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F31" w:rsidRDefault="002407AB">
      <w:pPr>
        <w:spacing w:after="0"/>
      </w:pPr>
      <w:r>
        <w:rPr>
          <w:noProof/>
          <w:lang w:val="ru-RU" w:eastAsia="ru-RU"/>
        </w:rPr>
        <w:drawing>
          <wp:inline distT="0" distB="0" distL="0" distR="0">
            <wp:extent cx="19050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05000" cy="571500"/>
                    </a:xfrm>
                    <a:prstGeom prst="rect">
                      <a:avLst/>
                    </a:prstGeom>
                  </pic:spPr>
                </pic:pic>
              </a:graphicData>
            </a:graphic>
          </wp:inline>
        </w:drawing>
      </w:r>
    </w:p>
    <w:p w:rsidR="00EF7F31" w:rsidRPr="002407AB" w:rsidRDefault="002407AB">
      <w:pPr>
        <w:spacing w:after="0"/>
        <w:rPr>
          <w:lang w:val="ru-RU"/>
        </w:rPr>
      </w:pPr>
      <w:r w:rsidRPr="002407AB">
        <w:rPr>
          <w:b/>
          <w:color w:val="000000"/>
          <w:lang w:val="ru-RU"/>
        </w:rPr>
        <w:t>Об утверждении Правил перевозок пассажиров, багажа, грузов, грузобагажа и почтовых отправлений</w:t>
      </w:r>
    </w:p>
    <w:p w:rsidR="00EF7F31" w:rsidRPr="002407AB" w:rsidRDefault="002407AB">
      <w:pPr>
        <w:spacing w:after="0"/>
        <w:rPr>
          <w:lang w:val="ru-RU"/>
        </w:rPr>
      </w:pPr>
      <w:r w:rsidRPr="002407AB">
        <w:rPr>
          <w:color w:val="000000"/>
          <w:sz w:val="20"/>
          <w:lang w:val="ru-RU"/>
        </w:rPr>
        <w:t>Приказ Министра по инвестициям и развитию Республики Казахстан от 30 апреля 2015 года № 545. Зарегистрирован в Министерстве юстиции Республики Казахстан 17 мая 2016 года № 13714</w:t>
      </w:r>
    </w:p>
    <w:p w:rsidR="00EF7F31" w:rsidRPr="002407AB" w:rsidRDefault="002407AB">
      <w:pPr>
        <w:spacing w:after="0"/>
        <w:rPr>
          <w:lang w:val="ru-RU"/>
        </w:rPr>
      </w:pPr>
      <w:bookmarkStart w:id="0" w:name="z1"/>
      <w:r>
        <w:rPr>
          <w:color w:val="000000"/>
          <w:sz w:val="20"/>
        </w:rPr>
        <w:t>      </w:t>
      </w:r>
      <w:r w:rsidRPr="002407AB">
        <w:rPr>
          <w:color w:val="000000"/>
          <w:sz w:val="20"/>
          <w:lang w:val="ru-RU"/>
        </w:rPr>
        <w:t xml:space="preserve">В соответствии с подпунктом 34-15) пункта 2 статьи 14 Закона Республики Казахстан от 8 декабря 2001 года "О железнодорожном транспорте" </w:t>
      </w:r>
      <w:r w:rsidRPr="002407AB">
        <w:rPr>
          <w:b/>
          <w:color w:val="000000"/>
          <w:sz w:val="20"/>
          <w:lang w:val="ru-RU"/>
        </w:rPr>
        <w:t>ПРИКАЗЫВАЮ</w:t>
      </w:r>
      <w:r w:rsidRPr="002407AB">
        <w:rPr>
          <w:color w:val="000000"/>
          <w:sz w:val="20"/>
          <w:lang w:val="ru-RU"/>
        </w:rPr>
        <w:t>:</w:t>
      </w:r>
    </w:p>
    <w:p w:rsidR="00EF7F31" w:rsidRPr="002407AB" w:rsidRDefault="002407AB">
      <w:pPr>
        <w:spacing w:after="0"/>
        <w:rPr>
          <w:lang w:val="ru-RU"/>
        </w:rPr>
      </w:pPr>
      <w:bookmarkStart w:id="1" w:name="z2"/>
      <w:bookmarkEnd w:id="0"/>
      <w:r>
        <w:rPr>
          <w:color w:val="000000"/>
          <w:sz w:val="20"/>
        </w:rPr>
        <w:t>      </w:t>
      </w:r>
      <w:r w:rsidRPr="002407AB">
        <w:rPr>
          <w:color w:val="000000"/>
          <w:sz w:val="20"/>
          <w:lang w:val="ru-RU"/>
        </w:rPr>
        <w:t>1. Утвердить:</w:t>
      </w:r>
    </w:p>
    <w:p w:rsidR="00EF7F31" w:rsidRDefault="002407AB">
      <w:pPr>
        <w:spacing w:after="0"/>
      </w:pPr>
      <w:bookmarkStart w:id="2" w:name="z3"/>
      <w:bookmarkEnd w:id="1"/>
      <w:r>
        <w:rPr>
          <w:color w:val="000000"/>
          <w:sz w:val="20"/>
        </w:rPr>
        <w:t>      </w:t>
      </w:r>
      <w:r w:rsidRPr="002407AB">
        <w:rPr>
          <w:color w:val="000000"/>
          <w:sz w:val="20"/>
          <w:lang w:val="ru-RU"/>
        </w:rPr>
        <w:t xml:space="preserve">1) Правила перевозок пассажиров, багажа и грузобагажа железнодорожным транспортом, согласно приложению </w:t>
      </w:r>
      <w:r>
        <w:rPr>
          <w:color w:val="000000"/>
          <w:sz w:val="20"/>
        </w:rPr>
        <w:t>1 к настоящему приказу;</w:t>
      </w:r>
    </w:p>
    <w:p w:rsidR="00EF7F31" w:rsidRDefault="002407AB">
      <w:pPr>
        <w:spacing w:after="0"/>
      </w:pPr>
      <w:bookmarkStart w:id="3" w:name="z4"/>
      <w:bookmarkEnd w:id="2"/>
      <w:r>
        <w:rPr>
          <w:color w:val="000000"/>
          <w:sz w:val="20"/>
        </w:rPr>
        <w:t xml:space="preserve">       </w:t>
      </w:r>
      <w:r w:rsidRPr="002407AB">
        <w:rPr>
          <w:color w:val="000000"/>
          <w:sz w:val="20"/>
          <w:lang w:val="ru-RU"/>
        </w:rPr>
        <w:t xml:space="preserve">2) Правила перевозок грузов железнодорожным транспортом, согласно приложению </w:t>
      </w:r>
      <w:r>
        <w:rPr>
          <w:color w:val="000000"/>
          <w:sz w:val="20"/>
        </w:rPr>
        <w:t>2 к настоящему приказу;</w:t>
      </w:r>
    </w:p>
    <w:p w:rsidR="00EF7F31" w:rsidRDefault="002407AB">
      <w:pPr>
        <w:spacing w:after="0"/>
      </w:pPr>
      <w:bookmarkStart w:id="4" w:name="z5"/>
      <w:bookmarkEnd w:id="3"/>
      <w:r>
        <w:rPr>
          <w:color w:val="000000"/>
          <w:sz w:val="20"/>
        </w:rPr>
        <w:t xml:space="preserve">       </w:t>
      </w:r>
      <w:r w:rsidRPr="002407AB">
        <w:rPr>
          <w:color w:val="000000"/>
          <w:sz w:val="20"/>
          <w:lang w:val="ru-RU"/>
        </w:rPr>
        <w:t xml:space="preserve">3) Правила перевозки почтовых отправлений железнодорожным транспортом, согласно приложению </w:t>
      </w:r>
      <w:r>
        <w:rPr>
          <w:color w:val="000000"/>
          <w:sz w:val="20"/>
        </w:rPr>
        <w:t>3 к настоящему приказу.</w:t>
      </w:r>
    </w:p>
    <w:p w:rsidR="00EF7F31" w:rsidRDefault="002407AB">
      <w:pPr>
        <w:spacing w:after="0"/>
      </w:pPr>
      <w:bookmarkStart w:id="5" w:name="z6"/>
      <w:bookmarkEnd w:id="4"/>
      <w:r>
        <w:rPr>
          <w:color w:val="000000"/>
          <w:sz w:val="20"/>
        </w:rPr>
        <w:t>      </w:t>
      </w:r>
      <w:r w:rsidRPr="002407AB">
        <w:rPr>
          <w:color w:val="000000"/>
          <w:sz w:val="20"/>
          <w:lang w:val="ru-RU"/>
        </w:rPr>
        <w:t xml:space="preserve">2. Комитету транспорта Министерства по инвестициям и развитию </w:t>
      </w:r>
      <w:r>
        <w:rPr>
          <w:color w:val="000000"/>
          <w:sz w:val="20"/>
        </w:rPr>
        <w:t>Республики Казахстан (Асавбаев А.А.) обеспечить:</w:t>
      </w:r>
    </w:p>
    <w:bookmarkEnd w:id="5"/>
    <w:p w:rsidR="00EF7F31" w:rsidRPr="002407AB" w:rsidRDefault="002407AB">
      <w:pPr>
        <w:spacing w:after="0"/>
        <w:rPr>
          <w:lang w:val="ru-RU"/>
        </w:rPr>
      </w:pPr>
      <w:r>
        <w:rPr>
          <w:color w:val="000000"/>
          <w:sz w:val="20"/>
        </w:rPr>
        <w:t>      </w:t>
      </w:r>
      <w:r w:rsidRPr="002407AB">
        <w:rPr>
          <w:color w:val="000000"/>
          <w:sz w:val="20"/>
          <w:lang w:val="ru-RU"/>
        </w:rPr>
        <w:t>1) государственную регистрацию настоящего приказа в Министерстве юстиции Республики Казахстан;</w:t>
      </w:r>
    </w:p>
    <w:p w:rsidR="00EF7F31" w:rsidRPr="002407AB" w:rsidRDefault="002407AB">
      <w:pPr>
        <w:spacing w:after="0"/>
        <w:rPr>
          <w:lang w:val="ru-RU"/>
        </w:rPr>
      </w:pPr>
      <w:r>
        <w:rPr>
          <w:color w:val="000000"/>
          <w:sz w:val="20"/>
        </w:rPr>
        <w:t>      </w:t>
      </w:r>
      <w:r w:rsidRPr="002407AB">
        <w:rPr>
          <w:color w:val="000000"/>
          <w:sz w:val="20"/>
          <w:lang w:val="ru-RU"/>
        </w:rPr>
        <w:t>2)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копии на официальное опубликование в периодических печатных изданиях и информационно-правовой системе "Әділет";</w:t>
      </w:r>
    </w:p>
    <w:p w:rsidR="00EF7F31" w:rsidRDefault="002407AB">
      <w:pPr>
        <w:spacing w:after="0"/>
      </w:pPr>
      <w:r>
        <w:rPr>
          <w:color w:val="000000"/>
          <w:sz w:val="20"/>
        </w:rPr>
        <w:t>      </w:t>
      </w:r>
      <w:r w:rsidRPr="002407AB">
        <w:rPr>
          <w:color w:val="000000"/>
          <w:sz w:val="20"/>
          <w:lang w:val="ru-RU"/>
        </w:rPr>
        <w:t xml:space="preserve">3) размещение настоящего приказа на интернет-ресурсе Министерства по инвестициям и развитию </w:t>
      </w:r>
      <w:r>
        <w:rPr>
          <w:color w:val="000000"/>
          <w:sz w:val="20"/>
        </w:rPr>
        <w:t>Республики Казахстан и на интранет-портале государственных органов;</w:t>
      </w:r>
    </w:p>
    <w:p w:rsidR="00EF7F31" w:rsidRPr="002407AB" w:rsidRDefault="002407AB">
      <w:pPr>
        <w:spacing w:after="0"/>
        <w:rPr>
          <w:lang w:val="ru-RU"/>
        </w:rPr>
      </w:pPr>
      <w:r>
        <w:rPr>
          <w:color w:val="000000"/>
          <w:sz w:val="20"/>
        </w:rPr>
        <w:t>      </w:t>
      </w:r>
      <w:r w:rsidRPr="002407AB">
        <w:rPr>
          <w:color w:val="000000"/>
          <w:sz w:val="20"/>
          <w:lang w:val="ru-RU"/>
        </w:rPr>
        <w:t>4)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 предусмотренных подпунктами 1), 2) и 3) пункта 2 настоящего приказа.</w:t>
      </w:r>
    </w:p>
    <w:p w:rsidR="00EF7F31" w:rsidRDefault="002407AB">
      <w:pPr>
        <w:spacing w:after="0"/>
      </w:pPr>
      <w:bookmarkStart w:id="6" w:name="z7"/>
      <w:r>
        <w:rPr>
          <w:color w:val="000000"/>
          <w:sz w:val="20"/>
        </w:rPr>
        <w:t>      </w:t>
      </w:r>
      <w:r w:rsidRPr="002407AB">
        <w:rPr>
          <w:color w:val="000000"/>
          <w:sz w:val="20"/>
          <w:lang w:val="ru-RU"/>
        </w:rPr>
        <w:t xml:space="preserve">3. Контроль за исполнением настоящего приказа возложить на курирующего вице-министра по инвестициям и развитию </w:t>
      </w:r>
      <w:r>
        <w:rPr>
          <w:color w:val="000000"/>
          <w:sz w:val="20"/>
        </w:rPr>
        <w:t>Республики Казахстан.</w:t>
      </w:r>
    </w:p>
    <w:p w:rsidR="00EF7F31" w:rsidRPr="002407AB" w:rsidRDefault="002407AB">
      <w:pPr>
        <w:spacing w:after="0"/>
        <w:rPr>
          <w:lang w:val="ru-RU"/>
        </w:rPr>
      </w:pPr>
      <w:bookmarkStart w:id="7" w:name="z8"/>
      <w:bookmarkEnd w:id="6"/>
      <w:r>
        <w:rPr>
          <w:color w:val="000000"/>
          <w:sz w:val="20"/>
        </w:rPr>
        <w:t>      </w:t>
      </w:r>
      <w:r w:rsidRPr="002407AB">
        <w:rPr>
          <w:color w:val="000000"/>
          <w:sz w:val="20"/>
          <w:lang w:val="ru-RU"/>
        </w:rPr>
        <w:t>4. Настоящий приказ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428"/>
        <w:gridCol w:w="4234"/>
      </w:tblGrid>
      <w:tr w:rsidR="00EF7F31">
        <w:trPr>
          <w:trHeight w:val="30"/>
          <w:tblCellSpacing w:w="0" w:type="auto"/>
        </w:trPr>
        <w:tc>
          <w:tcPr>
            <w:tcW w:w="6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
          <w:p w:rsidR="00EF7F31" w:rsidRDefault="002407AB">
            <w:pPr>
              <w:spacing w:after="20"/>
              <w:ind w:left="20"/>
            </w:pPr>
            <w:r>
              <w:rPr>
                <w:color w:val="000000"/>
                <w:sz w:val="20"/>
              </w:rPr>
              <w:t>Министр</w:t>
            </w:r>
          </w:p>
        </w:tc>
        <w:tc>
          <w:tcPr>
            <w:tcW w:w="5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6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инвестициям и развитию</w:t>
            </w:r>
          </w:p>
        </w:tc>
        <w:tc>
          <w:tcPr>
            <w:tcW w:w="5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6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Республики Казахстан</w:t>
            </w:r>
          </w:p>
        </w:tc>
        <w:tc>
          <w:tcPr>
            <w:tcW w:w="5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 Исекешев</w:t>
            </w:r>
          </w:p>
        </w:tc>
      </w:tr>
    </w:tbl>
    <w:p w:rsidR="00EF7F31" w:rsidRDefault="002407AB">
      <w:pPr>
        <w:spacing w:after="0"/>
      </w:pPr>
      <w:r>
        <w:br/>
      </w:r>
    </w:p>
    <w:p w:rsidR="00EF7F31" w:rsidRDefault="002407AB">
      <w:pPr>
        <w:spacing w:after="0"/>
      </w:pPr>
      <w:r>
        <w:rPr>
          <w:color w:val="000000"/>
          <w:sz w:val="20"/>
        </w:rPr>
        <w:t xml:space="preserve">       "СОГЛАСОВАН":   </w:t>
      </w:r>
    </w:p>
    <w:p w:rsidR="00EF7F31" w:rsidRDefault="002407AB">
      <w:pPr>
        <w:spacing w:after="0"/>
      </w:pPr>
      <w:r>
        <w:rPr>
          <w:color w:val="000000"/>
          <w:sz w:val="20"/>
        </w:rPr>
        <w:t xml:space="preserve">       Министр здравоохранения   </w:t>
      </w:r>
    </w:p>
    <w:p w:rsidR="00EF7F31" w:rsidRDefault="002407AB">
      <w:pPr>
        <w:spacing w:after="0"/>
      </w:pPr>
      <w:r>
        <w:rPr>
          <w:color w:val="000000"/>
          <w:sz w:val="20"/>
        </w:rPr>
        <w:t xml:space="preserve">       и социального развития   </w:t>
      </w:r>
    </w:p>
    <w:p w:rsidR="00EF7F31" w:rsidRDefault="002407AB">
      <w:pPr>
        <w:spacing w:after="0"/>
      </w:pPr>
      <w:r>
        <w:rPr>
          <w:color w:val="000000"/>
          <w:sz w:val="20"/>
        </w:rPr>
        <w:t xml:space="preserve">       Республики Казахстан   </w:t>
      </w:r>
    </w:p>
    <w:p w:rsidR="00EF7F31" w:rsidRDefault="002407AB">
      <w:pPr>
        <w:spacing w:after="0"/>
      </w:pPr>
      <w:r>
        <w:rPr>
          <w:color w:val="000000"/>
          <w:sz w:val="20"/>
        </w:rPr>
        <w:t xml:space="preserve">       ________________ Т. Дуйсенова   </w:t>
      </w:r>
    </w:p>
    <w:p w:rsidR="00EF7F31" w:rsidRDefault="002407AB">
      <w:pPr>
        <w:spacing w:after="0"/>
      </w:pPr>
      <w:r>
        <w:rPr>
          <w:color w:val="000000"/>
          <w:sz w:val="20"/>
        </w:rPr>
        <w:t>      10 февраля 2016 года</w:t>
      </w:r>
    </w:p>
    <w:p w:rsidR="00EF7F31" w:rsidRDefault="002407AB">
      <w:pPr>
        <w:spacing w:after="0"/>
      </w:pPr>
      <w:r>
        <w:br/>
      </w:r>
    </w:p>
    <w:p w:rsidR="00EF7F31" w:rsidRDefault="002407AB">
      <w:pPr>
        <w:spacing w:after="0"/>
      </w:pPr>
      <w:r>
        <w:rPr>
          <w:color w:val="000000"/>
          <w:sz w:val="20"/>
        </w:rPr>
        <w:t xml:space="preserve">       "СОГЛАСОВАН":   </w:t>
      </w:r>
    </w:p>
    <w:p w:rsidR="00EF7F31" w:rsidRDefault="002407AB">
      <w:pPr>
        <w:spacing w:after="0"/>
      </w:pPr>
      <w:r>
        <w:rPr>
          <w:color w:val="000000"/>
          <w:sz w:val="20"/>
        </w:rPr>
        <w:lastRenderedPageBreak/>
        <w:t xml:space="preserve">       Министр национальной экономики   </w:t>
      </w:r>
    </w:p>
    <w:p w:rsidR="00EF7F31" w:rsidRDefault="002407AB">
      <w:pPr>
        <w:spacing w:after="0"/>
      </w:pPr>
      <w:r>
        <w:rPr>
          <w:color w:val="000000"/>
          <w:sz w:val="20"/>
        </w:rPr>
        <w:t xml:space="preserve">       Республики Казахстан   </w:t>
      </w:r>
    </w:p>
    <w:p w:rsidR="00EF7F31" w:rsidRDefault="002407AB">
      <w:pPr>
        <w:spacing w:after="0"/>
      </w:pPr>
      <w:r>
        <w:rPr>
          <w:color w:val="000000"/>
          <w:sz w:val="20"/>
        </w:rPr>
        <w:t xml:space="preserve">       ________________ Е. Досаев   </w:t>
      </w:r>
    </w:p>
    <w:p w:rsidR="00EF7F31" w:rsidRDefault="002407AB">
      <w:pPr>
        <w:spacing w:after="0"/>
      </w:pPr>
      <w:r>
        <w:rPr>
          <w:color w:val="000000"/>
          <w:sz w:val="20"/>
        </w:rPr>
        <w:t>      24 февраля 2016 года</w:t>
      </w:r>
    </w:p>
    <w:p w:rsidR="00EF7F31" w:rsidRDefault="002407AB">
      <w:pPr>
        <w:spacing w:after="0"/>
      </w:pPr>
      <w:r>
        <w:br/>
      </w:r>
    </w:p>
    <w:p w:rsidR="00EF7F31" w:rsidRDefault="002407AB">
      <w:pPr>
        <w:spacing w:after="0"/>
      </w:pPr>
      <w:r>
        <w:rPr>
          <w:color w:val="000000"/>
          <w:sz w:val="20"/>
        </w:rPr>
        <w:t xml:space="preserve">       "СОГЛАСОВАН":   </w:t>
      </w:r>
    </w:p>
    <w:p w:rsidR="00EF7F31" w:rsidRDefault="002407AB">
      <w:pPr>
        <w:spacing w:after="0"/>
      </w:pPr>
      <w:r>
        <w:rPr>
          <w:color w:val="000000"/>
          <w:sz w:val="20"/>
        </w:rPr>
        <w:t xml:space="preserve">       Министр внутренних дел   </w:t>
      </w:r>
    </w:p>
    <w:p w:rsidR="00EF7F31" w:rsidRDefault="002407AB">
      <w:pPr>
        <w:spacing w:after="0"/>
      </w:pPr>
      <w:r>
        <w:rPr>
          <w:color w:val="000000"/>
          <w:sz w:val="20"/>
        </w:rPr>
        <w:t xml:space="preserve">       Республики Казахстан   </w:t>
      </w:r>
    </w:p>
    <w:p w:rsidR="00EF7F31" w:rsidRDefault="002407AB">
      <w:pPr>
        <w:spacing w:after="0"/>
      </w:pPr>
      <w:r>
        <w:rPr>
          <w:color w:val="000000"/>
          <w:sz w:val="20"/>
        </w:rPr>
        <w:t xml:space="preserve">       ________________ К. Касымов   </w:t>
      </w:r>
    </w:p>
    <w:p w:rsidR="00EF7F31" w:rsidRDefault="002407AB">
      <w:pPr>
        <w:spacing w:after="0"/>
      </w:pPr>
      <w:r>
        <w:rPr>
          <w:color w:val="000000"/>
          <w:sz w:val="20"/>
        </w:rPr>
        <w:t>      19 февраля 2016 года</w:t>
      </w:r>
    </w:p>
    <w:p w:rsidR="00EF7F31" w:rsidRDefault="002407AB">
      <w:pPr>
        <w:spacing w:after="0"/>
      </w:pPr>
      <w:r>
        <w:br/>
      </w:r>
    </w:p>
    <w:p w:rsidR="00EF7F31" w:rsidRDefault="002407AB">
      <w:pPr>
        <w:spacing w:after="0"/>
      </w:pPr>
      <w:r>
        <w:rPr>
          <w:color w:val="000000"/>
          <w:sz w:val="20"/>
        </w:rPr>
        <w:t xml:space="preserve">       "СОГЛАСОВАН":   </w:t>
      </w:r>
    </w:p>
    <w:p w:rsidR="00EF7F31" w:rsidRDefault="002407AB">
      <w:pPr>
        <w:spacing w:after="0"/>
      </w:pPr>
      <w:r>
        <w:rPr>
          <w:color w:val="000000"/>
          <w:sz w:val="20"/>
        </w:rPr>
        <w:t xml:space="preserve">       Министр сельского хозяйства   </w:t>
      </w:r>
    </w:p>
    <w:p w:rsidR="00EF7F31" w:rsidRDefault="002407AB">
      <w:pPr>
        <w:spacing w:after="0"/>
      </w:pPr>
      <w:r>
        <w:rPr>
          <w:color w:val="000000"/>
          <w:sz w:val="20"/>
        </w:rPr>
        <w:t xml:space="preserve">       Республики Казахстан   </w:t>
      </w:r>
    </w:p>
    <w:p w:rsidR="00EF7F31" w:rsidRDefault="002407AB">
      <w:pPr>
        <w:spacing w:after="0"/>
      </w:pPr>
      <w:r>
        <w:rPr>
          <w:color w:val="000000"/>
          <w:sz w:val="20"/>
        </w:rPr>
        <w:t xml:space="preserve">       ________________ А. Мамытбеков   </w:t>
      </w:r>
    </w:p>
    <w:p w:rsidR="00EF7F31" w:rsidRDefault="002407AB">
      <w:pPr>
        <w:spacing w:after="0"/>
      </w:pPr>
      <w:r>
        <w:rPr>
          <w:color w:val="000000"/>
          <w:sz w:val="20"/>
        </w:rPr>
        <w:t>      "___" апрель 2016 года</w:t>
      </w:r>
    </w:p>
    <w:p w:rsidR="00EF7F31" w:rsidRDefault="002407AB">
      <w:pPr>
        <w:spacing w:after="0"/>
      </w:pPr>
      <w:r>
        <w:br/>
      </w:r>
    </w:p>
    <w:p w:rsidR="00EF7F31" w:rsidRDefault="002407AB">
      <w:pPr>
        <w:spacing w:after="0"/>
      </w:pPr>
      <w:r>
        <w:rPr>
          <w:color w:val="000000"/>
          <w:sz w:val="20"/>
        </w:rPr>
        <w:t xml:space="preserve">       "СОГЛАСОВАН":   </w:t>
      </w:r>
    </w:p>
    <w:p w:rsidR="00EF7F31" w:rsidRDefault="002407AB">
      <w:pPr>
        <w:spacing w:after="0"/>
      </w:pPr>
      <w:r>
        <w:rPr>
          <w:color w:val="000000"/>
          <w:sz w:val="20"/>
        </w:rPr>
        <w:t xml:space="preserve">       Министр финансов   </w:t>
      </w:r>
    </w:p>
    <w:p w:rsidR="00EF7F31" w:rsidRDefault="002407AB">
      <w:pPr>
        <w:spacing w:after="0"/>
      </w:pPr>
      <w:r>
        <w:rPr>
          <w:color w:val="000000"/>
          <w:sz w:val="20"/>
        </w:rPr>
        <w:t xml:space="preserve">       Республики Казахстан   </w:t>
      </w:r>
    </w:p>
    <w:p w:rsidR="00EF7F31" w:rsidRDefault="002407AB">
      <w:pPr>
        <w:spacing w:after="0"/>
      </w:pPr>
      <w:r>
        <w:rPr>
          <w:color w:val="000000"/>
          <w:sz w:val="20"/>
        </w:rPr>
        <w:t xml:space="preserve">       ________________ Б. Султанов   </w:t>
      </w:r>
    </w:p>
    <w:p w:rsidR="00EF7F31" w:rsidRDefault="002407AB">
      <w:pPr>
        <w:spacing w:after="0"/>
      </w:pPr>
      <w:r>
        <w:rPr>
          <w:color w:val="000000"/>
          <w:sz w:val="20"/>
        </w:rPr>
        <w:t>      13 апреля 2016 года</w:t>
      </w:r>
    </w:p>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EF7F31" w:rsidRPr="002407AB">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 xml:space="preserve"> Приложение 1</w:t>
            </w:r>
            <w:r w:rsidRPr="002407AB">
              <w:rPr>
                <w:lang w:val="ru-RU"/>
              </w:rPr>
              <w:br/>
            </w:r>
            <w:r w:rsidRPr="002407AB">
              <w:rPr>
                <w:color w:val="000000"/>
                <w:sz w:val="20"/>
                <w:lang w:val="ru-RU"/>
              </w:rPr>
              <w:t>к приказу Министра</w:t>
            </w:r>
            <w:r w:rsidRPr="002407AB">
              <w:rPr>
                <w:lang w:val="ru-RU"/>
              </w:rPr>
              <w:br/>
            </w:r>
            <w:r w:rsidRPr="002407AB">
              <w:rPr>
                <w:color w:val="000000"/>
                <w:sz w:val="20"/>
                <w:lang w:val="ru-RU"/>
              </w:rPr>
              <w:t>по инвестициям и развитию</w:t>
            </w:r>
            <w:r w:rsidRPr="002407AB">
              <w:rPr>
                <w:lang w:val="ru-RU"/>
              </w:rPr>
              <w:br/>
            </w:r>
            <w:r w:rsidRPr="002407AB">
              <w:rPr>
                <w:color w:val="000000"/>
                <w:sz w:val="20"/>
                <w:lang w:val="ru-RU"/>
              </w:rPr>
              <w:t>Республики Казахстан</w:t>
            </w:r>
            <w:r w:rsidRPr="002407AB">
              <w:rPr>
                <w:lang w:val="ru-RU"/>
              </w:rPr>
              <w:br/>
            </w:r>
            <w:r w:rsidRPr="002407AB">
              <w:rPr>
                <w:color w:val="000000"/>
                <w:sz w:val="20"/>
                <w:lang w:val="ru-RU"/>
              </w:rPr>
              <w:t>от 30 апреля 2015 года № 545</w:t>
            </w:r>
          </w:p>
        </w:tc>
      </w:tr>
    </w:tbl>
    <w:p w:rsidR="00EF7F31" w:rsidRPr="002407AB" w:rsidRDefault="002407AB">
      <w:pPr>
        <w:spacing w:after="0"/>
        <w:rPr>
          <w:lang w:val="ru-RU"/>
        </w:rPr>
      </w:pPr>
      <w:bookmarkStart w:id="8" w:name="z10"/>
      <w:r w:rsidRPr="002407AB">
        <w:rPr>
          <w:b/>
          <w:color w:val="000000"/>
          <w:lang w:val="ru-RU"/>
        </w:rPr>
        <w:t xml:space="preserve"> Правила</w:t>
      </w:r>
      <w:r w:rsidRPr="002407AB">
        <w:rPr>
          <w:lang w:val="ru-RU"/>
        </w:rPr>
        <w:br/>
      </w:r>
      <w:r w:rsidRPr="002407AB">
        <w:rPr>
          <w:b/>
          <w:color w:val="000000"/>
          <w:lang w:val="ru-RU"/>
        </w:rPr>
        <w:t>перевозок пассажиров, багажа и грузобагажа</w:t>
      </w:r>
      <w:r w:rsidRPr="002407AB">
        <w:rPr>
          <w:lang w:val="ru-RU"/>
        </w:rPr>
        <w:br/>
      </w:r>
      <w:r w:rsidRPr="002407AB">
        <w:rPr>
          <w:b/>
          <w:color w:val="000000"/>
          <w:lang w:val="ru-RU"/>
        </w:rPr>
        <w:t>железнодорожным транспортом</w:t>
      </w:r>
      <w:r w:rsidRPr="002407AB">
        <w:rPr>
          <w:lang w:val="ru-RU"/>
        </w:rPr>
        <w:br/>
      </w:r>
      <w:r w:rsidRPr="002407AB">
        <w:rPr>
          <w:b/>
          <w:color w:val="000000"/>
          <w:lang w:val="ru-RU"/>
        </w:rPr>
        <w:t>1. Общие положения</w:t>
      </w:r>
    </w:p>
    <w:p w:rsidR="00EF7F31" w:rsidRPr="002407AB" w:rsidRDefault="002407AB">
      <w:pPr>
        <w:spacing w:after="0"/>
        <w:rPr>
          <w:lang w:val="ru-RU"/>
        </w:rPr>
      </w:pPr>
      <w:bookmarkStart w:id="9" w:name="z12"/>
      <w:bookmarkEnd w:id="8"/>
      <w:r>
        <w:rPr>
          <w:color w:val="000000"/>
          <w:sz w:val="20"/>
        </w:rPr>
        <w:t>      </w:t>
      </w:r>
      <w:r w:rsidRPr="002407AB">
        <w:rPr>
          <w:color w:val="000000"/>
          <w:sz w:val="20"/>
          <w:lang w:val="ru-RU"/>
        </w:rPr>
        <w:t>1. Настоящие Правила перевозок пассажиров, багажа и грузобагажа железнодорожным транспортом (далее - Правила) разработаны в соответствии с подпунктом 34-15) пункта 2 статьи 14 Закона Республики Казахстан "О железнодорожном транспорте" (далее - Закон) и определяют порядок перевозок пассажиров, багажа и грузобагажа железнодорожным транспортом.</w:t>
      </w:r>
    </w:p>
    <w:p w:rsidR="00EF7F31" w:rsidRPr="002407AB" w:rsidRDefault="002407AB">
      <w:pPr>
        <w:spacing w:after="0"/>
        <w:rPr>
          <w:lang w:val="ru-RU"/>
        </w:rPr>
      </w:pPr>
      <w:bookmarkStart w:id="10" w:name="z13"/>
      <w:bookmarkEnd w:id="9"/>
      <w:r>
        <w:rPr>
          <w:color w:val="000000"/>
          <w:sz w:val="20"/>
        </w:rPr>
        <w:t>      </w:t>
      </w:r>
      <w:r w:rsidRPr="002407AB">
        <w:rPr>
          <w:color w:val="000000"/>
          <w:sz w:val="20"/>
          <w:lang w:val="ru-RU"/>
        </w:rPr>
        <w:t>2. Перевозка пассажиров, багажа, грузобагажа железнодорожным транспортом в международном и транзитном сообщении через Республику Казахстан осуществляется в соответствии с законодательством Республики Казахстан и международными договорами, ратифицированными Республикой Казахстан.</w:t>
      </w:r>
    </w:p>
    <w:p w:rsidR="00EF7F31" w:rsidRPr="002407AB" w:rsidRDefault="002407AB">
      <w:pPr>
        <w:spacing w:after="0"/>
        <w:rPr>
          <w:lang w:val="ru-RU"/>
        </w:rPr>
      </w:pPr>
      <w:bookmarkStart w:id="11" w:name="z14"/>
      <w:bookmarkEnd w:id="10"/>
      <w:r>
        <w:rPr>
          <w:color w:val="000000"/>
          <w:sz w:val="20"/>
        </w:rPr>
        <w:t>      </w:t>
      </w:r>
      <w:r w:rsidRPr="002407AB">
        <w:rPr>
          <w:color w:val="000000"/>
          <w:sz w:val="20"/>
          <w:lang w:val="ru-RU"/>
        </w:rPr>
        <w:t>3. В настоящих Правилах используются следующие определения и термины:</w:t>
      </w:r>
    </w:p>
    <w:p w:rsidR="00EF7F31" w:rsidRPr="002407AB" w:rsidRDefault="002407AB">
      <w:pPr>
        <w:spacing w:after="0"/>
        <w:rPr>
          <w:lang w:val="ru-RU"/>
        </w:rPr>
      </w:pPr>
      <w:bookmarkStart w:id="12" w:name="z15"/>
      <w:bookmarkEnd w:id="11"/>
      <w:r>
        <w:rPr>
          <w:color w:val="000000"/>
          <w:sz w:val="20"/>
        </w:rPr>
        <w:t>      </w:t>
      </w:r>
      <w:r w:rsidRPr="002407AB">
        <w:rPr>
          <w:color w:val="000000"/>
          <w:sz w:val="20"/>
          <w:lang w:val="ru-RU"/>
        </w:rPr>
        <w:t>1) специальный поезд – поезд, назначаемый в рейс по специальным или разовым расписаниям в графике движения поездов по заявке физического или юридического лица;</w:t>
      </w:r>
    </w:p>
    <w:p w:rsidR="00EF7F31" w:rsidRPr="002407AB" w:rsidRDefault="002407AB">
      <w:pPr>
        <w:spacing w:after="0"/>
        <w:rPr>
          <w:lang w:val="ru-RU"/>
        </w:rPr>
      </w:pPr>
      <w:bookmarkStart w:id="13" w:name="z16"/>
      <w:bookmarkEnd w:id="12"/>
      <w:r>
        <w:rPr>
          <w:color w:val="000000"/>
          <w:sz w:val="20"/>
        </w:rPr>
        <w:t>      </w:t>
      </w:r>
      <w:r w:rsidRPr="002407AB">
        <w:rPr>
          <w:color w:val="000000"/>
          <w:sz w:val="20"/>
          <w:lang w:val="ru-RU"/>
        </w:rPr>
        <w:t>2) специальный вагон – вагон, назначенный в рейс сверх установленной схемы формирования поезда регулярного сообщения или взамен вагона регулярного сообщения по заказу физического или юридического лица;</w:t>
      </w:r>
    </w:p>
    <w:p w:rsidR="00EF7F31" w:rsidRPr="002407AB" w:rsidRDefault="002407AB">
      <w:pPr>
        <w:spacing w:after="0"/>
        <w:rPr>
          <w:lang w:val="ru-RU"/>
        </w:rPr>
      </w:pPr>
      <w:bookmarkStart w:id="14" w:name="z17"/>
      <w:bookmarkEnd w:id="13"/>
      <w:r>
        <w:rPr>
          <w:color w:val="000000"/>
          <w:sz w:val="20"/>
        </w:rPr>
        <w:t>      </w:t>
      </w:r>
      <w:r w:rsidRPr="002407AB">
        <w:rPr>
          <w:color w:val="000000"/>
          <w:sz w:val="20"/>
          <w:lang w:val="ru-RU"/>
        </w:rPr>
        <w:t>3) остановочный пункт – пункт, на котором осуществляется остановка пассажирского поезда, предназначенный исключительно для посадки и высадки пассажиров;</w:t>
      </w:r>
    </w:p>
    <w:p w:rsidR="00EF7F31" w:rsidRPr="002407AB" w:rsidRDefault="002407AB">
      <w:pPr>
        <w:spacing w:after="0"/>
        <w:rPr>
          <w:lang w:val="ru-RU"/>
        </w:rPr>
      </w:pPr>
      <w:bookmarkStart w:id="15" w:name="z18"/>
      <w:bookmarkEnd w:id="14"/>
      <w:r>
        <w:rPr>
          <w:color w:val="000000"/>
          <w:sz w:val="20"/>
        </w:rPr>
        <w:lastRenderedPageBreak/>
        <w:t>      </w:t>
      </w:r>
      <w:r w:rsidRPr="002407AB">
        <w:rPr>
          <w:color w:val="000000"/>
          <w:sz w:val="20"/>
          <w:lang w:val="ru-RU"/>
        </w:rPr>
        <w:t>4) контрольно-кассовая машина (далее – ККМ) – фискальный модуль, электронное устройство с блоком фискальной памяти и (или) компьютерная система, обеспечивающая регистрацию и отображение информации о денежных расчетах, осуществляемых при реализации товаров и (или) оказании услуг;</w:t>
      </w:r>
    </w:p>
    <w:p w:rsidR="00EF7F31" w:rsidRPr="002407AB" w:rsidRDefault="002407AB">
      <w:pPr>
        <w:spacing w:after="0"/>
        <w:rPr>
          <w:lang w:val="ru-RU"/>
        </w:rPr>
      </w:pPr>
      <w:bookmarkStart w:id="16" w:name="z19"/>
      <w:bookmarkEnd w:id="15"/>
      <w:r>
        <w:rPr>
          <w:color w:val="000000"/>
          <w:sz w:val="20"/>
        </w:rPr>
        <w:t>      </w:t>
      </w:r>
      <w:r w:rsidRPr="002407AB">
        <w:rPr>
          <w:color w:val="000000"/>
          <w:sz w:val="20"/>
          <w:lang w:val="ru-RU"/>
        </w:rPr>
        <w:t>5) стоимость билета – часть стоимости проезда, которая определяется как сумма платежей, начисленных за перевозку пассажира по всем железным дорогам маршрута следования;</w:t>
      </w:r>
    </w:p>
    <w:p w:rsidR="00EF7F31" w:rsidRPr="002407AB" w:rsidRDefault="002407AB">
      <w:pPr>
        <w:spacing w:after="0"/>
        <w:rPr>
          <w:lang w:val="ru-RU"/>
        </w:rPr>
      </w:pPr>
      <w:bookmarkStart w:id="17" w:name="z20"/>
      <w:bookmarkEnd w:id="16"/>
      <w:r>
        <w:rPr>
          <w:color w:val="000000"/>
          <w:sz w:val="20"/>
        </w:rPr>
        <w:t>      </w:t>
      </w:r>
      <w:r w:rsidRPr="002407AB">
        <w:rPr>
          <w:color w:val="000000"/>
          <w:sz w:val="20"/>
          <w:lang w:val="ru-RU"/>
        </w:rPr>
        <w:t>6) диспетчерский терминал (далее – ДТМ) – терминальное оборудование, предназначенное для автоматизации работы билетных касс, не оснащенных терминальным оборудованием системы "Экспресс";</w:t>
      </w:r>
    </w:p>
    <w:p w:rsidR="00EF7F31" w:rsidRPr="002407AB" w:rsidRDefault="002407AB">
      <w:pPr>
        <w:spacing w:after="0"/>
        <w:rPr>
          <w:lang w:val="ru-RU"/>
        </w:rPr>
      </w:pPr>
      <w:bookmarkStart w:id="18" w:name="z21"/>
      <w:bookmarkEnd w:id="17"/>
      <w:r>
        <w:rPr>
          <w:color w:val="000000"/>
          <w:sz w:val="20"/>
        </w:rPr>
        <w:t>      </w:t>
      </w:r>
      <w:r w:rsidRPr="002407AB">
        <w:rPr>
          <w:color w:val="000000"/>
          <w:sz w:val="20"/>
          <w:lang w:val="ru-RU"/>
        </w:rPr>
        <w:t>7) поезд повышенной комфортности – состав поезда, сформированный из современных пассажирских вагонов с улучшенными потребительскими характеристиками;</w:t>
      </w:r>
    </w:p>
    <w:p w:rsidR="00EF7F31" w:rsidRPr="002407AB" w:rsidRDefault="002407AB">
      <w:pPr>
        <w:spacing w:after="0"/>
        <w:rPr>
          <w:lang w:val="ru-RU"/>
        </w:rPr>
      </w:pPr>
      <w:bookmarkStart w:id="19" w:name="z22"/>
      <w:bookmarkEnd w:id="18"/>
      <w:r>
        <w:rPr>
          <w:color w:val="000000"/>
          <w:sz w:val="20"/>
        </w:rPr>
        <w:t>      </w:t>
      </w:r>
      <w:r w:rsidRPr="002407AB">
        <w:rPr>
          <w:color w:val="000000"/>
          <w:sz w:val="20"/>
          <w:lang w:val="ru-RU"/>
        </w:rPr>
        <w:t>8) проездной документ (билет) – документ, удостоверяющий заключение договора перевозки пассажира и дающий право на проезд в пассажирском поезде, который оформляется в бумажной или электронно-цифровой форме (электронный проездной документ);</w:t>
      </w:r>
    </w:p>
    <w:p w:rsidR="00EF7F31" w:rsidRPr="002407AB" w:rsidRDefault="002407AB">
      <w:pPr>
        <w:spacing w:after="0"/>
        <w:rPr>
          <w:lang w:val="ru-RU"/>
        </w:rPr>
      </w:pPr>
      <w:bookmarkStart w:id="20" w:name="z23"/>
      <w:bookmarkEnd w:id="19"/>
      <w:r>
        <w:rPr>
          <w:color w:val="000000"/>
          <w:sz w:val="20"/>
        </w:rPr>
        <w:t>      </w:t>
      </w:r>
      <w:r w:rsidRPr="002407AB">
        <w:rPr>
          <w:color w:val="000000"/>
          <w:sz w:val="20"/>
          <w:lang w:val="ru-RU"/>
        </w:rPr>
        <w:t>9) пассажирский поезд – поезд, предназначенный для перевозки пассажиров во всех видах железнодорожных сообщений;</w:t>
      </w:r>
    </w:p>
    <w:bookmarkEnd w:id="20"/>
    <w:p w:rsidR="00EF7F31" w:rsidRPr="002407AB" w:rsidRDefault="002407AB">
      <w:pPr>
        <w:spacing w:after="0"/>
        <w:rPr>
          <w:lang w:val="ru-RU"/>
        </w:rPr>
      </w:pPr>
      <w:r>
        <w:rPr>
          <w:color w:val="000000"/>
          <w:sz w:val="20"/>
        </w:rPr>
        <w:t>      </w:t>
      </w:r>
      <w:r w:rsidRPr="002407AB">
        <w:rPr>
          <w:color w:val="000000"/>
          <w:sz w:val="20"/>
          <w:lang w:val="ru-RU"/>
        </w:rPr>
        <w:t>10) экспресс-перевозка пассажиров железнодорожным транспортом – перевозка пассажиров скоростными пассажирскими поездами, сформированными из вагонов, конструкционно предназначенных для курсирования со скоростями до 200 км/ч, осуществляющими минимальное число остановок с сокращением времени в пути следования;</w:t>
      </w:r>
    </w:p>
    <w:p w:rsidR="00EF7F31" w:rsidRPr="002407AB" w:rsidRDefault="002407AB">
      <w:pPr>
        <w:spacing w:after="0"/>
        <w:rPr>
          <w:lang w:val="ru-RU"/>
        </w:rPr>
      </w:pPr>
      <w:bookmarkStart w:id="21" w:name="z24"/>
      <w:r>
        <w:rPr>
          <w:color w:val="000000"/>
          <w:sz w:val="20"/>
        </w:rPr>
        <w:t>      </w:t>
      </w:r>
      <w:r w:rsidRPr="002407AB">
        <w:rPr>
          <w:color w:val="000000"/>
          <w:sz w:val="20"/>
          <w:lang w:val="ru-RU"/>
        </w:rPr>
        <w:t>11) стоимость проезда пассажиров – совокупность плацкартной и билетной частей;</w:t>
      </w:r>
    </w:p>
    <w:p w:rsidR="00EF7F31" w:rsidRPr="002407AB" w:rsidRDefault="002407AB">
      <w:pPr>
        <w:spacing w:after="0"/>
        <w:rPr>
          <w:lang w:val="ru-RU"/>
        </w:rPr>
      </w:pPr>
      <w:bookmarkStart w:id="22" w:name="z25"/>
      <w:bookmarkEnd w:id="21"/>
      <w:r>
        <w:rPr>
          <w:color w:val="000000"/>
          <w:sz w:val="20"/>
        </w:rPr>
        <w:t>      </w:t>
      </w:r>
      <w:r w:rsidRPr="002407AB">
        <w:rPr>
          <w:color w:val="000000"/>
          <w:sz w:val="20"/>
          <w:lang w:val="ru-RU"/>
        </w:rPr>
        <w:t>12) мобильный терминал проводника (далее – МТП) – программно-технический комплекс по считыванию и проверке легитимности электронных проездных документов с выдачей посадочного талона;</w:t>
      </w:r>
    </w:p>
    <w:p w:rsidR="00EF7F31" w:rsidRPr="002407AB" w:rsidRDefault="002407AB">
      <w:pPr>
        <w:spacing w:after="0"/>
        <w:rPr>
          <w:lang w:val="ru-RU"/>
        </w:rPr>
      </w:pPr>
      <w:bookmarkStart w:id="23" w:name="z26"/>
      <w:bookmarkEnd w:id="22"/>
      <w:r>
        <w:rPr>
          <w:color w:val="000000"/>
          <w:sz w:val="20"/>
        </w:rPr>
        <w:t>      </w:t>
      </w:r>
      <w:r w:rsidRPr="002407AB">
        <w:rPr>
          <w:color w:val="000000"/>
          <w:sz w:val="20"/>
          <w:lang w:val="ru-RU"/>
        </w:rPr>
        <w:t>13) скоростной поезд – состав поезда, сформированный из вагонов, конструкционно предназначенных для курсирования со скоростями до 200 км/ч, осуществляющими минимальное число остановок с сокращением времени в пути следования;</w:t>
      </w:r>
    </w:p>
    <w:p w:rsidR="00EF7F31" w:rsidRPr="002407AB" w:rsidRDefault="002407AB">
      <w:pPr>
        <w:spacing w:after="0"/>
        <w:rPr>
          <w:lang w:val="ru-RU"/>
        </w:rPr>
      </w:pPr>
      <w:bookmarkStart w:id="24" w:name="z27"/>
      <w:bookmarkEnd w:id="23"/>
      <w:r>
        <w:rPr>
          <w:color w:val="000000"/>
          <w:sz w:val="20"/>
        </w:rPr>
        <w:t>      </w:t>
      </w:r>
      <w:r w:rsidRPr="002407AB">
        <w:rPr>
          <w:color w:val="000000"/>
          <w:sz w:val="20"/>
          <w:lang w:val="ru-RU"/>
        </w:rPr>
        <w:t>14) пригородный поезд – поезд, сформированный из моторвагонного подвижного состава (электро- или дизельпоезд) или пассажирских вагонов с местами для сидения, курсирующий в межобластном, межрайонном (внутриобластном, междугородном) и пригородном сообщениях;</w:t>
      </w:r>
    </w:p>
    <w:p w:rsidR="00EF7F31" w:rsidRPr="002407AB" w:rsidRDefault="002407AB">
      <w:pPr>
        <w:spacing w:after="0"/>
        <w:rPr>
          <w:lang w:val="ru-RU"/>
        </w:rPr>
      </w:pPr>
      <w:bookmarkStart w:id="25" w:name="z28"/>
      <w:bookmarkEnd w:id="24"/>
      <w:r>
        <w:rPr>
          <w:color w:val="000000"/>
          <w:sz w:val="20"/>
        </w:rPr>
        <w:t>      </w:t>
      </w:r>
      <w:r w:rsidRPr="002407AB">
        <w:rPr>
          <w:color w:val="000000"/>
          <w:sz w:val="20"/>
          <w:lang w:val="ru-RU"/>
        </w:rPr>
        <w:t>15) посадочный талон – документ, удостоверяющий факт посадки и проезда пассажира в поезд по электронному проездному документу;</w:t>
      </w:r>
    </w:p>
    <w:p w:rsidR="00EF7F31" w:rsidRPr="002407AB" w:rsidRDefault="002407AB">
      <w:pPr>
        <w:spacing w:after="0"/>
        <w:rPr>
          <w:lang w:val="ru-RU"/>
        </w:rPr>
      </w:pPr>
      <w:bookmarkStart w:id="26" w:name="z29"/>
      <w:bookmarkEnd w:id="25"/>
      <w:r>
        <w:rPr>
          <w:color w:val="000000"/>
          <w:sz w:val="20"/>
        </w:rPr>
        <w:t>      </w:t>
      </w:r>
      <w:r w:rsidRPr="002407AB">
        <w:rPr>
          <w:color w:val="000000"/>
          <w:sz w:val="20"/>
          <w:lang w:val="ru-RU"/>
        </w:rPr>
        <w:t>16) стоимость плацкарты – часть стоимости проезда, которая определяется за общее расстояние перевозки пассажира и включает в себя плату за пользование вагоном и обслуживание пассажира в пути следования;</w:t>
      </w:r>
    </w:p>
    <w:p w:rsidR="00EF7F31" w:rsidRPr="002407AB" w:rsidRDefault="002407AB">
      <w:pPr>
        <w:spacing w:after="0"/>
        <w:rPr>
          <w:lang w:val="ru-RU"/>
        </w:rPr>
      </w:pPr>
      <w:bookmarkStart w:id="27" w:name="z30"/>
      <w:bookmarkEnd w:id="26"/>
      <w:r>
        <w:rPr>
          <w:color w:val="000000"/>
          <w:sz w:val="20"/>
        </w:rPr>
        <w:t>      </w:t>
      </w:r>
      <w:r w:rsidRPr="002407AB">
        <w:rPr>
          <w:color w:val="000000"/>
          <w:sz w:val="20"/>
          <w:lang w:val="ru-RU"/>
        </w:rPr>
        <w:t>17) населенность поезда – показатель использования пассажирами имеющихся мест в вагонах на всем пути следования поезда;</w:t>
      </w:r>
    </w:p>
    <w:p w:rsidR="00EF7F31" w:rsidRPr="002407AB" w:rsidRDefault="002407AB">
      <w:pPr>
        <w:spacing w:after="0"/>
        <w:rPr>
          <w:lang w:val="ru-RU"/>
        </w:rPr>
      </w:pPr>
      <w:bookmarkStart w:id="28" w:name="z31"/>
      <w:bookmarkEnd w:id="27"/>
      <w:r>
        <w:rPr>
          <w:color w:val="000000"/>
          <w:sz w:val="20"/>
        </w:rPr>
        <w:t>      </w:t>
      </w:r>
      <w:r w:rsidRPr="002407AB">
        <w:rPr>
          <w:color w:val="000000"/>
          <w:sz w:val="20"/>
          <w:lang w:val="ru-RU"/>
        </w:rPr>
        <w:t>18) рейс – передвижение поезда с пункта формирования и до прибытия его обратно;</w:t>
      </w:r>
    </w:p>
    <w:p w:rsidR="00EF7F31" w:rsidRPr="002407AB" w:rsidRDefault="002407AB">
      <w:pPr>
        <w:spacing w:after="0"/>
        <w:rPr>
          <w:lang w:val="ru-RU"/>
        </w:rPr>
      </w:pPr>
      <w:bookmarkStart w:id="29" w:name="z32"/>
      <w:bookmarkEnd w:id="28"/>
      <w:r>
        <w:rPr>
          <w:color w:val="000000"/>
          <w:sz w:val="20"/>
        </w:rPr>
        <w:t>      </w:t>
      </w:r>
      <w:r w:rsidRPr="002407AB">
        <w:rPr>
          <w:color w:val="000000"/>
          <w:sz w:val="20"/>
          <w:lang w:val="ru-RU"/>
        </w:rPr>
        <w:t>19) стандартный поезд – состав поезда, сформированный из пассажирских вагонов, отвечающих требованиям безопасного проезда, с минимальным набором сервисных услуг;</w:t>
      </w:r>
    </w:p>
    <w:p w:rsidR="00EF7F31" w:rsidRPr="002407AB" w:rsidRDefault="002407AB">
      <w:pPr>
        <w:spacing w:after="0"/>
        <w:rPr>
          <w:lang w:val="ru-RU"/>
        </w:rPr>
      </w:pPr>
      <w:bookmarkStart w:id="30" w:name="z33"/>
      <w:bookmarkEnd w:id="29"/>
      <w:r>
        <w:rPr>
          <w:color w:val="000000"/>
          <w:sz w:val="20"/>
        </w:rPr>
        <w:t>      </w:t>
      </w:r>
      <w:r w:rsidRPr="002407AB">
        <w:rPr>
          <w:color w:val="000000"/>
          <w:sz w:val="20"/>
          <w:lang w:val="ru-RU"/>
        </w:rPr>
        <w:t>20) вагон беспересадочного сообщения – вагон, курсирующий с переприцепкой в составах двух и более поездов;</w:t>
      </w:r>
    </w:p>
    <w:p w:rsidR="00EF7F31" w:rsidRPr="002407AB" w:rsidRDefault="002407AB">
      <w:pPr>
        <w:spacing w:after="0"/>
        <w:rPr>
          <w:lang w:val="ru-RU"/>
        </w:rPr>
      </w:pPr>
      <w:bookmarkStart w:id="31" w:name="z34"/>
      <w:bookmarkEnd w:id="30"/>
      <w:r>
        <w:rPr>
          <w:color w:val="000000"/>
          <w:sz w:val="20"/>
        </w:rPr>
        <w:t>      </w:t>
      </w:r>
      <w:r w:rsidRPr="002407AB">
        <w:rPr>
          <w:color w:val="000000"/>
          <w:sz w:val="20"/>
          <w:lang w:val="ru-RU"/>
        </w:rPr>
        <w:t>21) уполномоченный орган – центральный исполнительный орган, осуществляющий руководство в сфере железнодорожного транспорта, а также в пределах, предусмотренных законодательством Республики Казахстан, – межотраслевую координацию;</w:t>
      </w:r>
    </w:p>
    <w:p w:rsidR="00EF7F31" w:rsidRPr="002407AB" w:rsidRDefault="002407AB">
      <w:pPr>
        <w:spacing w:after="0"/>
        <w:rPr>
          <w:lang w:val="ru-RU"/>
        </w:rPr>
      </w:pPr>
      <w:bookmarkStart w:id="32" w:name="z35"/>
      <w:bookmarkEnd w:id="31"/>
      <w:r>
        <w:rPr>
          <w:color w:val="000000"/>
          <w:sz w:val="20"/>
        </w:rPr>
        <w:t>      </w:t>
      </w:r>
      <w:r w:rsidRPr="002407AB">
        <w:rPr>
          <w:color w:val="000000"/>
          <w:sz w:val="20"/>
          <w:lang w:val="ru-RU"/>
        </w:rPr>
        <w:t>22) организованная группа пассажиров – группа из не менее 10 пассажиров, следующих до одного пункта назначения, в одном пассажирском поезде, в том числе в вагонах различной категории;</w:t>
      </w:r>
    </w:p>
    <w:p w:rsidR="00EF7F31" w:rsidRPr="002407AB" w:rsidRDefault="002407AB">
      <w:pPr>
        <w:spacing w:after="0"/>
        <w:rPr>
          <w:lang w:val="ru-RU"/>
        </w:rPr>
      </w:pPr>
      <w:bookmarkStart w:id="33" w:name="z36"/>
      <w:bookmarkEnd w:id="32"/>
      <w:r>
        <w:rPr>
          <w:color w:val="000000"/>
          <w:sz w:val="20"/>
        </w:rPr>
        <w:t>      </w:t>
      </w:r>
      <w:r w:rsidRPr="002407AB">
        <w:rPr>
          <w:color w:val="000000"/>
          <w:sz w:val="20"/>
          <w:lang w:val="ru-RU"/>
        </w:rPr>
        <w:t>23) организованная группа детей – организованная группа пассажиров, состоящая из детей в возрасте до 15 лет, осуществляющая поездку в сопровождении не менее одного ответственного взрослого лица на 10 детей и одного медицинского работника на группу;</w:t>
      </w:r>
    </w:p>
    <w:p w:rsidR="00EF7F31" w:rsidRPr="002407AB" w:rsidRDefault="002407AB">
      <w:pPr>
        <w:spacing w:after="0"/>
        <w:rPr>
          <w:lang w:val="ru-RU"/>
        </w:rPr>
      </w:pPr>
      <w:bookmarkStart w:id="34" w:name="z37"/>
      <w:bookmarkEnd w:id="33"/>
      <w:r>
        <w:rPr>
          <w:color w:val="000000"/>
          <w:sz w:val="20"/>
        </w:rPr>
        <w:t>      </w:t>
      </w:r>
      <w:r w:rsidRPr="002407AB">
        <w:rPr>
          <w:color w:val="000000"/>
          <w:sz w:val="20"/>
          <w:lang w:val="ru-RU"/>
        </w:rPr>
        <w:t>24) фирменный поезд – категория пассажирского поезда, присваиваемая на добровольной основе при соответствии поезда Национальному стандарту в области предоставления услуг в пассажирских поездах Республики Казахстан.</w:t>
      </w:r>
    </w:p>
    <w:bookmarkEnd w:id="34"/>
    <w:p w:rsidR="00EF7F31" w:rsidRPr="002407AB" w:rsidRDefault="002407AB">
      <w:pPr>
        <w:spacing w:after="0"/>
        <w:rPr>
          <w:lang w:val="ru-RU"/>
        </w:rPr>
      </w:pPr>
      <w:r>
        <w:rPr>
          <w:color w:val="000000"/>
          <w:sz w:val="20"/>
        </w:rPr>
        <w:t>      </w:t>
      </w:r>
      <w:r w:rsidRPr="002407AB">
        <w:rPr>
          <w:color w:val="000000"/>
          <w:sz w:val="20"/>
          <w:lang w:val="ru-RU"/>
        </w:rPr>
        <w:t>Иные понятия, используемые в настоящих Правилах, применяются в значениях, определенных Законом.</w:t>
      </w:r>
    </w:p>
    <w:p w:rsidR="00EF7F31" w:rsidRPr="002407AB" w:rsidRDefault="002407AB">
      <w:pPr>
        <w:spacing w:after="0"/>
        <w:rPr>
          <w:lang w:val="ru-RU"/>
        </w:rPr>
      </w:pPr>
      <w:bookmarkStart w:id="35" w:name="z38"/>
      <w:r>
        <w:rPr>
          <w:color w:val="000000"/>
          <w:sz w:val="20"/>
        </w:rPr>
        <w:t>      </w:t>
      </w:r>
      <w:r w:rsidRPr="002407AB">
        <w:rPr>
          <w:color w:val="000000"/>
          <w:sz w:val="20"/>
          <w:lang w:val="ru-RU"/>
        </w:rPr>
        <w:t>4. Перевозка пассажиров, багажа и грузобагажа осуществляется по железнодорожным путям между железнодорожными станциями и остановочными пунктами, открытыми для выполнения операций по перевозкам пассажиров, багажа, грузобагажа.</w:t>
      </w:r>
    </w:p>
    <w:bookmarkEnd w:id="35"/>
    <w:p w:rsidR="00EF7F31" w:rsidRPr="002407AB" w:rsidRDefault="002407AB">
      <w:pPr>
        <w:spacing w:after="0"/>
        <w:rPr>
          <w:lang w:val="ru-RU"/>
        </w:rPr>
      </w:pPr>
      <w:r>
        <w:rPr>
          <w:color w:val="000000"/>
          <w:sz w:val="20"/>
        </w:rPr>
        <w:t>      </w:t>
      </w:r>
      <w:r w:rsidRPr="002407AB">
        <w:rPr>
          <w:color w:val="000000"/>
          <w:sz w:val="20"/>
          <w:lang w:val="ru-RU"/>
        </w:rPr>
        <w:t>Информация об открытии и закрытии станций и остановочных пунктов, изменении их наименований и характера, выполняемых ими коммерческих операций публикуется в соответствующих тарифных руководствах.</w:t>
      </w:r>
    </w:p>
    <w:p w:rsidR="00EF7F31" w:rsidRPr="002407AB" w:rsidRDefault="002407AB">
      <w:pPr>
        <w:spacing w:after="0"/>
        <w:rPr>
          <w:lang w:val="ru-RU"/>
        </w:rPr>
      </w:pPr>
      <w:bookmarkStart w:id="36" w:name="z39"/>
      <w:r>
        <w:rPr>
          <w:color w:val="000000"/>
          <w:sz w:val="20"/>
        </w:rPr>
        <w:t>      </w:t>
      </w:r>
      <w:r w:rsidRPr="002407AB">
        <w:rPr>
          <w:color w:val="000000"/>
          <w:sz w:val="20"/>
          <w:lang w:val="ru-RU"/>
        </w:rPr>
        <w:t>5. Национальная железнодорожная компания посредством автоматизированного программного обеспечения предоставляет Комитету государственных доходов Министерства финансов Республики Казахстан сведения о количестве проездных документов (билетов) с указанием маршрутов следования, данных пассажиров, в том числе о количестве проездных документов (билетов), приобретенных посредством интернет-ресурсов. Предоставляемые сведения в информационной базе данных должны храниться не менее пяти лет.</w:t>
      </w:r>
    </w:p>
    <w:p w:rsidR="00EF7F31" w:rsidRPr="002407AB" w:rsidRDefault="002407AB">
      <w:pPr>
        <w:spacing w:after="0"/>
        <w:rPr>
          <w:lang w:val="ru-RU"/>
        </w:rPr>
      </w:pPr>
      <w:bookmarkStart w:id="37" w:name="z40"/>
      <w:bookmarkEnd w:id="36"/>
      <w:r w:rsidRPr="002407AB">
        <w:rPr>
          <w:b/>
          <w:color w:val="000000"/>
          <w:lang w:val="ru-RU"/>
        </w:rPr>
        <w:t xml:space="preserve"> 2. Организация продажи, продления срока действия</w:t>
      </w:r>
      <w:r w:rsidRPr="002407AB">
        <w:rPr>
          <w:lang w:val="ru-RU"/>
        </w:rPr>
        <w:br/>
      </w:r>
      <w:r w:rsidRPr="002407AB">
        <w:rPr>
          <w:b/>
          <w:color w:val="000000"/>
          <w:lang w:val="ru-RU"/>
        </w:rPr>
        <w:t>проездных документов (билетов) и работы билетных касс</w:t>
      </w:r>
    </w:p>
    <w:p w:rsidR="00EF7F31" w:rsidRPr="002407AB" w:rsidRDefault="002407AB">
      <w:pPr>
        <w:spacing w:after="0"/>
        <w:rPr>
          <w:lang w:val="ru-RU"/>
        </w:rPr>
      </w:pPr>
      <w:bookmarkStart w:id="38" w:name="z41"/>
      <w:bookmarkEnd w:id="37"/>
      <w:r>
        <w:rPr>
          <w:color w:val="000000"/>
          <w:sz w:val="20"/>
        </w:rPr>
        <w:t>      </w:t>
      </w:r>
      <w:r w:rsidRPr="002407AB">
        <w:rPr>
          <w:color w:val="000000"/>
          <w:sz w:val="20"/>
          <w:lang w:val="ru-RU"/>
        </w:rPr>
        <w:t>6. Заключение договора перевозки пассажира удостоверяется проездным документом (билетом). При этом пассажир оплачивает свой проезд при заключении договора перевозки согласно установленным тарифам, а перевозчик обеспечивает его перевозку до станции назначения.</w:t>
      </w:r>
    </w:p>
    <w:bookmarkEnd w:id="38"/>
    <w:p w:rsidR="00EF7F31" w:rsidRPr="002407AB" w:rsidRDefault="002407AB">
      <w:pPr>
        <w:spacing w:after="0"/>
        <w:rPr>
          <w:lang w:val="ru-RU"/>
        </w:rPr>
      </w:pPr>
      <w:r>
        <w:rPr>
          <w:color w:val="000000"/>
          <w:sz w:val="20"/>
        </w:rPr>
        <w:t>      </w:t>
      </w:r>
      <w:r w:rsidRPr="002407AB">
        <w:rPr>
          <w:color w:val="000000"/>
          <w:sz w:val="20"/>
          <w:lang w:val="ru-RU"/>
        </w:rPr>
        <w:t>Перевозчик обеспечивает продажу проездных документов (билетов) на поезда своего формирования до указанной пассажиром станции назначения. Допускается организация продажи проездных документов (билетов) на поезда других перевозчиков на основании договоров, заключаемых в соответствии с Правилами организации продажи проездных документов (билетов) на железнодорожном транспорте в Республике Казахстан, утвержденными приказом Министра транспорта и коммуникаций Республики Казахстан от 23 сентября 2013 года № 742 (зарегистрирован в Реестре государственной регистрации нормативных правовых актов за № 8853).</w:t>
      </w:r>
    </w:p>
    <w:p w:rsidR="00EF7F31" w:rsidRPr="002407AB" w:rsidRDefault="002407AB">
      <w:pPr>
        <w:spacing w:after="0"/>
        <w:rPr>
          <w:lang w:val="ru-RU"/>
        </w:rPr>
      </w:pPr>
      <w:bookmarkStart w:id="39" w:name="z42"/>
      <w:r>
        <w:rPr>
          <w:color w:val="000000"/>
          <w:sz w:val="20"/>
        </w:rPr>
        <w:t>      </w:t>
      </w:r>
      <w:r w:rsidRPr="002407AB">
        <w:rPr>
          <w:color w:val="000000"/>
          <w:sz w:val="20"/>
          <w:lang w:val="ru-RU"/>
        </w:rPr>
        <w:t>7. Продажа проездных документов (билетов) производится перевозчиком в железнодорожных билетных кассах. Продажа проездных документов (билетов), в том числе может осуществляться через билетные кассы пассажирских агентств, электронных терминалов и интернет-ресурсы.</w:t>
      </w:r>
    </w:p>
    <w:bookmarkEnd w:id="39"/>
    <w:p w:rsidR="00EF7F31" w:rsidRPr="002407AB" w:rsidRDefault="002407AB">
      <w:pPr>
        <w:spacing w:after="0"/>
        <w:rPr>
          <w:lang w:val="ru-RU"/>
        </w:rPr>
      </w:pPr>
      <w:r>
        <w:rPr>
          <w:color w:val="000000"/>
          <w:sz w:val="20"/>
        </w:rPr>
        <w:t>      </w:t>
      </w:r>
      <w:r w:rsidRPr="002407AB">
        <w:rPr>
          <w:color w:val="000000"/>
          <w:sz w:val="20"/>
          <w:lang w:val="ru-RU"/>
        </w:rPr>
        <w:t>На станциях, где отсутствуют билетные кассы, допускается продажа проездных документов (билетов) проводниками в пригородных поездах, а также в общих вагонах пассажирских поездов.</w:t>
      </w:r>
    </w:p>
    <w:p w:rsidR="00EF7F31" w:rsidRPr="002407AB" w:rsidRDefault="002407AB">
      <w:pPr>
        <w:spacing w:after="0"/>
        <w:rPr>
          <w:lang w:val="ru-RU"/>
        </w:rPr>
      </w:pPr>
      <w:r>
        <w:rPr>
          <w:color w:val="000000"/>
          <w:sz w:val="20"/>
        </w:rPr>
        <w:t>      </w:t>
      </w:r>
      <w:r w:rsidRPr="002407AB">
        <w:rPr>
          <w:color w:val="000000"/>
          <w:sz w:val="20"/>
          <w:lang w:val="ru-RU"/>
        </w:rPr>
        <w:t>Билетные кассы функционируют на всех станциях и остановочных пунктах, где продается 50 и более проездных документов (билетов) в сутки. На станциях и остановочных пунктах, где продается менее 50 проездных документов (билетов) в сутки, решение об организации продажи проездных документов (билетов) принимается перевозчиком с учетом местных условий.</w:t>
      </w:r>
    </w:p>
    <w:p w:rsidR="00EF7F31" w:rsidRPr="002407AB" w:rsidRDefault="002407AB">
      <w:pPr>
        <w:spacing w:after="0"/>
        <w:rPr>
          <w:lang w:val="ru-RU"/>
        </w:rPr>
      </w:pPr>
      <w:r>
        <w:rPr>
          <w:color w:val="000000"/>
          <w:sz w:val="20"/>
        </w:rPr>
        <w:t>      </w:t>
      </w:r>
      <w:r w:rsidRPr="002407AB">
        <w:rPr>
          <w:color w:val="000000"/>
          <w:sz w:val="20"/>
          <w:lang w:val="ru-RU"/>
        </w:rPr>
        <w:t>Время работы билетных касс на вокзалах (станциях) устанавливается уполномоченным лицом перевозчика исходя из местных условий и графика движения пассажирских поездов.</w:t>
      </w:r>
    </w:p>
    <w:p w:rsidR="00EF7F31" w:rsidRPr="002407AB" w:rsidRDefault="002407AB">
      <w:pPr>
        <w:spacing w:after="0"/>
        <w:rPr>
          <w:lang w:val="ru-RU"/>
        </w:rPr>
      </w:pPr>
      <w:r>
        <w:rPr>
          <w:color w:val="000000"/>
          <w:sz w:val="20"/>
        </w:rPr>
        <w:t>      </w:t>
      </w:r>
      <w:r w:rsidRPr="002407AB">
        <w:rPr>
          <w:color w:val="000000"/>
          <w:sz w:val="20"/>
          <w:lang w:val="ru-RU"/>
        </w:rPr>
        <w:t>В зависимости от размера и характера пассажиропотока на станциях (вокзалах) могут выделяться специализированные кассы по продаже проездных документов (билетов) на все пассажирские поезда: по видам сообщений, для отдельных категорий населения и по выполняемым операциям.</w:t>
      </w:r>
    </w:p>
    <w:p w:rsidR="00EF7F31" w:rsidRPr="002407AB" w:rsidRDefault="002407AB">
      <w:pPr>
        <w:spacing w:after="0"/>
        <w:rPr>
          <w:lang w:val="ru-RU"/>
        </w:rPr>
      </w:pPr>
      <w:bookmarkStart w:id="40" w:name="z43"/>
      <w:r>
        <w:rPr>
          <w:color w:val="000000"/>
          <w:sz w:val="20"/>
        </w:rPr>
        <w:t>      </w:t>
      </w:r>
      <w:r w:rsidRPr="002407AB">
        <w:rPr>
          <w:color w:val="000000"/>
          <w:sz w:val="20"/>
          <w:lang w:val="ru-RU"/>
        </w:rPr>
        <w:t>8. Предварительная продажа проездных документов (билетов) на пассажирские поезда может осуществляться со станций формирования и оборота поезда:</w:t>
      </w:r>
    </w:p>
    <w:bookmarkEnd w:id="40"/>
    <w:p w:rsidR="00EF7F31" w:rsidRPr="002407AB" w:rsidRDefault="002407AB">
      <w:pPr>
        <w:spacing w:after="0"/>
        <w:rPr>
          <w:lang w:val="ru-RU"/>
        </w:rPr>
      </w:pPr>
      <w:r>
        <w:rPr>
          <w:color w:val="000000"/>
          <w:sz w:val="20"/>
        </w:rPr>
        <w:t>      </w:t>
      </w:r>
      <w:r w:rsidRPr="002407AB">
        <w:rPr>
          <w:color w:val="000000"/>
          <w:sz w:val="20"/>
          <w:lang w:val="ru-RU"/>
        </w:rPr>
        <w:t>на пассажирские поезда – не менее чем от 45 до 1 суток;</w:t>
      </w:r>
    </w:p>
    <w:p w:rsidR="00EF7F31" w:rsidRPr="002407AB" w:rsidRDefault="002407AB">
      <w:pPr>
        <w:spacing w:after="0"/>
        <w:rPr>
          <w:lang w:val="ru-RU"/>
        </w:rPr>
      </w:pPr>
      <w:r>
        <w:rPr>
          <w:color w:val="000000"/>
          <w:sz w:val="20"/>
        </w:rPr>
        <w:t>      </w:t>
      </w:r>
      <w:r w:rsidRPr="002407AB">
        <w:rPr>
          <w:color w:val="000000"/>
          <w:sz w:val="20"/>
          <w:lang w:val="ru-RU"/>
        </w:rPr>
        <w:t>на пригородные поезда – от 10 до 1 суток.</w:t>
      </w:r>
    </w:p>
    <w:p w:rsidR="00EF7F31" w:rsidRPr="002407AB" w:rsidRDefault="002407AB">
      <w:pPr>
        <w:spacing w:after="0"/>
        <w:rPr>
          <w:lang w:val="ru-RU"/>
        </w:rPr>
      </w:pPr>
      <w:r>
        <w:rPr>
          <w:color w:val="000000"/>
          <w:sz w:val="20"/>
        </w:rPr>
        <w:t>      </w:t>
      </w:r>
      <w:r w:rsidRPr="002407AB">
        <w:rPr>
          <w:color w:val="000000"/>
          <w:sz w:val="20"/>
          <w:lang w:val="ru-RU"/>
        </w:rPr>
        <w:t>С промежуточной станции предварительная продажа производится в зависимости от режима продажи, установленного перевозчиком.</w:t>
      </w:r>
    </w:p>
    <w:p w:rsidR="00EF7F31" w:rsidRPr="002407AB" w:rsidRDefault="002407AB">
      <w:pPr>
        <w:spacing w:after="0"/>
        <w:rPr>
          <w:lang w:val="ru-RU"/>
        </w:rPr>
      </w:pPr>
      <w:r>
        <w:rPr>
          <w:color w:val="000000"/>
          <w:sz w:val="20"/>
        </w:rPr>
        <w:t>      </w:t>
      </w:r>
      <w:r w:rsidRPr="002407AB">
        <w:rPr>
          <w:color w:val="000000"/>
          <w:sz w:val="20"/>
          <w:lang w:val="ru-RU"/>
        </w:rPr>
        <w:t>Продажа проездных документов (билетов) прекращается за 10 минут до отправления поезда.</w:t>
      </w:r>
    </w:p>
    <w:p w:rsidR="00EF7F31" w:rsidRPr="002407AB" w:rsidRDefault="002407AB">
      <w:pPr>
        <w:spacing w:after="0"/>
        <w:rPr>
          <w:lang w:val="ru-RU"/>
        </w:rPr>
      </w:pPr>
      <w:bookmarkStart w:id="41" w:name="z44"/>
      <w:r>
        <w:rPr>
          <w:color w:val="000000"/>
          <w:sz w:val="20"/>
        </w:rPr>
        <w:t>      </w:t>
      </w:r>
      <w:r w:rsidRPr="002407AB">
        <w:rPr>
          <w:color w:val="000000"/>
          <w:sz w:val="20"/>
          <w:lang w:val="ru-RU"/>
        </w:rPr>
        <w:t>9. Пассажир приобретает проездной документ (билет) в вагон и поезд любой категории до любой станции, открытой для пассажирских операций, по маршруту следования поезда.</w:t>
      </w:r>
    </w:p>
    <w:bookmarkEnd w:id="41"/>
    <w:p w:rsidR="00EF7F31" w:rsidRPr="002407AB" w:rsidRDefault="002407AB">
      <w:pPr>
        <w:spacing w:after="0"/>
        <w:rPr>
          <w:lang w:val="ru-RU"/>
        </w:rPr>
      </w:pPr>
      <w:r>
        <w:rPr>
          <w:color w:val="000000"/>
          <w:sz w:val="20"/>
        </w:rPr>
        <w:t>      </w:t>
      </w:r>
      <w:r w:rsidRPr="002407AB">
        <w:rPr>
          <w:color w:val="000000"/>
          <w:sz w:val="20"/>
          <w:lang w:val="ru-RU"/>
        </w:rPr>
        <w:t>При отсутствии прямого поезда до станции назначения пассажира оформляется второй проездной документ на следующий (согласованный) поезд от станции назначения, указанной в первом проездном документе (пункт пересадки). Оформление проездных документов (билетов) на согласованные поезда осуществляется с учетом разницы не менее 1 часа между прибытием и отправлением согласованных поездов в пунктах пересадки.</w:t>
      </w:r>
    </w:p>
    <w:p w:rsidR="00EF7F31" w:rsidRPr="002407AB" w:rsidRDefault="002407AB">
      <w:pPr>
        <w:spacing w:after="0"/>
        <w:rPr>
          <w:lang w:val="ru-RU"/>
        </w:rPr>
      </w:pPr>
      <w:r>
        <w:rPr>
          <w:color w:val="000000"/>
          <w:sz w:val="20"/>
        </w:rPr>
        <w:t>      </w:t>
      </w:r>
      <w:r w:rsidRPr="002407AB">
        <w:rPr>
          <w:color w:val="000000"/>
          <w:sz w:val="20"/>
          <w:lang w:val="ru-RU"/>
        </w:rPr>
        <w:t>Продажа проездных документов (билетов) в вагоны беспересадочного сообщения производится с приоритетом пассажирам, следующим до пунктов назначения этих вагонов или пунктов, расположенных на участке отклонения от основного маршрута следования поезда. При этом продажа проездных документов (билетов) пассажирам, следующим до любой из станций, расположенных до пункта отклонения поезда, производится за 72 часа до отправления поезда с пункта формирования.</w:t>
      </w:r>
    </w:p>
    <w:p w:rsidR="00EF7F31" w:rsidRPr="002407AB" w:rsidRDefault="002407AB">
      <w:pPr>
        <w:spacing w:after="0"/>
        <w:rPr>
          <w:lang w:val="ru-RU"/>
        </w:rPr>
      </w:pPr>
      <w:bookmarkStart w:id="42" w:name="z45"/>
      <w:r>
        <w:rPr>
          <w:color w:val="000000"/>
          <w:sz w:val="20"/>
        </w:rPr>
        <w:t>      </w:t>
      </w:r>
      <w:r w:rsidRPr="002407AB">
        <w:rPr>
          <w:color w:val="000000"/>
          <w:sz w:val="20"/>
          <w:lang w:val="ru-RU"/>
        </w:rPr>
        <w:t>10. Билетная касса отказывает в продаже проездных документов (билетов) в поезд, если в нем не имеется свободных мест.</w:t>
      </w:r>
    </w:p>
    <w:bookmarkEnd w:id="42"/>
    <w:p w:rsidR="00EF7F31" w:rsidRPr="002407AB" w:rsidRDefault="002407AB">
      <w:pPr>
        <w:spacing w:after="0"/>
        <w:rPr>
          <w:lang w:val="ru-RU"/>
        </w:rPr>
      </w:pPr>
      <w:r>
        <w:rPr>
          <w:color w:val="000000"/>
          <w:sz w:val="20"/>
        </w:rPr>
        <w:t>      </w:t>
      </w:r>
      <w:r w:rsidRPr="002407AB">
        <w:rPr>
          <w:color w:val="000000"/>
          <w:sz w:val="20"/>
          <w:lang w:val="ru-RU"/>
        </w:rPr>
        <w:t>Допускается приобретение пассажиром проездных документов (билетов) всех мест одного купе. В этом случае пассажир оплачивает стоимость проезда по полному тарифу по общему количеству приобретенных мест в купе. При этом не допускается проезд лиц, не указанных в проездном документе (билете).</w:t>
      </w:r>
    </w:p>
    <w:p w:rsidR="00EF7F31" w:rsidRPr="002407AB" w:rsidRDefault="002407AB">
      <w:pPr>
        <w:spacing w:after="0"/>
        <w:rPr>
          <w:lang w:val="ru-RU"/>
        </w:rPr>
      </w:pPr>
      <w:r>
        <w:rPr>
          <w:color w:val="000000"/>
          <w:sz w:val="20"/>
        </w:rPr>
        <w:t>      </w:t>
      </w:r>
      <w:r w:rsidRPr="002407AB">
        <w:rPr>
          <w:color w:val="000000"/>
          <w:sz w:val="20"/>
          <w:lang w:val="ru-RU"/>
        </w:rPr>
        <w:t>Не допускается оформление проездных документов (билетов) более четырех мест на один поезд на одно лицо, за исключением организованных групп пассажиров и специальных перевозок. На одном бланке проездного документа (билета) оформляется проезд на одного человека.</w:t>
      </w:r>
    </w:p>
    <w:p w:rsidR="00EF7F31" w:rsidRPr="002407AB" w:rsidRDefault="002407AB">
      <w:pPr>
        <w:spacing w:after="0"/>
        <w:rPr>
          <w:lang w:val="ru-RU"/>
        </w:rPr>
      </w:pPr>
      <w:bookmarkStart w:id="43" w:name="z46"/>
      <w:r>
        <w:rPr>
          <w:color w:val="000000"/>
          <w:sz w:val="20"/>
        </w:rPr>
        <w:t>      </w:t>
      </w:r>
      <w:r w:rsidRPr="002407AB">
        <w:rPr>
          <w:color w:val="000000"/>
          <w:sz w:val="20"/>
          <w:lang w:val="ru-RU"/>
        </w:rPr>
        <w:t>11. Продажа проездных документов (билетов) пассажирам сверх имеющегося в вагоне количества мест не допускается.</w:t>
      </w:r>
    </w:p>
    <w:p w:rsidR="00EF7F31" w:rsidRPr="002407AB" w:rsidRDefault="002407AB">
      <w:pPr>
        <w:spacing w:after="0"/>
        <w:rPr>
          <w:lang w:val="ru-RU"/>
        </w:rPr>
      </w:pPr>
      <w:bookmarkStart w:id="44" w:name="z47"/>
      <w:bookmarkEnd w:id="43"/>
      <w:r>
        <w:rPr>
          <w:color w:val="000000"/>
          <w:sz w:val="20"/>
        </w:rPr>
        <w:t>      </w:t>
      </w:r>
      <w:r w:rsidRPr="002407AB">
        <w:rPr>
          <w:color w:val="000000"/>
          <w:sz w:val="20"/>
          <w:lang w:val="ru-RU"/>
        </w:rPr>
        <w:t>12. Оформление проездных документов (билетов) производится в автоматизированной системе управления пассажирскими перевозками, в том числе фискализированной компьютерной системе (далее – АСУ), а также с помощью диспетчерского терминала (ДТМ) при представлении одного из документов пассажира, указанных в пункте 13 настоящих Правил, и ручным способом (с помощью ККМ в пригородных поездах и катушечных билетов в общих вагонах пассажирских поездов).</w:t>
      </w:r>
    </w:p>
    <w:bookmarkEnd w:id="44"/>
    <w:p w:rsidR="00EF7F31" w:rsidRPr="002407AB" w:rsidRDefault="002407AB">
      <w:pPr>
        <w:spacing w:after="0"/>
        <w:rPr>
          <w:lang w:val="ru-RU"/>
        </w:rPr>
      </w:pPr>
      <w:r>
        <w:rPr>
          <w:color w:val="000000"/>
          <w:sz w:val="20"/>
        </w:rPr>
        <w:t>      </w:t>
      </w:r>
      <w:r w:rsidRPr="002407AB">
        <w:rPr>
          <w:color w:val="000000"/>
          <w:sz w:val="20"/>
          <w:lang w:val="ru-RU"/>
        </w:rPr>
        <w:t>При оформлении проездных документов (билетов) на пригородные поезда, за исключением вагонов электропоездов повышенной комфортности, предъявление документов пассажира не требуется.</w:t>
      </w:r>
    </w:p>
    <w:p w:rsidR="00EF7F31" w:rsidRPr="002407AB" w:rsidRDefault="002407AB">
      <w:pPr>
        <w:spacing w:after="0"/>
        <w:rPr>
          <w:lang w:val="ru-RU"/>
        </w:rPr>
      </w:pPr>
      <w:r>
        <w:rPr>
          <w:color w:val="000000"/>
          <w:sz w:val="20"/>
        </w:rPr>
        <w:t>      </w:t>
      </w:r>
      <w:r w:rsidRPr="002407AB">
        <w:rPr>
          <w:color w:val="000000"/>
          <w:sz w:val="20"/>
          <w:lang w:val="ru-RU"/>
        </w:rPr>
        <w:t>При оформлении проездных документов (билетов) на пригородные поезда через интернет-ресурсы необходимо указать данные пассажира (фамилия и инициалы, номер одного из документов пассажира, указанного в пункте 13 настоящих Правил).</w:t>
      </w:r>
    </w:p>
    <w:p w:rsidR="00EF7F31" w:rsidRPr="002407AB" w:rsidRDefault="002407AB">
      <w:pPr>
        <w:spacing w:after="0"/>
        <w:rPr>
          <w:lang w:val="ru-RU"/>
        </w:rPr>
      </w:pPr>
      <w:bookmarkStart w:id="45" w:name="z48"/>
      <w:r>
        <w:rPr>
          <w:color w:val="000000"/>
          <w:sz w:val="20"/>
        </w:rPr>
        <w:t>      </w:t>
      </w:r>
      <w:r w:rsidRPr="002407AB">
        <w:rPr>
          <w:color w:val="000000"/>
          <w:sz w:val="20"/>
          <w:lang w:val="ru-RU"/>
        </w:rPr>
        <w:t>13. Оформление проездного документа (билета) производится при предъявлении одного из следующих документов, удостоверяющих личность пассажира (далее – документы пассажира):</w:t>
      </w:r>
    </w:p>
    <w:bookmarkEnd w:id="45"/>
    <w:p w:rsidR="00EF7F31" w:rsidRPr="002407AB" w:rsidRDefault="002407AB">
      <w:pPr>
        <w:spacing w:after="0"/>
        <w:rPr>
          <w:lang w:val="ru-RU"/>
        </w:rPr>
      </w:pPr>
      <w:r>
        <w:rPr>
          <w:color w:val="000000"/>
          <w:sz w:val="20"/>
        </w:rPr>
        <w:t>      </w:t>
      </w:r>
      <w:r w:rsidRPr="002407AB">
        <w:rPr>
          <w:color w:val="000000"/>
          <w:sz w:val="20"/>
          <w:lang w:val="ru-RU"/>
        </w:rPr>
        <w:t>паспорт гражданина Республики Казахстан;</w:t>
      </w:r>
    </w:p>
    <w:p w:rsidR="00EF7F31" w:rsidRPr="002407AB" w:rsidRDefault="002407AB">
      <w:pPr>
        <w:spacing w:after="0"/>
        <w:rPr>
          <w:lang w:val="ru-RU"/>
        </w:rPr>
      </w:pPr>
      <w:r>
        <w:rPr>
          <w:color w:val="000000"/>
          <w:sz w:val="20"/>
        </w:rPr>
        <w:t>      </w:t>
      </w:r>
      <w:r w:rsidRPr="002407AB">
        <w:rPr>
          <w:color w:val="000000"/>
          <w:sz w:val="20"/>
          <w:lang w:val="ru-RU"/>
        </w:rPr>
        <w:t>удостоверение личности гражданина Республики Казахстан;</w:t>
      </w:r>
    </w:p>
    <w:p w:rsidR="00EF7F31" w:rsidRPr="002407AB" w:rsidRDefault="002407AB">
      <w:pPr>
        <w:spacing w:after="0"/>
        <w:rPr>
          <w:lang w:val="ru-RU"/>
        </w:rPr>
      </w:pPr>
      <w:r>
        <w:rPr>
          <w:color w:val="000000"/>
          <w:sz w:val="20"/>
        </w:rPr>
        <w:t>      </w:t>
      </w:r>
      <w:r w:rsidRPr="002407AB">
        <w:rPr>
          <w:color w:val="000000"/>
          <w:sz w:val="20"/>
          <w:lang w:val="ru-RU"/>
        </w:rPr>
        <w:t>вид на жительство иностранца в Республике Казахстан;</w:t>
      </w:r>
    </w:p>
    <w:p w:rsidR="00EF7F31" w:rsidRPr="002407AB" w:rsidRDefault="002407AB">
      <w:pPr>
        <w:spacing w:after="0"/>
        <w:rPr>
          <w:lang w:val="ru-RU"/>
        </w:rPr>
      </w:pPr>
      <w:r>
        <w:rPr>
          <w:color w:val="000000"/>
          <w:sz w:val="20"/>
        </w:rPr>
        <w:t>      </w:t>
      </w:r>
      <w:r w:rsidRPr="002407AB">
        <w:rPr>
          <w:color w:val="000000"/>
          <w:sz w:val="20"/>
          <w:lang w:val="ru-RU"/>
        </w:rPr>
        <w:t>удостоверение лица без гражданства;</w:t>
      </w:r>
    </w:p>
    <w:p w:rsidR="00EF7F31" w:rsidRPr="002407AB" w:rsidRDefault="002407AB">
      <w:pPr>
        <w:spacing w:after="0"/>
        <w:rPr>
          <w:lang w:val="ru-RU"/>
        </w:rPr>
      </w:pPr>
      <w:r>
        <w:rPr>
          <w:color w:val="000000"/>
          <w:sz w:val="20"/>
        </w:rPr>
        <w:t>      </w:t>
      </w:r>
      <w:r w:rsidRPr="002407AB">
        <w:rPr>
          <w:color w:val="000000"/>
          <w:sz w:val="20"/>
          <w:lang w:val="ru-RU"/>
        </w:rPr>
        <w:t>удостоверение беженца;</w:t>
      </w:r>
    </w:p>
    <w:p w:rsidR="00EF7F31" w:rsidRPr="002407AB" w:rsidRDefault="002407AB">
      <w:pPr>
        <w:spacing w:after="0"/>
        <w:rPr>
          <w:lang w:val="ru-RU"/>
        </w:rPr>
      </w:pPr>
      <w:r>
        <w:rPr>
          <w:color w:val="000000"/>
          <w:sz w:val="20"/>
        </w:rPr>
        <w:t>      </w:t>
      </w:r>
      <w:r w:rsidRPr="002407AB">
        <w:rPr>
          <w:color w:val="000000"/>
          <w:sz w:val="20"/>
          <w:lang w:val="ru-RU"/>
        </w:rPr>
        <w:t>дипломатический паспорт Республики Казахстан;</w:t>
      </w:r>
    </w:p>
    <w:p w:rsidR="00EF7F31" w:rsidRPr="002407AB" w:rsidRDefault="002407AB">
      <w:pPr>
        <w:spacing w:after="0"/>
        <w:rPr>
          <w:lang w:val="ru-RU"/>
        </w:rPr>
      </w:pPr>
      <w:r>
        <w:rPr>
          <w:color w:val="000000"/>
          <w:sz w:val="20"/>
        </w:rPr>
        <w:t>      </w:t>
      </w:r>
      <w:r w:rsidRPr="002407AB">
        <w:rPr>
          <w:color w:val="000000"/>
          <w:sz w:val="20"/>
          <w:lang w:val="ru-RU"/>
        </w:rPr>
        <w:t>служебный паспорт Республики Казахстан;</w:t>
      </w:r>
    </w:p>
    <w:p w:rsidR="00EF7F31" w:rsidRPr="002407AB" w:rsidRDefault="002407AB">
      <w:pPr>
        <w:spacing w:after="0"/>
        <w:rPr>
          <w:lang w:val="ru-RU"/>
        </w:rPr>
      </w:pPr>
      <w:r>
        <w:rPr>
          <w:color w:val="000000"/>
          <w:sz w:val="20"/>
        </w:rPr>
        <w:t>      </w:t>
      </w:r>
      <w:r w:rsidRPr="002407AB">
        <w:rPr>
          <w:color w:val="000000"/>
          <w:sz w:val="20"/>
          <w:lang w:val="ru-RU"/>
        </w:rPr>
        <w:t>удостоверение личности моряка Республики Казахстан;</w:t>
      </w:r>
    </w:p>
    <w:p w:rsidR="00EF7F31" w:rsidRPr="002407AB" w:rsidRDefault="002407AB">
      <w:pPr>
        <w:spacing w:after="0"/>
        <w:rPr>
          <w:lang w:val="ru-RU"/>
        </w:rPr>
      </w:pPr>
      <w:r>
        <w:rPr>
          <w:color w:val="000000"/>
          <w:sz w:val="20"/>
        </w:rPr>
        <w:t>      </w:t>
      </w:r>
      <w:r w:rsidRPr="002407AB">
        <w:rPr>
          <w:color w:val="000000"/>
          <w:sz w:val="20"/>
          <w:lang w:val="ru-RU"/>
        </w:rPr>
        <w:t>заграничный паспорт;</w:t>
      </w:r>
    </w:p>
    <w:p w:rsidR="00EF7F31" w:rsidRPr="002407AB" w:rsidRDefault="002407AB">
      <w:pPr>
        <w:spacing w:after="0"/>
        <w:rPr>
          <w:lang w:val="ru-RU"/>
        </w:rPr>
      </w:pPr>
      <w:r>
        <w:rPr>
          <w:color w:val="000000"/>
          <w:sz w:val="20"/>
        </w:rPr>
        <w:t>      </w:t>
      </w:r>
      <w:r w:rsidRPr="002407AB">
        <w:rPr>
          <w:color w:val="000000"/>
          <w:sz w:val="20"/>
          <w:lang w:val="ru-RU"/>
        </w:rPr>
        <w:t>свидетельство на возвращение (для граждан других государств, в случае утери ими на территории Казахстана документа, удостоверяющего личность, для проезда по маршруту следования на родину);</w:t>
      </w:r>
    </w:p>
    <w:p w:rsidR="00EF7F31" w:rsidRPr="002407AB" w:rsidRDefault="002407AB">
      <w:pPr>
        <w:spacing w:after="0"/>
        <w:rPr>
          <w:lang w:val="ru-RU"/>
        </w:rPr>
      </w:pPr>
      <w:r>
        <w:rPr>
          <w:color w:val="000000"/>
          <w:sz w:val="20"/>
        </w:rPr>
        <w:t>      </w:t>
      </w:r>
      <w:r w:rsidRPr="002407AB">
        <w:rPr>
          <w:color w:val="000000"/>
          <w:sz w:val="20"/>
          <w:lang w:val="ru-RU"/>
        </w:rPr>
        <w:t>свидетельство о рождении (для детей в возрасте до 16 лет).</w:t>
      </w:r>
    </w:p>
    <w:p w:rsidR="00EF7F31" w:rsidRPr="002407AB" w:rsidRDefault="002407AB">
      <w:pPr>
        <w:spacing w:after="0"/>
        <w:rPr>
          <w:lang w:val="ru-RU"/>
        </w:rPr>
      </w:pPr>
      <w:r>
        <w:rPr>
          <w:color w:val="000000"/>
          <w:sz w:val="20"/>
        </w:rPr>
        <w:t>      </w:t>
      </w:r>
      <w:r w:rsidRPr="002407AB">
        <w:rPr>
          <w:color w:val="000000"/>
          <w:sz w:val="20"/>
          <w:lang w:val="ru-RU"/>
        </w:rPr>
        <w:t>Также допускается оформление проездного документа (билета) при предъявлении:</w:t>
      </w:r>
    </w:p>
    <w:p w:rsidR="00EF7F31" w:rsidRPr="002407AB" w:rsidRDefault="002407AB">
      <w:pPr>
        <w:spacing w:after="0"/>
        <w:rPr>
          <w:lang w:val="ru-RU"/>
        </w:rPr>
      </w:pPr>
      <w:r>
        <w:rPr>
          <w:color w:val="000000"/>
          <w:sz w:val="20"/>
        </w:rPr>
        <w:t>      </w:t>
      </w:r>
      <w:r w:rsidRPr="002407AB">
        <w:rPr>
          <w:color w:val="000000"/>
          <w:sz w:val="20"/>
          <w:lang w:val="ru-RU"/>
        </w:rPr>
        <w:t>военного билета – для военнослужащих срочной службы;</w:t>
      </w:r>
    </w:p>
    <w:p w:rsidR="00EF7F31" w:rsidRPr="002407AB" w:rsidRDefault="002407AB">
      <w:pPr>
        <w:spacing w:after="0"/>
        <w:rPr>
          <w:lang w:val="ru-RU"/>
        </w:rPr>
      </w:pPr>
      <w:r>
        <w:rPr>
          <w:color w:val="000000"/>
          <w:sz w:val="20"/>
        </w:rPr>
        <w:t>      </w:t>
      </w:r>
      <w:r w:rsidRPr="002407AB">
        <w:rPr>
          <w:color w:val="000000"/>
          <w:sz w:val="20"/>
          <w:lang w:val="ru-RU"/>
        </w:rPr>
        <w:t>временного удостоверения личности.</w:t>
      </w:r>
    </w:p>
    <w:p w:rsidR="00EF7F31" w:rsidRPr="002407AB" w:rsidRDefault="002407AB">
      <w:pPr>
        <w:spacing w:after="0"/>
        <w:rPr>
          <w:lang w:val="ru-RU"/>
        </w:rPr>
      </w:pPr>
      <w:bookmarkStart w:id="46" w:name="z49"/>
      <w:r>
        <w:rPr>
          <w:color w:val="000000"/>
          <w:sz w:val="20"/>
        </w:rPr>
        <w:t>      </w:t>
      </w:r>
      <w:r w:rsidRPr="002407AB">
        <w:rPr>
          <w:color w:val="000000"/>
          <w:sz w:val="20"/>
          <w:lang w:val="ru-RU"/>
        </w:rPr>
        <w:t>14. При оформлении проездных документов (билетов) через АСУ сведения печатаются билетопечатающим устройством, подключенным к терминалу этой системы. При оформлении льготного и бесплатного проезда через АСУ сведения о доплате за повышение категории проезда печатаются на том же бланке проездного документа (билета).</w:t>
      </w:r>
    </w:p>
    <w:bookmarkEnd w:id="46"/>
    <w:p w:rsidR="00EF7F31" w:rsidRPr="002407AB" w:rsidRDefault="002407AB">
      <w:pPr>
        <w:spacing w:after="0"/>
        <w:rPr>
          <w:lang w:val="ru-RU"/>
        </w:rPr>
      </w:pPr>
      <w:r>
        <w:rPr>
          <w:color w:val="000000"/>
          <w:sz w:val="20"/>
        </w:rPr>
        <w:t>      </w:t>
      </w:r>
      <w:r w:rsidRPr="002407AB">
        <w:rPr>
          <w:color w:val="000000"/>
          <w:sz w:val="20"/>
          <w:lang w:val="ru-RU"/>
        </w:rPr>
        <w:t>Подчистки на проездных документах (билетах) не допускаются.</w:t>
      </w:r>
    </w:p>
    <w:p w:rsidR="00EF7F31" w:rsidRPr="002407AB" w:rsidRDefault="002407AB">
      <w:pPr>
        <w:spacing w:after="0"/>
        <w:rPr>
          <w:lang w:val="ru-RU"/>
        </w:rPr>
      </w:pPr>
      <w:r>
        <w:rPr>
          <w:color w:val="000000"/>
          <w:sz w:val="20"/>
        </w:rPr>
        <w:t>      </w:t>
      </w:r>
      <w:r w:rsidRPr="002407AB">
        <w:rPr>
          <w:color w:val="000000"/>
          <w:sz w:val="20"/>
          <w:lang w:val="ru-RU"/>
        </w:rPr>
        <w:t>В проездных документах (билетах), оформляемых через АСУ, билетному кассиру на промежуточных станциях допускается вручную исправлять только номер поезда в случае, если он изменяется по ходу следования.</w:t>
      </w:r>
    </w:p>
    <w:p w:rsidR="00EF7F31" w:rsidRPr="002407AB" w:rsidRDefault="002407AB">
      <w:pPr>
        <w:spacing w:after="0"/>
        <w:rPr>
          <w:lang w:val="ru-RU"/>
        </w:rPr>
      </w:pPr>
      <w:bookmarkStart w:id="47" w:name="z50"/>
      <w:r>
        <w:rPr>
          <w:color w:val="000000"/>
          <w:sz w:val="20"/>
        </w:rPr>
        <w:t>      </w:t>
      </w:r>
      <w:r w:rsidRPr="002407AB">
        <w:rPr>
          <w:color w:val="000000"/>
          <w:sz w:val="20"/>
          <w:lang w:val="ru-RU"/>
        </w:rPr>
        <w:t>15. Оформление проездных документов (билетов) через ДТМ производится с использованием шариковой ручки (синими, черными или фиолетовыми чернилами), разборчиво без сокращения слов. Допускается применение штемпелей с готовым текстом.</w:t>
      </w:r>
    </w:p>
    <w:bookmarkEnd w:id="47"/>
    <w:p w:rsidR="00EF7F31" w:rsidRPr="002407AB" w:rsidRDefault="002407AB">
      <w:pPr>
        <w:spacing w:after="0"/>
        <w:rPr>
          <w:lang w:val="ru-RU"/>
        </w:rPr>
      </w:pPr>
      <w:r>
        <w:rPr>
          <w:color w:val="000000"/>
          <w:sz w:val="20"/>
        </w:rPr>
        <w:t>      </w:t>
      </w:r>
      <w:r w:rsidRPr="002407AB">
        <w:rPr>
          <w:color w:val="000000"/>
          <w:sz w:val="20"/>
          <w:lang w:val="ru-RU"/>
        </w:rPr>
        <w:t>После заполнения соответствующих граф на обеих частях (бланк и корешок) проездного документа (билета), осуществляется резка контрольного талона бланка в соответствии со стоимостью проезда, типом вагона, категорией поезда и количеством пассажиров (на групповом проездном документе (билете).</w:t>
      </w:r>
    </w:p>
    <w:p w:rsidR="00EF7F31" w:rsidRPr="002407AB" w:rsidRDefault="002407AB">
      <w:pPr>
        <w:spacing w:after="0"/>
        <w:rPr>
          <w:lang w:val="ru-RU"/>
        </w:rPr>
      </w:pPr>
      <w:r>
        <w:rPr>
          <w:color w:val="000000"/>
          <w:sz w:val="20"/>
        </w:rPr>
        <w:t>      </w:t>
      </w:r>
      <w:r w:rsidRPr="002407AB">
        <w:rPr>
          <w:color w:val="000000"/>
          <w:sz w:val="20"/>
          <w:lang w:val="ru-RU"/>
        </w:rPr>
        <w:t>На проездном документе (билете), оформленном через ДТМ и выдаваемом пассажиру, проставляются мастичные или игольчатые компостерные отметки со следующими отчетливо различимыми сведениями: номер поезда, число, месяц, год. Год при необходимости обозначается только одной цифрой.</w:t>
      </w:r>
    </w:p>
    <w:p w:rsidR="00EF7F31" w:rsidRPr="002407AB" w:rsidRDefault="002407AB">
      <w:pPr>
        <w:spacing w:after="0"/>
        <w:rPr>
          <w:lang w:val="ru-RU"/>
        </w:rPr>
      </w:pPr>
      <w:r>
        <w:rPr>
          <w:color w:val="000000"/>
          <w:sz w:val="20"/>
        </w:rPr>
        <w:t>      </w:t>
      </w:r>
      <w:r w:rsidRPr="002407AB">
        <w:rPr>
          <w:color w:val="000000"/>
          <w:sz w:val="20"/>
          <w:lang w:val="ru-RU"/>
        </w:rPr>
        <w:t>Игольчатое компостирование проездных документов (билетов) производится одновременно с корешками на перегибе после складывания их вдвое по горизонтальной линии с захватом первой части, причем корешок вкладывается внутрь бланка проездного документа (билета).</w:t>
      </w:r>
    </w:p>
    <w:p w:rsidR="00EF7F31" w:rsidRPr="002407AB" w:rsidRDefault="002407AB">
      <w:pPr>
        <w:spacing w:after="0"/>
        <w:rPr>
          <w:lang w:val="ru-RU"/>
        </w:rPr>
      </w:pPr>
      <w:r>
        <w:rPr>
          <w:color w:val="000000"/>
          <w:sz w:val="20"/>
        </w:rPr>
        <w:t>      </w:t>
      </w:r>
      <w:r w:rsidRPr="002407AB">
        <w:rPr>
          <w:color w:val="000000"/>
          <w:sz w:val="20"/>
          <w:lang w:val="ru-RU"/>
        </w:rPr>
        <w:t>Мастичный компостер наносится на бланк и корешок проездного документа (билета).</w:t>
      </w:r>
    </w:p>
    <w:p w:rsidR="00EF7F31" w:rsidRPr="002407AB" w:rsidRDefault="002407AB">
      <w:pPr>
        <w:spacing w:after="0"/>
        <w:rPr>
          <w:lang w:val="ru-RU"/>
        </w:rPr>
      </w:pPr>
      <w:r>
        <w:rPr>
          <w:color w:val="000000"/>
          <w:sz w:val="20"/>
        </w:rPr>
        <w:t>      </w:t>
      </w:r>
      <w:r w:rsidRPr="002407AB">
        <w:rPr>
          <w:color w:val="000000"/>
          <w:sz w:val="20"/>
          <w:lang w:val="ru-RU"/>
        </w:rPr>
        <w:t>При погашении компостерных отметок путем перечеркивания крестообразно ставится штамп "компостер погашен" и указываются дата и часы погашения. Данные отметки заверяются подписью уполномоченного лица (билетным кассиром) и штемпелем станции.</w:t>
      </w:r>
    </w:p>
    <w:p w:rsidR="00EF7F31" w:rsidRPr="002407AB" w:rsidRDefault="002407AB">
      <w:pPr>
        <w:spacing w:after="0"/>
        <w:rPr>
          <w:lang w:val="ru-RU"/>
        </w:rPr>
      </w:pPr>
      <w:bookmarkStart w:id="48" w:name="z51"/>
      <w:r>
        <w:rPr>
          <w:color w:val="000000"/>
          <w:sz w:val="20"/>
        </w:rPr>
        <w:t>      </w:t>
      </w:r>
      <w:r w:rsidRPr="002407AB">
        <w:rPr>
          <w:color w:val="000000"/>
          <w:sz w:val="20"/>
          <w:lang w:val="ru-RU"/>
        </w:rPr>
        <w:t>16. Проездной документ (билет) выдается за наличный или безналичный расчет.</w:t>
      </w:r>
    </w:p>
    <w:p w:rsidR="00EF7F31" w:rsidRPr="002407AB" w:rsidRDefault="002407AB">
      <w:pPr>
        <w:spacing w:after="0"/>
        <w:rPr>
          <w:lang w:val="ru-RU"/>
        </w:rPr>
      </w:pPr>
      <w:bookmarkStart w:id="49" w:name="z52"/>
      <w:bookmarkEnd w:id="48"/>
      <w:r>
        <w:rPr>
          <w:color w:val="000000"/>
          <w:sz w:val="20"/>
        </w:rPr>
        <w:t>      </w:t>
      </w:r>
      <w:r w:rsidRPr="002407AB">
        <w:rPr>
          <w:color w:val="000000"/>
          <w:sz w:val="20"/>
          <w:lang w:val="ru-RU"/>
        </w:rPr>
        <w:t>17. Для оформления льготного или бесплатного проездного документа (билета)необходимо предъявить документ, дающий право на льготы или бесплатный проезд.</w:t>
      </w:r>
    </w:p>
    <w:p w:rsidR="00EF7F31" w:rsidRPr="002407AB" w:rsidRDefault="002407AB">
      <w:pPr>
        <w:spacing w:after="0"/>
        <w:rPr>
          <w:lang w:val="ru-RU"/>
        </w:rPr>
      </w:pPr>
      <w:bookmarkStart w:id="50" w:name="z53"/>
      <w:bookmarkEnd w:id="49"/>
      <w:r>
        <w:rPr>
          <w:color w:val="000000"/>
          <w:sz w:val="20"/>
        </w:rPr>
        <w:t>      </w:t>
      </w:r>
      <w:r w:rsidRPr="002407AB">
        <w:rPr>
          <w:color w:val="000000"/>
          <w:sz w:val="20"/>
          <w:lang w:val="ru-RU"/>
        </w:rPr>
        <w:t>18. Все проездные документы (билеты), в том числе выданные бесплатно и льготные, не подлежат передаче другим лицам и действительны только при предъявлении одного из документов пассажира, указанных в пункте 13 настоящих Правил.</w:t>
      </w:r>
    </w:p>
    <w:p w:rsidR="00EF7F31" w:rsidRPr="002407AB" w:rsidRDefault="002407AB">
      <w:pPr>
        <w:spacing w:after="0"/>
        <w:rPr>
          <w:lang w:val="ru-RU"/>
        </w:rPr>
      </w:pPr>
      <w:bookmarkStart w:id="51" w:name="z54"/>
      <w:bookmarkEnd w:id="50"/>
      <w:r>
        <w:rPr>
          <w:color w:val="000000"/>
          <w:sz w:val="20"/>
        </w:rPr>
        <w:t>      </w:t>
      </w:r>
      <w:r w:rsidRPr="002407AB">
        <w:rPr>
          <w:color w:val="000000"/>
          <w:sz w:val="20"/>
          <w:lang w:val="ru-RU"/>
        </w:rPr>
        <w:t>19. Перепродажа проездных документов (билетов) не допускается.</w:t>
      </w:r>
    </w:p>
    <w:p w:rsidR="00EF7F31" w:rsidRPr="002407AB" w:rsidRDefault="002407AB">
      <w:pPr>
        <w:spacing w:after="0"/>
        <w:rPr>
          <w:lang w:val="ru-RU"/>
        </w:rPr>
      </w:pPr>
      <w:bookmarkStart w:id="52" w:name="z55"/>
      <w:bookmarkEnd w:id="51"/>
      <w:r>
        <w:rPr>
          <w:color w:val="000000"/>
          <w:sz w:val="20"/>
        </w:rPr>
        <w:t>      </w:t>
      </w:r>
      <w:r w:rsidRPr="002407AB">
        <w:rPr>
          <w:color w:val="000000"/>
          <w:sz w:val="20"/>
          <w:lang w:val="ru-RU"/>
        </w:rPr>
        <w:t>20. Пассажиру при получении оформленного проездного документа (билета) необходимо проверить правильность содержащихся в проездном документе (билете) данных (фамилию и инициалы или имя, номер документа пассажира, по которому был оформлен проездной документ (билет), номер поезда и дату его отправления).</w:t>
      </w:r>
    </w:p>
    <w:p w:rsidR="00EF7F31" w:rsidRPr="002407AB" w:rsidRDefault="002407AB">
      <w:pPr>
        <w:spacing w:after="0"/>
        <w:rPr>
          <w:lang w:val="ru-RU"/>
        </w:rPr>
      </w:pPr>
      <w:bookmarkStart w:id="53" w:name="z56"/>
      <w:bookmarkEnd w:id="52"/>
      <w:r>
        <w:rPr>
          <w:color w:val="000000"/>
          <w:sz w:val="20"/>
        </w:rPr>
        <w:t>      </w:t>
      </w:r>
      <w:r w:rsidRPr="002407AB">
        <w:rPr>
          <w:color w:val="000000"/>
          <w:sz w:val="20"/>
          <w:lang w:val="ru-RU"/>
        </w:rPr>
        <w:t>21. Пассажир при необходимости может выехать поездом, отходящим ранее того поезда, на который приобретен проездной документ (билет),при наличии в нем свободных мест. Для этого пассажиру необходимо переоформить проездной документ (билет). Переоформление проездного документа (билета) на другого пассажира не допускается.</w:t>
      </w:r>
    </w:p>
    <w:p w:rsidR="00EF7F31" w:rsidRPr="002407AB" w:rsidRDefault="002407AB">
      <w:pPr>
        <w:spacing w:after="0"/>
        <w:rPr>
          <w:lang w:val="ru-RU"/>
        </w:rPr>
      </w:pPr>
      <w:bookmarkStart w:id="54" w:name="z57"/>
      <w:bookmarkEnd w:id="53"/>
      <w:r>
        <w:rPr>
          <w:color w:val="000000"/>
          <w:sz w:val="20"/>
        </w:rPr>
        <w:t>      </w:t>
      </w:r>
      <w:r w:rsidRPr="002407AB">
        <w:rPr>
          <w:color w:val="000000"/>
          <w:sz w:val="20"/>
          <w:lang w:val="ru-RU"/>
        </w:rPr>
        <w:t>22. Переоформление проездных документов (билетов) без изменения фамилии и инициалов или имени допускается на поезд, до отправления которого осталось менее 24 часов, в следующих случаях:</w:t>
      </w:r>
    </w:p>
    <w:bookmarkEnd w:id="54"/>
    <w:p w:rsidR="00EF7F31" w:rsidRPr="002407AB" w:rsidRDefault="002407AB">
      <w:pPr>
        <w:spacing w:after="0"/>
        <w:rPr>
          <w:lang w:val="ru-RU"/>
        </w:rPr>
      </w:pPr>
      <w:r>
        <w:rPr>
          <w:color w:val="000000"/>
          <w:sz w:val="20"/>
        </w:rPr>
        <w:t>      </w:t>
      </w:r>
      <w:r w:rsidRPr="002407AB">
        <w:rPr>
          <w:color w:val="000000"/>
          <w:sz w:val="20"/>
          <w:lang w:val="ru-RU"/>
        </w:rPr>
        <w:t>1) при замене типа вагона на высшую или низшую категорию;</w:t>
      </w:r>
    </w:p>
    <w:p w:rsidR="00EF7F31" w:rsidRPr="002407AB" w:rsidRDefault="002407AB">
      <w:pPr>
        <w:spacing w:after="0"/>
        <w:rPr>
          <w:lang w:val="ru-RU"/>
        </w:rPr>
      </w:pPr>
      <w:r>
        <w:rPr>
          <w:color w:val="000000"/>
          <w:sz w:val="20"/>
        </w:rPr>
        <w:t>      </w:t>
      </w:r>
      <w:r w:rsidRPr="002407AB">
        <w:rPr>
          <w:color w:val="000000"/>
          <w:sz w:val="20"/>
          <w:lang w:val="ru-RU"/>
        </w:rPr>
        <w:t>2) при замене одновременно номера поезда (на ранее уходящий) и типа вагона;</w:t>
      </w:r>
    </w:p>
    <w:p w:rsidR="00EF7F31" w:rsidRPr="002407AB" w:rsidRDefault="002407AB">
      <w:pPr>
        <w:spacing w:after="0"/>
        <w:rPr>
          <w:lang w:val="ru-RU"/>
        </w:rPr>
      </w:pPr>
      <w:r>
        <w:rPr>
          <w:color w:val="000000"/>
          <w:sz w:val="20"/>
        </w:rPr>
        <w:t>      </w:t>
      </w:r>
      <w:r w:rsidRPr="002407AB">
        <w:rPr>
          <w:color w:val="000000"/>
          <w:sz w:val="20"/>
          <w:lang w:val="ru-RU"/>
        </w:rPr>
        <w:t>3) при замене мест в одном вагоне на места в другом вагоне того же типа;</w:t>
      </w:r>
    </w:p>
    <w:p w:rsidR="00EF7F31" w:rsidRPr="002407AB" w:rsidRDefault="002407AB">
      <w:pPr>
        <w:spacing w:after="0"/>
        <w:rPr>
          <w:lang w:val="ru-RU"/>
        </w:rPr>
      </w:pPr>
      <w:r>
        <w:rPr>
          <w:color w:val="000000"/>
          <w:sz w:val="20"/>
        </w:rPr>
        <w:t>      </w:t>
      </w:r>
      <w:r w:rsidRPr="002407AB">
        <w:rPr>
          <w:color w:val="000000"/>
          <w:sz w:val="20"/>
          <w:lang w:val="ru-RU"/>
        </w:rPr>
        <w:t>4) при замене номера места в одном и том же вагоне.</w:t>
      </w:r>
    </w:p>
    <w:p w:rsidR="00EF7F31" w:rsidRPr="002407AB" w:rsidRDefault="002407AB">
      <w:pPr>
        <w:spacing w:after="0"/>
        <w:rPr>
          <w:lang w:val="ru-RU"/>
        </w:rPr>
      </w:pPr>
      <w:bookmarkStart w:id="55" w:name="z388"/>
      <w:r>
        <w:rPr>
          <w:color w:val="000000"/>
          <w:sz w:val="20"/>
        </w:rPr>
        <w:t>      </w:t>
      </w:r>
      <w:r w:rsidRPr="002407AB">
        <w:rPr>
          <w:color w:val="000000"/>
          <w:sz w:val="20"/>
          <w:lang w:val="ru-RU"/>
        </w:rPr>
        <w:t>23. За переоформление проездных документов (билетов) с пассажира удерживается сбор в размере, установленном перевозчиком.</w:t>
      </w:r>
    </w:p>
    <w:p w:rsidR="00EF7F31" w:rsidRPr="002407AB" w:rsidRDefault="002407AB">
      <w:pPr>
        <w:spacing w:after="0"/>
        <w:rPr>
          <w:lang w:val="ru-RU"/>
        </w:rPr>
      </w:pPr>
      <w:bookmarkStart w:id="56" w:name="z389"/>
      <w:bookmarkEnd w:id="55"/>
      <w:r>
        <w:rPr>
          <w:color w:val="000000"/>
          <w:sz w:val="20"/>
        </w:rPr>
        <w:t>      </w:t>
      </w:r>
      <w:r w:rsidRPr="002407AB">
        <w:rPr>
          <w:color w:val="000000"/>
          <w:sz w:val="20"/>
          <w:lang w:val="ru-RU"/>
        </w:rPr>
        <w:t>24. Переоформление проездных документов (билетов) производится путем оформления нового и возврата старого проездного документа (билета) в срок менее 24 часов до отправления поезда, на который переоформляется проездной документ.</w:t>
      </w:r>
    </w:p>
    <w:p w:rsidR="00EF7F31" w:rsidRPr="002407AB" w:rsidRDefault="002407AB">
      <w:pPr>
        <w:spacing w:after="0"/>
        <w:rPr>
          <w:lang w:val="ru-RU"/>
        </w:rPr>
      </w:pPr>
      <w:bookmarkStart w:id="57" w:name="z58"/>
      <w:bookmarkEnd w:id="56"/>
      <w:r>
        <w:rPr>
          <w:color w:val="000000"/>
          <w:sz w:val="20"/>
        </w:rPr>
        <w:t>      </w:t>
      </w:r>
      <w:r w:rsidRPr="002407AB">
        <w:rPr>
          <w:color w:val="000000"/>
          <w:sz w:val="20"/>
          <w:lang w:val="ru-RU"/>
        </w:rPr>
        <w:t>25. Переоформление проездного документа (билета), оформленного через ДТМ на ранее отправляющийся поезд, производится аналогично переоформлению, указанному в пункте 24 настоящих Правил.</w:t>
      </w:r>
    </w:p>
    <w:p w:rsidR="00EF7F31" w:rsidRPr="002407AB" w:rsidRDefault="002407AB">
      <w:pPr>
        <w:spacing w:after="0"/>
        <w:rPr>
          <w:lang w:val="ru-RU"/>
        </w:rPr>
      </w:pPr>
      <w:bookmarkStart w:id="58" w:name="z59"/>
      <w:bookmarkEnd w:id="57"/>
      <w:r>
        <w:rPr>
          <w:color w:val="000000"/>
          <w:sz w:val="20"/>
        </w:rPr>
        <w:t>      </w:t>
      </w:r>
      <w:r w:rsidRPr="002407AB">
        <w:rPr>
          <w:color w:val="000000"/>
          <w:sz w:val="20"/>
          <w:lang w:val="ru-RU"/>
        </w:rPr>
        <w:t>26. Если переоформление проездного документа (билета) производится на поезд или вагон более высокой категории или по другому маршруту, то разница в стоимости проезда взимается по квитанции разных сборов. При переоформлении проездного документа (билета) по желанию пассажира следовать в поезде или вагоне более низкой категории или по другому маршруту ему возвращается разница в стоимости проезда.</w:t>
      </w:r>
    </w:p>
    <w:p w:rsidR="00EF7F31" w:rsidRPr="002407AB" w:rsidRDefault="002407AB">
      <w:pPr>
        <w:spacing w:after="0"/>
        <w:rPr>
          <w:lang w:val="ru-RU"/>
        </w:rPr>
      </w:pPr>
      <w:bookmarkStart w:id="59" w:name="z60"/>
      <w:bookmarkEnd w:id="58"/>
      <w:r>
        <w:rPr>
          <w:color w:val="000000"/>
          <w:sz w:val="20"/>
        </w:rPr>
        <w:t>      </w:t>
      </w:r>
      <w:r w:rsidRPr="002407AB">
        <w:rPr>
          <w:color w:val="000000"/>
          <w:sz w:val="20"/>
          <w:lang w:val="ru-RU"/>
        </w:rPr>
        <w:t>27. В случае прибытия поезда, с которым курсирует вагон беспересадочного сообщения, после отправления поезда, согласованного для переприцепки этого вагона, пассажир при необходимости оформляет проездной документ (билет) для выезда первым отходящим поездом того же перевозчика, в котором будут свободные места, без взимания дополнительных платежей.</w:t>
      </w:r>
    </w:p>
    <w:bookmarkEnd w:id="59"/>
    <w:p w:rsidR="00EF7F31" w:rsidRPr="002407AB" w:rsidRDefault="002407AB">
      <w:pPr>
        <w:spacing w:after="0"/>
        <w:rPr>
          <w:lang w:val="ru-RU"/>
        </w:rPr>
      </w:pPr>
      <w:r>
        <w:rPr>
          <w:color w:val="000000"/>
          <w:sz w:val="20"/>
        </w:rPr>
        <w:t>      </w:t>
      </w:r>
      <w:r w:rsidRPr="002407AB">
        <w:rPr>
          <w:color w:val="000000"/>
          <w:sz w:val="20"/>
          <w:lang w:val="ru-RU"/>
        </w:rPr>
        <w:t>В случае отказа от поездки пассажир по желанию получает обратно полную стоимость проезда за непроследованное расстояние.</w:t>
      </w:r>
    </w:p>
    <w:p w:rsidR="00EF7F31" w:rsidRPr="002407AB" w:rsidRDefault="002407AB">
      <w:pPr>
        <w:spacing w:after="0"/>
        <w:rPr>
          <w:lang w:val="ru-RU"/>
        </w:rPr>
      </w:pPr>
      <w:bookmarkStart w:id="60" w:name="z61"/>
      <w:r>
        <w:rPr>
          <w:color w:val="000000"/>
          <w:sz w:val="20"/>
        </w:rPr>
        <w:t>      </w:t>
      </w:r>
      <w:r w:rsidRPr="002407AB">
        <w:rPr>
          <w:color w:val="000000"/>
          <w:sz w:val="20"/>
          <w:lang w:val="ru-RU"/>
        </w:rPr>
        <w:t>28. Уполномоченным лицом (работником вокзала) продлевается срок действия проездного документа (билета) путем отметки на проездном документе (билете) согласно Перечню основных штампов/отметок, проставляемых на перевозочных документах в соответствии с требованиями Правил перевозок пассажиров, багажа и грузобагажа железнодорожным транспортом (далее – Перечень) в соответствии с приложением 1 к настоящим Правилам в следующих случаях:</w:t>
      </w:r>
    </w:p>
    <w:bookmarkEnd w:id="60"/>
    <w:p w:rsidR="00EF7F31" w:rsidRPr="002407AB" w:rsidRDefault="002407AB">
      <w:pPr>
        <w:spacing w:after="0"/>
        <w:rPr>
          <w:lang w:val="ru-RU"/>
        </w:rPr>
      </w:pPr>
      <w:r>
        <w:rPr>
          <w:color w:val="000000"/>
          <w:sz w:val="20"/>
        </w:rPr>
        <w:t>      </w:t>
      </w:r>
      <w:r w:rsidRPr="002407AB">
        <w:rPr>
          <w:color w:val="000000"/>
          <w:sz w:val="20"/>
          <w:lang w:val="ru-RU"/>
        </w:rPr>
        <w:t>1) при непредставлении пассажиру места в поезде (кроме поезда, сформированного из вагонов с местами для сидения) на время до отправления следующего поезда, в котором пассажиру будет предоставлено место;</w:t>
      </w:r>
    </w:p>
    <w:p w:rsidR="00EF7F31" w:rsidRPr="002407AB" w:rsidRDefault="002407AB">
      <w:pPr>
        <w:spacing w:after="0"/>
        <w:rPr>
          <w:lang w:val="ru-RU"/>
        </w:rPr>
      </w:pPr>
      <w:r>
        <w:rPr>
          <w:color w:val="000000"/>
          <w:sz w:val="20"/>
        </w:rPr>
        <w:t>      </w:t>
      </w:r>
      <w:r w:rsidRPr="002407AB">
        <w:rPr>
          <w:color w:val="000000"/>
          <w:sz w:val="20"/>
          <w:lang w:val="ru-RU"/>
        </w:rPr>
        <w:t>2)в пунктах пересадки при опоздании согласованных поездов на все время задержки транзитного пассажира до предоставления ему возможности продолжить поездку;</w:t>
      </w:r>
    </w:p>
    <w:p w:rsidR="00EF7F31" w:rsidRPr="002407AB" w:rsidRDefault="002407AB">
      <w:pPr>
        <w:spacing w:after="0"/>
        <w:rPr>
          <w:lang w:val="ru-RU"/>
        </w:rPr>
      </w:pPr>
      <w:r>
        <w:rPr>
          <w:color w:val="000000"/>
          <w:sz w:val="20"/>
        </w:rPr>
        <w:t>      </w:t>
      </w:r>
      <w:r w:rsidRPr="002407AB">
        <w:rPr>
          <w:color w:val="000000"/>
          <w:sz w:val="20"/>
          <w:lang w:val="ru-RU"/>
        </w:rPr>
        <w:t>3) при остановке пассажира в пути всего на срок не более 10 суток.</w:t>
      </w:r>
    </w:p>
    <w:p w:rsidR="00EF7F31" w:rsidRPr="002407AB" w:rsidRDefault="002407AB">
      <w:pPr>
        <w:spacing w:after="0"/>
        <w:rPr>
          <w:lang w:val="ru-RU"/>
        </w:rPr>
      </w:pPr>
      <w:r>
        <w:rPr>
          <w:color w:val="000000"/>
          <w:sz w:val="20"/>
        </w:rPr>
        <w:t>      </w:t>
      </w:r>
      <w:r w:rsidRPr="002407AB">
        <w:rPr>
          <w:color w:val="000000"/>
          <w:sz w:val="20"/>
          <w:lang w:val="ru-RU"/>
        </w:rPr>
        <w:t>Продление срока действия проездных документов (билетов) в других случаях не допускается.</w:t>
      </w:r>
    </w:p>
    <w:p w:rsidR="00EF7F31" w:rsidRPr="002407AB" w:rsidRDefault="002407AB">
      <w:pPr>
        <w:spacing w:after="0"/>
        <w:rPr>
          <w:lang w:val="ru-RU"/>
        </w:rPr>
      </w:pPr>
      <w:bookmarkStart w:id="61" w:name="z62"/>
      <w:r w:rsidRPr="002407AB">
        <w:rPr>
          <w:b/>
          <w:color w:val="000000"/>
          <w:lang w:val="ru-RU"/>
        </w:rPr>
        <w:t xml:space="preserve"> 3. Категория пассажирского вагона, в том числе по уровню комфортности</w:t>
      </w:r>
      <w:r w:rsidRPr="002407AB">
        <w:rPr>
          <w:lang w:val="ru-RU"/>
        </w:rPr>
        <w:br/>
      </w:r>
      <w:r w:rsidRPr="002407AB">
        <w:rPr>
          <w:b/>
          <w:color w:val="000000"/>
          <w:lang w:val="ru-RU"/>
        </w:rPr>
        <w:t>Параграф 1. Категории пассажирских вагонов</w:t>
      </w:r>
    </w:p>
    <w:p w:rsidR="00EF7F31" w:rsidRPr="002407AB" w:rsidRDefault="002407AB">
      <w:pPr>
        <w:spacing w:after="0"/>
        <w:rPr>
          <w:lang w:val="ru-RU"/>
        </w:rPr>
      </w:pPr>
      <w:bookmarkStart w:id="62" w:name="z64"/>
      <w:bookmarkEnd w:id="61"/>
      <w:r>
        <w:rPr>
          <w:color w:val="000000"/>
          <w:sz w:val="20"/>
        </w:rPr>
        <w:t>      </w:t>
      </w:r>
      <w:r w:rsidRPr="002407AB">
        <w:rPr>
          <w:color w:val="000000"/>
          <w:sz w:val="20"/>
          <w:lang w:val="ru-RU"/>
        </w:rPr>
        <w:t>29. Пассажирские вагоны, предназначенные для перевозки пассажиров железнодорожным транспортом, подразделяются на:</w:t>
      </w:r>
    </w:p>
    <w:p w:rsidR="00EF7F31" w:rsidRPr="002407AB" w:rsidRDefault="002407AB">
      <w:pPr>
        <w:spacing w:after="0"/>
        <w:rPr>
          <w:lang w:val="ru-RU"/>
        </w:rPr>
      </w:pPr>
      <w:bookmarkStart w:id="63" w:name="z65"/>
      <w:bookmarkEnd w:id="62"/>
      <w:r>
        <w:rPr>
          <w:color w:val="000000"/>
          <w:sz w:val="20"/>
        </w:rPr>
        <w:t>      </w:t>
      </w:r>
      <w:r w:rsidRPr="002407AB">
        <w:rPr>
          <w:color w:val="000000"/>
          <w:sz w:val="20"/>
          <w:lang w:val="ru-RU"/>
        </w:rPr>
        <w:t>1) вагоны локомотивной тяги;</w:t>
      </w:r>
    </w:p>
    <w:p w:rsidR="00EF7F31" w:rsidRPr="002407AB" w:rsidRDefault="002407AB">
      <w:pPr>
        <w:spacing w:after="0"/>
        <w:rPr>
          <w:lang w:val="ru-RU"/>
        </w:rPr>
      </w:pPr>
      <w:bookmarkStart w:id="64" w:name="z66"/>
      <w:bookmarkEnd w:id="63"/>
      <w:r>
        <w:rPr>
          <w:color w:val="000000"/>
          <w:sz w:val="20"/>
        </w:rPr>
        <w:t>      </w:t>
      </w:r>
      <w:r w:rsidRPr="002407AB">
        <w:rPr>
          <w:color w:val="000000"/>
          <w:sz w:val="20"/>
          <w:lang w:val="ru-RU"/>
        </w:rPr>
        <w:t>2) вагоны моторвагонного подвижного состава.</w:t>
      </w:r>
    </w:p>
    <w:bookmarkEnd w:id="64"/>
    <w:p w:rsidR="00EF7F31" w:rsidRPr="002407AB" w:rsidRDefault="002407AB">
      <w:pPr>
        <w:spacing w:after="0"/>
        <w:rPr>
          <w:lang w:val="ru-RU"/>
        </w:rPr>
      </w:pPr>
      <w:r>
        <w:rPr>
          <w:color w:val="000000"/>
          <w:sz w:val="20"/>
        </w:rPr>
        <w:t>      </w:t>
      </w:r>
      <w:r w:rsidRPr="002407AB">
        <w:rPr>
          <w:color w:val="000000"/>
          <w:sz w:val="20"/>
          <w:lang w:val="ru-RU"/>
        </w:rPr>
        <w:t>Вагоны локомотивной тяги классифицируются по типам:</w:t>
      </w:r>
    </w:p>
    <w:p w:rsidR="00EF7F31" w:rsidRPr="002407AB" w:rsidRDefault="002407AB">
      <w:pPr>
        <w:spacing w:after="0"/>
        <w:rPr>
          <w:lang w:val="ru-RU"/>
        </w:rPr>
      </w:pPr>
      <w:bookmarkStart w:id="65" w:name="z67"/>
      <w:r>
        <w:rPr>
          <w:color w:val="000000"/>
          <w:sz w:val="20"/>
        </w:rPr>
        <w:t>      </w:t>
      </w:r>
      <w:r w:rsidRPr="002407AB">
        <w:rPr>
          <w:color w:val="000000"/>
          <w:sz w:val="20"/>
          <w:lang w:val="ru-RU"/>
        </w:rPr>
        <w:t>3) общий вагон с местами для сидения - вагон, оборудованный общим электрическим освещением, системой вентиляции воздуха, общей радиоточкой, туалетами;</w:t>
      </w:r>
    </w:p>
    <w:p w:rsidR="00EF7F31" w:rsidRPr="002407AB" w:rsidRDefault="002407AB">
      <w:pPr>
        <w:spacing w:after="0"/>
        <w:rPr>
          <w:lang w:val="ru-RU"/>
        </w:rPr>
      </w:pPr>
      <w:bookmarkStart w:id="66" w:name="z68"/>
      <w:bookmarkEnd w:id="65"/>
      <w:r>
        <w:rPr>
          <w:color w:val="000000"/>
          <w:sz w:val="20"/>
        </w:rPr>
        <w:t>      </w:t>
      </w:r>
      <w:r w:rsidRPr="002407AB">
        <w:rPr>
          <w:color w:val="000000"/>
          <w:sz w:val="20"/>
          <w:lang w:val="ru-RU"/>
        </w:rPr>
        <w:t>4) вагон с местами для сидения класса Турист - вагон, оборудованный индивидуальными креслами, индивидуальным освещением, системой кондиционирования воздуха;</w:t>
      </w:r>
    </w:p>
    <w:p w:rsidR="00EF7F31" w:rsidRPr="002407AB" w:rsidRDefault="002407AB">
      <w:pPr>
        <w:spacing w:after="0"/>
        <w:rPr>
          <w:lang w:val="ru-RU"/>
        </w:rPr>
      </w:pPr>
      <w:bookmarkStart w:id="67" w:name="z69"/>
      <w:bookmarkEnd w:id="66"/>
      <w:r>
        <w:rPr>
          <w:color w:val="000000"/>
          <w:sz w:val="20"/>
        </w:rPr>
        <w:t>      </w:t>
      </w:r>
      <w:r w:rsidRPr="002407AB">
        <w:rPr>
          <w:color w:val="000000"/>
          <w:sz w:val="20"/>
          <w:lang w:val="ru-RU"/>
        </w:rPr>
        <w:t>5) плацкартный вагон:</w:t>
      </w:r>
    </w:p>
    <w:bookmarkEnd w:id="67"/>
    <w:p w:rsidR="00EF7F31" w:rsidRPr="002407AB" w:rsidRDefault="002407AB">
      <w:pPr>
        <w:spacing w:after="0"/>
        <w:rPr>
          <w:lang w:val="ru-RU"/>
        </w:rPr>
      </w:pPr>
      <w:r>
        <w:rPr>
          <w:color w:val="000000"/>
          <w:sz w:val="20"/>
        </w:rPr>
        <w:t>      </w:t>
      </w:r>
      <w:r w:rsidRPr="002407AB">
        <w:rPr>
          <w:color w:val="000000"/>
          <w:sz w:val="20"/>
          <w:lang w:val="ru-RU"/>
        </w:rPr>
        <w:t>вагон с местами для лежания и ярусным расположением полок, оборудованный общим и местным электрическим освещением, системой вентиляции воздуха, общей радиоточкой, туалетами, резервуаром с горячей и холодной питьевой водой, комбинированной системой отопления;</w:t>
      </w:r>
    </w:p>
    <w:p w:rsidR="00EF7F31" w:rsidRPr="002407AB" w:rsidRDefault="002407AB">
      <w:pPr>
        <w:spacing w:after="0"/>
        <w:rPr>
          <w:lang w:val="ru-RU"/>
        </w:rPr>
      </w:pPr>
      <w:r>
        <w:rPr>
          <w:color w:val="000000"/>
          <w:sz w:val="20"/>
        </w:rPr>
        <w:t>      </w:t>
      </w:r>
      <w:r w:rsidRPr="002407AB">
        <w:rPr>
          <w:color w:val="000000"/>
          <w:sz w:val="20"/>
          <w:lang w:val="ru-RU"/>
        </w:rPr>
        <w:t>вагон с 6-местными купе с местами для лежания и ярусным расположением полок, оборудованный общим и местным электрическим освещением, системой вентиляции и кондиционирования воздуха, общей радиоточкой, биотуалетами, резервуаром с горячей и холодной питьевой водой, система отопления электрическая централизованная от вагона-электростанции;</w:t>
      </w:r>
    </w:p>
    <w:p w:rsidR="00EF7F31" w:rsidRPr="002407AB" w:rsidRDefault="002407AB">
      <w:pPr>
        <w:spacing w:after="0"/>
        <w:rPr>
          <w:lang w:val="ru-RU"/>
        </w:rPr>
      </w:pPr>
      <w:bookmarkStart w:id="68" w:name="z70"/>
      <w:r>
        <w:rPr>
          <w:color w:val="000000"/>
          <w:sz w:val="20"/>
        </w:rPr>
        <w:t>      </w:t>
      </w:r>
      <w:r w:rsidRPr="002407AB">
        <w:rPr>
          <w:color w:val="000000"/>
          <w:sz w:val="20"/>
          <w:lang w:val="ru-RU"/>
        </w:rPr>
        <w:t>6) купейный вагон:</w:t>
      </w:r>
    </w:p>
    <w:bookmarkEnd w:id="68"/>
    <w:p w:rsidR="00EF7F31" w:rsidRPr="002407AB" w:rsidRDefault="002407AB">
      <w:pPr>
        <w:spacing w:after="0"/>
        <w:rPr>
          <w:lang w:val="ru-RU"/>
        </w:rPr>
      </w:pPr>
      <w:r>
        <w:rPr>
          <w:color w:val="000000"/>
          <w:sz w:val="20"/>
        </w:rPr>
        <w:t>      </w:t>
      </w:r>
      <w:r w:rsidRPr="002407AB">
        <w:rPr>
          <w:color w:val="000000"/>
          <w:sz w:val="20"/>
          <w:lang w:val="ru-RU"/>
        </w:rPr>
        <w:t>вагон с 4-местными купе с жесткими местами для лежания, оборудованный общим и индивидуальным электрическим освещением, индивидуальной радиоточкой, системой вентиляции, резервуаром с горячей и холодной питьевой водой, туалетами, а также системой кондиционирования воздуха (если предусмотрено заводской конструкцией вагона);</w:t>
      </w:r>
    </w:p>
    <w:p w:rsidR="00EF7F31" w:rsidRPr="002407AB" w:rsidRDefault="002407AB">
      <w:pPr>
        <w:spacing w:after="0"/>
        <w:rPr>
          <w:lang w:val="ru-RU"/>
        </w:rPr>
      </w:pPr>
      <w:r>
        <w:rPr>
          <w:color w:val="000000"/>
          <w:sz w:val="20"/>
        </w:rPr>
        <w:t>      </w:t>
      </w:r>
      <w:r w:rsidRPr="002407AB">
        <w:rPr>
          <w:color w:val="000000"/>
          <w:sz w:val="20"/>
          <w:lang w:val="ru-RU"/>
        </w:rPr>
        <w:t>вагон с 4-местными купе с жесткими местами для лежания и купе-буфетом, оборудованный общим и индивидуальным электрическим освещением, индивидуальной радиоточкой, системой вентиляции, резервуаром с холодной питьевой водой, туалетами, а также системой кондиционирования воздуха (если предусмотрено заводской конструкцией вагона);</w:t>
      </w:r>
    </w:p>
    <w:p w:rsidR="00EF7F31" w:rsidRPr="002407AB" w:rsidRDefault="002407AB">
      <w:pPr>
        <w:spacing w:after="0"/>
        <w:rPr>
          <w:lang w:val="ru-RU"/>
        </w:rPr>
      </w:pPr>
      <w:r>
        <w:rPr>
          <w:color w:val="000000"/>
          <w:sz w:val="20"/>
        </w:rPr>
        <w:t>      </w:t>
      </w:r>
      <w:r w:rsidRPr="002407AB">
        <w:rPr>
          <w:color w:val="000000"/>
          <w:sz w:val="20"/>
          <w:lang w:val="ru-RU"/>
        </w:rPr>
        <w:t>вагон габарита РИЦ (</w:t>
      </w:r>
      <w:r>
        <w:rPr>
          <w:color w:val="000000"/>
          <w:sz w:val="20"/>
        </w:rPr>
        <w:t>RegolamentointernazionaleperleCarroze</w:t>
      </w:r>
      <w:r w:rsidRPr="002407AB">
        <w:rPr>
          <w:color w:val="000000"/>
          <w:sz w:val="20"/>
          <w:lang w:val="ru-RU"/>
        </w:rPr>
        <w:t>) с 2-местными купе с ярусным расположением мягких диванов, оборудованный общим и индивидуальным электрическим освещением, индивидуальной радиоточкой, кнопкой вызова проводника, системой вентиляции, кондиционирования воздуха, резервуаром с горячей и холодной питьевой водой, туалетами;</w:t>
      </w:r>
    </w:p>
    <w:p w:rsidR="00EF7F31" w:rsidRPr="002407AB" w:rsidRDefault="002407AB">
      <w:pPr>
        <w:spacing w:after="0"/>
        <w:rPr>
          <w:lang w:val="ru-RU"/>
        </w:rPr>
      </w:pPr>
      <w:r>
        <w:rPr>
          <w:color w:val="000000"/>
          <w:sz w:val="20"/>
        </w:rPr>
        <w:t>      </w:t>
      </w:r>
      <w:r w:rsidRPr="002407AB">
        <w:rPr>
          <w:color w:val="000000"/>
          <w:sz w:val="20"/>
          <w:lang w:val="ru-RU"/>
        </w:rPr>
        <w:t>вагон габарита РИЦ (</w:t>
      </w:r>
      <w:r>
        <w:rPr>
          <w:color w:val="000000"/>
          <w:sz w:val="20"/>
        </w:rPr>
        <w:t>RegolamentointernazionaleperleCarroze</w:t>
      </w:r>
      <w:r w:rsidRPr="002407AB">
        <w:rPr>
          <w:color w:val="000000"/>
          <w:sz w:val="20"/>
          <w:lang w:val="ru-RU"/>
        </w:rPr>
        <w:t>) с 3-местными купе с местами для лежания, ярусным расположением мягких диванов, оборудованный общим и индивидуальным электрическим освещением, системой вентиляции, кондиционирования воздуха, раковинами для умывания пассажиров в каждом купе, резервуаром с горячей и холодной водой, туалетами;</w:t>
      </w:r>
    </w:p>
    <w:p w:rsidR="00EF7F31" w:rsidRPr="002407AB" w:rsidRDefault="002407AB">
      <w:pPr>
        <w:spacing w:after="0"/>
        <w:rPr>
          <w:lang w:val="ru-RU"/>
        </w:rPr>
      </w:pPr>
      <w:r>
        <w:rPr>
          <w:color w:val="000000"/>
          <w:sz w:val="20"/>
        </w:rPr>
        <w:t>      </w:t>
      </w:r>
      <w:r w:rsidRPr="002407AB">
        <w:rPr>
          <w:color w:val="000000"/>
          <w:sz w:val="20"/>
          <w:lang w:val="ru-RU"/>
        </w:rPr>
        <w:t>вагон класса "Турист" с 4 складными спальными полками (нижние места трансформируются в четыре кресла для сидения), оборудован общим и местным электрическим освещением, системой кондиционирования воздуха, экологически чистыми туалетами;</w:t>
      </w:r>
    </w:p>
    <w:p w:rsidR="00EF7F31" w:rsidRPr="002407AB" w:rsidRDefault="002407AB">
      <w:pPr>
        <w:spacing w:after="0"/>
        <w:rPr>
          <w:lang w:val="ru-RU"/>
        </w:rPr>
      </w:pPr>
      <w:r>
        <w:rPr>
          <w:color w:val="000000"/>
          <w:sz w:val="20"/>
        </w:rPr>
        <w:t>      </w:t>
      </w:r>
      <w:r w:rsidRPr="002407AB">
        <w:rPr>
          <w:color w:val="000000"/>
          <w:sz w:val="20"/>
          <w:lang w:val="ru-RU"/>
        </w:rPr>
        <w:t>вагон "Турист" (туристический) с 4 складными спальными полками и с 2 складными спальными полками, оборудован общим и местным электрическим освещением, системой кондиционирования воздуха, экологически чистым туалетом;</w:t>
      </w:r>
    </w:p>
    <w:p w:rsidR="00EF7F31" w:rsidRPr="002407AB" w:rsidRDefault="002407AB">
      <w:pPr>
        <w:spacing w:after="0"/>
        <w:rPr>
          <w:lang w:val="ru-RU"/>
        </w:rPr>
      </w:pPr>
      <w:r>
        <w:rPr>
          <w:color w:val="000000"/>
          <w:sz w:val="20"/>
        </w:rPr>
        <w:t>      </w:t>
      </w:r>
      <w:r w:rsidRPr="002407AB">
        <w:rPr>
          <w:color w:val="000000"/>
          <w:sz w:val="20"/>
          <w:lang w:val="ru-RU"/>
        </w:rPr>
        <w:t xml:space="preserve">вагон "Гранд класс </w:t>
      </w:r>
      <w:r>
        <w:rPr>
          <w:color w:val="000000"/>
          <w:sz w:val="20"/>
        </w:rPr>
        <w:t>PMR</w:t>
      </w:r>
      <w:r w:rsidRPr="002407AB">
        <w:rPr>
          <w:color w:val="000000"/>
          <w:sz w:val="20"/>
          <w:lang w:val="ru-RU"/>
        </w:rPr>
        <w:t xml:space="preserve"> – для людей с ограниченными возможностями" (спальный первого класса с купе для инвалида) 2 складными спальными полками, оборудованный общим и индивидуальным электрическим освещением, системой кондиционирования воздуха, душем, экологически чистым туалетом;</w:t>
      </w:r>
    </w:p>
    <w:p w:rsidR="00EF7F31" w:rsidRPr="002407AB" w:rsidRDefault="002407AB">
      <w:pPr>
        <w:spacing w:after="0"/>
        <w:rPr>
          <w:lang w:val="ru-RU"/>
        </w:rPr>
      </w:pPr>
      <w:bookmarkStart w:id="69" w:name="z71"/>
      <w:r>
        <w:rPr>
          <w:color w:val="000000"/>
          <w:sz w:val="20"/>
        </w:rPr>
        <w:t>      </w:t>
      </w:r>
      <w:r w:rsidRPr="002407AB">
        <w:rPr>
          <w:color w:val="000000"/>
          <w:sz w:val="20"/>
          <w:lang w:val="ru-RU"/>
        </w:rPr>
        <w:t>7) спальный вагон:</w:t>
      </w:r>
    </w:p>
    <w:bookmarkEnd w:id="69"/>
    <w:p w:rsidR="00EF7F31" w:rsidRPr="002407AB" w:rsidRDefault="002407AB">
      <w:pPr>
        <w:spacing w:after="0"/>
        <w:rPr>
          <w:lang w:val="ru-RU"/>
        </w:rPr>
      </w:pPr>
      <w:r>
        <w:rPr>
          <w:color w:val="000000"/>
          <w:sz w:val="20"/>
        </w:rPr>
        <w:t>      </w:t>
      </w:r>
      <w:r w:rsidRPr="002407AB">
        <w:rPr>
          <w:color w:val="000000"/>
          <w:sz w:val="20"/>
          <w:lang w:val="ru-RU"/>
        </w:rPr>
        <w:t>вагон с 2-местными купе с местами для лежания, нижним расположением мягких диванов, оборудованный общим и индивидуальным электрическим освещением, системой вентиляции, кондиционирования воздуха (если предусмотрено заводской конструкцией вагона), резервуаром с горячей и холодной питьевой водой, индивидуальной радиоточкой;</w:t>
      </w:r>
    </w:p>
    <w:p w:rsidR="00EF7F31" w:rsidRPr="002407AB" w:rsidRDefault="002407AB">
      <w:pPr>
        <w:spacing w:after="0"/>
        <w:rPr>
          <w:lang w:val="ru-RU"/>
        </w:rPr>
      </w:pPr>
      <w:r>
        <w:rPr>
          <w:color w:val="000000"/>
          <w:sz w:val="20"/>
        </w:rPr>
        <w:t>      </w:t>
      </w:r>
      <w:r w:rsidRPr="002407AB">
        <w:rPr>
          <w:color w:val="000000"/>
          <w:sz w:val="20"/>
          <w:lang w:val="ru-RU"/>
        </w:rPr>
        <w:t>вагон с 2-местными купе и купе-душем, с местами для лежания с нижним расположением мягких диванов, оборудованный общим и индивидуальным электрическим освещением, индивидуальной радиоточкой, системой вентиляции, кондиционирования воздуха, резервуаром с горячей и холодной питьевой водой, туалетами, а также системой кондиционирования воздуха (если предусмотрено заводской конструкцией вагона);</w:t>
      </w:r>
    </w:p>
    <w:p w:rsidR="00EF7F31" w:rsidRPr="002407AB" w:rsidRDefault="002407AB">
      <w:pPr>
        <w:spacing w:after="0"/>
        <w:rPr>
          <w:lang w:val="ru-RU"/>
        </w:rPr>
      </w:pPr>
      <w:r>
        <w:rPr>
          <w:color w:val="000000"/>
          <w:sz w:val="20"/>
        </w:rPr>
        <w:t>      </w:t>
      </w:r>
      <w:r w:rsidRPr="002407AB">
        <w:rPr>
          <w:color w:val="000000"/>
          <w:sz w:val="20"/>
          <w:lang w:val="ru-RU"/>
        </w:rPr>
        <w:t>вагон с 2-местными купе с нижними мягкими местами для лежания и купе-буфетом, оборудованный общим и индивидуальным электрическим освещением, индивидуальной радиоточкой, системой вентиляции, резервуаром с холодной питьевой водой, туалетами, а также системой кондиционирования воздуха (если предусмотрено заводской конструкцией вагона);</w:t>
      </w:r>
    </w:p>
    <w:p w:rsidR="00EF7F31" w:rsidRPr="002407AB" w:rsidRDefault="002407AB">
      <w:pPr>
        <w:spacing w:after="0"/>
        <w:rPr>
          <w:lang w:val="ru-RU"/>
        </w:rPr>
      </w:pPr>
      <w:r>
        <w:rPr>
          <w:color w:val="000000"/>
          <w:sz w:val="20"/>
        </w:rPr>
        <w:t>      </w:t>
      </w:r>
      <w:r w:rsidRPr="002407AB">
        <w:rPr>
          <w:color w:val="000000"/>
          <w:sz w:val="20"/>
          <w:lang w:val="ru-RU"/>
        </w:rPr>
        <w:t>вагон класса "Бизнес" (Сингл-Дабл) с 2 складными спальными полками, оборудованный общим и индивидуальным электрическим освещением, системой кондиционирования воздуха, экологически чистым туалетом;</w:t>
      </w:r>
    </w:p>
    <w:p w:rsidR="00EF7F31" w:rsidRPr="002407AB" w:rsidRDefault="002407AB">
      <w:pPr>
        <w:spacing w:after="0"/>
        <w:rPr>
          <w:lang w:val="ru-RU"/>
        </w:rPr>
      </w:pPr>
      <w:r>
        <w:rPr>
          <w:color w:val="000000"/>
          <w:sz w:val="20"/>
        </w:rPr>
        <w:t>      </w:t>
      </w:r>
      <w:r w:rsidRPr="002407AB">
        <w:rPr>
          <w:color w:val="000000"/>
          <w:sz w:val="20"/>
          <w:lang w:val="ru-RU"/>
        </w:rPr>
        <w:t>вагон класса "Гранд" (спальный первого класса) с 2 складными спальными полками, оборудованный общим и индивидуальным электрическим освещением, системой кондиционирования воздуха, душем, экологически чистым туалетом;</w:t>
      </w:r>
    </w:p>
    <w:p w:rsidR="00EF7F31" w:rsidRPr="002407AB" w:rsidRDefault="002407AB">
      <w:pPr>
        <w:spacing w:after="0"/>
        <w:rPr>
          <w:lang w:val="ru-RU"/>
        </w:rPr>
      </w:pPr>
      <w:bookmarkStart w:id="70" w:name="z72"/>
      <w:r>
        <w:rPr>
          <w:color w:val="000000"/>
          <w:sz w:val="20"/>
        </w:rPr>
        <w:t>      </w:t>
      </w:r>
      <w:r w:rsidRPr="002407AB">
        <w:rPr>
          <w:color w:val="000000"/>
          <w:sz w:val="20"/>
          <w:lang w:val="ru-RU"/>
        </w:rPr>
        <w:t>8) вагон, технологически необходимый для обеспечения курсирования (эксплуатации) пассажирского поезда с дизель генератором для обеспечения электроэнергией состава, в том числе вспомогательных систем.</w:t>
      </w:r>
    </w:p>
    <w:bookmarkEnd w:id="70"/>
    <w:p w:rsidR="00EF7F31" w:rsidRPr="002407AB" w:rsidRDefault="002407AB">
      <w:pPr>
        <w:spacing w:after="0"/>
        <w:rPr>
          <w:lang w:val="ru-RU"/>
        </w:rPr>
      </w:pPr>
      <w:r>
        <w:rPr>
          <w:color w:val="000000"/>
          <w:sz w:val="20"/>
        </w:rPr>
        <w:t>      </w:t>
      </w:r>
      <w:r w:rsidRPr="002407AB">
        <w:rPr>
          <w:color w:val="000000"/>
          <w:sz w:val="20"/>
          <w:lang w:val="ru-RU"/>
        </w:rPr>
        <w:t>Вагоны моторвагонного подвижного состава классифицируются по типам:</w:t>
      </w:r>
    </w:p>
    <w:p w:rsidR="00EF7F31" w:rsidRPr="002407AB" w:rsidRDefault="002407AB">
      <w:pPr>
        <w:spacing w:after="0"/>
        <w:rPr>
          <w:lang w:val="ru-RU"/>
        </w:rPr>
      </w:pPr>
      <w:r>
        <w:rPr>
          <w:color w:val="000000"/>
          <w:sz w:val="20"/>
        </w:rPr>
        <w:t>      </w:t>
      </w:r>
      <w:r w:rsidRPr="002407AB">
        <w:rPr>
          <w:color w:val="000000"/>
          <w:sz w:val="20"/>
          <w:lang w:val="ru-RU"/>
        </w:rPr>
        <w:t>вагоны дизель и электропоезда – вагоны с жесткими местами для сидения, оборудованные общим электрическим освещением, системой вентиляции воздуха, туалетом;</w:t>
      </w:r>
    </w:p>
    <w:p w:rsidR="00EF7F31" w:rsidRPr="002407AB" w:rsidRDefault="002407AB">
      <w:pPr>
        <w:spacing w:after="0"/>
        <w:rPr>
          <w:lang w:val="ru-RU"/>
        </w:rPr>
      </w:pPr>
      <w:r>
        <w:rPr>
          <w:color w:val="000000"/>
          <w:sz w:val="20"/>
        </w:rPr>
        <w:t>      </w:t>
      </w:r>
      <w:r w:rsidRPr="002407AB">
        <w:rPr>
          <w:color w:val="000000"/>
          <w:sz w:val="20"/>
          <w:lang w:val="ru-RU"/>
        </w:rPr>
        <w:t>вагоны электропоезда повышенной комфортности:</w:t>
      </w:r>
    </w:p>
    <w:p w:rsidR="00EF7F31" w:rsidRPr="002407AB" w:rsidRDefault="002407AB">
      <w:pPr>
        <w:spacing w:after="0"/>
        <w:rPr>
          <w:lang w:val="ru-RU"/>
        </w:rPr>
      </w:pPr>
      <w:r>
        <w:rPr>
          <w:color w:val="000000"/>
          <w:sz w:val="20"/>
        </w:rPr>
        <w:t>      </w:t>
      </w:r>
      <w:r w:rsidRPr="002407AB">
        <w:rPr>
          <w:color w:val="000000"/>
          <w:sz w:val="20"/>
          <w:lang w:val="ru-RU"/>
        </w:rPr>
        <w:t>вагоны 3 класса, оборудованные общим электрическим освещением, системой вентиляции воздуха, туалетом, с шестью 2-местными стеклопластиковыми диванами с мягкими вставками;</w:t>
      </w:r>
    </w:p>
    <w:p w:rsidR="00EF7F31" w:rsidRPr="002407AB" w:rsidRDefault="002407AB">
      <w:pPr>
        <w:spacing w:after="0"/>
        <w:rPr>
          <w:lang w:val="ru-RU"/>
        </w:rPr>
      </w:pPr>
      <w:r>
        <w:rPr>
          <w:color w:val="000000"/>
          <w:sz w:val="20"/>
        </w:rPr>
        <w:t>      </w:t>
      </w:r>
      <w:r w:rsidRPr="002407AB">
        <w:rPr>
          <w:color w:val="000000"/>
          <w:sz w:val="20"/>
          <w:lang w:val="ru-RU"/>
        </w:rPr>
        <w:t>вагоны 2 класса, оборудованные общим электрическим освещением, системой вентиляции воздуха, туалетом, с 2 и 3-местными блоками мягких кресел в два ряда с расположением друг за другом и одноместными креслами, со встроенными столиками, подголовниками, подлокотниками и с устройством для регулировки положения спинки;</w:t>
      </w:r>
    </w:p>
    <w:p w:rsidR="00EF7F31" w:rsidRPr="002407AB" w:rsidRDefault="002407AB">
      <w:pPr>
        <w:spacing w:after="0"/>
        <w:rPr>
          <w:lang w:val="ru-RU"/>
        </w:rPr>
      </w:pPr>
      <w:r>
        <w:rPr>
          <w:color w:val="000000"/>
          <w:sz w:val="20"/>
        </w:rPr>
        <w:t>      </w:t>
      </w:r>
      <w:r w:rsidRPr="002407AB">
        <w:rPr>
          <w:color w:val="000000"/>
          <w:sz w:val="20"/>
          <w:lang w:val="ru-RU"/>
        </w:rPr>
        <w:t>вагоны 1 класса, оборудованные общим электрическим освещением, системой вентиляции воздуха, туалетом (кроме моторных), с 2-местными блоками мягких кресел в два ряда со встречной посадкой и одноместными креслами, со встроенными столиками, подголовниками, подлокотниками и с устройством для регулировки положения спинки.</w:t>
      </w:r>
    </w:p>
    <w:p w:rsidR="00EF7F31" w:rsidRPr="002407AB" w:rsidRDefault="002407AB">
      <w:pPr>
        <w:spacing w:after="0"/>
        <w:rPr>
          <w:lang w:val="ru-RU"/>
        </w:rPr>
      </w:pPr>
      <w:bookmarkStart w:id="71" w:name="z73"/>
      <w:r w:rsidRPr="002407AB">
        <w:rPr>
          <w:b/>
          <w:color w:val="000000"/>
          <w:lang w:val="ru-RU"/>
        </w:rPr>
        <w:t xml:space="preserve"> Параграф 2. Требования к наружному, внутреннему виду</w:t>
      </w:r>
      <w:r w:rsidRPr="002407AB">
        <w:rPr>
          <w:lang w:val="ru-RU"/>
        </w:rPr>
        <w:br/>
      </w:r>
      <w:r w:rsidRPr="002407AB">
        <w:rPr>
          <w:b/>
          <w:color w:val="000000"/>
          <w:lang w:val="ru-RU"/>
        </w:rPr>
        <w:t>и оборудованию пассажирских поездов</w:t>
      </w:r>
    </w:p>
    <w:p w:rsidR="00EF7F31" w:rsidRPr="002407AB" w:rsidRDefault="002407AB">
      <w:pPr>
        <w:spacing w:after="0"/>
        <w:rPr>
          <w:lang w:val="ru-RU"/>
        </w:rPr>
      </w:pPr>
      <w:bookmarkStart w:id="72" w:name="z74"/>
      <w:bookmarkEnd w:id="71"/>
      <w:r>
        <w:rPr>
          <w:color w:val="000000"/>
          <w:sz w:val="20"/>
        </w:rPr>
        <w:t>      </w:t>
      </w:r>
      <w:r w:rsidRPr="002407AB">
        <w:rPr>
          <w:color w:val="000000"/>
          <w:sz w:val="20"/>
          <w:lang w:val="ru-RU"/>
        </w:rPr>
        <w:t xml:space="preserve">30. На всех пассажирских вагонах, курсирующих в составах поездов Республики Казахстан, вне зависимости от категории поезда, </w:t>
      </w:r>
    </w:p>
    <w:bookmarkEnd w:id="72"/>
    <w:p w:rsidR="00EF7F31" w:rsidRPr="002407AB" w:rsidRDefault="002407AB">
      <w:pPr>
        <w:spacing w:after="0"/>
        <w:rPr>
          <w:lang w:val="ru-RU"/>
        </w:rPr>
      </w:pPr>
      <w:r>
        <w:rPr>
          <w:color w:val="000000"/>
          <w:sz w:val="20"/>
        </w:rPr>
        <w:t>      </w:t>
      </w:r>
      <w:r w:rsidRPr="002407AB">
        <w:rPr>
          <w:color w:val="000000"/>
          <w:sz w:val="20"/>
          <w:lang w:val="ru-RU"/>
        </w:rPr>
        <w:t>размещаются необходимые изображения и информация в следующем порядке:</w:t>
      </w:r>
    </w:p>
    <w:p w:rsidR="00EF7F31" w:rsidRPr="002407AB" w:rsidRDefault="002407AB">
      <w:pPr>
        <w:spacing w:after="0"/>
        <w:rPr>
          <w:lang w:val="ru-RU"/>
        </w:rPr>
      </w:pPr>
      <w:r>
        <w:rPr>
          <w:color w:val="000000"/>
          <w:sz w:val="20"/>
        </w:rPr>
        <w:t>      </w:t>
      </w:r>
      <w:r w:rsidRPr="002407AB">
        <w:rPr>
          <w:color w:val="000000"/>
          <w:sz w:val="20"/>
          <w:lang w:val="ru-RU"/>
        </w:rPr>
        <w:t>по центру вагона (на уровне оконных проемов) отображен заводской номер вагона;</w:t>
      </w:r>
    </w:p>
    <w:p w:rsidR="00EF7F31" w:rsidRPr="002407AB" w:rsidRDefault="002407AB">
      <w:pPr>
        <w:spacing w:after="0"/>
        <w:rPr>
          <w:lang w:val="ru-RU"/>
        </w:rPr>
      </w:pPr>
      <w:r>
        <w:rPr>
          <w:color w:val="000000"/>
          <w:sz w:val="20"/>
        </w:rPr>
        <w:t>      </w:t>
      </w:r>
      <w:r w:rsidRPr="002407AB">
        <w:rPr>
          <w:color w:val="000000"/>
          <w:sz w:val="20"/>
          <w:lang w:val="ru-RU"/>
        </w:rPr>
        <w:t>по центру над заводским номером вагона наносится изображение Государственного герба Республики Казахстан;</w:t>
      </w:r>
    </w:p>
    <w:p w:rsidR="00EF7F31" w:rsidRPr="002407AB" w:rsidRDefault="002407AB">
      <w:pPr>
        <w:spacing w:after="0"/>
        <w:rPr>
          <w:lang w:val="ru-RU"/>
        </w:rPr>
      </w:pPr>
      <w:r>
        <w:rPr>
          <w:color w:val="000000"/>
          <w:sz w:val="20"/>
        </w:rPr>
        <w:t>      </w:t>
      </w:r>
      <w:r w:rsidRPr="002407AB">
        <w:rPr>
          <w:color w:val="000000"/>
          <w:sz w:val="20"/>
          <w:lang w:val="ru-RU"/>
        </w:rPr>
        <w:t>слева в верхней части вагона размещается логотип перевозчика пассажирского поезда;</w:t>
      </w:r>
    </w:p>
    <w:p w:rsidR="00EF7F31" w:rsidRPr="002407AB" w:rsidRDefault="002407AB">
      <w:pPr>
        <w:spacing w:after="0"/>
        <w:rPr>
          <w:lang w:val="ru-RU"/>
        </w:rPr>
      </w:pPr>
      <w:r>
        <w:rPr>
          <w:color w:val="000000"/>
          <w:sz w:val="20"/>
        </w:rPr>
        <w:t>      </w:t>
      </w:r>
      <w:r w:rsidRPr="002407AB">
        <w:rPr>
          <w:color w:val="000000"/>
          <w:sz w:val="20"/>
          <w:lang w:val="ru-RU"/>
        </w:rPr>
        <w:t>указатели маршрутов, содержащие информацию о начальном и конечном пунктах маршрута следования и порядковый номер вагона, выполняются в графическом либо электронном исполнении. В пассажирских вагонах фирмы "</w:t>
      </w:r>
      <w:r>
        <w:rPr>
          <w:color w:val="000000"/>
          <w:sz w:val="20"/>
        </w:rPr>
        <w:t>Talgo</w:t>
      </w:r>
      <w:r w:rsidRPr="002407AB">
        <w:rPr>
          <w:color w:val="000000"/>
          <w:sz w:val="20"/>
          <w:lang w:val="ru-RU"/>
        </w:rPr>
        <w:t>" электронные маршрутные указатели размещаются рядом с наружной дверью.</w:t>
      </w:r>
    </w:p>
    <w:p w:rsidR="00EF7F31" w:rsidRPr="002407AB" w:rsidRDefault="002407AB">
      <w:pPr>
        <w:spacing w:after="0"/>
        <w:rPr>
          <w:lang w:val="ru-RU"/>
        </w:rPr>
      </w:pPr>
      <w:bookmarkStart w:id="73" w:name="z75"/>
      <w:r>
        <w:rPr>
          <w:color w:val="000000"/>
          <w:sz w:val="20"/>
        </w:rPr>
        <w:t>      </w:t>
      </w:r>
      <w:r w:rsidRPr="002407AB">
        <w:rPr>
          <w:color w:val="000000"/>
          <w:sz w:val="20"/>
          <w:lang w:val="ru-RU"/>
        </w:rPr>
        <w:t>31. При наличии в вагоне тонированных окон допускается вывешивание маршрутного указателя на боковые стены вагона.</w:t>
      </w:r>
    </w:p>
    <w:p w:rsidR="00EF7F31" w:rsidRPr="002407AB" w:rsidRDefault="002407AB">
      <w:pPr>
        <w:spacing w:after="0"/>
        <w:rPr>
          <w:lang w:val="ru-RU"/>
        </w:rPr>
      </w:pPr>
      <w:bookmarkStart w:id="74" w:name="z76"/>
      <w:bookmarkEnd w:id="73"/>
      <w:r>
        <w:rPr>
          <w:color w:val="000000"/>
          <w:sz w:val="20"/>
        </w:rPr>
        <w:t>      </w:t>
      </w:r>
      <w:r w:rsidRPr="002407AB">
        <w:rPr>
          <w:color w:val="000000"/>
          <w:sz w:val="20"/>
          <w:lang w:val="ru-RU"/>
        </w:rPr>
        <w:t>32. Входные двери вагонов должны быть оборудованы с обеих сторон поручнями, откидные площадки должны надежно фиксироваться (за исключением вагонов фирмы "</w:t>
      </w:r>
      <w:r>
        <w:rPr>
          <w:color w:val="000000"/>
          <w:sz w:val="20"/>
        </w:rPr>
        <w:t>Talgo</w:t>
      </w:r>
      <w:r w:rsidRPr="002407AB">
        <w:rPr>
          <w:color w:val="000000"/>
          <w:sz w:val="20"/>
          <w:lang w:val="ru-RU"/>
        </w:rPr>
        <w:t>").</w:t>
      </w:r>
    </w:p>
    <w:p w:rsidR="00EF7F31" w:rsidRPr="002407AB" w:rsidRDefault="002407AB">
      <w:pPr>
        <w:spacing w:after="0"/>
        <w:rPr>
          <w:lang w:val="ru-RU"/>
        </w:rPr>
      </w:pPr>
      <w:bookmarkStart w:id="75" w:name="z77"/>
      <w:bookmarkEnd w:id="74"/>
      <w:r>
        <w:rPr>
          <w:color w:val="000000"/>
          <w:sz w:val="20"/>
        </w:rPr>
        <w:t>      </w:t>
      </w:r>
      <w:r w:rsidRPr="002407AB">
        <w:rPr>
          <w:color w:val="000000"/>
          <w:sz w:val="20"/>
          <w:lang w:val="ru-RU"/>
        </w:rPr>
        <w:t>33. Вагоны должны быть оборудованы дополнительной ступенькой в соответствии с заводской конструкцией для удобства пассажиров при посадке (высадке) с низкой платформы (за исключением вагонов фирмы "</w:t>
      </w:r>
      <w:r>
        <w:rPr>
          <w:color w:val="000000"/>
          <w:sz w:val="20"/>
        </w:rPr>
        <w:t>Talgo</w:t>
      </w:r>
      <w:r w:rsidRPr="002407AB">
        <w:rPr>
          <w:color w:val="000000"/>
          <w:sz w:val="20"/>
          <w:lang w:val="ru-RU"/>
        </w:rPr>
        <w:t>").</w:t>
      </w:r>
    </w:p>
    <w:p w:rsidR="00EF7F31" w:rsidRPr="002407AB" w:rsidRDefault="002407AB">
      <w:pPr>
        <w:spacing w:after="0"/>
        <w:rPr>
          <w:lang w:val="ru-RU"/>
        </w:rPr>
      </w:pPr>
      <w:bookmarkStart w:id="76" w:name="z78"/>
      <w:bookmarkEnd w:id="75"/>
      <w:r>
        <w:rPr>
          <w:color w:val="000000"/>
          <w:sz w:val="20"/>
        </w:rPr>
        <w:t>      </w:t>
      </w:r>
      <w:r w:rsidRPr="002407AB">
        <w:rPr>
          <w:color w:val="000000"/>
          <w:sz w:val="20"/>
          <w:lang w:val="ru-RU"/>
        </w:rPr>
        <w:t>34. Пассажирские вагоны должны быть оборудованы общим и индивидуальным электрическим освещением, системой вентиляции и отопления, туалетными кабинами. Пассажирские вагоны фирмы "</w:t>
      </w:r>
      <w:r>
        <w:rPr>
          <w:color w:val="000000"/>
          <w:sz w:val="20"/>
        </w:rPr>
        <w:t>Talgo</w:t>
      </w:r>
      <w:r w:rsidRPr="002407AB">
        <w:rPr>
          <w:color w:val="000000"/>
          <w:sz w:val="20"/>
          <w:lang w:val="ru-RU"/>
        </w:rPr>
        <w:t>" должны быть оснащены системами кондиционирования воздуха, кнопкой вызова проводника, экологически чистыми туалетами.</w:t>
      </w:r>
    </w:p>
    <w:bookmarkEnd w:id="76"/>
    <w:p w:rsidR="00EF7F31" w:rsidRPr="002407AB" w:rsidRDefault="002407AB">
      <w:pPr>
        <w:spacing w:after="0"/>
        <w:rPr>
          <w:lang w:val="ru-RU"/>
        </w:rPr>
      </w:pPr>
      <w:r>
        <w:rPr>
          <w:color w:val="000000"/>
          <w:sz w:val="20"/>
        </w:rPr>
        <w:t>      </w:t>
      </w:r>
      <w:r w:rsidRPr="002407AB">
        <w:rPr>
          <w:color w:val="000000"/>
          <w:sz w:val="20"/>
          <w:lang w:val="ru-RU"/>
        </w:rPr>
        <w:t>В коридорах купейных и спальных вагонов пассажирских поездов должны быть расстелены ковровые дорожки, а в купе – коврики.</w:t>
      </w:r>
    </w:p>
    <w:p w:rsidR="00EF7F31" w:rsidRPr="002407AB" w:rsidRDefault="002407AB">
      <w:pPr>
        <w:spacing w:after="0"/>
        <w:rPr>
          <w:lang w:val="ru-RU"/>
        </w:rPr>
      </w:pPr>
      <w:bookmarkStart w:id="77" w:name="z79"/>
      <w:r>
        <w:rPr>
          <w:color w:val="000000"/>
          <w:sz w:val="20"/>
        </w:rPr>
        <w:t>      </w:t>
      </w:r>
      <w:r w:rsidRPr="002407AB">
        <w:rPr>
          <w:color w:val="000000"/>
          <w:sz w:val="20"/>
          <w:lang w:val="ru-RU"/>
        </w:rPr>
        <w:t>35. В каждом вагоне должны быть в наличии и исправны:</w:t>
      </w:r>
    </w:p>
    <w:bookmarkEnd w:id="77"/>
    <w:p w:rsidR="00EF7F31" w:rsidRPr="002407AB" w:rsidRDefault="002407AB">
      <w:pPr>
        <w:spacing w:after="0"/>
        <w:rPr>
          <w:lang w:val="ru-RU"/>
        </w:rPr>
      </w:pPr>
      <w:r>
        <w:rPr>
          <w:color w:val="000000"/>
          <w:sz w:val="20"/>
        </w:rPr>
        <w:t>      </w:t>
      </w:r>
      <w:r w:rsidRPr="002407AB">
        <w:rPr>
          <w:color w:val="000000"/>
          <w:sz w:val="20"/>
          <w:lang w:val="ru-RU"/>
        </w:rPr>
        <w:t>откидные лестницы для подъема пассажиров на верхние спальные места или переносные лестницы-стремянки;</w:t>
      </w:r>
    </w:p>
    <w:p w:rsidR="00EF7F31" w:rsidRPr="002407AB" w:rsidRDefault="002407AB">
      <w:pPr>
        <w:spacing w:after="0"/>
        <w:rPr>
          <w:lang w:val="ru-RU"/>
        </w:rPr>
      </w:pPr>
      <w:r>
        <w:rPr>
          <w:color w:val="000000"/>
          <w:sz w:val="20"/>
        </w:rPr>
        <w:t>      </w:t>
      </w:r>
      <w:r w:rsidRPr="002407AB">
        <w:rPr>
          <w:color w:val="000000"/>
          <w:sz w:val="20"/>
          <w:lang w:val="ru-RU"/>
        </w:rPr>
        <w:t>огнетушители с действующим сроком годности;</w:t>
      </w:r>
    </w:p>
    <w:p w:rsidR="00EF7F31" w:rsidRPr="002407AB" w:rsidRDefault="002407AB">
      <w:pPr>
        <w:spacing w:after="0"/>
        <w:rPr>
          <w:lang w:val="ru-RU"/>
        </w:rPr>
      </w:pPr>
      <w:r>
        <w:rPr>
          <w:color w:val="000000"/>
          <w:sz w:val="20"/>
        </w:rPr>
        <w:t>      </w:t>
      </w:r>
      <w:r w:rsidRPr="002407AB">
        <w:rPr>
          <w:color w:val="000000"/>
          <w:sz w:val="20"/>
          <w:lang w:val="ru-RU"/>
        </w:rPr>
        <w:t>штабные вагоны должны в обязательном порядке быть оборудованы исправной радиостанцией для связи начальника поезда с локомотивной бригадой;</w:t>
      </w:r>
    </w:p>
    <w:p w:rsidR="00EF7F31" w:rsidRPr="002407AB" w:rsidRDefault="002407AB">
      <w:pPr>
        <w:spacing w:after="0"/>
        <w:rPr>
          <w:lang w:val="ru-RU"/>
        </w:rPr>
      </w:pPr>
      <w:r>
        <w:rPr>
          <w:color w:val="000000"/>
          <w:sz w:val="20"/>
        </w:rPr>
        <w:t>      </w:t>
      </w:r>
      <w:r w:rsidRPr="002407AB">
        <w:rPr>
          <w:color w:val="000000"/>
          <w:sz w:val="20"/>
          <w:lang w:val="ru-RU"/>
        </w:rPr>
        <w:t>система пожарной охранной сигнализации;</w:t>
      </w:r>
    </w:p>
    <w:p w:rsidR="00EF7F31" w:rsidRPr="002407AB" w:rsidRDefault="002407AB">
      <w:pPr>
        <w:spacing w:after="0"/>
        <w:rPr>
          <w:lang w:val="ru-RU"/>
        </w:rPr>
      </w:pPr>
      <w:r>
        <w:rPr>
          <w:color w:val="000000"/>
          <w:sz w:val="20"/>
        </w:rPr>
        <w:t>      </w:t>
      </w:r>
      <w:r w:rsidRPr="002407AB">
        <w:rPr>
          <w:color w:val="000000"/>
          <w:sz w:val="20"/>
          <w:lang w:val="ru-RU"/>
        </w:rPr>
        <w:t>система контроля нагрева букс;</w:t>
      </w:r>
    </w:p>
    <w:p w:rsidR="00EF7F31" w:rsidRPr="002407AB" w:rsidRDefault="002407AB">
      <w:pPr>
        <w:spacing w:after="0"/>
        <w:rPr>
          <w:lang w:val="ru-RU"/>
        </w:rPr>
      </w:pPr>
      <w:r>
        <w:rPr>
          <w:color w:val="000000"/>
          <w:sz w:val="20"/>
        </w:rPr>
        <w:t>      </w:t>
      </w:r>
      <w:r w:rsidRPr="002407AB">
        <w:rPr>
          <w:color w:val="000000"/>
          <w:sz w:val="20"/>
          <w:lang w:val="ru-RU"/>
        </w:rPr>
        <w:t>другие устройства и оборудование, установленные техническим паспортом.</w:t>
      </w:r>
    </w:p>
    <w:p w:rsidR="00EF7F31" w:rsidRPr="002407AB" w:rsidRDefault="002407AB">
      <w:pPr>
        <w:spacing w:after="0"/>
        <w:rPr>
          <w:lang w:val="ru-RU"/>
        </w:rPr>
      </w:pPr>
      <w:bookmarkStart w:id="78" w:name="z80"/>
      <w:r>
        <w:rPr>
          <w:color w:val="000000"/>
          <w:sz w:val="20"/>
        </w:rPr>
        <w:t>      </w:t>
      </w:r>
      <w:r w:rsidRPr="002407AB">
        <w:rPr>
          <w:color w:val="000000"/>
          <w:sz w:val="20"/>
          <w:lang w:val="ru-RU"/>
        </w:rPr>
        <w:t>36. Каждый вагон пассажирского поезда оснащается следующими предметами экипировки:</w:t>
      </w:r>
    </w:p>
    <w:bookmarkEnd w:id="78"/>
    <w:p w:rsidR="00EF7F31" w:rsidRPr="002407AB" w:rsidRDefault="002407AB">
      <w:pPr>
        <w:spacing w:after="0"/>
        <w:rPr>
          <w:lang w:val="ru-RU"/>
        </w:rPr>
      </w:pPr>
      <w:r>
        <w:rPr>
          <w:color w:val="000000"/>
          <w:sz w:val="20"/>
        </w:rPr>
        <w:t>      </w:t>
      </w:r>
      <w:r w:rsidRPr="002407AB">
        <w:rPr>
          <w:color w:val="000000"/>
          <w:sz w:val="20"/>
          <w:lang w:val="ru-RU"/>
        </w:rPr>
        <w:t>мягкий съемный инвентарь;</w:t>
      </w:r>
    </w:p>
    <w:p w:rsidR="00EF7F31" w:rsidRPr="002407AB" w:rsidRDefault="002407AB">
      <w:pPr>
        <w:spacing w:after="0"/>
        <w:rPr>
          <w:lang w:val="ru-RU"/>
        </w:rPr>
      </w:pPr>
      <w:r>
        <w:rPr>
          <w:color w:val="000000"/>
          <w:sz w:val="20"/>
        </w:rPr>
        <w:t>      </w:t>
      </w:r>
      <w:r w:rsidRPr="002407AB">
        <w:rPr>
          <w:color w:val="000000"/>
          <w:sz w:val="20"/>
          <w:lang w:val="ru-RU"/>
        </w:rPr>
        <w:t>съемное оборудование и инвентарь;</w:t>
      </w:r>
    </w:p>
    <w:p w:rsidR="00EF7F31" w:rsidRPr="002407AB" w:rsidRDefault="002407AB">
      <w:pPr>
        <w:spacing w:after="0"/>
        <w:rPr>
          <w:lang w:val="ru-RU"/>
        </w:rPr>
      </w:pPr>
      <w:r>
        <w:rPr>
          <w:color w:val="000000"/>
          <w:sz w:val="20"/>
        </w:rPr>
        <w:t>      </w:t>
      </w:r>
      <w:r w:rsidRPr="002407AB">
        <w:rPr>
          <w:color w:val="000000"/>
          <w:sz w:val="20"/>
          <w:lang w:val="ru-RU"/>
        </w:rPr>
        <w:t>сигнальное оборудование;</w:t>
      </w:r>
    </w:p>
    <w:p w:rsidR="00EF7F31" w:rsidRPr="002407AB" w:rsidRDefault="002407AB">
      <w:pPr>
        <w:spacing w:after="0"/>
        <w:rPr>
          <w:lang w:val="ru-RU"/>
        </w:rPr>
      </w:pPr>
      <w:r>
        <w:rPr>
          <w:color w:val="000000"/>
          <w:sz w:val="20"/>
        </w:rPr>
        <w:t>      </w:t>
      </w:r>
      <w:r w:rsidRPr="002407AB">
        <w:rPr>
          <w:color w:val="000000"/>
          <w:sz w:val="20"/>
          <w:lang w:val="ru-RU"/>
        </w:rPr>
        <w:t>медицинские принадлежности;</w:t>
      </w:r>
    </w:p>
    <w:p w:rsidR="00EF7F31" w:rsidRPr="002407AB" w:rsidRDefault="002407AB">
      <w:pPr>
        <w:spacing w:after="0"/>
        <w:rPr>
          <w:lang w:val="ru-RU"/>
        </w:rPr>
      </w:pPr>
      <w:r>
        <w:rPr>
          <w:color w:val="000000"/>
          <w:sz w:val="20"/>
        </w:rPr>
        <w:t>      </w:t>
      </w:r>
      <w:r w:rsidRPr="002407AB">
        <w:rPr>
          <w:color w:val="000000"/>
          <w:sz w:val="20"/>
          <w:lang w:val="ru-RU"/>
        </w:rPr>
        <w:t>средства санитарной гигиены;</w:t>
      </w:r>
    </w:p>
    <w:p w:rsidR="00EF7F31" w:rsidRPr="002407AB" w:rsidRDefault="002407AB">
      <w:pPr>
        <w:spacing w:after="0"/>
        <w:rPr>
          <w:lang w:val="ru-RU"/>
        </w:rPr>
      </w:pPr>
      <w:r>
        <w:rPr>
          <w:color w:val="000000"/>
          <w:sz w:val="20"/>
        </w:rPr>
        <w:t>      </w:t>
      </w:r>
      <w:r w:rsidRPr="002407AB">
        <w:rPr>
          <w:color w:val="000000"/>
          <w:sz w:val="20"/>
          <w:lang w:val="ru-RU"/>
        </w:rPr>
        <w:t>средства для уборки.</w:t>
      </w:r>
    </w:p>
    <w:p w:rsidR="00EF7F31" w:rsidRPr="002407AB" w:rsidRDefault="002407AB">
      <w:pPr>
        <w:spacing w:after="0"/>
        <w:rPr>
          <w:lang w:val="ru-RU"/>
        </w:rPr>
      </w:pPr>
      <w:bookmarkStart w:id="79" w:name="z81"/>
      <w:r w:rsidRPr="002407AB">
        <w:rPr>
          <w:b/>
          <w:color w:val="000000"/>
          <w:lang w:val="ru-RU"/>
        </w:rPr>
        <w:t xml:space="preserve"> 4. Перечень обязательных услуг, включая оказание</w:t>
      </w:r>
      <w:r w:rsidRPr="002407AB">
        <w:rPr>
          <w:lang w:val="ru-RU"/>
        </w:rPr>
        <w:br/>
      </w:r>
      <w:r w:rsidRPr="002407AB">
        <w:rPr>
          <w:b/>
          <w:color w:val="000000"/>
          <w:lang w:val="ru-RU"/>
        </w:rPr>
        <w:t>неотложной медицинской помощи, оказываемых пассажирам</w:t>
      </w:r>
      <w:r w:rsidRPr="002407AB">
        <w:rPr>
          <w:lang w:val="ru-RU"/>
        </w:rPr>
        <w:br/>
      </w:r>
      <w:r w:rsidRPr="002407AB">
        <w:rPr>
          <w:b/>
          <w:color w:val="000000"/>
          <w:lang w:val="ru-RU"/>
        </w:rPr>
        <w:t>в пассажирских поездах и на вокзалах</w:t>
      </w:r>
    </w:p>
    <w:p w:rsidR="00EF7F31" w:rsidRPr="002407AB" w:rsidRDefault="002407AB">
      <w:pPr>
        <w:spacing w:after="0"/>
        <w:rPr>
          <w:lang w:val="ru-RU"/>
        </w:rPr>
      </w:pPr>
      <w:bookmarkStart w:id="80" w:name="z82"/>
      <w:bookmarkEnd w:id="79"/>
      <w:r>
        <w:rPr>
          <w:color w:val="000000"/>
          <w:sz w:val="20"/>
        </w:rPr>
        <w:t>      </w:t>
      </w:r>
      <w:r w:rsidRPr="002407AB">
        <w:rPr>
          <w:color w:val="000000"/>
          <w:sz w:val="20"/>
          <w:lang w:val="ru-RU"/>
        </w:rPr>
        <w:t>37. В пассажирских поездах в зависимости от сообщения, категории и типа вагонов пассажирам предоставляются обязательные и дополнительные услуги в соответствии с настоящими Правилами.</w:t>
      </w:r>
    </w:p>
    <w:bookmarkEnd w:id="80"/>
    <w:p w:rsidR="00EF7F31" w:rsidRPr="002407AB" w:rsidRDefault="002407AB">
      <w:pPr>
        <w:spacing w:after="0"/>
        <w:rPr>
          <w:lang w:val="ru-RU"/>
        </w:rPr>
      </w:pPr>
      <w:r>
        <w:rPr>
          <w:color w:val="000000"/>
          <w:sz w:val="20"/>
        </w:rPr>
        <w:t>      </w:t>
      </w:r>
      <w:r w:rsidRPr="002407AB">
        <w:rPr>
          <w:color w:val="000000"/>
          <w:sz w:val="20"/>
          <w:lang w:val="ru-RU"/>
        </w:rPr>
        <w:t>Пассажирские вагоны, предназначенные для перевозки пассажиров железнодорожным транспортом вне зависимости от типа вагона, сообщения и категории поезда экипируются в соответствии с нормами, согласно приложению 2 к настоящим Правилам (далее – Нормы).</w:t>
      </w:r>
    </w:p>
    <w:p w:rsidR="00EF7F31" w:rsidRPr="002407AB" w:rsidRDefault="002407AB">
      <w:pPr>
        <w:spacing w:after="0"/>
        <w:rPr>
          <w:lang w:val="ru-RU"/>
        </w:rPr>
      </w:pPr>
      <w:bookmarkStart w:id="81" w:name="z83"/>
      <w:r>
        <w:rPr>
          <w:color w:val="000000"/>
          <w:sz w:val="20"/>
        </w:rPr>
        <w:t>      </w:t>
      </w:r>
      <w:r w:rsidRPr="002407AB">
        <w:rPr>
          <w:color w:val="000000"/>
          <w:sz w:val="20"/>
          <w:lang w:val="ru-RU"/>
        </w:rPr>
        <w:t>38. Вне зависимости от типа вагона и категории поезда по уровню комфортности в пассажирских поездах оказывается следующий перечень обязательных услуг, включенный в стоимость проезда:</w:t>
      </w:r>
    </w:p>
    <w:p w:rsidR="00EF7F31" w:rsidRPr="002407AB" w:rsidRDefault="002407AB">
      <w:pPr>
        <w:spacing w:after="0"/>
        <w:rPr>
          <w:lang w:val="ru-RU"/>
        </w:rPr>
      </w:pPr>
      <w:bookmarkStart w:id="82" w:name="z84"/>
      <w:bookmarkEnd w:id="81"/>
      <w:r>
        <w:rPr>
          <w:color w:val="000000"/>
          <w:sz w:val="20"/>
        </w:rPr>
        <w:t>      </w:t>
      </w:r>
      <w:r w:rsidRPr="002407AB">
        <w:rPr>
          <w:color w:val="000000"/>
          <w:sz w:val="20"/>
          <w:lang w:val="ru-RU"/>
        </w:rPr>
        <w:t>1) уборка салона вагона и купе по мере необходимости, но не менее двух раз в сутки, в санузлах по мере необходимости, но не менее четырех раз в сутки;</w:t>
      </w:r>
    </w:p>
    <w:p w:rsidR="00EF7F31" w:rsidRPr="002407AB" w:rsidRDefault="002407AB">
      <w:pPr>
        <w:spacing w:after="0"/>
        <w:rPr>
          <w:lang w:val="ru-RU"/>
        </w:rPr>
      </w:pPr>
      <w:bookmarkStart w:id="83" w:name="z85"/>
      <w:bookmarkEnd w:id="82"/>
      <w:r>
        <w:rPr>
          <w:color w:val="000000"/>
          <w:sz w:val="20"/>
        </w:rPr>
        <w:t>      </w:t>
      </w:r>
      <w:r w:rsidRPr="002407AB">
        <w:rPr>
          <w:color w:val="000000"/>
          <w:sz w:val="20"/>
          <w:lang w:val="ru-RU"/>
        </w:rPr>
        <w:t>2) выдача постельных принадлежностей (матрац, подушка и одеяло) и комплекта постельного белья (две простыни, наволочка и полотенце) на весь путь следования в купейных, спальных вагонах, а также в плацкартных вагонах (при поездке более 6 часов, менее 6 часов – по желанию пассажира);</w:t>
      </w:r>
    </w:p>
    <w:p w:rsidR="00EF7F31" w:rsidRPr="002407AB" w:rsidRDefault="002407AB">
      <w:pPr>
        <w:spacing w:after="0"/>
        <w:rPr>
          <w:lang w:val="ru-RU"/>
        </w:rPr>
      </w:pPr>
      <w:bookmarkStart w:id="84" w:name="z86"/>
      <w:bookmarkEnd w:id="83"/>
      <w:r>
        <w:rPr>
          <w:color w:val="000000"/>
          <w:sz w:val="20"/>
        </w:rPr>
        <w:t>      </w:t>
      </w:r>
      <w:r w:rsidRPr="002407AB">
        <w:rPr>
          <w:color w:val="000000"/>
          <w:sz w:val="20"/>
          <w:lang w:val="ru-RU"/>
        </w:rPr>
        <w:t>3) пользование медицинской аптечкой, оказание первой медицинской помощи, экстренный вызов скорой помощи на ближайшей станции;</w:t>
      </w:r>
    </w:p>
    <w:p w:rsidR="00EF7F31" w:rsidRPr="002407AB" w:rsidRDefault="002407AB">
      <w:pPr>
        <w:spacing w:after="0"/>
        <w:rPr>
          <w:lang w:val="ru-RU"/>
        </w:rPr>
      </w:pPr>
      <w:bookmarkStart w:id="85" w:name="z87"/>
      <w:bookmarkEnd w:id="84"/>
      <w:r>
        <w:rPr>
          <w:color w:val="000000"/>
          <w:sz w:val="20"/>
        </w:rPr>
        <w:t>      </w:t>
      </w:r>
      <w:r w:rsidRPr="002407AB">
        <w:rPr>
          <w:color w:val="000000"/>
          <w:sz w:val="20"/>
          <w:lang w:val="ru-RU"/>
        </w:rPr>
        <w:t>4) обеспечение туалетными принадлежностями в соответствии с нормами;</w:t>
      </w:r>
    </w:p>
    <w:p w:rsidR="00EF7F31" w:rsidRPr="002407AB" w:rsidRDefault="002407AB">
      <w:pPr>
        <w:spacing w:after="0"/>
        <w:rPr>
          <w:lang w:val="ru-RU"/>
        </w:rPr>
      </w:pPr>
      <w:bookmarkStart w:id="86" w:name="z88"/>
      <w:bookmarkEnd w:id="85"/>
      <w:r>
        <w:rPr>
          <w:color w:val="000000"/>
          <w:sz w:val="20"/>
        </w:rPr>
        <w:t>      </w:t>
      </w:r>
      <w:r w:rsidRPr="002407AB">
        <w:rPr>
          <w:color w:val="000000"/>
          <w:sz w:val="20"/>
          <w:lang w:val="ru-RU"/>
        </w:rPr>
        <w:t>5) обеспечение наглядной информацией внутри вагона, содержащей:</w:t>
      </w:r>
    </w:p>
    <w:bookmarkEnd w:id="86"/>
    <w:p w:rsidR="00EF7F31" w:rsidRPr="002407AB" w:rsidRDefault="002407AB">
      <w:pPr>
        <w:spacing w:after="0"/>
        <w:rPr>
          <w:lang w:val="ru-RU"/>
        </w:rPr>
      </w:pPr>
      <w:r>
        <w:rPr>
          <w:color w:val="000000"/>
          <w:sz w:val="20"/>
        </w:rPr>
        <w:t>      </w:t>
      </w:r>
      <w:r w:rsidRPr="002407AB">
        <w:rPr>
          <w:color w:val="000000"/>
          <w:sz w:val="20"/>
          <w:lang w:val="ru-RU"/>
        </w:rPr>
        <w:t>расписание движения поезда;</w:t>
      </w:r>
    </w:p>
    <w:p w:rsidR="00EF7F31" w:rsidRPr="002407AB" w:rsidRDefault="002407AB">
      <w:pPr>
        <w:spacing w:after="0"/>
        <w:rPr>
          <w:lang w:val="ru-RU"/>
        </w:rPr>
      </w:pPr>
      <w:r>
        <w:rPr>
          <w:color w:val="000000"/>
          <w:sz w:val="20"/>
        </w:rPr>
        <w:t>      </w:t>
      </w:r>
      <w:r w:rsidRPr="002407AB">
        <w:rPr>
          <w:color w:val="000000"/>
          <w:sz w:val="20"/>
          <w:lang w:val="ru-RU"/>
        </w:rPr>
        <w:t>план эвакуации и действия пассажиров при возникновении пожара;</w:t>
      </w:r>
    </w:p>
    <w:p w:rsidR="00EF7F31" w:rsidRPr="002407AB" w:rsidRDefault="002407AB">
      <w:pPr>
        <w:spacing w:after="0"/>
        <w:rPr>
          <w:lang w:val="ru-RU"/>
        </w:rPr>
      </w:pPr>
      <w:r>
        <w:rPr>
          <w:color w:val="000000"/>
          <w:sz w:val="20"/>
        </w:rPr>
        <w:t>      </w:t>
      </w:r>
      <w:r w:rsidRPr="002407AB">
        <w:rPr>
          <w:color w:val="000000"/>
          <w:sz w:val="20"/>
          <w:lang w:val="ru-RU"/>
        </w:rPr>
        <w:t>сведения о санитарных зонах по ходу следования поезда;</w:t>
      </w:r>
    </w:p>
    <w:p w:rsidR="00EF7F31" w:rsidRPr="002407AB" w:rsidRDefault="002407AB">
      <w:pPr>
        <w:spacing w:after="0"/>
        <w:rPr>
          <w:lang w:val="ru-RU"/>
        </w:rPr>
      </w:pPr>
      <w:r>
        <w:rPr>
          <w:color w:val="000000"/>
          <w:sz w:val="20"/>
        </w:rPr>
        <w:t>      </w:t>
      </w:r>
      <w:r w:rsidRPr="002407AB">
        <w:rPr>
          <w:color w:val="000000"/>
          <w:sz w:val="20"/>
          <w:lang w:val="ru-RU"/>
        </w:rPr>
        <w:t>основные обязанности дежурного проводника;</w:t>
      </w:r>
    </w:p>
    <w:p w:rsidR="00EF7F31" w:rsidRPr="002407AB" w:rsidRDefault="002407AB">
      <w:pPr>
        <w:spacing w:after="0"/>
        <w:rPr>
          <w:lang w:val="ru-RU"/>
        </w:rPr>
      </w:pPr>
      <w:r>
        <w:rPr>
          <w:color w:val="000000"/>
          <w:sz w:val="20"/>
        </w:rPr>
        <w:t>      </w:t>
      </w:r>
      <w:r w:rsidRPr="002407AB">
        <w:rPr>
          <w:color w:val="000000"/>
          <w:sz w:val="20"/>
          <w:lang w:val="ru-RU"/>
        </w:rPr>
        <w:t>основные правила проезда пассажиров в вагоне;</w:t>
      </w:r>
    </w:p>
    <w:p w:rsidR="00EF7F31" w:rsidRPr="002407AB" w:rsidRDefault="002407AB">
      <w:pPr>
        <w:spacing w:after="0"/>
        <w:rPr>
          <w:lang w:val="ru-RU"/>
        </w:rPr>
      </w:pPr>
      <w:r>
        <w:rPr>
          <w:color w:val="000000"/>
          <w:sz w:val="20"/>
        </w:rPr>
        <w:t>      </w:t>
      </w:r>
      <w:r w:rsidRPr="002407AB">
        <w:rPr>
          <w:color w:val="000000"/>
          <w:sz w:val="20"/>
          <w:lang w:val="ru-RU"/>
        </w:rPr>
        <w:t>перечень услуг, оказываемых в пассажирском поезде с указанием прейскуранта.</w:t>
      </w:r>
    </w:p>
    <w:p w:rsidR="00EF7F31" w:rsidRPr="002407AB" w:rsidRDefault="002407AB">
      <w:pPr>
        <w:spacing w:after="0"/>
        <w:rPr>
          <w:lang w:val="ru-RU"/>
        </w:rPr>
      </w:pPr>
      <w:bookmarkStart w:id="87" w:name="z89"/>
      <w:r>
        <w:rPr>
          <w:color w:val="000000"/>
          <w:sz w:val="20"/>
        </w:rPr>
        <w:t>      </w:t>
      </w:r>
      <w:r w:rsidRPr="002407AB">
        <w:rPr>
          <w:color w:val="000000"/>
          <w:sz w:val="20"/>
          <w:lang w:val="ru-RU"/>
        </w:rPr>
        <w:t>6) предоставление доступа пассажиров к информационным мультимедийным ресурсам, обеспечивающим информацию о:</w:t>
      </w:r>
    </w:p>
    <w:bookmarkEnd w:id="87"/>
    <w:p w:rsidR="00EF7F31" w:rsidRPr="002407AB" w:rsidRDefault="002407AB">
      <w:pPr>
        <w:spacing w:after="0"/>
        <w:rPr>
          <w:lang w:val="ru-RU"/>
        </w:rPr>
      </w:pPr>
      <w:r>
        <w:rPr>
          <w:color w:val="000000"/>
          <w:sz w:val="20"/>
        </w:rPr>
        <w:t>      </w:t>
      </w:r>
      <w:r w:rsidRPr="002407AB">
        <w:rPr>
          <w:color w:val="000000"/>
          <w:sz w:val="20"/>
          <w:lang w:val="ru-RU"/>
        </w:rPr>
        <w:t>расписании движения поезда;</w:t>
      </w:r>
    </w:p>
    <w:p w:rsidR="00EF7F31" w:rsidRPr="002407AB" w:rsidRDefault="002407AB">
      <w:pPr>
        <w:spacing w:after="0"/>
        <w:rPr>
          <w:lang w:val="ru-RU"/>
        </w:rPr>
      </w:pPr>
      <w:r>
        <w:rPr>
          <w:color w:val="000000"/>
          <w:sz w:val="20"/>
        </w:rPr>
        <w:t>      </w:t>
      </w:r>
      <w:r w:rsidRPr="002407AB">
        <w:rPr>
          <w:color w:val="000000"/>
          <w:sz w:val="20"/>
          <w:lang w:val="ru-RU"/>
        </w:rPr>
        <w:t>остановочных пунктах по маршруту следования поезда;</w:t>
      </w:r>
    </w:p>
    <w:p w:rsidR="00EF7F31" w:rsidRPr="002407AB" w:rsidRDefault="002407AB">
      <w:pPr>
        <w:spacing w:after="0"/>
        <w:rPr>
          <w:lang w:val="ru-RU"/>
        </w:rPr>
      </w:pPr>
      <w:r>
        <w:rPr>
          <w:color w:val="000000"/>
          <w:sz w:val="20"/>
        </w:rPr>
        <w:t>      </w:t>
      </w:r>
      <w:r w:rsidRPr="002407AB">
        <w:rPr>
          <w:color w:val="000000"/>
          <w:sz w:val="20"/>
          <w:lang w:val="ru-RU"/>
        </w:rPr>
        <w:t>сервисных услугах;</w:t>
      </w:r>
    </w:p>
    <w:p w:rsidR="00EF7F31" w:rsidRPr="002407AB" w:rsidRDefault="002407AB">
      <w:pPr>
        <w:spacing w:after="0"/>
        <w:rPr>
          <w:lang w:val="ru-RU"/>
        </w:rPr>
      </w:pPr>
      <w:r>
        <w:rPr>
          <w:color w:val="000000"/>
          <w:sz w:val="20"/>
        </w:rPr>
        <w:t>      </w:t>
      </w:r>
      <w:r w:rsidRPr="002407AB">
        <w:rPr>
          <w:color w:val="000000"/>
          <w:sz w:val="20"/>
          <w:lang w:val="ru-RU"/>
        </w:rPr>
        <w:t>основных условиях проезда в пассажирском поезде;</w:t>
      </w:r>
    </w:p>
    <w:p w:rsidR="00EF7F31" w:rsidRPr="002407AB" w:rsidRDefault="002407AB">
      <w:pPr>
        <w:spacing w:after="0"/>
        <w:rPr>
          <w:lang w:val="ru-RU"/>
        </w:rPr>
      </w:pPr>
      <w:r>
        <w:rPr>
          <w:color w:val="000000"/>
          <w:sz w:val="20"/>
        </w:rPr>
        <w:t>      </w:t>
      </w:r>
      <w:r w:rsidRPr="002407AB">
        <w:rPr>
          <w:color w:val="000000"/>
          <w:sz w:val="20"/>
          <w:lang w:val="ru-RU"/>
        </w:rPr>
        <w:t>правах и обязанностях пассажиров и обслуживающего персонала с возможностью размещения на информационном ресурсе отзывов и предложений по вопросам сервиса и качества обслуживания;</w:t>
      </w:r>
    </w:p>
    <w:p w:rsidR="00EF7F31" w:rsidRPr="002407AB" w:rsidRDefault="002407AB">
      <w:pPr>
        <w:spacing w:after="0"/>
        <w:rPr>
          <w:lang w:val="ru-RU"/>
        </w:rPr>
      </w:pPr>
      <w:r>
        <w:rPr>
          <w:color w:val="000000"/>
          <w:sz w:val="20"/>
        </w:rPr>
        <w:t>      </w:t>
      </w:r>
      <w:r w:rsidRPr="002407AB">
        <w:rPr>
          <w:color w:val="000000"/>
          <w:sz w:val="20"/>
          <w:lang w:val="ru-RU"/>
        </w:rPr>
        <w:t>доступе к развлекательным программам.</w:t>
      </w:r>
    </w:p>
    <w:p w:rsidR="00EF7F31" w:rsidRPr="002407AB" w:rsidRDefault="002407AB">
      <w:pPr>
        <w:spacing w:after="0"/>
        <w:rPr>
          <w:lang w:val="ru-RU"/>
        </w:rPr>
      </w:pPr>
      <w:bookmarkStart w:id="88" w:name="z90"/>
      <w:r>
        <w:rPr>
          <w:color w:val="000000"/>
          <w:sz w:val="20"/>
        </w:rPr>
        <w:t>      </w:t>
      </w:r>
      <w:r w:rsidRPr="002407AB">
        <w:rPr>
          <w:color w:val="000000"/>
          <w:sz w:val="20"/>
          <w:lang w:val="ru-RU"/>
        </w:rPr>
        <w:t>7) обеспечение кипяченой водой, за исключением пригородных поездов;</w:t>
      </w:r>
    </w:p>
    <w:p w:rsidR="00EF7F31" w:rsidRPr="002407AB" w:rsidRDefault="002407AB">
      <w:pPr>
        <w:spacing w:after="0"/>
        <w:rPr>
          <w:lang w:val="ru-RU"/>
        </w:rPr>
      </w:pPr>
      <w:bookmarkStart w:id="89" w:name="z91"/>
      <w:bookmarkEnd w:id="88"/>
      <w:r>
        <w:rPr>
          <w:color w:val="000000"/>
          <w:sz w:val="20"/>
        </w:rPr>
        <w:t>      </w:t>
      </w:r>
      <w:r w:rsidRPr="002407AB">
        <w:rPr>
          <w:color w:val="000000"/>
          <w:sz w:val="20"/>
          <w:lang w:val="ru-RU"/>
        </w:rPr>
        <w:t>8) предупреждение пассажира о приближении поезда к станции назначения пассажира (в любое время суток);</w:t>
      </w:r>
    </w:p>
    <w:p w:rsidR="00EF7F31" w:rsidRPr="002407AB" w:rsidRDefault="002407AB">
      <w:pPr>
        <w:spacing w:after="0"/>
        <w:rPr>
          <w:lang w:val="ru-RU"/>
        </w:rPr>
      </w:pPr>
      <w:bookmarkStart w:id="90" w:name="z92"/>
      <w:bookmarkEnd w:id="89"/>
      <w:r>
        <w:rPr>
          <w:color w:val="000000"/>
          <w:sz w:val="20"/>
        </w:rPr>
        <w:t>      </w:t>
      </w:r>
      <w:r w:rsidRPr="002407AB">
        <w:rPr>
          <w:color w:val="000000"/>
          <w:sz w:val="20"/>
          <w:lang w:val="ru-RU"/>
        </w:rPr>
        <w:t>9) зарядка мобильных телефонов внутри купе (если предусмотрено заводской конструкцией вагона и при наличии необходимого уровня напряжения тока, предусмотренного электрической схемой), в котором находится приобретенное пассажиром место;</w:t>
      </w:r>
    </w:p>
    <w:p w:rsidR="00EF7F31" w:rsidRPr="002407AB" w:rsidRDefault="002407AB">
      <w:pPr>
        <w:spacing w:after="0"/>
        <w:rPr>
          <w:lang w:val="ru-RU"/>
        </w:rPr>
      </w:pPr>
      <w:bookmarkStart w:id="91" w:name="z93"/>
      <w:bookmarkEnd w:id="90"/>
      <w:r>
        <w:rPr>
          <w:color w:val="000000"/>
          <w:sz w:val="20"/>
        </w:rPr>
        <w:t>      </w:t>
      </w:r>
      <w:r w:rsidRPr="002407AB">
        <w:rPr>
          <w:color w:val="000000"/>
          <w:sz w:val="20"/>
          <w:lang w:val="ru-RU"/>
        </w:rPr>
        <w:t>10) расстил постельных принадлежностей инвалидам, больным, престарелым, пассажирам с малолетними детьми;</w:t>
      </w:r>
    </w:p>
    <w:p w:rsidR="00EF7F31" w:rsidRPr="002407AB" w:rsidRDefault="002407AB">
      <w:pPr>
        <w:spacing w:after="0"/>
        <w:rPr>
          <w:lang w:val="ru-RU"/>
        </w:rPr>
      </w:pPr>
      <w:bookmarkStart w:id="92" w:name="z94"/>
      <w:bookmarkEnd w:id="91"/>
      <w:r>
        <w:rPr>
          <w:color w:val="000000"/>
          <w:sz w:val="20"/>
        </w:rPr>
        <w:t>      </w:t>
      </w:r>
      <w:r w:rsidRPr="002407AB">
        <w:rPr>
          <w:color w:val="000000"/>
          <w:sz w:val="20"/>
          <w:lang w:val="ru-RU"/>
        </w:rPr>
        <w:t>11) предоставление пассажирам с ограниченными физическими возможностями мобильной инвалидной коляски для беспрепятственного передвижения в пассажирском поезде.</w:t>
      </w:r>
    </w:p>
    <w:bookmarkEnd w:id="92"/>
    <w:p w:rsidR="00EF7F31" w:rsidRPr="002407AB" w:rsidRDefault="002407AB">
      <w:pPr>
        <w:spacing w:after="0"/>
        <w:rPr>
          <w:lang w:val="ru-RU"/>
        </w:rPr>
      </w:pPr>
      <w:r>
        <w:rPr>
          <w:color w:val="000000"/>
          <w:sz w:val="20"/>
        </w:rPr>
        <w:t>      </w:t>
      </w:r>
      <w:r w:rsidRPr="002407AB">
        <w:rPr>
          <w:color w:val="000000"/>
          <w:sz w:val="20"/>
          <w:lang w:val="ru-RU"/>
        </w:rPr>
        <w:t>В пассажирских поездах, сформированных из вагонов фирмы "</w:t>
      </w:r>
      <w:r>
        <w:rPr>
          <w:color w:val="000000"/>
          <w:sz w:val="20"/>
        </w:rPr>
        <w:t>Talgo</w:t>
      </w:r>
      <w:r w:rsidRPr="002407AB">
        <w:rPr>
          <w:color w:val="000000"/>
          <w:sz w:val="20"/>
          <w:lang w:val="ru-RU"/>
        </w:rPr>
        <w:t>" кроме перечисленного, оказываются следующие дополнительные услуги, включенные в стоимость проезда:</w:t>
      </w:r>
    </w:p>
    <w:p w:rsidR="00EF7F31" w:rsidRPr="002407AB" w:rsidRDefault="002407AB">
      <w:pPr>
        <w:spacing w:after="0"/>
        <w:rPr>
          <w:lang w:val="ru-RU"/>
        </w:rPr>
      </w:pPr>
      <w:r>
        <w:rPr>
          <w:color w:val="000000"/>
          <w:sz w:val="20"/>
        </w:rPr>
        <w:t>      </w:t>
      </w:r>
      <w:r w:rsidRPr="002407AB">
        <w:rPr>
          <w:color w:val="000000"/>
          <w:sz w:val="20"/>
          <w:lang w:val="ru-RU"/>
        </w:rPr>
        <w:t>заправка постели в пунктах формирования и оборота, в пути следования – при смене пассажира (по желанию пассажира);</w:t>
      </w:r>
    </w:p>
    <w:p w:rsidR="00EF7F31" w:rsidRPr="002407AB" w:rsidRDefault="002407AB">
      <w:pPr>
        <w:spacing w:after="0"/>
        <w:rPr>
          <w:lang w:val="ru-RU"/>
        </w:rPr>
      </w:pPr>
      <w:r>
        <w:rPr>
          <w:color w:val="000000"/>
          <w:sz w:val="20"/>
        </w:rPr>
        <w:t>      </w:t>
      </w:r>
      <w:r w:rsidRPr="002407AB">
        <w:rPr>
          <w:color w:val="000000"/>
          <w:sz w:val="20"/>
          <w:lang w:val="ru-RU"/>
        </w:rPr>
        <w:t>обеспечение пассажиров прессой;</w:t>
      </w:r>
    </w:p>
    <w:p w:rsidR="00EF7F31" w:rsidRPr="002407AB" w:rsidRDefault="002407AB">
      <w:pPr>
        <w:spacing w:after="0"/>
        <w:rPr>
          <w:lang w:val="ru-RU"/>
        </w:rPr>
      </w:pPr>
      <w:r>
        <w:rPr>
          <w:color w:val="000000"/>
          <w:sz w:val="20"/>
        </w:rPr>
        <w:t>      </w:t>
      </w:r>
      <w:r w:rsidRPr="002407AB">
        <w:rPr>
          <w:color w:val="000000"/>
          <w:sz w:val="20"/>
          <w:lang w:val="ru-RU"/>
        </w:rPr>
        <w:t>пользование планшетами для просмотра информационных мультимедийных ресурсов в спальных вагонах.</w:t>
      </w:r>
    </w:p>
    <w:p w:rsidR="00EF7F31" w:rsidRPr="002407AB" w:rsidRDefault="002407AB">
      <w:pPr>
        <w:spacing w:after="0"/>
        <w:rPr>
          <w:lang w:val="ru-RU"/>
        </w:rPr>
      </w:pPr>
      <w:r>
        <w:rPr>
          <w:color w:val="000000"/>
          <w:sz w:val="20"/>
        </w:rPr>
        <w:t>      </w:t>
      </w:r>
      <w:r w:rsidRPr="002407AB">
        <w:rPr>
          <w:color w:val="000000"/>
          <w:sz w:val="20"/>
          <w:lang w:val="ru-RU"/>
        </w:rPr>
        <w:t>Сбор за услугу доступа пассажиров к информационным мультимедийным ресурсам, взимаемый с пассажиров, устанавливается перевозчиком.</w:t>
      </w:r>
    </w:p>
    <w:p w:rsidR="00EF7F31" w:rsidRPr="002407AB" w:rsidRDefault="002407AB">
      <w:pPr>
        <w:spacing w:after="0"/>
        <w:rPr>
          <w:lang w:val="ru-RU"/>
        </w:rPr>
      </w:pPr>
      <w:r>
        <w:rPr>
          <w:color w:val="000000"/>
          <w:sz w:val="20"/>
        </w:rPr>
        <w:t>      </w:t>
      </w:r>
      <w:r w:rsidRPr="002407AB">
        <w:rPr>
          <w:color w:val="000000"/>
          <w:sz w:val="20"/>
          <w:lang w:val="ru-RU"/>
        </w:rPr>
        <w:t>Для проведения религиозных обрядов в пути следования, допускается выделение проводником вагона служебного купе проводника на 5-10 минут. При этом, проводник вагона может присутствовать в служебном купе во время проведения соответствующего обряда.</w:t>
      </w:r>
    </w:p>
    <w:p w:rsidR="00EF7F31" w:rsidRPr="002407AB" w:rsidRDefault="002407AB">
      <w:pPr>
        <w:spacing w:after="0"/>
        <w:rPr>
          <w:lang w:val="ru-RU"/>
        </w:rPr>
      </w:pPr>
      <w:r>
        <w:rPr>
          <w:color w:val="000000"/>
          <w:sz w:val="20"/>
        </w:rPr>
        <w:t>      </w:t>
      </w:r>
      <w:r w:rsidRPr="002407AB">
        <w:rPr>
          <w:color w:val="000000"/>
          <w:sz w:val="20"/>
          <w:lang w:val="ru-RU"/>
        </w:rPr>
        <w:t>Для доступа инвалидов к услугам в сфере железнодорожного транспорта состав поезда обеспечивается вагоном с подъемными устройствами для посадки и высадки лиц, передвигающихся на инвалидных кресло-колясках, со специализированными местами для лиц, передвигающихся на инвалидных кресло-колясках.</w:t>
      </w:r>
    </w:p>
    <w:p w:rsidR="00EF7F31" w:rsidRPr="002407AB" w:rsidRDefault="002407AB">
      <w:pPr>
        <w:spacing w:after="0"/>
        <w:rPr>
          <w:lang w:val="ru-RU"/>
        </w:rPr>
      </w:pPr>
      <w:r>
        <w:rPr>
          <w:color w:val="000000"/>
          <w:sz w:val="20"/>
        </w:rPr>
        <w:t>      </w:t>
      </w:r>
      <w:r w:rsidRPr="002407AB">
        <w:rPr>
          <w:color w:val="000000"/>
          <w:sz w:val="20"/>
          <w:lang w:val="ru-RU"/>
        </w:rPr>
        <w:t>По усмотрению перевозчика пассажирам могут предоставляться дополнительные востребованные сервисные услуги, связанные с обслуживанием пассажиров.</w:t>
      </w:r>
    </w:p>
    <w:p w:rsidR="00EF7F31" w:rsidRPr="002407AB" w:rsidRDefault="002407AB">
      <w:pPr>
        <w:spacing w:after="0"/>
        <w:rPr>
          <w:lang w:val="ru-RU"/>
        </w:rPr>
      </w:pPr>
      <w:bookmarkStart w:id="93" w:name="z95"/>
      <w:r>
        <w:rPr>
          <w:color w:val="000000"/>
          <w:sz w:val="20"/>
        </w:rPr>
        <w:t>      </w:t>
      </w:r>
      <w:r w:rsidRPr="002407AB">
        <w:rPr>
          <w:color w:val="000000"/>
          <w:sz w:val="20"/>
          <w:lang w:val="ru-RU"/>
        </w:rPr>
        <w:t>39. На железнодорожных вокзалах оказываются следующие виды обязательных услуг, в том числе услуги для обеспечения доступа инвалидов к услугам в сфере железнодорожного транспорта согласно настоящим Правилам:</w:t>
      </w:r>
    </w:p>
    <w:p w:rsidR="00EF7F31" w:rsidRPr="002407AB" w:rsidRDefault="002407AB">
      <w:pPr>
        <w:spacing w:after="0"/>
        <w:rPr>
          <w:lang w:val="ru-RU"/>
        </w:rPr>
      </w:pPr>
      <w:bookmarkStart w:id="94" w:name="z96"/>
      <w:bookmarkEnd w:id="93"/>
      <w:r>
        <w:rPr>
          <w:color w:val="000000"/>
          <w:sz w:val="20"/>
        </w:rPr>
        <w:t>      </w:t>
      </w:r>
      <w:r w:rsidRPr="002407AB">
        <w:rPr>
          <w:color w:val="000000"/>
          <w:sz w:val="20"/>
          <w:lang w:val="ru-RU"/>
        </w:rPr>
        <w:t>1) услуги по предоставлению помещений билетных касс;</w:t>
      </w:r>
    </w:p>
    <w:p w:rsidR="00EF7F31" w:rsidRPr="002407AB" w:rsidRDefault="002407AB">
      <w:pPr>
        <w:spacing w:after="0"/>
        <w:rPr>
          <w:lang w:val="ru-RU"/>
        </w:rPr>
      </w:pPr>
      <w:bookmarkStart w:id="95" w:name="z97"/>
      <w:bookmarkEnd w:id="94"/>
      <w:r>
        <w:rPr>
          <w:color w:val="000000"/>
          <w:sz w:val="20"/>
        </w:rPr>
        <w:t>      </w:t>
      </w:r>
      <w:r w:rsidRPr="002407AB">
        <w:rPr>
          <w:color w:val="000000"/>
          <w:sz w:val="20"/>
          <w:lang w:val="ru-RU"/>
        </w:rPr>
        <w:t>2) справочно-информационные услуги населению, связанные с перевозочным процессом, предоставляемые посредством устной, радиотрансляционной, визуальной информации;</w:t>
      </w:r>
    </w:p>
    <w:p w:rsidR="00EF7F31" w:rsidRPr="002407AB" w:rsidRDefault="002407AB">
      <w:pPr>
        <w:spacing w:after="0"/>
        <w:rPr>
          <w:lang w:val="ru-RU"/>
        </w:rPr>
      </w:pPr>
      <w:bookmarkStart w:id="96" w:name="z98"/>
      <w:bookmarkEnd w:id="95"/>
      <w:r>
        <w:rPr>
          <w:color w:val="000000"/>
          <w:sz w:val="20"/>
        </w:rPr>
        <w:t>      </w:t>
      </w:r>
      <w:r w:rsidRPr="002407AB">
        <w:rPr>
          <w:color w:val="000000"/>
          <w:sz w:val="20"/>
          <w:lang w:val="ru-RU"/>
        </w:rPr>
        <w:t>3) услуги по предоставлению населению доступа к помещениям общего пользования (фойе, залам ожидания, кассовым залам, вокзальным переходам, пассажирским платформам);</w:t>
      </w:r>
    </w:p>
    <w:p w:rsidR="00EF7F31" w:rsidRPr="002407AB" w:rsidRDefault="002407AB">
      <w:pPr>
        <w:spacing w:after="0"/>
        <w:rPr>
          <w:lang w:val="ru-RU"/>
        </w:rPr>
      </w:pPr>
      <w:bookmarkStart w:id="97" w:name="z99"/>
      <w:bookmarkEnd w:id="96"/>
      <w:r>
        <w:rPr>
          <w:color w:val="000000"/>
          <w:sz w:val="20"/>
        </w:rPr>
        <w:t>      </w:t>
      </w:r>
      <w:r w:rsidRPr="002407AB">
        <w:rPr>
          <w:color w:val="000000"/>
          <w:sz w:val="20"/>
          <w:lang w:val="ru-RU"/>
        </w:rPr>
        <w:t>4) функционирование медицинского пункта;</w:t>
      </w:r>
    </w:p>
    <w:p w:rsidR="00EF7F31" w:rsidRPr="002407AB" w:rsidRDefault="002407AB">
      <w:pPr>
        <w:spacing w:after="0"/>
        <w:rPr>
          <w:lang w:val="ru-RU"/>
        </w:rPr>
      </w:pPr>
      <w:bookmarkStart w:id="98" w:name="z100"/>
      <w:bookmarkEnd w:id="97"/>
      <w:r>
        <w:rPr>
          <w:color w:val="000000"/>
          <w:sz w:val="20"/>
        </w:rPr>
        <w:t>      </w:t>
      </w:r>
      <w:r w:rsidRPr="002407AB">
        <w:rPr>
          <w:color w:val="000000"/>
          <w:sz w:val="20"/>
          <w:lang w:val="ru-RU"/>
        </w:rPr>
        <w:t>5) услуги по предоставлению санитарно-бытовых помещений;</w:t>
      </w:r>
    </w:p>
    <w:p w:rsidR="00EF7F31" w:rsidRPr="002407AB" w:rsidRDefault="002407AB">
      <w:pPr>
        <w:spacing w:after="0"/>
        <w:rPr>
          <w:lang w:val="ru-RU"/>
        </w:rPr>
      </w:pPr>
      <w:bookmarkStart w:id="99" w:name="z101"/>
      <w:bookmarkEnd w:id="98"/>
      <w:r>
        <w:rPr>
          <w:color w:val="000000"/>
          <w:sz w:val="20"/>
        </w:rPr>
        <w:t>      </w:t>
      </w:r>
      <w:r w:rsidRPr="002407AB">
        <w:rPr>
          <w:color w:val="000000"/>
          <w:sz w:val="20"/>
          <w:lang w:val="ru-RU"/>
        </w:rPr>
        <w:t>6) выделение мест с установкой специальных дорожных знаков для парковки автотранспортных средств инвалидов;</w:t>
      </w:r>
    </w:p>
    <w:p w:rsidR="00EF7F31" w:rsidRPr="002407AB" w:rsidRDefault="002407AB">
      <w:pPr>
        <w:spacing w:after="0"/>
        <w:rPr>
          <w:lang w:val="ru-RU"/>
        </w:rPr>
      </w:pPr>
      <w:bookmarkStart w:id="100" w:name="z102"/>
      <w:bookmarkEnd w:id="99"/>
      <w:r>
        <w:rPr>
          <w:color w:val="000000"/>
          <w:sz w:val="20"/>
        </w:rPr>
        <w:t>      </w:t>
      </w:r>
      <w:r w:rsidRPr="002407AB">
        <w:rPr>
          <w:color w:val="000000"/>
          <w:sz w:val="20"/>
          <w:lang w:val="ru-RU"/>
        </w:rPr>
        <w:t>7) приспособление зданий, подъезда к зданиям (входа в здание, лестниц), путей движения внутри здания для передвижения маломобильных групп населения;</w:t>
      </w:r>
    </w:p>
    <w:p w:rsidR="00EF7F31" w:rsidRPr="002407AB" w:rsidRDefault="002407AB">
      <w:pPr>
        <w:spacing w:after="0"/>
        <w:rPr>
          <w:lang w:val="ru-RU"/>
        </w:rPr>
      </w:pPr>
      <w:bookmarkStart w:id="101" w:name="z103"/>
      <w:bookmarkEnd w:id="100"/>
      <w:r>
        <w:rPr>
          <w:color w:val="000000"/>
          <w:sz w:val="20"/>
        </w:rPr>
        <w:t>      </w:t>
      </w:r>
      <w:r w:rsidRPr="002407AB">
        <w:rPr>
          <w:color w:val="000000"/>
          <w:sz w:val="20"/>
          <w:lang w:val="ru-RU"/>
        </w:rPr>
        <w:t>8) оборудование информационными сигнальными устройствами и средствами связи, доступными для инвалидов по слуху и зрению в соответствии со статьей 17-2 Закона;</w:t>
      </w:r>
    </w:p>
    <w:p w:rsidR="00EF7F31" w:rsidRPr="002407AB" w:rsidRDefault="002407AB">
      <w:pPr>
        <w:spacing w:after="0"/>
        <w:rPr>
          <w:lang w:val="ru-RU"/>
        </w:rPr>
      </w:pPr>
      <w:bookmarkStart w:id="102" w:name="z104"/>
      <w:bookmarkEnd w:id="101"/>
      <w:r>
        <w:rPr>
          <w:color w:val="000000"/>
          <w:sz w:val="20"/>
        </w:rPr>
        <w:t>      </w:t>
      </w:r>
      <w:r w:rsidRPr="002407AB">
        <w:rPr>
          <w:color w:val="000000"/>
          <w:sz w:val="20"/>
          <w:lang w:val="ru-RU"/>
        </w:rPr>
        <w:t>9) предоставление дежурной инвалидной кресло-коляски для обслуживания инвалидов с нарушениями опорно-двигательного аппарата и других маломобильных групп населения;</w:t>
      </w:r>
    </w:p>
    <w:p w:rsidR="00EF7F31" w:rsidRPr="002407AB" w:rsidRDefault="002407AB">
      <w:pPr>
        <w:spacing w:after="0"/>
        <w:rPr>
          <w:lang w:val="ru-RU"/>
        </w:rPr>
      </w:pPr>
      <w:bookmarkStart w:id="103" w:name="z105"/>
      <w:bookmarkEnd w:id="102"/>
      <w:r>
        <w:rPr>
          <w:color w:val="000000"/>
          <w:sz w:val="20"/>
        </w:rPr>
        <w:t>      </w:t>
      </w:r>
      <w:r w:rsidRPr="002407AB">
        <w:rPr>
          <w:color w:val="000000"/>
          <w:sz w:val="20"/>
          <w:lang w:val="ru-RU"/>
        </w:rPr>
        <w:t>10) оборудование общественных туалетов кабинами для лиц, перемещающихся на инвалидных кресло-колясках;</w:t>
      </w:r>
    </w:p>
    <w:p w:rsidR="00EF7F31" w:rsidRPr="002407AB" w:rsidRDefault="002407AB">
      <w:pPr>
        <w:spacing w:after="0"/>
        <w:rPr>
          <w:lang w:val="ru-RU"/>
        </w:rPr>
      </w:pPr>
      <w:bookmarkStart w:id="104" w:name="z106"/>
      <w:bookmarkEnd w:id="103"/>
      <w:r>
        <w:rPr>
          <w:color w:val="000000"/>
          <w:sz w:val="20"/>
        </w:rPr>
        <w:t>      </w:t>
      </w:r>
      <w:r w:rsidRPr="002407AB">
        <w:rPr>
          <w:color w:val="000000"/>
          <w:sz w:val="20"/>
          <w:lang w:val="ru-RU"/>
        </w:rPr>
        <w:t>11) функционирование специализированных таксофонов для лиц, перемещающихся на инвалидных кресло-колясках.</w:t>
      </w:r>
    </w:p>
    <w:bookmarkEnd w:id="104"/>
    <w:p w:rsidR="00EF7F31" w:rsidRPr="002407AB" w:rsidRDefault="002407AB">
      <w:pPr>
        <w:spacing w:after="0"/>
        <w:rPr>
          <w:lang w:val="ru-RU"/>
        </w:rPr>
      </w:pPr>
      <w:r>
        <w:rPr>
          <w:color w:val="000000"/>
          <w:sz w:val="20"/>
        </w:rPr>
        <w:t>      </w:t>
      </w:r>
      <w:r w:rsidRPr="002407AB">
        <w:rPr>
          <w:color w:val="000000"/>
          <w:sz w:val="20"/>
          <w:lang w:val="ru-RU"/>
        </w:rPr>
        <w:t>Иные услуги, предоставляемые для инвалидов в сфере железнодорожного транспорта осуществляются в соответствии с Законом.</w:t>
      </w:r>
    </w:p>
    <w:p w:rsidR="00EF7F31" w:rsidRPr="002407AB" w:rsidRDefault="002407AB">
      <w:pPr>
        <w:spacing w:after="0"/>
        <w:rPr>
          <w:lang w:val="ru-RU"/>
        </w:rPr>
      </w:pPr>
      <w:bookmarkStart w:id="105" w:name="z107"/>
      <w:r>
        <w:rPr>
          <w:color w:val="000000"/>
          <w:sz w:val="20"/>
        </w:rPr>
        <w:t>      </w:t>
      </w:r>
      <w:r w:rsidRPr="002407AB">
        <w:rPr>
          <w:color w:val="000000"/>
          <w:sz w:val="20"/>
          <w:lang w:val="ru-RU"/>
        </w:rPr>
        <w:t>40. На железнодорожных вокзалах могут предоставляться дополнительные виды услуг, связанных с обслуживанием пассажиров и населения, в зависимости от технологической возможности вокзалов.</w:t>
      </w:r>
    </w:p>
    <w:p w:rsidR="00EF7F31" w:rsidRPr="002407AB" w:rsidRDefault="002407AB">
      <w:pPr>
        <w:spacing w:after="0"/>
        <w:rPr>
          <w:lang w:val="ru-RU"/>
        </w:rPr>
      </w:pPr>
      <w:bookmarkStart w:id="106" w:name="z108"/>
      <w:bookmarkEnd w:id="105"/>
      <w:r>
        <w:rPr>
          <w:color w:val="000000"/>
          <w:sz w:val="20"/>
        </w:rPr>
        <w:t>      </w:t>
      </w:r>
      <w:r w:rsidRPr="002407AB">
        <w:rPr>
          <w:color w:val="000000"/>
          <w:sz w:val="20"/>
          <w:lang w:val="ru-RU"/>
        </w:rPr>
        <w:t>41. На железнодорожных вокзалах пассажиры обеспечиваются необходимой и достоверной информацией о времени отправления и прибытия пассажирских поездов, стоимости проезда пассажиров и перевозки багажа (грузобагажа), наличии свободных мест в поездах, неотложной медицинской помощи, месте нахождения книги жалоб и предложений, о режиме работы билетных и багажных касс, расположении вокзальных помещений, а также перечне услуг, оказываемых населению.</w:t>
      </w:r>
    </w:p>
    <w:bookmarkEnd w:id="106"/>
    <w:p w:rsidR="00EF7F31" w:rsidRPr="002407AB" w:rsidRDefault="002407AB">
      <w:pPr>
        <w:spacing w:after="0"/>
        <w:rPr>
          <w:lang w:val="ru-RU"/>
        </w:rPr>
      </w:pPr>
      <w:r>
        <w:rPr>
          <w:color w:val="000000"/>
          <w:sz w:val="20"/>
        </w:rPr>
        <w:t>      </w:t>
      </w:r>
      <w:r w:rsidRPr="002407AB">
        <w:rPr>
          <w:color w:val="000000"/>
          <w:sz w:val="20"/>
          <w:lang w:val="ru-RU"/>
        </w:rPr>
        <w:t>Расписание движения пассажирских поездов указывается в различных справочниках, интернете. Информацию о расписании движения пассажирского поезда перевозчик размещает на железнодорожных вокзалах и в пассажирских поездах.</w:t>
      </w:r>
    </w:p>
    <w:p w:rsidR="00EF7F31" w:rsidRPr="002407AB" w:rsidRDefault="002407AB">
      <w:pPr>
        <w:spacing w:after="0"/>
        <w:rPr>
          <w:lang w:val="ru-RU"/>
        </w:rPr>
      </w:pPr>
      <w:r>
        <w:rPr>
          <w:color w:val="000000"/>
          <w:sz w:val="20"/>
        </w:rPr>
        <w:t>      </w:t>
      </w:r>
      <w:r w:rsidRPr="002407AB">
        <w:rPr>
          <w:color w:val="000000"/>
          <w:sz w:val="20"/>
          <w:lang w:val="ru-RU"/>
        </w:rPr>
        <w:t>Предоставление информации обеспечивается также для инвалидов с использованием языков, текстов, рельефно-точечного шрифта Брайля, тактильного общения, крупного шрифта, доступных мультимедийных средств.</w:t>
      </w:r>
    </w:p>
    <w:p w:rsidR="00EF7F31" w:rsidRPr="002407AB" w:rsidRDefault="002407AB">
      <w:pPr>
        <w:spacing w:after="0"/>
        <w:rPr>
          <w:lang w:val="ru-RU"/>
        </w:rPr>
      </w:pPr>
      <w:r>
        <w:rPr>
          <w:color w:val="000000"/>
          <w:sz w:val="20"/>
        </w:rPr>
        <w:t>      </w:t>
      </w:r>
      <w:r w:rsidRPr="002407AB">
        <w:rPr>
          <w:color w:val="000000"/>
          <w:sz w:val="20"/>
          <w:lang w:val="ru-RU"/>
        </w:rPr>
        <w:t>Вся информация для пользователей услуг железнодорожного транспорта своевременно обновляется в зависимости от изменения условий перевозок. Справочное бюро выдает пассажирам устную информацию.</w:t>
      </w:r>
    </w:p>
    <w:p w:rsidR="00EF7F31" w:rsidRPr="002407AB" w:rsidRDefault="002407AB">
      <w:pPr>
        <w:spacing w:after="0"/>
        <w:rPr>
          <w:lang w:val="ru-RU"/>
        </w:rPr>
      </w:pPr>
      <w:bookmarkStart w:id="107" w:name="z109"/>
      <w:r w:rsidRPr="002407AB">
        <w:rPr>
          <w:b/>
          <w:color w:val="000000"/>
          <w:lang w:val="ru-RU"/>
        </w:rPr>
        <w:t xml:space="preserve"> 5. Условия и порядок изменения условий проезда пассажира,</w:t>
      </w:r>
      <w:r w:rsidRPr="002407AB">
        <w:rPr>
          <w:lang w:val="ru-RU"/>
        </w:rPr>
        <w:br/>
      </w:r>
      <w:r w:rsidRPr="002407AB">
        <w:rPr>
          <w:b/>
          <w:color w:val="000000"/>
          <w:lang w:val="ru-RU"/>
        </w:rPr>
        <w:t>предоставления постельных принадлежностей</w:t>
      </w:r>
      <w:r w:rsidRPr="002407AB">
        <w:rPr>
          <w:lang w:val="ru-RU"/>
        </w:rPr>
        <w:br/>
      </w:r>
      <w:r w:rsidRPr="002407AB">
        <w:rPr>
          <w:b/>
          <w:color w:val="000000"/>
          <w:lang w:val="ru-RU"/>
        </w:rPr>
        <w:t>и других услуг в поездах</w:t>
      </w:r>
      <w:r w:rsidRPr="002407AB">
        <w:rPr>
          <w:lang w:val="ru-RU"/>
        </w:rPr>
        <w:br/>
      </w:r>
      <w:r w:rsidRPr="002407AB">
        <w:rPr>
          <w:b/>
          <w:color w:val="000000"/>
          <w:lang w:val="ru-RU"/>
        </w:rPr>
        <w:t>Параграф 1. Условия проезда</w:t>
      </w:r>
    </w:p>
    <w:p w:rsidR="00EF7F31" w:rsidRPr="002407AB" w:rsidRDefault="002407AB">
      <w:pPr>
        <w:spacing w:after="0"/>
        <w:rPr>
          <w:lang w:val="ru-RU"/>
        </w:rPr>
      </w:pPr>
      <w:bookmarkStart w:id="108" w:name="z111"/>
      <w:bookmarkEnd w:id="107"/>
      <w:r>
        <w:rPr>
          <w:color w:val="000000"/>
          <w:sz w:val="20"/>
        </w:rPr>
        <w:t>      </w:t>
      </w:r>
      <w:r w:rsidRPr="002407AB">
        <w:rPr>
          <w:color w:val="000000"/>
          <w:sz w:val="20"/>
          <w:lang w:val="ru-RU"/>
        </w:rPr>
        <w:t>42. Пассажиры перевозятся от и до железнодорожных станций и остановочных пунктов, открытых для выполнения операций по посадке и высадке пассажиров.</w:t>
      </w:r>
    </w:p>
    <w:bookmarkEnd w:id="108"/>
    <w:p w:rsidR="00EF7F31" w:rsidRPr="002407AB" w:rsidRDefault="002407AB">
      <w:pPr>
        <w:spacing w:after="0"/>
        <w:rPr>
          <w:lang w:val="ru-RU"/>
        </w:rPr>
      </w:pPr>
      <w:r>
        <w:rPr>
          <w:color w:val="000000"/>
          <w:sz w:val="20"/>
        </w:rPr>
        <w:t>      </w:t>
      </w:r>
      <w:r w:rsidRPr="002407AB">
        <w:rPr>
          <w:color w:val="000000"/>
          <w:sz w:val="20"/>
          <w:lang w:val="ru-RU"/>
        </w:rPr>
        <w:t>Информация об открытии и закрытии станций и остановочных пунктов, изменении их наименований и характера выполняемых ими коммерческих операций публикуется в соответствующих тарифных руководствах.</w:t>
      </w:r>
    </w:p>
    <w:p w:rsidR="00EF7F31" w:rsidRPr="002407AB" w:rsidRDefault="002407AB">
      <w:pPr>
        <w:spacing w:after="0"/>
        <w:rPr>
          <w:lang w:val="ru-RU"/>
        </w:rPr>
      </w:pPr>
      <w:bookmarkStart w:id="109" w:name="z112"/>
      <w:r>
        <w:rPr>
          <w:color w:val="000000"/>
          <w:sz w:val="20"/>
        </w:rPr>
        <w:t>      </w:t>
      </w:r>
      <w:r w:rsidRPr="002407AB">
        <w:rPr>
          <w:color w:val="000000"/>
          <w:sz w:val="20"/>
          <w:lang w:val="ru-RU"/>
        </w:rPr>
        <w:t>43. Посадка пассажира производится на станции, указанной в проездном документе (билете) и на любой последующей станции по ходу следования поезда, указанного в проездном документе (билете).</w:t>
      </w:r>
    </w:p>
    <w:bookmarkEnd w:id="109"/>
    <w:p w:rsidR="00EF7F31" w:rsidRPr="002407AB" w:rsidRDefault="002407AB">
      <w:pPr>
        <w:spacing w:after="0"/>
        <w:rPr>
          <w:lang w:val="ru-RU"/>
        </w:rPr>
      </w:pPr>
      <w:r>
        <w:rPr>
          <w:color w:val="000000"/>
          <w:sz w:val="20"/>
        </w:rPr>
        <w:t>      </w:t>
      </w:r>
      <w:r w:rsidRPr="002407AB">
        <w:rPr>
          <w:color w:val="000000"/>
          <w:sz w:val="20"/>
          <w:lang w:val="ru-RU"/>
        </w:rPr>
        <w:t>Посадка пассажиров в пассажирские поезда, сформированные из вагонов фирмы "</w:t>
      </w:r>
      <w:r>
        <w:rPr>
          <w:color w:val="000000"/>
          <w:sz w:val="20"/>
        </w:rPr>
        <w:t>Talgo</w:t>
      </w:r>
      <w:r w:rsidRPr="002407AB">
        <w:rPr>
          <w:color w:val="000000"/>
          <w:sz w:val="20"/>
          <w:lang w:val="ru-RU"/>
        </w:rPr>
        <w:t>" и им подобных вагонов, прекращается после автоматического закрытия дверей за 5 минут до отправления поездов, в другие поезда – после подачи разрешающего сигнала и закрытия дверей.</w:t>
      </w:r>
    </w:p>
    <w:p w:rsidR="00EF7F31" w:rsidRPr="002407AB" w:rsidRDefault="002407AB">
      <w:pPr>
        <w:spacing w:after="0"/>
        <w:rPr>
          <w:lang w:val="ru-RU"/>
        </w:rPr>
      </w:pPr>
      <w:bookmarkStart w:id="110" w:name="z113"/>
      <w:r>
        <w:rPr>
          <w:color w:val="000000"/>
          <w:sz w:val="20"/>
        </w:rPr>
        <w:t>      </w:t>
      </w:r>
      <w:r w:rsidRPr="002407AB">
        <w:rPr>
          <w:color w:val="000000"/>
          <w:sz w:val="20"/>
          <w:lang w:val="ru-RU"/>
        </w:rPr>
        <w:t>44. Пассажир при посадке в пассажирский поезд предъявляет проводнику вагона надлежащим образом оформленный проездной документ (билет) и оригинал одного из документов пассажира, указанных в пункте 13 настоящих Правил.</w:t>
      </w:r>
    </w:p>
    <w:bookmarkEnd w:id="110"/>
    <w:p w:rsidR="00EF7F31" w:rsidRPr="002407AB" w:rsidRDefault="002407AB">
      <w:pPr>
        <w:spacing w:after="0"/>
        <w:rPr>
          <w:lang w:val="ru-RU"/>
        </w:rPr>
      </w:pPr>
      <w:r>
        <w:rPr>
          <w:color w:val="000000"/>
          <w:sz w:val="20"/>
        </w:rPr>
        <w:t>      </w:t>
      </w:r>
      <w:r w:rsidRPr="002407AB">
        <w:rPr>
          <w:color w:val="000000"/>
          <w:sz w:val="20"/>
          <w:lang w:val="ru-RU"/>
        </w:rPr>
        <w:t>Проводник вагона при посадке пассажира в вагон проверяет проездной документ (билет) и сличает его с оригиналом документа пассажира на соответствие фамилии, инициалов или имени, отчества, указанных в проездном документе (билете).</w:t>
      </w:r>
    </w:p>
    <w:p w:rsidR="00EF7F31" w:rsidRPr="002407AB" w:rsidRDefault="002407AB">
      <w:pPr>
        <w:spacing w:after="0"/>
        <w:rPr>
          <w:lang w:val="ru-RU"/>
        </w:rPr>
      </w:pPr>
      <w:r>
        <w:rPr>
          <w:color w:val="000000"/>
          <w:sz w:val="20"/>
        </w:rPr>
        <w:t>      </w:t>
      </w:r>
      <w:r w:rsidRPr="002407AB">
        <w:rPr>
          <w:color w:val="000000"/>
          <w:sz w:val="20"/>
          <w:lang w:val="ru-RU"/>
        </w:rPr>
        <w:t>Начальник поезда, проводники вагонов принимают меры к недопущению проезда безбилетных пассажиров и провозу ручной клади сверх установленной нормы.</w:t>
      </w:r>
    </w:p>
    <w:p w:rsidR="00EF7F31" w:rsidRPr="002407AB" w:rsidRDefault="002407AB">
      <w:pPr>
        <w:spacing w:after="0"/>
        <w:rPr>
          <w:lang w:val="ru-RU"/>
        </w:rPr>
      </w:pPr>
      <w:r>
        <w:rPr>
          <w:color w:val="000000"/>
          <w:sz w:val="20"/>
        </w:rPr>
        <w:t>      </w:t>
      </w:r>
      <w:r w:rsidRPr="002407AB">
        <w:rPr>
          <w:color w:val="000000"/>
          <w:sz w:val="20"/>
          <w:lang w:val="ru-RU"/>
        </w:rPr>
        <w:t>Допускается посадка пассажира в поезд с проездным документом (билетом), содержащим расхождения не более двух букв в фамилии, имени, отчестве за исключением заглавных, а также наличия или отсутствия отчества.</w:t>
      </w:r>
    </w:p>
    <w:p w:rsidR="00EF7F31" w:rsidRPr="002407AB" w:rsidRDefault="002407AB">
      <w:pPr>
        <w:spacing w:after="0"/>
        <w:rPr>
          <w:lang w:val="ru-RU"/>
        </w:rPr>
      </w:pPr>
      <w:r>
        <w:rPr>
          <w:color w:val="000000"/>
          <w:sz w:val="20"/>
        </w:rPr>
        <w:t>      </w:t>
      </w:r>
      <w:r w:rsidRPr="002407AB">
        <w:rPr>
          <w:color w:val="000000"/>
          <w:sz w:val="20"/>
          <w:lang w:val="ru-RU"/>
        </w:rPr>
        <w:t>При посадке в пригородные поезда, за исключением вагонов электропоездов повышенной комфортности, предъявление документа пассажира не требуется.</w:t>
      </w:r>
    </w:p>
    <w:p w:rsidR="00EF7F31" w:rsidRPr="002407AB" w:rsidRDefault="002407AB">
      <w:pPr>
        <w:spacing w:after="0"/>
        <w:rPr>
          <w:lang w:val="ru-RU"/>
        </w:rPr>
      </w:pPr>
      <w:bookmarkStart w:id="111" w:name="z114"/>
      <w:r>
        <w:rPr>
          <w:color w:val="000000"/>
          <w:sz w:val="20"/>
        </w:rPr>
        <w:t>      </w:t>
      </w:r>
      <w:r w:rsidRPr="002407AB">
        <w:rPr>
          <w:color w:val="000000"/>
          <w:sz w:val="20"/>
          <w:lang w:val="ru-RU"/>
        </w:rPr>
        <w:t>45. При несоответствии фамилии, инициалов или имени, отчества пассажира с фамилией, инициалами или именем, отчеством, указанными в предъявляемом проездном документе (билете) или отображенными в МТП, при изменении (исправлении) фамилии, инициалов или имени, отчества в проездном документе (билете), пассажир к посадке в поезд не допускается, за исключением случая, предусмотренного пунктом 44 настоящих Правил.</w:t>
      </w:r>
    </w:p>
    <w:bookmarkEnd w:id="111"/>
    <w:p w:rsidR="00EF7F31" w:rsidRPr="002407AB" w:rsidRDefault="002407AB">
      <w:pPr>
        <w:spacing w:after="0"/>
        <w:rPr>
          <w:lang w:val="ru-RU"/>
        </w:rPr>
      </w:pPr>
      <w:r>
        <w:rPr>
          <w:color w:val="000000"/>
          <w:sz w:val="20"/>
        </w:rPr>
        <w:t>      </w:t>
      </w:r>
      <w:r w:rsidRPr="002407AB">
        <w:rPr>
          <w:color w:val="000000"/>
          <w:sz w:val="20"/>
          <w:lang w:val="ru-RU"/>
        </w:rPr>
        <w:t>Переоформление и возврат денег по таким проездным документам (билетам) не производится.</w:t>
      </w:r>
    </w:p>
    <w:p w:rsidR="00EF7F31" w:rsidRPr="002407AB" w:rsidRDefault="002407AB">
      <w:pPr>
        <w:spacing w:after="0"/>
        <w:rPr>
          <w:lang w:val="ru-RU"/>
        </w:rPr>
      </w:pPr>
      <w:bookmarkStart w:id="112" w:name="z115"/>
      <w:r>
        <w:rPr>
          <w:color w:val="000000"/>
          <w:sz w:val="20"/>
        </w:rPr>
        <w:t>      </w:t>
      </w:r>
      <w:r w:rsidRPr="002407AB">
        <w:rPr>
          <w:color w:val="000000"/>
          <w:sz w:val="20"/>
          <w:lang w:val="ru-RU"/>
        </w:rPr>
        <w:t>46. При посадке пассажиров в поезд проводник вагона проверяет соответствие габарита ручной клади установленной норме, предусмотренной настоящими Правилами.</w:t>
      </w:r>
    </w:p>
    <w:bookmarkEnd w:id="112"/>
    <w:p w:rsidR="00EF7F31" w:rsidRPr="002407AB" w:rsidRDefault="002407AB">
      <w:pPr>
        <w:spacing w:after="0"/>
        <w:rPr>
          <w:lang w:val="ru-RU"/>
        </w:rPr>
      </w:pPr>
      <w:r>
        <w:rPr>
          <w:color w:val="000000"/>
          <w:sz w:val="20"/>
        </w:rPr>
        <w:t>      </w:t>
      </w:r>
      <w:r w:rsidRPr="002407AB">
        <w:rPr>
          <w:color w:val="000000"/>
          <w:sz w:val="20"/>
          <w:lang w:val="ru-RU"/>
        </w:rPr>
        <w:t>Проводник вагона предупреждает пассажиров при посадке в вагон о том, чтобы они не забыли проездные документы (билеты) и оригинал одного из документов пассажира, указанных в пункте 13 настоящих Правил, у провожающих.</w:t>
      </w:r>
    </w:p>
    <w:p w:rsidR="00EF7F31" w:rsidRPr="002407AB" w:rsidRDefault="002407AB">
      <w:pPr>
        <w:spacing w:after="0"/>
        <w:rPr>
          <w:lang w:val="ru-RU"/>
        </w:rPr>
      </w:pPr>
      <w:bookmarkStart w:id="113" w:name="z116"/>
      <w:r>
        <w:rPr>
          <w:color w:val="000000"/>
          <w:sz w:val="20"/>
        </w:rPr>
        <w:t>      </w:t>
      </w:r>
      <w:r w:rsidRPr="002407AB">
        <w:rPr>
          <w:color w:val="000000"/>
          <w:sz w:val="20"/>
          <w:lang w:val="ru-RU"/>
        </w:rPr>
        <w:t>47. Каждый пассажир занимает место (места) в пассажирском вагоне в соответствии с местом (местами), указанным (-и) в проездном документе (билете). Проезд посторонних лиц на данных местах не допускается.</w:t>
      </w:r>
    </w:p>
    <w:bookmarkEnd w:id="113"/>
    <w:p w:rsidR="00EF7F31" w:rsidRPr="002407AB" w:rsidRDefault="002407AB">
      <w:pPr>
        <w:spacing w:after="0"/>
        <w:rPr>
          <w:lang w:val="ru-RU"/>
        </w:rPr>
      </w:pPr>
      <w:r>
        <w:rPr>
          <w:color w:val="000000"/>
          <w:sz w:val="20"/>
        </w:rPr>
        <w:t>      </w:t>
      </w:r>
      <w:r w:rsidRPr="002407AB">
        <w:rPr>
          <w:color w:val="000000"/>
          <w:sz w:val="20"/>
          <w:lang w:val="ru-RU"/>
        </w:rPr>
        <w:t>При посадке пассажира в общий вагон со станции, где отсутствуют билетные кассы, место пассажиру определяется проводником вагона.</w:t>
      </w:r>
    </w:p>
    <w:p w:rsidR="00EF7F31" w:rsidRPr="002407AB" w:rsidRDefault="002407AB">
      <w:pPr>
        <w:spacing w:after="0"/>
        <w:rPr>
          <w:lang w:val="ru-RU"/>
        </w:rPr>
      </w:pPr>
      <w:bookmarkStart w:id="114" w:name="z117"/>
      <w:r>
        <w:rPr>
          <w:color w:val="000000"/>
          <w:sz w:val="20"/>
        </w:rPr>
        <w:t>      </w:t>
      </w:r>
      <w:r w:rsidRPr="002407AB">
        <w:rPr>
          <w:color w:val="000000"/>
          <w:sz w:val="20"/>
          <w:lang w:val="ru-RU"/>
        </w:rPr>
        <w:t>48. Каждый пассажир хранит проездной документ (билет) или посадочный талон в течение всего времени поездки и предъявляет по требованию лиц, производящих контроль (за исключением случаев, когда проездной документ (билет) оформлен на двухслойном слипе, а также через ДТМ и хранится у проводника вагона), и соблюдает требования, установленные настоящими Правилами.</w:t>
      </w:r>
    </w:p>
    <w:p w:rsidR="00EF7F31" w:rsidRPr="002407AB" w:rsidRDefault="002407AB">
      <w:pPr>
        <w:spacing w:after="0"/>
        <w:rPr>
          <w:lang w:val="ru-RU"/>
        </w:rPr>
      </w:pPr>
      <w:bookmarkStart w:id="115" w:name="z118"/>
      <w:bookmarkEnd w:id="114"/>
      <w:r>
        <w:rPr>
          <w:color w:val="000000"/>
          <w:sz w:val="20"/>
        </w:rPr>
        <w:t>      </w:t>
      </w:r>
      <w:r w:rsidRPr="002407AB">
        <w:rPr>
          <w:color w:val="000000"/>
          <w:sz w:val="20"/>
          <w:lang w:val="ru-RU"/>
        </w:rPr>
        <w:t>49. После посадки пассажиров в вагон проводник вагона складывает проездной документ (билет), оформленный билетным кассиром, пополам и отрывает верхний угол изгиба проездного документа (билета), не более 1 сантиметра.</w:t>
      </w:r>
    </w:p>
    <w:bookmarkEnd w:id="115"/>
    <w:p w:rsidR="00EF7F31" w:rsidRPr="002407AB" w:rsidRDefault="002407AB">
      <w:pPr>
        <w:spacing w:after="0"/>
        <w:rPr>
          <w:lang w:val="ru-RU"/>
        </w:rPr>
      </w:pPr>
      <w:r>
        <w:rPr>
          <w:color w:val="000000"/>
          <w:sz w:val="20"/>
        </w:rPr>
        <w:t>      </w:t>
      </w:r>
      <w:r w:rsidRPr="002407AB">
        <w:rPr>
          <w:color w:val="000000"/>
          <w:sz w:val="20"/>
          <w:lang w:val="ru-RU"/>
        </w:rPr>
        <w:t>При предъявлении пассажиром проездного документа (билета), оформленного через:</w:t>
      </w:r>
    </w:p>
    <w:p w:rsidR="00EF7F31" w:rsidRPr="002407AB" w:rsidRDefault="002407AB">
      <w:pPr>
        <w:spacing w:after="0"/>
        <w:rPr>
          <w:lang w:val="ru-RU"/>
        </w:rPr>
      </w:pPr>
      <w:r>
        <w:rPr>
          <w:color w:val="000000"/>
          <w:sz w:val="20"/>
        </w:rPr>
        <w:t>      </w:t>
      </w:r>
      <w:r w:rsidRPr="002407AB">
        <w:rPr>
          <w:color w:val="000000"/>
          <w:sz w:val="20"/>
          <w:lang w:val="ru-RU"/>
        </w:rPr>
        <w:t>транзакционный терминал самообслуживания – отрывает посадочный талон;</w:t>
      </w:r>
    </w:p>
    <w:p w:rsidR="00EF7F31" w:rsidRPr="002407AB" w:rsidRDefault="002407AB">
      <w:pPr>
        <w:spacing w:after="0"/>
        <w:rPr>
          <w:lang w:val="ru-RU"/>
        </w:rPr>
      </w:pPr>
      <w:r>
        <w:rPr>
          <w:color w:val="000000"/>
          <w:sz w:val="20"/>
        </w:rPr>
        <w:t>      </w:t>
      </w:r>
      <w:r w:rsidRPr="002407AB">
        <w:rPr>
          <w:color w:val="000000"/>
          <w:sz w:val="20"/>
          <w:lang w:val="ru-RU"/>
        </w:rPr>
        <w:t>интернет-ресурсы, платежные терминалы самообслуживания, фискализированный билетно-кассовый комплекс – производит отметку "Посадка" в МТП и выдает пассажиру посадочный талон.</w:t>
      </w:r>
    </w:p>
    <w:p w:rsidR="00EF7F31" w:rsidRPr="002407AB" w:rsidRDefault="002407AB">
      <w:pPr>
        <w:spacing w:after="0"/>
        <w:rPr>
          <w:lang w:val="ru-RU"/>
        </w:rPr>
      </w:pPr>
      <w:bookmarkStart w:id="116" w:name="z119"/>
      <w:r>
        <w:rPr>
          <w:color w:val="000000"/>
          <w:sz w:val="20"/>
        </w:rPr>
        <w:t>      </w:t>
      </w:r>
      <w:r w:rsidRPr="002407AB">
        <w:rPr>
          <w:color w:val="000000"/>
          <w:sz w:val="20"/>
          <w:lang w:val="ru-RU"/>
        </w:rPr>
        <w:t>50. Контрольный купон, проездной документ, оформленный на двухслойном слипе или проездной документ (билет), оформленный неавтоматизированным способом, хранятся у проводника вагона до конца поездки в данном поезде.</w:t>
      </w:r>
    </w:p>
    <w:p w:rsidR="00EF7F31" w:rsidRPr="002407AB" w:rsidRDefault="002407AB">
      <w:pPr>
        <w:spacing w:after="0"/>
        <w:rPr>
          <w:lang w:val="ru-RU"/>
        </w:rPr>
      </w:pPr>
      <w:bookmarkStart w:id="117" w:name="z120"/>
      <w:bookmarkEnd w:id="116"/>
      <w:r>
        <w:rPr>
          <w:color w:val="000000"/>
          <w:sz w:val="20"/>
        </w:rPr>
        <w:t>      </w:t>
      </w:r>
      <w:r w:rsidRPr="002407AB">
        <w:rPr>
          <w:color w:val="000000"/>
          <w:sz w:val="20"/>
          <w:lang w:val="ru-RU"/>
        </w:rPr>
        <w:t>51. При обнаружении в пути следования невозможности предоставить пассажиру (ам) места (мест) в вагоне согласно проездному документу (билету) начальник пассажирского поезда совместно с проводником вагона и причастным (и) пассажиром (ами) составляет акт в двух экземплярах.</w:t>
      </w:r>
    </w:p>
    <w:bookmarkEnd w:id="117"/>
    <w:p w:rsidR="00EF7F31" w:rsidRPr="002407AB" w:rsidRDefault="002407AB">
      <w:pPr>
        <w:spacing w:after="0"/>
        <w:rPr>
          <w:lang w:val="ru-RU"/>
        </w:rPr>
      </w:pPr>
      <w:r>
        <w:rPr>
          <w:color w:val="000000"/>
          <w:sz w:val="20"/>
        </w:rPr>
        <w:t>      </w:t>
      </w:r>
      <w:r w:rsidRPr="002407AB">
        <w:rPr>
          <w:color w:val="000000"/>
          <w:sz w:val="20"/>
          <w:lang w:val="ru-RU"/>
        </w:rPr>
        <w:t>В акте указываются фамилия, имя, отчество, адрес проживания, контактные телефоны пассажира, номер проездного документа (билета), номер поезда, маршрут его следования, номер вагона и места, станция отправления и прибытия пассажира, причина невозможности предоставления места пассажиру.</w:t>
      </w:r>
    </w:p>
    <w:p w:rsidR="00EF7F31" w:rsidRPr="002407AB" w:rsidRDefault="002407AB">
      <w:pPr>
        <w:spacing w:after="0"/>
        <w:rPr>
          <w:lang w:val="ru-RU"/>
        </w:rPr>
      </w:pPr>
      <w:r>
        <w:rPr>
          <w:color w:val="000000"/>
          <w:sz w:val="20"/>
        </w:rPr>
        <w:t>      </w:t>
      </w:r>
      <w:r w:rsidRPr="002407AB">
        <w:rPr>
          <w:color w:val="000000"/>
          <w:sz w:val="20"/>
          <w:lang w:val="ru-RU"/>
        </w:rPr>
        <w:t>При составлении акта начальник поезда предоставляет пассажиру при его согласии место в служебном купе и производит запись в акте. При отказе пассажира от предложенной ему замены или при невозможности предоставить ему место в этом же поезде запись об этом производится в акте начальником поезда. В этом случае стоимость проезда пассажиру возвращается в порядке, предусмотренном пунктом 256 настоящих Правил.</w:t>
      </w:r>
    </w:p>
    <w:p w:rsidR="00EF7F31" w:rsidRPr="002407AB" w:rsidRDefault="002407AB">
      <w:pPr>
        <w:spacing w:after="0"/>
        <w:rPr>
          <w:lang w:val="ru-RU"/>
        </w:rPr>
      </w:pPr>
      <w:r>
        <w:rPr>
          <w:color w:val="000000"/>
          <w:sz w:val="20"/>
        </w:rPr>
        <w:t>      </w:t>
      </w:r>
      <w:r w:rsidRPr="002407AB">
        <w:rPr>
          <w:color w:val="000000"/>
          <w:sz w:val="20"/>
          <w:lang w:val="ru-RU"/>
        </w:rPr>
        <w:t>Один экземпляр акта передается для расследования и принятия мер в пункт формирования поезда, второй акт выдается пассажиру.</w:t>
      </w:r>
    </w:p>
    <w:p w:rsidR="00EF7F31" w:rsidRPr="002407AB" w:rsidRDefault="002407AB">
      <w:pPr>
        <w:spacing w:after="0"/>
        <w:rPr>
          <w:lang w:val="ru-RU"/>
        </w:rPr>
      </w:pPr>
      <w:bookmarkStart w:id="118" w:name="z121"/>
      <w:r>
        <w:rPr>
          <w:color w:val="000000"/>
          <w:sz w:val="20"/>
        </w:rPr>
        <w:t>      </w:t>
      </w:r>
      <w:r w:rsidRPr="002407AB">
        <w:rPr>
          <w:color w:val="000000"/>
          <w:sz w:val="20"/>
          <w:lang w:val="ru-RU"/>
        </w:rPr>
        <w:t>52. Пассажиры пользуются местами в любое время суток. Поднятие и опускание верхних полок осуществляется по просьбе пассажиров проводниками вагонов или пассажирами.</w:t>
      </w:r>
    </w:p>
    <w:p w:rsidR="00EF7F31" w:rsidRPr="002407AB" w:rsidRDefault="002407AB">
      <w:pPr>
        <w:spacing w:after="0"/>
        <w:rPr>
          <w:lang w:val="ru-RU"/>
        </w:rPr>
      </w:pPr>
      <w:bookmarkStart w:id="119" w:name="z122"/>
      <w:bookmarkEnd w:id="118"/>
      <w:r>
        <w:rPr>
          <w:color w:val="000000"/>
          <w:sz w:val="20"/>
        </w:rPr>
        <w:t>      </w:t>
      </w:r>
      <w:r w:rsidRPr="002407AB">
        <w:rPr>
          <w:color w:val="000000"/>
          <w:sz w:val="20"/>
          <w:lang w:val="ru-RU"/>
        </w:rPr>
        <w:t>53. Проводники вагонов предупреждают пассажиров о подходе поезда к станции назначения и о границах санитарных зон, через которые следует поезд не позднее, чем за 30 минут.</w:t>
      </w:r>
    </w:p>
    <w:p w:rsidR="00EF7F31" w:rsidRPr="002407AB" w:rsidRDefault="002407AB">
      <w:pPr>
        <w:spacing w:after="0"/>
        <w:rPr>
          <w:lang w:val="ru-RU"/>
        </w:rPr>
      </w:pPr>
      <w:bookmarkStart w:id="120" w:name="z123"/>
      <w:bookmarkEnd w:id="119"/>
      <w:r>
        <w:rPr>
          <w:color w:val="000000"/>
          <w:sz w:val="20"/>
        </w:rPr>
        <w:t>      </w:t>
      </w:r>
      <w:r w:rsidRPr="002407AB">
        <w:rPr>
          <w:color w:val="000000"/>
          <w:sz w:val="20"/>
          <w:lang w:val="ru-RU"/>
        </w:rPr>
        <w:t>54. Пассажир, отставший от поезда, заявляет об этом начальнику станции (вокзала) или уполномоченному на это лицу.</w:t>
      </w:r>
    </w:p>
    <w:bookmarkEnd w:id="120"/>
    <w:p w:rsidR="00EF7F31" w:rsidRPr="002407AB" w:rsidRDefault="002407AB">
      <w:pPr>
        <w:spacing w:after="0"/>
        <w:rPr>
          <w:lang w:val="ru-RU"/>
        </w:rPr>
      </w:pPr>
      <w:r>
        <w:rPr>
          <w:color w:val="000000"/>
          <w:sz w:val="20"/>
        </w:rPr>
        <w:t>      </w:t>
      </w:r>
      <w:r w:rsidRPr="002407AB">
        <w:rPr>
          <w:color w:val="000000"/>
          <w:sz w:val="20"/>
          <w:lang w:val="ru-RU"/>
        </w:rPr>
        <w:t>Если у отставшего от поезда пассажира осталась в вагоне ручная кладь и (или) проездной документ (билет), начальник станции (вокзала) сразу же уведомляет телефонограммой начальника ближайшей станции (вокзала) по ходу следования поезда о снятии оставленной ручной клади и (или) проездного документа (билета).</w:t>
      </w:r>
    </w:p>
    <w:p w:rsidR="00EF7F31" w:rsidRPr="002407AB" w:rsidRDefault="002407AB">
      <w:pPr>
        <w:spacing w:after="0"/>
        <w:rPr>
          <w:lang w:val="ru-RU"/>
        </w:rPr>
      </w:pPr>
      <w:r>
        <w:rPr>
          <w:color w:val="000000"/>
          <w:sz w:val="20"/>
        </w:rPr>
        <w:t>      </w:t>
      </w:r>
      <w:r w:rsidRPr="002407AB">
        <w:rPr>
          <w:color w:val="000000"/>
          <w:sz w:val="20"/>
          <w:lang w:val="ru-RU"/>
        </w:rPr>
        <w:t>Начальник станции (вокзала) при получении указанного уведомления совместно с начальником поезда принимают меры к снятию и сохранению ручной клади и (или) проездного документа (билета) отставшего пассажира.</w:t>
      </w:r>
    </w:p>
    <w:p w:rsidR="00EF7F31" w:rsidRPr="002407AB" w:rsidRDefault="002407AB">
      <w:pPr>
        <w:spacing w:after="0"/>
        <w:rPr>
          <w:lang w:val="ru-RU"/>
        </w:rPr>
      </w:pPr>
      <w:r>
        <w:rPr>
          <w:color w:val="000000"/>
          <w:sz w:val="20"/>
        </w:rPr>
        <w:t>      </w:t>
      </w:r>
      <w:r w:rsidRPr="002407AB">
        <w:rPr>
          <w:color w:val="000000"/>
          <w:sz w:val="20"/>
          <w:lang w:val="ru-RU"/>
        </w:rPr>
        <w:t>Начальник пассажирского поезда составляет акт с указанием наименования и количества оставленных мест ручной клади и (или) проездного документа (билета). Акт подписывается начальником поезда, проводником вагона и двумя пассажирами, следующими в том же вагоне, в котором следовал отставший пассажир.</w:t>
      </w:r>
    </w:p>
    <w:p w:rsidR="00EF7F31" w:rsidRPr="002407AB" w:rsidRDefault="002407AB">
      <w:pPr>
        <w:spacing w:after="0"/>
        <w:rPr>
          <w:lang w:val="ru-RU"/>
        </w:rPr>
      </w:pPr>
      <w:r>
        <w:rPr>
          <w:color w:val="000000"/>
          <w:sz w:val="20"/>
        </w:rPr>
        <w:t>      </w:t>
      </w:r>
      <w:r w:rsidRPr="002407AB">
        <w:rPr>
          <w:color w:val="000000"/>
          <w:sz w:val="20"/>
          <w:lang w:val="ru-RU"/>
        </w:rPr>
        <w:t>Ручная кладь, личные вещи и (или) проездной документ (билет) сдаются вместе с актом на станцию (вокзал). Начальник станции (вокзала) уведомляет станцию нахождения пассажира о снятии ручной клади, личных вещей и (или) проездного документа (билета) с поезда.</w:t>
      </w:r>
    </w:p>
    <w:p w:rsidR="00EF7F31" w:rsidRPr="002407AB" w:rsidRDefault="002407AB">
      <w:pPr>
        <w:spacing w:after="0"/>
        <w:rPr>
          <w:lang w:val="ru-RU"/>
        </w:rPr>
      </w:pPr>
      <w:bookmarkStart w:id="121" w:name="z124"/>
      <w:r>
        <w:rPr>
          <w:color w:val="000000"/>
          <w:sz w:val="20"/>
        </w:rPr>
        <w:t>      </w:t>
      </w:r>
      <w:r w:rsidRPr="002407AB">
        <w:rPr>
          <w:color w:val="000000"/>
          <w:sz w:val="20"/>
          <w:lang w:val="ru-RU"/>
        </w:rPr>
        <w:t>55. В случаях, когда проездной документ (билет) пассажира после отправления поезда остались у провожающего, пассажир считается безбилетным.</w:t>
      </w:r>
    </w:p>
    <w:bookmarkEnd w:id="121"/>
    <w:p w:rsidR="00EF7F31" w:rsidRPr="002407AB" w:rsidRDefault="002407AB">
      <w:pPr>
        <w:spacing w:after="0"/>
        <w:rPr>
          <w:lang w:val="ru-RU"/>
        </w:rPr>
      </w:pPr>
      <w:r>
        <w:rPr>
          <w:color w:val="000000"/>
          <w:sz w:val="20"/>
        </w:rPr>
        <w:t>      </w:t>
      </w:r>
      <w:r w:rsidRPr="002407AB">
        <w:rPr>
          <w:color w:val="000000"/>
          <w:sz w:val="20"/>
          <w:lang w:val="ru-RU"/>
        </w:rPr>
        <w:t>В случае, когда в пути следования после изъятия контрольного купона проводником пассажир утерял проездной документ (билет) или проездные документы (билеты) им испорчены (разорванные, обгоревшие), проездные документы (билеты) не восстанавливаются. Пассажир при этом при необходимости продолжает поездку на основании контрольного купона, находящегося у проводника.</w:t>
      </w:r>
    </w:p>
    <w:p w:rsidR="00EF7F31" w:rsidRPr="002407AB" w:rsidRDefault="002407AB">
      <w:pPr>
        <w:spacing w:after="0"/>
        <w:rPr>
          <w:lang w:val="ru-RU"/>
        </w:rPr>
      </w:pPr>
      <w:bookmarkStart w:id="122" w:name="z125"/>
      <w:r>
        <w:rPr>
          <w:color w:val="000000"/>
          <w:sz w:val="20"/>
        </w:rPr>
        <w:t>      </w:t>
      </w:r>
      <w:r w:rsidRPr="002407AB">
        <w:rPr>
          <w:color w:val="000000"/>
          <w:sz w:val="20"/>
          <w:lang w:val="ru-RU"/>
        </w:rPr>
        <w:t>56. При проезде в вагоне пассажирского поезда не допускается:</w:t>
      </w:r>
    </w:p>
    <w:bookmarkEnd w:id="122"/>
    <w:p w:rsidR="00EF7F31" w:rsidRPr="002407AB" w:rsidRDefault="002407AB">
      <w:pPr>
        <w:spacing w:after="0"/>
        <w:rPr>
          <w:lang w:val="ru-RU"/>
        </w:rPr>
      </w:pPr>
      <w:r>
        <w:rPr>
          <w:color w:val="000000"/>
          <w:sz w:val="20"/>
        </w:rPr>
        <w:t>      </w:t>
      </w:r>
      <w:r w:rsidRPr="002407AB">
        <w:rPr>
          <w:color w:val="000000"/>
          <w:sz w:val="20"/>
          <w:lang w:val="ru-RU"/>
        </w:rPr>
        <w:t>1) проезжать без наличия проездных документов (билетов);</w:t>
      </w:r>
    </w:p>
    <w:p w:rsidR="00EF7F31" w:rsidRPr="002407AB" w:rsidRDefault="002407AB">
      <w:pPr>
        <w:spacing w:after="0"/>
        <w:rPr>
          <w:lang w:val="ru-RU"/>
        </w:rPr>
      </w:pPr>
      <w:r>
        <w:rPr>
          <w:color w:val="000000"/>
          <w:sz w:val="20"/>
        </w:rPr>
        <w:t>      </w:t>
      </w:r>
      <w:r w:rsidRPr="002407AB">
        <w:rPr>
          <w:color w:val="000000"/>
          <w:sz w:val="20"/>
          <w:lang w:val="ru-RU"/>
        </w:rPr>
        <w:t>2) проезжать на подножках, крышах вагонов и под вагонами, производить посадку и высадку на ходу поезда;</w:t>
      </w:r>
    </w:p>
    <w:p w:rsidR="00EF7F31" w:rsidRPr="002407AB" w:rsidRDefault="002407AB">
      <w:pPr>
        <w:spacing w:after="0"/>
        <w:rPr>
          <w:lang w:val="ru-RU"/>
        </w:rPr>
      </w:pPr>
      <w:r>
        <w:rPr>
          <w:color w:val="000000"/>
          <w:sz w:val="20"/>
        </w:rPr>
        <w:t>      </w:t>
      </w:r>
      <w:r w:rsidRPr="002407AB">
        <w:rPr>
          <w:color w:val="000000"/>
          <w:sz w:val="20"/>
          <w:lang w:val="ru-RU"/>
        </w:rPr>
        <w:t>3) провозить ручную кладь, которая может повредить или загрязнить вагон или вещи других пассажиров, а также зловонные, огнеопасные, отравляющие, легко воспламеняющие, взрывчатые и другие опасные вещества;</w:t>
      </w:r>
    </w:p>
    <w:p w:rsidR="00EF7F31" w:rsidRPr="002407AB" w:rsidRDefault="002407AB">
      <w:pPr>
        <w:spacing w:after="0"/>
        <w:rPr>
          <w:lang w:val="ru-RU"/>
        </w:rPr>
      </w:pPr>
      <w:r>
        <w:rPr>
          <w:color w:val="000000"/>
          <w:sz w:val="20"/>
        </w:rPr>
        <w:t>      </w:t>
      </w:r>
      <w:r w:rsidRPr="002407AB">
        <w:rPr>
          <w:color w:val="000000"/>
          <w:sz w:val="20"/>
          <w:lang w:val="ru-RU"/>
        </w:rPr>
        <w:t>4) останавливать поезд посредством стоп-крана без необходимости;</w:t>
      </w:r>
    </w:p>
    <w:p w:rsidR="00EF7F31" w:rsidRPr="002407AB" w:rsidRDefault="002407AB">
      <w:pPr>
        <w:spacing w:after="0"/>
        <w:rPr>
          <w:lang w:val="ru-RU"/>
        </w:rPr>
      </w:pPr>
      <w:r>
        <w:rPr>
          <w:color w:val="000000"/>
          <w:sz w:val="20"/>
        </w:rPr>
        <w:t>      </w:t>
      </w:r>
      <w:r w:rsidRPr="002407AB">
        <w:rPr>
          <w:color w:val="000000"/>
          <w:sz w:val="20"/>
          <w:lang w:val="ru-RU"/>
        </w:rPr>
        <w:t>5) проезжать в тамбурах и на переходных площадках;</w:t>
      </w:r>
    </w:p>
    <w:p w:rsidR="00EF7F31" w:rsidRPr="002407AB" w:rsidRDefault="002407AB">
      <w:pPr>
        <w:spacing w:after="0"/>
        <w:rPr>
          <w:lang w:val="ru-RU"/>
        </w:rPr>
      </w:pPr>
      <w:r>
        <w:rPr>
          <w:color w:val="000000"/>
          <w:sz w:val="20"/>
        </w:rPr>
        <w:t>      </w:t>
      </w:r>
      <w:r w:rsidRPr="002407AB">
        <w:rPr>
          <w:color w:val="000000"/>
          <w:sz w:val="20"/>
          <w:lang w:val="ru-RU"/>
        </w:rPr>
        <w:t>6) курить в неустановленных местах;</w:t>
      </w:r>
    </w:p>
    <w:p w:rsidR="00EF7F31" w:rsidRPr="002407AB" w:rsidRDefault="002407AB">
      <w:pPr>
        <w:spacing w:after="0"/>
        <w:rPr>
          <w:lang w:val="ru-RU"/>
        </w:rPr>
      </w:pPr>
      <w:r>
        <w:rPr>
          <w:color w:val="000000"/>
          <w:sz w:val="20"/>
        </w:rPr>
        <w:t>      </w:t>
      </w:r>
      <w:r w:rsidRPr="002407AB">
        <w:rPr>
          <w:color w:val="000000"/>
          <w:sz w:val="20"/>
          <w:lang w:val="ru-RU"/>
        </w:rPr>
        <w:t>7) выбрасывать из окон и дверей вагонов мусор и другие предметы.</w:t>
      </w:r>
    </w:p>
    <w:p w:rsidR="00EF7F31" w:rsidRPr="002407AB" w:rsidRDefault="002407AB">
      <w:pPr>
        <w:spacing w:after="0"/>
        <w:rPr>
          <w:lang w:val="ru-RU"/>
        </w:rPr>
      </w:pPr>
      <w:bookmarkStart w:id="123" w:name="z126"/>
      <w:r>
        <w:rPr>
          <w:color w:val="000000"/>
          <w:sz w:val="20"/>
        </w:rPr>
        <w:t>      </w:t>
      </w:r>
      <w:r w:rsidRPr="002407AB">
        <w:rPr>
          <w:color w:val="000000"/>
          <w:sz w:val="20"/>
          <w:lang w:val="ru-RU"/>
        </w:rPr>
        <w:t>57. Возмещение за частичное, полное повреждение или утрату предметов съемного инвентаря, мягкого съемного инвентаря (в том числе комплекта постельных принадлежностей и белья), съемного оборудования, посуды, а также внутреннего оборудования вагона возлагается на виновное лицо по стоимости, устанавливаемой перевозчиком.</w:t>
      </w:r>
    </w:p>
    <w:bookmarkEnd w:id="123"/>
    <w:p w:rsidR="00EF7F31" w:rsidRPr="002407AB" w:rsidRDefault="002407AB">
      <w:pPr>
        <w:spacing w:after="0"/>
        <w:rPr>
          <w:lang w:val="ru-RU"/>
        </w:rPr>
      </w:pPr>
      <w:r>
        <w:rPr>
          <w:color w:val="000000"/>
          <w:sz w:val="20"/>
        </w:rPr>
        <w:t>      </w:t>
      </w:r>
      <w:r w:rsidRPr="002407AB">
        <w:rPr>
          <w:color w:val="000000"/>
          <w:sz w:val="20"/>
          <w:lang w:val="ru-RU"/>
        </w:rPr>
        <w:t>В этом случае составляется акт в трех экземплярах с участием виновного лица, причинившего такое повреждение (порчу или утрату), начальника пассажирского поезда, поездного электромеханика (бортового механика) и проводника вагона, а также сотрудников правоохранительных органов, сопровождающих состав пассажирского поезда.</w:t>
      </w:r>
    </w:p>
    <w:p w:rsidR="00EF7F31" w:rsidRPr="002407AB" w:rsidRDefault="002407AB">
      <w:pPr>
        <w:spacing w:after="0"/>
        <w:rPr>
          <w:lang w:val="ru-RU"/>
        </w:rPr>
      </w:pPr>
      <w:r>
        <w:rPr>
          <w:color w:val="000000"/>
          <w:sz w:val="20"/>
        </w:rPr>
        <w:t>      </w:t>
      </w:r>
      <w:r w:rsidRPr="002407AB">
        <w:rPr>
          <w:color w:val="000000"/>
          <w:sz w:val="20"/>
          <w:lang w:val="ru-RU"/>
        </w:rPr>
        <w:t>В акте указывается, что повреждено или утрачено и сведения о документе пассажира, по которому оформлен проездной документ (билет). Один экземпляр акта предоставляется под роспись виновному лицу, второй – в пункт формирования поезда для принятия мер, третий экземпляр предоставляется сотрудникам правоохранительных органов, сопровождающих состав пассажирского поезда, для подтверждения факта инцидента в том случае, если пассажир будет в дальнейшем отказываться возмещать причиненный ущерб.</w:t>
      </w:r>
    </w:p>
    <w:p w:rsidR="00EF7F31" w:rsidRPr="002407AB" w:rsidRDefault="002407AB">
      <w:pPr>
        <w:spacing w:after="0"/>
        <w:rPr>
          <w:lang w:val="ru-RU"/>
        </w:rPr>
      </w:pPr>
      <w:bookmarkStart w:id="124" w:name="z127"/>
      <w:r w:rsidRPr="002407AB">
        <w:rPr>
          <w:b/>
          <w:color w:val="000000"/>
          <w:lang w:val="ru-RU"/>
        </w:rPr>
        <w:t xml:space="preserve"> Параграф 2. Изменение условий проезда</w:t>
      </w:r>
    </w:p>
    <w:p w:rsidR="00EF7F31" w:rsidRPr="002407AB" w:rsidRDefault="002407AB">
      <w:pPr>
        <w:spacing w:after="0"/>
        <w:rPr>
          <w:lang w:val="ru-RU"/>
        </w:rPr>
      </w:pPr>
      <w:bookmarkStart w:id="125" w:name="z128"/>
      <w:bookmarkEnd w:id="124"/>
      <w:r>
        <w:rPr>
          <w:color w:val="000000"/>
          <w:sz w:val="20"/>
        </w:rPr>
        <w:t>      </w:t>
      </w:r>
      <w:r w:rsidRPr="002407AB">
        <w:rPr>
          <w:color w:val="000000"/>
          <w:sz w:val="20"/>
          <w:lang w:val="ru-RU"/>
        </w:rPr>
        <w:t>58. При замене и (или) отцепке вагона (поезда) по технической неисправности в пути следования или в пункте формирования и оборота перевозчик принимает меры по переводу пассажиров в другой поезд или размещению их на свободные места в этом же поезде, в том числе и на места в вагонах более высокой категории.</w:t>
      </w:r>
    </w:p>
    <w:bookmarkEnd w:id="125"/>
    <w:p w:rsidR="00EF7F31" w:rsidRPr="002407AB" w:rsidRDefault="002407AB">
      <w:pPr>
        <w:spacing w:after="0"/>
        <w:rPr>
          <w:lang w:val="ru-RU"/>
        </w:rPr>
      </w:pPr>
      <w:r>
        <w:rPr>
          <w:color w:val="000000"/>
          <w:sz w:val="20"/>
        </w:rPr>
        <w:t>      </w:t>
      </w:r>
      <w:r w:rsidRPr="002407AB">
        <w:rPr>
          <w:color w:val="000000"/>
          <w:sz w:val="20"/>
          <w:lang w:val="ru-RU"/>
        </w:rPr>
        <w:t>При переводе в вагон (поезд) более высокой категории преимущество предоставляется пассажирам с детьми, больным, лицам преклонного возраста, инвалидам и участникам Великой Отечественной войны и лицам, приравненным к ним. При переводе в вагон (поезд) более высокой категории доплата с пассажиров не взимается, а при переводе с согласия пассажира в вагон (поезд) более низкой категории выплачивается разница в стоимости проезда в порядке, предусмотренном пунктом 256 настоящих Правил.</w:t>
      </w:r>
    </w:p>
    <w:p w:rsidR="00EF7F31" w:rsidRPr="002407AB" w:rsidRDefault="002407AB">
      <w:pPr>
        <w:spacing w:after="0"/>
        <w:rPr>
          <w:lang w:val="ru-RU"/>
        </w:rPr>
      </w:pPr>
      <w:r>
        <w:rPr>
          <w:color w:val="000000"/>
          <w:sz w:val="20"/>
        </w:rPr>
        <w:t>      </w:t>
      </w:r>
      <w:r w:rsidRPr="002407AB">
        <w:rPr>
          <w:color w:val="000000"/>
          <w:sz w:val="20"/>
          <w:lang w:val="ru-RU"/>
        </w:rPr>
        <w:t>Пассажиры, неразмещенные в том же поезде, отправляются с ближайшим отходящим по времени поездом по ранее приобретенным проездным документам (билетам).</w:t>
      </w:r>
    </w:p>
    <w:p w:rsidR="00EF7F31" w:rsidRPr="002407AB" w:rsidRDefault="002407AB">
      <w:pPr>
        <w:spacing w:after="0"/>
        <w:rPr>
          <w:lang w:val="ru-RU"/>
        </w:rPr>
      </w:pPr>
      <w:r>
        <w:rPr>
          <w:color w:val="000000"/>
          <w:sz w:val="20"/>
        </w:rPr>
        <w:t>      </w:t>
      </w:r>
      <w:r w:rsidRPr="002407AB">
        <w:rPr>
          <w:color w:val="000000"/>
          <w:sz w:val="20"/>
          <w:lang w:val="ru-RU"/>
        </w:rPr>
        <w:t>Вынужденный переход (перевод) пассажиров в другой вагон (поезд) по вине перевозчика в каждом случае оформляется актом, составляемым начальником поезда и за его подписью, а также подписывается пассажиром и работником вокзала, где этот переход (перевод) был совершен, и заверяется штемпелем вокзала (станции). Первый экземпляр акта выдается пассажиру, а второй экземпляр акта по окончании рейса поезда передается в резерв проводников, формирующий состав. Пассажиру, непереведенному или неразмещенному в том же поезде, производится возврат полной стоимости проезда в билетной кассе за непроследованное расстояние на основании акта.</w:t>
      </w:r>
    </w:p>
    <w:p w:rsidR="00EF7F31" w:rsidRPr="002407AB" w:rsidRDefault="002407AB">
      <w:pPr>
        <w:spacing w:after="0"/>
        <w:rPr>
          <w:lang w:val="ru-RU"/>
        </w:rPr>
      </w:pPr>
      <w:r>
        <w:rPr>
          <w:color w:val="000000"/>
          <w:sz w:val="20"/>
        </w:rPr>
        <w:t>      </w:t>
      </w:r>
      <w:r w:rsidRPr="002407AB">
        <w:rPr>
          <w:color w:val="000000"/>
          <w:sz w:val="20"/>
          <w:lang w:val="ru-RU"/>
        </w:rPr>
        <w:t>Во всех случаях изменения условий проезда, а также задержки и опоздания поезда более 1 часа проводником вагона на оборотной стороне проездного документа (билета) проставляется отметка согласно Перечню в соответствии с приложением 1 к настоящим Правилам с указанием даты, времени, станции (пункта) прекращения поездки.</w:t>
      </w:r>
    </w:p>
    <w:p w:rsidR="00EF7F31" w:rsidRPr="002407AB" w:rsidRDefault="002407AB">
      <w:pPr>
        <w:spacing w:after="0"/>
        <w:rPr>
          <w:lang w:val="ru-RU"/>
        </w:rPr>
      </w:pPr>
      <w:r>
        <w:rPr>
          <w:color w:val="000000"/>
          <w:sz w:val="20"/>
        </w:rPr>
        <w:t>      </w:t>
      </w:r>
      <w:r w:rsidRPr="002407AB">
        <w:rPr>
          <w:color w:val="000000"/>
          <w:sz w:val="20"/>
          <w:lang w:val="ru-RU"/>
        </w:rPr>
        <w:t>Перевозчик при задержке рейсов на 10 часов и более предоставляет за свой счет пассажирам места в гостинице, в соответствующих местах задержки и питание, в том числе с учетом нуждаемости инвалидов.</w:t>
      </w:r>
    </w:p>
    <w:p w:rsidR="00EF7F31" w:rsidRPr="002407AB" w:rsidRDefault="002407AB">
      <w:pPr>
        <w:spacing w:after="0"/>
        <w:rPr>
          <w:lang w:val="ru-RU"/>
        </w:rPr>
      </w:pPr>
      <w:bookmarkStart w:id="126" w:name="z129"/>
      <w:r>
        <w:rPr>
          <w:color w:val="000000"/>
          <w:sz w:val="20"/>
        </w:rPr>
        <w:t>      </w:t>
      </w:r>
      <w:r w:rsidRPr="002407AB">
        <w:rPr>
          <w:color w:val="000000"/>
          <w:sz w:val="20"/>
          <w:lang w:val="ru-RU"/>
        </w:rPr>
        <w:t>59. При переводе пассажиров из отцепленного вагона в другие вагоны начальником поезда совместно с начальником (работником) вокзала организуется помощь в переноске ручной клади пассажиров с принятием мер предосторожности и обеспечения безопасности пассажиров.</w:t>
      </w:r>
    </w:p>
    <w:p w:rsidR="00EF7F31" w:rsidRPr="002407AB" w:rsidRDefault="002407AB">
      <w:pPr>
        <w:spacing w:after="0"/>
        <w:rPr>
          <w:lang w:val="ru-RU"/>
        </w:rPr>
      </w:pPr>
      <w:bookmarkStart w:id="127" w:name="z130"/>
      <w:bookmarkEnd w:id="126"/>
      <w:r w:rsidRPr="002407AB">
        <w:rPr>
          <w:b/>
          <w:color w:val="000000"/>
          <w:lang w:val="ru-RU"/>
        </w:rPr>
        <w:t xml:space="preserve"> Параграф 3. Перевозка больных и покойников</w:t>
      </w:r>
    </w:p>
    <w:p w:rsidR="00EF7F31" w:rsidRPr="002407AB" w:rsidRDefault="002407AB">
      <w:pPr>
        <w:spacing w:after="0"/>
        <w:rPr>
          <w:lang w:val="ru-RU"/>
        </w:rPr>
      </w:pPr>
      <w:bookmarkStart w:id="128" w:name="z131"/>
      <w:bookmarkEnd w:id="127"/>
      <w:r>
        <w:rPr>
          <w:color w:val="000000"/>
          <w:sz w:val="20"/>
        </w:rPr>
        <w:t>      </w:t>
      </w:r>
      <w:r w:rsidRPr="002407AB">
        <w:rPr>
          <w:color w:val="000000"/>
          <w:sz w:val="20"/>
          <w:lang w:val="ru-RU"/>
        </w:rPr>
        <w:t>60. Перевозка больных, требующих изоляции, производится при сопровождающих в изолированных купе с оплатой полной стоимости всех мест в занимаемом купе.</w:t>
      </w:r>
    </w:p>
    <w:bookmarkEnd w:id="128"/>
    <w:p w:rsidR="00EF7F31" w:rsidRPr="002407AB" w:rsidRDefault="002407AB">
      <w:pPr>
        <w:spacing w:after="0"/>
        <w:rPr>
          <w:lang w:val="ru-RU"/>
        </w:rPr>
      </w:pPr>
      <w:r>
        <w:rPr>
          <w:color w:val="000000"/>
          <w:sz w:val="20"/>
        </w:rPr>
        <w:t>      </w:t>
      </w:r>
      <w:r w:rsidRPr="002407AB">
        <w:rPr>
          <w:color w:val="000000"/>
          <w:sz w:val="20"/>
          <w:lang w:val="ru-RU"/>
        </w:rPr>
        <w:t>Физические и юридические лица, отправляющие больных, заблаговременно, но не позднее, чем за 5 календарных дней, подают заявку для отдельного купе.</w:t>
      </w:r>
    </w:p>
    <w:p w:rsidR="00EF7F31" w:rsidRPr="002407AB" w:rsidRDefault="002407AB">
      <w:pPr>
        <w:spacing w:after="0"/>
        <w:rPr>
          <w:lang w:val="ru-RU"/>
        </w:rPr>
      </w:pPr>
      <w:r>
        <w:rPr>
          <w:color w:val="000000"/>
          <w:sz w:val="20"/>
        </w:rPr>
        <w:t>      </w:t>
      </w:r>
      <w:r w:rsidRPr="002407AB">
        <w:rPr>
          <w:color w:val="000000"/>
          <w:sz w:val="20"/>
          <w:lang w:val="ru-RU"/>
        </w:rPr>
        <w:t>К заявке прилагается заключение врача с указанием условий перевозки.</w:t>
      </w:r>
    </w:p>
    <w:p w:rsidR="00EF7F31" w:rsidRPr="002407AB" w:rsidRDefault="002407AB">
      <w:pPr>
        <w:spacing w:after="0"/>
        <w:rPr>
          <w:lang w:val="ru-RU"/>
        </w:rPr>
      </w:pPr>
      <w:bookmarkStart w:id="129" w:name="z132"/>
      <w:r>
        <w:rPr>
          <w:color w:val="000000"/>
          <w:sz w:val="20"/>
        </w:rPr>
        <w:t>      </w:t>
      </w:r>
      <w:r w:rsidRPr="002407AB">
        <w:rPr>
          <w:color w:val="000000"/>
          <w:sz w:val="20"/>
          <w:lang w:val="ru-RU"/>
        </w:rPr>
        <w:t>61. Перевозка железнодорожным транспортом гробов с покойниками совершается в нерабочем тамбуре первого вагона, следующего за локомотивом, в багажных вагонах без перегрузки в пути следования по предъявлении на станции отправления лицом, сдающим гроб с покойником, справки об эпидемическом окружении от органов государственного санитарно-эпидемического надзора на транспорте, заключения врача-паталогоанатома (врача-судмедэксперта). Перевозка железнодорожным транспортом покойника производится в тщательно запаянном металлическом гробу, помещаемом в деревянный ящик, свободное пространство которого засыпается опилками или углем, торфом, известью.</w:t>
      </w:r>
    </w:p>
    <w:p w:rsidR="00EF7F31" w:rsidRPr="002407AB" w:rsidRDefault="002407AB">
      <w:pPr>
        <w:spacing w:after="0"/>
        <w:rPr>
          <w:lang w:val="ru-RU"/>
        </w:rPr>
      </w:pPr>
      <w:bookmarkStart w:id="130" w:name="z133"/>
      <w:bookmarkEnd w:id="129"/>
      <w:r>
        <w:rPr>
          <w:color w:val="000000"/>
          <w:sz w:val="20"/>
        </w:rPr>
        <w:t>      </w:t>
      </w:r>
      <w:r w:rsidRPr="002407AB">
        <w:rPr>
          <w:color w:val="000000"/>
          <w:sz w:val="20"/>
          <w:lang w:val="ru-RU"/>
        </w:rPr>
        <w:t>62. Гробы с покойниками перевозятся железнодорожным транспортом только при сопровождающих. Если сопровождающий в пути по какой-либо причине отстанет от поезда, в котором следует гроб с покойником, то доставка гроба по назначению не задерживается.</w:t>
      </w:r>
    </w:p>
    <w:bookmarkEnd w:id="130"/>
    <w:p w:rsidR="00EF7F31" w:rsidRPr="002407AB" w:rsidRDefault="002407AB">
      <w:pPr>
        <w:spacing w:after="0"/>
        <w:rPr>
          <w:lang w:val="ru-RU"/>
        </w:rPr>
      </w:pPr>
      <w:r>
        <w:rPr>
          <w:color w:val="000000"/>
          <w:sz w:val="20"/>
        </w:rPr>
        <w:t>      </w:t>
      </w:r>
      <w:r w:rsidRPr="002407AB">
        <w:rPr>
          <w:color w:val="000000"/>
          <w:sz w:val="20"/>
          <w:lang w:val="ru-RU"/>
        </w:rPr>
        <w:t>Сопровождающий имеет на проезд проездной документ (билет).</w:t>
      </w:r>
    </w:p>
    <w:p w:rsidR="00EF7F31" w:rsidRPr="002407AB" w:rsidRDefault="002407AB">
      <w:pPr>
        <w:spacing w:after="0"/>
        <w:rPr>
          <w:lang w:val="ru-RU"/>
        </w:rPr>
      </w:pPr>
      <w:bookmarkStart w:id="131" w:name="z134"/>
      <w:r>
        <w:rPr>
          <w:color w:val="000000"/>
          <w:sz w:val="20"/>
        </w:rPr>
        <w:t>      </w:t>
      </w:r>
      <w:r w:rsidRPr="002407AB">
        <w:rPr>
          <w:color w:val="000000"/>
          <w:sz w:val="20"/>
          <w:lang w:val="ru-RU"/>
        </w:rPr>
        <w:t>63. За перевозку гроба с покойником в багажном взимается плата как за перевозку 300 килограммов багажа по тарифу багажа.</w:t>
      </w:r>
    </w:p>
    <w:p w:rsidR="00EF7F31" w:rsidRPr="002407AB" w:rsidRDefault="002407AB">
      <w:pPr>
        <w:spacing w:after="0"/>
        <w:rPr>
          <w:lang w:val="ru-RU"/>
        </w:rPr>
      </w:pPr>
      <w:bookmarkStart w:id="132" w:name="z135"/>
      <w:bookmarkEnd w:id="131"/>
      <w:r w:rsidRPr="002407AB">
        <w:rPr>
          <w:b/>
          <w:color w:val="000000"/>
          <w:lang w:val="ru-RU"/>
        </w:rPr>
        <w:t xml:space="preserve"> Параграф 4. Отказ в перевозке и расторжение договора перевозки</w:t>
      </w:r>
    </w:p>
    <w:p w:rsidR="00EF7F31" w:rsidRPr="002407AB" w:rsidRDefault="002407AB">
      <w:pPr>
        <w:spacing w:after="0"/>
        <w:rPr>
          <w:lang w:val="ru-RU"/>
        </w:rPr>
      </w:pPr>
      <w:bookmarkStart w:id="133" w:name="z136"/>
      <w:bookmarkEnd w:id="132"/>
      <w:r>
        <w:rPr>
          <w:color w:val="000000"/>
          <w:sz w:val="20"/>
        </w:rPr>
        <w:t>      </w:t>
      </w:r>
      <w:r w:rsidRPr="002407AB">
        <w:rPr>
          <w:color w:val="000000"/>
          <w:sz w:val="20"/>
          <w:lang w:val="ru-RU"/>
        </w:rPr>
        <w:t>64. Перевозчик может отказать в дальнейшей перевозке и высадить пассажира из поезда в случае нахождения пассажира в болезненном состоянии, нарушающем спокойствие окружающих, если при этом нет возможности поместить его отдельно.</w:t>
      </w:r>
    </w:p>
    <w:bookmarkEnd w:id="133"/>
    <w:p w:rsidR="00EF7F31" w:rsidRPr="002407AB" w:rsidRDefault="002407AB">
      <w:pPr>
        <w:spacing w:after="0"/>
        <w:rPr>
          <w:lang w:val="ru-RU"/>
        </w:rPr>
      </w:pPr>
      <w:r>
        <w:rPr>
          <w:color w:val="000000"/>
          <w:sz w:val="20"/>
        </w:rPr>
        <w:t>      </w:t>
      </w:r>
      <w:r w:rsidRPr="002407AB">
        <w:rPr>
          <w:color w:val="000000"/>
          <w:sz w:val="20"/>
          <w:lang w:val="ru-RU"/>
        </w:rPr>
        <w:t>В этом случае перевозчик высаживает пассажира из поезда при участии врачебно-медицинского персонала и только на той станции, где имеются лечебно-медицинские организации. При этом пассажиру возвращаются платежи аналогично порядку возврата за непроследованное расстояние или делается отметка согласно Перечню в соответствии с приложением 1 к настоящим Правилам. Проводник возвращает пассажиру контрольный купон. При этом начальником поезда составляется акт в 2 экземплярах с участием проводника вагона и работника лечебно-медицинской организации.</w:t>
      </w:r>
    </w:p>
    <w:p w:rsidR="00EF7F31" w:rsidRPr="002407AB" w:rsidRDefault="002407AB">
      <w:pPr>
        <w:spacing w:after="0"/>
        <w:rPr>
          <w:lang w:val="ru-RU"/>
        </w:rPr>
      </w:pPr>
      <w:r>
        <w:rPr>
          <w:color w:val="000000"/>
          <w:sz w:val="20"/>
        </w:rPr>
        <w:t>      </w:t>
      </w:r>
      <w:r w:rsidRPr="002407AB">
        <w:rPr>
          <w:color w:val="000000"/>
          <w:sz w:val="20"/>
          <w:lang w:val="ru-RU"/>
        </w:rPr>
        <w:t>Если при высадке из поезда пассажир не пожелает, чтобы его багаж следовал в поезде до станции его назначения, багаж по предъявлении квитанции выдается на станции, на которой пассажир был удален из поезда или в случае невозможности выгрузки следует до ближайшей станции. С первым обратным поездом багаж возвращается на станцию, где пассажир был высажен из поезда, при условии оплаты им стоимости перевозки багажа. В случае высадки пассажира из поезда по причине его болезни, багаж пассажира возвращается бесплатно на основании телеграммы или телефонограммы начальника станции (вокзала), на которой пассажир был высажен из поезда.</w:t>
      </w:r>
    </w:p>
    <w:p w:rsidR="00EF7F31" w:rsidRPr="002407AB" w:rsidRDefault="002407AB">
      <w:pPr>
        <w:spacing w:after="0"/>
        <w:rPr>
          <w:lang w:val="ru-RU"/>
        </w:rPr>
      </w:pPr>
      <w:bookmarkStart w:id="134" w:name="z137"/>
      <w:r>
        <w:rPr>
          <w:color w:val="000000"/>
          <w:sz w:val="20"/>
        </w:rPr>
        <w:t>      </w:t>
      </w:r>
      <w:r w:rsidRPr="002407AB">
        <w:rPr>
          <w:color w:val="000000"/>
          <w:sz w:val="20"/>
          <w:lang w:val="ru-RU"/>
        </w:rPr>
        <w:t>65. Перевозчик может отказать в перевозке в случае, если пассажир при посадке в поезд или в пути следования нарушает общественный порядок и мешает спокойствию других пассажиров.</w:t>
      </w:r>
    </w:p>
    <w:bookmarkEnd w:id="134"/>
    <w:p w:rsidR="00EF7F31" w:rsidRPr="002407AB" w:rsidRDefault="002407AB">
      <w:pPr>
        <w:spacing w:after="0"/>
        <w:rPr>
          <w:lang w:val="ru-RU"/>
        </w:rPr>
      </w:pPr>
      <w:r>
        <w:rPr>
          <w:color w:val="000000"/>
          <w:sz w:val="20"/>
        </w:rPr>
        <w:t>      </w:t>
      </w:r>
      <w:r w:rsidRPr="002407AB">
        <w:rPr>
          <w:color w:val="000000"/>
          <w:sz w:val="20"/>
          <w:lang w:val="ru-RU"/>
        </w:rPr>
        <w:t>В этом случае работниками правоохранительных органов в присутствии начальника поезда и проводника вагона производится высадка пассажира на ближайшей тарифной станции, где функционирует опорный пункт, о чем составляется акт в 3 экземплярах с указанием наличия ручной клади. Плата за проезд и перевозку багажа пассажиру не возвращается.</w:t>
      </w:r>
    </w:p>
    <w:p w:rsidR="00EF7F31" w:rsidRPr="002407AB" w:rsidRDefault="002407AB">
      <w:pPr>
        <w:spacing w:after="0"/>
        <w:rPr>
          <w:lang w:val="ru-RU"/>
        </w:rPr>
      </w:pPr>
      <w:bookmarkStart w:id="135" w:name="z138"/>
      <w:r w:rsidRPr="002407AB">
        <w:rPr>
          <w:b/>
          <w:color w:val="000000"/>
          <w:lang w:val="ru-RU"/>
        </w:rPr>
        <w:t xml:space="preserve"> Параграф 5. Неоформленная перевозка пассажира, багажа и грузобагажа</w:t>
      </w:r>
    </w:p>
    <w:p w:rsidR="00EF7F31" w:rsidRPr="002407AB" w:rsidRDefault="002407AB">
      <w:pPr>
        <w:spacing w:after="0"/>
        <w:rPr>
          <w:lang w:val="ru-RU"/>
        </w:rPr>
      </w:pPr>
      <w:bookmarkStart w:id="136" w:name="z139"/>
      <w:bookmarkEnd w:id="135"/>
      <w:r>
        <w:rPr>
          <w:color w:val="000000"/>
          <w:sz w:val="20"/>
        </w:rPr>
        <w:t>      </w:t>
      </w:r>
      <w:r w:rsidRPr="002407AB">
        <w:rPr>
          <w:color w:val="000000"/>
          <w:sz w:val="20"/>
          <w:lang w:val="ru-RU"/>
        </w:rPr>
        <w:t>66. Для обеспечения надлежащего соблюдения работниками поездных бригад требований, предусмотренных настоящими Правилами, перевозчиком ведется осмотр собственной хозяйственной деятельности (далее – осмотр), организуемый в соответствии с настоящими Правилами.</w:t>
      </w:r>
    </w:p>
    <w:bookmarkEnd w:id="136"/>
    <w:p w:rsidR="00EF7F31" w:rsidRPr="002407AB" w:rsidRDefault="002407AB">
      <w:pPr>
        <w:spacing w:after="0"/>
        <w:rPr>
          <w:lang w:val="ru-RU"/>
        </w:rPr>
      </w:pPr>
      <w:r>
        <w:rPr>
          <w:color w:val="000000"/>
          <w:sz w:val="20"/>
        </w:rPr>
        <w:t>      </w:t>
      </w:r>
      <w:r w:rsidRPr="002407AB">
        <w:rPr>
          <w:color w:val="000000"/>
          <w:sz w:val="20"/>
          <w:lang w:val="ru-RU"/>
        </w:rPr>
        <w:t>Осмотр поездов осуществляется уполномоченными лицами перевозчика (инспекторы, ревизоры, менеджеры по внутреннему надзору) на которых внутренним документом перевозчика возложен такой порядок осмотра.</w:t>
      </w:r>
    </w:p>
    <w:p w:rsidR="00EF7F31" w:rsidRPr="002407AB" w:rsidRDefault="002407AB">
      <w:pPr>
        <w:spacing w:after="0"/>
        <w:rPr>
          <w:lang w:val="ru-RU"/>
        </w:rPr>
      </w:pPr>
      <w:r>
        <w:rPr>
          <w:color w:val="000000"/>
          <w:sz w:val="20"/>
        </w:rPr>
        <w:t>      </w:t>
      </w:r>
      <w:r w:rsidRPr="002407AB">
        <w:rPr>
          <w:color w:val="000000"/>
          <w:sz w:val="20"/>
          <w:lang w:val="ru-RU"/>
        </w:rPr>
        <w:t>Для обеспечения правильного использования средств организаций железнодорожного транспорта и соблюдения правил, регулирующих вопросы перевозок на железнодорожном транспорте, проводится соответствующий осмотр на предмет:</w:t>
      </w:r>
    </w:p>
    <w:p w:rsidR="00EF7F31" w:rsidRPr="002407AB" w:rsidRDefault="002407AB">
      <w:pPr>
        <w:spacing w:after="0"/>
        <w:rPr>
          <w:lang w:val="ru-RU"/>
        </w:rPr>
      </w:pPr>
      <w:r>
        <w:rPr>
          <w:color w:val="000000"/>
          <w:sz w:val="20"/>
        </w:rPr>
        <w:t>      </w:t>
      </w:r>
      <w:r w:rsidRPr="002407AB">
        <w:rPr>
          <w:color w:val="000000"/>
          <w:sz w:val="20"/>
          <w:lang w:val="ru-RU"/>
        </w:rPr>
        <w:t>наличия и действительности у пассажиров проездных документов (билетов);</w:t>
      </w:r>
    </w:p>
    <w:p w:rsidR="00EF7F31" w:rsidRPr="002407AB" w:rsidRDefault="002407AB">
      <w:pPr>
        <w:spacing w:after="0"/>
        <w:rPr>
          <w:lang w:val="ru-RU"/>
        </w:rPr>
      </w:pPr>
      <w:r>
        <w:rPr>
          <w:color w:val="000000"/>
          <w:sz w:val="20"/>
        </w:rPr>
        <w:t>      </w:t>
      </w:r>
      <w:r w:rsidRPr="002407AB">
        <w:rPr>
          <w:color w:val="000000"/>
          <w:sz w:val="20"/>
          <w:lang w:val="ru-RU"/>
        </w:rPr>
        <w:t>соблюдения пассажирами правил перевозок ручной клади;</w:t>
      </w:r>
    </w:p>
    <w:p w:rsidR="00EF7F31" w:rsidRPr="002407AB" w:rsidRDefault="002407AB">
      <w:pPr>
        <w:spacing w:after="0"/>
        <w:rPr>
          <w:lang w:val="ru-RU"/>
        </w:rPr>
      </w:pPr>
      <w:r>
        <w:rPr>
          <w:color w:val="000000"/>
          <w:sz w:val="20"/>
        </w:rPr>
        <w:t>      </w:t>
      </w:r>
      <w:r w:rsidRPr="002407AB">
        <w:rPr>
          <w:color w:val="000000"/>
          <w:sz w:val="20"/>
          <w:lang w:val="ru-RU"/>
        </w:rPr>
        <w:t>правильности гашения проездных документов (билетов) проводниками вагонов;</w:t>
      </w:r>
    </w:p>
    <w:p w:rsidR="00EF7F31" w:rsidRPr="002407AB" w:rsidRDefault="002407AB">
      <w:pPr>
        <w:spacing w:after="0"/>
        <w:rPr>
          <w:lang w:val="ru-RU"/>
        </w:rPr>
      </w:pPr>
      <w:r>
        <w:rPr>
          <w:color w:val="000000"/>
          <w:sz w:val="20"/>
        </w:rPr>
        <w:t>      </w:t>
      </w:r>
      <w:r w:rsidRPr="002407AB">
        <w:rPr>
          <w:color w:val="000000"/>
          <w:sz w:val="20"/>
          <w:lang w:val="ru-RU"/>
        </w:rPr>
        <w:t>выдачи проводником посадочного талона по электронному проездному документу (билету) путем сканирования 2</w:t>
      </w:r>
      <w:r>
        <w:rPr>
          <w:color w:val="000000"/>
          <w:sz w:val="20"/>
        </w:rPr>
        <w:t>D</w:t>
      </w:r>
      <w:r w:rsidRPr="002407AB">
        <w:rPr>
          <w:color w:val="000000"/>
          <w:sz w:val="20"/>
          <w:lang w:val="ru-RU"/>
        </w:rPr>
        <w:t>-кода;</w:t>
      </w:r>
    </w:p>
    <w:p w:rsidR="00EF7F31" w:rsidRPr="002407AB" w:rsidRDefault="002407AB">
      <w:pPr>
        <w:spacing w:after="0"/>
        <w:rPr>
          <w:lang w:val="ru-RU"/>
        </w:rPr>
      </w:pPr>
      <w:r>
        <w:rPr>
          <w:color w:val="000000"/>
          <w:sz w:val="20"/>
        </w:rPr>
        <w:t>      </w:t>
      </w:r>
      <w:r w:rsidRPr="002407AB">
        <w:rPr>
          <w:color w:val="000000"/>
          <w:sz w:val="20"/>
          <w:lang w:val="ru-RU"/>
        </w:rPr>
        <w:t>обеспечения надлежащего содержания вагонов и качеством обслуживания пассажиров со стороны поездной бригады;</w:t>
      </w:r>
    </w:p>
    <w:p w:rsidR="00EF7F31" w:rsidRPr="002407AB" w:rsidRDefault="002407AB">
      <w:pPr>
        <w:spacing w:after="0"/>
        <w:rPr>
          <w:lang w:val="ru-RU"/>
        </w:rPr>
      </w:pPr>
      <w:r>
        <w:rPr>
          <w:color w:val="000000"/>
          <w:sz w:val="20"/>
        </w:rPr>
        <w:t>      </w:t>
      </w:r>
      <w:r w:rsidRPr="002407AB">
        <w:rPr>
          <w:color w:val="000000"/>
          <w:sz w:val="20"/>
          <w:lang w:val="ru-RU"/>
        </w:rPr>
        <w:t>соблюдения пассажирами общественного порядка в поездах, на станциях (вокзалах) и исполнения ими, а также работниками железнодорожного транспорта требований настоящих Правил;</w:t>
      </w:r>
    </w:p>
    <w:p w:rsidR="00EF7F31" w:rsidRPr="002407AB" w:rsidRDefault="002407AB">
      <w:pPr>
        <w:spacing w:after="0"/>
        <w:rPr>
          <w:lang w:val="ru-RU"/>
        </w:rPr>
      </w:pPr>
      <w:r>
        <w:rPr>
          <w:color w:val="000000"/>
          <w:sz w:val="20"/>
        </w:rPr>
        <w:t>      </w:t>
      </w:r>
      <w:r w:rsidRPr="002407AB">
        <w:rPr>
          <w:color w:val="000000"/>
          <w:sz w:val="20"/>
          <w:lang w:val="ru-RU"/>
        </w:rPr>
        <w:t>организации продажи проездных документов (билетов);</w:t>
      </w:r>
    </w:p>
    <w:p w:rsidR="00EF7F31" w:rsidRPr="002407AB" w:rsidRDefault="002407AB">
      <w:pPr>
        <w:spacing w:after="0"/>
        <w:rPr>
          <w:lang w:val="ru-RU"/>
        </w:rPr>
      </w:pPr>
      <w:r>
        <w:rPr>
          <w:color w:val="000000"/>
          <w:sz w:val="20"/>
        </w:rPr>
        <w:t>      </w:t>
      </w:r>
      <w:r w:rsidRPr="002407AB">
        <w:rPr>
          <w:color w:val="000000"/>
          <w:sz w:val="20"/>
          <w:lang w:val="ru-RU"/>
        </w:rPr>
        <w:t>правильности выдачи и оформления в кассах перевозочных и проездных документов (билетов);</w:t>
      </w:r>
    </w:p>
    <w:p w:rsidR="00EF7F31" w:rsidRPr="002407AB" w:rsidRDefault="002407AB">
      <w:pPr>
        <w:spacing w:after="0"/>
        <w:rPr>
          <w:lang w:val="ru-RU"/>
        </w:rPr>
      </w:pPr>
      <w:r>
        <w:rPr>
          <w:color w:val="000000"/>
          <w:sz w:val="20"/>
        </w:rPr>
        <w:t>      </w:t>
      </w:r>
      <w:r w:rsidRPr="002407AB">
        <w:rPr>
          <w:color w:val="000000"/>
          <w:sz w:val="20"/>
          <w:lang w:val="ru-RU"/>
        </w:rPr>
        <w:t>работы железнодорожных камер хранения ручной клади и багажных отделений;</w:t>
      </w:r>
    </w:p>
    <w:p w:rsidR="00EF7F31" w:rsidRPr="002407AB" w:rsidRDefault="002407AB">
      <w:pPr>
        <w:spacing w:after="0"/>
        <w:rPr>
          <w:lang w:val="ru-RU"/>
        </w:rPr>
      </w:pPr>
      <w:r>
        <w:rPr>
          <w:color w:val="000000"/>
          <w:sz w:val="20"/>
        </w:rPr>
        <w:t>      </w:t>
      </w:r>
      <w:r w:rsidRPr="002407AB">
        <w:rPr>
          <w:color w:val="000000"/>
          <w:sz w:val="20"/>
          <w:lang w:val="ru-RU"/>
        </w:rPr>
        <w:t>порядка учета свободных и освобождающихся мест в поездах и передачей сведений о таких местах;</w:t>
      </w:r>
    </w:p>
    <w:p w:rsidR="00EF7F31" w:rsidRPr="002407AB" w:rsidRDefault="002407AB">
      <w:pPr>
        <w:spacing w:after="0"/>
        <w:rPr>
          <w:lang w:val="ru-RU"/>
        </w:rPr>
      </w:pPr>
      <w:r>
        <w:rPr>
          <w:color w:val="000000"/>
          <w:sz w:val="20"/>
        </w:rPr>
        <w:t>      </w:t>
      </w:r>
      <w:r w:rsidRPr="002407AB">
        <w:rPr>
          <w:color w:val="000000"/>
          <w:sz w:val="20"/>
          <w:lang w:val="ru-RU"/>
        </w:rPr>
        <w:t>правильности пользования вагонами (служебными, почтовыми, вагон-ресторанами, арендованными и иными).</w:t>
      </w:r>
    </w:p>
    <w:p w:rsidR="00EF7F31" w:rsidRPr="002407AB" w:rsidRDefault="002407AB">
      <w:pPr>
        <w:spacing w:after="0"/>
        <w:rPr>
          <w:lang w:val="ru-RU"/>
        </w:rPr>
      </w:pPr>
      <w:r>
        <w:rPr>
          <w:color w:val="000000"/>
          <w:sz w:val="20"/>
        </w:rPr>
        <w:t>      </w:t>
      </w:r>
      <w:r w:rsidRPr="002407AB">
        <w:rPr>
          <w:color w:val="000000"/>
          <w:sz w:val="20"/>
          <w:lang w:val="ru-RU"/>
        </w:rPr>
        <w:t>Производя осмотр, уполномоченные перевозчика лица, выявившие недостатки, принимают меры к их устранению.</w:t>
      </w:r>
    </w:p>
    <w:p w:rsidR="00EF7F31" w:rsidRPr="002407AB" w:rsidRDefault="002407AB">
      <w:pPr>
        <w:spacing w:after="0"/>
        <w:rPr>
          <w:lang w:val="ru-RU"/>
        </w:rPr>
      </w:pPr>
      <w:r>
        <w:rPr>
          <w:color w:val="000000"/>
          <w:sz w:val="20"/>
        </w:rPr>
        <w:t>      </w:t>
      </w:r>
      <w:r w:rsidRPr="002407AB">
        <w:rPr>
          <w:color w:val="000000"/>
          <w:sz w:val="20"/>
          <w:lang w:val="ru-RU"/>
        </w:rPr>
        <w:t>При осмотре пассажирского поезда лицо, обнаруженное без проездного документа (билета) или с проездным документом (билетом), в котором данные о пассажире не соответствуют данным, указанным в документе, по которому был оформлен проездной документ (билет), за исключением случаев, предусмотренных в пункте 44 Правил, а также со льготным проездным документом (билетом) без документа, подтверждающего право на пользование им, либо с поддельным проездным документом (билетом), считается неоформленным.</w:t>
      </w:r>
    </w:p>
    <w:p w:rsidR="00EF7F31" w:rsidRPr="002407AB" w:rsidRDefault="002407AB">
      <w:pPr>
        <w:spacing w:after="0"/>
        <w:rPr>
          <w:lang w:val="ru-RU"/>
        </w:rPr>
      </w:pPr>
      <w:bookmarkStart w:id="137" w:name="z140"/>
      <w:r>
        <w:rPr>
          <w:color w:val="000000"/>
          <w:sz w:val="20"/>
        </w:rPr>
        <w:t>      </w:t>
      </w:r>
      <w:r w:rsidRPr="002407AB">
        <w:rPr>
          <w:color w:val="000000"/>
          <w:sz w:val="20"/>
          <w:lang w:val="ru-RU"/>
        </w:rPr>
        <w:t>67. В случае обнаружения неоформленного лица уполномоченными лицами перевозчика составляется акт о результатах осмотра в 3 экземплярах на безбилетный проезд, с неоформленного лица взыскивается в пользу перевозчика тариф равный десятикратной стоимости проезда за проследованное им расстояние от станции посадки и до станции, где функционирует билетная касса и будет произведена его высадка.</w:t>
      </w:r>
    </w:p>
    <w:bookmarkEnd w:id="137"/>
    <w:p w:rsidR="00EF7F31" w:rsidRPr="002407AB" w:rsidRDefault="002407AB">
      <w:pPr>
        <w:spacing w:after="0"/>
        <w:rPr>
          <w:lang w:val="ru-RU"/>
        </w:rPr>
      </w:pPr>
      <w:r>
        <w:rPr>
          <w:color w:val="000000"/>
          <w:sz w:val="20"/>
        </w:rPr>
        <w:t>      </w:t>
      </w:r>
      <w:r w:rsidRPr="002407AB">
        <w:rPr>
          <w:color w:val="000000"/>
          <w:sz w:val="20"/>
          <w:lang w:val="ru-RU"/>
        </w:rPr>
        <w:t>При этом оригинал квитанции об оплате стоимости проезда по форме ЛУ-9в согласно приложению 3 к настоящим Правилам вручается пассажиру, корешок квитанции об оплате остается у уполномоченных перевозчиками лиц в соответствии с внутренними правилами перевозчика.</w:t>
      </w:r>
    </w:p>
    <w:p w:rsidR="00EF7F31" w:rsidRPr="002407AB" w:rsidRDefault="002407AB">
      <w:pPr>
        <w:spacing w:after="0"/>
        <w:rPr>
          <w:lang w:val="ru-RU"/>
        </w:rPr>
      </w:pPr>
      <w:r>
        <w:rPr>
          <w:color w:val="000000"/>
          <w:sz w:val="20"/>
        </w:rPr>
        <w:t>      </w:t>
      </w:r>
      <w:r w:rsidRPr="002407AB">
        <w:rPr>
          <w:color w:val="000000"/>
          <w:sz w:val="20"/>
          <w:lang w:val="ru-RU"/>
        </w:rPr>
        <w:t>В акте о результатах осмотра указываются:</w:t>
      </w:r>
    </w:p>
    <w:p w:rsidR="00EF7F31" w:rsidRPr="002407AB" w:rsidRDefault="002407AB">
      <w:pPr>
        <w:spacing w:after="0"/>
        <w:rPr>
          <w:lang w:val="ru-RU"/>
        </w:rPr>
      </w:pPr>
      <w:r>
        <w:rPr>
          <w:color w:val="000000"/>
          <w:sz w:val="20"/>
        </w:rPr>
        <w:t>      </w:t>
      </w:r>
      <w:r w:rsidRPr="002407AB">
        <w:rPr>
          <w:color w:val="000000"/>
          <w:sz w:val="20"/>
          <w:lang w:val="ru-RU"/>
        </w:rPr>
        <w:t>1) дата, время и участок осмотра;</w:t>
      </w:r>
    </w:p>
    <w:p w:rsidR="00EF7F31" w:rsidRPr="002407AB" w:rsidRDefault="002407AB">
      <w:pPr>
        <w:spacing w:after="0"/>
        <w:rPr>
          <w:lang w:val="ru-RU"/>
        </w:rPr>
      </w:pPr>
      <w:r>
        <w:rPr>
          <w:color w:val="000000"/>
          <w:sz w:val="20"/>
        </w:rPr>
        <w:t>      </w:t>
      </w:r>
      <w:r w:rsidRPr="002407AB">
        <w:rPr>
          <w:color w:val="000000"/>
          <w:sz w:val="20"/>
          <w:lang w:val="ru-RU"/>
        </w:rPr>
        <w:t>2) наименование уполномоченного перевозчика;</w:t>
      </w:r>
    </w:p>
    <w:p w:rsidR="00EF7F31" w:rsidRPr="002407AB" w:rsidRDefault="002407AB">
      <w:pPr>
        <w:spacing w:after="0"/>
        <w:rPr>
          <w:lang w:val="ru-RU"/>
        </w:rPr>
      </w:pPr>
      <w:r>
        <w:rPr>
          <w:color w:val="000000"/>
          <w:sz w:val="20"/>
        </w:rPr>
        <w:t>      </w:t>
      </w:r>
      <w:r w:rsidRPr="002407AB">
        <w:rPr>
          <w:color w:val="000000"/>
          <w:sz w:val="20"/>
          <w:lang w:val="ru-RU"/>
        </w:rPr>
        <w:t>3) фамилия, имя, отчество (при его наличии) и должность лица (лиц), проводившего осмотр;</w:t>
      </w:r>
    </w:p>
    <w:p w:rsidR="00EF7F31" w:rsidRPr="002407AB" w:rsidRDefault="002407AB">
      <w:pPr>
        <w:spacing w:after="0"/>
        <w:rPr>
          <w:lang w:val="ru-RU"/>
        </w:rPr>
      </w:pPr>
      <w:r>
        <w:rPr>
          <w:color w:val="000000"/>
          <w:sz w:val="20"/>
        </w:rPr>
        <w:t>      </w:t>
      </w:r>
      <w:r w:rsidRPr="002407AB">
        <w:rPr>
          <w:color w:val="000000"/>
          <w:sz w:val="20"/>
          <w:lang w:val="ru-RU"/>
        </w:rPr>
        <w:t>4) наименование проверяемого субъекта, номера и сообщения пассажирского поезда;</w:t>
      </w:r>
    </w:p>
    <w:p w:rsidR="00EF7F31" w:rsidRPr="002407AB" w:rsidRDefault="002407AB">
      <w:pPr>
        <w:spacing w:after="0"/>
        <w:rPr>
          <w:lang w:val="ru-RU"/>
        </w:rPr>
      </w:pPr>
      <w:r>
        <w:rPr>
          <w:color w:val="000000"/>
          <w:sz w:val="20"/>
        </w:rPr>
        <w:t>      </w:t>
      </w:r>
      <w:r w:rsidRPr="002407AB">
        <w:rPr>
          <w:color w:val="000000"/>
          <w:sz w:val="20"/>
          <w:lang w:val="ru-RU"/>
        </w:rPr>
        <w:t>5) фамилия, имя, отчество (при его наличии) поездной бригады (старшего проводника, директора вагона ресторана, приемосдатчика багажного вагона, проводника служебного вагона), присутствовавших при проведении осмотра, дата рождения, место жительства, наименование и реквизиты документа, удостоверяющего личность, идентификационный номер, место работы;</w:t>
      </w:r>
    </w:p>
    <w:p w:rsidR="00EF7F31" w:rsidRPr="002407AB" w:rsidRDefault="002407AB">
      <w:pPr>
        <w:spacing w:after="0"/>
        <w:rPr>
          <w:lang w:val="ru-RU"/>
        </w:rPr>
      </w:pPr>
      <w:r>
        <w:rPr>
          <w:color w:val="000000"/>
          <w:sz w:val="20"/>
        </w:rPr>
        <w:t>      </w:t>
      </w:r>
      <w:r w:rsidRPr="002407AB">
        <w:rPr>
          <w:color w:val="000000"/>
          <w:sz w:val="20"/>
          <w:lang w:val="ru-RU"/>
        </w:rPr>
        <w:t>6) сведения о результатах осмотра, в том числе о выявленных нарушениях;</w:t>
      </w:r>
    </w:p>
    <w:p w:rsidR="00EF7F31" w:rsidRPr="002407AB" w:rsidRDefault="002407AB">
      <w:pPr>
        <w:spacing w:after="0"/>
        <w:rPr>
          <w:lang w:val="ru-RU"/>
        </w:rPr>
      </w:pPr>
      <w:r>
        <w:rPr>
          <w:color w:val="000000"/>
          <w:sz w:val="20"/>
        </w:rPr>
        <w:t>      </w:t>
      </w:r>
      <w:r w:rsidRPr="002407AB">
        <w:rPr>
          <w:color w:val="000000"/>
          <w:sz w:val="20"/>
          <w:lang w:val="ru-RU"/>
        </w:rPr>
        <w:t>7) сведения об ознакомлении или об отказе в ознакомлении с актом о результатах осмотра поездной бригады (старшего проводника, директора вагона ресторана, приемосдатчика багажного вагона, проводника служебного вагона) присутствовавших при проведении осмотра, их подписи или отказ от подписи;</w:t>
      </w:r>
    </w:p>
    <w:p w:rsidR="00EF7F31" w:rsidRPr="002407AB" w:rsidRDefault="002407AB">
      <w:pPr>
        <w:spacing w:after="0"/>
        <w:rPr>
          <w:lang w:val="ru-RU"/>
        </w:rPr>
      </w:pPr>
      <w:r>
        <w:rPr>
          <w:color w:val="000000"/>
          <w:sz w:val="20"/>
        </w:rPr>
        <w:t>      </w:t>
      </w:r>
      <w:r w:rsidRPr="002407AB">
        <w:rPr>
          <w:color w:val="000000"/>
          <w:sz w:val="20"/>
          <w:lang w:val="ru-RU"/>
        </w:rPr>
        <w:t>8) подпись лица (лиц), проводившего осмотр.</w:t>
      </w:r>
    </w:p>
    <w:p w:rsidR="00EF7F31" w:rsidRPr="002407AB" w:rsidRDefault="002407AB">
      <w:pPr>
        <w:spacing w:after="0"/>
        <w:rPr>
          <w:lang w:val="ru-RU"/>
        </w:rPr>
      </w:pPr>
      <w:r>
        <w:rPr>
          <w:color w:val="000000"/>
          <w:sz w:val="20"/>
        </w:rPr>
        <w:t>      </w:t>
      </w:r>
      <w:r w:rsidRPr="002407AB">
        <w:rPr>
          <w:color w:val="000000"/>
          <w:sz w:val="20"/>
          <w:lang w:val="ru-RU"/>
        </w:rPr>
        <w:t>К акту о результатах осмотра прилагаются при их наличии документы или их копии, связанные с результатами осмотра.</w:t>
      </w:r>
    </w:p>
    <w:p w:rsidR="00EF7F31" w:rsidRPr="002407AB" w:rsidRDefault="002407AB">
      <w:pPr>
        <w:spacing w:after="0"/>
        <w:rPr>
          <w:lang w:val="ru-RU"/>
        </w:rPr>
      </w:pPr>
      <w:r>
        <w:rPr>
          <w:color w:val="000000"/>
          <w:sz w:val="20"/>
        </w:rPr>
        <w:t>      </w:t>
      </w:r>
      <w:r w:rsidRPr="002407AB">
        <w:rPr>
          <w:color w:val="000000"/>
          <w:sz w:val="20"/>
          <w:lang w:val="ru-RU"/>
        </w:rPr>
        <w:t>В случае наличия замечаний и (или) возражений по результатам осмотра, поездная бригада и присутствовавшие при проведении осмотра излагают их в письменном виде.</w:t>
      </w:r>
    </w:p>
    <w:p w:rsidR="00EF7F31" w:rsidRPr="002407AB" w:rsidRDefault="002407AB">
      <w:pPr>
        <w:spacing w:after="0"/>
        <w:rPr>
          <w:lang w:val="ru-RU"/>
        </w:rPr>
      </w:pPr>
      <w:r>
        <w:rPr>
          <w:color w:val="000000"/>
          <w:sz w:val="20"/>
        </w:rPr>
        <w:t>      </w:t>
      </w:r>
      <w:r w:rsidRPr="002407AB">
        <w:rPr>
          <w:color w:val="000000"/>
          <w:sz w:val="20"/>
          <w:lang w:val="ru-RU"/>
        </w:rPr>
        <w:t>Один экземпляр акта выдается начальнику поезда, второй – направляется в пункт формирования поезда, третий остается у уполномоченного лица перевозчика (инспектора, ревизора, менеджера по внутреннему надзору).</w:t>
      </w:r>
    </w:p>
    <w:p w:rsidR="00EF7F31" w:rsidRPr="002407AB" w:rsidRDefault="002407AB">
      <w:pPr>
        <w:spacing w:after="0"/>
        <w:rPr>
          <w:lang w:val="ru-RU"/>
        </w:rPr>
      </w:pPr>
      <w:bookmarkStart w:id="138" w:name="z141"/>
      <w:r>
        <w:rPr>
          <w:color w:val="000000"/>
          <w:sz w:val="20"/>
        </w:rPr>
        <w:t>      </w:t>
      </w:r>
      <w:r w:rsidRPr="002407AB">
        <w:rPr>
          <w:color w:val="000000"/>
          <w:sz w:val="20"/>
          <w:lang w:val="ru-RU"/>
        </w:rPr>
        <w:t>68. Неоформленное лицо подлежит высадке на ближайшей железнодорожной станции, где функционирует билетная касса.</w:t>
      </w:r>
    </w:p>
    <w:bookmarkEnd w:id="138"/>
    <w:p w:rsidR="00EF7F31" w:rsidRPr="002407AB" w:rsidRDefault="002407AB">
      <w:pPr>
        <w:spacing w:after="0"/>
        <w:rPr>
          <w:lang w:val="ru-RU"/>
        </w:rPr>
      </w:pPr>
      <w:r>
        <w:rPr>
          <w:color w:val="000000"/>
          <w:sz w:val="20"/>
        </w:rPr>
        <w:t>      </w:t>
      </w:r>
      <w:r w:rsidRPr="002407AB">
        <w:rPr>
          <w:color w:val="000000"/>
          <w:sz w:val="20"/>
          <w:lang w:val="ru-RU"/>
        </w:rPr>
        <w:t>Лицо, обнаруженное с поддельным или не принадлежащим ему проездным документом (билетом), высаживается начальником поезда и передается сотрудникам линейной полиции, о чем им составляется акт произвольной формы.</w:t>
      </w:r>
    </w:p>
    <w:p w:rsidR="00EF7F31" w:rsidRPr="002407AB" w:rsidRDefault="002407AB">
      <w:pPr>
        <w:spacing w:after="0"/>
        <w:rPr>
          <w:lang w:val="ru-RU"/>
        </w:rPr>
      </w:pPr>
      <w:bookmarkStart w:id="139" w:name="z142"/>
      <w:r>
        <w:rPr>
          <w:color w:val="000000"/>
          <w:sz w:val="20"/>
        </w:rPr>
        <w:t>      </w:t>
      </w:r>
      <w:r w:rsidRPr="002407AB">
        <w:rPr>
          <w:color w:val="000000"/>
          <w:sz w:val="20"/>
          <w:lang w:val="ru-RU"/>
        </w:rPr>
        <w:t>69. В случае выявления уполномоченными лицами перевозчика у пассажира неоформленной излишней ручной клади или багажа, производится их взвешивание посредством сертифицированных весов, на основании чего на ответственность проводника вагона или начальника поезда (старшего проводника) составляется акт о результатах осмотра и с пассажира взыскивается в пользу перевозчика десятикратный тариф (провозная плата) по квитанции об оплате стоимости провоза по форме ЛУ-9в.</w:t>
      </w:r>
    </w:p>
    <w:p w:rsidR="00EF7F31" w:rsidRPr="002407AB" w:rsidRDefault="002407AB">
      <w:pPr>
        <w:spacing w:after="0"/>
        <w:rPr>
          <w:lang w:val="ru-RU"/>
        </w:rPr>
      </w:pPr>
      <w:bookmarkStart w:id="140" w:name="z143"/>
      <w:bookmarkEnd w:id="139"/>
      <w:r>
        <w:rPr>
          <w:color w:val="000000"/>
          <w:sz w:val="20"/>
        </w:rPr>
        <w:t>      </w:t>
      </w:r>
      <w:r w:rsidRPr="002407AB">
        <w:rPr>
          <w:color w:val="000000"/>
          <w:sz w:val="20"/>
          <w:lang w:val="ru-RU"/>
        </w:rPr>
        <w:t>70. Пассажир, ошибочно севший в поезд не того направления, которое указано в проездном документе (билете), производит высадку на ближайшей станции, где функционирует билетная касса.</w:t>
      </w:r>
    </w:p>
    <w:bookmarkEnd w:id="140"/>
    <w:p w:rsidR="00EF7F31" w:rsidRPr="002407AB" w:rsidRDefault="002407AB">
      <w:pPr>
        <w:spacing w:after="0"/>
        <w:rPr>
          <w:lang w:val="ru-RU"/>
        </w:rPr>
      </w:pPr>
      <w:r>
        <w:rPr>
          <w:color w:val="000000"/>
          <w:sz w:val="20"/>
        </w:rPr>
        <w:t>      </w:t>
      </w:r>
      <w:r w:rsidRPr="002407AB">
        <w:rPr>
          <w:color w:val="000000"/>
          <w:sz w:val="20"/>
          <w:lang w:val="ru-RU"/>
        </w:rPr>
        <w:t>При этом начальником поезда (старшим проводником) составляется акт (в двух экземплярах), который дает право пассажиру возвратиться до основной станции посадки без оплаты проезда. Один экземпляр акта выдается пассажиру, второй – направляется на станцию формирования поезда для принятия мер в отношении проводника, производившего посадку пассажира.</w:t>
      </w:r>
    </w:p>
    <w:p w:rsidR="00EF7F31" w:rsidRPr="002407AB" w:rsidRDefault="002407AB">
      <w:pPr>
        <w:spacing w:after="0"/>
        <w:rPr>
          <w:lang w:val="ru-RU"/>
        </w:rPr>
      </w:pPr>
      <w:r>
        <w:rPr>
          <w:color w:val="000000"/>
          <w:sz w:val="20"/>
        </w:rPr>
        <w:t>      </w:t>
      </w:r>
      <w:r w:rsidRPr="002407AB">
        <w:rPr>
          <w:color w:val="000000"/>
          <w:sz w:val="20"/>
          <w:lang w:val="ru-RU"/>
        </w:rPr>
        <w:t>Начальник вокзала или дежурный по вокзалу оказывает содействие пассажиру в возвращении его на основную станцию посадки пассажира.</w:t>
      </w:r>
    </w:p>
    <w:p w:rsidR="00EF7F31" w:rsidRPr="002407AB" w:rsidRDefault="002407AB">
      <w:pPr>
        <w:spacing w:after="0"/>
        <w:rPr>
          <w:lang w:val="ru-RU"/>
        </w:rPr>
      </w:pPr>
      <w:r>
        <w:rPr>
          <w:color w:val="000000"/>
          <w:sz w:val="20"/>
        </w:rPr>
        <w:t>      </w:t>
      </w:r>
      <w:r w:rsidRPr="002407AB">
        <w:rPr>
          <w:color w:val="000000"/>
          <w:sz w:val="20"/>
          <w:lang w:val="ru-RU"/>
        </w:rPr>
        <w:t>Высадка пассажиров из поезда на станциях, где отсутствует билетная касса, не допускается.</w:t>
      </w:r>
    </w:p>
    <w:p w:rsidR="00EF7F31" w:rsidRPr="002407AB" w:rsidRDefault="002407AB">
      <w:pPr>
        <w:spacing w:after="0"/>
        <w:rPr>
          <w:lang w:val="ru-RU"/>
        </w:rPr>
      </w:pPr>
      <w:bookmarkStart w:id="141" w:name="z144"/>
      <w:r>
        <w:rPr>
          <w:color w:val="000000"/>
          <w:sz w:val="20"/>
        </w:rPr>
        <w:t>      </w:t>
      </w:r>
      <w:r w:rsidRPr="002407AB">
        <w:rPr>
          <w:color w:val="000000"/>
          <w:sz w:val="20"/>
          <w:lang w:val="ru-RU"/>
        </w:rPr>
        <w:t>71. В случае предъявления пассажиром проездного документа (билета), вызывающего сомнения (наличие исправлений, помарок и подчисток) в их действительности, уполномоченные лица перевозчика устанавливают размеры уплаченной пассажиром суммы, место приобретения проездного документа (билета), личность пассажира и место его жительства и составляют акт (в 3 экземплярах) с указанием обоснованной причины составления акта. Проездной документ (билет), как дефектный, изымается и прикладывается к двум экземплярам акта для расследования и принятия мер, третий экземпляр акта вручается начальнику поезда для дальнейшего следования пассажира.</w:t>
      </w:r>
    </w:p>
    <w:p w:rsidR="00EF7F31" w:rsidRPr="002407AB" w:rsidRDefault="002407AB">
      <w:pPr>
        <w:spacing w:after="0"/>
        <w:rPr>
          <w:lang w:val="ru-RU"/>
        </w:rPr>
      </w:pPr>
      <w:bookmarkStart w:id="142" w:name="z145"/>
      <w:bookmarkEnd w:id="141"/>
      <w:r w:rsidRPr="002407AB">
        <w:rPr>
          <w:b/>
          <w:color w:val="000000"/>
          <w:lang w:val="ru-RU"/>
        </w:rPr>
        <w:t xml:space="preserve"> Параграф 6. Порядок и условия предоставления</w:t>
      </w:r>
      <w:r w:rsidRPr="002407AB">
        <w:rPr>
          <w:lang w:val="ru-RU"/>
        </w:rPr>
        <w:br/>
      </w:r>
      <w:r w:rsidRPr="002407AB">
        <w:rPr>
          <w:b/>
          <w:color w:val="000000"/>
          <w:lang w:val="ru-RU"/>
        </w:rPr>
        <w:t>постельных принадлежностей и других услуг в поездах</w:t>
      </w:r>
    </w:p>
    <w:p w:rsidR="00EF7F31" w:rsidRPr="002407AB" w:rsidRDefault="002407AB">
      <w:pPr>
        <w:spacing w:after="0"/>
        <w:rPr>
          <w:lang w:val="ru-RU"/>
        </w:rPr>
      </w:pPr>
      <w:bookmarkStart w:id="143" w:name="z146"/>
      <w:bookmarkEnd w:id="142"/>
      <w:r>
        <w:rPr>
          <w:color w:val="000000"/>
          <w:sz w:val="20"/>
        </w:rPr>
        <w:t>      </w:t>
      </w:r>
      <w:r w:rsidRPr="002407AB">
        <w:rPr>
          <w:color w:val="000000"/>
          <w:sz w:val="20"/>
          <w:lang w:val="ru-RU"/>
        </w:rPr>
        <w:t>72. В пути следования пассажиры пользуются постельными принадлежностями только с полным, чистым, сухим и неиспорченным комплектом постельного белья, выдаваемым проводником вагона. Использование постельных принадлежностей без комплекта белья, выданного проводником вагона, не допускается. Использование личного постельного белья не допускается.</w:t>
      </w:r>
    </w:p>
    <w:bookmarkEnd w:id="143"/>
    <w:p w:rsidR="00EF7F31" w:rsidRPr="002407AB" w:rsidRDefault="002407AB">
      <w:pPr>
        <w:spacing w:after="0"/>
        <w:rPr>
          <w:lang w:val="ru-RU"/>
        </w:rPr>
      </w:pPr>
      <w:r>
        <w:rPr>
          <w:color w:val="000000"/>
          <w:sz w:val="20"/>
        </w:rPr>
        <w:t>      </w:t>
      </w:r>
      <w:r w:rsidRPr="002407AB">
        <w:rPr>
          <w:color w:val="000000"/>
          <w:sz w:val="20"/>
          <w:lang w:val="ru-RU"/>
        </w:rPr>
        <w:t>Количество постельного белья, выдаваемого в рейс для пассажирских поездов, а также нормы расходов на стирку, химическую чистку, дезинсекцию постельных принадлежностей и мягкого съемного инвентаря определяются в соответствии с нормами.</w:t>
      </w:r>
    </w:p>
    <w:p w:rsidR="00EF7F31" w:rsidRPr="002407AB" w:rsidRDefault="002407AB">
      <w:pPr>
        <w:spacing w:after="0"/>
        <w:rPr>
          <w:lang w:val="ru-RU"/>
        </w:rPr>
      </w:pPr>
      <w:r>
        <w:rPr>
          <w:color w:val="000000"/>
          <w:sz w:val="20"/>
        </w:rPr>
        <w:t>      </w:t>
      </w:r>
      <w:r w:rsidRPr="002407AB">
        <w:rPr>
          <w:color w:val="000000"/>
          <w:sz w:val="20"/>
          <w:lang w:val="ru-RU"/>
        </w:rPr>
        <w:t>Требования к состоянию и условиям предоставления постельных принадлежностей регулируются настоящими Правилами.</w:t>
      </w:r>
    </w:p>
    <w:p w:rsidR="00EF7F31" w:rsidRPr="002407AB" w:rsidRDefault="002407AB">
      <w:pPr>
        <w:spacing w:after="0"/>
        <w:rPr>
          <w:lang w:val="ru-RU"/>
        </w:rPr>
      </w:pPr>
      <w:r>
        <w:rPr>
          <w:color w:val="000000"/>
          <w:sz w:val="20"/>
        </w:rPr>
        <w:t>      </w:t>
      </w:r>
      <w:r w:rsidRPr="002407AB">
        <w:rPr>
          <w:color w:val="000000"/>
          <w:sz w:val="20"/>
          <w:lang w:val="ru-RU"/>
        </w:rPr>
        <w:t>Проводник вагона доставляет комплекты постельного белья на места пассажиров и по завершении поездки убирает их за 30 минут до прибытия пассажира на станцию назначения или пересадки. Уборка комплектов постельного белья производится проводником во всех типах вагонов независимо от сообщения и категории поезда.</w:t>
      </w:r>
    </w:p>
    <w:p w:rsidR="00EF7F31" w:rsidRPr="002407AB" w:rsidRDefault="002407AB">
      <w:pPr>
        <w:spacing w:after="0"/>
        <w:rPr>
          <w:lang w:val="ru-RU"/>
        </w:rPr>
      </w:pPr>
      <w:r>
        <w:rPr>
          <w:color w:val="000000"/>
          <w:sz w:val="20"/>
        </w:rPr>
        <w:t>      </w:t>
      </w:r>
      <w:r w:rsidRPr="002407AB">
        <w:rPr>
          <w:color w:val="000000"/>
          <w:sz w:val="20"/>
          <w:lang w:val="ru-RU"/>
        </w:rPr>
        <w:t>На все предметы постельных принадлежностей необходимо нанесение даты начала эксплуатации.</w:t>
      </w:r>
    </w:p>
    <w:p w:rsidR="00EF7F31" w:rsidRPr="002407AB" w:rsidRDefault="002407AB">
      <w:pPr>
        <w:spacing w:after="0"/>
        <w:rPr>
          <w:lang w:val="ru-RU"/>
        </w:rPr>
      </w:pPr>
      <w:r>
        <w:rPr>
          <w:color w:val="000000"/>
          <w:sz w:val="20"/>
        </w:rPr>
        <w:t>      </w:t>
      </w:r>
      <w:r w:rsidRPr="002407AB">
        <w:rPr>
          <w:color w:val="000000"/>
          <w:sz w:val="20"/>
          <w:lang w:val="ru-RU"/>
        </w:rPr>
        <w:t>В случае загрязнения комплекта постельного белья пассажиром, проводник вагона по просьбе пассажира производит замену комплекта постельного белья за дополнительную плату, установленную перевозчиком.</w:t>
      </w:r>
    </w:p>
    <w:p w:rsidR="00EF7F31" w:rsidRPr="002407AB" w:rsidRDefault="002407AB">
      <w:pPr>
        <w:spacing w:after="0"/>
        <w:rPr>
          <w:lang w:val="ru-RU"/>
        </w:rPr>
      </w:pPr>
      <w:r>
        <w:rPr>
          <w:color w:val="000000"/>
          <w:sz w:val="20"/>
        </w:rPr>
        <w:t>      </w:t>
      </w:r>
      <w:r w:rsidRPr="002407AB">
        <w:rPr>
          <w:color w:val="000000"/>
          <w:sz w:val="20"/>
          <w:lang w:val="ru-RU"/>
        </w:rPr>
        <w:t>Сбор за предоставление пассажиру комплекта постельного белья устанавливается перевозчиком.</w:t>
      </w:r>
    </w:p>
    <w:p w:rsidR="00EF7F31" w:rsidRPr="002407AB" w:rsidRDefault="002407AB">
      <w:pPr>
        <w:spacing w:after="0"/>
        <w:rPr>
          <w:lang w:val="ru-RU"/>
        </w:rPr>
      </w:pPr>
      <w:r>
        <w:rPr>
          <w:color w:val="000000"/>
          <w:sz w:val="20"/>
        </w:rPr>
        <w:t>      </w:t>
      </w:r>
      <w:r w:rsidRPr="002407AB">
        <w:rPr>
          <w:color w:val="000000"/>
          <w:sz w:val="20"/>
          <w:lang w:val="ru-RU"/>
        </w:rPr>
        <w:t>В случае выдачи загрязненного, влажного или сырого постельного белья, пассажир незамедлительно, с момента вскрытия комплекта постельного белья, может вернуть его проводнику вагона для замены на другой комплект постельного белья без дополнительной платы.</w:t>
      </w:r>
    </w:p>
    <w:p w:rsidR="00EF7F31" w:rsidRPr="002407AB" w:rsidRDefault="002407AB">
      <w:pPr>
        <w:spacing w:after="0"/>
        <w:rPr>
          <w:lang w:val="ru-RU"/>
        </w:rPr>
      </w:pPr>
      <w:r>
        <w:rPr>
          <w:color w:val="000000"/>
          <w:sz w:val="20"/>
        </w:rPr>
        <w:t>      </w:t>
      </w:r>
      <w:r w:rsidRPr="002407AB">
        <w:rPr>
          <w:color w:val="000000"/>
          <w:sz w:val="20"/>
          <w:lang w:val="ru-RU"/>
        </w:rPr>
        <w:t>В этом случае составляется акт в трех экземплярах с участием пассажира, которому выдано данное постельное белье и проводника вагона или начальника пассажирского поезда.</w:t>
      </w:r>
    </w:p>
    <w:p w:rsidR="00EF7F31" w:rsidRPr="002407AB" w:rsidRDefault="002407AB">
      <w:pPr>
        <w:spacing w:after="0"/>
        <w:rPr>
          <w:lang w:val="ru-RU"/>
        </w:rPr>
      </w:pPr>
      <w:r>
        <w:rPr>
          <w:color w:val="000000"/>
          <w:sz w:val="20"/>
        </w:rPr>
        <w:t>      </w:t>
      </w:r>
      <w:r w:rsidRPr="002407AB">
        <w:rPr>
          <w:color w:val="000000"/>
          <w:sz w:val="20"/>
          <w:lang w:val="ru-RU"/>
        </w:rPr>
        <w:t>В акте указывается факт выдачи пассажиру загрязненного постельного белья, данные пассажира, указанные в его проездном документе (билете). Один экземпляр акта выдается пассажиру, второй остается у проводника вагона или начальника пассажирского поезда, третий – предоставляется в пункт формирования поезда для выяснения причин наличия загрязненного постельного белья и принятия мер в отношении лиц, допустивших данное нарушение.</w:t>
      </w:r>
    </w:p>
    <w:p w:rsidR="00EF7F31" w:rsidRPr="002407AB" w:rsidRDefault="002407AB">
      <w:pPr>
        <w:spacing w:after="0"/>
        <w:rPr>
          <w:lang w:val="ru-RU"/>
        </w:rPr>
      </w:pPr>
      <w:r>
        <w:rPr>
          <w:color w:val="000000"/>
          <w:sz w:val="20"/>
        </w:rPr>
        <w:t>      </w:t>
      </w:r>
      <w:r w:rsidRPr="002407AB">
        <w:rPr>
          <w:color w:val="000000"/>
          <w:sz w:val="20"/>
          <w:lang w:val="ru-RU"/>
        </w:rPr>
        <w:t>Пассажир на основании выданного ему акта может обратиться с жалобой в уполномоченный орган.</w:t>
      </w:r>
    </w:p>
    <w:p w:rsidR="00EF7F31" w:rsidRPr="002407AB" w:rsidRDefault="002407AB">
      <w:pPr>
        <w:spacing w:after="0"/>
        <w:rPr>
          <w:lang w:val="ru-RU"/>
        </w:rPr>
      </w:pPr>
      <w:bookmarkStart w:id="144" w:name="z147"/>
      <w:r>
        <w:rPr>
          <w:color w:val="000000"/>
          <w:sz w:val="20"/>
        </w:rPr>
        <w:t>      </w:t>
      </w:r>
      <w:r w:rsidRPr="002407AB">
        <w:rPr>
          <w:color w:val="000000"/>
          <w:sz w:val="20"/>
          <w:lang w:val="ru-RU"/>
        </w:rPr>
        <w:t>73. Во всех категориях поездов международного и межобластного сообщения, кроме фирменных, допускается включение в схему поезда по усмотрению перевозчика не менее одного вагона-ресторана ресторана (вагона-кафетерия, вагона-буфета) для организации питания в пути следования поезда.</w:t>
      </w:r>
    </w:p>
    <w:bookmarkEnd w:id="144"/>
    <w:p w:rsidR="00EF7F31" w:rsidRPr="002407AB" w:rsidRDefault="002407AB">
      <w:pPr>
        <w:spacing w:after="0"/>
        <w:rPr>
          <w:lang w:val="ru-RU"/>
        </w:rPr>
      </w:pPr>
      <w:r>
        <w:rPr>
          <w:color w:val="000000"/>
          <w:sz w:val="20"/>
        </w:rPr>
        <w:t>      </w:t>
      </w:r>
      <w:r w:rsidRPr="002407AB">
        <w:rPr>
          <w:color w:val="000000"/>
          <w:sz w:val="20"/>
          <w:lang w:val="ru-RU"/>
        </w:rPr>
        <w:t>Во всех категориях поездов международного и межобластного сообщения, кроме фирменных, допускается включение в схему поезда по усмотрению перевозчика не менее одного вагона-ресторана (вагона-кафетерия, вагона-буфета) для организации питания в пути следования поезда.</w:t>
      </w:r>
    </w:p>
    <w:p w:rsidR="00EF7F31" w:rsidRPr="002407AB" w:rsidRDefault="002407AB">
      <w:pPr>
        <w:spacing w:after="0"/>
        <w:rPr>
          <w:lang w:val="ru-RU"/>
        </w:rPr>
      </w:pPr>
      <w:r>
        <w:rPr>
          <w:color w:val="000000"/>
          <w:sz w:val="20"/>
        </w:rPr>
        <w:t>      </w:t>
      </w:r>
      <w:r w:rsidRPr="002407AB">
        <w:rPr>
          <w:color w:val="000000"/>
          <w:sz w:val="20"/>
          <w:lang w:val="ru-RU"/>
        </w:rPr>
        <w:t>В составе фирменного поезда предусматривается наличие вагона-ресторана.</w:t>
      </w:r>
    </w:p>
    <w:p w:rsidR="00EF7F31" w:rsidRPr="002407AB" w:rsidRDefault="002407AB">
      <w:pPr>
        <w:spacing w:after="0"/>
        <w:rPr>
          <w:lang w:val="ru-RU"/>
        </w:rPr>
      </w:pPr>
      <w:r>
        <w:rPr>
          <w:color w:val="000000"/>
          <w:sz w:val="20"/>
        </w:rPr>
        <w:t>      </w:t>
      </w:r>
      <w:r w:rsidRPr="002407AB">
        <w:rPr>
          <w:color w:val="000000"/>
          <w:sz w:val="20"/>
          <w:lang w:val="ru-RU"/>
        </w:rPr>
        <w:t>Товары, подлежащие ветеринарному контролю, используемые для нужд вагонов-ресторанов должны сопровождаться ветеринарно-сопроводительными документами.</w:t>
      </w:r>
    </w:p>
    <w:p w:rsidR="00EF7F31" w:rsidRPr="002407AB" w:rsidRDefault="002407AB">
      <w:pPr>
        <w:spacing w:after="0"/>
        <w:rPr>
          <w:lang w:val="ru-RU"/>
        </w:rPr>
      </w:pPr>
      <w:r>
        <w:rPr>
          <w:color w:val="000000"/>
          <w:sz w:val="20"/>
        </w:rPr>
        <w:t>      </w:t>
      </w:r>
      <w:r w:rsidRPr="002407AB">
        <w:rPr>
          <w:color w:val="000000"/>
          <w:sz w:val="20"/>
          <w:lang w:val="ru-RU"/>
        </w:rPr>
        <w:t>Порядок и условия оказания услуг при предоставлении питания в пассажирских поездах устанавливаются перевозчиком в соответствии с Санитарно-эпидемиологическими требованиями к транспортным средствам для перевозки пассажиров и грузов, утвержденными приказом Министра национальной экономики Республики Казахстан от 20 марта 2015 года № 240 (зарегистрирован в Реестре государственной регистрации нормативных правовых актов за № 11049).</w:t>
      </w:r>
    </w:p>
    <w:p w:rsidR="00EF7F31" w:rsidRPr="002407AB" w:rsidRDefault="002407AB">
      <w:pPr>
        <w:spacing w:after="0"/>
        <w:rPr>
          <w:lang w:val="ru-RU"/>
        </w:rPr>
      </w:pPr>
      <w:bookmarkStart w:id="145" w:name="z148"/>
      <w:r>
        <w:rPr>
          <w:color w:val="000000"/>
          <w:sz w:val="20"/>
        </w:rPr>
        <w:t>      </w:t>
      </w:r>
      <w:r w:rsidRPr="002407AB">
        <w:rPr>
          <w:color w:val="000000"/>
          <w:sz w:val="20"/>
          <w:lang w:val="ru-RU"/>
        </w:rPr>
        <w:t>74. Перевозчик может организовать предоставление пассажирам в пути следования (в зависимости от категории поезда, вагона) дополнительные сервисные услуги, такие как:</w:t>
      </w:r>
    </w:p>
    <w:bookmarkEnd w:id="145"/>
    <w:p w:rsidR="00EF7F31" w:rsidRPr="002407AB" w:rsidRDefault="002407AB">
      <w:pPr>
        <w:spacing w:after="0"/>
        <w:rPr>
          <w:lang w:val="ru-RU"/>
        </w:rPr>
      </w:pPr>
      <w:r>
        <w:rPr>
          <w:color w:val="000000"/>
          <w:sz w:val="20"/>
        </w:rPr>
        <w:t>      </w:t>
      </w:r>
      <w:r w:rsidRPr="002407AB">
        <w:rPr>
          <w:color w:val="000000"/>
          <w:sz w:val="20"/>
          <w:lang w:val="ru-RU"/>
        </w:rPr>
        <w:t>1) информирование по внутрипоездной связи;</w:t>
      </w:r>
    </w:p>
    <w:p w:rsidR="00EF7F31" w:rsidRPr="002407AB" w:rsidRDefault="002407AB">
      <w:pPr>
        <w:spacing w:after="0"/>
        <w:rPr>
          <w:lang w:val="ru-RU"/>
        </w:rPr>
      </w:pPr>
      <w:r>
        <w:rPr>
          <w:color w:val="000000"/>
          <w:sz w:val="20"/>
        </w:rPr>
        <w:t>      </w:t>
      </w:r>
      <w:r w:rsidRPr="002407AB">
        <w:rPr>
          <w:color w:val="000000"/>
          <w:sz w:val="20"/>
          <w:lang w:val="ru-RU"/>
        </w:rPr>
        <w:t>2) радио и видеовещание;</w:t>
      </w:r>
    </w:p>
    <w:p w:rsidR="00EF7F31" w:rsidRPr="002407AB" w:rsidRDefault="002407AB">
      <w:pPr>
        <w:spacing w:after="0"/>
        <w:rPr>
          <w:lang w:val="ru-RU"/>
        </w:rPr>
      </w:pPr>
      <w:r>
        <w:rPr>
          <w:color w:val="000000"/>
          <w:sz w:val="20"/>
        </w:rPr>
        <w:t>      </w:t>
      </w:r>
      <w:r w:rsidRPr="002407AB">
        <w:rPr>
          <w:color w:val="000000"/>
          <w:sz w:val="20"/>
          <w:lang w:val="ru-RU"/>
        </w:rPr>
        <w:t>3) заправка постели по желанию пассажира;</w:t>
      </w:r>
    </w:p>
    <w:p w:rsidR="00EF7F31" w:rsidRPr="002407AB" w:rsidRDefault="002407AB">
      <w:pPr>
        <w:spacing w:after="0"/>
        <w:rPr>
          <w:lang w:val="ru-RU"/>
        </w:rPr>
      </w:pPr>
      <w:r>
        <w:rPr>
          <w:color w:val="000000"/>
          <w:sz w:val="20"/>
        </w:rPr>
        <w:t>      </w:t>
      </w:r>
      <w:r w:rsidRPr="002407AB">
        <w:rPr>
          <w:color w:val="000000"/>
          <w:sz w:val="20"/>
          <w:lang w:val="ru-RU"/>
        </w:rPr>
        <w:t>4) услуги сейфа;</w:t>
      </w:r>
    </w:p>
    <w:p w:rsidR="00EF7F31" w:rsidRPr="002407AB" w:rsidRDefault="002407AB">
      <w:pPr>
        <w:spacing w:after="0"/>
        <w:rPr>
          <w:lang w:val="ru-RU"/>
        </w:rPr>
      </w:pPr>
      <w:r>
        <w:rPr>
          <w:color w:val="000000"/>
          <w:sz w:val="20"/>
        </w:rPr>
        <w:t>      </w:t>
      </w:r>
      <w:r w:rsidRPr="002407AB">
        <w:rPr>
          <w:color w:val="000000"/>
          <w:sz w:val="20"/>
          <w:lang w:val="ru-RU"/>
        </w:rPr>
        <w:t>5) выдача свежей прессы;</w:t>
      </w:r>
    </w:p>
    <w:p w:rsidR="00EF7F31" w:rsidRPr="002407AB" w:rsidRDefault="002407AB">
      <w:pPr>
        <w:spacing w:after="0"/>
        <w:rPr>
          <w:lang w:val="ru-RU"/>
        </w:rPr>
      </w:pPr>
      <w:r>
        <w:rPr>
          <w:color w:val="000000"/>
          <w:sz w:val="20"/>
        </w:rPr>
        <w:t>      </w:t>
      </w:r>
      <w:r w:rsidRPr="002407AB">
        <w:rPr>
          <w:color w:val="000000"/>
          <w:sz w:val="20"/>
          <w:lang w:val="ru-RU"/>
        </w:rPr>
        <w:t>6) хранение скоропортящихся продуктов питания в холодильнике (при наличии холодильника);</w:t>
      </w:r>
    </w:p>
    <w:p w:rsidR="00EF7F31" w:rsidRPr="002407AB" w:rsidRDefault="002407AB">
      <w:pPr>
        <w:spacing w:after="0"/>
        <w:rPr>
          <w:lang w:val="ru-RU"/>
        </w:rPr>
      </w:pPr>
      <w:r>
        <w:rPr>
          <w:color w:val="000000"/>
          <w:sz w:val="20"/>
        </w:rPr>
        <w:t>      </w:t>
      </w:r>
      <w:r w:rsidRPr="002407AB">
        <w:rPr>
          <w:color w:val="000000"/>
          <w:sz w:val="20"/>
          <w:lang w:val="ru-RU"/>
        </w:rPr>
        <w:t>7) разогрев пищи в микроволновых печах (при наличии микроволновой печи);</w:t>
      </w:r>
    </w:p>
    <w:p w:rsidR="00EF7F31" w:rsidRPr="002407AB" w:rsidRDefault="002407AB">
      <w:pPr>
        <w:spacing w:after="0"/>
        <w:rPr>
          <w:lang w:val="ru-RU"/>
        </w:rPr>
      </w:pPr>
      <w:r>
        <w:rPr>
          <w:color w:val="000000"/>
          <w:sz w:val="20"/>
        </w:rPr>
        <w:t>      </w:t>
      </w:r>
      <w:r w:rsidRPr="002407AB">
        <w:rPr>
          <w:color w:val="000000"/>
          <w:sz w:val="20"/>
          <w:lang w:val="ru-RU"/>
        </w:rPr>
        <w:t>8) доставка блюд в купе работниками вагона-ресторана по желанию пассажира (при наличии в составе поезда вагона-ресторана);</w:t>
      </w:r>
    </w:p>
    <w:p w:rsidR="00EF7F31" w:rsidRPr="002407AB" w:rsidRDefault="002407AB">
      <w:pPr>
        <w:spacing w:after="0"/>
        <w:rPr>
          <w:lang w:val="ru-RU"/>
        </w:rPr>
      </w:pPr>
      <w:r>
        <w:rPr>
          <w:color w:val="000000"/>
          <w:sz w:val="20"/>
        </w:rPr>
        <w:t>      </w:t>
      </w:r>
      <w:r w:rsidRPr="002407AB">
        <w:rPr>
          <w:color w:val="000000"/>
          <w:sz w:val="20"/>
          <w:lang w:val="ru-RU"/>
        </w:rPr>
        <w:t>9) продажа сувенирной и сервисной продукции, в том числе обеспечение чайной продукцией;</w:t>
      </w:r>
    </w:p>
    <w:p w:rsidR="00EF7F31" w:rsidRPr="002407AB" w:rsidRDefault="002407AB">
      <w:pPr>
        <w:spacing w:after="0"/>
        <w:rPr>
          <w:lang w:val="ru-RU"/>
        </w:rPr>
      </w:pPr>
      <w:r>
        <w:rPr>
          <w:color w:val="000000"/>
          <w:sz w:val="20"/>
        </w:rPr>
        <w:t>      </w:t>
      </w:r>
      <w:r w:rsidRPr="002407AB">
        <w:rPr>
          <w:color w:val="000000"/>
          <w:sz w:val="20"/>
          <w:lang w:val="ru-RU"/>
        </w:rPr>
        <w:t>10) прочие сервисные услуги.</w:t>
      </w:r>
    </w:p>
    <w:p w:rsidR="00EF7F31" w:rsidRPr="002407AB" w:rsidRDefault="002407AB">
      <w:pPr>
        <w:spacing w:after="0"/>
        <w:rPr>
          <w:lang w:val="ru-RU"/>
        </w:rPr>
      </w:pPr>
      <w:bookmarkStart w:id="146" w:name="z149"/>
      <w:r>
        <w:rPr>
          <w:color w:val="000000"/>
          <w:sz w:val="20"/>
        </w:rPr>
        <w:t>      </w:t>
      </w:r>
      <w:r w:rsidRPr="002407AB">
        <w:rPr>
          <w:color w:val="000000"/>
          <w:sz w:val="20"/>
          <w:lang w:val="ru-RU"/>
        </w:rPr>
        <w:t>75. В пассажирских поездах курение разрешается в специально отведенных местах (нерабочих тамбурах).</w:t>
      </w:r>
    </w:p>
    <w:bookmarkEnd w:id="146"/>
    <w:p w:rsidR="00EF7F31" w:rsidRPr="002407AB" w:rsidRDefault="002407AB">
      <w:pPr>
        <w:spacing w:after="0"/>
        <w:rPr>
          <w:lang w:val="ru-RU"/>
        </w:rPr>
      </w:pPr>
      <w:r>
        <w:rPr>
          <w:color w:val="000000"/>
          <w:sz w:val="20"/>
        </w:rPr>
        <w:t>      </w:t>
      </w:r>
      <w:r w:rsidRPr="002407AB">
        <w:rPr>
          <w:color w:val="000000"/>
          <w:sz w:val="20"/>
          <w:lang w:val="ru-RU"/>
        </w:rPr>
        <w:t>В дизель и электропоездах, в поездах "</w:t>
      </w:r>
      <w:r>
        <w:rPr>
          <w:color w:val="000000"/>
          <w:sz w:val="20"/>
        </w:rPr>
        <w:t>Talgo</w:t>
      </w:r>
      <w:r w:rsidRPr="002407AB">
        <w:rPr>
          <w:color w:val="000000"/>
          <w:sz w:val="20"/>
          <w:lang w:val="ru-RU"/>
        </w:rPr>
        <w:t>" курение не разрешается.</w:t>
      </w:r>
    </w:p>
    <w:p w:rsidR="00EF7F31" w:rsidRPr="002407AB" w:rsidRDefault="002407AB">
      <w:pPr>
        <w:spacing w:after="0"/>
        <w:rPr>
          <w:lang w:val="ru-RU"/>
        </w:rPr>
      </w:pPr>
      <w:bookmarkStart w:id="147" w:name="z150"/>
      <w:r>
        <w:rPr>
          <w:color w:val="000000"/>
          <w:sz w:val="20"/>
        </w:rPr>
        <w:t>      </w:t>
      </w:r>
      <w:r w:rsidRPr="002407AB">
        <w:rPr>
          <w:color w:val="000000"/>
          <w:sz w:val="20"/>
          <w:lang w:val="ru-RU"/>
        </w:rPr>
        <w:t>76. В целях обеспечения безопасности жизни и здоровья пассажиров торговля в пассажирских поездах, включая пригородные поезда, осуществляется в порядке, установленном перевозчиком.</w:t>
      </w:r>
    </w:p>
    <w:p w:rsidR="00EF7F31" w:rsidRPr="002407AB" w:rsidRDefault="002407AB">
      <w:pPr>
        <w:spacing w:after="0"/>
        <w:rPr>
          <w:lang w:val="ru-RU"/>
        </w:rPr>
      </w:pPr>
      <w:bookmarkStart w:id="148" w:name="z151"/>
      <w:bookmarkEnd w:id="147"/>
      <w:r>
        <w:rPr>
          <w:color w:val="000000"/>
          <w:sz w:val="20"/>
        </w:rPr>
        <w:t>      </w:t>
      </w:r>
      <w:r w:rsidRPr="002407AB">
        <w:rPr>
          <w:color w:val="000000"/>
          <w:sz w:val="20"/>
          <w:lang w:val="ru-RU"/>
        </w:rPr>
        <w:t>77. Предоставление пассажирам комплекса услуг, стоимость которых включается в стоимость проезда, в вагонах повышенной комфортности и в фирменных поездах осуществляется в соответствии с порядком, определяемым перевозчиком.</w:t>
      </w:r>
    </w:p>
    <w:bookmarkEnd w:id="148"/>
    <w:p w:rsidR="00EF7F31" w:rsidRPr="002407AB" w:rsidRDefault="002407AB">
      <w:pPr>
        <w:spacing w:after="0"/>
        <w:rPr>
          <w:lang w:val="ru-RU"/>
        </w:rPr>
      </w:pPr>
      <w:r>
        <w:rPr>
          <w:color w:val="000000"/>
          <w:sz w:val="20"/>
        </w:rPr>
        <w:t>      </w:t>
      </w:r>
      <w:r w:rsidRPr="002407AB">
        <w:rPr>
          <w:color w:val="000000"/>
          <w:sz w:val="20"/>
          <w:lang w:val="ru-RU"/>
        </w:rPr>
        <w:t>В составы фирменных поездов и поездов повышенной комфортности не допускается включение купейных и спальных вагонов с неисправной системой кондиционирования воздуха либо ее отсутствием.</w:t>
      </w:r>
    </w:p>
    <w:p w:rsidR="00EF7F31" w:rsidRPr="002407AB" w:rsidRDefault="002407AB">
      <w:pPr>
        <w:spacing w:after="0"/>
        <w:rPr>
          <w:lang w:val="ru-RU"/>
        </w:rPr>
      </w:pPr>
      <w:r>
        <w:rPr>
          <w:color w:val="000000"/>
          <w:sz w:val="20"/>
        </w:rPr>
        <w:t>      </w:t>
      </w:r>
      <w:r w:rsidRPr="002407AB">
        <w:rPr>
          <w:color w:val="000000"/>
          <w:sz w:val="20"/>
          <w:lang w:val="ru-RU"/>
        </w:rPr>
        <w:t>Во всех составах пассажирских поездов исправность кондиционирования воздуха в вагонах (если предусмотрено заводской конструкцией вагона) обязательна.</w:t>
      </w:r>
    </w:p>
    <w:p w:rsidR="00EF7F31" w:rsidRPr="002407AB" w:rsidRDefault="002407AB">
      <w:pPr>
        <w:spacing w:after="0"/>
        <w:rPr>
          <w:lang w:val="ru-RU"/>
        </w:rPr>
      </w:pPr>
      <w:r>
        <w:rPr>
          <w:color w:val="000000"/>
          <w:sz w:val="20"/>
        </w:rPr>
        <w:t>      </w:t>
      </w:r>
      <w:r w:rsidRPr="002407AB">
        <w:rPr>
          <w:color w:val="000000"/>
          <w:sz w:val="20"/>
          <w:lang w:val="ru-RU"/>
        </w:rPr>
        <w:t>В случае неисправности системы кондиционирования воздуха в вагоне проводником вагона или начальником пассажирского поезда о данном факте сообщается в соответствующую организацию, уполномоченную на проведение восстановления и ремонта оборудования в вагоне для принятия оперативных мер по устранению данной неисправности.</w:t>
      </w:r>
    </w:p>
    <w:p w:rsidR="00EF7F31" w:rsidRPr="002407AB" w:rsidRDefault="002407AB">
      <w:pPr>
        <w:spacing w:after="0"/>
        <w:rPr>
          <w:lang w:val="ru-RU"/>
        </w:rPr>
      </w:pPr>
      <w:r>
        <w:rPr>
          <w:color w:val="000000"/>
          <w:sz w:val="20"/>
        </w:rPr>
        <w:t>      </w:t>
      </w:r>
      <w:r w:rsidRPr="002407AB">
        <w:rPr>
          <w:color w:val="000000"/>
          <w:sz w:val="20"/>
          <w:lang w:val="ru-RU"/>
        </w:rPr>
        <w:t>В этом случае составляется акт в трех экземплярах с участием пассажира (в случае его обращения), следующий в данном вагоне для подтверждения факта неисправности и проводника вагона или начальника пассажирского поезда. В акте указывается факт неисправности кондиционирования воздуха в вагоне и причины неисправности (если данные причины известны).</w:t>
      </w:r>
    </w:p>
    <w:p w:rsidR="00EF7F31" w:rsidRPr="002407AB" w:rsidRDefault="002407AB">
      <w:pPr>
        <w:spacing w:after="0"/>
        <w:rPr>
          <w:lang w:val="ru-RU"/>
        </w:rPr>
      </w:pPr>
      <w:r>
        <w:rPr>
          <w:color w:val="000000"/>
          <w:sz w:val="20"/>
        </w:rPr>
        <w:t>      </w:t>
      </w:r>
      <w:r w:rsidRPr="002407AB">
        <w:rPr>
          <w:color w:val="000000"/>
          <w:sz w:val="20"/>
          <w:lang w:val="ru-RU"/>
        </w:rPr>
        <w:t>Один экземпляр акта остается у проводника вагона или начальника пассажирского, второй – предоставляется в пункт формирования поезда для выяснения причин неисправности и принятия мер в отношении лиц, допустивших данное нарушение. Третий – предоставляется лицу, уполномоченному на проведение восстановления и ремонта неисправного оборудования в вагоне.</w:t>
      </w:r>
    </w:p>
    <w:p w:rsidR="00EF7F31" w:rsidRPr="002407AB" w:rsidRDefault="002407AB">
      <w:pPr>
        <w:spacing w:after="0"/>
        <w:rPr>
          <w:lang w:val="ru-RU"/>
        </w:rPr>
      </w:pPr>
      <w:bookmarkStart w:id="149" w:name="z152"/>
      <w:r>
        <w:rPr>
          <w:color w:val="000000"/>
          <w:sz w:val="20"/>
        </w:rPr>
        <w:t>      </w:t>
      </w:r>
      <w:r w:rsidRPr="002407AB">
        <w:rPr>
          <w:color w:val="000000"/>
          <w:sz w:val="20"/>
          <w:lang w:val="ru-RU"/>
        </w:rPr>
        <w:t>78. При организации услуги по перевозке пассажиров скоростными поездами (экспресс-перевозка) остановка поезда производится преимущественно на крупных железнодорожных станциях с высоким пассажиропотоком и время в пути следования затрачивается значительно меньше, чем в альтернативных пассажирских поездах.</w:t>
      </w:r>
    </w:p>
    <w:p w:rsidR="00EF7F31" w:rsidRPr="002407AB" w:rsidRDefault="002407AB">
      <w:pPr>
        <w:spacing w:after="0"/>
        <w:rPr>
          <w:lang w:val="ru-RU"/>
        </w:rPr>
      </w:pPr>
      <w:bookmarkStart w:id="150" w:name="z153"/>
      <w:bookmarkEnd w:id="149"/>
      <w:r w:rsidRPr="002407AB">
        <w:rPr>
          <w:b/>
          <w:color w:val="000000"/>
          <w:lang w:val="ru-RU"/>
        </w:rPr>
        <w:t xml:space="preserve"> Параграф 7. Порядок оформления и</w:t>
      </w:r>
      <w:r w:rsidRPr="002407AB">
        <w:rPr>
          <w:lang w:val="ru-RU"/>
        </w:rPr>
        <w:br/>
      </w:r>
      <w:r w:rsidRPr="002407AB">
        <w:rPr>
          <w:b/>
          <w:color w:val="000000"/>
          <w:lang w:val="ru-RU"/>
        </w:rPr>
        <w:t>проезда организованных групп пассажиров</w:t>
      </w:r>
    </w:p>
    <w:p w:rsidR="00EF7F31" w:rsidRPr="002407AB" w:rsidRDefault="002407AB">
      <w:pPr>
        <w:spacing w:after="0"/>
        <w:rPr>
          <w:lang w:val="ru-RU"/>
        </w:rPr>
      </w:pPr>
      <w:bookmarkStart w:id="151" w:name="z154"/>
      <w:bookmarkEnd w:id="150"/>
      <w:r>
        <w:rPr>
          <w:color w:val="000000"/>
          <w:sz w:val="20"/>
        </w:rPr>
        <w:t>      </w:t>
      </w:r>
      <w:r w:rsidRPr="002407AB">
        <w:rPr>
          <w:color w:val="000000"/>
          <w:sz w:val="20"/>
          <w:lang w:val="ru-RU"/>
        </w:rPr>
        <w:t>79. Письменная заявка от организованной группы пассажиров, организованной группы детей на резервирование мест в поездах принимается от физических и юридических лиц не менее чем от 45 до 1 суток до отправления поезда при наличии мест.</w:t>
      </w:r>
    </w:p>
    <w:bookmarkEnd w:id="151"/>
    <w:p w:rsidR="00EF7F31" w:rsidRPr="002407AB" w:rsidRDefault="002407AB">
      <w:pPr>
        <w:spacing w:after="0"/>
        <w:rPr>
          <w:lang w:val="ru-RU"/>
        </w:rPr>
      </w:pPr>
      <w:r>
        <w:rPr>
          <w:color w:val="000000"/>
          <w:sz w:val="20"/>
        </w:rPr>
        <w:t>      </w:t>
      </w:r>
      <w:r w:rsidRPr="002407AB">
        <w:rPr>
          <w:color w:val="000000"/>
          <w:sz w:val="20"/>
          <w:lang w:val="ru-RU"/>
        </w:rPr>
        <w:t>Заявки от юридических лиц, заверенные печатью и (или) штампом юридического лица принимаются на фирменных бланках.</w:t>
      </w:r>
    </w:p>
    <w:p w:rsidR="00EF7F31" w:rsidRPr="002407AB" w:rsidRDefault="002407AB">
      <w:pPr>
        <w:spacing w:after="0"/>
        <w:rPr>
          <w:lang w:val="ru-RU"/>
        </w:rPr>
      </w:pPr>
      <w:r>
        <w:rPr>
          <w:color w:val="000000"/>
          <w:sz w:val="20"/>
        </w:rPr>
        <w:t>      </w:t>
      </w:r>
      <w:r w:rsidRPr="002407AB">
        <w:rPr>
          <w:color w:val="000000"/>
          <w:sz w:val="20"/>
          <w:lang w:val="ru-RU"/>
        </w:rPr>
        <w:t>В заявке указываются: наименование юридического лица, количество мест, номер поезда, тип вагона, дата выезда, станция отправления и станция назначения. В заявке от физического лица помимо прочего указывается цель поездки и реквизиты руководителя группы.</w:t>
      </w:r>
    </w:p>
    <w:p w:rsidR="00EF7F31" w:rsidRPr="002407AB" w:rsidRDefault="002407AB">
      <w:pPr>
        <w:spacing w:after="0"/>
        <w:rPr>
          <w:lang w:val="ru-RU"/>
        </w:rPr>
      </w:pPr>
      <w:r>
        <w:rPr>
          <w:color w:val="000000"/>
          <w:sz w:val="20"/>
        </w:rPr>
        <w:t>      </w:t>
      </w:r>
      <w:r w:rsidRPr="002407AB">
        <w:rPr>
          <w:color w:val="000000"/>
          <w:sz w:val="20"/>
          <w:lang w:val="ru-RU"/>
        </w:rPr>
        <w:t>К заявке прикладывается в трех экземплярах пофамильный список группы пассажиров с указанием реквизитов их документов (номер документа, для несовершеннолетних граждан - дата рождения) и руководителя группы.</w:t>
      </w:r>
    </w:p>
    <w:p w:rsidR="00EF7F31" w:rsidRPr="002407AB" w:rsidRDefault="002407AB">
      <w:pPr>
        <w:spacing w:after="0"/>
        <w:rPr>
          <w:lang w:val="ru-RU"/>
        </w:rPr>
      </w:pPr>
      <w:r>
        <w:rPr>
          <w:color w:val="000000"/>
          <w:sz w:val="20"/>
        </w:rPr>
        <w:t>      </w:t>
      </w:r>
      <w:r w:rsidRPr="002407AB">
        <w:rPr>
          <w:color w:val="000000"/>
          <w:sz w:val="20"/>
          <w:lang w:val="ru-RU"/>
        </w:rPr>
        <w:t>На заявках организация, производящая резервирование мест, проставляет отметку о приеме заявки. При недостатке мест в поезде и вагонах, указанных в заявке, с согласия заявителя предоставляются места в другом поезде или вагонах.</w:t>
      </w:r>
    </w:p>
    <w:p w:rsidR="00EF7F31" w:rsidRPr="002407AB" w:rsidRDefault="002407AB">
      <w:pPr>
        <w:spacing w:after="0"/>
        <w:rPr>
          <w:lang w:val="ru-RU"/>
        </w:rPr>
      </w:pPr>
      <w:r>
        <w:rPr>
          <w:color w:val="000000"/>
          <w:sz w:val="20"/>
        </w:rPr>
        <w:t>      </w:t>
      </w:r>
      <w:r w:rsidRPr="002407AB">
        <w:rPr>
          <w:color w:val="000000"/>
          <w:sz w:val="20"/>
          <w:lang w:val="ru-RU"/>
        </w:rPr>
        <w:t>Если в заявке содержится просьба о предоставлении отдельных вагонов, оплате подлежат все места в вагоне независимо от количества проезжающих пассажиров.</w:t>
      </w:r>
    </w:p>
    <w:p w:rsidR="00EF7F31" w:rsidRPr="002407AB" w:rsidRDefault="002407AB">
      <w:pPr>
        <w:spacing w:after="0"/>
        <w:rPr>
          <w:lang w:val="ru-RU"/>
        </w:rPr>
      </w:pPr>
      <w:r>
        <w:rPr>
          <w:color w:val="000000"/>
          <w:sz w:val="20"/>
        </w:rPr>
        <w:t>      </w:t>
      </w:r>
      <w:r w:rsidRPr="002407AB">
        <w:rPr>
          <w:color w:val="000000"/>
          <w:sz w:val="20"/>
          <w:lang w:val="ru-RU"/>
        </w:rPr>
        <w:t>За резервирование мест в поездах для перевозки организованных групп пассажиров, организованных групп детей взимается сбор в размере, установленном перевозчиком. При отказе от выделенных мест полученный сбор не возвращается.</w:t>
      </w:r>
    </w:p>
    <w:p w:rsidR="00EF7F31" w:rsidRPr="002407AB" w:rsidRDefault="002407AB">
      <w:pPr>
        <w:spacing w:after="0"/>
        <w:rPr>
          <w:lang w:val="ru-RU"/>
        </w:rPr>
      </w:pPr>
      <w:r>
        <w:rPr>
          <w:color w:val="000000"/>
          <w:sz w:val="20"/>
        </w:rPr>
        <w:t>      </w:t>
      </w:r>
      <w:r w:rsidRPr="002407AB">
        <w:rPr>
          <w:color w:val="000000"/>
          <w:sz w:val="20"/>
          <w:lang w:val="ru-RU"/>
        </w:rPr>
        <w:t>В случае замены перевозчиком типа вагона или категории поезда без согласования с заявителем и отказа пассажира в связи с этим от поездки сбор подлежит возврату.</w:t>
      </w:r>
    </w:p>
    <w:p w:rsidR="00EF7F31" w:rsidRPr="002407AB" w:rsidRDefault="002407AB">
      <w:pPr>
        <w:spacing w:after="0"/>
        <w:rPr>
          <w:lang w:val="ru-RU"/>
        </w:rPr>
      </w:pPr>
      <w:bookmarkStart w:id="152" w:name="z155"/>
      <w:r>
        <w:rPr>
          <w:color w:val="000000"/>
          <w:sz w:val="20"/>
        </w:rPr>
        <w:t>      </w:t>
      </w:r>
      <w:r w:rsidRPr="002407AB">
        <w:rPr>
          <w:color w:val="000000"/>
          <w:sz w:val="20"/>
          <w:lang w:val="ru-RU"/>
        </w:rPr>
        <w:t>80. В течение 15 рабочих дней после резервирования мест, но не позднее 10 суток до отправления поезда лицо, подавшее заявку, приобретает зарезервированные проездные документы (билеты), оплатив стоимость проезда.</w:t>
      </w:r>
    </w:p>
    <w:bookmarkEnd w:id="152"/>
    <w:p w:rsidR="00EF7F31" w:rsidRPr="002407AB" w:rsidRDefault="002407AB">
      <w:pPr>
        <w:spacing w:after="0"/>
        <w:rPr>
          <w:lang w:val="ru-RU"/>
        </w:rPr>
      </w:pPr>
      <w:r>
        <w:rPr>
          <w:color w:val="000000"/>
          <w:sz w:val="20"/>
        </w:rPr>
        <w:t>      </w:t>
      </w:r>
      <w:r w:rsidRPr="002407AB">
        <w:rPr>
          <w:color w:val="000000"/>
          <w:sz w:val="20"/>
          <w:lang w:val="ru-RU"/>
        </w:rPr>
        <w:t>Если в установленный срок проездные документы (билеты) не оформлены, заявка аннулируется, и места передаются для продажи, полученный сбор не возвращается.</w:t>
      </w:r>
    </w:p>
    <w:p w:rsidR="00EF7F31" w:rsidRPr="002407AB" w:rsidRDefault="002407AB">
      <w:pPr>
        <w:spacing w:after="0"/>
        <w:rPr>
          <w:lang w:val="ru-RU"/>
        </w:rPr>
      </w:pPr>
      <w:r>
        <w:rPr>
          <w:color w:val="000000"/>
          <w:sz w:val="20"/>
        </w:rPr>
        <w:t>      </w:t>
      </w:r>
      <w:r w:rsidRPr="002407AB">
        <w:rPr>
          <w:color w:val="000000"/>
          <w:sz w:val="20"/>
          <w:lang w:val="ru-RU"/>
        </w:rPr>
        <w:t>В случае предъявления заявки на проездные документы (билеты) менее чем за 10 суток до отправления поезда, стоимость проезда оплачивается в течение одних суток с момента предъявления заявки. Заявителю не менее чем за 7 суток до отправления поезда допускается внести изменения в пофамильный список организованной группы пассажиров, организованной группы детей путем подачи письменного заявления с описанием обстоятельств изменений.</w:t>
      </w:r>
    </w:p>
    <w:p w:rsidR="00EF7F31" w:rsidRPr="002407AB" w:rsidRDefault="002407AB">
      <w:pPr>
        <w:spacing w:after="0"/>
        <w:rPr>
          <w:lang w:val="ru-RU"/>
        </w:rPr>
      </w:pPr>
      <w:r>
        <w:rPr>
          <w:color w:val="000000"/>
          <w:sz w:val="20"/>
        </w:rPr>
        <w:t>      </w:t>
      </w:r>
      <w:r w:rsidRPr="002407AB">
        <w:rPr>
          <w:color w:val="000000"/>
          <w:sz w:val="20"/>
          <w:lang w:val="ru-RU"/>
        </w:rPr>
        <w:t>При оплате стоимости проезда по безналичному расчету на расчетный счет перевозчика оформление проездных документов (билетов) производится в срок, установленный перевозчиком, но не позднее одних суток до отправления поезда.</w:t>
      </w:r>
    </w:p>
    <w:p w:rsidR="00EF7F31" w:rsidRPr="002407AB" w:rsidRDefault="002407AB">
      <w:pPr>
        <w:spacing w:after="0"/>
        <w:rPr>
          <w:lang w:val="ru-RU"/>
        </w:rPr>
      </w:pPr>
      <w:r>
        <w:rPr>
          <w:color w:val="000000"/>
          <w:sz w:val="20"/>
        </w:rPr>
        <w:t>      </w:t>
      </w:r>
      <w:r w:rsidRPr="002407AB">
        <w:rPr>
          <w:color w:val="000000"/>
          <w:sz w:val="20"/>
          <w:lang w:val="ru-RU"/>
        </w:rPr>
        <w:t>В случае отказа от групповой поездки по собственной инициативе возврат платежей за неиспользованные проездные документы (билеты) осуществляется в соответствии с пунктом 262 настоящих Правил.</w:t>
      </w:r>
    </w:p>
    <w:p w:rsidR="00EF7F31" w:rsidRPr="002407AB" w:rsidRDefault="002407AB">
      <w:pPr>
        <w:spacing w:after="0"/>
        <w:rPr>
          <w:lang w:val="ru-RU"/>
        </w:rPr>
      </w:pPr>
      <w:bookmarkStart w:id="153" w:name="z156"/>
      <w:r>
        <w:rPr>
          <w:color w:val="000000"/>
          <w:sz w:val="20"/>
        </w:rPr>
        <w:t>      </w:t>
      </w:r>
      <w:r w:rsidRPr="002407AB">
        <w:rPr>
          <w:color w:val="000000"/>
          <w:sz w:val="20"/>
          <w:lang w:val="ru-RU"/>
        </w:rPr>
        <w:t>81. При оформлении проездного документа (билета) по групповой заявке в нем указывается фамилия руководителя группы и реквизиты его документа. На двух экземплярах списка организованной группы пассажиров, организованной группы детей ставится отметка пункта оформления проездного документа (билета). Один экземпляр списка остается в пункте оформления проездного документа (билета), а второй экземпляр предъявляется руководителем группы проводнику вагона при посадке в поезд.</w:t>
      </w:r>
    </w:p>
    <w:bookmarkEnd w:id="153"/>
    <w:p w:rsidR="00EF7F31" w:rsidRPr="002407AB" w:rsidRDefault="002407AB">
      <w:pPr>
        <w:spacing w:after="0"/>
        <w:rPr>
          <w:lang w:val="ru-RU"/>
        </w:rPr>
      </w:pPr>
      <w:r>
        <w:rPr>
          <w:color w:val="000000"/>
          <w:sz w:val="20"/>
        </w:rPr>
        <w:t>      </w:t>
      </w:r>
      <w:r w:rsidRPr="002407AB">
        <w:rPr>
          <w:color w:val="000000"/>
          <w:sz w:val="20"/>
          <w:lang w:val="ru-RU"/>
        </w:rPr>
        <w:t>В случае замены руководителя группы по уважительным причинам (болезнь, травма, увольнение, отстранение от работы) в допустимые настоящими Правилами сроки, в том числе за сутки или в день отправления поезда проездной документ не переоформляется.</w:t>
      </w:r>
    </w:p>
    <w:p w:rsidR="00EF7F31" w:rsidRPr="002407AB" w:rsidRDefault="002407AB">
      <w:pPr>
        <w:spacing w:after="0"/>
        <w:rPr>
          <w:lang w:val="ru-RU"/>
        </w:rPr>
      </w:pPr>
      <w:r>
        <w:rPr>
          <w:color w:val="000000"/>
          <w:sz w:val="20"/>
        </w:rPr>
        <w:t>      </w:t>
      </w:r>
      <w:r w:rsidRPr="002407AB">
        <w:rPr>
          <w:color w:val="000000"/>
          <w:sz w:val="20"/>
          <w:lang w:val="ru-RU"/>
        </w:rPr>
        <w:t>В данном случае, в адрес уполномоченного лица перевозчика направляется письменное заявление с просьбой о замене руководителя с приложением подтверждающих документов (справка из организации здравоохранения, копии приказа об увольнении), а также копия документа удостоверяющего личность нового руководителя для получения согласия (визы) уполномоченного лица перевозчика на замену руководителя группы.</w:t>
      </w:r>
    </w:p>
    <w:p w:rsidR="00EF7F31" w:rsidRPr="002407AB" w:rsidRDefault="002407AB">
      <w:pPr>
        <w:spacing w:after="0"/>
        <w:rPr>
          <w:lang w:val="ru-RU"/>
        </w:rPr>
      </w:pPr>
      <w:r>
        <w:rPr>
          <w:color w:val="000000"/>
          <w:sz w:val="20"/>
        </w:rPr>
        <w:t>      </w:t>
      </w:r>
      <w:r w:rsidRPr="002407AB">
        <w:rPr>
          <w:color w:val="000000"/>
          <w:sz w:val="20"/>
          <w:lang w:val="ru-RU"/>
        </w:rPr>
        <w:t>В случае достоверности прилагаемых к письменному заявлению подтверждающих документов, уполномоченное лицо перевозчика согласовывает замену руководителя группы.</w:t>
      </w:r>
    </w:p>
    <w:p w:rsidR="00EF7F31" w:rsidRPr="002407AB" w:rsidRDefault="002407AB">
      <w:pPr>
        <w:spacing w:after="0"/>
        <w:rPr>
          <w:lang w:val="ru-RU"/>
        </w:rPr>
      </w:pPr>
      <w:bookmarkStart w:id="154" w:name="z157"/>
      <w:r>
        <w:rPr>
          <w:color w:val="000000"/>
          <w:sz w:val="20"/>
        </w:rPr>
        <w:t>      </w:t>
      </w:r>
      <w:r w:rsidRPr="002407AB">
        <w:rPr>
          <w:color w:val="000000"/>
          <w:sz w:val="20"/>
          <w:lang w:val="ru-RU"/>
        </w:rPr>
        <w:t>82. Оформление проезда пассажиров по групповой заявке производится на одном бланке проездного документа (билета) в каждый вагон. В исключительном случае (командировочные) допускается оформление проездного документа на каждое место на отдельном бланке.</w:t>
      </w:r>
    </w:p>
    <w:p w:rsidR="00EF7F31" w:rsidRPr="002407AB" w:rsidRDefault="002407AB">
      <w:pPr>
        <w:spacing w:after="0"/>
        <w:rPr>
          <w:lang w:val="ru-RU"/>
        </w:rPr>
      </w:pPr>
      <w:bookmarkStart w:id="155" w:name="z158"/>
      <w:bookmarkEnd w:id="154"/>
      <w:r>
        <w:rPr>
          <w:color w:val="000000"/>
          <w:sz w:val="20"/>
        </w:rPr>
        <w:t>      </w:t>
      </w:r>
      <w:r w:rsidRPr="002407AB">
        <w:rPr>
          <w:color w:val="000000"/>
          <w:sz w:val="20"/>
          <w:lang w:val="ru-RU"/>
        </w:rPr>
        <w:t>83. Оформление проездных документов (билетов) лицам, следующим с организованной группой детей, должно производиться строго на основании групповой заявки.</w:t>
      </w:r>
    </w:p>
    <w:p w:rsidR="00EF7F31" w:rsidRPr="002407AB" w:rsidRDefault="002407AB">
      <w:pPr>
        <w:spacing w:after="0"/>
        <w:rPr>
          <w:lang w:val="ru-RU"/>
        </w:rPr>
      </w:pPr>
      <w:bookmarkStart w:id="156" w:name="z159"/>
      <w:bookmarkEnd w:id="155"/>
      <w:r>
        <w:rPr>
          <w:color w:val="000000"/>
          <w:sz w:val="20"/>
        </w:rPr>
        <w:t>      </w:t>
      </w:r>
      <w:r w:rsidRPr="002407AB">
        <w:rPr>
          <w:color w:val="000000"/>
          <w:sz w:val="20"/>
          <w:lang w:val="ru-RU"/>
        </w:rPr>
        <w:t>84. При посадке организованной группы пассажиров, организованной группы детей руководитель группы предъявляет списки, проездной документ (билет) и оригиналы документов пассажиров, предусмотренных пунктом 13 настоящих Правил.</w:t>
      </w:r>
    </w:p>
    <w:bookmarkEnd w:id="156"/>
    <w:p w:rsidR="00EF7F31" w:rsidRPr="002407AB" w:rsidRDefault="002407AB">
      <w:pPr>
        <w:spacing w:after="0"/>
        <w:rPr>
          <w:lang w:val="ru-RU"/>
        </w:rPr>
      </w:pPr>
      <w:r>
        <w:rPr>
          <w:color w:val="000000"/>
          <w:sz w:val="20"/>
        </w:rPr>
        <w:t>      </w:t>
      </w:r>
      <w:r w:rsidRPr="002407AB">
        <w:rPr>
          <w:color w:val="000000"/>
          <w:sz w:val="20"/>
          <w:lang w:val="ru-RU"/>
        </w:rPr>
        <w:t>Проводник вагона при посадке пассажиров в вагон проверяет проездной документ (билет) и сличает с оригиналом документов пассажиров на соответствие фамилии, инициалов или имени, отчества, указанных в проездном документе (билете), списку организованной группы пассажиров, организованной группы детей.</w:t>
      </w:r>
    </w:p>
    <w:p w:rsidR="00EF7F31" w:rsidRPr="002407AB" w:rsidRDefault="002407AB">
      <w:pPr>
        <w:spacing w:after="0"/>
        <w:rPr>
          <w:lang w:val="ru-RU"/>
        </w:rPr>
      </w:pPr>
      <w:r>
        <w:rPr>
          <w:color w:val="000000"/>
          <w:sz w:val="20"/>
        </w:rPr>
        <w:t>      </w:t>
      </w:r>
      <w:r w:rsidRPr="002407AB">
        <w:rPr>
          <w:color w:val="000000"/>
          <w:sz w:val="20"/>
          <w:lang w:val="ru-RU"/>
        </w:rPr>
        <w:t>В случае замены руководителя группы по уважительным причинам (болезнь, травма, увольнение (отстранение от работы)) в допустимые настоящими Правилами сроки, в том числе за сутки или в день отправления поезда, проводнику вагона к проездному документу (билету) предоставляется письмо о смене руководителя с согласием (визой) уполномоченного лица перевозчика на замену руководителя группы.</w:t>
      </w:r>
    </w:p>
    <w:p w:rsidR="00EF7F31" w:rsidRPr="002407AB" w:rsidRDefault="002407AB">
      <w:pPr>
        <w:spacing w:after="0"/>
        <w:rPr>
          <w:lang w:val="ru-RU"/>
        </w:rPr>
      </w:pPr>
      <w:bookmarkStart w:id="157" w:name="z160"/>
      <w:r w:rsidRPr="002407AB">
        <w:rPr>
          <w:b/>
          <w:color w:val="000000"/>
          <w:lang w:val="ru-RU"/>
        </w:rPr>
        <w:t xml:space="preserve"> Параграф 8. Организация перевозки в специальных "туристских" поездах</w:t>
      </w:r>
    </w:p>
    <w:p w:rsidR="00EF7F31" w:rsidRPr="002407AB" w:rsidRDefault="002407AB">
      <w:pPr>
        <w:spacing w:after="0"/>
        <w:rPr>
          <w:lang w:val="ru-RU"/>
        </w:rPr>
      </w:pPr>
      <w:bookmarkStart w:id="158" w:name="z161"/>
      <w:bookmarkEnd w:id="157"/>
      <w:r>
        <w:rPr>
          <w:color w:val="000000"/>
          <w:sz w:val="20"/>
        </w:rPr>
        <w:t>      </w:t>
      </w:r>
      <w:r w:rsidRPr="002407AB">
        <w:rPr>
          <w:color w:val="000000"/>
          <w:sz w:val="20"/>
          <w:lang w:val="ru-RU"/>
        </w:rPr>
        <w:t>85. По заявке частных туристских операторов и туристских агентств (далее - туристские организации) перевозчик организовывает специальный туристский поезд.</w:t>
      </w:r>
    </w:p>
    <w:p w:rsidR="00EF7F31" w:rsidRPr="002407AB" w:rsidRDefault="002407AB">
      <w:pPr>
        <w:spacing w:after="0"/>
        <w:rPr>
          <w:lang w:val="ru-RU"/>
        </w:rPr>
      </w:pPr>
      <w:bookmarkStart w:id="159" w:name="z162"/>
      <w:bookmarkEnd w:id="158"/>
      <w:r>
        <w:rPr>
          <w:color w:val="000000"/>
          <w:sz w:val="20"/>
        </w:rPr>
        <w:t>      </w:t>
      </w:r>
      <w:r w:rsidRPr="002407AB">
        <w:rPr>
          <w:color w:val="000000"/>
          <w:sz w:val="20"/>
          <w:lang w:val="ru-RU"/>
        </w:rPr>
        <w:t>86. Заявки от туристских организаций на организацию турпоездов в адрес перевозчика рассматриваются в течение 20 рабочих дней со дня поступления.</w:t>
      </w:r>
    </w:p>
    <w:bookmarkEnd w:id="159"/>
    <w:p w:rsidR="00EF7F31" w:rsidRPr="002407AB" w:rsidRDefault="002407AB">
      <w:pPr>
        <w:spacing w:after="0"/>
        <w:rPr>
          <w:lang w:val="ru-RU"/>
        </w:rPr>
      </w:pPr>
      <w:r>
        <w:rPr>
          <w:color w:val="000000"/>
          <w:sz w:val="20"/>
        </w:rPr>
        <w:t>      </w:t>
      </w:r>
      <w:r w:rsidRPr="002407AB">
        <w:rPr>
          <w:color w:val="000000"/>
          <w:sz w:val="20"/>
          <w:lang w:val="ru-RU"/>
        </w:rPr>
        <w:t>Перевозчиком составляется ведомость использования расписаний движения туристско-экскурсионных поездов с тем, чтобы не допускать назначения нескольких поездов по одному и тому же маршруту.</w:t>
      </w:r>
    </w:p>
    <w:p w:rsidR="00EF7F31" w:rsidRPr="002407AB" w:rsidRDefault="002407AB">
      <w:pPr>
        <w:spacing w:after="0"/>
        <w:rPr>
          <w:lang w:val="ru-RU"/>
        </w:rPr>
      </w:pPr>
      <w:bookmarkStart w:id="160" w:name="z163"/>
      <w:r>
        <w:rPr>
          <w:color w:val="000000"/>
          <w:sz w:val="20"/>
        </w:rPr>
        <w:t>      </w:t>
      </w:r>
      <w:r w:rsidRPr="002407AB">
        <w:rPr>
          <w:color w:val="000000"/>
          <w:sz w:val="20"/>
          <w:lang w:val="ru-RU"/>
        </w:rPr>
        <w:t>87. Специальные туристско-экскурсионные поезда назначаются по постоянным, специальным для них расписаниям, имеющимся в графике движения поездов, по разовым расписаниям, составляемой перевозчиком. Туристско-экскурсионные поезда сопровождаются медицинскими работниками.</w:t>
      </w:r>
    </w:p>
    <w:p w:rsidR="00EF7F31" w:rsidRPr="002407AB" w:rsidRDefault="002407AB">
      <w:pPr>
        <w:spacing w:after="0"/>
        <w:rPr>
          <w:lang w:val="ru-RU"/>
        </w:rPr>
      </w:pPr>
      <w:bookmarkStart w:id="161" w:name="z164"/>
      <w:bookmarkEnd w:id="160"/>
      <w:r>
        <w:rPr>
          <w:color w:val="000000"/>
          <w:sz w:val="20"/>
        </w:rPr>
        <w:t>      </w:t>
      </w:r>
      <w:r w:rsidRPr="002407AB">
        <w:rPr>
          <w:color w:val="000000"/>
          <w:sz w:val="20"/>
          <w:lang w:val="ru-RU"/>
        </w:rPr>
        <w:t>88. Пассажирские вагоны для специальных туристско-экскурсионных поездов предоставляются туристским организациям на условиях договора аренды, заключаемой с перевозчиком.</w:t>
      </w:r>
    </w:p>
    <w:p w:rsidR="00EF7F31" w:rsidRPr="002407AB" w:rsidRDefault="002407AB">
      <w:pPr>
        <w:spacing w:after="0"/>
        <w:rPr>
          <w:lang w:val="ru-RU"/>
        </w:rPr>
      </w:pPr>
      <w:bookmarkStart w:id="162" w:name="z165"/>
      <w:bookmarkEnd w:id="161"/>
      <w:r>
        <w:rPr>
          <w:color w:val="000000"/>
          <w:sz w:val="20"/>
        </w:rPr>
        <w:t>      </w:t>
      </w:r>
      <w:r w:rsidRPr="002407AB">
        <w:rPr>
          <w:color w:val="000000"/>
          <w:sz w:val="20"/>
          <w:lang w:val="ru-RU"/>
        </w:rPr>
        <w:t>89. При заключении договора аренды на перевозку в туристско-экскурсионном поезде предусматривается (включается):</w:t>
      </w:r>
    </w:p>
    <w:bookmarkEnd w:id="162"/>
    <w:p w:rsidR="00EF7F31" w:rsidRPr="002407AB" w:rsidRDefault="002407AB">
      <w:pPr>
        <w:spacing w:after="0"/>
        <w:rPr>
          <w:lang w:val="ru-RU"/>
        </w:rPr>
      </w:pPr>
      <w:r>
        <w:rPr>
          <w:color w:val="000000"/>
          <w:sz w:val="20"/>
        </w:rPr>
        <w:t>      </w:t>
      </w:r>
      <w:r w:rsidRPr="002407AB">
        <w:rPr>
          <w:color w:val="000000"/>
          <w:sz w:val="20"/>
          <w:lang w:val="ru-RU"/>
        </w:rPr>
        <w:t>1) в межобластном сообщении:</w:t>
      </w:r>
    </w:p>
    <w:p w:rsidR="00EF7F31" w:rsidRPr="002407AB" w:rsidRDefault="002407AB">
      <w:pPr>
        <w:spacing w:after="0"/>
        <w:rPr>
          <w:lang w:val="ru-RU"/>
        </w:rPr>
      </w:pPr>
      <w:r>
        <w:rPr>
          <w:color w:val="000000"/>
          <w:sz w:val="20"/>
        </w:rPr>
        <w:t>      </w:t>
      </w:r>
      <w:r w:rsidRPr="002407AB">
        <w:rPr>
          <w:color w:val="000000"/>
          <w:sz w:val="20"/>
          <w:lang w:val="ru-RU"/>
        </w:rPr>
        <w:t>арендная плата за все пассажирские вагоны, включаемые в поезд, за время фактического пользования ими (со дня отправления и до дня прибытия включительно) по ставкам, предусмотренным перевозчиком. При этом неполные сутки считаются как за полные. Плата за аренду определяется в размере, установленном перевозчиком, за каждые календарные сутки;</w:t>
      </w:r>
    </w:p>
    <w:p w:rsidR="00EF7F31" w:rsidRPr="002407AB" w:rsidRDefault="002407AB">
      <w:pPr>
        <w:spacing w:after="0"/>
        <w:rPr>
          <w:lang w:val="ru-RU"/>
        </w:rPr>
      </w:pPr>
      <w:r>
        <w:rPr>
          <w:color w:val="000000"/>
          <w:sz w:val="20"/>
        </w:rPr>
        <w:t>      </w:t>
      </w:r>
      <w:r w:rsidRPr="002407AB">
        <w:rPr>
          <w:color w:val="000000"/>
          <w:sz w:val="20"/>
          <w:lang w:val="ru-RU"/>
        </w:rPr>
        <w:t>стоимость проезда в соответствии с расстоянием и типом вагонов по тарифу пассажирского поезда за все места в вагонах, предоставляемые туристским организациям, кроме платежей за места, используемые поездной бригадой и 8 мест для обслуживающего персонала вагонов-ресторанов (вагонов-кафетериев, вагонов-буфетов);</w:t>
      </w:r>
    </w:p>
    <w:p w:rsidR="00EF7F31" w:rsidRPr="002407AB" w:rsidRDefault="002407AB">
      <w:pPr>
        <w:spacing w:after="0"/>
        <w:rPr>
          <w:lang w:val="ru-RU"/>
        </w:rPr>
      </w:pPr>
      <w:r>
        <w:rPr>
          <w:color w:val="000000"/>
          <w:sz w:val="20"/>
        </w:rPr>
        <w:t>      </w:t>
      </w:r>
      <w:r w:rsidRPr="002407AB">
        <w:rPr>
          <w:color w:val="000000"/>
          <w:sz w:val="20"/>
          <w:lang w:val="ru-RU"/>
        </w:rPr>
        <w:t>плата за пользование постельным бельем из расчета 1 комплект на 7 календарных дней для каждого туриста. За вагоны-рестораны, включаемые в туристско-экскурсионные поезда, арендная плата взимается в порядке, определенном внутренним документом перевозчика;</w:t>
      </w:r>
    </w:p>
    <w:p w:rsidR="00EF7F31" w:rsidRPr="002407AB" w:rsidRDefault="002407AB">
      <w:pPr>
        <w:spacing w:after="0"/>
        <w:rPr>
          <w:lang w:val="ru-RU"/>
        </w:rPr>
      </w:pPr>
      <w:r>
        <w:rPr>
          <w:color w:val="000000"/>
          <w:sz w:val="20"/>
        </w:rPr>
        <w:t>      </w:t>
      </w:r>
      <w:r w:rsidRPr="002407AB">
        <w:rPr>
          <w:color w:val="000000"/>
          <w:sz w:val="20"/>
          <w:lang w:val="ru-RU"/>
        </w:rPr>
        <w:t>при пересылке арендованного состава в порожнем состоянии для формирования туристического поезда от пункта приписки (формирования) к месту посадки туристов, а также за пробег к пункту приписки от места освобождения его туристами взимается плата за пробег в размере, установленном перевозчиком, в том числе за вагоны-рестораны;</w:t>
      </w:r>
    </w:p>
    <w:p w:rsidR="00EF7F31" w:rsidRPr="002407AB" w:rsidRDefault="002407AB">
      <w:pPr>
        <w:spacing w:after="0"/>
        <w:rPr>
          <w:lang w:val="ru-RU"/>
        </w:rPr>
      </w:pPr>
      <w:r>
        <w:rPr>
          <w:color w:val="000000"/>
          <w:sz w:val="20"/>
        </w:rPr>
        <w:t>      </w:t>
      </w:r>
      <w:r w:rsidRPr="002407AB">
        <w:rPr>
          <w:color w:val="000000"/>
          <w:sz w:val="20"/>
          <w:lang w:val="ru-RU"/>
        </w:rPr>
        <w:t>2) в межрайонном (междугородном внутриобластном) и пригородном сообщении:</w:t>
      </w:r>
    </w:p>
    <w:p w:rsidR="00EF7F31" w:rsidRPr="002407AB" w:rsidRDefault="002407AB">
      <w:pPr>
        <w:spacing w:after="0"/>
        <w:rPr>
          <w:lang w:val="ru-RU"/>
        </w:rPr>
      </w:pPr>
      <w:r>
        <w:rPr>
          <w:color w:val="000000"/>
          <w:sz w:val="20"/>
        </w:rPr>
        <w:t>      </w:t>
      </w:r>
      <w:r w:rsidRPr="002407AB">
        <w:rPr>
          <w:color w:val="000000"/>
          <w:sz w:val="20"/>
          <w:lang w:val="ru-RU"/>
        </w:rPr>
        <w:t>арендная плата, но не менее чем за сутки, уплачивается в установленном порядке за каждый вагон;</w:t>
      </w:r>
    </w:p>
    <w:p w:rsidR="00EF7F31" w:rsidRPr="002407AB" w:rsidRDefault="002407AB">
      <w:pPr>
        <w:spacing w:after="0"/>
        <w:rPr>
          <w:lang w:val="ru-RU"/>
        </w:rPr>
      </w:pPr>
      <w:r>
        <w:rPr>
          <w:color w:val="000000"/>
          <w:sz w:val="20"/>
        </w:rPr>
        <w:t>      </w:t>
      </w:r>
      <w:r w:rsidRPr="002407AB">
        <w:rPr>
          <w:color w:val="000000"/>
          <w:sz w:val="20"/>
          <w:lang w:val="ru-RU"/>
        </w:rPr>
        <w:t>стоимость проезда в пригородных поездах по фактическому числу туристов, но не менее числа мест для сидения в поезде по пригородному тарифу, действующему на участке обращения поезда.</w:t>
      </w:r>
    </w:p>
    <w:p w:rsidR="00EF7F31" w:rsidRPr="002407AB" w:rsidRDefault="002407AB">
      <w:pPr>
        <w:spacing w:after="0"/>
        <w:rPr>
          <w:lang w:val="ru-RU"/>
        </w:rPr>
      </w:pPr>
      <w:bookmarkStart w:id="163" w:name="z166"/>
      <w:r>
        <w:rPr>
          <w:color w:val="000000"/>
          <w:sz w:val="20"/>
        </w:rPr>
        <w:t>      </w:t>
      </w:r>
      <w:r w:rsidRPr="002407AB">
        <w:rPr>
          <w:color w:val="000000"/>
          <w:sz w:val="20"/>
          <w:lang w:val="ru-RU"/>
        </w:rPr>
        <w:t>90. При использовании в межрайонном (междугородном внутриобластном) сообщении составов пассажирских поездов, сформированных из купейных и (или) плацкартных вагонов, плата за проезд взимается в порядке, установленном перевозчиком.</w:t>
      </w:r>
    </w:p>
    <w:p w:rsidR="00EF7F31" w:rsidRPr="002407AB" w:rsidRDefault="002407AB">
      <w:pPr>
        <w:spacing w:after="0"/>
        <w:rPr>
          <w:lang w:val="ru-RU"/>
        </w:rPr>
      </w:pPr>
      <w:bookmarkStart w:id="164" w:name="z167"/>
      <w:bookmarkEnd w:id="163"/>
      <w:r>
        <w:rPr>
          <w:color w:val="000000"/>
          <w:sz w:val="20"/>
        </w:rPr>
        <w:t>      </w:t>
      </w:r>
      <w:r w:rsidRPr="002407AB">
        <w:rPr>
          <w:color w:val="000000"/>
          <w:sz w:val="20"/>
          <w:lang w:val="ru-RU"/>
        </w:rPr>
        <w:t>91. Стоимость проезда в специальном туристско-экскурсионном поезде определяется в зависимости от расстояния и категории вагонов.</w:t>
      </w:r>
    </w:p>
    <w:p w:rsidR="00EF7F31" w:rsidRPr="002407AB" w:rsidRDefault="002407AB">
      <w:pPr>
        <w:spacing w:after="0"/>
        <w:rPr>
          <w:lang w:val="ru-RU"/>
        </w:rPr>
      </w:pPr>
      <w:bookmarkStart w:id="165" w:name="z168"/>
      <w:bookmarkEnd w:id="164"/>
      <w:r>
        <w:rPr>
          <w:color w:val="000000"/>
          <w:sz w:val="20"/>
        </w:rPr>
        <w:t>      </w:t>
      </w:r>
      <w:r w:rsidRPr="002407AB">
        <w:rPr>
          <w:color w:val="000000"/>
          <w:sz w:val="20"/>
          <w:lang w:val="ru-RU"/>
        </w:rPr>
        <w:t>92. После заключения договора аренды с перевозчиком перечисляются все причитающиеся платежи за перевозку (аренда, стоимость проезда и др.) не позднее, чем за 20 рабочих дней до отправления туристского поезда. Туристской организации, выступающей стороной договора аренды, выдается два экземпляра договора и две необходимые документы, подтверждающие перевозку и ее оплату.</w:t>
      </w:r>
    </w:p>
    <w:bookmarkEnd w:id="165"/>
    <w:p w:rsidR="00EF7F31" w:rsidRPr="002407AB" w:rsidRDefault="002407AB">
      <w:pPr>
        <w:spacing w:after="0"/>
        <w:rPr>
          <w:lang w:val="ru-RU"/>
        </w:rPr>
      </w:pPr>
      <w:r>
        <w:rPr>
          <w:color w:val="000000"/>
          <w:sz w:val="20"/>
        </w:rPr>
        <w:t>      </w:t>
      </w:r>
      <w:r w:rsidRPr="002407AB">
        <w:rPr>
          <w:color w:val="000000"/>
          <w:sz w:val="20"/>
          <w:lang w:val="ru-RU"/>
        </w:rPr>
        <w:t>Перевозчик устанавливает другие условия оплаты в соответствии с внутренней учетной политикой.</w:t>
      </w:r>
    </w:p>
    <w:p w:rsidR="00EF7F31" w:rsidRPr="002407AB" w:rsidRDefault="002407AB">
      <w:pPr>
        <w:spacing w:after="0"/>
        <w:rPr>
          <w:lang w:val="ru-RU"/>
        </w:rPr>
      </w:pPr>
      <w:bookmarkStart w:id="166" w:name="z169"/>
      <w:r>
        <w:rPr>
          <w:color w:val="000000"/>
          <w:sz w:val="20"/>
        </w:rPr>
        <w:t>      </w:t>
      </w:r>
      <w:r w:rsidRPr="002407AB">
        <w:rPr>
          <w:color w:val="000000"/>
          <w:sz w:val="20"/>
          <w:lang w:val="ru-RU"/>
        </w:rPr>
        <w:t>93. Все необходимые документы, подтверждающие оплату перевозки, и копия договора на аренду туристско-экскурсионного поезда хранятся у руководителя, сопровождающего туристов и предъявляется при контроле в пути следования.</w:t>
      </w:r>
    </w:p>
    <w:p w:rsidR="00EF7F31" w:rsidRPr="002407AB" w:rsidRDefault="002407AB">
      <w:pPr>
        <w:spacing w:after="0"/>
        <w:rPr>
          <w:lang w:val="ru-RU"/>
        </w:rPr>
      </w:pPr>
      <w:bookmarkStart w:id="167" w:name="z170"/>
      <w:bookmarkEnd w:id="166"/>
      <w:r>
        <w:rPr>
          <w:color w:val="000000"/>
          <w:sz w:val="20"/>
        </w:rPr>
        <w:t>      </w:t>
      </w:r>
      <w:r w:rsidRPr="002407AB">
        <w:rPr>
          <w:color w:val="000000"/>
          <w:sz w:val="20"/>
          <w:lang w:val="ru-RU"/>
        </w:rPr>
        <w:t>94. В случае отказа туристской организации после подписания договора менее, чем за 20 календарных дней до отправления поезда по причинам, зависящим от туристской организации, данная организация уплачивает перевозчику неустойку. Указанная неустойка удерживается перевозчиком при возврате туристской организацией внесенных платежей.</w:t>
      </w:r>
    </w:p>
    <w:bookmarkEnd w:id="167"/>
    <w:p w:rsidR="00EF7F31" w:rsidRPr="002407AB" w:rsidRDefault="002407AB">
      <w:pPr>
        <w:spacing w:after="0"/>
        <w:rPr>
          <w:lang w:val="ru-RU"/>
        </w:rPr>
      </w:pPr>
      <w:r>
        <w:rPr>
          <w:color w:val="000000"/>
          <w:sz w:val="20"/>
        </w:rPr>
        <w:t>      </w:t>
      </w:r>
      <w:r w:rsidRPr="002407AB">
        <w:rPr>
          <w:color w:val="000000"/>
          <w:sz w:val="20"/>
          <w:lang w:val="ru-RU"/>
        </w:rPr>
        <w:t>В тот же срок перевозчик уплачивает туристской организации неустойку при отказе в предоставлении вагонов после заключения договора аренды.</w:t>
      </w:r>
    </w:p>
    <w:p w:rsidR="00EF7F31" w:rsidRPr="002407AB" w:rsidRDefault="002407AB">
      <w:pPr>
        <w:spacing w:after="0"/>
        <w:rPr>
          <w:lang w:val="ru-RU"/>
        </w:rPr>
      </w:pPr>
      <w:bookmarkStart w:id="168" w:name="z171"/>
      <w:r>
        <w:rPr>
          <w:color w:val="000000"/>
          <w:sz w:val="20"/>
        </w:rPr>
        <w:t>      </w:t>
      </w:r>
      <w:r w:rsidRPr="002407AB">
        <w:rPr>
          <w:color w:val="000000"/>
          <w:sz w:val="20"/>
          <w:lang w:val="ru-RU"/>
        </w:rPr>
        <w:t>95. Неустойка не взыскивается:</w:t>
      </w:r>
    </w:p>
    <w:bookmarkEnd w:id="168"/>
    <w:p w:rsidR="00EF7F31" w:rsidRPr="002407AB" w:rsidRDefault="002407AB">
      <w:pPr>
        <w:spacing w:after="0"/>
        <w:rPr>
          <w:lang w:val="ru-RU"/>
        </w:rPr>
      </w:pPr>
      <w:r>
        <w:rPr>
          <w:color w:val="000000"/>
          <w:sz w:val="20"/>
        </w:rPr>
        <w:t>      </w:t>
      </w:r>
      <w:r w:rsidRPr="002407AB">
        <w:rPr>
          <w:color w:val="000000"/>
          <w:sz w:val="20"/>
          <w:lang w:val="ru-RU"/>
        </w:rPr>
        <w:t>1) если отказ от использования арендованного состава или предоставления его в аренду перевозчиком заявлен более чем за 20 календарных дней до отправления поезда;</w:t>
      </w:r>
    </w:p>
    <w:p w:rsidR="00EF7F31" w:rsidRPr="002407AB" w:rsidRDefault="002407AB">
      <w:pPr>
        <w:spacing w:after="0"/>
        <w:rPr>
          <w:lang w:val="ru-RU"/>
        </w:rPr>
      </w:pPr>
      <w:r>
        <w:rPr>
          <w:color w:val="000000"/>
          <w:sz w:val="20"/>
        </w:rPr>
        <w:t>      </w:t>
      </w:r>
      <w:r w:rsidRPr="002407AB">
        <w:rPr>
          <w:color w:val="000000"/>
          <w:sz w:val="20"/>
          <w:lang w:val="ru-RU"/>
        </w:rPr>
        <w:t>2) в тех случаях, когда отказ от использования состава или предоставления состава в аренду состоялся по причинам, не зависящим от сторон (явления стихийного характера, эпидемиологическая обстановка и другие) и независимо от срока.</w:t>
      </w:r>
    </w:p>
    <w:p w:rsidR="00EF7F31" w:rsidRPr="002407AB" w:rsidRDefault="002407AB">
      <w:pPr>
        <w:spacing w:after="0"/>
        <w:rPr>
          <w:lang w:val="ru-RU"/>
        </w:rPr>
      </w:pPr>
      <w:r>
        <w:rPr>
          <w:color w:val="000000"/>
          <w:sz w:val="20"/>
        </w:rPr>
        <w:t>      </w:t>
      </w:r>
      <w:r w:rsidRPr="002407AB">
        <w:rPr>
          <w:color w:val="000000"/>
          <w:sz w:val="20"/>
          <w:lang w:val="ru-RU"/>
        </w:rPr>
        <w:t>Уменьшение количества вагонов в составе туристско-экскурсионного поезда не допускается.</w:t>
      </w:r>
    </w:p>
    <w:p w:rsidR="00EF7F31" w:rsidRPr="002407AB" w:rsidRDefault="002407AB">
      <w:pPr>
        <w:spacing w:after="0"/>
        <w:rPr>
          <w:lang w:val="ru-RU"/>
        </w:rPr>
      </w:pPr>
      <w:bookmarkStart w:id="169" w:name="z172"/>
      <w:r>
        <w:rPr>
          <w:color w:val="000000"/>
          <w:sz w:val="20"/>
        </w:rPr>
        <w:t>      </w:t>
      </w:r>
      <w:r w:rsidRPr="002407AB">
        <w:rPr>
          <w:color w:val="000000"/>
          <w:sz w:val="20"/>
          <w:lang w:val="ru-RU"/>
        </w:rPr>
        <w:t>96. Если турист отстал от поезда не по вине перевозчика, проезд его до места нахождения туристско-экскурсионного поезда производится за его счет.</w:t>
      </w:r>
    </w:p>
    <w:bookmarkEnd w:id="169"/>
    <w:p w:rsidR="00EF7F31" w:rsidRPr="002407AB" w:rsidRDefault="002407AB">
      <w:pPr>
        <w:spacing w:after="0"/>
        <w:rPr>
          <w:lang w:val="ru-RU"/>
        </w:rPr>
      </w:pPr>
      <w:r>
        <w:rPr>
          <w:color w:val="000000"/>
          <w:sz w:val="20"/>
        </w:rPr>
        <w:t>      </w:t>
      </w:r>
      <w:r w:rsidRPr="002407AB">
        <w:rPr>
          <w:color w:val="000000"/>
          <w:sz w:val="20"/>
          <w:lang w:val="ru-RU"/>
        </w:rPr>
        <w:t>Когда турист отстал от поезда по вине перевозчика (поезд отправлен ранее объявленного расписания, изменена станция отправления без оповещения об этом руководителя туристского поезда) проезд до пункта стоянки специального туристско-экскурсионного поезда оформляется за счет перевозчика.</w:t>
      </w:r>
    </w:p>
    <w:p w:rsidR="00EF7F31" w:rsidRPr="002407AB" w:rsidRDefault="002407AB">
      <w:pPr>
        <w:spacing w:after="0"/>
        <w:rPr>
          <w:lang w:val="ru-RU"/>
        </w:rPr>
      </w:pPr>
      <w:r>
        <w:rPr>
          <w:color w:val="000000"/>
          <w:sz w:val="20"/>
        </w:rPr>
        <w:t>      </w:t>
      </w:r>
      <w:r w:rsidRPr="002407AB">
        <w:rPr>
          <w:color w:val="000000"/>
          <w:sz w:val="20"/>
          <w:lang w:val="ru-RU"/>
        </w:rPr>
        <w:t>При оставлении туристом поезда по болезни, на станции, в которой турист снят с поезда, начальником станции (вокзала) составляется акт, в котором отражается категория вагона. После выздоровления, на основании справки лечебного учреждения, туристской путевки и акта, туристу выдается проездной документ для проезда в пассажирском поезде (в вагоне той же категории, в которой следовал турист) до места нахождения туристско-экскурсионного поезда или станции его первоначального отправления. Акт и справка служит основанием для выдачи проездного документа бесплатно.</w:t>
      </w:r>
    </w:p>
    <w:p w:rsidR="00EF7F31" w:rsidRPr="002407AB" w:rsidRDefault="002407AB">
      <w:pPr>
        <w:spacing w:after="0"/>
        <w:rPr>
          <w:lang w:val="ru-RU"/>
        </w:rPr>
      </w:pPr>
      <w:r>
        <w:rPr>
          <w:color w:val="000000"/>
          <w:sz w:val="20"/>
        </w:rPr>
        <w:t>      </w:t>
      </w:r>
      <w:r w:rsidRPr="002407AB">
        <w:rPr>
          <w:color w:val="000000"/>
          <w:sz w:val="20"/>
          <w:lang w:val="ru-RU"/>
        </w:rPr>
        <w:t>Если в поездку отправляется неполное количество участников группы, то руководитель этой группы предъявляет групповой проездной документ до отправления поезда начальнику станции (вокзала) для отметки об этом на проездном документе. Отметка, произведенная в пути следования, начальником станции (вокзала) или начальником поезда недействительна.</w:t>
      </w:r>
    </w:p>
    <w:p w:rsidR="00EF7F31" w:rsidRPr="002407AB" w:rsidRDefault="002407AB">
      <w:pPr>
        <w:spacing w:after="0"/>
        <w:rPr>
          <w:lang w:val="ru-RU"/>
        </w:rPr>
      </w:pPr>
      <w:bookmarkStart w:id="170" w:name="z173"/>
      <w:r>
        <w:rPr>
          <w:color w:val="000000"/>
          <w:sz w:val="20"/>
        </w:rPr>
        <w:t>      </w:t>
      </w:r>
      <w:r w:rsidRPr="002407AB">
        <w:rPr>
          <w:color w:val="000000"/>
          <w:sz w:val="20"/>
          <w:lang w:val="ru-RU"/>
        </w:rPr>
        <w:t>97. Туристские организации заблаговременно, до отправления поезда, инструктируют туристов о соблюдении ими положения настоящих Правил и личной безопасности в пути следования.</w:t>
      </w:r>
    </w:p>
    <w:p w:rsidR="00EF7F31" w:rsidRPr="002407AB" w:rsidRDefault="002407AB">
      <w:pPr>
        <w:spacing w:after="0"/>
        <w:rPr>
          <w:lang w:val="ru-RU"/>
        </w:rPr>
      </w:pPr>
      <w:bookmarkStart w:id="171" w:name="z174"/>
      <w:bookmarkEnd w:id="170"/>
      <w:r w:rsidRPr="002407AB">
        <w:rPr>
          <w:b/>
          <w:color w:val="000000"/>
          <w:lang w:val="ru-RU"/>
        </w:rPr>
        <w:t xml:space="preserve"> Параграф 9. Служебные перевозки</w:t>
      </w:r>
    </w:p>
    <w:p w:rsidR="00EF7F31" w:rsidRPr="002407AB" w:rsidRDefault="002407AB">
      <w:pPr>
        <w:spacing w:after="0"/>
        <w:rPr>
          <w:lang w:val="ru-RU"/>
        </w:rPr>
      </w:pPr>
      <w:bookmarkStart w:id="172" w:name="z175"/>
      <w:bookmarkEnd w:id="171"/>
      <w:r>
        <w:rPr>
          <w:color w:val="000000"/>
          <w:sz w:val="20"/>
        </w:rPr>
        <w:t>      </w:t>
      </w:r>
      <w:r w:rsidRPr="002407AB">
        <w:rPr>
          <w:color w:val="000000"/>
          <w:sz w:val="20"/>
          <w:lang w:val="ru-RU"/>
        </w:rPr>
        <w:t>98. Служебные перевозки для нужд организаций железнодорожного транспорта в пассажирских поездах осуществляются на общих основаниях в соответствии с настоящими Правилами.</w:t>
      </w:r>
    </w:p>
    <w:p w:rsidR="00EF7F31" w:rsidRPr="002407AB" w:rsidRDefault="002407AB">
      <w:pPr>
        <w:spacing w:after="0"/>
        <w:rPr>
          <w:lang w:val="ru-RU"/>
        </w:rPr>
      </w:pPr>
      <w:bookmarkStart w:id="173" w:name="z176"/>
      <w:bookmarkEnd w:id="172"/>
      <w:r>
        <w:rPr>
          <w:color w:val="000000"/>
          <w:sz w:val="20"/>
        </w:rPr>
        <w:t>      </w:t>
      </w:r>
      <w:r w:rsidRPr="002407AB">
        <w:rPr>
          <w:color w:val="000000"/>
          <w:sz w:val="20"/>
          <w:lang w:val="ru-RU"/>
        </w:rPr>
        <w:t>99. Порядок предоставления служебных вагонов устанавливается перевозчиком.</w:t>
      </w:r>
    </w:p>
    <w:p w:rsidR="00EF7F31" w:rsidRPr="002407AB" w:rsidRDefault="002407AB">
      <w:pPr>
        <w:spacing w:after="0"/>
        <w:rPr>
          <w:lang w:val="ru-RU"/>
        </w:rPr>
      </w:pPr>
      <w:bookmarkStart w:id="174" w:name="z177"/>
      <w:bookmarkEnd w:id="173"/>
      <w:r>
        <w:rPr>
          <w:color w:val="000000"/>
          <w:sz w:val="20"/>
        </w:rPr>
        <w:t>      </w:t>
      </w:r>
      <w:r w:rsidRPr="002407AB">
        <w:rPr>
          <w:color w:val="000000"/>
          <w:sz w:val="20"/>
          <w:lang w:val="ru-RU"/>
        </w:rPr>
        <w:t>100. Лица, находящиеся в служебных вагонах, следующих в составах пассажирских поездов, имеют надлежащим образом оформленные бесплатные или платные пассажирские проездные документы (билеты) общеустановленного образца, а на багаж - соответствующие перевозочные документы.</w:t>
      </w:r>
    </w:p>
    <w:p w:rsidR="00EF7F31" w:rsidRPr="002407AB" w:rsidRDefault="002407AB">
      <w:pPr>
        <w:spacing w:after="0"/>
        <w:rPr>
          <w:lang w:val="ru-RU"/>
        </w:rPr>
      </w:pPr>
      <w:bookmarkStart w:id="175" w:name="z178"/>
      <w:bookmarkEnd w:id="174"/>
      <w:r>
        <w:rPr>
          <w:color w:val="000000"/>
          <w:sz w:val="20"/>
        </w:rPr>
        <w:t>      </w:t>
      </w:r>
      <w:r w:rsidRPr="002407AB">
        <w:rPr>
          <w:color w:val="000000"/>
          <w:sz w:val="20"/>
          <w:lang w:val="ru-RU"/>
        </w:rPr>
        <w:t>101. Перевозка грузобагажа в служебных вагонах допускается с соответствующим оформлением и оплатой по тарифу грузобагажа.</w:t>
      </w:r>
    </w:p>
    <w:p w:rsidR="00EF7F31" w:rsidRPr="002407AB" w:rsidRDefault="002407AB">
      <w:pPr>
        <w:spacing w:after="0"/>
        <w:rPr>
          <w:lang w:val="ru-RU"/>
        </w:rPr>
      </w:pPr>
      <w:bookmarkStart w:id="176" w:name="z179"/>
      <w:bookmarkEnd w:id="175"/>
      <w:r w:rsidRPr="002407AB">
        <w:rPr>
          <w:b/>
          <w:color w:val="000000"/>
          <w:lang w:val="ru-RU"/>
        </w:rPr>
        <w:t xml:space="preserve"> Параграф 10. Проезд в специальных поездах и вагонах</w:t>
      </w:r>
    </w:p>
    <w:p w:rsidR="00EF7F31" w:rsidRPr="002407AB" w:rsidRDefault="002407AB">
      <w:pPr>
        <w:spacing w:after="0"/>
        <w:rPr>
          <w:lang w:val="ru-RU"/>
        </w:rPr>
      </w:pPr>
      <w:bookmarkStart w:id="177" w:name="z180"/>
      <w:bookmarkEnd w:id="176"/>
      <w:r>
        <w:rPr>
          <w:color w:val="000000"/>
          <w:sz w:val="20"/>
        </w:rPr>
        <w:t>      </w:t>
      </w:r>
      <w:r w:rsidRPr="002407AB">
        <w:rPr>
          <w:color w:val="000000"/>
          <w:sz w:val="20"/>
          <w:lang w:val="ru-RU"/>
        </w:rPr>
        <w:t>102. По заявкам физических и юридических лиц перевозчиком могут быть предоставлены во временное пользование специальный поезд или специальный вагон (вагоны) пассажирского парка на условиях аренды в порядке, установленном перевозчиком.</w:t>
      </w:r>
    </w:p>
    <w:bookmarkEnd w:id="177"/>
    <w:p w:rsidR="00EF7F31" w:rsidRPr="002407AB" w:rsidRDefault="002407AB">
      <w:pPr>
        <w:spacing w:after="0"/>
        <w:rPr>
          <w:lang w:val="ru-RU"/>
        </w:rPr>
      </w:pPr>
      <w:r>
        <w:rPr>
          <w:color w:val="000000"/>
          <w:sz w:val="20"/>
        </w:rPr>
        <w:t>      </w:t>
      </w:r>
      <w:r w:rsidRPr="002407AB">
        <w:rPr>
          <w:color w:val="000000"/>
          <w:sz w:val="20"/>
          <w:lang w:val="ru-RU"/>
        </w:rPr>
        <w:t>При передаче в аренду специального поезда или специального вагона (вагонов) заключается договор.</w:t>
      </w:r>
    </w:p>
    <w:p w:rsidR="00EF7F31" w:rsidRPr="002407AB" w:rsidRDefault="002407AB">
      <w:pPr>
        <w:spacing w:after="0"/>
        <w:rPr>
          <w:lang w:val="ru-RU"/>
        </w:rPr>
      </w:pPr>
      <w:bookmarkStart w:id="178" w:name="z181"/>
      <w:r>
        <w:rPr>
          <w:color w:val="000000"/>
          <w:sz w:val="20"/>
        </w:rPr>
        <w:t>      </w:t>
      </w:r>
      <w:r w:rsidRPr="002407AB">
        <w:rPr>
          <w:color w:val="000000"/>
          <w:sz w:val="20"/>
          <w:lang w:val="ru-RU"/>
        </w:rPr>
        <w:t>103. При назначении специального поезда взыскиваются:</w:t>
      </w:r>
    </w:p>
    <w:bookmarkEnd w:id="178"/>
    <w:p w:rsidR="00EF7F31" w:rsidRPr="002407AB" w:rsidRDefault="002407AB">
      <w:pPr>
        <w:spacing w:after="0"/>
        <w:rPr>
          <w:lang w:val="ru-RU"/>
        </w:rPr>
      </w:pPr>
      <w:r>
        <w:rPr>
          <w:color w:val="000000"/>
          <w:sz w:val="20"/>
        </w:rPr>
        <w:t>      </w:t>
      </w:r>
      <w:r w:rsidRPr="002407AB">
        <w:rPr>
          <w:color w:val="000000"/>
          <w:sz w:val="20"/>
          <w:lang w:val="ru-RU"/>
        </w:rPr>
        <w:t>1) арендная плата за пассажирские вагоны, за время фактического пользования ими (со дня приема вагонов арендатором и до дня передачи вагонов арендатором перевозчику включительно). Плата за аренду взыскивается в размере, установленном перевозчиком, за каждые календарные сутки. При этом неполные сутки считаются как за полные.</w:t>
      </w:r>
    </w:p>
    <w:p w:rsidR="00EF7F31" w:rsidRPr="002407AB" w:rsidRDefault="002407AB">
      <w:pPr>
        <w:spacing w:after="0"/>
        <w:rPr>
          <w:lang w:val="ru-RU"/>
        </w:rPr>
      </w:pPr>
      <w:r>
        <w:rPr>
          <w:color w:val="000000"/>
          <w:sz w:val="20"/>
        </w:rPr>
        <w:t>      </w:t>
      </w:r>
      <w:r w:rsidRPr="002407AB">
        <w:rPr>
          <w:color w:val="000000"/>
          <w:sz w:val="20"/>
          <w:lang w:val="ru-RU"/>
        </w:rPr>
        <w:t>2) стоимость проезда за все количество мест в поезде по полному тарифу, соответствующему категории вагона и поезда. Не допускается проезд пассажиров, число которых превышает количество мест в вагоне.</w:t>
      </w:r>
    </w:p>
    <w:p w:rsidR="00EF7F31" w:rsidRPr="002407AB" w:rsidRDefault="002407AB">
      <w:pPr>
        <w:spacing w:after="0"/>
        <w:rPr>
          <w:lang w:val="ru-RU"/>
        </w:rPr>
      </w:pPr>
      <w:r>
        <w:rPr>
          <w:color w:val="000000"/>
          <w:sz w:val="20"/>
        </w:rPr>
        <w:t>      </w:t>
      </w:r>
      <w:r w:rsidRPr="002407AB">
        <w:rPr>
          <w:color w:val="000000"/>
          <w:sz w:val="20"/>
          <w:lang w:val="ru-RU"/>
        </w:rPr>
        <w:t>В случае проезда в специальном поезде несовершеннолетних пассажиров в возрасте от 7 до 15 лет, взыскивается стоимость проезда по фактическому количеству едущих детей в размере 50 % от стоимости проезда, установленной для взрослого пассажира.</w:t>
      </w:r>
    </w:p>
    <w:p w:rsidR="00EF7F31" w:rsidRPr="002407AB" w:rsidRDefault="002407AB">
      <w:pPr>
        <w:spacing w:after="0"/>
        <w:rPr>
          <w:lang w:val="ru-RU"/>
        </w:rPr>
      </w:pPr>
      <w:r>
        <w:rPr>
          <w:color w:val="000000"/>
          <w:sz w:val="20"/>
        </w:rPr>
        <w:t>      </w:t>
      </w:r>
      <w:r w:rsidRPr="002407AB">
        <w:rPr>
          <w:color w:val="000000"/>
          <w:sz w:val="20"/>
          <w:lang w:val="ru-RU"/>
        </w:rPr>
        <w:t>3) при наличии в составе специального поезда вагона-ресторана или другого вагона пассажирского парка, не связанного непосредственно с перевозкой пассажиров, кроме арендной платы взыскивается плата за пробег в размере, установленном перевозчиком.</w:t>
      </w:r>
    </w:p>
    <w:p w:rsidR="00EF7F31" w:rsidRPr="002407AB" w:rsidRDefault="002407AB">
      <w:pPr>
        <w:spacing w:after="0"/>
        <w:rPr>
          <w:lang w:val="ru-RU"/>
        </w:rPr>
      </w:pPr>
      <w:r>
        <w:rPr>
          <w:color w:val="000000"/>
          <w:sz w:val="20"/>
        </w:rPr>
        <w:t>      </w:t>
      </w:r>
      <w:r w:rsidRPr="002407AB">
        <w:rPr>
          <w:color w:val="000000"/>
          <w:sz w:val="20"/>
          <w:lang w:val="ru-RU"/>
        </w:rPr>
        <w:t>4) при наличии багажного вагона в составе специального поезда стоимость перевозки багажа взыскивается в соответствии с подпунктом 4) пункта 104 настоящих Правил.</w:t>
      </w:r>
    </w:p>
    <w:p w:rsidR="00EF7F31" w:rsidRPr="002407AB" w:rsidRDefault="002407AB">
      <w:pPr>
        <w:spacing w:after="0"/>
        <w:rPr>
          <w:lang w:val="ru-RU"/>
        </w:rPr>
      </w:pPr>
      <w:bookmarkStart w:id="179" w:name="z182"/>
      <w:r>
        <w:rPr>
          <w:color w:val="000000"/>
          <w:sz w:val="20"/>
        </w:rPr>
        <w:t>      </w:t>
      </w:r>
      <w:r w:rsidRPr="002407AB">
        <w:rPr>
          <w:color w:val="000000"/>
          <w:sz w:val="20"/>
          <w:lang w:val="ru-RU"/>
        </w:rPr>
        <w:t>104. При предоставлении специальных вагонов взыскиваются:</w:t>
      </w:r>
    </w:p>
    <w:bookmarkEnd w:id="179"/>
    <w:p w:rsidR="00EF7F31" w:rsidRPr="002407AB" w:rsidRDefault="002407AB">
      <w:pPr>
        <w:spacing w:after="0"/>
        <w:rPr>
          <w:lang w:val="ru-RU"/>
        </w:rPr>
      </w:pPr>
      <w:r>
        <w:rPr>
          <w:color w:val="000000"/>
          <w:sz w:val="20"/>
        </w:rPr>
        <w:t>      </w:t>
      </w:r>
      <w:r w:rsidRPr="002407AB">
        <w:rPr>
          <w:color w:val="000000"/>
          <w:sz w:val="20"/>
          <w:lang w:val="ru-RU"/>
        </w:rPr>
        <w:t>1) арендная плата за вагон за время фактического пользования ими (со дня приема вагонов арендатором и до дня передачи вагонов арендатором перевозчику включительно). Плата за аренду взыскивается в размере, установленном перевозчиком, за каждые календарные сутки. При этом неполные сутки считаются как за полные;</w:t>
      </w:r>
    </w:p>
    <w:p w:rsidR="00EF7F31" w:rsidRPr="002407AB" w:rsidRDefault="002407AB">
      <w:pPr>
        <w:spacing w:after="0"/>
        <w:rPr>
          <w:lang w:val="ru-RU"/>
        </w:rPr>
      </w:pPr>
      <w:r>
        <w:rPr>
          <w:color w:val="000000"/>
          <w:sz w:val="20"/>
        </w:rPr>
        <w:t>      </w:t>
      </w:r>
      <w:r w:rsidRPr="002407AB">
        <w:rPr>
          <w:color w:val="000000"/>
          <w:sz w:val="20"/>
          <w:lang w:val="ru-RU"/>
        </w:rPr>
        <w:t>2) стоимость проезда по числу мест в вагоне по тарифу, соответствующему категории вагона и поезда. Не допускается проезд пассажиров, число которых превышает количество мест в вагоне;</w:t>
      </w:r>
    </w:p>
    <w:p w:rsidR="00EF7F31" w:rsidRPr="002407AB" w:rsidRDefault="002407AB">
      <w:pPr>
        <w:spacing w:after="0"/>
        <w:rPr>
          <w:lang w:val="ru-RU"/>
        </w:rPr>
      </w:pPr>
      <w:r>
        <w:rPr>
          <w:color w:val="000000"/>
          <w:sz w:val="20"/>
        </w:rPr>
        <w:t>      </w:t>
      </w:r>
      <w:r w:rsidRPr="002407AB">
        <w:rPr>
          <w:color w:val="000000"/>
          <w:sz w:val="20"/>
          <w:lang w:val="ru-RU"/>
        </w:rPr>
        <w:t>В случае проезда в специальном вагоне несовершеннолетних пассажиров в возрасте от 7 до 15 лет, взыскивается стоимость проезда по фактическому количеству едущих детей в размере 50 % от стоимости проезда, установленной для взрослого пассажира.</w:t>
      </w:r>
    </w:p>
    <w:p w:rsidR="00EF7F31" w:rsidRPr="002407AB" w:rsidRDefault="002407AB">
      <w:pPr>
        <w:spacing w:after="0"/>
        <w:rPr>
          <w:lang w:val="ru-RU"/>
        </w:rPr>
      </w:pPr>
      <w:r>
        <w:rPr>
          <w:color w:val="000000"/>
          <w:sz w:val="20"/>
        </w:rPr>
        <w:t>      </w:t>
      </w:r>
      <w:r w:rsidRPr="002407AB">
        <w:rPr>
          <w:color w:val="000000"/>
          <w:sz w:val="20"/>
          <w:lang w:val="ru-RU"/>
        </w:rPr>
        <w:t>3) при предоставлении в аренду служебного вагона (вагона-салона) физическим и юридическим лицам, кроме арендной платы, стоимость проезда из расчета 11 спальных мест по тарифу СВ вагона с двухместным купе скорого поезда.</w:t>
      </w:r>
    </w:p>
    <w:p w:rsidR="00EF7F31" w:rsidRPr="002407AB" w:rsidRDefault="002407AB">
      <w:pPr>
        <w:spacing w:after="0"/>
        <w:rPr>
          <w:lang w:val="ru-RU"/>
        </w:rPr>
      </w:pPr>
      <w:r>
        <w:rPr>
          <w:color w:val="000000"/>
          <w:sz w:val="20"/>
        </w:rPr>
        <w:t>      </w:t>
      </w:r>
      <w:r w:rsidRPr="002407AB">
        <w:rPr>
          <w:color w:val="000000"/>
          <w:sz w:val="20"/>
          <w:lang w:val="ru-RU"/>
        </w:rPr>
        <w:t>При проезде несовершеннолетних пассажиров в возрасте от 7 до 15 лет стоимость проезда взыскивается в порядке, предусмотренном в подпункте 2) пункта 104 настоящих Правил.</w:t>
      </w:r>
    </w:p>
    <w:p w:rsidR="00EF7F31" w:rsidRPr="002407AB" w:rsidRDefault="002407AB">
      <w:pPr>
        <w:spacing w:after="0"/>
        <w:rPr>
          <w:lang w:val="ru-RU"/>
        </w:rPr>
      </w:pPr>
      <w:r>
        <w:rPr>
          <w:color w:val="000000"/>
          <w:sz w:val="20"/>
        </w:rPr>
        <w:t>      </w:t>
      </w:r>
      <w:r w:rsidRPr="002407AB">
        <w:rPr>
          <w:color w:val="000000"/>
          <w:sz w:val="20"/>
          <w:lang w:val="ru-RU"/>
        </w:rPr>
        <w:t>Стоимость проезда пассажиров определяется на каждый участок беспересадочного сообщения. Пунктом остановки считается станция, где по требованию арендатора производится отцепка вагона, а также пункт перелома маршрута, где начинается обратное (повторное) следование вагона по тем же участкам;</w:t>
      </w:r>
    </w:p>
    <w:p w:rsidR="00EF7F31" w:rsidRPr="002407AB" w:rsidRDefault="002407AB">
      <w:pPr>
        <w:spacing w:after="0"/>
        <w:rPr>
          <w:lang w:val="ru-RU"/>
        </w:rPr>
      </w:pPr>
      <w:r>
        <w:rPr>
          <w:color w:val="000000"/>
          <w:sz w:val="20"/>
        </w:rPr>
        <w:t>      </w:t>
      </w:r>
      <w:r w:rsidRPr="002407AB">
        <w:rPr>
          <w:color w:val="000000"/>
          <w:sz w:val="20"/>
          <w:lang w:val="ru-RU"/>
        </w:rPr>
        <w:t>4) при предоставлении в аренду багажного вагона, кроме арендной платы, взыскивается стоимость перевозки багажа без ограничения нормы с оплатой по фактическому весу по багажному тарифу, но не более допустимой нормы грузоподъемности багажного вагона, с выдачей перевозочных документов в оба направления согласно маршруту, указанному арендатором. В этом случае перевозка, хранение и выдача багажа производятся арендатором.</w:t>
      </w:r>
    </w:p>
    <w:p w:rsidR="00EF7F31" w:rsidRPr="002407AB" w:rsidRDefault="002407AB">
      <w:pPr>
        <w:spacing w:after="0"/>
        <w:rPr>
          <w:lang w:val="ru-RU"/>
        </w:rPr>
      </w:pPr>
      <w:bookmarkStart w:id="180" w:name="z183"/>
      <w:r>
        <w:rPr>
          <w:color w:val="000000"/>
          <w:sz w:val="20"/>
        </w:rPr>
        <w:t>      </w:t>
      </w:r>
      <w:r w:rsidRPr="002407AB">
        <w:rPr>
          <w:color w:val="000000"/>
          <w:sz w:val="20"/>
          <w:lang w:val="ru-RU"/>
        </w:rPr>
        <w:t>105. Багаж пассажиров, следующих в специальном поезде или в группе специальных вагонов (если арендатор в заявке помимо специального вагона указывает багажный вагон), перевозится в багажном вагоне без ограничения нормы с оплатой по фактическому весу по багажному тарифу, но не более допустимой нормы грузоподъемности багажного вагона, с выдачей перевозочных документов в оба направления согласно маршруту, указанному арендатором. В этом случае перевозка, хранение и выдача багажа производятся арендатором.</w:t>
      </w:r>
    </w:p>
    <w:bookmarkEnd w:id="180"/>
    <w:p w:rsidR="00EF7F31" w:rsidRPr="002407AB" w:rsidRDefault="002407AB">
      <w:pPr>
        <w:spacing w:after="0"/>
        <w:rPr>
          <w:lang w:val="ru-RU"/>
        </w:rPr>
      </w:pPr>
      <w:r>
        <w:rPr>
          <w:color w:val="000000"/>
          <w:sz w:val="20"/>
        </w:rPr>
        <w:t>      </w:t>
      </w:r>
      <w:r w:rsidRPr="002407AB">
        <w:rPr>
          <w:color w:val="000000"/>
          <w:sz w:val="20"/>
          <w:lang w:val="ru-RU"/>
        </w:rPr>
        <w:t>Перевозка ручной клади пассажиров осуществляется в порядке, установленном настоящими Правилами.</w:t>
      </w:r>
    </w:p>
    <w:p w:rsidR="00EF7F31" w:rsidRPr="002407AB" w:rsidRDefault="002407AB">
      <w:pPr>
        <w:spacing w:after="0"/>
        <w:rPr>
          <w:lang w:val="ru-RU"/>
        </w:rPr>
      </w:pPr>
      <w:bookmarkStart w:id="181" w:name="z184"/>
      <w:r>
        <w:rPr>
          <w:color w:val="000000"/>
          <w:sz w:val="20"/>
        </w:rPr>
        <w:t>      </w:t>
      </w:r>
      <w:r w:rsidRPr="002407AB">
        <w:rPr>
          <w:color w:val="000000"/>
          <w:sz w:val="20"/>
          <w:lang w:val="ru-RU"/>
        </w:rPr>
        <w:t>106. При пересылке специального поезда или специального вагона (в том числе вагона-салона) от пункта его приписки (формирования) к месту занятия его арендатором или к пункту приписки от места освобождения его арендатором, кроме арендной платы взыскивается плата за пробег в размере, установленном перевозчиком.</w:t>
      </w:r>
    </w:p>
    <w:p w:rsidR="00EF7F31" w:rsidRPr="002407AB" w:rsidRDefault="002407AB">
      <w:pPr>
        <w:spacing w:after="0"/>
        <w:rPr>
          <w:lang w:val="ru-RU"/>
        </w:rPr>
      </w:pPr>
      <w:bookmarkStart w:id="182" w:name="z185"/>
      <w:bookmarkEnd w:id="181"/>
      <w:r>
        <w:rPr>
          <w:color w:val="000000"/>
          <w:sz w:val="20"/>
        </w:rPr>
        <w:t>      </w:t>
      </w:r>
      <w:r w:rsidRPr="002407AB">
        <w:rPr>
          <w:color w:val="000000"/>
          <w:sz w:val="20"/>
          <w:lang w:val="ru-RU"/>
        </w:rPr>
        <w:t>107. При аренде специального поезда или вагона сборы за предварительную продажу проездных документов (билетов) и другие сборы, платы не взыскиваются.</w:t>
      </w:r>
    </w:p>
    <w:p w:rsidR="00EF7F31" w:rsidRPr="002407AB" w:rsidRDefault="002407AB">
      <w:pPr>
        <w:spacing w:after="0"/>
        <w:rPr>
          <w:lang w:val="ru-RU"/>
        </w:rPr>
      </w:pPr>
      <w:bookmarkStart w:id="183" w:name="z186"/>
      <w:bookmarkEnd w:id="182"/>
      <w:r>
        <w:rPr>
          <w:color w:val="000000"/>
          <w:sz w:val="20"/>
        </w:rPr>
        <w:t>      </w:t>
      </w:r>
      <w:r w:rsidRPr="002407AB">
        <w:rPr>
          <w:color w:val="000000"/>
          <w:sz w:val="20"/>
          <w:lang w:val="ru-RU"/>
        </w:rPr>
        <w:t>108. Постельные принадлежности предоставляются при следовании в пути менее 6 часов по желанию арендатора, более 6 часов – по фактическому количеству пассажиров, указанных в заявке, за дополнительную плату из расчета 1 комплект на 7 календарных дней.</w:t>
      </w:r>
    </w:p>
    <w:p w:rsidR="00EF7F31" w:rsidRPr="002407AB" w:rsidRDefault="002407AB">
      <w:pPr>
        <w:spacing w:after="0"/>
        <w:rPr>
          <w:lang w:val="ru-RU"/>
        </w:rPr>
      </w:pPr>
      <w:bookmarkStart w:id="184" w:name="z187"/>
      <w:bookmarkEnd w:id="183"/>
      <w:r>
        <w:rPr>
          <w:color w:val="000000"/>
          <w:sz w:val="20"/>
        </w:rPr>
        <w:t>      </w:t>
      </w:r>
      <w:r w:rsidRPr="002407AB">
        <w:rPr>
          <w:color w:val="000000"/>
          <w:sz w:val="20"/>
          <w:lang w:val="ru-RU"/>
        </w:rPr>
        <w:t>109. Иные условия, в том числе оплаты, не предусмотренные настоящими Правилами, оговариваются договором, заключенным между перевозчиком и арендатором.</w:t>
      </w:r>
    </w:p>
    <w:p w:rsidR="00EF7F31" w:rsidRPr="002407AB" w:rsidRDefault="002407AB">
      <w:pPr>
        <w:spacing w:after="0"/>
        <w:rPr>
          <w:lang w:val="ru-RU"/>
        </w:rPr>
      </w:pPr>
      <w:bookmarkStart w:id="185" w:name="z188"/>
      <w:bookmarkEnd w:id="184"/>
      <w:r w:rsidRPr="002407AB">
        <w:rPr>
          <w:b/>
          <w:color w:val="000000"/>
          <w:lang w:val="ru-RU"/>
        </w:rPr>
        <w:t xml:space="preserve"> Параграф 11. Проезд в вагонах,</w:t>
      </w:r>
      <w:r w:rsidRPr="002407AB">
        <w:rPr>
          <w:lang w:val="ru-RU"/>
        </w:rPr>
        <w:br/>
      </w:r>
      <w:r w:rsidRPr="002407AB">
        <w:rPr>
          <w:b/>
          <w:color w:val="000000"/>
          <w:lang w:val="ru-RU"/>
        </w:rPr>
        <w:t>находящихся в ведении физических и юридических лиц</w:t>
      </w:r>
    </w:p>
    <w:p w:rsidR="00EF7F31" w:rsidRPr="002407AB" w:rsidRDefault="002407AB">
      <w:pPr>
        <w:spacing w:after="0"/>
        <w:rPr>
          <w:lang w:val="ru-RU"/>
        </w:rPr>
      </w:pPr>
      <w:bookmarkStart w:id="186" w:name="z189"/>
      <w:bookmarkEnd w:id="185"/>
      <w:r>
        <w:rPr>
          <w:color w:val="000000"/>
          <w:sz w:val="20"/>
        </w:rPr>
        <w:t>      </w:t>
      </w:r>
      <w:r w:rsidRPr="002407AB">
        <w:rPr>
          <w:color w:val="000000"/>
          <w:sz w:val="20"/>
          <w:lang w:val="ru-RU"/>
        </w:rPr>
        <w:t>110. Следование вагонов, находящихся в собственности физических и юридических лиц или используемых на иных законных основаниях, в составе пассажирских, скорых поездов перевозчика осуществляется на основании заявок и договоров.</w:t>
      </w:r>
    </w:p>
    <w:bookmarkEnd w:id="186"/>
    <w:p w:rsidR="00EF7F31" w:rsidRPr="002407AB" w:rsidRDefault="002407AB">
      <w:pPr>
        <w:spacing w:after="0"/>
        <w:rPr>
          <w:lang w:val="ru-RU"/>
        </w:rPr>
      </w:pPr>
      <w:r>
        <w:rPr>
          <w:color w:val="000000"/>
          <w:sz w:val="20"/>
        </w:rPr>
        <w:t>      </w:t>
      </w:r>
      <w:r w:rsidRPr="002407AB">
        <w:rPr>
          <w:color w:val="000000"/>
          <w:sz w:val="20"/>
          <w:lang w:val="ru-RU"/>
        </w:rPr>
        <w:t>Заявка на прицепку вагонов подается не менее чем за 10 суток до отправления поезда.</w:t>
      </w:r>
    </w:p>
    <w:p w:rsidR="00EF7F31" w:rsidRPr="002407AB" w:rsidRDefault="002407AB">
      <w:pPr>
        <w:spacing w:after="0"/>
        <w:rPr>
          <w:lang w:val="ru-RU"/>
        </w:rPr>
      </w:pPr>
      <w:r>
        <w:rPr>
          <w:color w:val="000000"/>
          <w:sz w:val="20"/>
        </w:rPr>
        <w:t>      </w:t>
      </w:r>
      <w:r w:rsidRPr="002407AB">
        <w:rPr>
          <w:color w:val="000000"/>
          <w:sz w:val="20"/>
          <w:lang w:val="ru-RU"/>
        </w:rPr>
        <w:t>В заявке указываются: Ф.И.О. физического или наименование юридического лица, маршрут следования вагона, количество вагонов, заводской номер вагона, количество сопровождающих лиц, номер и тип поезда, станция отправления и станция назначения, дата выезда и прибытия.</w:t>
      </w:r>
    </w:p>
    <w:p w:rsidR="00EF7F31" w:rsidRPr="002407AB" w:rsidRDefault="002407AB">
      <w:pPr>
        <w:spacing w:after="0"/>
        <w:rPr>
          <w:lang w:val="ru-RU"/>
        </w:rPr>
      </w:pPr>
      <w:bookmarkStart w:id="187" w:name="z190"/>
      <w:r>
        <w:rPr>
          <w:color w:val="000000"/>
          <w:sz w:val="20"/>
        </w:rPr>
        <w:t>      </w:t>
      </w:r>
      <w:r w:rsidRPr="002407AB">
        <w:rPr>
          <w:color w:val="000000"/>
          <w:sz w:val="20"/>
          <w:lang w:val="ru-RU"/>
        </w:rPr>
        <w:t>111. Курсирование (пробег) вагонов пассажирского парка, находящихся в собственности физических и юридических лиц или используемых на иных законных основаниях, в составе пассажирского поезда осуществляется станцией отправления на основании оформленных перевозочных (дорожная грузобагажная ведомость) и проездных документов (билетов) согласно данным, указанным в заявке отправителя, при наличии документов об оплате за перевозку и при предъявлении документа, подтверждающего право курсирования в составе пассажирских поездов по железным дорогам Республики Казахстан.</w:t>
      </w:r>
    </w:p>
    <w:p w:rsidR="00EF7F31" w:rsidRPr="002407AB" w:rsidRDefault="002407AB">
      <w:pPr>
        <w:spacing w:after="0"/>
        <w:rPr>
          <w:lang w:val="ru-RU"/>
        </w:rPr>
      </w:pPr>
      <w:bookmarkStart w:id="188" w:name="z191"/>
      <w:bookmarkEnd w:id="187"/>
      <w:r>
        <w:rPr>
          <w:color w:val="000000"/>
          <w:sz w:val="20"/>
        </w:rPr>
        <w:t>      </w:t>
      </w:r>
      <w:r w:rsidRPr="002407AB">
        <w:rPr>
          <w:color w:val="000000"/>
          <w:sz w:val="20"/>
          <w:lang w:val="ru-RU"/>
        </w:rPr>
        <w:t>112. Прицепка и отцепка служебных вагонов осуществляется при наличии удостоверения формы ЛУ-46 согласно приложению к Правилам прицепки и курсирования подвижного состава в составе пассажирских поездов, утвержденные приказом Министра транспорта и коммуникаций Республики Казахстан от 11 марта 2011 года № 130 (зарегистрирован в Реестре государственной регистрации нормативных правовых актов за № 6881) на право пользования отдельными вагонами. Курсирование служебных вагонов допускается только в пределах участков, указанных в удостоверении.</w:t>
      </w:r>
    </w:p>
    <w:bookmarkEnd w:id="188"/>
    <w:p w:rsidR="00EF7F31" w:rsidRPr="002407AB" w:rsidRDefault="002407AB">
      <w:pPr>
        <w:spacing w:after="0"/>
        <w:rPr>
          <w:lang w:val="ru-RU"/>
        </w:rPr>
      </w:pPr>
      <w:r>
        <w:rPr>
          <w:color w:val="000000"/>
          <w:sz w:val="20"/>
        </w:rPr>
        <w:t>      </w:t>
      </w:r>
      <w:r w:rsidRPr="002407AB">
        <w:rPr>
          <w:color w:val="000000"/>
          <w:sz w:val="20"/>
          <w:lang w:val="ru-RU"/>
        </w:rPr>
        <w:t>При изменении маршрута следования служебных вагонов или их отмене, физическое или юридическое лицо уведомляет об этом перевозчика не менее чем за 12 часов до отправления поезда.</w:t>
      </w:r>
    </w:p>
    <w:p w:rsidR="00EF7F31" w:rsidRPr="002407AB" w:rsidRDefault="002407AB">
      <w:pPr>
        <w:spacing w:after="0"/>
        <w:rPr>
          <w:lang w:val="ru-RU"/>
        </w:rPr>
      </w:pPr>
      <w:bookmarkStart w:id="189" w:name="z192"/>
      <w:r>
        <w:rPr>
          <w:color w:val="000000"/>
          <w:sz w:val="20"/>
        </w:rPr>
        <w:t>      </w:t>
      </w:r>
      <w:r w:rsidRPr="002407AB">
        <w:rPr>
          <w:color w:val="000000"/>
          <w:sz w:val="20"/>
          <w:lang w:val="ru-RU"/>
        </w:rPr>
        <w:t>113. Включение вагонов в составы пассажирских поездов производится на основании разрешения перевозчика при наличии согласования других железных дорог, если вагон следует в пределах двух и более железных дорог, и разрешения перевозчика, если вагон следует в пределах одной железной дороги.</w:t>
      </w:r>
    </w:p>
    <w:p w:rsidR="00EF7F31" w:rsidRPr="002407AB" w:rsidRDefault="002407AB">
      <w:pPr>
        <w:spacing w:after="0"/>
        <w:rPr>
          <w:lang w:val="ru-RU"/>
        </w:rPr>
      </w:pPr>
      <w:bookmarkStart w:id="190" w:name="z193"/>
      <w:bookmarkEnd w:id="189"/>
      <w:r>
        <w:rPr>
          <w:color w:val="000000"/>
          <w:sz w:val="20"/>
        </w:rPr>
        <w:t>      </w:t>
      </w:r>
      <w:r w:rsidRPr="002407AB">
        <w:rPr>
          <w:color w:val="000000"/>
          <w:sz w:val="20"/>
          <w:lang w:val="ru-RU"/>
        </w:rPr>
        <w:t>114. При курсировании (пробеге) вагонов пассажирского парка, находящихся в собственности физических и юридических лиц или используемых на иных законных основаниях, взимается плата за пробег вагона в размере, установленном перевозчиком, и стоимость билетов в соответствии с категорией поезда, к которому прицепляется вагон, по числу фактически едущих, сопровождающих лиц в вагоне. Число сопровождающих лиц в вагоне не превышает количество мест в вагоне.</w:t>
      </w:r>
    </w:p>
    <w:bookmarkEnd w:id="190"/>
    <w:p w:rsidR="00EF7F31" w:rsidRPr="002407AB" w:rsidRDefault="002407AB">
      <w:pPr>
        <w:spacing w:after="0"/>
        <w:rPr>
          <w:lang w:val="ru-RU"/>
        </w:rPr>
      </w:pPr>
      <w:r>
        <w:rPr>
          <w:color w:val="000000"/>
          <w:sz w:val="20"/>
        </w:rPr>
        <w:t>      </w:t>
      </w:r>
      <w:r w:rsidRPr="002407AB">
        <w:rPr>
          <w:color w:val="000000"/>
          <w:sz w:val="20"/>
          <w:lang w:val="ru-RU"/>
        </w:rPr>
        <w:t>Взыскание провозных платежей производится путем перечисления денег на счет перевозчика или путем внесения наличных денег в билетную кассу перевозчика до начала поездки. При этом для осуществления перевозки оформление перевозочных и проездных документов производится в билетных и багажных кассах на основании письменного указания перевозчика (телеграммы, факсограммы).</w:t>
      </w:r>
    </w:p>
    <w:p w:rsidR="00EF7F31" w:rsidRPr="002407AB" w:rsidRDefault="002407AB">
      <w:pPr>
        <w:spacing w:after="0"/>
        <w:rPr>
          <w:lang w:val="ru-RU"/>
        </w:rPr>
      </w:pPr>
      <w:r>
        <w:rPr>
          <w:color w:val="000000"/>
          <w:sz w:val="20"/>
        </w:rPr>
        <w:t>      </w:t>
      </w:r>
      <w:r w:rsidRPr="002407AB">
        <w:rPr>
          <w:color w:val="000000"/>
          <w:sz w:val="20"/>
          <w:lang w:val="ru-RU"/>
        </w:rPr>
        <w:t>После внесения провозных платежей в полном размере и оформления проездных и перевозочных документов перевозчиком осуществляется перевозка.</w:t>
      </w:r>
    </w:p>
    <w:p w:rsidR="00EF7F31" w:rsidRPr="002407AB" w:rsidRDefault="002407AB">
      <w:pPr>
        <w:spacing w:after="0"/>
        <w:rPr>
          <w:lang w:val="ru-RU"/>
        </w:rPr>
      </w:pPr>
      <w:r>
        <w:rPr>
          <w:color w:val="000000"/>
          <w:sz w:val="20"/>
        </w:rPr>
        <w:t>      </w:t>
      </w:r>
      <w:r w:rsidRPr="002407AB">
        <w:rPr>
          <w:color w:val="000000"/>
          <w:sz w:val="20"/>
          <w:lang w:val="ru-RU"/>
        </w:rPr>
        <w:t>Перевозка ручной клади пассажиров осуществляется в порядке, установленном настоящими Правилами.</w:t>
      </w:r>
    </w:p>
    <w:p w:rsidR="00EF7F31" w:rsidRPr="002407AB" w:rsidRDefault="002407AB">
      <w:pPr>
        <w:spacing w:after="0"/>
        <w:rPr>
          <w:lang w:val="ru-RU"/>
        </w:rPr>
      </w:pPr>
      <w:r>
        <w:rPr>
          <w:color w:val="000000"/>
          <w:sz w:val="20"/>
        </w:rPr>
        <w:t>      </w:t>
      </w:r>
      <w:r w:rsidRPr="002407AB">
        <w:rPr>
          <w:color w:val="000000"/>
          <w:sz w:val="20"/>
          <w:lang w:val="ru-RU"/>
        </w:rPr>
        <w:t>Если в пути следования или при отправлении возникнет необходимость проезда пассажиров в большем количестве, чем указано в проездном документе, дополнительно приобретается соответствующее число проездных билетов по тарифу в соответствии с категорией поезда, к которому прицепляется вагон.</w:t>
      </w:r>
    </w:p>
    <w:p w:rsidR="00EF7F31" w:rsidRPr="002407AB" w:rsidRDefault="002407AB">
      <w:pPr>
        <w:spacing w:after="0"/>
        <w:rPr>
          <w:lang w:val="ru-RU"/>
        </w:rPr>
      </w:pPr>
      <w:bookmarkStart w:id="191" w:name="z194"/>
      <w:r>
        <w:rPr>
          <w:color w:val="000000"/>
          <w:sz w:val="20"/>
        </w:rPr>
        <w:t>      </w:t>
      </w:r>
      <w:r w:rsidRPr="002407AB">
        <w:rPr>
          <w:color w:val="000000"/>
          <w:sz w:val="20"/>
          <w:lang w:val="ru-RU"/>
        </w:rPr>
        <w:t>115. Перевозчик может установить другие условия оплаты в соответствии с внутренней учетной политикой.</w:t>
      </w:r>
    </w:p>
    <w:bookmarkEnd w:id="191"/>
    <w:p w:rsidR="00EF7F31" w:rsidRPr="002407AB" w:rsidRDefault="002407AB">
      <w:pPr>
        <w:spacing w:after="0"/>
        <w:rPr>
          <w:lang w:val="ru-RU"/>
        </w:rPr>
      </w:pPr>
      <w:r>
        <w:rPr>
          <w:color w:val="000000"/>
          <w:sz w:val="20"/>
        </w:rPr>
        <w:t>      </w:t>
      </w:r>
      <w:r w:rsidRPr="002407AB">
        <w:rPr>
          <w:color w:val="000000"/>
          <w:sz w:val="20"/>
          <w:lang w:val="ru-RU"/>
        </w:rPr>
        <w:t>Иные условия, не предусмотренные настоящими Правилами, оговариваются договором, заключенным между сторонами.</w:t>
      </w:r>
    </w:p>
    <w:p w:rsidR="00EF7F31" w:rsidRPr="002407AB" w:rsidRDefault="002407AB">
      <w:pPr>
        <w:spacing w:after="0"/>
        <w:rPr>
          <w:lang w:val="ru-RU"/>
        </w:rPr>
      </w:pPr>
      <w:bookmarkStart w:id="192" w:name="z195"/>
      <w:r w:rsidRPr="002407AB">
        <w:rPr>
          <w:b/>
          <w:color w:val="000000"/>
          <w:lang w:val="ru-RU"/>
        </w:rPr>
        <w:t xml:space="preserve"> 6. Порядок оформления остановки пассажиром</w:t>
      </w:r>
      <w:r w:rsidRPr="002407AB">
        <w:rPr>
          <w:lang w:val="ru-RU"/>
        </w:rPr>
        <w:br/>
      </w:r>
      <w:r w:rsidRPr="002407AB">
        <w:rPr>
          <w:b/>
          <w:color w:val="000000"/>
          <w:lang w:val="ru-RU"/>
        </w:rPr>
        <w:t>в пути следования (до десяти дней)</w:t>
      </w:r>
    </w:p>
    <w:p w:rsidR="00EF7F31" w:rsidRPr="002407AB" w:rsidRDefault="002407AB">
      <w:pPr>
        <w:spacing w:after="0"/>
        <w:rPr>
          <w:lang w:val="ru-RU"/>
        </w:rPr>
      </w:pPr>
      <w:bookmarkStart w:id="193" w:name="z196"/>
      <w:bookmarkEnd w:id="192"/>
      <w:r>
        <w:rPr>
          <w:color w:val="000000"/>
          <w:sz w:val="20"/>
        </w:rPr>
        <w:t>      </w:t>
      </w:r>
      <w:r w:rsidRPr="002407AB">
        <w:rPr>
          <w:color w:val="000000"/>
          <w:sz w:val="20"/>
          <w:lang w:val="ru-RU"/>
        </w:rPr>
        <w:t>116. Пассажир при проезде в пассажирском поезде (вагоне) при необходимости может сделать остановку в пути следования с продлением срока действия проездного документа (билета) не более одного раза на срок не более 10 суток, а также прекратить поездку в пути следования. По истечении 10 суток срок действия проездного документа (билета) прекращается, стоимость проезда не возвращается.</w:t>
      </w:r>
    </w:p>
    <w:bookmarkEnd w:id="193"/>
    <w:p w:rsidR="00EF7F31" w:rsidRPr="002407AB" w:rsidRDefault="002407AB">
      <w:pPr>
        <w:spacing w:after="0"/>
        <w:rPr>
          <w:lang w:val="ru-RU"/>
        </w:rPr>
      </w:pPr>
      <w:r>
        <w:rPr>
          <w:color w:val="000000"/>
          <w:sz w:val="20"/>
        </w:rPr>
        <w:t>      </w:t>
      </w:r>
      <w:r w:rsidRPr="002407AB">
        <w:rPr>
          <w:color w:val="000000"/>
          <w:sz w:val="20"/>
          <w:lang w:val="ru-RU"/>
        </w:rPr>
        <w:t>В случае остановки в пути следования, пассажир забирает у проводника контрольный купон, проездной документ (билет) либо посадочный талон к проездному документу (билету) и на станции прерывания поездки в течение 3 часов после отправления поезда, в котором он следовал, предъявляет свой проездной документ (билет) с контрольным купоном, либо посадочный талон к проездному документу (билету) в билетную кассу либо работнику вокзала для проставления в них отметки на проездном документе (билете) согласно Перечню в соответствии с приложением 1 к настоящим Правилам, с указанием времени, даты, подписи и штемпеля станции (вокзала).</w:t>
      </w:r>
    </w:p>
    <w:p w:rsidR="00EF7F31" w:rsidRPr="002407AB" w:rsidRDefault="002407AB">
      <w:pPr>
        <w:spacing w:after="0"/>
        <w:rPr>
          <w:lang w:val="ru-RU"/>
        </w:rPr>
      </w:pPr>
      <w:r>
        <w:rPr>
          <w:color w:val="000000"/>
          <w:sz w:val="20"/>
        </w:rPr>
        <w:t>      </w:t>
      </w:r>
      <w:r w:rsidRPr="002407AB">
        <w:rPr>
          <w:color w:val="000000"/>
          <w:sz w:val="20"/>
          <w:lang w:val="ru-RU"/>
        </w:rPr>
        <w:t>В случае прекращения поездки, пассажир забирает у проводника контрольный купон, проездной документ (билет) либо посадочный талон к проездному документу (билету) и предъявляет свой проездной документ (билет) с контрольным купоном, либо посадочный талон к проездному документу (билету) в билетную кассу в течение 3 часов после отправления поезда, в котором он следовал. В билетной кассе, оборудованной терминалами АСУ, производится возврат в соответствии с пунктом 256 настоящих Правил.</w:t>
      </w:r>
    </w:p>
    <w:p w:rsidR="00EF7F31" w:rsidRPr="002407AB" w:rsidRDefault="002407AB">
      <w:pPr>
        <w:spacing w:after="0"/>
        <w:rPr>
          <w:lang w:val="ru-RU"/>
        </w:rPr>
      </w:pPr>
      <w:r>
        <w:rPr>
          <w:color w:val="000000"/>
          <w:sz w:val="20"/>
        </w:rPr>
        <w:t>      </w:t>
      </w:r>
      <w:r w:rsidRPr="002407AB">
        <w:rPr>
          <w:color w:val="000000"/>
          <w:sz w:val="20"/>
          <w:lang w:val="ru-RU"/>
        </w:rPr>
        <w:t>Если пассажир в первоначальном пункте отправления приобрел сразу два или более проездных документов (билетов) от станций пересадок, а в пути следования по первому проездному документу (билету) решил сделать остановку на срок, не позволяющий выехать из пунктов пересадок в срок, указанный на остальных проездных документах (билетах), то эти проездные документы (билеты) утрачивают свою действительность, если они не возвращены в сроки, установленные настоящими Правилами.</w:t>
      </w:r>
    </w:p>
    <w:p w:rsidR="00EF7F31" w:rsidRPr="002407AB" w:rsidRDefault="002407AB">
      <w:pPr>
        <w:spacing w:after="0"/>
        <w:rPr>
          <w:lang w:val="ru-RU"/>
        </w:rPr>
      </w:pPr>
      <w:bookmarkStart w:id="194" w:name="z197"/>
      <w:r>
        <w:rPr>
          <w:color w:val="000000"/>
          <w:sz w:val="20"/>
        </w:rPr>
        <w:t>      </w:t>
      </w:r>
      <w:r w:rsidRPr="002407AB">
        <w:rPr>
          <w:color w:val="000000"/>
          <w:sz w:val="20"/>
          <w:lang w:val="ru-RU"/>
        </w:rPr>
        <w:t>117. Пассажир в случае плохого самочувствия (при болезни) в пути следования, и если дальнейший проезд невозможен, высаживается с поезда на ближайшей станции, в которой находится лечебно-медицинская организация (пункт) для оказания срочной медицинской помощи, оформление документов и возврат платежей производится в соответствии с пунктом 256 настоящих Правил.</w:t>
      </w:r>
    </w:p>
    <w:p w:rsidR="00EF7F31" w:rsidRPr="002407AB" w:rsidRDefault="002407AB">
      <w:pPr>
        <w:spacing w:after="0"/>
        <w:rPr>
          <w:lang w:val="ru-RU"/>
        </w:rPr>
      </w:pPr>
      <w:bookmarkStart w:id="195" w:name="z198"/>
      <w:bookmarkEnd w:id="194"/>
      <w:r w:rsidRPr="002407AB">
        <w:rPr>
          <w:b/>
          <w:color w:val="000000"/>
          <w:lang w:val="ru-RU"/>
        </w:rPr>
        <w:t xml:space="preserve"> 7. Порядок и условия провоза ручной клади</w:t>
      </w:r>
      <w:r w:rsidRPr="002407AB">
        <w:rPr>
          <w:lang w:val="ru-RU"/>
        </w:rPr>
        <w:br/>
      </w:r>
      <w:r w:rsidRPr="002407AB">
        <w:rPr>
          <w:b/>
          <w:color w:val="000000"/>
          <w:lang w:val="ru-RU"/>
        </w:rPr>
        <w:t>Параграф 1. Условия провоза ручной клади</w:t>
      </w:r>
    </w:p>
    <w:p w:rsidR="00EF7F31" w:rsidRPr="002407AB" w:rsidRDefault="002407AB">
      <w:pPr>
        <w:spacing w:after="0"/>
        <w:rPr>
          <w:lang w:val="ru-RU"/>
        </w:rPr>
      </w:pPr>
      <w:bookmarkStart w:id="196" w:name="z200"/>
      <w:bookmarkEnd w:id="195"/>
      <w:r>
        <w:rPr>
          <w:color w:val="000000"/>
          <w:sz w:val="20"/>
        </w:rPr>
        <w:t>      </w:t>
      </w:r>
      <w:r w:rsidRPr="002407AB">
        <w:rPr>
          <w:color w:val="000000"/>
          <w:sz w:val="20"/>
          <w:lang w:val="ru-RU"/>
        </w:rPr>
        <w:t>118. Допускается бесплатный провоз пассажиром с собой на один полный или детский проездной документ (билет) ручной клади не более 35 килограммов, размер которых по сумме трех измерений не превышает 200 сантиметров (100</w:t>
      </w:r>
      <w:r>
        <w:rPr>
          <w:color w:val="000000"/>
          <w:sz w:val="20"/>
        </w:rPr>
        <w:t>x</w:t>
      </w:r>
      <w:r w:rsidRPr="002407AB">
        <w:rPr>
          <w:color w:val="000000"/>
          <w:sz w:val="20"/>
          <w:lang w:val="ru-RU"/>
        </w:rPr>
        <w:t>50</w:t>
      </w:r>
      <w:r>
        <w:rPr>
          <w:color w:val="000000"/>
          <w:sz w:val="20"/>
        </w:rPr>
        <w:t>x</w:t>
      </w:r>
      <w:r w:rsidRPr="002407AB">
        <w:rPr>
          <w:color w:val="000000"/>
          <w:sz w:val="20"/>
          <w:lang w:val="ru-RU"/>
        </w:rPr>
        <w:t>50), а в поездах, сформированных из вагонов фирмы "</w:t>
      </w:r>
      <w:r>
        <w:rPr>
          <w:color w:val="000000"/>
          <w:sz w:val="20"/>
        </w:rPr>
        <w:t>Talgo</w:t>
      </w:r>
      <w:r w:rsidRPr="002407AB">
        <w:rPr>
          <w:color w:val="000000"/>
          <w:sz w:val="20"/>
          <w:lang w:val="ru-RU"/>
        </w:rPr>
        <w:t>" и им подобных вагонах (максимальная высота корпуса вагона – 3524 мм, максимальная ширина вагона – 3200 мм) – 25 килограммов ручной клади, размер которой по сумме трех измерений не превышает 150 сантиметров (70</w:t>
      </w:r>
      <w:r>
        <w:rPr>
          <w:color w:val="000000"/>
          <w:sz w:val="20"/>
        </w:rPr>
        <w:t>x</w:t>
      </w:r>
      <w:r w:rsidRPr="002407AB">
        <w:rPr>
          <w:color w:val="000000"/>
          <w:sz w:val="20"/>
          <w:lang w:val="ru-RU"/>
        </w:rPr>
        <w:t>40</w:t>
      </w:r>
      <w:r>
        <w:rPr>
          <w:color w:val="000000"/>
          <w:sz w:val="20"/>
        </w:rPr>
        <w:t>x</w:t>
      </w:r>
      <w:r w:rsidRPr="002407AB">
        <w:rPr>
          <w:color w:val="000000"/>
          <w:sz w:val="20"/>
          <w:lang w:val="ru-RU"/>
        </w:rPr>
        <w:t>40).</w:t>
      </w:r>
    </w:p>
    <w:p w:rsidR="00EF7F31" w:rsidRPr="002407AB" w:rsidRDefault="002407AB">
      <w:pPr>
        <w:spacing w:after="0"/>
        <w:rPr>
          <w:lang w:val="ru-RU"/>
        </w:rPr>
      </w:pPr>
      <w:bookmarkStart w:id="197" w:name="z201"/>
      <w:bookmarkEnd w:id="196"/>
      <w:r>
        <w:rPr>
          <w:color w:val="000000"/>
          <w:sz w:val="20"/>
        </w:rPr>
        <w:t>      </w:t>
      </w:r>
      <w:r w:rsidRPr="002407AB">
        <w:rPr>
          <w:color w:val="000000"/>
          <w:sz w:val="20"/>
          <w:lang w:val="ru-RU"/>
        </w:rPr>
        <w:t>119. В счет установленной нормы провоза ручной клади в пассажирских поездах, кроме поездов, сформированных из вагонов фирмы "</w:t>
      </w:r>
      <w:r>
        <w:rPr>
          <w:color w:val="000000"/>
          <w:sz w:val="20"/>
        </w:rPr>
        <w:t>Talgo</w:t>
      </w:r>
      <w:r w:rsidRPr="002407AB">
        <w:rPr>
          <w:color w:val="000000"/>
          <w:sz w:val="20"/>
          <w:lang w:val="ru-RU"/>
        </w:rPr>
        <w:t>" и им подобных вагонов (максимальная высота корпуса вагона – 3524 мм, максимальная ширина вагона – 3200 мм), пассажиру разрешается перевозить при себе в разобранном и упакованном виде детские коляски, байдарки, велосипеды без мотора, если они по своим размерам помещаются на местах, предназначенных для размещения ручной клади.</w:t>
      </w:r>
    </w:p>
    <w:p w:rsidR="00EF7F31" w:rsidRPr="002407AB" w:rsidRDefault="002407AB">
      <w:pPr>
        <w:spacing w:after="0"/>
        <w:rPr>
          <w:lang w:val="ru-RU"/>
        </w:rPr>
      </w:pPr>
      <w:bookmarkStart w:id="198" w:name="z202"/>
      <w:bookmarkEnd w:id="197"/>
      <w:r>
        <w:rPr>
          <w:color w:val="000000"/>
          <w:sz w:val="20"/>
        </w:rPr>
        <w:t>      </w:t>
      </w:r>
      <w:r w:rsidRPr="002407AB">
        <w:rPr>
          <w:color w:val="000000"/>
          <w:sz w:val="20"/>
          <w:lang w:val="ru-RU"/>
        </w:rPr>
        <w:t>120. Допускается бесплатный провоз пассажиром помимо ручной клади, за исключением поездов, сформированных из вагонов фирмы "</w:t>
      </w:r>
      <w:r>
        <w:rPr>
          <w:color w:val="000000"/>
          <w:sz w:val="20"/>
        </w:rPr>
        <w:t>Talgo</w:t>
      </w:r>
      <w:r w:rsidRPr="002407AB">
        <w:rPr>
          <w:color w:val="000000"/>
          <w:sz w:val="20"/>
          <w:lang w:val="ru-RU"/>
        </w:rPr>
        <w:t>" и им подобных вагонах (максимальная высота корпуса вагона – 3524 мм, максимальная ширина вагона – 3200 мм):</w:t>
      </w:r>
    </w:p>
    <w:bookmarkEnd w:id="198"/>
    <w:p w:rsidR="00EF7F31" w:rsidRPr="002407AB" w:rsidRDefault="002407AB">
      <w:pPr>
        <w:spacing w:after="0"/>
        <w:rPr>
          <w:lang w:val="ru-RU"/>
        </w:rPr>
      </w:pPr>
      <w:r>
        <w:rPr>
          <w:color w:val="000000"/>
          <w:sz w:val="20"/>
        </w:rPr>
        <w:t>      </w:t>
      </w:r>
      <w:r w:rsidRPr="002407AB">
        <w:rPr>
          <w:color w:val="000000"/>
          <w:sz w:val="20"/>
          <w:lang w:val="ru-RU"/>
        </w:rPr>
        <w:t>мелких вещей, размер которых по сумме трех измерений составляет менее 100 сантиметров;</w:t>
      </w:r>
    </w:p>
    <w:p w:rsidR="00EF7F31" w:rsidRPr="002407AB" w:rsidRDefault="002407AB">
      <w:pPr>
        <w:spacing w:after="0"/>
        <w:rPr>
          <w:lang w:val="ru-RU"/>
        </w:rPr>
      </w:pPr>
      <w:r>
        <w:rPr>
          <w:color w:val="000000"/>
          <w:sz w:val="20"/>
        </w:rPr>
        <w:t>      </w:t>
      </w:r>
      <w:r w:rsidRPr="002407AB">
        <w:rPr>
          <w:color w:val="000000"/>
          <w:sz w:val="20"/>
          <w:lang w:val="ru-RU"/>
        </w:rPr>
        <w:t>складных детских и (или) инвалидных колясок в собранном виде, если ребенок или инвалид, для которых предназначены коляски, следует в поезде.</w:t>
      </w:r>
    </w:p>
    <w:p w:rsidR="00EF7F31" w:rsidRPr="002407AB" w:rsidRDefault="002407AB">
      <w:pPr>
        <w:spacing w:after="0"/>
        <w:rPr>
          <w:lang w:val="ru-RU"/>
        </w:rPr>
      </w:pPr>
      <w:r>
        <w:rPr>
          <w:color w:val="000000"/>
          <w:sz w:val="20"/>
        </w:rPr>
        <w:t>      </w:t>
      </w:r>
      <w:r w:rsidRPr="002407AB">
        <w:rPr>
          <w:color w:val="000000"/>
          <w:sz w:val="20"/>
          <w:lang w:val="ru-RU"/>
        </w:rPr>
        <w:t>Пассажиры из числа инвалидов и маломобильных групп населения дополнительно могут провозить с собой бесплатно технические вспомогательные (компенсаторные) средства и специальные средства передвижения, предназначенные для личного пользования.</w:t>
      </w:r>
    </w:p>
    <w:p w:rsidR="00EF7F31" w:rsidRPr="002407AB" w:rsidRDefault="002407AB">
      <w:pPr>
        <w:spacing w:after="0"/>
        <w:rPr>
          <w:lang w:val="ru-RU"/>
        </w:rPr>
      </w:pPr>
      <w:r>
        <w:rPr>
          <w:color w:val="000000"/>
          <w:sz w:val="20"/>
        </w:rPr>
        <w:t>      </w:t>
      </w:r>
      <w:r w:rsidRPr="002407AB">
        <w:rPr>
          <w:color w:val="000000"/>
          <w:sz w:val="20"/>
          <w:lang w:val="ru-RU"/>
        </w:rPr>
        <w:t>Другие требования по бесплатному провозу ручной клади устанавливаются в соответствии с Законом.</w:t>
      </w:r>
    </w:p>
    <w:p w:rsidR="00EF7F31" w:rsidRPr="002407AB" w:rsidRDefault="002407AB">
      <w:pPr>
        <w:spacing w:after="0"/>
        <w:rPr>
          <w:lang w:val="ru-RU"/>
        </w:rPr>
      </w:pPr>
      <w:bookmarkStart w:id="199" w:name="z203"/>
      <w:r>
        <w:rPr>
          <w:color w:val="000000"/>
          <w:sz w:val="20"/>
        </w:rPr>
        <w:t>      </w:t>
      </w:r>
      <w:r w:rsidRPr="002407AB">
        <w:rPr>
          <w:color w:val="000000"/>
          <w:sz w:val="20"/>
          <w:lang w:val="ru-RU"/>
        </w:rPr>
        <w:t>121. При проезде в пассажирских поездах, кроме поездов, сформированных из вагонов фирмы "</w:t>
      </w:r>
      <w:r>
        <w:rPr>
          <w:color w:val="000000"/>
          <w:sz w:val="20"/>
        </w:rPr>
        <w:t>Talgo</w:t>
      </w:r>
      <w:r w:rsidRPr="002407AB">
        <w:rPr>
          <w:color w:val="000000"/>
          <w:sz w:val="20"/>
          <w:lang w:val="ru-RU"/>
        </w:rPr>
        <w:t>" и им подобных вагонах (максимальная высота корпуса вагона – 3524 мм, максимальная ширина вагона – 3200 мм), пассажир в случае необходимости дополнительно к установленной норме провозит с собой ручную кладь при следующих условиях:</w:t>
      </w:r>
    </w:p>
    <w:bookmarkEnd w:id="199"/>
    <w:p w:rsidR="00EF7F31" w:rsidRPr="002407AB" w:rsidRDefault="002407AB">
      <w:pPr>
        <w:spacing w:after="0"/>
        <w:rPr>
          <w:lang w:val="ru-RU"/>
        </w:rPr>
      </w:pPr>
      <w:r>
        <w:rPr>
          <w:color w:val="000000"/>
          <w:sz w:val="20"/>
        </w:rPr>
        <w:t>      </w:t>
      </w:r>
      <w:r w:rsidRPr="002407AB">
        <w:rPr>
          <w:color w:val="000000"/>
          <w:sz w:val="20"/>
          <w:lang w:val="ru-RU"/>
        </w:rPr>
        <w:t>1) весом до 15 килограммов за отдельную плату по тарифу багажа с выдачей пассажиру квитанции на перевозку багажа формы ЛУ-12А "Багаж на руках" согласно приложению 3 к Соглашению между железнодорожными администрациями государств-участников Содружества Независимых Государств, Грузии, Латвийской Республики, Литовской Республики, Эстонской Республики об особенностях применения отдельных норм Соглашения о международном пассажирском сообщении (СМПС) - ОП СМПС (далее – ОП СМПС);</w:t>
      </w:r>
    </w:p>
    <w:p w:rsidR="00EF7F31" w:rsidRPr="002407AB" w:rsidRDefault="002407AB">
      <w:pPr>
        <w:spacing w:after="0"/>
        <w:rPr>
          <w:lang w:val="ru-RU"/>
        </w:rPr>
      </w:pPr>
      <w:r>
        <w:rPr>
          <w:color w:val="000000"/>
          <w:sz w:val="20"/>
        </w:rPr>
        <w:t>      </w:t>
      </w:r>
      <w:r w:rsidRPr="002407AB">
        <w:rPr>
          <w:color w:val="000000"/>
          <w:sz w:val="20"/>
          <w:lang w:val="ru-RU"/>
        </w:rPr>
        <w:t>2) весом до 50 килограммов на один дополнительно купленный по полной стоимости проездной документ (билет) в одном купе спального или купейного вагона;</w:t>
      </w:r>
    </w:p>
    <w:p w:rsidR="00EF7F31" w:rsidRPr="002407AB" w:rsidRDefault="002407AB">
      <w:pPr>
        <w:spacing w:after="0"/>
        <w:rPr>
          <w:lang w:val="ru-RU"/>
        </w:rPr>
      </w:pPr>
      <w:r>
        <w:rPr>
          <w:color w:val="000000"/>
          <w:sz w:val="20"/>
        </w:rPr>
        <w:t>      </w:t>
      </w:r>
      <w:r w:rsidRPr="002407AB">
        <w:rPr>
          <w:color w:val="000000"/>
          <w:sz w:val="20"/>
          <w:lang w:val="ru-RU"/>
        </w:rPr>
        <w:t>3) общим весом до 300 килограммов в отдельном купе с оплатой полной стоимости проездных документов (билетов) за четыре места.</w:t>
      </w:r>
    </w:p>
    <w:p w:rsidR="00EF7F31" w:rsidRPr="002407AB" w:rsidRDefault="002407AB">
      <w:pPr>
        <w:spacing w:after="0"/>
        <w:rPr>
          <w:lang w:val="ru-RU"/>
        </w:rPr>
      </w:pPr>
      <w:bookmarkStart w:id="200" w:name="z204"/>
      <w:r>
        <w:rPr>
          <w:color w:val="000000"/>
          <w:sz w:val="20"/>
        </w:rPr>
        <w:t>      </w:t>
      </w:r>
      <w:r w:rsidRPr="002407AB">
        <w:rPr>
          <w:color w:val="000000"/>
          <w:sz w:val="20"/>
          <w:lang w:val="ru-RU"/>
        </w:rPr>
        <w:t>122. На служебный персонал, обслуживающий пассажирские вагоны, вагоны-рестораны (вагоны-кафетерии, вагоны-буфеты), багажные вагоны, специальные вагоны в межобластном, межрайонном (внутриобластном междугородном) и пригородном сообщениях, распространяются нормы провоза ручной клади, установленные в пункте 118 настоящих Правил.</w:t>
      </w:r>
    </w:p>
    <w:p w:rsidR="00EF7F31" w:rsidRPr="002407AB" w:rsidRDefault="002407AB">
      <w:pPr>
        <w:spacing w:after="0"/>
        <w:rPr>
          <w:lang w:val="ru-RU"/>
        </w:rPr>
      </w:pPr>
      <w:bookmarkStart w:id="201" w:name="z205"/>
      <w:bookmarkEnd w:id="200"/>
      <w:r>
        <w:rPr>
          <w:color w:val="000000"/>
          <w:sz w:val="20"/>
        </w:rPr>
        <w:t>      </w:t>
      </w:r>
      <w:r w:rsidRPr="002407AB">
        <w:rPr>
          <w:color w:val="000000"/>
          <w:sz w:val="20"/>
          <w:lang w:val="ru-RU"/>
        </w:rPr>
        <w:t>123. К перевозке ручной кладью в пригородных поездах, кроме вагонов электропоездов повышенной комфортности, в счет установленной нормы провоза ручной клади допускаются детские коляски, растения, саженцы и другие посадочные материалы с обвязанной кроной и упакованными корневищами, не превышающие по высоте 180 сантиметров.</w:t>
      </w:r>
    </w:p>
    <w:bookmarkEnd w:id="201"/>
    <w:p w:rsidR="00EF7F31" w:rsidRPr="002407AB" w:rsidRDefault="002407AB">
      <w:pPr>
        <w:spacing w:after="0"/>
        <w:rPr>
          <w:lang w:val="ru-RU"/>
        </w:rPr>
      </w:pPr>
      <w:r>
        <w:rPr>
          <w:color w:val="000000"/>
          <w:sz w:val="20"/>
        </w:rPr>
        <w:t>      </w:t>
      </w:r>
      <w:r w:rsidRPr="002407AB">
        <w:rPr>
          <w:color w:val="000000"/>
          <w:sz w:val="20"/>
          <w:lang w:val="ru-RU"/>
        </w:rPr>
        <w:t>В районах, на территории которых в порядке, установленном Законом Республики Казахстан "О карантине растений" объявлены карантинные зоны, указанные перевозки совершаются при предъявлении владельцем растений, саженцев и другого посадочного материала карантинного сертификата, выданного государственной инспекцией по карантину растений.</w:t>
      </w:r>
    </w:p>
    <w:p w:rsidR="00EF7F31" w:rsidRPr="002407AB" w:rsidRDefault="002407AB">
      <w:pPr>
        <w:spacing w:after="0"/>
        <w:rPr>
          <w:lang w:val="ru-RU"/>
        </w:rPr>
      </w:pPr>
      <w:r>
        <w:rPr>
          <w:color w:val="000000"/>
          <w:sz w:val="20"/>
        </w:rPr>
        <w:t>      </w:t>
      </w:r>
      <w:r w:rsidRPr="002407AB">
        <w:rPr>
          <w:color w:val="000000"/>
          <w:sz w:val="20"/>
          <w:lang w:val="ru-RU"/>
        </w:rPr>
        <w:t>В виде ручной клади сверх установленной нормы допускается бесплатный провоз складных детских колясок, если ребенок, для которого предназначена коляска, следует в поезде, а также в тамбуре поезда провоз инвалидной, детской коляски в неразобранном виде.</w:t>
      </w:r>
    </w:p>
    <w:p w:rsidR="00EF7F31" w:rsidRPr="002407AB" w:rsidRDefault="002407AB">
      <w:pPr>
        <w:spacing w:after="0"/>
        <w:rPr>
          <w:lang w:val="ru-RU"/>
        </w:rPr>
      </w:pPr>
      <w:r>
        <w:rPr>
          <w:color w:val="000000"/>
          <w:sz w:val="20"/>
        </w:rPr>
        <w:t>      </w:t>
      </w:r>
      <w:r w:rsidRPr="002407AB">
        <w:rPr>
          <w:color w:val="000000"/>
          <w:sz w:val="20"/>
          <w:lang w:val="ru-RU"/>
        </w:rPr>
        <w:t>Не допускается размещение ручной клади на местах, предназначенных для пассажиров, а также в проходах между сиденьями, в коридорах и тамбурах вагонов.</w:t>
      </w:r>
    </w:p>
    <w:p w:rsidR="00EF7F31" w:rsidRPr="002407AB" w:rsidRDefault="002407AB">
      <w:pPr>
        <w:spacing w:after="0"/>
        <w:rPr>
          <w:lang w:val="ru-RU"/>
        </w:rPr>
      </w:pPr>
      <w:r>
        <w:rPr>
          <w:color w:val="000000"/>
          <w:sz w:val="20"/>
        </w:rPr>
        <w:t>      </w:t>
      </w:r>
      <w:r w:rsidRPr="002407AB">
        <w:rPr>
          <w:color w:val="000000"/>
          <w:sz w:val="20"/>
          <w:lang w:val="ru-RU"/>
        </w:rPr>
        <w:t>Для взвешивания перевозимой пассажиром ручной клади на станциях (вокзалах) устанавливаются весы.</w:t>
      </w:r>
    </w:p>
    <w:p w:rsidR="00EF7F31" w:rsidRPr="002407AB" w:rsidRDefault="002407AB">
      <w:pPr>
        <w:spacing w:after="0"/>
        <w:rPr>
          <w:lang w:val="ru-RU"/>
        </w:rPr>
      </w:pPr>
      <w:bookmarkStart w:id="202" w:name="z206"/>
      <w:r>
        <w:rPr>
          <w:color w:val="000000"/>
          <w:sz w:val="20"/>
        </w:rPr>
        <w:t>      </w:t>
      </w:r>
      <w:r w:rsidRPr="002407AB">
        <w:rPr>
          <w:color w:val="000000"/>
          <w:sz w:val="20"/>
          <w:lang w:val="ru-RU"/>
        </w:rPr>
        <w:t>124. Не допускаются к перевозке ручной кладью вещи, которые могут повредить или загрязнить вагон, или вещи других пассажиров, а также заряженное оружие (за исключением случаев имеющих государственное значение), зловонные, огнеопасные, отравляющие, легковоспламеняющиеся, взрывчатые и другие опасные вещества.</w:t>
      </w:r>
    </w:p>
    <w:p w:rsidR="00EF7F31" w:rsidRPr="002407AB" w:rsidRDefault="002407AB">
      <w:pPr>
        <w:spacing w:after="0"/>
        <w:rPr>
          <w:lang w:val="ru-RU"/>
        </w:rPr>
      </w:pPr>
      <w:bookmarkStart w:id="203" w:name="z207"/>
      <w:bookmarkEnd w:id="202"/>
      <w:r>
        <w:rPr>
          <w:color w:val="000000"/>
          <w:sz w:val="20"/>
        </w:rPr>
        <w:t>      </w:t>
      </w:r>
      <w:r w:rsidRPr="002407AB">
        <w:rPr>
          <w:color w:val="000000"/>
          <w:sz w:val="20"/>
          <w:lang w:val="ru-RU"/>
        </w:rPr>
        <w:t>125. Риск утраты, порчи и несохранности ручной клади возлагается на пассажира, за исключением случаев, когда утрата, порча ручной клади произошла по вине перевозчика.</w:t>
      </w:r>
    </w:p>
    <w:p w:rsidR="00EF7F31" w:rsidRPr="002407AB" w:rsidRDefault="002407AB">
      <w:pPr>
        <w:spacing w:after="0"/>
        <w:rPr>
          <w:lang w:val="ru-RU"/>
        </w:rPr>
      </w:pPr>
      <w:bookmarkStart w:id="204" w:name="z208"/>
      <w:bookmarkEnd w:id="203"/>
      <w:r>
        <w:rPr>
          <w:color w:val="000000"/>
          <w:sz w:val="20"/>
        </w:rPr>
        <w:t>      </w:t>
      </w:r>
      <w:r w:rsidRPr="002407AB">
        <w:rPr>
          <w:color w:val="000000"/>
          <w:sz w:val="20"/>
          <w:lang w:val="ru-RU"/>
        </w:rPr>
        <w:t>126. В случае, если размер электронной, бытовой, видео и аудиотехники по сумме трех измерений не превышает 200 сантиметров и 35 килограммов, она провозится в счет нормы ручной клади.</w:t>
      </w:r>
    </w:p>
    <w:bookmarkEnd w:id="204"/>
    <w:p w:rsidR="00EF7F31" w:rsidRPr="002407AB" w:rsidRDefault="002407AB">
      <w:pPr>
        <w:spacing w:after="0"/>
        <w:rPr>
          <w:lang w:val="ru-RU"/>
        </w:rPr>
      </w:pPr>
      <w:r>
        <w:rPr>
          <w:color w:val="000000"/>
          <w:sz w:val="20"/>
        </w:rPr>
        <w:t>      </w:t>
      </w:r>
      <w:r w:rsidRPr="002407AB">
        <w:rPr>
          <w:color w:val="000000"/>
          <w:sz w:val="20"/>
          <w:lang w:val="ru-RU"/>
        </w:rPr>
        <w:t>Допускается перевозка указанных предметов сверх установленной нормы ручной клади, которая по сумме трех измерений не превышает 100 сантиметров, не более одного предмета на проездной документ (билет), во всех вагонах поездов (кроме жестких вагонов с местами для сидения и поездов, сформированных из вагонов фирмы "</w:t>
      </w:r>
      <w:r>
        <w:rPr>
          <w:color w:val="000000"/>
          <w:sz w:val="20"/>
        </w:rPr>
        <w:t>Talgo</w:t>
      </w:r>
      <w:r w:rsidRPr="002407AB">
        <w:rPr>
          <w:color w:val="000000"/>
          <w:sz w:val="20"/>
          <w:lang w:val="ru-RU"/>
        </w:rPr>
        <w:t>" и им подобных вагонах максимальная высота корпуса вагона – 3524 мм, максимальная ширина вагона – 3200 мм), в том числе и в поездах, сформированных из вагонов с местами для сидения, кроме поездов, сформированных из малогабаритных вагонов (максимальная высота корпуса вагона – 3524 мм, максимальная ширина вагона – 3200 мм).</w:t>
      </w:r>
    </w:p>
    <w:p w:rsidR="00EF7F31" w:rsidRPr="002407AB" w:rsidRDefault="002407AB">
      <w:pPr>
        <w:spacing w:after="0"/>
        <w:rPr>
          <w:lang w:val="ru-RU"/>
        </w:rPr>
      </w:pPr>
      <w:r>
        <w:rPr>
          <w:color w:val="000000"/>
          <w:sz w:val="20"/>
        </w:rPr>
        <w:t>      </w:t>
      </w:r>
      <w:r w:rsidRPr="002407AB">
        <w:rPr>
          <w:color w:val="000000"/>
          <w:sz w:val="20"/>
          <w:lang w:val="ru-RU"/>
        </w:rPr>
        <w:t>За перевозимый сверх нормы ручной клади указанный предмет независимо от его веса взимается плата по тарифу багажа весом в 30 килограммов. Оформление этой перевозки в багажной кассе производится по квитанции "Багаж на руках". Если перевозка указанного предмета осуществляется на дополнительно купленный проездной документ (билет), то дополнительная плата по тарифу багажа весом в 30 килограммов не взимается.</w:t>
      </w:r>
    </w:p>
    <w:p w:rsidR="00EF7F31" w:rsidRPr="002407AB" w:rsidRDefault="002407AB">
      <w:pPr>
        <w:spacing w:after="0"/>
        <w:rPr>
          <w:lang w:val="ru-RU"/>
        </w:rPr>
      </w:pPr>
      <w:r>
        <w:rPr>
          <w:color w:val="000000"/>
          <w:sz w:val="20"/>
        </w:rPr>
        <w:t>      </w:t>
      </w:r>
      <w:r w:rsidRPr="002407AB">
        <w:rPr>
          <w:color w:val="000000"/>
          <w:sz w:val="20"/>
          <w:lang w:val="ru-RU"/>
        </w:rPr>
        <w:t>Телевизоры, радиоприемники, магнитофоны и другие приборы, требующие особой осторожности, размещаются на местах, отведенных в вагонах для перевозки ручной клади, или на местах, занимаемых пассажирами по проездным документам.</w:t>
      </w:r>
    </w:p>
    <w:p w:rsidR="00EF7F31" w:rsidRPr="002407AB" w:rsidRDefault="002407AB">
      <w:pPr>
        <w:spacing w:after="0"/>
        <w:rPr>
          <w:lang w:val="ru-RU"/>
        </w:rPr>
      </w:pPr>
      <w:r>
        <w:rPr>
          <w:color w:val="000000"/>
          <w:sz w:val="20"/>
        </w:rPr>
        <w:t>      </w:t>
      </w:r>
      <w:r w:rsidRPr="002407AB">
        <w:rPr>
          <w:color w:val="000000"/>
          <w:sz w:val="20"/>
          <w:lang w:val="ru-RU"/>
        </w:rPr>
        <w:t>Не допускаются к перевозке в пассажирских вагонах крупногабаритные телевизоры и другая аппаратура, которые по своим размерам шире входных дверей купе.</w:t>
      </w:r>
    </w:p>
    <w:p w:rsidR="00EF7F31" w:rsidRPr="002407AB" w:rsidRDefault="002407AB">
      <w:pPr>
        <w:spacing w:after="0"/>
        <w:rPr>
          <w:lang w:val="ru-RU"/>
        </w:rPr>
      </w:pPr>
      <w:bookmarkStart w:id="205" w:name="z209"/>
      <w:r w:rsidRPr="002407AB">
        <w:rPr>
          <w:b/>
          <w:color w:val="000000"/>
          <w:lang w:val="ru-RU"/>
        </w:rPr>
        <w:t xml:space="preserve"> Параграф 2. Условия хранения ручной клади</w:t>
      </w:r>
    </w:p>
    <w:p w:rsidR="00EF7F31" w:rsidRPr="002407AB" w:rsidRDefault="002407AB">
      <w:pPr>
        <w:spacing w:after="0"/>
        <w:rPr>
          <w:lang w:val="ru-RU"/>
        </w:rPr>
      </w:pPr>
      <w:bookmarkStart w:id="206" w:name="z210"/>
      <w:bookmarkEnd w:id="205"/>
      <w:r>
        <w:rPr>
          <w:color w:val="000000"/>
          <w:sz w:val="20"/>
        </w:rPr>
        <w:t>      </w:t>
      </w:r>
      <w:r w:rsidRPr="002407AB">
        <w:rPr>
          <w:color w:val="000000"/>
          <w:sz w:val="20"/>
          <w:lang w:val="ru-RU"/>
        </w:rPr>
        <w:t>127. Допускается установка на железнодорожных вокзалах блоков автоматических самообслуживаемых камер хранения для временного хранения ручной клади пассажиров, оборудованных камерами видеонаблюдения.</w:t>
      </w:r>
    </w:p>
    <w:bookmarkEnd w:id="206"/>
    <w:p w:rsidR="00EF7F31" w:rsidRPr="002407AB" w:rsidRDefault="002407AB">
      <w:pPr>
        <w:spacing w:after="0"/>
        <w:rPr>
          <w:lang w:val="ru-RU"/>
        </w:rPr>
      </w:pPr>
      <w:r>
        <w:rPr>
          <w:color w:val="000000"/>
          <w:sz w:val="20"/>
        </w:rPr>
        <w:t>      </w:t>
      </w:r>
      <w:r w:rsidRPr="002407AB">
        <w:rPr>
          <w:color w:val="000000"/>
          <w:sz w:val="20"/>
          <w:lang w:val="ru-RU"/>
        </w:rPr>
        <w:t>Исходя из местных условий при необходимости открываются камеры хранения, обслуживаемые кладовщиками.</w:t>
      </w:r>
    </w:p>
    <w:p w:rsidR="00EF7F31" w:rsidRPr="002407AB" w:rsidRDefault="002407AB">
      <w:pPr>
        <w:spacing w:after="0"/>
        <w:rPr>
          <w:lang w:val="ru-RU"/>
        </w:rPr>
      </w:pPr>
      <w:r>
        <w:rPr>
          <w:color w:val="000000"/>
          <w:sz w:val="20"/>
        </w:rPr>
        <w:t>      </w:t>
      </w:r>
      <w:r w:rsidRPr="002407AB">
        <w:rPr>
          <w:color w:val="000000"/>
          <w:sz w:val="20"/>
          <w:lang w:val="ru-RU"/>
        </w:rPr>
        <w:t>Объявления о правилах пользования автоматическими самообслуживаемыми камерами хранения, а также времени и порядке работы камер хранения, обслуживаемых кладовщиками, вывешивают на видных местах и помещениях камер хранения для сведения пассажиров.</w:t>
      </w:r>
    </w:p>
    <w:p w:rsidR="00EF7F31" w:rsidRPr="002407AB" w:rsidRDefault="002407AB">
      <w:pPr>
        <w:spacing w:after="0"/>
        <w:rPr>
          <w:lang w:val="ru-RU"/>
        </w:rPr>
      </w:pPr>
      <w:bookmarkStart w:id="207" w:name="z211"/>
      <w:r>
        <w:rPr>
          <w:color w:val="000000"/>
          <w:sz w:val="20"/>
        </w:rPr>
        <w:t>      </w:t>
      </w:r>
      <w:r w:rsidRPr="002407AB">
        <w:rPr>
          <w:color w:val="000000"/>
          <w:sz w:val="20"/>
          <w:lang w:val="ru-RU"/>
        </w:rPr>
        <w:t>128. В стационарные камеры хранения, обслуживаемые кладовщиками, можно сдавать ручную кладь в упаковке независимо от рода и вида ручной клади.</w:t>
      </w:r>
    </w:p>
    <w:bookmarkEnd w:id="207"/>
    <w:p w:rsidR="00EF7F31" w:rsidRPr="002407AB" w:rsidRDefault="002407AB">
      <w:pPr>
        <w:spacing w:after="0"/>
        <w:rPr>
          <w:lang w:val="ru-RU"/>
        </w:rPr>
      </w:pPr>
      <w:r>
        <w:rPr>
          <w:color w:val="000000"/>
          <w:sz w:val="20"/>
        </w:rPr>
        <w:t>      </w:t>
      </w:r>
      <w:r w:rsidRPr="002407AB">
        <w:rPr>
          <w:color w:val="000000"/>
          <w:sz w:val="20"/>
          <w:lang w:val="ru-RU"/>
        </w:rPr>
        <w:t>Сельскохозяйственные продукты принимают на хранение в любой таре, гарантирующей их сохранность при переноске.</w:t>
      </w:r>
    </w:p>
    <w:p w:rsidR="00EF7F31" w:rsidRPr="002407AB" w:rsidRDefault="002407AB">
      <w:pPr>
        <w:spacing w:after="0"/>
        <w:rPr>
          <w:lang w:val="ru-RU"/>
        </w:rPr>
      </w:pPr>
      <w:r>
        <w:rPr>
          <w:color w:val="000000"/>
          <w:sz w:val="20"/>
        </w:rPr>
        <w:t>      </w:t>
      </w:r>
      <w:r w:rsidRPr="002407AB">
        <w:rPr>
          <w:color w:val="000000"/>
          <w:sz w:val="20"/>
          <w:lang w:val="ru-RU"/>
        </w:rPr>
        <w:t>Возмещение за естественную порчу сданных на хранение скоропортящихся продуктов на перевозчика не возлагается.</w:t>
      </w:r>
    </w:p>
    <w:p w:rsidR="00EF7F31" w:rsidRPr="002407AB" w:rsidRDefault="002407AB">
      <w:pPr>
        <w:spacing w:after="0"/>
        <w:rPr>
          <w:lang w:val="ru-RU"/>
        </w:rPr>
      </w:pPr>
      <w:r>
        <w:rPr>
          <w:color w:val="000000"/>
          <w:sz w:val="20"/>
        </w:rPr>
        <w:t>      </w:t>
      </w:r>
      <w:r w:rsidRPr="002407AB">
        <w:rPr>
          <w:color w:val="000000"/>
          <w:sz w:val="20"/>
          <w:lang w:val="ru-RU"/>
        </w:rPr>
        <w:t>Вес отдельно принимаемого на хранение места ручной клади не превышает 50 килограммов и каждое место имеет приспособление, позволяющее его переносить.</w:t>
      </w:r>
    </w:p>
    <w:p w:rsidR="00EF7F31" w:rsidRPr="002407AB" w:rsidRDefault="002407AB">
      <w:pPr>
        <w:spacing w:after="0"/>
        <w:rPr>
          <w:lang w:val="ru-RU"/>
        </w:rPr>
      </w:pPr>
      <w:r>
        <w:rPr>
          <w:color w:val="000000"/>
          <w:sz w:val="20"/>
        </w:rPr>
        <w:t>      </w:t>
      </w:r>
      <w:r w:rsidRPr="002407AB">
        <w:rPr>
          <w:color w:val="000000"/>
          <w:sz w:val="20"/>
          <w:lang w:val="ru-RU"/>
        </w:rPr>
        <w:t>Каждая вещь, привязанная к сдаваемой ручной клади, считается как отдельное место.</w:t>
      </w:r>
    </w:p>
    <w:p w:rsidR="00EF7F31" w:rsidRPr="002407AB" w:rsidRDefault="002407AB">
      <w:pPr>
        <w:spacing w:after="0"/>
        <w:rPr>
          <w:lang w:val="ru-RU"/>
        </w:rPr>
      </w:pPr>
      <w:r>
        <w:rPr>
          <w:color w:val="000000"/>
          <w:sz w:val="20"/>
        </w:rPr>
        <w:t>      </w:t>
      </w:r>
      <w:r w:rsidRPr="002407AB">
        <w:rPr>
          <w:color w:val="000000"/>
          <w:sz w:val="20"/>
          <w:lang w:val="ru-RU"/>
        </w:rPr>
        <w:t>Не допускается сдавать и принимать на хранение животных и птиц, огнестрельное оружие, взрывчатые, огнеопасные, легковоспламеняющиеся, отравляющие и зловонные вещества, а также вещи, которыми возможно загрязнение или повреждение вещей других пассажиров.</w:t>
      </w:r>
    </w:p>
    <w:p w:rsidR="00EF7F31" w:rsidRPr="002407AB" w:rsidRDefault="002407AB">
      <w:pPr>
        <w:spacing w:after="0"/>
        <w:rPr>
          <w:lang w:val="ru-RU"/>
        </w:rPr>
      </w:pPr>
      <w:r>
        <w:rPr>
          <w:color w:val="000000"/>
          <w:sz w:val="20"/>
        </w:rPr>
        <w:t>      </w:t>
      </w:r>
      <w:r w:rsidRPr="002407AB">
        <w:rPr>
          <w:color w:val="000000"/>
          <w:sz w:val="20"/>
          <w:lang w:val="ru-RU"/>
        </w:rPr>
        <w:t>Не допускается хранение в ручной клади денег, облигаций, документов и других ценностей.</w:t>
      </w:r>
    </w:p>
    <w:p w:rsidR="00EF7F31" w:rsidRPr="002407AB" w:rsidRDefault="002407AB">
      <w:pPr>
        <w:spacing w:after="0"/>
        <w:rPr>
          <w:lang w:val="ru-RU"/>
        </w:rPr>
      </w:pPr>
      <w:bookmarkStart w:id="208" w:name="z212"/>
      <w:r>
        <w:rPr>
          <w:color w:val="000000"/>
          <w:sz w:val="20"/>
        </w:rPr>
        <w:t>      </w:t>
      </w:r>
      <w:r w:rsidRPr="002407AB">
        <w:rPr>
          <w:color w:val="000000"/>
          <w:sz w:val="20"/>
          <w:lang w:val="ru-RU"/>
        </w:rPr>
        <w:t>129. Если во время приема вещей в камеру хранения обнаружатся дефекты упаковки, то владельцу необходимо либо их устранить, либо подписать акт общей формы по форме ГУ-23п, согласно приложению 4 к настоящим Правилам, составленный кладовщиком о наличии дефектов упаковки.</w:t>
      </w:r>
    </w:p>
    <w:p w:rsidR="00EF7F31" w:rsidRPr="002407AB" w:rsidRDefault="002407AB">
      <w:pPr>
        <w:spacing w:after="0"/>
        <w:rPr>
          <w:lang w:val="ru-RU"/>
        </w:rPr>
      </w:pPr>
      <w:bookmarkStart w:id="209" w:name="z213"/>
      <w:bookmarkEnd w:id="208"/>
      <w:r>
        <w:rPr>
          <w:color w:val="000000"/>
          <w:sz w:val="20"/>
        </w:rPr>
        <w:t>      </w:t>
      </w:r>
      <w:r w:rsidRPr="002407AB">
        <w:rPr>
          <w:color w:val="000000"/>
          <w:sz w:val="20"/>
          <w:lang w:val="ru-RU"/>
        </w:rPr>
        <w:t>130. Вещи весом свыше 50 килограмм или крупногабаритные, не размещающиеся в ячейках автоматических камер хранения или на третьих полках (нишах), принимаются на хранение в специальных камерах хранения крупногабаритных вещей.</w:t>
      </w:r>
    </w:p>
    <w:p w:rsidR="00EF7F31" w:rsidRPr="002407AB" w:rsidRDefault="002407AB">
      <w:pPr>
        <w:spacing w:after="0"/>
        <w:rPr>
          <w:lang w:val="ru-RU"/>
        </w:rPr>
      </w:pPr>
      <w:bookmarkStart w:id="210" w:name="z214"/>
      <w:bookmarkEnd w:id="209"/>
      <w:r>
        <w:rPr>
          <w:color w:val="000000"/>
          <w:sz w:val="20"/>
        </w:rPr>
        <w:t>      </w:t>
      </w:r>
      <w:r w:rsidRPr="002407AB">
        <w:rPr>
          <w:color w:val="000000"/>
          <w:sz w:val="20"/>
          <w:lang w:val="ru-RU"/>
        </w:rPr>
        <w:t>131. Прием вещей на хранение производится при наличии документов, удостоверяющих личность сдающего лица.</w:t>
      </w:r>
    </w:p>
    <w:bookmarkEnd w:id="210"/>
    <w:p w:rsidR="00EF7F31" w:rsidRPr="002407AB" w:rsidRDefault="002407AB">
      <w:pPr>
        <w:spacing w:after="0"/>
        <w:rPr>
          <w:lang w:val="ru-RU"/>
        </w:rPr>
      </w:pPr>
      <w:r>
        <w:rPr>
          <w:color w:val="000000"/>
          <w:sz w:val="20"/>
        </w:rPr>
        <w:t>      </w:t>
      </w:r>
      <w:r w:rsidRPr="002407AB">
        <w:rPr>
          <w:color w:val="000000"/>
          <w:sz w:val="20"/>
          <w:lang w:val="ru-RU"/>
        </w:rPr>
        <w:t>При приеме ручной клади на хранение кладовщик выдает пассажиру или иному лицу, сдающему ручную кладь, жетон и записывает его номер и данные с документа, удостоверяющего личность (фамилия, имя, отчество пассажира, номер документа, удостоверяющего его личность) в специальную книгу в графе "Выдача". При получении ручной клади пассажиром или иным лицом, сдавшим ручную кладь, кладовщик записывает в графу "Получение" номер этого жетона.</w:t>
      </w:r>
    </w:p>
    <w:p w:rsidR="00EF7F31" w:rsidRPr="002407AB" w:rsidRDefault="002407AB">
      <w:pPr>
        <w:spacing w:after="0"/>
        <w:rPr>
          <w:lang w:val="ru-RU"/>
        </w:rPr>
      </w:pPr>
      <w:r>
        <w:rPr>
          <w:color w:val="000000"/>
          <w:sz w:val="20"/>
        </w:rPr>
        <w:t>      </w:t>
      </w:r>
      <w:r w:rsidRPr="002407AB">
        <w:rPr>
          <w:color w:val="000000"/>
          <w:sz w:val="20"/>
          <w:lang w:val="ru-RU"/>
        </w:rPr>
        <w:t>Данные с документа, удостоверяющего личность, заносятся на квитанцию, используемой для приема арендной платы, комиссионного сбора и других прочих поступлений от подсобно-вспомогательной деятельности организации железнодорожного транспорта МД4-3 (фамилия пассажира, номер документа, удостоверяющего личность) по форме согласно приложению 5 к настоящим Правилам.</w:t>
      </w:r>
    </w:p>
    <w:p w:rsidR="00EF7F31" w:rsidRPr="002407AB" w:rsidRDefault="002407AB">
      <w:pPr>
        <w:spacing w:after="0"/>
        <w:rPr>
          <w:lang w:val="ru-RU"/>
        </w:rPr>
      </w:pPr>
      <w:bookmarkStart w:id="211" w:name="z215"/>
      <w:r>
        <w:rPr>
          <w:color w:val="000000"/>
          <w:sz w:val="20"/>
        </w:rPr>
        <w:t>      </w:t>
      </w:r>
      <w:r w:rsidRPr="002407AB">
        <w:rPr>
          <w:color w:val="000000"/>
          <w:sz w:val="20"/>
          <w:lang w:val="ru-RU"/>
        </w:rPr>
        <w:t>132. Хранение вещей оплачивается по ставкам. Вещи выдаются взамен на предъявление и выдачи жетона.</w:t>
      </w:r>
    </w:p>
    <w:bookmarkEnd w:id="211"/>
    <w:p w:rsidR="00EF7F31" w:rsidRPr="002407AB" w:rsidRDefault="002407AB">
      <w:pPr>
        <w:spacing w:after="0"/>
        <w:rPr>
          <w:lang w:val="ru-RU"/>
        </w:rPr>
      </w:pPr>
      <w:r>
        <w:rPr>
          <w:color w:val="000000"/>
          <w:sz w:val="20"/>
        </w:rPr>
        <w:t>      </w:t>
      </w:r>
      <w:r w:rsidRPr="002407AB">
        <w:rPr>
          <w:color w:val="000000"/>
          <w:sz w:val="20"/>
          <w:lang w:val="ru-RU"/>
        </w:rPr>
        <w:t>В каждом случае повторного открытия пассажиром, сдавшим ручную кладь, занятой им ячейки самообслуживаемой камеры хранения для частичного дополнения новой, он оплачивает хранение ручной клади.</w:t>
      </w:r>
    </w:p>
    <w:p w:rsidR="00EF7F31" w:rsidRPr="002407AB" w:rsidRDefault="002407AB">
      <w:pPr>
        <w:spacing w:after="0"/>
        <w:rPr>
          <w:lang w:val="ru-RU"/>
        </w:rPr>
      </w:pPr>
      <w:bookmarkStart w:id="212" w:name="z216"/>
      <w:r>
        <w:rPr>
          <w:color w:val="000000"/>
          <w:sz w:val="20"/>
        </w:rPr>
        <w:t>      </w:t>
      </w:r>
      <w:r w:rsidRPr="002407AB">
        <w:rPr>
          <w:color w:val="000000"/>
          <w:sz w:val="20"/>
          <w:lang w:val="ru-RU"/>
        </w:rPr>
        <w:t>133. При утрате жетона принятые в камеру хранения вещи выдают владельцу по предъявлении доказательств о принадлежности ему этих вещей в порядке, установленном для багажа.</w:t>
      </w:r>
    </w:p>
    <w:bookmarkEnd w:id="212"/>
    <w:p w:rsidR="00EF7F31" w:rsidRPr="002407AB" w:rsidRDefault="002407AB">
      <w:pPr>
        <w:spacing w:after="0"/>
        <w:rPr>
          <w:lang w:val="ru-RU"/>
        </w:rPr>
      </w:pPr>
      <w:r>
        <w:rPr>
          <w:color w:val="000000"/>
          <w:sz w:val="20"/>
        </w:rPr>
        <w:t>      </w:t>
      </w:r>
      <w:r w:rsidRPr="002407AB">
        <w:rPr>
          <w:color w:val="000000"/>
          <w:sz w:val="20"/>
          <w:lang w:val="ru-RU"/>
        </w:rPr>
        <w:t>За утраченный жетон с пассажира взимается плата, эквивалентная стоимости жетона.</w:t>
      </w:r>
    </w:p>
    <w:p w:rsidR="00EF7F31" w:rsidRPr="002407AB" w:rsidRDefault="002407AB">
      <w:pPr>
        <w:spacing w:after="0"/>
        <w:rPr>
          <w:lang w:val="ru-RU"/>
        </w:rPr>
      </w:pPr>
      <w:bookmarkStart w:id="213" w:name="z217"/>
      <w:r>
        <w:rPr>
          <w:color w:val="000000"/>
          <w:sz w:val="20"/>
        </w:rPr>
        <w:t>      </w:t>
      </w:r>
      <w:r w:rsidRPr="002407AB">
        <w:rPr>
          <w:color w:val="000000"/>
          <w:sz w:val="20"/>
          <w:lang w:val="ru-RU"/>
        </w:rPr>
        <w:t>134. Вещи, сданные в камеру хранения самообслуживания, хранятся в течение двух календарных суток, а затем их передают в общее складское помещение станции (вокзала) или стационарные камеры хранения. При изъятии ручной клади из камеры хранения самообслуживания составляется акт с ее подробным описанием. При наличии возможности установить место нахождения владельца ручной клади, ему немедленно посылается извещение о месте нахождения ручной клади. После получения ответа ручная кладь направляется за плату в соответствии с просьбой пассажира (владельца), сдавшего ручную кладь.</w:t>
      </w:r>
    </w:p>
    <w:bookmarkEnd w:id="213"/>
    <w:p w:rsidR="00EF7F31" w:rsidRPr="002407AB" w:rsidRDefault="002407AB">
      <w:pPr>
        <w:spacing w:after="0"/>
        <w:rPr>
          <w:lang w:val="ru-RU"/>
        </w:rPr>
      </w:pPr>
      <w:r>
        <w:rPr>
          <w:color w:val="000000"/>
          <w:sz w:val="20"/>
        </w:rPr>
        <w:t>      </w:t>
      </w:r>
      <w:r w:rsidRPr="002407AB">
        <w:rPr>
          <w:color w:val="000000"/>
          <w:sz w:val="20"/>
          <w:lang w:val="ru-RU"/>
        </w:rPr>
        <w:t>Невостребованные владельцем в течение тридцати календарных дней вещи подлежат передаче перевозчиком или уполномоченным им лицом в распоряжение уполномоченных государственных органов (органов государственных доходов и иных государственных органов). С этого момента пассажир может обратиться к ним по вопросам возмещения стоимости или получения своих вещей.</w:t>
      </w:r>
    </w:p>
    <w:p w:rsidR="00EF7F31" w:rsidRPr="002407AB" w:rsidRDefault="002407AB">
      <w:pPr>
        <w:spacing w:after="0"/>
        <w:rPr>
          <w:lang w:val="ru-RU"/>
        </w:rPr>
      </w:pPr>
      <w:bookmarkStart w:id="214" w:name="z218"/>
      <w:r w:rsidRPr="002407AB">
        <w:rPr>
          <w:b/>
          <w:color w:val="000000"/>
          <w:lang w:val="ru-RU"/>
        </w:rPr>
        <w:t xml:space="preserve"> Параграф 3. Забытые и найденные вещи</w:t>
      </w:r>
    </w:p>
    <w:p w:rsidR="00EF7F31" w:rsidRPr="002407AB" w:rsidRDefault="002407AB">
      <w:pPr>
        <w:spacing w:after="0"/>
        <w:rPr>
          <w:lang w:val="ru-RU"/>
        </w:rPr>
      </w:pPr>
      <w:bookmarkStart w:id="215" w:name="z219"/>
      <w:bookmarkEnd w:id="214"/>
      <w:r>
        <w:rPr>
          <w:color w:val="000000"/>
          <w:sz w:val="20"/>
        </w:rPr>
        <w:t>      </w:t>
      </w:r>
      <w:r w:rsidRPr="002407AB">
        <w:rPr>
          <w:color w:val="000000"/>
          <w:sz w:val="20"/>
          <w:lang w:val="ru-RU"/>
        </w:rPr>
        <w:t>135. Во всех случаях обнаружения на станциях, вокзалах, в поездах или в полосе отвода железной дороги забытых вещей и при подтверждении отсутствия в них угрожающих жизни пассажиров и работников железнодорожного транспорта предметов, составляется акт общей формы с подробным описанием внешнего вида найденных вещей и обстоятельств их обнаружения.</w:t>
      </w:r>
    </w:p>
    <w:bookmarkEnd w:id="215"/>
    <w:p w:rsidR="00EF7F31" w:rsidRPr="002407AB" w:rsidRDefault="002407AB">
      <w:pPr>
        <w:spacing w:after="0"/>
        <w:rPr>
          <w:lang w:val="ru-RU"/>
        </w:rPr>
      </w:pPr>
      <w:r>
        <w:rPr>
          <w:color w:val="000000"/>
          <w:sz w:val="20"/>
        </w:rPr>
        <w:t>      </w:t>
      </w:r>
      <w:r w:rsidRPr="002407AB">
        <w:rPr>
          <w:color w:val="000000"/>
          <w:sz w:val="20"/>
          <w:lang w:val="ru-RU"/>
        </w:rPr>
        <w:t>Акт составляется с участием лица, обнаружившего вещи. Акт подписывается: в поезде - начальником пассажирского поезда в присутствии проводника вагона, на станции (вокзале) - начальником станции (вокзала). Копия акта выдается лицу, обнаружившему вещи.</w:t>
      </w:r>
    </w:p>
    <w:p w:rsidR="00EF7F31" w:rsidRPr="002407AB" w:rsidRDefault="002407AB">
      <w:pPr>
        <w:spacing w:after="0"/>
        <w:rPr>
          <w:lang w:val="ru-RU"/>
        </w:rPr>
      </w:pPr>
      <w:r>
        <w:rPr>
          <w:color w:val="000000"/>
          <w:sz w:val="20"/>
        </w:rPr>
        <w:t>      </w:t>
      </w:r>
      <w:r w:rsidRPr="002407AB">
        <w:rPr>
          <w:color w:val="000000"/>
          <w:sz w:val="20"/>
          <w:lang w:val="ru-RU"/>
        </w:rPr>
        <w:t>Вещи, забытые и обнаруженные на станции (вокзале) или в составе прибывшего на конечный пункт поезда или на примыкающем к станции перегоне, передаются начальнику этой станции (вокзала), о чем делается соответствующая запись в книге забытых и невостребованных вещей. На вещи навешиваются ярлыки с обозначением станции (вокзала) и порядкового номера, под которым вещь записана в книге. Такие вещи, как сумка, узел, мешок, чемодан и иные пломбируются или опечатываются, а перед этим вскрываются в присутствии представителя органов внутренних дел с составлением описи.</w:t>
      </w:r>
    </w:p>
    <w:p w:rsidR="00EF7F31" w:rsidRPr="002407AB" w:rsidRDefault="002407AB">
      <w:pPr>
        <w:spacing w:after="0"/>
        <w:rPr>
          <w:lang w:val="ru-RU"/>
        </w:rPr>
      </w:pPr>
      <w:r>
        <w:rPr>
          <w:color w:val="000000"/>
          <w:sz w:val="20"/>
        </w:rPr>
        <w:t>      </w:t>
      </w:r>
      <w:r w:rsidRPr="002407AB">
        <w:rPr>
          <w:color w:val="000000"/>
          <w:sz w:val="20"/>
          <w:lang w:val="ru-RU"/>
        </w:rPr>
        <w:t>Вещи, забытые и обнаруженные в поездах в пути следования, начальник пассажирского поезда передает вместе с актом в пункт формирования этого поезда.</w:t>
      </w:r>
    </w:p>
    <w:p w:rsidR="00EF7F31" w:rsidRPr="002407AB" w:rsidRDefault="002407AB">
      <w:pPr>
        <w:spacing w:after="0"/>
        <w:rPr>
          <w:lang w:val="ru-RU"/>
        </w:rPr>
      </w:pPr>
      <w:bookmarkStart w:id="216" w:name="z220"/>
      <w:r>
        <w:rPr>
          <w:color w:val="000000"/>
          <w:sz w:val="20"/>
        </w:rPr>
        <w:t>      </w:t>
      </w:r>
      <w:r w:rsidRPr="002407AB">
        <w:rPr>
          <w:color w:val="000000"/>
          <w:sz w:val="20"/>
          <w:lang w:val="ru-RU"/>
        </w:rPr>
        <w:t>136. По истечении 30 календарных дней найденные и невостребованные вещи подлежат передаче перевозчиком или уполномоченным им лицом в распоряжение уполномоченных государственных органов (органов государственных доходов). С этого момента пассажир может обратиться к ним по вопросам возмещения стоимости или получения своих вещей.</w:t>
      </w:r>
    </w:p>
    <w:bookmarkEnd w:id="216"/>
    <w:p w:rsidR="00EF7F31" w:rsidRPr="002407AB" w:rsidRDefault="002407AB">
      <w:pPr>
        <w:spacing w:after="0"/>
        <w:rPr>
          <w:lang w:val="ru-RU"/>
        </w:rPr>
      </w:pPr>
      <w:r>
        <w:rPr>
          <w:color w:val="000000"/>
          <w:sz w:val="20"/>
        </w:rPr>
        <w:t>      </w:t>
      </w:r>
      <w:r w:rsidRPr="002407AB">
        <w:rPr>
          <w:color w:val="000000"/>
          <w:sz w:val="20"/>
          <w:lang w:val="ru-RU"/>
        </w:rPr>
        <w:t>При изъятии из камер хранения вещей, не полученных пассажирами, составляется акт с описанием вещей. При наличии данных, по которым возможно установить местонахождение владельца, последнему немедленно посылают извещение о месте нахождения вещей. После получения ответа вещи отправляют в соответствии с просьбой владельца. Передача таких вещей на реализацию осуществляется только в случаях, когда все средства розыска владельца исчерпаны.</w:t>
      </w:r>
    </w:p>
    <w:p w:rsidR="00EF7F31" w:rsidRPr="002407AB" w:rsidRDefault="002407AB">
      <w:pPr>
        <w:spacing w:after="0"/>
        <w:rPr>
          <w:lang w:val="ru-RU"/>
        </w:rPr>
      </w:pPr>
      <w:bookmarkStart w:id="217" w:name="z221"/>
      <w:r>
        <w:rPr>
          <w:color w:val="000000"/>
          <w:sz w:val="20"/>
        </w:rPr>
        <w:t>      </w:t>
      </w:r>
      <w:r w:rsidRPr="002407AB">
        <w:rPr>
          <w:color w:val="000000"/>
          <w:sz w:val="20"/>
          <w:lang w:val="ru-RU"/>
        </w:rPr>
        <w:t>137. Лицо, потребовавшее выдачи найденных вещей, доказывает свое право на них, указав письменно точные признаки вещей, их содержимое или предъявив ключи к замкам, запирающим вещи. Если вещи хранятся на той станции (вокзале), где они были найдены или сданы, то они выдаются владельцу по распоряжению начальника станции (вокзала) после проверки документов, удостоверяющих личность лица, потребовавшего выдачи указанных вещей. Если вещи переданы на реализацию, то заявление об их выдаче рассматривает железная дорога, станцией (вокзалом) которой вещи переданы на реализацию.</w:t>
      </w:r>
    </w:p>
    <w:bookmarkEnd w:id="217"/>
    <w:p w:rsidR="00EF7F31" w:rsidRPr="002407AB" w:rsidRDefault="002407AB">
      <w:pPr>
        <w:spacing w:after="0"/>
        <w:rPr>
          <w:lang w:val="ru-RU"/>
        </w:rPr>
      </w:pPr>
      <w:r>
        <w:rPr>
          <w:color w:val="000000"/>
          <w:sz w:val="20"/>
        </w:rPr>
        <w:t>      </w:t>
      </w:r>
      <w:r w:rsidRPr="002407AB">
        <w:rPr>
          <w:color w:val="000000"/>
          <w:sz w:val="20"/>
          <w:lang w:val="ru-RU"/>
        </w:rPr>
        <w:t>При получении вещей лицо, потребовавшее их выдачи, оплачивает на станции (вокзале) выдачи все причитающиеся железной дороге платежи (за хранение, упаковку, провоз по тарифу багажа и иные платежи), а также выдать расписку в получении вещей с указанием в ней своего постоянного места жительства и номера документа, удостоверяющего его личность.</w:t>
      </w:r>
    </w:p>
    <w:p w:rsidR="00EF7F31" w:rsidRPr="002407AB" w:rsidRDefault="002407AB">
      <w:pPr>
        <w:spacing w:after="0"/>
        <w:rPr>
          <w:lang w:val="ru-RU"/>
        </w:rPr>
      </w:pPr>
      <w:bookmarkStart w:id="218" w:name="z222"/>
      <w:r>
        <w:rPr>
          <w:color w:val="000000"/>
          <w:sz w:val="20"/>
        </w:rPr>
        <w:t>      </w:t>
      </w:r>
      <w:r w:rsidRPr="002407AB">
        <w:rPr>
          <w:color w:val="000000"/>
          <w:sz w:val="20"/>
          <w:lang w:val="ru-RU"/>
        </w:rPr>
        <w:t>138. Если пассажир, прибывший на станцию своего назначения, выйдя из вагона, обнаружит, что им в вагоне забыты вещи, он обращается к начальнику станции (вокзала). Начальник станции (вокзала) по письменному заявлению пассажира о случившемся немедленно подает служебную телефонограмму в адрес начальника пассажирского поезда или начальника ближайшей станции (вокзала) по ходу следования поезда, где продолжительность стоянки поезда не менее 10 минут, с указанием в этой телефонограмме номера вагона и места, которое занимал пассажир, с описанием забытых вещей и с требованием пересылки их к месту нахождения пассажира.</w:t>
      </w:r>
    </w:p>
    <w:bookmarkEnd w:id="218"/>
    <w:p w:rsidR="00EF7F31" w:rsidRPr="002407AB" w:rsidRDefault="002407AB">
      <w:pPr>
        <w:spacing w:after="0"/>
        <w:rPr>
          <w:lang w:val="ru-RU"/>
        </w:rPr>
      </w:pPr>
      <w:r>
        <w:rPr>
          <w:color w:val="000000"/>
          <w:sz w:val="20"/>
        </w:rPr>
        <w:t>      </w:t>
      </w:r>
      <w:r w:rsidRPr="002407AB">
        <w:rPr>
          <w:color w:val="000000"/>
          <w:sz w:val="20"/>
          <w:lang w:val="ru-RU"/>
        </w:rPr>
        <w:t>Все расходы, связанные с возвратом вещей в таких случаях (подача телеграммы, факсограммы упаковка, перевозка и иные) производятся за счет их владельца с оформлением квитанции разных сборов.</w:t>
      </w:r>
    </w:p>
    <w:p w:rsidR="00EF7F31" w:rsidRPr="002407AB" w:rsidRDefault="002407AB">
      <w:pPr>
        <w:spacing w:after="0"/>
        <w:rPr>
          <w:lang w:val="ru-RU"/>
        </w:rPr>
      </w:pPr>
      <w:bookmarkStart w:id="219" w:name="z223"/>
      <w:r w:rsidRPr="002407AB">
        <w:rPr>
          <w:b/>
          <w:color w:val="000000"/>
          <w:lang w:val="ru-RU"/>
        </w:rPr>
        <w:t xml:space="preserve"> 8. Условия и порядок приема и выдачи багажа, грузобагажа</w:t>
      </w:r>
      <w:r w:rsidRPr="002407AB">
        <w:rPr>
          <w:lang w:val="ru-RU"/>
        </w:rPr>
        <w:br/>
      </w:r>
      <w:r w:rsidRPr="002407AB">
        <w:rPr>
          <w:b/>
          <w:color w:val="000000"/>
          <w:lang w:val="ru-RU"/>
        </w:rPr>
        <w:t>Параграф 1. Прием и перевозка багажа</w:t>
      </w:r>
    </w:p>
    <w:p w:rsidR="00EF7F31" w:rsidRPr="002407AB" w:rsidRDefault="002407AB">
      <w:pPr>
        <w:spacing w:after="0"/>
        <w:rPr>
          <w:lang w:val="ru-RU"/>
        </w:rPr>
      </w:pPr>
      <w:bookmarkStart w:id="220" w:name="z225"/>
      <w:bookmarkEnd w:id="219"/>
      <w:r>
        <w:rPr>
          <w:color w:val="000000"/>
          <w:sz w:val="20"/>
        </w:rPr>
        <w:t>      </w:t>
      </w:r>
      <w:r w:rsidRPr="002407AB">
        <w:rPr>
          <w:color w:val="000000"/>
          <w:sz w:val="20"/>
          <w:lang w:val="ru-RU"/>
        </w:rPr>
        <w:t>139. Перевозчик принимает багаж пассажира и отправляет до любой железнодорожной станции, открытой для данных операций.</w:t>
      </w:r>
    </w:p>
    <w:bookmarkEnd w:id="220"/>
    <w:p w:rsidR="00EF7F31" w:rsidRPr="002407AB" w:rsidRDefault="002407AB">
      <w:pPr>
        <w:spacing w:after="0"/>
        <w:rPr>
          <w:lang w:val="ru-RU"/>
        </w:rPr>
      </w:pPr>
      <w:r>
        <w:rPr>
          <w:color w:val="000000"/>
          <w:sz w:val="20"/>
        </w:rPr>
        <w:t>      </w:t>
      </w:r>
      <w:r w:rsidRPr="002407AB">
        <w:rPr>
          <w:color w:val="000000"/>
          <w:sz w:val="20"/>
          <w:lang w:val="ru-RU"/>
        </w:rPr>
        <w:t>Пассажир при необходимости сдает к перевозке багаж заблаговременно. Сдача пассажиром багажа осуществляется в багажное отделение (пункт).</w:t>
      </w:r>
    </w:p>
    <w:p w:rsidR="00EF7F31" w:rsidRPr="002407AB" w:rsidRDefault="002407AB">
      <w:pPr>
        <w:spacing w:after="0"/>
        <w:rPr>
          <w:lang w:val="ru-RU"/>
        </w:rPr>
      </w:pPr>
      <w:r>
        <w:rPr>
          <w:color w:val="000000"/>
          <w:sz w:val="20"/>
        </w:rPr>
        <w:t>      </w:t>
      </w:r>
      <w:r w:rsidRPr="002407AB">
        <w:rPr>
          <w:color w:val="000000"/>
          <w:sz w:val="20"/>
          <w:lang w:val="ru-RU"/>
        </w:rPr>
        <w:t>Багажные кассы открываются заблаговременно, чтобы обеспечить прием всего багажа, предъявляемого пассажирами поезда, без задержки.</w:t>
      </w:r>
    </w:p>
    <w:p w:rsidR="00EF7F31" w:rsidRPr="002407AB" w:rsidRDefault="002407AB">
      <w:pPr>
        <w:spacing w:after="0"/>
        <w:rPr>
          <w:lang w:val="ru-RU"/>
        </w:rPr>
      </w:pPr>
      <w:r>
        <w:rPr>
          <w:color w:val="000000"/>
          <w:sz w:val="20"/>
        </w:rPr>
        <w:t>      </w:t>
      </w:r>
      <w:r w:rsidRPr="002407AB">
        <w:rPr>
          <w:color w:val="000000"/>
          <w:sz w:val="20"/>
          <w:lang w:val="ru-RU"/>
        </w:rPr>
        <w:t>Багаж в случае необходимости сдается к перевозке как на станции отправления пассажира, так и на любой промежуточной станции по пути следования поезда, открытой для багажных операций.</w:t>
      </w:r>
    </w:p>
    <w:p w:rsidR="00EF7F31" w:rsidRPr="002407AB" w:rsidRDefault="002407AB">
      <w:pPr>
        <w:spacing w:after="0"/>
        <w:rPr>
          <w:lang w:val="ru-RU"/>
        </w:rPr>
      </w:pPr>
      <w:r>
        <w:rPr>
          <w:color w:val="000000"/>
          <w:sz w:val="20"/>
        </w:rPr>
        <w:t>      </w:t>
      </w:r>
      <w:r w:rsidRPr="002407AB">
        <w:rPr>
          <w:color w:val="000000"/>
          <w:sz w:val="20"/>
          <w:lang w:val="ru-RU"/>
        </w:rPr>
        <w:t>Станцией назначения является не только конечная станция следования пассажира, но и любая станция, расположенная по пути следования и открытая для производства багажных операций. На первоначальной станции отправления прием багажа в зависимости от веса оформляется путем выдачи одной или нескольких багажных квитанций.</w:t>
      </w:r>
    </w:p>
    <w:p w:rsidR="00EF7F31" w:rsidRPr="002407AB" w:rsidRDefault="002407AB">
      <w:pPr>
        <w:spacing w:after="0"/>
        <w:rPr>
          <w:lang w:val="ru-RU"/>
        </w:rPr>
      </w:pPr>
      <w:r>
        <w:rPr>
          <w:color w:val="000000"/>
          <w:sz w:val="20"/>
        </w:rPr>
        <w:t>      </w:t>
      </w:r>
      <w:r w:rsidRPr="002407AB">
        <w:rPr>
          <w:color w:val="000000"/>
          <w:sz w:val="20"/>
          <w:lang w:val="ru-RU"/>
        </w:rPr>
        <w:t>Порядок и условия курсирования багажных вагонов в составе пассажирских поездов определяется перевозчиком.</w:t>
      </w:r>
    </w:p>
    <w:p w:rsidR="00EF7F31" w:rsidRPr="002407AB" w:rsidRDefault="002407AB">
      <w:pPr>
        <w:spacing w:after="0"/>
        <w:rPr>
          <w:lang w:val="ru-RU"/>
        </w:rPr>
      </w:pPr>
      <w:bookmarkStart w:id="221" w:name="z226"/>
      <w:r>
        <w:rPr>
          <w:color w:val="000000"/>
          <w:sz w:val="20"/>
        </w:rPr>
        <w:t>      </w:t>
      </w:r>
      <w:r w:rsidRPr="002407AB">
        <w:rPr>
          <w:color w:val="000000"/>
          <w:sz w:val="20"/>
          <w:lang w:val="ru-RU"/>
        </w:rPr>
        <w:t>140. Багажом пассажира считается имущество весом не более 200 килограммов, принимаемое к перевозке по проездному документу (билету) в багажном вагоне пассажирского поезда.</w:t>
      </w:r>
    </w:p>
    <w:bookmarkEnd w:id="221"/>
    <w:p w:rsidR="00EF7F31" w:rsidRPr="002407AB" w:rsidRDefault="002407AB">
      <w:pPr>
        <w:spacing w:after="0"/>
        <w:rPr>
          <w:lang w:val="ru-RU"/>
        </w:rPr>
      </w:pPr>
      <w:r>
        <w:rPr>
          <w:color w:val="000000"/>
          <w:sz w:val="20"/>
        </w:rPr>
        <w:t>      </w:t>
      </w:r>
      <w:r w:rsidRPr="002407AB">
        <w:rPr>
          <w:color w:val="000000"/>
          <w:sz w:val="20"/>
          <w:lang w:val="ru-RU"/>
        </w:rPr>
        <w:t>К перевозке принимаются вещи и предметы, которые по своим размерам, упаковке и свойствам без затруднения погружаются и размещаются в багажном вагоне, не причиняя вреда багажу пассажиров.</w:t>
      </w:r>
    </w:p>
    <w:p w:rsidR="00EF7F31" w:rsidRPr="002407AB" w:rsidRDefault="002407AB">
      <w:pPr>
        <w:spacing w:after="0"/>
        <w:rPr>
          <w:lang w:val="ru-RU"/>
        </w:rPr>
      </w:pPr>
      <w:r>
        <w:rPr>
          <w:color w:val="000000"/>
          <w:sz w:val="20"/>
        </w:rPr>
        <w:t>      </w:t>
      </w:r>
      <w:r w:rsidRPr="002407AB">
        <w:rPr>
          <w:color w:val="000000"/>
          <w:sz w:val="20"/>
          <w:lang w:val="ru-RU"/>
        </w:rPr>
        <w:t>Каждое место багажа имеет устройства (приспособления), позволяющие переносить его при погрузке, перегрузке и выгрузке. Тара или упаковка должна обеспечивать сохранность багажа на все время перевозки.</w:t>
      </w:r>
    </w:p>
    <w:p w:rsidR="00EF7F31" w:rsidRPr="002407AB" w:rsidRDefault="002407AB">
      <w:pPr>
        <w:spacing w:after="0"/>
        <w:rPr>
          <w:lang w:val="ru-RU"/>
        </w:rPr>
      </w:pPr>
      <w:r>
        <w:rPr>
          <w:color w:val="000000"/>
          <w:sz w:val="20"/>
        </w:rPr>
        <w:t>      </w:t>
      </w:r>
      <w:r w:rsidRPr="002407AB">
        <w:rPr>
          <w:color w:val="000000"/>
          <w:sz w:val="20"/>
          <w:lang w:val="ru-RU"/>
        </w:rPr>
        <w:t>Коробки картонные из оргалита или древесно-волокнистой плиты принимаются весом не более 20 килограммов, чемоданы, корзины, сумки, рулоны, тюки обшиваются и перевязываются, сундуки и ящики имеют железную окантовку.</w:t>
      </w:r>
    </w:p>
    <w:p w:rsidR="00EF7F31" w:rsidRPr="002407AB" w:rsidRDefault="002407AB">
      <w:pPr>
        <w:spacing w:after="0"/>
        <w:rPr>
          <w:lang w:val="ru-RU"/>
        </w:rPr>
      </w:pPr>
      <w:bookmarkStart w:id="222" w:name="z227"/>
      <w:r>
        <w:rPr>
          <w:color w:val="000000"/>
          <w:sz w:val="20"/>
        </w:rPr>
        <w:t>      </w:t>
      </w:r>
      <w:r w:rsidRPr="002407AB">
        <w:rPr>
          <w:color w:val="000000"/>
          <w:sz w:val="20"/>
          <w:lang w:val="ru-RU"/>
        </w:rPr>
        <w:t>141. Видео-, аудиоаппаратура и другая оргтехника, требующая особой осторожности, при перевозке без перегрузки в пути следования принимаются в упаковке, обеспечивающей сохранность перевозимой техники, а к перевозке с перегрузкой - только в твердой упаковке (ящики и решетка).</w:t>
      </w:r>
    </w:p>
    <w:p w:rsidR="00EF7F31" w:rsidRPr="002407AB" w:rsidRDefault="002407AB">
      <w:pPr>
        <w:spacing w:after="0"/>
        <w:rPr>
          <w:lang w:val="ru-RU"/>
        </w:rPr>
      </w:pPr>
      <w:bookmarkStart w:id="223" w:name="z228"/>
      <w:bookmarkEnd w:id="222"/>
      <w:r>
        <w:rPr>
          <w:color w:val="000000"/>
          <w:sz w:val="20"/>
        </w:rPr>
        <w:t>      </w:t>
      </w:r>
      <w:r w:rsidRPr="002407AB">
        <w:rPr>
          <w:color w:val="000000"/>
          <w:sz w:val="20"/>
          <w:lang w:val="ru-RU"/>
        </w:rPr>
        <w:t>142. Не допускаются к перевозке багажом:</w:t>
      </w:r>
    </w:p>
    <w:bookmarkEnd w:id="223"/>
    <w:p w:rsidR="00EF7F31" w:rsidRPr="002407AB" w:rsidRDefault="002407AB">
      <w:pPr>
        <w:spacing w:after="0"/>
        <w:rPr>
          <w:lang w:val="ru-RU"/>
        </w:rPr>
      </w:pPr>
      <w:r>
        <w:rPr>
          <w:color w:val="000000"/>
          <w:sz w:val="20"/>
        </w:rPr>
        <w:t>      </w:t>
      </w:r>
      <w:r w:rsidRPr="002407AB">
        <w:rPr>
          <w:color w:val="000000"/>
          <w:sz w:val="20"/>
          <w:lang w:val="ru-RU"/>
        </w:rPr>
        <w:t>1) вещи и предметы, вес одного места которых превышает 75 килограммов или размер одного из измерений более 3 метров.</w:t>
      </w:r>
    </w:p>
    <w:p w:rsidR="00EF7F31" w:rsidRPr="002407AB" w:rsidRDefault="002407AB">
      <w:pPr>
        <w:spacing w:after="0"/>
        <w:rPr>
          <w:lang w:val="ru-RU"/>
        </w:rPr>
      </w:pPr>
      <w:r>
        <w:rPr>
          <w:color w:val="000000"/>
          <w:sz w:val="20"/>
        </w:rPr>
        <w:t>      </w:t>
      </w:r>
      <w:r w:rsidRPr="002407AB">
        <w:rPr>
          <w:color w:val="000000"/>
          <w:sz w:val="20"/>
          <w:lang w:val="ru-RU"/>
        </w:rPr>
        <w:t>Неделимые места весом свыше 75 килограммов, но не более 165 килограммов, и размером одного из измерений не более 3 метров (например, холодильники, газовые плиты) принимаются к перевозке багажом не более одного места на один проездной документ (билет). Перевозка багажом неделимых мест производится в порядке, аналогичном порядку перевозки неделимых мест грузобагажом;</w:t>
      </w:r>
    </w:p>
    <w:p w:rsidR="00EF7F31" w:rsidRPr="002407AB" w:rsidRDefault="002407AB">
      <w:pPr>
        <w:spacing w:after="0"/>
        <w:rPr>
          <w:lang w:val="ru-RU"/>
        </w:rPr>
      </w:pPr>
      <w:r>
        <w:rPr>
          <w:color w:val="000000"/>
          <w:sz w:val="20"/>
        </w:rPr>
        <w:t>      </w:t>
      </w:r>
      <w:r w:rsidRPr="002407AB">
        <w:rPr>
          <w:color w:val="000000"/>
          <w:sz w:val="20"/>
          <w:lang w:val="ru-RU"/>
        </w:rPr>
        <w:t>2) огнестрельное оружие, взрывчатые, ядовитые, зловонные, инфицированные, огнеопасные, легко воспламеняющиеся, самовозгорающиеся наркотические и отравляющие вещества, боевые припасы и другие предметы и вещества, которыми возможно причинение вреда багажу других пассажиров или перевозчику;</w:t>
      </w:r>
    </w:p>
    <w:p w:rsidR="00EF7F31" w:rsidRPr="002407AB" w:rsidRDefault="002407AB">
      <w:pPr>
        <w:spacing w:after="0"/>
        <w:rPr>
          <w:lang w:val="ru-RU"/>
        </w:rPr>
      </w:pPr>
      <w:r>
        <w:rPr>
          <w:color w:val="000000"/>
          <w:sz w:val="20"/>
        </w:rPr>
        <w:t>      </w:t>
      </w:r>
      <w:r w:rsidRPr="002407AB">
        <w:rPr>
          <w:color w:val="000000"/>
          <w:sz w:val="20"/>
          <w:lang w:val="ru-RU"/>
        </w:rPr>
        <w:t>3) ценные бумаги, документы, деньги, драгоценные камни и другие ценности.</w:t>
      </w:r>
    </w:p>
    <w:p w:rsidR="00EF7F31" w:rsidRPr="002407AB" w:rsidRDefault="002407AB">
      <w:pPr>
        <w:spacing w:after="0"/>
        <w:rPr>
          <w:lang w:val="ru-RU"/>
        </w:rPr>
      </w:pPr>
      <w:bookmarkStart w:id="224" w:name="z229"/>
      <w:r>
        <w:rPr>
          <w:color w:val="000000"/>
          <w:sz w:val="20"/>
        </w:rPr>
        <w:t>      </w:t>
      </w:r>
      <w:r w:rsidRPr="002407AB">
        <w:rPr>
          <w:color w:val="000000"/>
          <w:sz w:val="20"/>
          <w:lang w:val="ru-RU"/>
        </w:rPr>
        <w:t>143. При приеме к перевозке багажом растений, в том числе саженцев и других посадочных материалов, их упаковка должна гарантировать сохранность перевозки и не загрязнять багаж и грузобагаж других лиц.</w:t>
      </w:r>
    </w:p>
    <w:bookmarkEnd w:id="224"/>
    <w:p w:rsidR="00EF7F31" w:rsidRPr="002407AB" w:rsidRDefault="002407AB">
      <w:pPr>
        <w:spacing w:after="0"/>
        <w:rPr>
          <w:lang w:val="ru-RU"/>
        </w:rPr>
      </w:pPr>
      <w:r>
        <w:rPr>
          <w:color w:val="000000"/>
          <w:sz w:val="20"/>
        </w:rPr>
        <w:t>      </w:t>
      </w:r>
      <w:r w:rsidRPr="002407AB">
        <w:rPr>
          <w:color w:val="000000"/>
          <w:sz w:val="20"/>
          <w:lang w:val="ru-RU"/>
        </w:rPr>
        <w:t>Каждое место отправки в этом случае не должно превышать по весу 25 килограммов, а по высоте – 200 сантиметров. Указанные отправки со станций, находящихся на территории, объявленных в установленном законодательством по карантину растений порядке под карантином, принимаются только по предъявлении владельцем карантинного сертификата, выданного государственной инспекцией по карантину растений, на право перевозки посадочных материалов в соответствии с Законом Республики Казахстан "О карантине растений" и без перегрузки в пути следования.</w:t>
      </w:r>
    </w:p>
    <w:p w:rsidR="00EF7F31" w:rsidRPr="002407AB" w:rsidRDefault="002407AB">
      <w:pPr>
        <w:spacing w:after="0"/>
        <w:rPr>
          <w:lang w:val="ru-RU"/>
        </w:rPr>
      </w:pPr>
      <w:bookmarkStart w:id="225" w:name="z230"/>
      <w:r>
        <w:rPr>
          <w:color w:val="000000"/>
          <w:sz w:val="20"/>
        </w:rPr>
        <w:t>      </w:t>
      </w:r>
      <w:r w:rsidRPr="002407AB">
        <w:rPr>
          <w:color w:val="000000"/>
          <w:sz w:val="20"/>
          <w:lang w:val="ru-RU"/>
        </w:rPr>
        <w:t>144. При предъявлении к перевозке багажа в неисправной упаковке перевозчик при необходимости отказывает в приеме его к перевозке.</w:t>
      </w:r>
    </w:p>
    <w:bookmarkEnd w:id="225"/>
    <w:p w:rsidR="00EF7F31" w:rsidRPr="002407AB" w:rsidRDefault="002407AB">
      <w:pPr>
        <w:spacing w:after="0"/>
        <w:rPr>
          <w:lang w:val="ru-RU"/>
        </w:rPr>
      </w:pPr>
      <w:r>
        <w:rPr>
          <w:color w:val="000000"/>
          <w:sz w:val="20"/>
        </w:rPr>
        <w:t>      </w:t>
      </w:r>
      <w:r w:rsidRPr="002407AB">
        <w:rPr>
          <w:color w:val="000000"/>
          <w:sz w:val="20"/>
          <w:lang w:val="ru-RU"/>
        </w:rPr>
        <w:t>Багаж, упаковка которого имеет такие недостатки, которые не вызывают опасений утраты или порчи багажа, принимается к перевозке с отметкой об этих недостатках в перевозочных документах.</w:t>
      </w:r>
    </w:p>
    <w:p w:rsidR="00EF7F31" w:rsidRPr="002407AB" w:rsidRDefault="002407AB">
      <w:pPr>
        <w:spacing w:after="0"/>
        <w:rPr>
          <w:lang w:val="ru-RU"/>
        </w:rPr>
      </w:pPr>
      <w:bookmarkStart w:id="226" w:name="z231"/>
      <w:r>
        <w:rPr>
          <w:color w:val="000000"/>
          <w:sz w:val="20"/>
        </w:rPr>
        <w:t>      </w:t>
      </w:r>
      <w:r w:rsidRPr="002407AB">
        <w:rPr>
          <w:color w:val="000000"/>
          <w:sz w:val="20"/>
          <w:lang w:val="ru-RU"/>
        </w:rPr>
        <w:t>145. Порча или неудовлетворительное состояние бьющихся и хрупких предметов, упакованных пассажиром среди других предметов своего багажа, а также отдельно упакованных бьющихся и хрупких предметов (стекло, фарфор, телевизоры, приемники), если при этом не имеется каких-либо внешних повреждений упаковки, вызвавших порчу багажа, возлагается на владельца багажа.</w:t>
      </w:r>
    </w:p>
    <w:p w:rsidR="00EF7F31" w:rsidRPr="002407AB" w:rsidRDefault="002407AB">
      <w:pPr>
        <w:spacing w:after="0"/>
        <w:rPr>
          <w:lang w:val="ru-RU"/>
        </w:rPr>
      </w:pPr>
      <w:bookmarkStart w:id="227" w:name="z232"/>
      <w:bookmarkEnd w:id="226"/>
      <w:r>
        <w:rPr>
          <w:color w:val="000000"/>
          <w:sz w:val="20"/>
        </w:rPr>
        <w:t>      </w:t>
      </w:r>
      <w:r w:rsidRPr="002407AB">
        <w:rPr>
          <w:color w:val="000000"/>
          <w:sz w:val="20"/>
          <w:lang w:val="ru-RU"/>
        </w:rPr>
        <w:t>146. При согласии отправителя багаж в случае необходимости отправляется по другому маршруту или в другом поезде, не указанном в проездном документе (билете), в том числе ранее поезда, с которым следует пассажир. Об этом в багажной квитанции делается отметка: "Багаж отправить _____ (число)" или "Багаж отправить по маршруту...". Указанная отметка подтверждается подписью пассажира.</w:t>
      </w:r>
    </w:p>
    <w:p w:rsidR="00EF7F31" w:rsidRPr="002407AB" w:rsidRDefault="002407AB">
      <w:pPr>
        <w:spacing w:after="0"/>
        <w:rPr>
          <w:lang w:val="ru-RU"/>
        </w:rPr>
      </w:pPr>
      <w:bookmarkStart w:id="228" w:name="z233"/>
      <w:bookmarkEnd w:id="227"/>
      <w:r>
        <w:rPr>
          <w:color w:val="000000"/>
          <w:sz w:val="20"/>
        </w:rPr>
        <w:t>      </w:t>
      </w:r>
      <w:r w:rsidRPr="002407AB">
        <w:rPr>
          <w:color w:val="000000"/>
          <w:sz w:val="20"/>
          <w:lang w:val="ru-RU"/>
        </w:rPr>
        <w:t>147. Если пассажир не желает, чтобы его багаж следовал в поезде до станции его назначения, багаж по предъявлении багажной квитанции выдают на станции высадки пассажира из поезда или в случае невозможности выгрузки, следует до ближайшей станции, и с первым обратным поездом его возвращают на станцию, где пассажир произвел высадку. Багаж в случае высадки пассажира из поезда по причине болезни возвращается бесплатно на основании телеграммы начальника станции, где пассажир произвел высадку.</w:t>
      </w:r>
    </w:p>
    <w:p w:rsidR="00EF7F31" w:rsidRPr="002407AB" w:rsidRDefault="002407AB">
      <w:pPr>
        <w:spacing w:after="0"/>
        <w:rPr>
          <w:lang w:val="ru-RU"/>
        </w:rPr>
      </w:pPr>
      <w:bookmarkStart w:id="229" w:name="z234"/>
      <w:bookmarkEnd w:id="228"/>
      <w:r>
        <w:rPr>
          <w:color w:val="000000"/>
          <w:sz w:val="20"/>
        </w:rPr>
        <w:t>      </w:t>
      </w:r>
      <w:r w:rsidRPr="002407AB">
        <w:rPr>
          <w:color w:val="000000"/>
          <w:sz w:val="20"/>
          <w:lang w:val="ru-RU"/>
        </w:rPr>
        <w:t>148. Срок доставки багажа определяется временем следования до железнодорожной станции назначения согласно расписанию движения поезда, с которым отправлен багаж. Если багаж следует по маршруту с перегрузкой в пути, то срок доставки багажа определяется временем следования по данному маршруту согласованных поездов с добавлением 1 суток на каждую перегрузку.</w:t>
      </w:r>
    </w:p>
    <w:p w:rsidR="00EF7F31" w:rsidRPr="002407AB" w:rsidRDefault="002407AB">
      <w:pPr>
        <w:spacing w:after="0"/>
        <w:rPr>
          <w:lang w:val="ru-RU"/>
        </w:rPr>
      </w:pPr>
      <w:bookmarkStart w:id="230" w:name="z235"/>
      <w:bookmarkEnd w:id="229"/>
      <w:r w:rsidRPr="002407AB">
        <w:rPr>
          <w:b/>
          <w:color w:val="000000"/>
          <w:lang w:val="ru-RU"/>
        </w:rPr>
        <w:t xml:space="preserve"> Параграф 2. Порядок оформления перевозки багажа</w:t>
      </w:r>
    </w:p>
    <w:p w:rsidR="00EF7F31" w:rsidRPr="002407AB" w:rsidRDefault="002407AB">
      <w:pPr>
        <w:spacing w:after="0"/>
        <w:rPr>
          <w:lang w:val="ru-RU"/>
        </w:rPr>
      </w:pPr>
      <w:bookmarkStart w:id="231" w:name="z236"/>
      <w:bookmarkEnd w:id="230"/>
      <w:r>
        <w:rPr>
          <w:color w:val="000000"/>
          <w:sz w:val="20"/>
        </w:rPr>
        <w:t>      </w:t>
      </w:r>
      <w:r w:rsidRPr="002407AB">
        <w:rPr>
          <w:color w:val="000000"/>
          <w:sz w:val="20"/>
          <w:lang w:val="ru-RU"/>
        </w:rPr>
        <w:t>149. Каждое место багажа, сдаваемого перевозке, маркируется в соответствии с правилами маркировки, установленными перевозчиком. Маркировка производится путем прикрепления бирки или нанесения надписи.</w:t>
      </w:r>
    </w:p>
    <w:bookmarkEnd w:id="231"/>
    <w:p w:rsidR="00EF7F31" w:rsidRPr="002407AB" w:rsidRDefault="002407AB">
      <w:pPr>
        <w:spacing w:after="0"/>
        <w:rPr>
          <w:lang w:val="ru-RU"/>
        </w:rPr>
      </w:pPr>
      <w:r>
        <w:rPr>
          <w:color w:val="000000"/>
          <w:sz w:val="20"/>
        </w:rPr>
        <w:t>      </w:t>
      </w:r>
      <w:r w:rsidRPr="002407AB">
        <w:rPr>
          <w:color w:val="000000"/>
          <w:sz w:val="20"/>
          <w:lang w:val="ru-RU"/>
        </w:rPr>
        <w:t>Вес отдельного места багажа составляет не менее 10 килограммов. Неполные 10 килограммов считаются как за полные.</w:t>
      </w:r>
    </w:p>
    <w:p w:rsidR="00EF7F31" w:rsidRPr="002407AB" w:rsidRDefault="002407AB">
      <w:pPr>
        <w:spacing w:after="0"/>
        <w:rPr>
          <w:lang w:val="ru-RU"/>
        </w:rPr>
      </w:pPr>
      <w:bookmarkStart w:id="232" w:name="z237"/>
      <w:r>
        <w:rPr>
          <w:color w:val="000000"/>
          <w:sz w:val="20"/>
        </w:rPr>
        <w:t>      </w:t>
      </w:r>
      <w:r w:rsidRPr="002407AB">
        <w:rPr>
          <w:color w:val="000000"/>
          <w:sz w:val="20"/>
          <w:lang w:val="ru-RU"/>
        </w:rPr>
        <w:t>150. В подтверждение приема багажа к перевозке на станции отправления пассажиру (отправителю) на основании его проездного документа (билета), на котором проставляется отметка согласно Перечню в соответствии с приложением 1 к настоящим Правилам, выдается багажная квитанция, оформленная через АСУ или ручной технологии. На багажной квитанции и в заявлении пассажира указывается номер его проездного документа (билета), почтовый адрес, по которому по желанию пассажира направляется извещение о прибытии багажа, и указывается выбранный пассажиром (отправителем) способ уведомления (заказным письмом, заказной открыткой или по желанию пассажира по телеграфу, телефону).</w:t>
      </w:r>
    </w:p>
    <w:bookmarkEnd w:id="232"/>
    <w:p w:rsidR="00EF7F31" w:rsidRPr="002407AB" w:rsidRDefault="002407AB">
      <w:pPr>
        <w:spacing w:after="0"/>
        <w:rPr>
          <w:lang w:val="ru-RU"/>
        </w:rPr>
      </w:pPr>
      <w:r>
        <w:rPr>
          <w:color w:val="000000"/>
          <w:sz w:val="20"/>
        </w:rPr>
        <w:t>      </w:t>
      </w:r>
      <w:r w:rsidRPr="002407AB">
        <w:rPr>
          <w:color w:val="000000"/>
          <w:sz w:val="20"/>
          <w:lang w:val="ru-RU"/>
        </w:rPr>
        <w:t>При этом в перевозочных документах в графе "особые отметки" на станции отправления делается отметка "с уведомлением".</w:t>
      </w:r>
    </w:p>
    <w:p w:rsidR="00EF7F31" w:rsidRPr="002407AB" w:rsidRDefault="002407AB">
      <w:pPr>
        <w:spacing w:after="0"/>
        <w:rPr>
          <w:lang w:val="ru-RU"/>
        </w:rPr>
      </w:pPr>
      <w:bookmarkStart w:id="233" w:name="z238"/>
      <w:r>
        <w:rPr>
          <w:color w:val="000000"/>
          <w:sz w:val="20"/>
        </w:rPr>
        <w:t>      </w:t>
      </w:r>
      <w:r w:rsidRPr="002407AB">
        <w:rPr>
          <w:color w:val="000000"/>
          <w:sz w:val="20"/>
          <w:lang w:val="ru-RU"/>
        </w:rPr>
        <w:t>151. Пассажир (отправитель) при выдаче ему перевозочного документа (багажной квитанции) проверяет правильность указанных в нем реквизитов (почтовые адреса, фамилии отправителя и получателя, станция назначения, род упаковки, наименование перевозимого багажа, вес, количество мест).</w:t>
      </w:r>
    </w:p>
    <w:p w:rsidR="00EF7F31" w:rsidRPr="002407AB" w:rsidRDefault="002407AB">
      <w:pPr>
        <w:spacing w:after="0"/>
        <w:rPr>
          <w:lang w:val="ru-RU"/>
        </w:rPr>
      </w:pPr>
      <w:bookmarkStart w:id="234" w:name="z239"/>
      <w:bookmarkEnd w:id="233"/>
      <w:r>
        <w:rPr>
          <w:color w:val="000000"/>
          <w:sz w:val="20"/>
        </w:rPr>
        <w:t>      </w:t>
      </w:r>
      <w:r w:rsidRPr="002407AB">
        <w:rPr>
          <w:color w:val="000000"/>
          <w:sz w:val="20"/>
          <w:lang w:val="ru-RU"/>
        </w:rPr>
        <w:t>152. При оформлении перевозки багажом:</w:t>
      </w:r>
    </w:p>
    <w:bookmarkEnd w:id="234"/>
    <w:p w:rsidR="00EF7F31" w:rsidRPr="002407AB" w:rsidRDefault="002407AB">
      <w:pPr>
        <w:spacing w:after="0"/>
        <w:rPr>
          <w:lang w:val="ru-RU"/>
        </w:rPr>
      </w:pPr>
      <w:r>
        <w:rPr>
          <w:color w:val="000000"/>
          <w:sz w:val="20"/>
        </w:rPr>
        <w:t>      </w:t>
      </w:r>
      <w:r w:rsidRPr="002407AB">
        <w:rPr>
          <w:color w:val="000000"/>
          <w:sz w:val="20"/>
          <w:lang w:val="ru-RU"/>
        </w:rPr>
        <w:t>1) неупакованных велосипедов – в багажной квитанции указывается номер, марка велосипеда (мужской, женский, детский) и какие принадлежности при нем находятся;</w:t>
      </w:r>
    </w:p>
    <w:p w:rsidR="00EF7F31" w:rsidRPr="002407AB" w:rsidRDefault="002407AB">
      <w:pPr>
        <w:spacing w:after="0"/>
        <w:rPr>
          <w:lang w:val="ru-RU"/>
        </w:rPr>
      </w:pPr>
      <w:r>
        <w:rPr>
          <w:color w:val="000000"/>
          <w:sz w:val="20"/>
        </w:rPr>
        <w:t>      </w:t>
      </w:r>
      <w:r w:rsidRPr="002407AB">
        <w:rPr>
          <w:color w:val="000000"/>
          <w:sz w:val="20"/>
          <w:lang w:val="ru-RU"/>
        </w:rPr>
        <w:t>2) видео-, аудиоаппаратуры и другой оргтехники – на их упаковке сверху или на одной из боковых стенок наносится четкая надпись: "Осторожно, телевизор" или "Осторожно, компьютер".</w:t>
      </w:r>
    </w:p>
    <w:p w:rsidR="00EF7F31" w:rsidRPr="002407AB" w:rsidRDefault="002407AB">
      <w:pPr>
        <w:spacing w:after="0"/>
        <w:rPr>
          <w:lang w:val="ru-RU"/>
        </w:rPr>
      </w:pPr>
      <w:r>
        <w:rPr>
          <w:color w:val="000000"/>
          <w:sz w:val="20"/>
        </w:rPr>
        <w:t>      </w:t>
      </w:r>
      <w:r w:rsidRPr="002407AB">
        <w:rPr>
          <w:color w:val="000000"/>
          <w:sz w:val="20"/>
          <w:lang w:val="ru-RU"/>
        </w:rPr>
        <w:t>3) автомобильных шин без упаковки – в багажной квитанции проставляется отметка "с камерой" или "без камеры", "новые" или "бывшие в употреблении".</w:t>
      </w:r>
    </w:p>
    <w:p w:rsidR="00EF7F31" w:rsidRPr="002407AB" w:rsidRDefault="002407AB">
      <w:pPr>
        <w:spacing w:after="0"/>
        <w:rPr>
          <w:lang w:val="ru-RU"/>
        </w:rPr>
      </w:pPr>
      <w:bookmarkStart w:id="235" w:name="z240"/>
      <w:r w:rsidRPr="002407AB">
        <w:rPr>
          <w:b/>
          <w:color w:val="000000"/>
          <w:lang w:val="ru-RU"/>
        </w:rPr>
        <w:t xml:space="preserve"> Параграф 3. Порядок объявления ценности багажа</w:t>
      </w:r>
    </w:p>
    <w:p w:rsidR="00EF7F31" w:rsidRPr="002407AB" w:rsidRDefault="002407AB">
      <w:pPr>
        <w:spacing w:after="0"/>
        <w:rPr>
          <w:lang w:val="ru-RU"/>
        </w:rPr>
      </w:pPr>
      <w:bookmarkStart w:id="236" w:name="z241"/>
      <w:bookmarkEnd w:id="235"/>
      <w:r>
        <w:rPr>
          <w:color w:val="000000"/>
          <w:sz w:val="20"/>
        </w:rPr>
        <w:t>      </w:t>
      </w:r>
      <w:r w:rsidRPr="002407AB">
        <w:rPr>
          <w:color w:val="000000"/>
          <w:sz w:val="20"/>
          <w:lang w:val="ru-RU"/>
        </w:rPr>
        <w:t>153. Пассажир при сдаче багажа в случае необходимости объявляет его ценность на платной основе.</w:t>
      </w:r>
    </w:p>
    <w:p w:rsidR="00EF7F31" w:rsidRPr="002407AB" w:rsidRDefault="002407AB">
      <w:pPr>
        <w:spacing w:after="0"/>
        <w:rPr>
          <w:lang w:val="ru-RU"/>
        </w:rPr>
      </w:pPr>
      <w:bookmarkStart w:id="237" w:name="z242"/>
      <w:bookmarkEnd w:id="236"/>
      <w:r>
        <w:rPr>
          <w:color w:val="000000"/>
          <w:sz w:val="20"/>
        </w:rPr>
        <w:t>      </w:t>
      </w:r>
      <w:r w:rsidRPr="002407AB">
        <w:rPr>
          <w:color w:val="000000"/>
          <w:sz w:val="20"/>
          <w:lang w:val="ru-RU"/>
        </w:rPr>
        <w:t>154. При предъявлении для перевозки нескольких мест багажа пассажир в случае необходимости объявляет ценность каждого отдельного места или общую ценность всех мест.</w:t>
      </w:r>
    </w:p>
    <w:bookmarkEnd w:id="237"/>
    <w:p w:rsidR="00EF7F31" w:rsidRPr="002407AB" w:rsidRDefault="002407AB">
      <w:pPr>
        <w:spacing w:after="0"/>
        <w:rPr>
          <w:lang w:val="ru-RU"/>
        </w:rPr>
      </w:pPr>
      <w:r>
        <w:rPr>
          <w:color w:val="000000"/>
          <w:sz w:val="20"/>
        </w:rPr>
        <w:t>      </w:t>
      </w:r>
      <w:r w:rsidRPr="002407AB">
        <w:rPr>
          <w:color w:val="000000"/>
          <w:sz w:val="20"/>
          <w:lang w:val="ru-RU"/>
        </w:rPr>
        <w:t>Если пассажир не объявляет ценность багажа, то в багажной квитанции в графе "Объявленная ценность" делается отметка согласно Перечню в соответствии с приложением 1 к настоящим Правилам, которую подписывает пассажир.</w:t>
      </w:r>
    </w:p>
    <w:p w:rsidR="00EF7F31" w:rsidRPr="002407AB" w:rsidRDefault="002407AB">
      <w:pPr>
        <w:spacing w:after="0"/>
        <w:rPr>
          <w:lang w:val="ru-RU"/>
        </w:rPr>
      </w:pPr>
      <w:r>
        <w:rPr>
          <w:color w:val="000000"/>
          <w:sz w:val="20"/>
        </w:rPr>
        <w:t>      </w:t>
      </w:r>
      <w:r w:rsidRPr="002407AB">
        <w:rPr>
          <w:color w:val="000000"/>
          <w:sz w:val="20"/>
          <w:lang w:val="ru-RU"/>
        </w:rPr>
        <w:t>Сумма объявленной ценности указывается в багажной квитанции прописью и цифрами, а ценность и вес каждого отдельного места вписываются цифрами.</w:t>
      </w:r>
    </w:p>
    <w:p w:rsidR="00EF7F31" w:rsidRPr="002407AB" w:rsidRDefault="002407AB">
      <w:pPr>
        <w:spacing w:after="0"/>
        <w:rPr>
          <w:lang w:val="ru-RU"/>
        </w:rPr>
      </w:pPr>
      <w:r>
        <w:rPr>
          <w:color w:val="000000"/>
          <w:sz w:val="20"/>
        </w:rPr>
        <w:t>      </w:t>
      </w:r>
      <w:r w:rsidRPr="002407AB">
        <w:rPr>
          <w:color w:val="000000"/>
          <w:sz w:val="20"/>
          <w:lang w:val="ru-RU"/>
        </w:rPr>
        <w:t>Если у работника багажного отделения (пункта) возникли сомнения в правильности оценки пассажиром своего багажа (если объявленная пассажиром ценность превышает 30 месячных расчетных показателей), он может потребовать вскрытия пассажиром багажа для проверки и запросить у пассажира (отправителя) документы, подтверждающие ценность багажа (чеки, накладные, квитанции).</w:t>
      </w:r>
    </w:p>
    <w:p w:rsidR="00EF7F31" w:rsidRPr="002407AB" w:rsidRDefault="002407AB">
      <w:pPr>
        <w:spacing w:after="0"/>
        <w:rPr>
          <w:lang w:val="ru-RU"/>
        </w:rPr>
      </w:pPr>
      <w:r>
        <w:rPr>
          <w:color w:val="000000"/>
          <w:sz w:val="20"/>
        </w:rPr>
        <w:t>      </w:t>
      </w:r>
      <w:r w:rsidRPr="002407AB">
        <w:rPr>
          <w:color w:val="000000"/>
          <w:sz w:val="20"/>
          <w:lang w:val="ru-RU"/>
        </w:rPr>
        <w:t>В случае несогласия пассажира на вскрытие багажа для проверки или несогласия с суммой оценки, предложенной работником багажного отделения (пункта), багаж принимается к перевозке без объявления ценности.</w:t>
      </w:r>
    </w:p>
    <w:p w:rsidR="00EF7F31" w:rsidRPr="002407AB" w:rsidRDefault="002407AB">
      <w:pPr>
        <w:spacing w:after="0"/>
        <w:rPr>
          <w:lang w:val="ru-RU"/>
        </w:rPr>
      </w:pPr>
      <w:bookmarkStart w:id="238" w:name="z243"/>
      <w:r w:rsidRPr="002407AB">
        <w:rPr>
          <w:b/>
          <w:color w:val="000000"/>
          <w:lang w:val="ru-RU"/>
        </w:rPr>
        <w:t xml:space="preserve"> Параграф 4. Порядок оплаты за перевозку багажа</w:t>
      </w:r>
    </w:p>
    <w:p w:rsidR="00EF7F31" w:rsidRPr="002407AB" w:rsidRDefault="002407AB">
      <w:pPr>
        <w:spacing w:after="0"/>
        <w:rPr>
          <w:lang w:val="ru-RU"/>
        </w:rPr>
      </w:pPr>
      <w:bookmarkStart w:id="239" w:name="z244"/>
      <w:bookmarkEnd w:id="238"/>
      <w:r>
        <w:rPr>
          <w:color w:val="000000"/>
          <w:sz w:val="20"/>
        </w:rPr>
        <w:t>      </w:t>
      </w:r>
      <w:r w:rsidRPr="002407AB">
        <w:rPr>
          <w:color w:val="000000"/>
          <w:sz w:val="20"/>
          <w:lang w:val="ru-RU"/>
        </w:rPr>
        <w:t>155. Плата за перевозку багажа, принятого багажным отделением к перевозке, взимается на станции отправления багажа при оформлении перевозочных документов.</w:t>
      </w:r>
    </w:p>
    <w:p w:rsidR="00EF7F31" w:rsidRPr="002407AB" w:rsidRDefault="002407AB">
      <w:pPr>
        <w:spacing w:after="0"/>
        <w:rPr>
          <w:lang w:val="ru-RU"/>
        </w:rPr>
      </w:pPr>
      <w:bookmarkStart w:id="240" w:name="z245"/>
      <w:bookmarkEnd w:id="239"/>
      <w:r>
        <w:rPr>
          <w:color w:val="000000"/>
          <w:sz w:val="20"/>
        </w:rPr>
        <w:t>      </w:t>
      </w:r>
      <w:r w:rsidRPr="002407AB">
        <w:rPr>
          <w:color w:val="000000"/>
          <w:sz w:val="20"/>
          <w:lang w:val="ru-RU"/>
        </w:rPr>
        <w:t>156. В случае обнаружения расхождения в весе багажа, указанного в багажной квитанции, станция назначения составляет коммерческий акт по форме, согласно приложению 6 к настоящим Правилам, который направляет на станцию отправления багажа для принятия мер, а с пассажиром (отправителем) производится перерасчет провозных платежей.</w:t>
      </w:r>
    </w:p>
    <w:p w:rsidR="00EF7F31" w:rsidRPr="002407AB" w:rsidRDefault="002407AB">
      <w:pPr>
        <w:spacing w:after="0"/>
        <w:rPr>
          <w:lang w:val="ru-RU"/>
        </w:rPr>
      </w:pPr>
      <w:bookmarkStart w:id="241" w:name="z246"/>
      <w:bookmarkEnd w:id="240"/>
      <w:r>
        <w:rPr>
          <w:color w:val="000000"/>
          <w:sz w:val="20"/>
        </w:rPr>
        <w:t>      </w:t>
      </w:r>
      <w:r w:rsidRPr="002407AB">
        <w:rPr>
          <w:color w:val="000000"/>
          <w:sz w:val="20"/>
          <w:lang w:val="ru-RU"/>
        </w:rPr>
        <w:t>157. Если багаж не прибудет на станцию назначения по истечении 7 суток после окончания срока его доставки (за исключением случаев, когда багаж задержан по распоряжению следственных или таможенных органов), багаж считается утраченным.</w:t>
      </w:r>
    </w:p>
    <w:bookmarkEnd w:id="241"/>
    <w:p w:rsidR="00EF7F31" w:rsidRPr="002407AB" w:rsidRDefault="002407AB">
      <w:pPr>
        <w:spacing w:after="0"/>
        <w:rPr>
          <w:lang w:val="ru-RU"/>
        </w:rPr>
      </w:pPr>
      <w:r>
        <w:rPr>
          <w:color w:val="000000"/>
          <w:sz w:val="20"/>
        </w:rPr>
        <w:t>      </w:t>
      </w:r>
      <w:r w:rsidRPr="002407AB">
        <w:rPr>
          <w:color w:val="000000"/>
          <w:sz w:val="20"/>
          <w:lang w:val="ru-RU"/>
        </w:rPr>
        <w:t>В этом случае пассажир (получатель) при необходимости требует возмещения стоимости утраченного багажа, которая выплачивается ему под расписку.</w:t>
      </w:r>
    </w:p>
    <w:p w:rsidR="00EF7F31" w:rsidRPr="002407AB" w:rsidRDefault="002407AB">
      <w:pPr>
        <w:spacing w:after="0"/>
        <w:rPr>
          <w:lang w:val="ru-RU"/>
        </w:rPr>
      </w:pPr>
      <w:r>
        <w:rPr>
          <w:color w:val="000000"/>
          <w:sz w:val="20"/>
        </w:rPr>
        <w:t>      </w:t>
      </w:r>
      <w:r w:rsidRPr="002407AB">
        <w:rPr>
          <w:color w:val="000000"/>
          <w:sz w:val="20"/>
          <w:lang w:val="ru-RU"/>
        </w:rPr>
        <w:t>В расписке, выданной при получении денег, пассажир (получатель) при необходимости заявляет, чтобы найденный багаж был ему доставлен бесплатно на одну из железнодорожных станций, открытых для операций по приему-выдаче багажа, грузобагажа. В случае розыска и досылки багажа, владельцу необходимо получить его в течение 30 календарных дней с момента уведомления о прибытии, при этом полученные деньги подлежат возврату.</w:t>
      </w:r>
    </w:p>
    <w:p w:rsidR="00EF7F31" w:rsidRPr="002407AB" w:rsidRDefault="002407AB">
      <w:pPr>
        <w:spacing w:after="0"/>
        <w:rPr>
          <w:lang w:val="ru-RU"/>
        </w:rPr>
      </w:pPr>
      <w:bookmarkStart w:id="242" w:name="z247"/>
      <w:r w:rsidRPr="002407AB">
        <w:rPr>
          <w:b/>
          <w:color w:val="000000"/>
          <w:lang w:val="ru-RU"/>
        </w:rPr>
        <w:t xml:space="preserve"> Параграф 5. Порядок выдачи багажа</w:t>
      </w:r>
    </w:p>
    <w:p w:rsidR="00EF7F31" w:rsidRPr="002407AB" w:rsidRDefault="002407AB">
      <w:pPr>
        <w:spacing w:after="0"/>
        <w:rPr>
          <w:lang w:val="ru-RU"/>
        </w:rPr>
      </w:pPr>
      <w:bookmarkStart w:id="243" w:name="z248"/>
      <w:bookmarkEnd w:id="242"/>
      <w:r>
        <w:rPr>
          <w:color w:val="000000"/>
          <w:sz w:val="20"/>
        </w:rPr>
        <w:t>      </w:t>
      </w:r>
      <w:r w:rsidRPr="002407AB">
        <w:rPr>
          <w:color w:val="000000"/>
          <w:sz w:val="20"/>
          <w:lang w:val="ru-RU"/>
        </w:rPr>
        <w:t>158. Багаж по прибытии на станцию назначения выдается пассажиру (получателю) по предъявлении багажной квитанции, проездного документа (билета), оформленных на весь маршрут следования поезда, и документа, удостоверяющего личность.</w:t>
      </w:r>
    </w:p>
    <w:bookmarkEnd w:id="243"/>
    <w:p w:rsidR="00EF7F31" w:rsidRPr="002407AB" w:rsidRDefault="002407AB">
      <w:pPr>
        <w:spacing w:after="0"/>
        <w:rPr>
          <w:lang w:val="ru-RU"/>
        </w:rPr>
      </w:pPr>
      <w:r>
        <w:rPr>
          <w:color w:val="000000"/>
          <w:sz w:val="20"/>
        </w:rPr>
        <w:t>      </w:t>
      </w:r>
      <w:r w:rsidRPr="002407AB">
        <w:rPr>
          <w:color w:val="000000"/>
          <w:sz w:val="20"/>
          <w:lang w:val="ru-RU"/>
        </w:rPr>
        <w:t>Получатель при необходимости проверяет вес багажа. За проверку веса багажа плата не взимается.</w:t>
      </w:r>
    </w:p>
    <w:p w:rsidR="00EF7F31" w:rsidRPr="002407AB" w:rsidRDefault="002407AB">
      <w:pPr>
        <w:spacing w:after="0"/>
        <w:rPr>
          <w:lang w:val="ru-RU"/>
        </w:rPr>
      </w:pPr>
      <w:bookmarkStart w:id="244" w:name="z249"/>
      <w:r>
        <w:rPr>
          <w:color w:val="000000"/>
          <w:sz w:val="20"/>
        </w:rPr>
        <w:t>      </w:t>
      </w:r>
      <w:r w:rsidRPr="002407AB">
        <w:rPr>
          <w:color w:val="000000"/>
          <w:sz w:val="20"/>
          <w:lang w:val="ru-RU"/>
        </w:rPr>
        <w:t>159. В случае не предъявления пассажиром (получателем) багажной квитанции (ярлыка), но при предъявлении проездного документа (билета), по которому была принята отправка, багаж выдается пассажиру (получателю) по его письменному заявлению (при предъявлении доказательств принадлежности ему отправки: точные признаки тары или упаковки вещей, опись содержимого) и под расписку с указанием фамилии, имени, отчества и постоянного места жительства пассажира (получателя). При этом в багажной дорожной ведомости делается отметка о причинах выдачи багажа без предъявления багажной квитанции или ярлыка, которая заверяется подписями пассажира (получателя) и работника багажного отделения (пункта). Разница в оплате за перевозку багажа по тарифу грузобагажа с пассажира (получателя) не взыскивается.</w:t>
      </w:r>
    </w:p>
    <w:bookmarkEnd w:id="244"/>
    <w:p w:rsidR="00EF7F31" w:rsidRPr="002407AB" w:rsidRDefault="002407AB">
      <w:pPr>
        <w:spacing w:after="0"/>
        <w:rPr>
          <w:lang w:val="ru-RU"/>
        </w:rPr>
      </w:pPr>
      <w:r>
        <w:rPr>
          <w:color w:val="000000"/>
          <w:sz w:val="20"/>
        </w:rPr>
        <w:t>      </w:t>
      </w:r>
      <w:r w:rsidRPr="002407AB">
        <w:rPr>
          <w:color w:val="000000"/>
          <w:sz w:val="20"/>
          <w:lang w:val="ru-RU"/>
        </w:rPr>
        <w:t>В случае отсутствия у пассажира (получателя) проездного документа (билета), с него взимается доплата до тарифа грузобагажа по квитанции разных сборов. При этом багажная квитанция изымается, подклеивается к багажной дорожной ведомости и отсылается на станцию отправления багажа.</w:t>
      </w:r>
    </w:p>
    <w:p w:rsidR="00EF7F31" w:rsidRPr="002407AB" w:rsidRDefault="002407AB">
      <w:pPr>
        <w:spacing w:after="0"/>
        <w:rPr>
          <w:lang w:val="ru-RU"/>
        </w:rPr>
      </w:pPr>
      <w:bookmarkStart w:id="245" w:name="z250"/>
      <w:r>
        <w:rPr>
          <w:color w:val="000000"/>
          <w:sz w:val="20"/>
        </w:rPr>
        <w:t>      </w:t>
      </w:r>
      <w:r w:rsidRPr="002407AB">
        <w:rPr>
          <w:color w:val="000000"/>
          <w:sz w:val="20"/>
          <w:lang w:val="ru-RU"/>
        </w:rPr>
        <w:t>160. Прибывший багаж выдается в течение всего времени, когда станция открыта для операций по приему-выдаче багажа, грузобагажа.</w:t>
      </w:r>
    </w:p>
    <w:bookmarkEnd w:id="245"/>
    <w:p w:rsidR="00EF7F31" w:rsidRPr="002407AB" w:rsidRDefault="002407AB">
      <w:pPr>
        <w:spacing w:after="0"/>
        <w:rPr>
          <w:lang w:val="ru-RU"/>
        </w:rPr>
      </w:pPr>
      <w:r>
        <w:rPr>
          <w:color w:val="000000"/>
          <w:sz w:val="20"/>
        </w:rPr>
        <w:t>      </w:t>
      </w:r>
      <w:r w:rsidRPr="002407AB">
        <w:rPr>
          <w:color w:val="000000"/>
          <w:sz w:val="20"/>
          <w:lang w:val="ru-RU"/>
        </w:rPr>
        <w:t>По желанию пассажира (получателя) станция назначения по истечении суток, не считая дня прибытия, уведомляет пассажира (получателя) по телефону, заказным письмом (заказной открыткой) или иным путем о прибытии в его адрес багажа.</w:t>
      </w:r>
    </w:p>
    <w:p w:rsidR="00EF7F31" w:rsidRPr="002407AB" w:rsidRDefault="002407AB">
      <w:pPr>
        <w:spacing w:after="0"/>
        <w:rPr>
          <w:lang w:val="ru-RU"/>
        </w:rPr>
      </w:pPr>
      <w:r>
        <w:rPr>
          <w:color w:val="000000"/>
          <w:sz w:val="20"/>
        </w:rPr>
        <w:t>      </w:t>
      </w:r>
      <w:r w:rsidRPr="002407AB">
        <w:rPr>
          <w:color w:val="000000"/>
          <w:sz w:val="20"/>
          <w:lang w:val="ru-RU"/>
        </w:rPr>
        <w:t>Перевозчик производит операции по выдаче прибывшего багажа на промежуточных станциях не позднее, чем через 2 (два) часа после проследования поезда, а на конечных станциях - после разгрузки багажного вагона.</w:t>
      </w:r>
    </w:p>
    <w:p w:rsidR="00EF7F31" w:rsidRPr="002407AB" w:rsidRDefault="002407AB">
      <w:pPr>
        <w:spacing w:after="0"/>
        <w:rPr>
          <w:lang w:val="ru-RU"/>
        </w:rPr>
      </w:pPr>
      <w:r>
        <w:rPr>
          <w:color w:val="000000"/>
          <w:sz w:val="20"/>
        </w:rPr>
        <w:t>      </w:t>
      </w:r>
      <w:r w:rsidRPr="002407AB">
        <w:rPr>
          <w:color w:val="000000"/>
          <w:sz w:val="20"/>
          <w:lang w:val="ru-RU"/>
        </w:rPr>
        <w:t>При наличии транспортного средства багаж по желанию пассажира (получателя) доставляется в указанное им место за отдельную плату, установленную багажным отделением (пунктом).</w:t>
      </w:r>
    </w:p>
    <w:p w:rsidR="00EF7F31" w:rsidRPr="002407AB" w:rsidRDefault="002407AB">
      <w:pPr>
        <w:spacing w:after="0"/>
        <w:rPr>
          <w:lang w:val="ru-RU"/>
        </w:rPr>
      </w:pPr>
      <w:bookmarkStart w:id="246" w:name="z251"/>
      <w:r>
        <w:rPr>
          <w:color w:val="000000"/>
          <w:sz w:val="20"/>
        </w:rPr>
        <w:t>      </w:t>
      </w:r>
      <w:r w:rsidRPr="002407AB">
        <w:rPr>
          <w:color w:val="000000"/>
          <w:sz w:val="20"/>
          <w:lang w:val="ru-RU"/>
        </w:rPr>
        <w:t>161. В случае неприбытия багажа, станция назначения на оборотной стороне багажной квитанции (ярлыка) после истечения срока доставки багажа делает отметку "Багаж не прибыл" согласно Перечню в соответствии с приложением 1 к настоящим Правилам, проставляет штемпель с обозначением года, месяца, числа и получает от пассажира (получателя) заявление, в котором указывается почтовый адрес для отправки уведомления о прибытии багажа. Плата за уведомление в этом случае не взимается. В случае прибытия указанного багажа, станция назначения в день его прибытия направляет получателю уведомление заказным письмом, заказной открыткой или сообщает об этом по телефону, телеграфу.</w:t>
      </w:r>
    </w:p>
    <w:bookmarkEnd w:id="246"/>
    <w:p w:rsidR="00EF7F31" w:rsidRPr="002407AB" w:rsidRDefault="002407AB">
      <w:pPr>
        <w:spacing w:after="0"/>
        <w:rPr>
          <w:lang w:val="ru-RU"/>
        </w:rPr>
      </w:pPr>
      <w:r>
        <w:rPr>
          <w:color w:val="000000"/>
          <w:sz w:val="20"/>
        </w:rPr>
        <w:t>      </w:t>
      </w:r>
      <w:r w:rsidRPr="002407AB">
        <w:rPr>
          <w:color w:val="000000"/>
          <w:sz w:val="20"/>
          <w:lang w:val="ru-RU"/>
        </w:rPr>
        <w:t>Если станция назначения не уведомит пассажира о прибытии найденного багажа, то она не получает плату за просроченные дни хранения багажа до посылки уведомления.</w:t>
      </w:r>
    </w:p>
    <w:p w:rsidR="00EF7F31" w:rsidRPr="002407AB" w:rsidRDefault="002407AB">
      <w:pPr>
        <w:spacing w:after="0"/>
        <w:rPr>
          <w:lang w:val="ru-RU"/>
        </w:rPr>
      </w:pPr>
      <w:bookmarkStart w:id="247" w:name="z252"/>
      <w:r>
        <w:rPr>
          <w:color w:val="000000"/>
          <w:sz w:val="20"/>
        </w:rPr>
        <w:t>      </w:t>
      </w:r>
      <w:r w:rsidRPr="002407AB">
        <w:rPr>
          <w:color w:val="000000"/>
          <w:sz w:val="20"/>
          <w:lang w:val="ru-RU"/>
        </w:rPr>
        <w:t>162. В случае не выгрузки багажа на станции назначения по вине железной дороги багаж по требованию получателя бесплатно возвращается на станцию назначения.</w:t>
      </w:r>
    </w:p>
    <w:bookmarkEnd w:id="247"/>
    <w:p w:rsidR="00EF7F31" w:rsidRPr="002407AB" w:rsidRDefault="002407AB">
      <w:pPr>
        <w:spacing w:after="0"/>
        <w:rPr>
          <w:lang w:val="ru-RU"/>
        </w:rPr>
      </w:pPr>
      <w:r>
        <w:rPr>
          <w:color w:val="000000"/>
          <w:sz w:val="20"/>
        </w:rPr>
        <w:t>      </w:t>
      </w:r>
      <w:r w:rsidRPr="002407AB">
        <w:rPr>
          <w:color w:val="000000"/>
          <w:sz w:val="20"/>
          <w:lang w:val="ru-RU"/>
        </w:rPr>
        <w:t>Уплата штрафа за просрочку в доставке багажа производится перевозчиком согласно Закону после установления вины перевозчика и на основании акта общей формы, составленного по требованию получателя.</w:t>
      </w:r>
    </w:p>
    <w:p w:rsidR="00EF7F31" w:rsidRPr="002407AB" w:rsidRDefault="002407AB">
      <w:pPr>
        <w:spacing w:after="0"/>
        <w:rPr>
          <w:lang w:val="ru-RU"/>
        </w:rPr>
      </w:pPr>
      <w:r>
        <w:rPr>
          <w:color w:val="000000"/>
          <w:sz w:val="20"/>
        </w:rPr>
        <w:t>      </w:t>
      </w:r>
      <w:r w:rsidRPr="002407AB">
        <w:rPr>
          <w:color w:val="000000"/>
          <w:sz w:val="20"/>
          <w:lang w:val="ru-RU"/>
        </w:rPr>
        <w:t>В акте общей формы, составленном на выплату штрафа, указываются следующие данные: номер багажной квитанции, дата приема багажа к перевозке, дата прибытия багажа, дата срока доставки багажа, сумма, взысканная за перевозку, количество суток просрочки, сумма штрафа, подлежащая выплате, фамилия, имя, отчество и место жительства пассажира (получателя), наименование документа, подтверждающего личность пассажира (получателя), дата его выдачи, кем выдан и номер.</w:t>
      </w:r>
    </w:p>
    <w:p w:rsidR="00EF7F31" w:rsidRPr="002407AB" w:rsidRDefault="002407AB">
      <w:pPr>
        <w:spacing w:after="0"/>
        <w:rPr>
          <w:lang w:val="ru-RU"/>
        </w:rPr>
      </w:pPr>
      <w:bookmarkStart w:id="248" w:name="z253"/>
      <w:r>
        <w:rPr>
          <w:color w:val="000000"/>
          <w:sz w:val="20"/>
        </w:rPr>
        <w:t>      </w:t>
      </w:r>
      <w:r w:rsidRPr="002407AB">
        <w:rPr>
          <w:color w:val="000000"/>
          <w:sz w:val="20"/>
          <w:lang w:val="ru-RU"/>
        </w:rPr>
        <w:t>163. При недостаче веса или части мест, а также повреждении багажа, если пассажир (получатель багажа) согласен получить его в таком виде, багаж выдается пассажиру (получателю).</w:t>
      </w:r>
    </w:p>
    <w:bookmarkEnd w:id="248"/>
    <w:p w:rsidR="00EF7F31" w:rsidRPr="002407AB" w:rsidRDefault="002407AB">
      <w:pPr>
        <w:spacing w:after="0"/>
        <w:rPr>
          <w:lang w:val="ru-RU"/>
        </w:rPr>
      </w:pPr>
      <w:r>
        <w:rPr>
          <w:color w:val="000000"/>
          <w:sz w:val="20"/>
        </w:rPr>
        <w:t>      </w:t>
      </w:r>
      <w:r w:rsidRPr="002407AB">
        <w:rPr>
          <w:color w:val="000000"/>
          <w:sz w:val="20"/>
          <w:lang w:val="ru-RU"/>
        </w:rPr>
        <w:t>Квитанция остается на станции, а пассажир (получатель багажа) по его требованию выдают лишь после вскрытия мест и проверки содержимого (согласно описи, предъявленной получателем) второй экземпляр коммерческого акта, в котором, кроме данных о недостаче или повреждении, указываются фамилия, имя, отчество, адрес пассажира (получателя) и сумма объявленной ценности. По указанному акту пассажир (получатель) при необходимости предъявляет претензию станции отправления или назначения, а также получает найденный недостающий багаж.</w:t>
      </w:r>
    </w:p>
    <w:p w:rsidR="00EF7F31" w:rsidRPr="002407AB" w:rsidRDefault="002407AB">
      <w:pPr>
        <w:spacing w:after="0"/>
        <w:rPr>
          <w:lang w:val="ru-RU"/>
        </w:rPr>
      </w:pPr>
      <w:bookmarkStart w:id="249" w:name="z254"/>
      <w:r>
        <w:rPr>
          <w:color w:val="000000"/>
          <w:sz w:val="20"/>
        </w:rPr>
        <w:t>      </w:t>
      </w:r>
      <w:r w:rsidRPr="002407AB">
        <w:rPr>
          <w:color w:val="000000"/>
          <w:sz w:val="20"/>
          <w:lang w:val="ru-RU"/>
        </w:rPr>
        <w:t>164. При рассмотрении претензии станция производит возмещение согласно объявленной ценности каждого места или, если оценка была общей для всех мест, соответственно весу утраченной части багажа.</w:t>
      </w:r>
    </w:p>
    <w:bookmarkEnd w:id="249"/>
    <w:p w:rsidR="00EF7F31" w:rsidRPr="002407AB" w:rsidRDefault="002407AB">
      <w:pPr>
        <w:spacing w:after="0"/>
        <w:rPr>
          <w:lang w:val="ru-RU"/>
        </w:rPr>
      </w:pPr>
      <w:r>
        <w:rPr>
          <w:color w:val="000000"/>
          <w:sz w:val="20"/>
        </w:rPr>
        <w:t>      </w:t>
      </w:r>
      <w:r w:rsidRPr="002407AB">
        <w:rPr>
          <w:color w:val="000000"/>
          <w:sz w:val="20"/>
          <w:lang w:val="ru-RU"/>
        </w:rPr>
        <w:t>В случае повреждения или порчи багажа пассажиру возвращается стоимость части или всего багажа. Если порча багажа произошла из-за просрочки его доставки, а он был сдан с объявлением ценности, последняя выплачивается пассажиру пропорционально весу испорченного багажа.</w:t>
      </w:r>
    </w:p>
    <w:p w:rsidR="00EF7F31" w:rsidRPr="002407AB" w:rsidRDefault="002407AB">
      <w:pPr>
        <w:spacing w:after="0"/>
        <w:rPr>
          <w:lang w:val="ru-RU"/>
        </w:rPr>
      </w:pPr>
      <w:r>
        <w:rPr>
          <w:color w:val="000000"/>
          <w:sz w:val="20"/>
        </w:rPr>
        <w:t>      </w:t>
      </w:r>
      <w:r w:rsidRPr="002407AB">
        <w:rPr>
          <w:color w:val="000000"/>
          <w:sz w:val="20"/>
          <w:lang w:val="ru-RU"/>
        </w:rPr>
        <w:t>Перевозчик, помимо возмещения ущерба, возвращает пассажиру провозную плату, полученную за перевозку утраченного, недостающего, поврежденного (испорченного) багажа, если провозная плата не входит в их стоимость.</w:t>
      </w:r>
    </w:p>
    <w:p w:rsidR="00EF7F31" w:rsidRPr="002407AB" w:rsidRDefault="002407AB">
      <w:pPr>
        <w:spacing w:after="0"/>
        <w:rPr>
          <w:lang w:val="ru-RU"/>
        </w:rPr>
      </w:pPr>
      <w:bookmarkStart w:id="250" w:name="z255"/>
      <w:r>
        <w:rPr>
          <w:color w:val="000000"/>
          <w:sz w:val="20"/>
        </w:rPr>
        <w:t>      </w:t>
      </w:r>
      <w:r w:rsidRPr="002407AB">
        <w:rPr>
          <w:color w:val="000000"/>
          <w:sz w:val="20"/>
          <w:lang w:val="ru-RU"/>
        </w:rPr>
        <w:t>165. Если владельцу разысканного багажа по его претензии уже уплачено возмещение, багаж выдают при условии возврата полученной суммы.</w:t>
      </w:r>
    </w:p>
    <w:bookmarkEnd w:id="250"/>
    <w:p w:rsidR="00EF7F31" w:rsidRPr="002407AB" w:rsidRDefault="002407AB">
      <w:pPr>
        <w:spacing w:after="0"/>
        <w:rPr>
          <w:lang w:val="ru-RU"/>
        </w:rPr>
      </w:pPr>
      <w:r>
        <w:rPr>
          <w:color w:val="000000"/>
          <w:sz w:val="20"/>
        </w:rPr>
        <w:t>      </w:t>
      </w:r>
      <w:r w:rsidRPr="002407AB">
        <w:rPr>
          <w:color w:val="000000"/>
          <w:sz w:val="20"/>
          <w:lang w:val="ru-RU"/>
        </w:rPr>
        <w:t>Если с получением багажа погашается вся претензия, то акт остается у станции, выдавшей багаж, а при погашении только части претензии на копии акта делается отметка за подписью начальника станции о выдаче разысканного багажа.</w:t>
      </w:r>
    </w:p>
    <w:p w:rsidR="00EF7F31" w:rsidRPr="002407AB" w:rsidRDefault="002407AB">
      <w:pPr>
        <w:spacing w:after="0"/>
        <w:rPr>
          <w:lang w:val="ru-RU"/>
        </w:rPr>
      </w:pPr>
      <w:bookmarkStart w:id="251" w:name="z256"/>
      <w:r w:rsidRPr="002407AB">
        <w:rPr>
          <w:b/>
          <w:color w:val="000000"/>
          <w:lang w:val="ru-RU"/>
        </w:rPr>
        <w:t xml:space="preserve"> Параграф 6. Условия приема к перевозке грузобагажа</w:t>
      </w:r>
    </w:p>
    <w:p w:rsidR="00EF7F31" w:rsidRPr="002407AB" w:rsidRDefault="002407AB">
      <w:pPr>
        <w:spacing w:after="0"/>
        <w:rPr>
          <w:lang w:val="ru-RU"/>
        </w:rPr>
      </w:pPr>
      <w:bookmarkStart w:id="252" w:name="z257"/>
      <w:bookmarkEnd w:id="251"/>
      <w:r>
        <w:rPr>
          <w:color w:val="000000"/>
          <w:sz w:val="20"/>
        </w:rPr>
        <w:t>      </w:t>
      </w:r>
      <w:r w:rsidRPr="002407AB">
        <w:rPr>
          <w:color w:val="000000"/>
          <w:sz w:val="20"/>
          <w:lang w:val="ru-RU"/>
        </w:rPr>
        <w:t>166. Прием грузобагажа для перевозки в багажных вагонах пассажирских поездов разрешается в тех случаях, когда они не полностью загружены багажом пассажиров.</w:t>
      </w:r>
    </w:p>
    <w:bookmarkEnd w:id="252"/>
    <w:p w:rsidR="00EF7F31" w:rsidRPr="002407AB" w:rsidRDefault="002407AB">
      <w:pPr>
        <w:spacing w:after="0"/>
        <w:rPr>
          <w:lang w:val="ru-RU"/>
        </w:rPr>
      </w:pPr>
      <w:r>
        <w:rPr>
          <w:color w:val="000000"/>
          <w:sz w:val="20"/>
        </w:rPr>
        <w:t>      </w:t>
      </w:r>
      <w:r w:rsidRPr="002407AB">
        <w:rPr>
          <w:color w:val="000000"/>
          <w:sz w:val="20"/>
          <w:lang w:val="ru-RU"/>
        </w:rPr>
        <w:t>Грузобагаж от физических лиц принимается на основании письменного заявления, от и до станций, открытых для приема и выдачи багажа, грузобагажа.</w:t>
      </w:r>
    </w:p>
    <w:p w:rsidR="00EF7F31" w:rsidRPr="002407AB" w:rsidRDefault="002407AB">
      <w:pPr>
        <w:spacing w:after="0"/>
        <w:rPr>
          <w:lang w:val="ru-RU"/>
        </w:rPr>
      </w:pPr>
      <w:r>
        <w:rPr>
          <w:color w:val="000000"/>
          <w:sz w:val="20"/>
        </w:rPr>
        <w:t>      </w:t>
      </w:r>
      <w:r w:rsidRPr="002407AB">
        <w:rPr>
          <w:color w:val="000000"/>
          <w:sz w:val="20"/>
          <w:lang w:val="ru-RU"/>
        </w:rPr>
        <w:t>Грузобагаж принимают к перевозке, если продолжительность стоянки поезда на станции отправления и назначения не менее 5 минут.</w:t>
      </w:r>
    </w:p>
    <w:p w:rsidR="00EF7F31" w:rsidRPr="002407AB" w:rsidRDefault="002407AB">
      <w:pPr>
        <w:spacing w:after="0"/>
        <w:rPr>
          <w:lang w:val="ru-RU"/>
        </w:rPr>
      </w:pPr>
      <w:r>
        <w:rPr>
          <w:color w:val="000000"/>
          <w:sz w:val="20"/>
        </w:rPr>
        <w:t>      </w:t>
      </w:r>
      <w:r w:rsidRPr="002407AB">
        <w:rPr>
          <w:color w:val="000000"/>
          <w:sz w:val="20"/>
          <w:lang w:val="ru-RU"/>
        </w:rPr>
        <w:t>Грузобагаж при необходимости принимается к перевозке заблаговременно.</w:t>
      </w:r>
    </w:p>
    <w:p w:rsidR="00EF7F31" w:rsidRPr="002407AB" w:rsidRDefault="002407AB">
      <w:pPr>
        <w:spacing w:after="0"/>
        <w:rPr>
          <w:lang w:val="ru-RU"/>
        </w:rPr>
      </w:pPr>
      <w:bookmarkStart w:id="253" w:name="z258"/>
      <w:r>
        <w:rPr>
          <w:color w:val="000000"/>
          <w:sz w:val="20"/>
        </w:rPr>
        <w:t>      </w:t>
      </w:r>
      <w:r w:rsidRPr="002407AB">
        <w:rPr>
          <w:color w:val="000000"/>
          <w:sz w:val="20"/>
          <w:lang w:val="ru-RU"/>
        </w:rPr>
        <w:t>167. Грузобагаж к перевозке принимают в таре или упаковке, обеспечивающей его сохранность на все время перевозки. Каждое место приспосабливается или имеет устройства, позволяющие переносить его при погрузке, перегрузке и выгрузке.</w:t>
      </w:r>
    </w:p>
    <w:bookmarkEnd w:id="253"/>
    <w:p w:rsidR="00EF7F31" w:rsidRPr="002407AB" w:rsidRDefault="002407AB">
      <w:pPr>
        <w:spacing w:after="0"/>
        <w:rPr>
          <w:lang w:val="ru-RU"/>
        </w:rPr>
      </w:pPr>
      <w:r>
        <w:rPr>
          <w:color w:val="000000"/>
          <w:sz w:val="20"/>
        </w:rPr>
        <w:t>      </w:t>
      </w:r>
      <w:r w:rsidRPr="002407AB">
        <w:rPr>
          <w:color w:val="000000"/>
          <w:sz w:val="20"/>
          <w:lang w:val="ru-RU"/>
        </w:rPr>
        <w:t>Порожние бочки и ящики, кабельные барабаны, фляги, поддоны, разборные контейнеры и другие принимаются к перевозке при наличии места в багажном вагоне.</w:t>
      </w:r>
    </w:p>
    <w:p w:rsidR="00EF7F31" w:rsidRPr="002407AB" w:rsidRDefault="002407AB">
      <w:pPr>
        <w:spacing w:after="0"/>
        <w:rPr>
          <w:lang w:val="ru-RU"/>
        </w:rPr>
      </w:pPr>
      <w:r>
        <w:rPr>
          <w:color w:val="000000"/>
          <w:sz w:val="20"/>
        </w:rPr>
        <w:t>      </w:t>
      </w:r>
      <w:r w:rsidRPr="002407AB">
        <w:rPr>
          <w:color w:val="000000"/>
          <w:sz w:val="20"/>
          <w:lang w:val="ru-RU"/>
        </w:rPr>
        <w:t>Вещи со стеклом или зеркалами принимаются к перевозке в багажных вагонах всех поездов без перегрузки в пути следования. Прием к перевозке вещей со стеклом или зеркалами производится в упаковке, гарантирующей целостность стекла или зеркала при погрузке и выгрузке. На каждом месте имеется надпись "Осторожно, стекло".</w:t>
      </w:r>
    </w:p>
    <w:p w:rsidR="00EF7F31" w:rsidRPr="002407AB" w:rsidRDefault="002407AB">
      <w:pPr>
        <w:spacing w:after="0"/>
        <w:rPr>
          <w:lang w:val="ru-RU"/>
        </w:rPr>
      </w:pPr>
      <w:r>
        <w:rPr>
          <w:color w:val="000000"/>
          <w:sz w:val="20"/>
        </w:rPr>
        <w:t>      </w:t>
      </w:r>
      <w:r w:rsidRPr="002407AB">
        <w:rPr>
          <w:color w:val="000000"/>
          <w:sz w:val="20"/>
          <w:lang w:val="ru-RU"/>
        </w:rPr>
        <w:t>Видео- и аудиоаппаратура при перевозке без перегрузки в пути следования принимают в упаковке, обеспечивающей сохранность, а к перевозке с перегрузкой - только в твердой упаковке (ящике или решетке). При оформлении их перевозки на упаковке сверху или на одной из боковых стенок наносится четкая надпись "Осторожно, телевизор" или "Осторожно, радиоприемник".</w:t>
      </w:r>
    </w:p>
    <w:p w:rsidR="00EF7F31" w:rsidRPr="002407AB" w:rsidRDefault="002407AB">
      <w:pPr>
        <w:spacing w:after="0"/>
        <w:rPr>
          <w:lang w:val="ru-RU"/>
        </w:rPr>
      </w:pPr>
      <w:r>
        <w:rPr>
          <w:color w:val="000000"/>
          <w:sz w:val="20"/>
        </w:rPr>
        <w:t>      </w:t>
      </w:r>
      <w:r w:rsidRPr="002407AB">
        <w:rPr>
          <w:color w:val="000000"/>
          <w:sz w:val="20"/>
          <w:lang w:val="ru-RU"/>
        </w:rPr>
        <w:t>Сельскохозяйственные продукты упаковываются в ящики, корзины, мешки, а мед в металлические фляги или деревянные бочонки. Упаковка гарантирует сохранность перевозимых продуктов.</w:t>
      </w:r>
    </w:p>
    <w:p w:rsidR="00EF7F31" w:rsidRPr="002407AB" w:rsidRDefault="002407AB">
      <w:pPr>
        <w:spacing w:after="0"/>
        <w:rPr>
          <w:lang w:val="ru-RU"/>
        </w:rPr>
      </w:pPr>
      <w:r>
        <w:rPr>
          <w:color w:val="000000"/>
          <w:sz w:val="20"/>
        </w:rPr>
        <w:t>      </w:t>
      </w:r>
      <w:r w:rsidRPr="002407AB">
        <w:rPr>
          <w:color w:val="000000"/>
          <w:sz w:val="20"/>
          <w:lang w:val="ru-RU"/>
        </w:rPr>
        <w:t>Баки мотовелосипедов, мотоциклов, мотороллеров, мопедов и мотоколясок очищаются от горючего и масел. Мотоциклы (весом до 165 килограммов), мотороллеры и мопеды принимаются к перевозке в заводской или другой твердой упаковке (обрешетке).</w:t>
      </w:r>
    </w:p>
    <w:p w:rsidR="00EF7F31" w:rsidRPr="002407AB" w:rsidRDefault="002407AB">
      <w:pPr>
        <w:spacing w:after="0"/>
        <w:rPr>
          <w:lang w:val="ru-RU"/>
        </w:rPr>
      </w:pPr>
      <w:bookmarkStart w:id="254" w:name="z259"/>
      <w:r>
        <w:rPr>
          <w:color w:val="000000"/>
          <w:sz w:val="20"/>
        </w:rPr>
        <w:t>      </w:t>
      </w:r>
      <w:r w:rsidRPr="002407AB">
        <w:rPr>
          <w:color w:val="000000"/>
          <w:sz w:val="20"/>
          <w:lang w:val="ru-RU"/>
        </w:rPr>
        <w:t>168. Прием к перевозке грузобагажом неделимых мест производится весом одного места от 75 до 165 килограммов (газовые плиты, холодильники) как с перегрузкой, так и без перегрузки, от и до станций, открытых по приему и выдаче багажа, грузобагажа.</w:t>
      </w:r>
    </w:p>
    <w:p w:rsidR="00EF7F31" w:rsidRPr="002407AB" w:rsidRDefault="002407AB">
      <w:pPr>
        <w:spacing w:after="0"/>
        <w:rPr>
          <w:lang w:val="ru-RU"/>
        </w:rPr>
      </w:pPr>
      <w:bookmarkStart w:id="255" w:name="z260"/>
      <w:bookmarkEnd w:id="254"/>
      <w:r>
        <w:rPr>
          <w:color w:val="000000"/>
          <w:sz w:val="20"/>
        </w:rPr>
        <w:t>      </w:t>
      </w:r>
      <w:r w:rsidRPr="002407AB">
        <w:rPr>
          <w:color w:val="000000"/>
          <w:sz w:val="20"/>
          <w:lang w:val="ru-RU"/>
        </w:rPr>
        <w:t>169. Перевозить грузобагажом не допускается:</w:t>
      </w:r>
    </w:p>
    <w:bookmarkEnd w:id="255"/>
    <w:p w:rsidR="00EF7F31" w:rsidRPr="002407AB" w:rsidRDefault="002407AB">
      <w:pPr>
        <w:spacing w:after="0"/>
        <w:rPr>
          <w:lang w:val="ru-RU"/>
        </w:rPr>
      </w:pPr>
      <w:r>
        <w:rPr>
          <w:color w:val="000000"/>
          <w:sz w:val="20"/>
        </w:rPr>
        <w:t>      </w:t>
      </w:r>
      <w:r w:rsidRPr="002407AB">
        <w:rPr>
          <w:color w:val="000000"/>
          <w:sz w:val="20"/>
          <w:lang w:val="ru-RU"/>
        </w:rPr>
        <w:t>1) огнестрельное оружие, взрывчатые, ядовитые, зловонные, инфицированные, огнеопасные, легко воспламеняющиеся, самовозгорающиеся наркотические и отравляющие вещества, боевые припасы и другие предметы и вещества, которыми возможно причинение вреда багажу других пассажиров или перевозчику;</w:t>
      </w:r>
    </w:p>
    <w:p w:rsidR="00EF7F31" w:rsidRPr="002407AB" w:rsidRDefault="002407AB">
      <w:pPr>
        <w:spacing w:after="0"/>
        <w:rPr>
          <w:lang w:val="ru-RU"/>
        </w:rPr>
      </w:pPr>
      <w:r>
        <w:rPr>
          <w:color w:val="000000"/>
          <w:sz w:val="20"/>
        </w:rPr>
        <w:t>      </w:t>
      </w:r>
      <w:r w:rsidRPr="002407AB">
        <w:rPr>
          <w:color w:val="000000"/>
          <w:sz w:val="20"/>
          <w:lang w:val="ru-RU"/>
        </w:rPr>
        <w:t>2) ценные бумаги, документы, деньги, драгоценные камни и другие ценности.</w:t>
      </w:r>
    </w:p>
    <w:p w:rsidR="00EF7F31" w:rsidRPr="002407AB" w:rsidRDefault="002407AB">
      <w:pPr>
        <w:spacing w:after="0"/>
        <w:rPr>
          <w:lang w:val="ru-RU"/>
        </w:rPr>
      </w:pPr>
      <w:bookmarkStart w:id="256" w:name="z261"/>
      <w:r>
        <w:rPr>
          <w:color w:val="000000"/>
          <w:sz w:val="20"/>
        </w:rPr>
        <w:t>      </w:t>
      </w:r>
      <w:r w:rsidRPr="002407AB">
        <w:rPr>
          <w:color w:val="000000"/>
          <w:sz w:val="20"/>
          <w:lang w:val="ru-RU"/>
        </w:rPr>
        <w:t>170. К перевозке грузобагажом от юридических лиц преимущественно перед другим грузобагажом в порядке ниже установленной очередности принимаются:</w:t>
      </w:r>
    </w:p>
    <w:bookmarkEnd w:id="256"/>
    <w:p w:rsidR="00EF7F31" w:rsidRPr="002407AB" w:rsidRDefault="002407AB">
      <w:pPr>
        <w:spacing w:after="0"/>
        <w:rPr>
          <w:lang w:val="ru-RU"/>
        </w:rPr>
      </w:pPr>
      <w:r>
        <w:rPr>
          <w:color w:val="000000"/>
          <w:sz w:val="20"/>
        </w:rPr>
        <w:t>      </w:t>
      </w:r>
      <w:r w:rsidRPr="002407AB">
        <w:rPr>
          <w:color w:val="000000"/>
          <w:sz w:val="20"/>
          <w:lang w:val="ru-RU"/>
        </w:rPr>
        <w:t>1) медикаменты;</w:t>
      </w:r>
    </w:p>
    <w:p w:rsidR="00EF7F31" w:rsidRPr="002407AB" w:rsidRDefault="002407AB">
      <w:pPr>
        <w:spacing w:after="0"/>
        <w:rPr>
          <w:lang w:val="ru-RU"/>
        </w:rPr>
      </w:pPr>
      <w:r>
        <w:rPr>
          <w:color w:val="000000"/>
          <w:sz w:val="20"/>
        </w:rPr>
        <w:t>      </w:t>
      </w:r>
      <w:r w:rsidRPr="002407AB">
        <w:rPr>
          <w:color w:val="000000"/>
          <w:sz w:val="20"/>
          <w:lang w:val="ru-RU"/>
        </w:rPr>
        <w:t>2) приборы и инструменты, ленты, необходимые для экспедиционных работ, а также грузобагаж, направляемый в адрес организаций железнодорожного транспорта.</w:t>
      </w:r>
    </w:p>
    <w:p w:rsidR="00EF7F31" w:rsidRPr="002407AB" w:rsidRDefault="002407AB">
      <w:pPr>
        <w:spacing w:after="0"/>
        <w:rPr>
          <w:lang w:val="ru-RU"/>
        </w:rPr>
      </w:pPr>
      <w:bookmarkStart w:id="257" w:name="z262"/>
      <w:r>
        <w:rPr>
          <w:color w:val="000000"/>
          <w:sz w:val="20"/>
        </w:rPr>
        <w:t>      </w:t>
      </w:r>
      <w:r w:rsidRPr="002407AB">
        <w:rPr>
          <w:color w:val="000000"/>
          <w:sz w:val="20"/>
          <w:lang w:val="ru-RU"/>
        </w:rPr>
        <w:t>171. Вслед за грузобагажом принимаются к перегрузке грузобагажом без перегрузки в пути следования следующий скоропортящийся грузобагаж:</w:t>
      </w:r>
    </w:p>
    <w:bookmarkEnd w:id="257"/>
    <w:p w:rsidR="00EF7F31" w:rsidRPr="002407AB" w:rsidRDefault="002407AB">
      <w:pPr>
        <w:spacing w:after="0"/>
        <w:rPr>
          <w:lang w:val="ru-RU"/>
        </w:rPr>
      </w:pPr>
      <w:r>
        <w:rPr>
          <w:color w:val="000000"/>
          <w:sz w:val="20"/>
        </w:rPr>
        <w:t>      </w:t>
      </w:r>
      <w:r w:rsidRPr="002407AB">
        <w:rPr>
          <w:color w:val="000000"/>
          <w:sz w:val="20"/>
          <w:lang w:val="ru-RU"/>
        </w:rPr>
        <w:t>1) мясные и рыбные;</w:t>
      </w:r>
    </w:p>
    <w:p w:rsidR="00EF7F31" w:rsidRPr="002407AB" w:rsidRDefault="002407AB">
      <w:pPr>
        <w:spacing w:after="0"/>
        <w:rPr>
          <w:lang w:val="ru-RU"/>
        </w:rPr>
      </w:pPr>
      <w:r>
        <w:rPr>
          <w:color w:val="000000"/>
          <w:sz w:val="20"/>
        </w:rPr>
        <w:t>      </w:t>
      </w:r>
      <w:r w:rsidRPr="002407AB">
        <w:rPr>
          <w:color w:val="000000"/>
          <w:sz w:val="20"/>
          <w:lang w:val="ru-RU"/>
        </w:rPr>
        <w:t>2) икра всех видов;</w:t>
      </w:r>
    </w:p>
    <w:p w:rsidR="00EF7F31" w:rsidRPr="002407AB" w:rsidRDefault="002407AB">
      <w:pPr>
        <w:spacing w:after="0"/>
        <w:rPr>
          <w:lang w:val="ru-RU"/>
        </w:rPr>
      </w:pPr>
      <w:r>
        <w:rPr>
          <w:color w:val="000000"/>
          <w:sz w:val="20"/>
        </w:rPr>
        <w:t>      </w:t>
      </w:r>
      <w:r w:rsidRPr="002407AB">
        <w:rPr>
          <w:color w:val="000000"/>
          <w:sz w:val="20"/>
          <w:lang w:val="ru-RU"/>
        </w:rPr>
        <w:t>3) молочные:</w:t>
      </w:r>
    </w:p>
    <w:p w:rsidR="00EF7F31" w:rsidRPr="002407AB" w:rsidRDefault="002407AB">
      <w:pPr>
        <w:spacing w:after="0"/>
        <w:rPr>
          <w:lang w:val="ru-RU"/>
        </w:rPr>
      </w:pPr>
      <w:r>
        <w:rPr>
          <w:color w:val="000000"/>
          <w:sz w:val="20"/>
        </w:rPr>
        <w:t>      </w:t>
      </w:r>
      <w:r w:rsidRPr="002407AB">
        <w:rPr>
          <w:color w:val="000000"/>
          <w:sz w:val="20"/>
          <w:lang w:val="ru-RU"/>
        </w:rPr>
        <w:t>4) дрожжи;</w:t>
      </w:r>
    </w:p>
    <w:p w:rsidR="00EF7F31" w:rsidRPr="002407AB" w:rsidRDefault="002407AB">
      <w:pPr>
        <w:spacing w:after="0"/>
        <w:rPr>
          <w:lang w:val="ru-RU"/>
        </w:rPr>
      </w:pPr>
      <w:r>
        <w:rPr>
          <w:color w:val="000000"/>
          <w:sz w:val="20"/>
        </w:rPr>
        <w:t>      </w:t>
      </w:r>
      <w:r w:rsidRPr="002407AB">
        <w:rPr>
          <w:color w:val="000000"/>
          <w:sz w:val="20"/>
          <w:lang w:val="ru-RU"/>
        </w:rPr>
        <w:t>5) яйца;</w:t>
      </w:r>
    </w:p>
    <w:p w:rsidR="00EF7F31" w:rsidRPr="002407AB" w:rsidRDefault="002407AB">
      <w:pPr>
        <w:spacing w:after="0"/>
        <w:rPr>
          <w:lang w:val="ru-RU"/>
        </w:rPr>
      </w:pPr>
      <w:r>
        <w:rPr>
          <w:color w:val="000000"/>
          <w:sz w:val="20"/>
        </w:rPr>
        <w:t>      </w:t>
      </w:r>
      <w:r w:rsidRPr="002407AB">
        <w:rPr>
          <w:color w:val="000000"/>
          <w:sz w:val="20"/>
          <w:lang w:val="ru-RU"/>
        </w:rPr>
        <w:t>6) живая морская и речная фауна;</w:t>
      </w:r>
    </w:p>
    <w:p w:rsidR="00EF7F31" w:rsidRPr="002407AB" w:rsidRDefault="002407AB">
      <w:pPr>
        <w:spacing w:after="0"/>
        <w:rPr>
          <w:lang w:val="ru-RU"/>
        </w:rPr>
      </w:pPr>
      <w:r>
        <w:rPr>
          <w:color w:val="000000"/>
          <w:sz w:val="20"/>
        </w:rPr>
        <w:t>      </w:t>
      </w:r>
      <w:r w:rsidRPr="002407AB">
        <w:rPr>
          <w:color w:val="000000"/>
          <w:sz w:val="20"/>
          <w:lang w:val="ru-RU"/>
        </w:rPr>
        <w:t>7) овощи, фрукты и ягоды;</w:t>
      </w:r>
    </w:p>
    <w:p w:rsidR="00EF7F31" w:rsidRPr="002407AB" w:rsidRDefault="002407AB">
      <w:pPr>
        <w:spacing w:after="0"/>
        <w:rPr>
          <w:lang w:val="ru-RU"/>
        </w:rPr>
      </w:pPr>
      <w:r>
        <w:rPr>
          <w:color w:val="000000"/>
          <w:sz w:val="20"/>
        </w:rPr>
        <w:t>      </w:t>
      </w:r>
      <w:r w:rsidRPr="002407AB">
        <w:rPr>
          <w:color w:val="000000"/>
          <w:sz w:val="20"/>
          <w:lang w:val="ru-RU"/>
        </w:rPr>
        <w:t>9) продукты поездных вагонов-ресторанов и купе-буфетов: жиры пищевые;</w:t>
      </w:r>
    </w:p>
    <w:p w:rsidR="00EF7F31" w:rsidRPr="002407AB" w:rsidRDefault="002407AB">
      <w:pPr>
        <w:spacing w:after="0"/>
        <w:rPr>
          <w:lang w:val="ru-RU"/>
        </w:rPr>
      </w:pPr>
      <w:r>
        <w:rPr>
          <w:color w:val="000000"/>
          <w:sz w:val="20"/>
        </w:rPr>
        <w:t>      </w:t>
      </w:r>
      <w:r w:rsidRPr="002407AB">
        <w:rPr>
          <w:color w:val="000000"/>
          <w:sz w:val="20"/>
          <w:lang w:val="ru-RU"/>
        </w:rPr>
        <w:t>10) пиво, воды;</w:t>
      </w:r>
    </w:p>
    <w:p w:rsidR="00EF7F31" w:rsidRPr="002407AB" w:rsidRDefault="002407AB">
      <w:pPr>
        <w:spacing w:after="0"/>
        <w:rPr>
          <w:lang w:val="ru-RU"/>
        </w:rPr>
      </w:pPr>
      <w:r>
        <w:rPr>
          <w:color w:val="000000"/>
          <w:sz w:val="20"/>
        </w:rPr>
        <w:t>      </w:t>
      </w:r>
      <w:r w:rsidRPr="002407AB">
        <w:rPr>
          <w:color w:val="000000"/>
          <w:sz w:val="20"/>
          <w:lang w:val="ru-RU"/>
        </w:rPr>
        <w:t>11) хлеб, хлебо-булочные изделия;</w:t>
      </w:r>
    </w:p>
    <w:p w:rsidR="00EF7F31" w:rsidRPr="002407AB" w:rsidRDefault="002407AB">
      <w:pPr>
        <w:spacing w:after="0"/>
        <w:rPr>
          <w:lang w:val="ru-RU"/>
        </w:rPr>
      </w:pPr>
      <w:r>
        <w:rPr>
          <w:color w:val="000000"/>
          <w:sz w:val="20"/>
        </w:rPr>
        <w:t>      </w:t>
      </w:r>
      <w:r w:rsidRPr="002407AB">
        <w:rPr>
          <w:color w:val="000000"/>
          <w:sz w:val="20"/>
          <w:lang w:val="ru-RU"/>
        </w:rPr>
        <w:t>12) растения и саженцы.</w:t>
      </w:r>
    </w:p>
    <w:p w:rsidR="00EF7F31" w:rsidRPr="002407AB" w:rsidRDefault="002407AB">
      <w:pPr>
        <w:spacing w:after="0"/>
        <w:rPr>
          <w:lang w:val="ru-RU"/>
        </w:rPr>
      </w:pPr>
      <w:bookmarkStart w:id="258" w:name="z263"/>
      <w:r>
        <w:rPr>
          <w:color w:val="000000"/>
          <w:sz w:val="20"/>
        </w:rPr>
        <w:t>      </w:t>
      </w:r>
      <w:r w:rsidRPr="002407AB">
        <w:rPr>
          <w:color w:val="000000"/>
          <w:sz w:val="20"/>
          <w:lang w:val="ru-RU"/>
        </w:rPr>
        <w:t>172. Для скоропортящегося грузобагажа устанавливаются следующие сокращенные сроки выдачи (хранения), по истечении которых этот грузобагаж считается невостребованным и подлежит ликвидации:</w:t>
      </w:r>
    </w:p>
    <w:bookmarkEnd w:id="258"/>
    <w:p w:rsidR="00EF7F31" w:rsidRPr="002407AB" w:rsidRDefault="002407AB">
      <w:pPr>
        <w:spacing w:after="0"/>
        <w:rPr>
          <w:lang w:val="ru-RU"/>
        </w:rPr>
      </w:pPr>
      <w:r>
        <w:rPr>
          <w:color w:val="000000"/>
          <w:sz w:val="20"/>
        </w:rPr>
        <w:t>      </w:t>
      </w:r>
      <w:r w:rsidRPr="002407AB">
        <w:rPr>
          <w:color w:val="000000"/>
          <w:sz w:val="20"/>
          <w:lang w:val="ru-RU"/>
        </w:rPr>
        <w:t>1) молоко свежее - 6 часов;</w:t>
      </w:r>
    </w:p>
    <w:p w:rsidR="00EF7F31" w:rsidRPr="002407AB" w:rsidRDefault="002407AB">
      <w:pPr>
        <w:spacing w:after="0"/>
        <w:rPr>
          <w:lang w:val="ru-RU"/>
        </w:rPr>
      </w:pPr>
      <w:r>
        <w:rPr>
          <w:color w:val="000000"/>
          <w:sz w:val="20"/>
        </w:rPr>
        <w:t>      </w:t>
      </w:r>
      <w:r w:rsidRPr="002407AB">
        <w:rPr>
          <w:color w:val="000000"/>
          <w:sz w:val="20"/>
          <w:lang w:val="ru-RU"/>
        </w:rPr>
        <w:t>2) фрукты и ягоды свежие, мясо и битая птица, свежие овощи, кроме картофеля, свеклы и капусты, рыба свежая, раки, дрожжи, молочные продукты - 12 часов;</w:t>
      </w:r>
    </w:p>
    <w:p w:rsidR="00EF7F31" w:rsidRPr="002407AB" w:rsidRDefault="002407AB">
      <w:pPr>
        <w:spacing w:after="0"/>
        <w:rPr>
          <w:lang w:val="ru-RU"/>
        </w:rPr>
      </w:pPr>
      <w:r>
        <w:rPr>
          <w:color w:val="000000"/>
          <w:sz w:val="20"/>
        </w:rPr>
        <w:t>      </w:t>
      </w:r>
      <w:r w:rsidRPr="002407AB">
        <w:rPr>
          <w:color w:val="000000"/>
          <w:sz w:val="20"/>
          <w:lang w:val="ru-RU"/>
        </w:rPr>
        <w:t>3) картофель ранний, свекла и капуста - 24 часа.</w:t>
      </w:r>
    </w:p>
    <w:p w:rsidR="00EF7F31" w:rsidRPr="002407AB" w:rsidRDefault="002407AB">
      <w:pPr>
        <w:spacing w:after="0"/>
        <w:rPr>
          <w:lang w:val="ru-RU"/>
        </w:rPr>
      </w:pPr>
      <w:r>
        <w:rPr>
          <w:color w:val="000000"/>
          <w:sz w:val="20"/>
        </w:rPr>
        <w:t>      </w:t>
      </w:r>
      <w:r w:rsidRPr="002407AB">
        <w:rPr>
          <w:color w:val="000000"/>
          <w:sz w:val="20"/>
          <w:lang w:val="ru-RU"/>
        </w:rPr>
        <w:t>Срок хранения для остальных скоропортящегося грузобагажа не превышает 3 суток.</w:t>
      </w:r>
    </w:p>
    <w:p w:rsidR="00EF7F31" w:rsidRPr="002407AB" w:rsidRDefault="002407AB">
      <w:pPr>
        <w:spacing w:after="0"/>
        <w:rPr>
          <w:lang w:val="ru-RU"/>
        </w:rPr>
      </w:pPr>
      <w:bookmarkStart w:id="259" w:name="z264"/>
      <w:r>
        <w:rPr>
          <w:color w:val="000000"/>
          <w:sz w:val="20"/>
        </w:rPr>
        <w:t>      </w:t>
      </w:r>
      <w:r w:rsidRPr="002407AB">
        <w:rPr>
          <w:color w:val="000000"/>
          <w:sz w:val="20"/>
          <w:lang w:val="ru-RU"/>
        </w:rPr>
        <w:t>173. Скоропортящийся грузобагаж принимается станциями от отправителя в вагон не ранее чем за 2 часа до отправки этого поезда.</w:t>
      </w:r>
    </w:p>
    <w:bookmarkEnd w:id="259"/>
    <w:p w:rsidR="00EF7F31" w:rsidRPr="002407AB" w:rsidRDefault="002407AB">
      <w:pPr>
        <w:spacing w:after="0"/>
        <w:rPr>
          <w:lang w:val="ru-RU"/>
        </w:rPr>
      </w:pPr>
      <w:r>
        <w:rPr>
          <w:color w:val="000000"/>
          <w:sz w:val="20"/>
        </w:rPr>
        <w:t>      </w:t>
      </w:r>
      <w:r w:rsidRPr="002407AB">
        <w:rPr>
          <w:color w:val="000000"/>
          <w:sz w:val="20"/>
          <w:lang w:val="ru-RU"/>
        </w:rPr>
        <w:t>Информацию получателю о времени его явки за скоропортящимся грузобагажом посылает отправитель.</w:t>
      </w:r>
    </w:p>
    <w:p w:rsidR="00EF7F31" w:rsidRPr="002407AB" w:rsidRDefault="002407AB">
      <w:pPr>
        <w:spacing w:after="0"/>
        <w:rPr>
          <w:lang w:val="ru-RU"/>
        </w:rPr>
      </w:pPr>
      <w:bookmarkStart w:id="260" w:name="z265"/>
      <w:r>
        <w:rPr>
          <w:color w:val="000000"/>
          <w:sz w:val="20"/>
        </w:rPr>
        <w:t>      </w:t>
      </w:r>
      <w:r w:rsidRPr="002407AB">
        <w:rPr>
          <w:color w:val="000000"/>
          <w:sz w:val="20"/>
          <w:lang w:val="ru-RU"/>
        </w:rPr>
        <w:t>174. Порча скоропортящегося грузобагажа, последовавшая в силу естественных его свойств или климатических условий, если грузобагаж доставлен и мог быть выдан получателю в течение сроков выдачи, установленных пунктами 172 и 173 настоящих Правил, если не имело место повреждение упаковки, вызвавшее порчу грузобагажа по вине перевозчика, расходы (убытки), связанные с этим, перевозчиком не возмещаются.</w:t>
      </w:r>
    </w:p>
    <w:p w:rsidR="00EF7F31" w:rsidRPr="002407AB" w:rsidRDefault="002407AB">
      <w:pPr>
        <w:spacing w:after="0"/>
        <w:rPr>
          <w:lang w:val="ru-RU"/>
        </w:rPr>
      </w:pPr>
      <w:bookmarkStart w:id="261" w:name="z266"/>
      <w:bookmarkEnd w:id="260"/>
      <w:r w:rsidRPr="002407AB">
        <w:rPr>
          <w:b/>
          <w:color w:val="000000"/>
          <w:lang w:val="ru-RU"/>
        </w:rPr>
        <w:t xml:space="preserve"> Параграф 7. Порядок оформления перевозки грузобагажа</w:t>
      </w:r>
    </w:p>
    <w:p w:rsidR="00EF7F31" w:rsidRPr="002407AB" w:rsidRDefault="002407AB">
      <w:pPr>
        <w:spacing w:after="0"/>
        <w:rPr>
          <w:lang w:val="ru-RU"/>
        </w:rPr>
      </w:pPr>
      <w:bookmarkStart w:id="262" w:name="z267"/>
      <w:bookmarkEnd w:id="261"/>
      <w:r>
        <w:rPr>
          <w:color w:val="000000"/>
          <w:sz w:val="20"/>
        </w:rPr>
        <w:t>      </w:t>
      </w:r>
      <w:r w:rsidRPr="002407AB">
        <w:rPr>
          <w:color w:val="000000"/>
          <w:sz w:val="20"/>
          <w:lang w:val="ru-RU"/>
        </w:rPr>
        <w:t>175. Об отправлении грузобагажа отправитель подает заявление, в котором указывает следующие данные:</w:t>
      </w:r>
    </w:p>
    <w:bookmarkEnd w:id="262"/>
    <w:p w:rsidR="00EF7F31" w:rsidRPr="002407AB" w:rsidRDefault="002407AB">
      <w:pPr>
        <w:spacing w:after="0"/>
        <w:rPr>
          <w:lang w:val="ru-RU"/>
        </w:rPr>
      </w:pPr>
      <w:r>
        <w:rPr>
          <w:color w:val="000000"/>
          <w:sz w:val="20"/>
        </w:rPr>
        <w:t>      </w:t>
      </w:r>
      <w:r w:rsidRPr="002407AB">
        <w:rPr>
          <w:color w:val="000000"/>
          <w:sz w:val="20"/>
          <w:lang w:val="ru-RU"/>
        </w:rPr>
        <w:t>1) наименование грузобагажа;</w:t>
      </w:r>
    </w:p>
    <w:p w:rsidR="00EF7F31" w:rsidRPr="002407AB" w:rsidRDefault="002407AB">
      <w:pPr>
        <w:spacing w:after="0"/>
        <w:rPr>
          <w:lang w:val="ru-RU"/>
        </w:rPr>
      </w:pPr>
      <w:r>
        <w:rPr>
          <w:color w:val="000000"/>
          <w:sz w:val="20"/>
        </w:rPr>
        <w:t>      </w:t>
      </w:r>
      <w:r w:rsidRPr="002407AB">
        <w:rPr>
          <w:color w:val="000000"/>
          <w:sz w:val="20"/>
          <w:lang w:val="ru-RU"/>
        </w:rPr>
        <w:t>2) количество мест, вес и род упаковки;</w:t>
      </w:r>
    </w:p>
    <w:p w:rsidR="00EF7F31" w:rsidRPr="002407AB" w:rsidRDefault="002407AB">
      <w:pPr>
        <w:spacing w:after="0"/>
        <w:rPr>
          <w:lang w:val="ru-RU"/>
        </w:rPr>
      </w:pPr>
      <w:r>
        <w:rPr>
          <w:color w:val="000000"/>
          <w:sz w:val="20"/>
        </w:rPr>
        <w:t>      </w:t>
      </w:r>
      <w:r w:rsidRPr="002407AB">
        <w:rPr>
          <w:color w:val="000000"/>
          <w:sz w:val="20"/>
          <w:lang w:val="ru-RU"/>
        </w:rPr>
        <w:t>3) станция и дорога назначения;</w:t>
      </w:r>
    </w:p>
    <w:p w:rsidR="00EF7F31" w:rsidRPr="002407AB" w:rsidRDefault="002407AB">
      <w:pPr>
        <w:spacing w:after="0"/>
        <w:rPr>
          <w:lang w:val="ru-RU"/>
        </w:rPr>
      </w:pPr>
      <w:r>
        <w:rPr>
          <w:color w:val="000000"/>
          <w:sz w:val="20"/>
        </w:rPr>
        <w:t>      </w:t>
      </w:r>
      <w:r w:rsidRPr="002407AB">
        <w:rPr>
          <w:color w:val="000000"/>
          <w:sz w:val="20"/>
          <w:lang w:val="ru-RU"/>
        </w:rPr>
        <w:t>4) наименование (фамилия, имя, отчество) получателя и его адрес с указанием почтового индекса;</w:t>
      </w:r>
    </w:p>
    <w:p w:rsidR="00EF7F31" w:rsidRPr="002407AB" w:rsidRDefault="002407AB">
      <w:pPr>
        <w:spacing w:after="0"/>
        <w:rPr>
          <w:lang w:val="ru-RU"/>
        </w:rPr>
      </w:pPr>
      <w:r>
        <w:rPr>
          <w:color w:val="000000"/>
          <w:sz w:val="20"/>
        </w:rPr>
        <w:t>      </w:t>
      </w:r>
      <w:r w:rsidRPr="002407AB">
        <w:rPr>
          <w:color w:val="000000"/>
          <w:sz w:val="20"/>
          <w:lang w:val="ru-RU"/>
        </w:rPr>
        <w:t>5) наименование (фамилия, имя, отчество) отправителя и его адрес с указанием почтового индекса;</w:t>
      </w:r>
    </w:p>
    <w:p w:rsidR="00EF7F31" w:rsidRPr="002407AB" w:rsidRDefault="002407AB">
      <w:pPr>
        <w:spacing w:after="0"/>
        <w:rPr>
          <w:lang w:val="ru-RU"/>
        </w:rPr>
      </w:pPr>
      <w:r>
        <w:rPr>
          <w:color w:val="000000"/>
          <w:sz w:val="20"/>
        </w:rPr>
        <w:t>      </w:t>
      </w:r>
      <w:r w:rsidRPr="002407AB">
        <w:rPr>
          <w:color w:val="000000"/>
          <w:sz w:val="20"/>
          <w:lang w:val="ru-RU"/>
        </w:rPr>
        <w:t>6) способ уведомления получателя (телеграф, почта).</w:t>
      </w:r>
    </w:p>
    <w:p w:rsidR="00EF7F31" w:rsidRPr="002407AB" w:rsidRDefault="002407AB">
      <w:pPr>
        <w:spacing w:after="0"/>
        <w:rPr>
          <w:lang w:val="ru-RU"/>
        </w:rPr>
      </w:pPr>
      <w:r>
        <w:rPr>
          <w:color w:val="000000"/>
          <w:sz w:val="20"/>
        </w:rPr>
        <w:t>      </w:t>
      </w:r>
      <w:r w:rsidRPr="002407AB">
        <w:rPr>
          <w:color w:val="000000"/>
          <w:sz w:val="20"/>
          <w:lang w:val="ru-RU"/>
        </w:rPr>
        <w:t>Перевозчик при необходимости снабжает отправителя бланками этих заявлений за отдельную плату.</w:t>
      </w:r>
    </w:p>
    <w:p w:rsidR="00EF7F31" w:rsidRPr="002407AB" w:rsidRDefault="002407AB">
      <w:pPr>
        <w:spacing w:after="0"/>
        <w:rPr>
          <w:lang w:val="ru-RU"/>
        </w:rPr>
      </w:pPr>
      <w:r>
        <w:rPr>
          <w:color w:val="000000"/>
          <w:sz w:val="20"/>
        </w:rPr>
        <w:t>      </w:t>
      </w:r>
      <w:r w:rsidRPr="002407AB">
        <w:rPr>
          <w:color w:val="000000"/>
          <w:sz w:val="20"/>
          <w:lang w:val="ru-RU"/>
        </w:rPr>
        <w:t>При разрешении перевозки грузобагажа работником багажного отделения назначается время приема грузобагажа (число, месяц, часы), о чем делается отметка на заявлении.</w:t>
      </w:r>
    </w:p>
    <w:p w:rsidR="00EF7F31" w:rsidRPr="002407AB" w:rsidRDefault="002407AB">
      <w:pPr>
        <w:spacing w:after="0"/>
        <w:rPr>
          <w:lang w:val="ru-RU"/>
        </w:rPr>
      </w:pPr>
      <w:bookmarkStart w:id="263" w:name="z268"/>
      <w:r>
        <w:rPr>
          <w:color w:val="000000"/>
          <w:sz w:val="20"/>
        </w:rPr>
        <w:t>      </w:t>
      </w:r>
      <w:r w:rsidRPr="002407AB">
        <w:rPr>
          <w:color w:val="000000"/>
          <w:sz w:val="20"/>
          <w:lang w:val="ru-RU"/>
        </w:rPr>
        <w:t>176. Прием грузобагажа к отправлению оформляется перевозочным документом (грузобагажной квитанцией) установленной формы на основании заявления отправителя и в соответствии с данными, указанными в заявлении.</w:t>
      </w:r>
    </w:p>
    <w:bookmarkEnd w:id="263"/>
    <w:p w:rsidR="00EF7F31" w:rsidRPr="002407AB" w:rsidRDefault="002407AB">
      <w:pPr>
        <w:spacing w:after="0"/>
        <w:rPr>
          <w:lang w:val="ru-RU"/>
        </w:rPr>
      </w:pPr>
      <w:r>
        <w:rPr>
          <w:color w:val="000000"/>
          <w:sz w:val="20"/>
        </w:rPr>
        <w:t>      </w:t>
      </w:r>
      <w:r w:rsidRPr="002407AB">
        <w:rPr>
          <w:color w:val="000000"/>
          <w:sz w:val="20"/>
          <w:lang w:val="ru-RU"/>
        </w:rPr>
        <w:t>Отправителю выдается грузобагажная квитанция с указанием наименования отправителя и получателя и их адресов.</w:t>
      </w:r>
    </w:p>
    <w:p w:rsidR="00EF7F31" w:rsidRPr="002407AB" w:rsidRDefault="002407AB">
      <w:pPr>
        <w:spacing w:after="0"/>
        <w:rPr>
          <w:lang w:val="ru-RU"/>
        </w:rPr>
      </w:pPr>
      <w:r>
        <w:rPr>
          <w:color w:val="000000"/>
          <w:sz w:val="20"/>
        </w:rPr>
        <w:t>      </w:t>
      </w:r>
      <w:r w:rsidRPr="002407AB">
        <w:rPr>
          <w:color w:val="000000"/>
          <w:sz w:val="20"/>
          <w:lang w:val="ru-RU"/>
        </w:rPr>
        <w:t>Отправитель проверяет правильность указанных в перевозочном документе (грузобагажной квитанции) данных (адрес, фамилия или наименование отправителя или получателя, станция назначения, род упаковки и наименование грузобагажа, вес, количество мест, способ уведомления).</w:t>
      </w:r>
    </w:p>
    <w:p w:rsidR="00EF7F31" w:rsidRPr="002407AB" w:rsidRDefault="002407AB">
      <w:pPr>
        <w:spacing w:after="0"/>
        <w:rPr>
          <w:lang w:val="ru-RU"/>
        </w:rPr>
      </w:pPr>
      <w:bookmarkStart w:id="264" w:name="z269"/>
      <w:r>
        <w:rPr>
          <w:color w:val="000000"/>
          <w:sz w:val="20"/>
        </w:rPr>
        <w:t>      </w:t>
      </w:r>
      <w:r w:rsidRPr="002407AB">
        <w:rPr>
          <w:color w:val="000000"/>
          <w:sz w:val="20"/>
          <w:lang w:val="ru-RU"/>
        </w:rPr>
        <w:t>177. Все места грузобагажа отправитель предъявляет с требуемыми маркировочными надписями. На станции отправления отправители при необходимости получают специальные бирки для нанесения маркировочных надписей.</w:t>
      </w:r>
    </w:p>
    <w:p w:rsidR="00EF7F31" w:rsidRPr="002407AB" w:rsidRDefault="002407AB">
      <w:pPr>
        <w:spacing w:after="0"/>
        <w:rPr>
          <w:lang w:val="ru-RU"/>
        </w:rPr>
      </w:pPr>
      <w:bookmarkStart w:id="265" w:name="z270"/>
      <w:bookmarkEnd w:id="264"/>
      <w:r>
        <w:rPr>
          <w:color w:val="000000"/>
          <w:sz w:val="20"/>
        </w:rPr>
        <w:t>      </w:t>
      </w:r>
      <w:r w:rsidRPr="002407AB">
        <w:rPr>
          <w:color w:val="000000"/>
          <w:sz w:val="20"/>
          <w:lang w:val="ru-RU"/>
        </w:rPr>
        <w:t>178. Отправитель объявляет ценность перевозимого грузобагажа с уплатой денег в размере, установленном перевозчиком.</w:t>
      </w:r>
    </w:p>
    <w:p w:rsidR="00EF7F31" w:rsidRPr="002407AB" w:rsidRDefault="002407AB">
      <w:pPr>
        <w:spacing w:after="0"/>
        <w:rPr>
          <w:lang w:val="ru-RU"/>
        </w:rPr>
      </w:pPr>
      <w:bookmarkStart w:id="266" w:name="z271"/>
      <w:bookmarkEnd w:id="265"/>
      <w:r>
        <w:rPr>
          <w:color w:val="000000"/>
          <w:sz w:val="20"/>
        </w:rPr>
        <w:t>      </w:t>
      </w:r>
      <w:r w:rsidRPr="002407AB">
        <w:rPr>
          <w:color w:val="000000"/>
          <w:sz w:val="20"/>
          <w:lang w:val="ru-RU"/>
        </w:rPr>
        <w:t>179. Если предъявляется к перевозке несколько мест, отправителю необходимо объявить ценность каждого отдельного места или общую ценность всех мест.</w:t>
      </w:r>
    </w:p>
    <w:bookmarkEnd w:id="266"/>
    <w:p w:rsidR="00EF7F31" w:rsidRPr="002407AB" w:rsidRDefault="002407AB">
      <w:pPr>
        <w:spacing w:after="0"/>
        <w:rPr>
          <w:lang w:val="ru-RU"/>
        </w:rPr>
      </w:pPr>
      <w:r>
        <w:rPr>
          <w:color w:val="000000"/>
          <w:sz w:val="20"/>
        </w:rPr>
        <w:t>      </w:t>
      </w:r>
      <w:r w:rsidRPr="002407AB">
        <w:rPr>
          <w:color w:val="000000"/>
          <w:sz w:val="20"/>
          <w:lang w:val="ru-RU"/>
        </w:rPr>
        <w:t>Сумма объявленной ценности указывается в грузобагажной квитанции прописью и цифрами, а ценность и вес каждого отдельного места вписывается цифрами.</w:t>
      </w:r>
    </w:p>
    <w:p w:rsidR="00EF7F31" w:rsidRPr="002407AB" w:rsidRDefault="002407AB">
      <w:pPr>
        <w:spacing w:after="0"/>
        <w:rPr>
          <w:lang w:val="ru-RU"/>
        </w:rPr>
      </w:pPr>
      <w:bookmarkStart w:id="267" w:name="z272"/>
      <w:r>
        <w:rPr>
          <w:color w:val="000000"/>
          <w:sz w:val="20"/>
        </w:rPr>
        <w:t>      </w:t>
      </w:r>
      <w:r w:rsidRPr="002407AB">
        <w:rPr>
          <w:color w:val="000000"/>
          <w:sz w:val="20"/>
          <w:lang w:val="ru-RU"/>
        </w:rPr>
        <w:t>180. Плата за перевозку и за объявленную ценность взыскиваются при отправлении.</w:t>
      </w:r>
    </w:p>
    <w:bookmarkEnd w:id="267"/>
    <w:p w:rsidR="00EF7F31" w:rsidRPr="002407AB" w:rsidRDefault="002407AB">
      <w:pPr>
        <w:spacing w:after="0"/>
        <w:rPr>
          <w:lang w:val="ru-RU"/>
        </w:rPr>
      </w:pPr>
      <w:r>
        <w:rPr>
          <w:color w:val="000000"/>
          <w:sz w:val="20"/>
        </w:rPr>
        <w:t>      </w:t>
      </w:r>
      <w:r w:rsidRPr="002407AB">
        <w:rPr>
          <w:color w:val="000000"/>
          <w:sz w:val="20"/>
          <w:lang w:val="ru-RU"/>
        </w:rPr>
        <w:t>Минимальный расчетный вес отправки грузобагажа 10 килограммов. В отправках свыше 10 килограммов неполные 10 килограммов считаются за полные. В отправках весом более 1000 килограммов неполные 100 килограммов считаются за полные.</w:t>
      </w:r>
    </w:p>
    <w:p w:rsidR="00EF7F31" w:rsidRPr="002407AB" w:rsidRDefault="002407AB">
      <w:pPr>
        <w:spacing w:after="0"/>
        <w:rPr>
          <w:lang w:val="ru-RU"/>
        </w:rPr>
      </w:pPr>
      <w:bookmarkStart w:id="268" w:name="z273"/>
      <w:r w:rsidRPr="002407AB">
        <w:rPr>
          <w:b/>
          <w:color w:val="000000"/>
          <w:lang w:val="ru-RU"/>
        </w:rPr>
        <w:t xml:space="preserve"> Параграф 8. Порядок выдачи грузобагажа</w:t>
      </w:r>
    </w:p>
    <w:p w:rsidR="00EF7F31" w:rsidRPr="002407AB" w:rsidRDefault="002407AB">
      <w:pPr>
        <w:spacing w:after="0"/>
        <w:rPr>
          <w:lang w:val="ru-RU"/>
        </w:rPr>
      </w:pPr>
      <w:bookmarkStart w:id="269" w:name="z274"/>
      <w:bookmarkEnd w:id="268"/>
      <w:r>
        <w:rPr>
          <w:color w:val="000000"/>
          <w:sz w:val="20"/>
        </w:rPr>
        <w:t>      </w:t>
      </w:r>
      <w:r w:rsidRPr="002407AB">
        <w:rPr>
          <w:color w:val="000000"/>
          <w:sz w:val="20"/>
          <w:lang w:val="ru-RU"/>
        </w:rPr>
        <w:t>181. Станция назначения, согласно указанному в заявлении отправителем способу, уведомляет заказным письмом (заказной открыткой) получателя о прибытии грузобагажа. При этом за уведомление взимается отдельная плата.</w:t>
      </w:r>
    </w:p>
    <w:p w:rsidR="00EF7F31" w:rsidRPr="002407AB" w:rsidRDefault="002407AB">
      <w:pPr>
        <w:spacing w:after="0"/>
        <w:rPr>
          <w:lang w:val="ru-RU"/>
        </w:rPr>
      </w:pPr>
      <w:bookmarkStart w:id="270" w:name="z275"/>
      <w:bookmarkEnd w:id="269"/>
      <w:r>
        <w:rPr>
          <w:color w:val="000000"/>
          <w:sz w:val="20"/>
        </w:rPr>
        <w:t>      </w:t>
      </w:r>
      <w:r w:rsidRPr="002407AB">
        <w:rPr>
          <w:color w:val="000000"/>
          <w:sz w:val="20"/>
          <w:lang w:val="ru-RU"/>
        </w:rPr>
        <w:t>182. Прибывший в адрес юридических лиц грузобагаж выдается по доверенности, подписанной руководителем и бухгалтером. Доверенность содержит сведения об адресе получателя, номере отправки и количестве получаемых мест. Лицо, уполномоченное на получение грузобагажа, кроме доверенности предъявляет документ, удостоверяющий его личность. При получении грузобагажа уполномоченное лицо расписывается на оборотной стороне дорожной грузобагажной ведомости. При этом приемосдатчик грузобагажа и багажа на станции сверяет все данные дорожной грузобагажной квитанции со сведениями, указанными в доверенности. Затем записывает на оборотной стороне дорожной грузобагажной квитанции и в книге прибытия и выдачи багажа и грузобагажа данные доверенности (номер, дата выдачи, кем подписана) и документа, удостоверяющего личность лица, уполномоченного на получение грузобагажа (номер, дата и кем выдан), и места жительства.</w:t>
      </w:r>
    </w:p>
    <w:bookmarkEnd w:id="270"/>
    <w:p w:rsidR="00EF7F31" w:rsidRPr="002407AB" w:rsidRDefault="002407AB">
      <w:pPr>
        <w:spacing w:after="0"/>
        <w:rPr>
          <w:lang w:val="ru-RU"/>
        </w:rPr>
      </w:pPr>
      <w:r>
        <w:rPr>
          <w:color w:val="000000"/>
          <w:sz w:val="20"/>
        </w:rPr>
        <w:t>      </w:t>
      </w:r>
      <w:r w:rsidRPr="002407AB">
        <w:rPr>
          <w:color w:val="000000"/>
          <w:sz w:val="20"/>
          <w:lang w:val="ru-RU"/>
        </w:rPr>
        <w:t>Прибывший в адрес физических лиц грузобагаж выдается получателю (или по его доверенности другому лицу) при предъявлении паспорта или документа, удостоверяющего его личность, под расписку на обороте дорожной ведомости с указанием номера документа, удостоверяющего личность, и места жительства.</w:t>
      </w:r>
    </w:p>
    <w:p w:rsidR="00EF7F31" w:rsidRPr="002407AB" w:rsidRDefault="002407AB">
      <w:pPr>
        <w:spacing w:after="0"/>
        <w:rPr>
          <w:lang w:val="ru-RU"/>
        </w:rPr>
      </w:pPr>
      <w:r>
        <w:rPr>
          <w:color w:val="000000"/>
          <w:sz w:val="20"/>
        </w:rPr>
        <w:t>      </w:t>
      </w:r>
      <w:r w:rsidRPr="002407AB">
        <w:rPr>
          <w:color w:val="000000"/>
          <w:sz w:val="20"/>
          <w:lang w:val="ru-RU"/>
        </w:rPr>
        <w:t>При получении грузобагажа предъявлять грузобагажную квитанцию необязательно. Однако по желанию лица, уполномоченного на получение грузобагажа, на станции снимается копия с дорожной грузобагажной ведомости, которая заверяется подписью и штемпелем станции (вокзала).</w:t>
      </w:r>
    </w:p>
    <w:p w:rsidR="00EF7F31" w:rsidRPr="002407AB" w:rsidRDefault="002407AB">
      <w:pPr>
        <w:spacing w:after="0"/>
        <w:rPr>
          <w:lang w:val="ru-RU"/>
        </w:rPr>
      </w:pPr>
      <w:bookmarkStart w:id="271" w:name="z276"/>
      <w:r>
        <w:rPr>
          <w:color w:val="000000"/>
          <w:sz w:val="20"/>
        </w:rPr>
        <w:t>      </w:t>
      </w:r>
      <w:r w:rsidRPr="002407AB">
        <w:rPr>
          <w:color w:val="000000"/>
          <w:sz w:val="20"/>
          <w:lang w:val="ru-RU"/>
        </w:rPr>
        <w:t>183. Получатель при получении грузобагажа при необходимости проверяет его вес. При взвешивании грузобагажа плата не взимается.</w:t>
      </w:r>
    </w:p>
    <w:p w:rsidR="00EF7F31" w:rsidRPr="002407AB" w:rsidRDefault="002407AB">
      <w:pPr>
        <w:spacing w:after="0"/>
        <w:rPr>
          <w:lang w:val="ru-RU"/>
        </w:rPr>
      </w:pPr>
      <w:bookmarkStart w:id="272" w:name="z277"/>
      <w:bookmarkEnd w:id="271"/>
      <w:r w:rsidRPr="002407AB">
        <w:rPr>
          <w:b/>
          <w:color w:val="000000"/>
          <w:lang w:val="ru-RU"/>
        </w:rPr>
        <w:t xml:space="preserve"> Параграф 9. Порядок составления актов</w:t>
      </w:r>
    </w:p>
    <w:p w:rsidR="00EF7F31" w:rsidRPr="002407AB" w:rsidRDefault="002407AB">
      <w:pPr>
        <w:spacing w:after="0"/>
        <w:rPr>
          <w:lang w:val="ru-RU"/>
        </w:rPr>
      </w:pPr>
      <w:bookmarkStart w:id="273" w:name="z278"/>
      <w:bookmarkEnd w:id="272"/>
      <w:r>
        <w:rPr>
          <w:color w:val="000000"/>
          <w:sz w:val="20"/>
        </w:rPr>
        <w:t>      </w:t>
      </w:r>
      <w:r w:rsidRPr="002407AB">
        <w:rPr>
          <w:color w:val="000000"/>
          <w:sz w:val="20"/>
          <w:lang w:val="ru-RU"/>
        </w:rPr>
        <w:t>184. Коммерческие акты по форме, согласно приложению 6 к настоящим Правилам составляются в соответствии со статьей 92 Закона для удостоверения следующих обстоятельств:</w:t>
      </w:r>
    </w:p>
    <w:bookmarkEnd w:id="273"/>
    <w:p w:rsidR="00EF7F31" w:rsidRPr="002407AB" w:rsidRDefault="002407AB">
      <w:pPr>
        <w:spacing w:after="0"/>
        <w:rPr>
          <w:lang w:val="ru-RU"/>
        </w:rPr>
      </w:pPr>
      <w:r>
        <w:rPr>
          <w:color w:val="000000"/>
          <w:sz w:val="20"/>
        </w:rPr>
        <w:t>      </w:t>
      </w:r>
      <w:r w:rsidRPr="002407AB">
        <w:rPr>
          <w:color w:val="000000"/>
          <w:sz w:val="20"/>
          <w:lang w:val="ru-RU"/>
        </w:rPr>
        <w:t>1) несоответствия фактического наименования, массы, количества мест багажа, грузобагажа данным, указанным в перевозочном документе;</w:t>
      </w:r>
    </w:p>
    <w:p w:rsidR="00EF7F31" w:rsidRPr="002407AB" w:rsidRDefault="002407AB">
      <w:pPr>
        <w:spacing w:after="0"/>
        <w:rPr>
          <w:lang w:val="ru-RU"/>
        </w:rPr>
      </w:pPr>
      <w:r>
        <w:rPr>
          <w:color w:val="000000"/>
          <w:sz w:val="20"/>
        </w:rPr>
        <w:t>      </w:t>
      </w:r>
      <w:r w:rsidRPr="002407AB">
        <w:rPr>
          <w:color w:val="000000"/>
          <w:sz w:val="20"/>
          <w:lang w:val="ru-RU"/>
        </w:rPr>
        <w:t>2) повреждения (порчи) багажа, грузобагажа;</w:t>
      </w:r>
    </w:p>
    <w:p w:rsidR="00EF7F31" w:rsidRPr="002407AB" w:rsidRDefault="002407AB">
      <w:pPr>
        <w:spacing w:after="0"/>
        <w:rPr>
          <w:lang w:val="ru-RU"/>
        </w:rPr>
      </w:pPr>
      <w:r>
        <w:rPr>
          <w:color w:val="000000"/>
          <w:sz w:val="20"/>
        </w:rPr>
        <w:t>      </w:t>
      </w:r>
      <w:r w:rsidRPr="002407AB">
        <w:rPr>
          <w:color w:val="000000"/>
          <w:sz w:val="20"/>
          <w:lang w:val="ru-RU"/>
        </w:rPr>
        <w:t>3) обнаружения багажа, грузобагажа без перевозочных документов, а также перевозочных документов без багажа, грузобагажа;</w:t>
      </w:r>
    </w:p>
    <w:p w:rsidR="00EF7F31" w:rsidRPr="002407AB" w:rsidRDefault="002407AB">
      <w:pPr>
        <w:spacing w:after="0"/>
        <w:rPr>
          <w:lang w:val="ru-RU"/>
        </w:rPr>
      </w:pPr>
      <w:r>
        <w:rPr>
          <w:color w:val="000000"/>
          <w:sz w:val="20"/>
        </w:rPr>
        <w:t>      </w:t>
      </w:r>
      <w:r w:rsidRPr="002407AB">
        <w:rPr>
          <w:color w:val="000000"/>
          <w:sz w:val="20"/>
          <w:lang w:val="ru-RU"/>
        </w:rPr>
        <w:t>4) возвращения перевозчику похищенного багажа, грузобагажа;</w:t>
      </w:r>
    </w:p>
    <w:p w:rsidR="00EF7F31" w:rsidRPr="002407AB" w:rsidRDefault="002407AB">
      <w:pPr>
        <w:spacing w:after="0"/>
        <w:rPr>
          <w:lang w:val="ru-RU"/>
        </w:rPr>
      </w:pPr>
      <w:r>
        <w:rPr>
          <w:color w:val="000000"/>
          <w:sz w:val="20"/>
        </w:rPr>
        <w:t>      </w:t>
      </w:r>
      <w:r w:rsidRPr="002407AB">
        <w:rPr>
          <w:color w:val="000000"/>
          <w:sz w:val="20"/>
          <w:lang w:val="ru-RU"/>
        </w:rPr>
        <w:t>5) неподачи грузобагажа перевозчиком на места выгрузки (разгрузки) в течение двадцати четырех часов после оформления документов о выдаче грузобагажа. В данном случае коммерческий акт составляется только по требованию получателя грузобагажа;</w:t>
      </w:r>
    </w:p>
    <w:p w:rsidR="00EF7F31" w:rsidRPr="002407AB" w:rsidRDefault="002407AB">
      <w:pPr>
        <w:spacing w:after="0"/>
        <w:rPr>
          <w:lang w:val="ru-RU"/>
        </w:rPr>
      </w:pPr>
      <w:r>
        <w:rPr>
          <w:color w:val="000000"/>
          <w:sz w:val="20"/>
        </w:rPr>
        <w:t>      </w:t>
      </w:r>
      <w:r w:rsidRPr="002407AB">
        <w:rPr>
          <w:color w:val="000000"/>
          <w:sz w:val="20"/>
          <w:lang w:val="ru-RU"/>
        </w:rPr>
        <w:t>6) передачи багажа, грузобагажа на реализацию.</w:t>
      </w:r>
    </w:p>
    <w:p w:rsidR="00EF7F31" w:rsidRPr="002407AB" w:rsidRDefault="002407AB">
      <w:pPr>
        <w:spacing w:after="0"/>
        <w:rPr>
          <w:lang w:val="ru-RU"/>
        </w:rPr>
      </w:pPr>
      <w:bookmarkStart w:id="274" w:name="z279"/>
      <w:r>
        <w:rPr>
          <w:color w:val="000000"/>
          <w:sz w:val="20"/>
        </w:rPr>
        <w:t>      </w:t>
      </w:r>
      <w:r w:rsidRPr="002407AB">
        <w:rPr>
          <w:color w:val="000000"/>
          <w:sz w:val="20"/>
          <w:lang w:val="ru-RU"/>
        </w:rPr>
        <w:t>185. В случае обнаружения обстоятельств, указанных в пункте 184 настоящих Правил, перевозчик или уполномоченное им лицо составляет коммерческий акт.</w:t>
      </w:r>
    </w:p>
    <w:p w:rsidR="00EF7F31" w:rsidRPr="002407AB" w:rsidRDefault="002407AB">
      <w:pPr>
        <w:spacing w:after="0"/>
        <w:rPr>
          <w:lang w:val="ru-RU"/>
        </w:rPr>
      </w:pPr>
      <w:bookmarkStart w:id="275" w:name="z280"/>
      <w:bookmarkEnd w:id="274"/>
      <w:r>
        <w:rPr>
          <w:color w:val="000000"/>
          <w:sz w:val="20"/>
        </w:rPr>
        <w:t>      </w:t>
      </w:r>
      <w:r w:rsidRPr="002407AB">
        <w:rPr>
          <w:color w:val="000000"/>
          <w:sz w:val="20"/>
          <w:lang w:val="ru-RU"/>
        </w:rPr>
        <w:t>186. Коммерческие акты составляются станциями и заполняются на компьютере или пишущей машинке без каких-либо исправлений. Копия коммерческого акта, заверенная надлежащим образом, направляется на станцию отправления для решения вопросов, связанных с возмещением отправителем причиненных убытков. На каждом коммерческом акте проставляется штемпель багажного отделения (пункта) и наименование железнодорожной станции, где был произведен прием багажа, грузобагажа.</w:t>
      </w:r>
    </w:p>
    <w:p w:rsidR="00EF7F31" w:rsidRPr="002407AB" w:rsidRDefault="002407AB">
      <w:pPr>
        <w:spacing w:after="0"/>
        <w:rPr>
          <w:lang w:val="ru-RU"/>
        </w:rPr>
      </w:pPr>
      <w:bookmarkStart w:id="276" w:name="z281"/>
      <w:bookmarkEnd w:id="275"/>
      <w:r>
        <w:rPr>
          <w:color w:val="000000"/>
          <w:sz w:val="20"/>
        </w:rPr>
        <w:t>      </w:t>
      </w:r>
      <w:r w:rsidRPr="002407AB">
        <w:rPr>
          <w:color w:val="000000"/>
          <w:sz w:val="20"/>
          <w:lang w:val="ru-RU"/>
        </w:rPr>
        <w:t>187. Багажное отделение (пункт), составляющий коммерческий акт, ставит отметку на обороте дорожной багажной или грузобагажной ведомости, а при наличии багажной или грузобагажной квитанции - и на обороте данной квитанции. Отметка заверяется подписью работника багажного отделения (пункта) и наложением календарного штемпеля багажного отделения (пункта).</w:t>
      </w:r>
    </w:p>
    <w:p w:rsidR="00EF7F31" w:rsidRPr="002407AB" w:rsidRDefault="002407AB">
      <w:pPr>
        <w:spacing w:after="0"/>
        <w:rPr>
          <w:lang w:val="ru-RU"/>
        </w:rPr>
      </w:pPr>
      <w:bookmarkStart w:id="277" w:name="z282"/>
      <w:bookmarkEnd w:id="276"/>
      <w:r>
        <w:rPr>
          <w:color w:val="000000"/>
          <w:sz w:val="20"/>
        </w:rPr>
        <w:t>      </w:t>
      </w:r>
      <w:r w:rsidRPr="002407AB">
        <w:rPr>
          <w:color w:val="000000"/>
          <w:sz w:val="20"/>
          <w:lang w:val="ru-RU"/>
        </w:rPr>
        <w:t>188. В тех случаях, когда в накладной имеется отметка о составлении коммерческого акта попутной станцией (багажным отделением), а при перевозочных документах, прибывших с багажом и грузобагажом, его не оказалось, коммерческий акт составляется на станции назначения по результатам выдачи багажа и грузобагажа.</w:t>
      </w:r>
    </w:p>
    <w:p w:rsidR="00EF7F31" w:rsidRPr="002407AB" w:rsidRDefault="002407AB">
      <w:pPr>
        <w:spacing w:after="0"/>
        <w:rPr>
          <w:lang w:val="ru-RU"/>
        </w:rPr>
      </w:pPr>
      <w:bookmarkStart w:id="278" w:name="z283"/>
      <w:bookmarkEnd w:id="277"/>
      <w:r>
        <w:rPr>
          <w:color w:val="000000"/>
          <w:sz w:val="20"/>
        </w:rPr>
        <w:t>      </w:t>
      </w:r>
      <w:r w:rsidRPr="002407AB">
        <w:rPr>
          <w:color w:val="000000"/>
          <w:sz w:val="20"/>
          <w:lang w:val="ru-RU"/>
        </w:rPr>
        <w:t>189. Коммерческий акт регистрируется в книге учета коммерческих актов.</w:t>
      </w:r>
    </w:p>
    <w:p w:rsidR="00EF7F31" w:rsidRPr="002407AB" w:rsidRDefault="002407AB">
      <w:pPr>
        <w:spacing w:after="0"/>
        <w:rPr>
          <w:lang w:val="ru-RU"/>
        </w:rPr>
      </w:pPr>
      <w:bookmarkStart w:id="279" w:name="z284"/>
      <w:bookmarkEnd w:id="278"/>
      <w:r>
        <w:rPr>
          <w:color w:val="000000"/>
          <w:sz w:val="20"/>
        </w:rPr>
        <w:t>      </w:t>
      </w:r>
      <w:r w:rsidRPr="002407AB">
        <w:rPr>
          <w:color w:val="000000"/>
          <w:sz w:val="20"/>
          <w:lang w:val="ru-RU"/>
        </w:rPr>
        <w:t>190. По требованию получателя багажное отделение (пункт) на станции назначения в течение трех рабочих дней выдает коммерческий акт, составленный по данной отправке. Выдача коммерческого акта получателю производится при предъявлении доверенности на получение багажа и грузобагажа, а для физических лиц - документа, удостоверяющего личность лица, под подпись на экземпляре коммерческого акта, остающегося в багажном отделении (пункте).</w:t>
      </w:r>
    </w:p>
    <w:p w:rsidR="00EF7F31" w:rsidRPr="002407AB" w:rsidRDefault="002407AB">
      <w:pPr>
        <w:spacing w:after="0"/>
        <w:rPr>
          <w:lang w:val="ru-RU"/>
        </w:rPr>
      </w:pPr>
      <w:bookmarkStart w:id="280" w:name="z285"/>
      <w:bookmarkEnd w:id="279"/>
      <w:r>
        <w:rPr>
          <w:color w:val="000000"/>
          <w:sz w:val="20"/>
        </w:rPr>
        <w:t>      </w:t>
      </w:r>
      <w:r w:rsidRPr="002407AB">
        <w:rPr>
          <w:color w:val="000000"/>
          <w:sz w:val="20"/>
          <w:lang w:val="ru-RU"/>
        </w:rPr>
        <w:t>191. Акт общей формы по форме ГУ-23п согласно приложению 4 к настоящим Правилам составляется в случаях, предусмотренных в настоящих Правилах.</w:t>
      </w:r>
    </w:p>
    <w:bookmarkEnd w:id="280"/>
    <w:p w:rsidR="00EF7F31" w:rsidRPr="002407AB" w:rsidRDefault="002407AB">
      <w:pPr>
        <w:spacing w:after="0"/>
        <w:rPr>
          <w:lang w:val="ru-RU"/>
        </w:rPr>
      </w:pPr>
      <w:r>
        <w:rPr>
          <w:color w:val="000000"/>
          <w:sz w:val="20"/>
        </w:rPr>
        <w:t>      </w:t>
      </w:r>
      <w:r w:rsidRPr="002407AB">
        <w:rPr>
          <w:color w:val="000000"/>
          <w:sz w:val="20"/>
          <w:lang w:val="ru-RU"/>
        </w:rPr>
        <w:t>Акт общей формы составляется в двух экземплярах и подписывается не менее чем двумя лицами, участвующими в удостоверении обстоятельств, послуживших основанием для составления акта.</w:t>
      </w:r>
    </w:p>
    <w:p w:rsidR="00EF7F31" w:rsidRPr="002407AB" w:rsidRDefault="002407AB">
      <w:pPr>
        <w:spacing w:after="0"/>
        <w:rPr>
          <w:lang w:val="ru-RU"/>
        </w:rPr>
      </w:pPr>
      <w:bookmarkStart w:id="281" w:name="z286"/>
      <w:r>
        <w:rPr>
          <w:color w:val="000000"/>
          <w:sz w:val="20"/>
        </w:rPr>
        <w:t>      </w:t>
      </w:r>
      <w:r w:rsidRPr="002407AB">
        <w:rPr>
          <w:color w:val="000000"/>
          <w:sz w:val="20"/>
          <w:lang w:val="ru-RU"/>
        </w:rPr>
        <w:t>192. Нумерация актов общей формы ведется отдельно от нумерации коммерческих актов, строго соблюдается ее порядок в книге учетов актов общей формы. С 1 января каждого года нумерация актов начинается с первого номера.</w:t>
      </w:r>
    </w:p>
    <w:bookmarkEnd w:id="281"/>
    <w:p w:rsidR="00EF7F31" w:rsidRPr="002407AB" w:rsidRDefault="002407AB">
      <w:pPr>
        <w:spacing w:after="0"/>
        <w:rPr>
          <w:lang w:val="ru-RU"/>
        </w:rPr>
      </w:pPr>
      <w:r>
        <w:rPr>
          <w:color w:val="000000"/>
          <w:sz w:val="20"/>
        </w:rPr>
        <w:t>      </w:t>
      </w:r>
      <w:r w:rsidRPr="002407AB">
        <w:rPr>
          <w:color w:val="000000"/>
          <w:sz w:val="20"/>
          <w:lang w:val="ru-RU"/>
        </w:rPr>
        <w:t>Вторые экземпляры актов общей формы выдаются пассажирам и отправителям (получателям) по их требованию, а также в случаях, когда акт составляется как основание для взыскания нанесенных организации железнодорожного транспорта убытков.</w:t>
      </w:r>
    </w:p>
    <w:p w:rsidR="00EF7F31" w:rsidRPr="002407AB" w:rsidRDefault="002407AB">
      <w:pPr>
        <w:spacing w:after="0"/>
        <w:rPr>
          <w:lang w:val="ru-RU"/>
        </w:rPr>
      </w:pPr>
      <w:r>
        <w:rPr>
          <w:color w:val="000000"/>
          <w:sz w:val="20"/>
        </w:rPr>
        <w:t>      </w:t>
      </w:r>
      <w:r w:rsidRPr="002407AB">
        <w:rPr>
          <w:color w:val="000000"/>
          <w:sz w:val="20"/>
          <w:lang w:val="ru-RU"/>
        </w:rPr>
        <w:t>Экземпляры всех актов находятся в багажном отделении (пункте) в одном деле (папке) с приложением к ним переписки и материалов расследования.</w:t>
      </w:r>
    </w:p>
    <w:p w:rsidR="00EF7F31" w:rsidRPr="002407AB" w:rsidRDefault="002407AB">
      <w:pPr>
        <w:spacing w:after="0"/>
        <w:rPr>
          <w:lang w:val="ru-RU"/>
        </w:rPr>
      </w:pPr>
      <w:bookmarkStart w:id="282" w:name="z287"/>
      <w:r>
        <w:rPr>
          <w:color w:val="000000"/>
          <w:sz w:val="20"/>
        </w:rPr>
        <w:t>      </w:t>
      </w:r>
      <w:r w:rsidRPr="002407AB">
        <w:rPr>
          <w:color w:val="000000"/>
          <w:sz w:val="20"/>
          <w:lang w:val="ru-RU"/>
        </w:rPr>
        <w:t>193. Акт общей формы составляется также в случаях отказа или уклонения пассажиров от подписи памяток приемосдатчика, багажной ведомости, простоя багажных вагонов на станциях. На указанных документах в этих случаях делается отметка о составлении акта.</w:t>
      </w:r>
    </w:p>
    <w:bookmarkEnd w:id="282"/>
    <w:p w:rsidR="00EF7F31" w:rsidRPr="002407AB" w:rsidRDefault="002407AB">
      <w:pPr>
        <w:spacing w:after="0"/>
        <w:rPr>
          <w:lang w:val="ru-RU"/>
        </w:rPr>
      </w:pPr>
      <w:r>
        <w:rPr>
          <w:color w:val="000000"/>
          <w:sz w:val="20"/>
        </w:rPr>
        <w:t>      </w:t>
      </w:r>
      <w:r w:rsidRPr="002407AB">
        <w:rPr>
          <w:color w:val="000000"/>
          <w:sz w:val="20"/>
          <w:lang w:val="ru-RU"/>
        </w:rPr>
        <w:t>Один экземпляр неподписанного акта общей формы высылается заказным письмом пассажиру либо руководителю организации, представитель которого отказался подписать документ. Почтовая квитанция на отсылку вместе с копией этого письма и актом общей формы подшивается к экземпляру неподписанного документа.</w:t>
      </w:r>
    </w:p>
    <w:p w:rsidR="00EF7F31" w:rsidRPr="002407AB" w:rsidRDefault="002407AB">
      <w:pPr>
        <w:spacing w:after="0"/>
        <w:rPr>
          <w:lang w:val="ru-RU"/>
        </w:rPr>
      </w:pPr>
      <w:bookmarkStart w:id="283" w:name="z288"/>
      <w:r>
        <w:rPr>
          <w:color w:val="000000"/>
          <w:sz w:val="20"/>
        </w:rPr>
        <w:t>      </w:t>
      </w:r>
      <w:r w:rsidRPr="002407AB">
        <w:rPr>
          <w:color w:val="000000"/>
          <w:sz w:val="20"/>
          <w:lang w:val="ru-RU"/>
        </w:rPr>
        <w:t>194. Каждая из сторон подписывает акт общей формы. При несогласии с содержанием акта сторона при необходимости излагает свое мнение. В случае отказа от подписи акта отправителя (получателя) акт подписывается лицами, участвующими в его составлении. При этом в акте делается отметка о предъявлении акта на подпись отправителю (получателю) и об его отказе от подписания акта. Эта отметка вторично заверяется подписями лиц, участвующих в составлении акта.</w:t>
      </w:r>
    </w:p>
    <w:p w:rsidR="00EF7F31" w:rsidRPr="002407AB" w:rsidRDefault="002407AB">
      <w:pPr>
        <w:spacing w:after="0"/>
        <w:rPr>
          <w:lang w:val="ru-RU"/>
        </w:rPr>
      </w:pPr>
      <w:bookmarkStart w:id="284" w:name="z289"/>
      <w:bookmarkEnd w:id="283"/>
      <w:r>
        <w:rPr>
          <w:color w:val="000000"/>
          <w:sz w:val="20"/>
        </w:rPr>
        <w:t>      </w:t>
      </w:r>
      <w:r w:rsidRPr="002407AB">
        <w:rPr>
          <w:color w:val="000000"/>
          <w:sz w:val="20"/>
          <w:lang w:val="ru-RU"/>
        </w:rPr>
        <w:t>195. В случае обнаружения в пути следования хищений, недостач и повреждений багажа, грузобагажа акт общей формы составляется в трех экземплярах, из которых первый экземпляр следует с перевозочными документами на станцию назначения, второй направляется в багажное отделение (пункт), а третий остается на станции, где было обнаружено хищение, недостача или повреждение.</w:t>
      </w:r>
    </w:p>
    <w:p w:rsidR="00EF7F31" w:rsidRPr="002407AB" w:rsidRDefault="002407AB">
      <w:pPr>
        <w:spacing w:after="0"/>
        <w:rPr>
          <w:lang w:val="ru-RU"/>
        </w:rPr>
      </w:pPr>
      <w:bookmarkStart w:id="285" w:name="z290"/>
      <w:bookmarkEnd w:id="284"/>
      <w:r w:rsidRPr="002407AB">
        <w:rPr>
          <w:b/>
          <w:color w:val="000000"/>
          <w:lang w:val="ru-RU"/>
        </w:rPr>
        <w:t xml:space="preserve"> 9. Формы перевозочных документов и порядок их оформления</w:t>
      </w:r>
    </w:p>
    <w:p w:rsidR="00EF7F31" w:rsidRPr="002407AB" w:rsidRDefault="002407AB">
      <w:pPr>
        <w:spacing w:after="0"/>
        <w:rPr>
          <w:lang w:val="ru-RU"/>
        </w:rPr>
      </w:pPr>
      <w:bookmarkStart w:id="286" w:name="z291"/>
      <w:bookmarkEnd w:id="285"/>
      <w:r>
        <w:rPr>
          <w:color w:val="000000"/>
          <w:sz w:val="20"/>
        </w:rPr>
        <w:t>      </w:t>
      </w:r>
      <w:r w:rsidRPr="002407AB">
        <w:rPr>
          <w:color w:val="000000"/>
          <w:sz w:val="20"/>
          <w:lang w:val="ru-RU"/>
        </w:rPr>
        <w:t>196. Оформление проезда пассажиров, перевозки багажа, грузобагажа железнодорожным транспортом Республики Казахстан осуществляется на бланках проездных и перевозочных документов.</w:t>
      </w:r>
    </w:p>
    <w:bookmarkEnd w:id="286"/>
    <w:p w:rsidR="00EF7F31" w:rsidRPr="002407AB" w:rsidRDefault="002407AB">
      <w:pPr>
        <w:spacing w:after="0"/>
        <w:rPr>
          <w:lang w:val="ru-RU"/>
        </w:rPr>
      </w:pPr>
      <w:r>
        <w:rPr>
          <w:color w:val="000000"/>
          <w:sz w:val="20"/>
        </w:rPr>
        <w:t>      </w:t>
      </w:r>
      <w:r w:rsidRPr="002407AB">
        <w:rPr>
          <w:color w:val="000000"/>
          <w:sz w:val="20"/>
          <w:lang w:val="ru-RU"/>
        </w:rPr>
        <w:t>В интернет-ресурсах продажи проездных документов (билетов) предоставляется актуальная информация о качественных характеристиках поезда, в том числе информацию о:</w:t>
      </w:r>
    </w:p>
    <w:p w:rsidR="00EF7F31" w:rsidRPr="002407AB" w:rsidRDefault="002407AB">
      <w:pPr>
        <w:spacing w:after="0"/>
        <w:rPr>
          <w:lang w:val="ru-RU"/>
        </w:rPr>
      </w:pPr>
      <w:r>
        <w:rPr>
          <w:color w:val="000000"/>
          <w:sz w:val="20"/>
        </w:rPr>
        <w:t>      </w:t>
      </w:r>
      <w:r w:rsidRPr="002407AB">
        <w:rPr>
          <w:color w:val="000000"/>
          <w:sz w:val="20"/>
          <w:lang w:val="ru-RU"/>
        </w:rPr>
        <w:t>годе выпуска вагонов;</w:t>
      </w:r>
    </w:p>
    <w:p w:rsidR="00EF7F31" w:rsidRPr="002407AB" w:rsidRDefault="002407AB">
      <w:pPr>
        <w:spacing w:after="0"/>
        <w:rPr>
          <w:lang w:val="ru-RU"/>
        </w:rPr>
      </w:pPr>
      <w:r>
        <w:rPr>
          <w:color w:val="000000"/>
          <w:sz w:val="20"/>
        </w:rPr>
        <w:t>      </w:t>
      </w:r>
      <w:r w:rsidRPr="002407AB">
        <w:rPr>
          <w:color w:val="000000"/>
          <w:sz w:val="20"/>
          <w:lang w:val="ru-RU"/>
        </w:rPr>
        <w:t>наличии системы кондиционирования воздуха в каждом вагоне;</w:t>
      </w:r>
    </w:p>
    <w:p w:rsidR="00EF7F31" w:rsidRPr="002407AB" w:rsidRDefault="002407AB">
      <w:pPr>
        <w:spacing w:after="0"/>
        <w:rPr>
          <w:lang w:val="ru-RU"/>
        </w:rPr>
      </w:pPr>
      <w:r>
        <w:rPr>
          <w:color w:val="000000"/>
          <w:sz w:val="20"/>
        </w:rPr>
        <w:t>      </w:t>
      </w:r>
      <w:r w:rsidRPr="002407AB">
        <w:rPr>
          <w:color w:val="000000"/>
          <w:sz w:val="20"/>
          <w:lang w:val="ru-RU"/>
        </w:rPr>
        <w:t>категории поезда;</w:t>
      </w:r>
    </w:p>
    <w:p w:rsidR="00EF7F31" w:rsidRPr="002407AB" w:rsidRDefault="002407AB">
      <w:pPr>
        <w:spacing w:after="0"/>
        <w:rPr>
          <w:lang w:val="ru-RU"/>
        </w:rPr>
      </w:pPr>
      <w:r>
        <w:rPr>
          <w:color w:val="000000"/>
          <w:sz w:val="20"/>
        </w:rPr>
        <w:t>      </w:t>
      </w:r>
      <w:r w:rsidRPr="002407AB">
        <w:rPr>
          <w:color w:val="000000"/>
          <w:sz w:val="20"/>
          <w:lang w:val="ru-RU"/>
        </w:rPr>
        <w:t>наличии пунктов общественного питания пассажиров в поезде;</w:t>
      </w:r>
    </w:p>
    <w:p w:rsidR="00EF7F31" w:rsidRPr="002407AB" w:rsidRDefault="002407AB">
      <w:pPr>
        <w:spacing w:after="0"/>
        <w:rPr>
          <w:lang w:val="ru-RU"/>
        </w:rPr>
      </w:pPr>
      <w:r>
        <w:rPr>
          <w:color w:val="000000"/>
          <w:sz w:val="20"/>
        </w:rPr>
        <w:t>      </w:t>
      </w:r>
      <w:r w:rsidRPr="002407AB">
        <w:rPr>
          <w:color w:val="000000"/>
          <w:sz w:val="20"/>
          <w:lang w:val="ru-RU"/>
        </w:rPr>
        <w:t>наличии багажных вагонов;</w:t>
      </w:r>
    </w:p>
    <w:p w:rsidR="00EF7F31" w:rsidRPr="002407AB" w:rsidRDefault="002407AB">
      <w:pPr>
        <w:spacing w:after="0"/>
        <w:rPr>
          <w:lang w:val="ru-RU"/>
        </w:rPr>
      </w:pPr>
      <w:r>
        <w:rPr>
          <w:color w:val="000000"/>
          <w:sz w:val="20"/>
        </w:rPr>
        <w:t>      </w:t>
      </w:r>
      <w:r w:rsidRPr="002407AB">
        <w:rPr>
          <w:color w:val="000000"/>
          <w:sz w:val="20"/>
          <w:lang w:val="ru-RU"/>
        </w:rPr>
        <w:t>состоянии интерьера каждого вагона (через фотоматериал);</w:t>
      </w:r>
    </w:p>
    <w:p w:rsidR="00EF7F31" w:rsidRPr="002407AB" w:rsidRDefault="002407AB">
      <w:pPr>
        <w:spacing w:after="0"/>
        <w:rPr>
          <w:lang w:val="ru-RU"/>
        </w:rPr>
      </w:pPr>
      <w:r>
        <w:rPr>
          <w:color w:val="000000"/>
          <w:sz w:val="20"/>
        </w:rPr>
        <w:t>      </w:t>
      </w:r>
      <w:r w:rsidRPr="002407AB">
        <w:rPr>
          <w:color w:val="000000"/>
          <w:sz w:val="20"/>
          <w:lang w:val="ru-RU"/>
        </w:rPr>
        <w:t>дополнительных услугах, предоставляемых пассажирам в поезде.</w:t>
      </w:r>
    </w:p>
    <w:p w:rsidR="00EF7F31" w:rsidRPr="002407AB" w:rsidRDefault="002407AB">
      <w:pPr>
        <w:spacing w:after="0"/>
        <w:rPr>
          <w:lang w:val="ru-RU"/>
        </w:rPr>
      </w:pPr>
      <w:r>
        <w:rPr>
          <w:color w:val="000000"/>
          <w:sz w:val="20"/>
        </w:rPr>
        <w:t>      </w:t>
      </w:r>
      <w:r w:rsidRPr="002407AB">
        <w:rPr>
          <w:color w:val="000000"/>
          <w:sz w:val="20"/>
          <w:lang w:val="ru-RU"/>
        </w:rPr>
        <w:t>При этом, информация предоставляется с учетом отвлечения вагонов на плановый и неплановый виды ремонта.</w:t>
      </w:r>
    </w:p>
    <w:p w:rsidR="00EF7F31" w:rsidRPr="002407AB" w:rsidRDefault="002407AB">
      <w:pPr>
        <w:spacing w:after="0"/>
        <w:rPr>
          <w:lang w:val="ru-RU"/>
        </w:rPr>
      </w:pPr>
      <w:bookmarkStart w:id="287" w:name="z292"/>
      <w:r>
        <w:rPr>
          <w:color w:val="000000"/>
          <w:sz w:val="20"/>
        </w:rPr>
        <w:t>      </w:t>
      </w:r>
      <w:r w:rsidRPr="002407AB">
        <w:rPr>
          <w:color w:val="000000"/>
          <w:sz w:val="20"/>
          <w:lang w:val="ru-RU"/>
        </w:rPr>
        <w:t>197. Проездной документ АСУ "Экспресс" (слип) – предназначен для использования в осуществлении процесса оформления проездных документов (билетов) автоматизированным способом посредством терминального оборудования АСУ и применяется во всех видах сообщений. Бланк проездного документа состоит из двух или трех листов: проездной документ, купон кассира или проездной документ, контрольный купон, купон кассира.</w:t>
      </w:r>
    </w:p>
    <w:p w:rsidR="00EF7F31" w:rsidRPr="002407AB" w:rsidRDefault="002407AB">
      <w:pPr>
        <w:spacing w:after="0"/>
        <w:rPr>
          <w:lang w:val="ru-RU"/>
        </w:rPr>
      </w:pPr>
      <w:bookmarkStart w:id="288" w:name="z293"/>
      <w:bookmarkEnd w:id="287"/>
      <w:r>
        <w:rPr>
          <w:color w:val="000000"/>
          <w:sz w:val="20"/>
        </w:rPr>
        <w:t>      </w:t>
      </w:r>
      <w:r w:rsidRPr="002407AB">
        <w:rPr>
          <w:color w:val="000000"/>
          <w:sz w:val="20"/>
          <w:lang w:val="ru-RU"/>
        </w:rPr>
        <w:t>198. Проездной документ АСУ "Экспресс" (ТТС) – предназначен для использования в осуществлении процесса оформления проездных документов (билетов) автоматизированным способом непосредственно самим пассажиром. Бланк проездного документа (билета) состоит из одного листа, разделенного вертикально на две части: проездной документ, контрольный купон.</w:t>
      </w:r>
    </w:p>
    <w:p w:rsidR="00EF7F31" w:rsidRPr="002407AB" w:rsidRDefault="002407AB">
      <w:pPr>
        <w:spacing w:after="0"/>
        <w:rPr>
          <w:lang w:val="ru-RU"/>
        </w:rPr>
      </w:pPr>
      <w:bookmarkStart w:id="289" w:name="z294"/>
      <w:bookmarkEnd w:id="288"/>
      <w:r>
        <w:rPr>
          <w:color w:val="000000"/>
          <w:sz w:val="20"/>
        </w:rPr>
        <w:t>      </w:t>
      </w:r>
      <w:r w:rsidRPr="002407AB">
        <w:rPr>
          <w:color w:val="000000"/>
          <w:sz w:val="20"/>
          <w:lang w:val="ru-RU"/>
        </w:rPr>
        <w:t>199. Проездные документы АСУ "Экспресс" и ТТС содержат следующую обязательную информацию:</w:t>
      </w:r>
    </w:p>
    <w:bookmarkEnd w:id="289"/>
    <w:p w:rsidR="00EF7F31" w:rsidRPr="002407AB" w:rsidRDefault="002407AB">
      <w:pPr>
        <w:spacing w:after="0"/>
        <w:rPr>
          <w:lang w:val="ru-RU"/>
        </w:rPr>
      </w:pPr>
      <w:r>
        <w:rPr>
          <w:color w:val="000000"/>
          <w:sz w:val="20"/>
        </w:rPr>
        <w:t>      </w:t>
      </w:r>
      <w:r w:rsidRPr="002407AB">
        <w:rPr>
          <w:color w:val="000000"/>
          <w:sz w:val="20"/>
          <w:lang w:val="ru-RU"/>
        </w:rPr>
        <w:t>1) код дороги и условное обозначение железнодорожной администрации;</w:t>
      </w:r>
    </w:p>
    <w:p w:rsidR="00EF7F31" w:rsidRPr="002407AB" w:rsidRDefault="002407AB">
      <w:pPr>
        <w:spacing w:after="0"/>
        <w:rPr>
          <w:lang w:val="ru-RU"/>
        </w:rPr>
      </w:pPr>
      <w:r>
        <w:rPr>
          <w:color w:val="000000"/>
          <w:sz w:val="20"/>
        </w:rPr>
        <w:t>      </w:t>
      </w:r>
      <w:r w:rsidRPr="002407AB">
        <w:rPr>
          <w:color w:val="000000"/>
          <w:sz w:val="20"/>
          <w:lang w:val="ru-RU"/>
        </w:rPr>
        <w:t>2) наименование документа;</w:t>
      </w:r>
    </w:p>
    <w:p w:rsidR="00EF7F31" w:rsidRPr="002407AB" w:rsidRDefault="002407AB">
      <w:pPr>
        <w:spacing w:after="0"/>
        <w:rPr>
          <w:lang w:val="ru-RU"/>
        </w:rPr>
      </w:pPr>
      <w:r>
        <w:rPr>
          <w:color w:val="000000"/>
          <w:sz w:val="20"/>
        </w:rPr>
        <w:t>      </w:t>
      </w:r>
      <w:r w:rsidRPr="002407AB">
        <w:rPr>
          <w:color w:val="000000"/>
          <w:sz w:val="20"/>
          <w:lang w:val="ru-RU"/>
        </w:rPr>
        <w:t>3) номер проездного документа (билета);</w:t>
      </w:r>
    </w:p>
    <w:p w:rsidR="00EF7F31" w:rsidRPr="002407AB" w:rsidRDefault="002407AB">
      <w:pPr>
        <w:spacing w:after="0"/>
        <w:rPr>
          <w:lang w:val="ru-RU"/>
        </w:rPr>
      </w:pPr>
      <w:r>
        <w:rPr>
          <w:color w:val="000000"/>
          <w:sz w:val="20"/>
        </w:rPr>
        <w:t>      </w:t>
      </w:r>
      <w:r w:rsidRPr="002407AB">
        <w:rPr>
          <w:color w:val="000000"/>
          <w:sz w:val="20"/>
          <w:lang w:val="ru-RU"/>
        </w:rPr>
        <w:t>4) номер поезда;</w:t>
      </w:r>
    </w:p>
    <w:p w:rsidR="00EF7F31" w:rsidRPr="002407AB" w:rsidRDefault="002407AB">
      <w:pPr>
        <w:spacing w:after="0"/>
        <w:rPr>
          <w:lang w:val="ru-RU"/>
        </w:rPr>
      </w:pPr>
      <w:r>
        <w:rPr>
          <w:color w:val="000000"/>
          <w:sz w:val="20"/>
        </w:rPr>
        <w:t>      </w:t>
      </w:r>
      <w:r w:rsidRPr="002407AB">
        <w:rPr>
          <w:color w:val="000000"/>
          <w:sz w:val="20"/>
          <w:lang w:val="ru-RU"/>
        </w:rPr>
        <w:t>5) дата (число, месяц) и время отправления (часы, минуты) поезда;</w:t>
      </w:r>
    </w:p>
    <w:p w:rsidR="00EF7F31" w:rsidRPr="002407AB" w:rsidRDefault="002407AB">
      <w:pPr>
        <w:spacing w:after="0"/>
        <w:rPr>
          <w:lang w:val="ru-RU"/>
        </w:rPr>
      </w:pPr>
      <w:r>
        <w:rPr>
          <w:color w:val="000000"/>
          <w:sz w:val="20"/>
        </w:rPr>
        <w:t>      </w:t>
      </w:r>
      <w:r w:rsidRPr="002407AB">
        <w:rPr>
          <w:color w:val="000000"/>
          <w:sz w:val="20"/>
          <w:lang w:val="ru-RU"/>
        </w:rPr>
        <w:t>6) тип и номер вагона, класс обслуживания;</w:t>
      </w:r>
    </w:p>
    <w:p w:rsidR="00EF7F31" w:rsidRPr="002407AB" w:rsidRDefault="002407AB">
      <w:pPr>
        <w:spacing w:after="0"/>
        <w:rPr>
          <w:lang w:val="ru-RU"/>
        </w:rPr>
      </w:pPr>
      <w:r>
        <w:rPr>
          <w:color w:val="000000"/>
          <w:sz w:val="20"/>
        </w:rPr>
        <w:t>      </w:t>
      </w:r>
      <w:r w:rsidRPr="002407AB">
        <w:rPr>
          <w:color w:val="000000"/>
          <w:sz w:val="20"/>
          <w:lang w:val="ru-RU"/>
        </w:rPr>
        <w:t>7) стоимость билета;</w:t>
      </w:r>
    </w:p>
    <w:p w:rsidR="00EF7F31" w:rsidRPr="002407AB" w:rsidRDefault="002407AB">
      <w:pPr>
        <w:spacing w:after="0"/>
        <w:rPr>
          <w:lang w:val="ru-RU"/>
        </w:rPr>
      </w:pPr>
      <w:r>
        <w:rPr>
          <w:color w:val="000000"/>
          <w:sz w:val="20"/>
        </w:rPr>
        <w:t>      </w:t>
      </w:r>
      <w:r w:rsidRPr="002407AB">
        <w:rPr>
          <w:color w:val="000000"/>
          <w:sz w:val="20"/>
          <w:lang w:val="ru-RU"/>
        </w:rPr>
        <w:t>8) стоимость плацкарты;</w:t>
      </w:r>
    </w:p>
    <w:p w:rsidR="00EF7F31" w:rsidRPr="002407AB" w:rsidRDefault="002407AB">
      <w:pPr>
        <w:spacing w:after="0"/>
        <w:rPr>
          <w:lang w:val="ru-RU"/>
        </w:rPr>
      </w:pPr>
      <w:r>
        <w:rPr>
          <w:color w:val="000000"/>
          <w:sz w:val="20"/>
        </w:rPr>
        <w:t>      </w:t>
      </w:r>
      <w:r w:rsidRPr="002407AB">
        <w:rPr>
          <w:color w:val="000000"/>
          <w:sz w:val="20"/>
          <w:lang w:val="ru-RU"/>
        </w:rPr>
        <w:t>9) количество человек;</w:t>
      </w:r>
    </w:p>
    <w:p w:rsidR="00EF7F31" w:rsidRPr="002407AB" w:rsidRDefault="002407AB">
      <w:pPr>
        <w:spacing w:after="0"/>
        <w:rPr>
          <w:lang w:val="ru-RU"/>
        </w:rPr>
      </w:pPr>
      <w:r>
        <w:rPr>
          <w:color w:val="000000"/>
          <w:sz w:val="20"/>
        </w:rPr>
        <w:t>      </w:t>
      </w:r>
      <w:r w:rsidRPr="002407AB">
        <w:rPr>
          <w:color w:val="000000"/>
          <w:sz w:val="20"/>
          <w:lang w:val="ru-RU"/>
        </w:rPr>
        <w:t>10) вид проездного документа;</w:t>
      </w:r>
    </w:p>
    <w:p w:rsidR="00EF7F31" w:rsidRPr="002407AB" w:rsidRDefault="002407AB">
      <w:pPr>
        <w:spacing w:after="0"/>
        <w:rPr>
          <w:lang w:val="ru-RU"/>
        </w:rPr>
      </w:pPr>
      <w:r>
        <w:rPr>
          <w:color w:val="000000"/>
          <w:sz w:val="20"/>
        </w:rPr>
        <w:t>      </w:t>
      </w:r>
      <w:r w:rsidRPr="002407AB">
        <w:rPr>
          <w:color w:val="000000"/>
          <w:sz w:val="20"/>
          <w:lang w:val="ru-RU"/>
        </w:rPr>
        <w:t>11) форма оплаты;</w:t>
      </w:r>
    </w:p>
    <w:p w:rsidR="00EF7F31" w:rsidRPr="002407AB" w:rsidRDefault="002407AB">
      <w:pPr>
        <w:spacing w:after="0"/>
        <w:rPr>
          <w:lang w:val="ru-RU"/>
        </w:rPr>
      </w:pPr>
      <w:r>
        <w:rPr>
          <w:color w:val="000000"/>
          <w:sz w:val="20"/>
        </w:rPr>
        <w:t>      </w:t>
      </w:r>
      <w:r w:rsidRPr="002407AB">
        <w:rPr>
          <w:color w:val="000000"/>
          <w:sz w:val="20"/>
          <w:lang w:val="ru-RU"/>
        </w:rPr>
        <w:t>12) наименование перевозчика, серия и номер свидетельства плательщика налога на добавленную стоимость;</w:t>
      </w:r>
    </w:p>
    <w:p w:rsidR="00EF7F31" w:rsidRPr="002407AB" w:rsidRDefault="002407AB">
      <w:pPr>
        <w:spacing w:after="0"/>
        <w:rPr>
          <w:lang w:val="ru-RU"/>
        </w:rPr>
      </w:pPr>
      <w:r>
        <w:rPr>
          <w:color w:val="000000"/>
          <w:sz w:val="20"/>
        </w:rPr>
        <w:t>      </w:t>
      </w:r>
      <w:r w:rsidRPr="002407AB">
        <w:rPr>
          <w:color w:val="000000"/>
          <w:sz w:val="20"/>
          <w:lang w:val="ru-RU"/>
        </w:rPr>
        <w:t>13) наименование станций отправления и назначения (коды станций);</w:t>
      </w:r>
    </w:p>
    <w:p w:rsidR="00EF7F31" w:rsidRPr="002407AB" w:rsidRDefault="002407AB">
      <w:pPr>
        <w:spacing w:after="0"/>
        <w:rPr>
          <w:lang w:val="ru-RU"/>
        </w:rPr>
      </w:pPr>
      <w:r>
        <w:rPr>
          <w:color w:val="000000"/>
          <w:sz w:val="20"/>
        </w:rPr>
        <w:t>      </w:t>
      </w:r>
      <w:r w:rsidRPr="002407AB">
        <w:rPr>
          <w:color w:val="000000"/>
          <w:sz w:val="20"/>
          <w:lang w:val="ru-RU"/>
        </w:rPr>
        <w:t>14) номер места в вагоне;</w:t>
      </w:r>
    </w:p>
    <w:p w:rsidR="00EF7F31" w:rsidRPr="002407AB" w:rsidRDefault="002407AB">
      <w:pPr>
        <w:spacing w:after="0"/>
        <w:rPr>
          <w:lang w:val="ru-RU"/>
        </w:rPr>
      </w:pPr>
      <w:r>
        <w:rPr>
          <w:color w:val="000000"/>
          <w:sz w:val="20"/>
        </w:rPr>
        <w:t>      </w:t>
      </w:r>
      <w:r w:rsidRPr="002407AB">
        <w:rPr>
          <w:color w:val="000000"/>
          <w:sz w:val="20"/>
          <w:lang w:val="ru-RU"/>
        </w:rPr>
        <w:t>15) БИН перевозчика;</w:t>
      </w:r>
    </w:p>
    <w:p w:rsidR="00EF7F31" w:rsidRPr="002407AB" w:rsidRDefault="002407AB">
      <w:pPr>
        <w:spacing w:after="0"/>
        <w:rPr>
          <w:lang w:val="ru-RU"/>
        </w:rPr>
      </w:pPr>
      <w:r>
        <w:rPr>
          <w:color w:val="000000"/>
          <w:sz w:val="20"/>
        </w:rPr>
        <w:t>      </w:t>
      </w:r>
      <w:r w:rsidRPr="002407AB">
        <w:rPr>
          <w:color w:val="000000"/>
          <w:sz w:val="20"/>
          <w:lang w:val="ru-RU"/>
        </w:rPr>
        <w:t>16) номер проездного документа;</w:t>
      </w:r>
    </w:p>
    <w:p w:rsidR="00EF7F31" w:rsidRPr="002407AB" w:rsidRDefault="002407AB">
      <w:pPr>
        <w:spacing w:after="0"/>
        <w:rPr>
          <w:lang w:val="ru-RU"/>
        </w:rPr>
      </w:pPr>
      <w:r>
        <w:rPr>
          <w:color w:val="000000"/>
          <w:sz w:val="20"/>
        </w:rPr>
        <w:t>      </w:t>
      </w:r>
      <w:r w:rsidRPr="002407AB">
        <w:rPr>
          <w:color w:val="000000"/>
          <w:sz w:val="20"/>
          <w:lang w:val="ru-RU"/>
        </w:rPr>
        <w:t>17) защитный код;</w:t>
      </w:r>
    </w:p>
    <w:p w:rsidR="00EF7F31" w:rsidRPr="002407AB" w:rsidRDefault="002407AB">
      <w:pPr>
        <w:spacing w:after="0"/>
        <w:rPr>
          <w:lang w:val="ru-RU"/>
        </w:rPr>
      </w:pPr>
      <w:r>
        <w:rPr>
          <w:color w:val="000000"/>
          <w:sz w:val="20"/>
        </w:rPr>
        <w:t>      </w:t>
      </w:r>
      <w:r w:rsidRPr="002407AB">
        <w:rPr>
          <w:color w:val="000000"/>
          <w:sz w:val="20"/>
          <w:lang w:val="ru-RU"/>
        </w:rPr>
        <w:t>18) номер заказа в АСУ;</w:t>
      </w:r>
    </w:p>
    <w:p w:rsidR="00EF7F31" w:rsidRPr="002407AB" w:rsidRDefault="002407AB">
      <w:pPr>
        <w:spacing w:after="0"/>
        <w:rPr>
          <w:lang w:val="ru-RU"/>
        </w:rPr>
      </w:pPr>
      <w:r>
        <w:rPr>
          <w:color w:val="000000"/>
          <w:sz w:val="20"/>
        </w:rPr>
        <w:t>      </w:t>
      </w:r>
      <w:r w:rsidRPr="002407AB">
        <w:rPr>
          <w:color w:val="000000"/>
          <w:sz w:val="20"/>
          <w:lang w:val="ru-RU"/>
        </w:rPr>
        <w:t>19) дата оформления проездного документа (билета);</w:t>
      </w:r>
    </w:p>
    <w:p w:rsidR="00EF7F31" w:rsidRPr="002407AB" w:rsidRDefault="002407AB">
      <w:pPr>
        <w:spacing w:after="0"/>
        <w:rPr>
          <w:lang w:val="ru-RU"/>
        </w:rPr>
      </w:pPr>
      <w:r>
        <w:rPr>
          <w:color w:val="000000"/>
          <w:sz w:val="20"/>
        </w:rPr>
        <w:t>      </w:t>
      </w:r>
      <w:r w:rsidRPr="002407AB">
        <w:rPr>
          <w:color w:val="000000"/>
          <w:sz w:val="20"/>
          <w:lang w:val="ru-RU"/>
        </w:rPr>
        <w:t>20) время оформления проездного документа (билета);</w:t>
      </w:r>
    </w:p>
    <w:p w:rsidR="00EF7F31" w:rsidRPr="002407AB" w:rsidRDefault="002407AB">
      <w:pPr>
        <w:spacing w:after="0"/>
        <w:rPr>
          <w:lang w:val="ru-RU"/>
        </w:rPr>
      </w:pPr>
      <w:r>
        <w:rPr>
          <w:color w:val="000000"/>
          <w:sz w:val="20"/>
        </w:rPr>
        <w:t>      </w:t>
      </w:r>
      <w:r w:rsidRPr="002407AB">
        <w:rPr>
          <w:color w:val="000000"/>
          <w:sz w:val="20"/>
          <w:lang w:val="ru-RU"/>
        </w:rPr>
        <w:t>21) номер пункта продажи проездного документа (билета);</w:t>
      </w:r>
    </w:p>
    <w:p w:rsidR="00EF7F31" w:rsidRPr="002407AB" w:rsidRDefault="002407AB">
      <w:pPr>
        <w:spacing w:after="0"/>
        <w:rPr>
          <w:lang w:val="ru-RU"/>
        </w:rPr>
      </w:pPr>
      <w:r>
        <w:rPr>
          <w:color w:val="000000"/>
          <w:sz w:val="20"/>
        </w:rPr>
        <w:t>      </w:t>
      </w:r>
      <w:r w:rsidRPr="002407AB">
        <w:rPr>
          <w:color w:val="000000"/>
          <w:sz w:val="20"/>
          <w:lang w:val="ru-RU"/>
        </w:rPr>
        <w:t>22) код государства и стоимость проезда по государствам следования (в международных поездах);</w:t>
      </w:r>
    </w:p>
    <w:p w:rsidR="00EF7F31" w:rsidRPr="002407AB" w:rsidRDefault="002407AB">
      <w:pPr>
        <w:spacing w:after="0"/>
        <w:rPr>
          <w:lang w:val="ru-RU"/>
        </w:rPr>
      </w:pPr>
      <w:r>
        <w:rPr>
          <w:color w:val="000000"/>
          <w:sz w:val="20"/>
        </w:rPr>
        <w:t>      </w:t>
      </w:r>
      <w:r w:rsidRPr="002407AB">
        <w:rPr>
          <w:color w:val="000000"/>
          <w:sz w:val="20"/>
          <w:lang w:val="ru-RU"/>
        </w:rPr>
        <w:t>23) вид документа, удостоверяющего личность, и его реквизиты, фамилия и инициалы имени, отчества (при наличии). При оформлении проезда несовершеннолетнего пассажира дополнительно указывается серия и реквизиты свидетельства о рождении, дата его рождения (число, месяц, год);</w:t>
      </w:r>
    </w:p>
    <w:p w:rsidR="00EF7F31" w:rsidRPr="002407AB" w:rsidRDefault="002407AB">
      <w:pPr>
        <w:spacing w:after="0"/>
        <w:rPr>
          <w:lang w:val="ru-RU"/>
        </w:rPr>
      </w:pPr>
      <w:r>
        <w:rPr>
          <w:color w:val="000000"/>
          <w:sz w:val="20"/>
        </w:rPr>
        <w:t>      </w:t>
      </w:r>
      <w:r w:rsidRPr="002407AB">
        <w:rPr>
          <w:color w:val="000000"/>
          <w:sz w:val="20"/>
          <w:lang w:val="ru-RU"/>
        </w:rPr>
        <w:t>24) общая стоимость проездного документа (билета), в том числе:</w:t>
      </w:r>
    </w:p>
    <w:p w:rsidR="00EF7F31" w:rsidRPr="002407AB" w:rsidRDefault="002407AB">
      <w:pPr>
        <w:spacing w:after="0"/>
        <w:rPr>
          <w:lang w:val="ru-RU"/>
        </w:rPr>
      </w:pPr>
      <w:r>
        <w:rPr>
          <w:color w:val="000000"/>
          <w:sz w:val="20"/>
        </w:rPr>
        <w:t>      </w:t>
      </w:r>
      <w:r w:rsidRPr="002407AB">
        <w:rPr>
          <w:color w:val="000000"/>
          <w:sz w:val="20"/>
          <w:lang w:val="ru-RU"/>
        </w:rPr>
        <w:t>тариф и сумма налога на добавленную стоимость;</w:t>
      </w:r>
    </w:p>
    <w:p w:rsidR="00EF7F31" w:rsidRPr="002407AB" w:rsidRDefault="002407AB">
      <w:pPr>
        <w:spacing w:after="0"/>
        <w:rPr>
          <w:lang w:val="ru-RU"/>
        </w:rPr>
      </w:pPr>
      <w:r>
        <w:rPr>
          <w:color w:val="000000"/>
          <w:sz w:val="20"/>
        </w:rPr>
        <w:t>      </w:t>
      </w:r>
      <w:r w:rsidRPr="002407AB">
        <w:rPr>
          <w:color w:val="000000"/>
          <w:sz w:val="20"/>
          <w:lang w:val="ru-RU"/>
        </w:rPr>
        <w:t>сервисные услуги и сумма налога на добавленную стоимость;</w:t>
      </w:r>
    </w:p>
    <w:p w:rsidR="00EF7F31" w:rsidRPr="002407AB" w:rsidRDefault="002407AB">
      <w:pPr>
        <w:spacing w:after="0"/>
        <w:rPr>
          <w:lang w:val="ru-RU"/>
        </w:rPr>
      </w:pPr>
      <w:r>
        <w:rPr>
          <w:color w:val="000000"/>
          <w:sz w:val="20"/>
        </w:rPr>
        <w:t>      </w:t>
      </w:r>
      <w:r w:rsidRPr="002407AB">
        <w:rPr>
          <w:color w:val="000000"/>
          <w:sz w:val="20"/>
          <w:lang w:val="ru-RU"/>
        </w:rPr>
        <w:t>25) дата и время прибытия на станцию назначения, номер поезда (трехзначный), которым прибывает пассажир.</w:t>
      </w:r>
    </w:p>
    <w:p w:rsidR="00EF7F31" w:rsidRPr="002407AB" w:rsidRDefault="002407AB">
      <w:pPr>
        <w:spacing w:after="0"/>
        <w:rPr>
          <w:lang w:val="ru-RU"/>
        </w:rPr>
      </w:pPr>
      <w:bookmarkStart w:id="290" w:name="z295"/>
      <w:r>
        <w:rPr>
          <w:color w:val="000000"/>
          <w:sz w:val="20"/>
        </w:rPr>
        <w:t>      </w:t>
      </w:r>
      <w:r w:rsidRPr="002407AB">
        <w:rPr>
          <w:color w:val="000000"/>
          <w:sz w:val="20"/>
          <w:lang w:val="ru-RU"/>
        </w:rPr>
        <w:t>200. Электронный проездной документ оформляется посредством интернет-ресурсов, электронных терминалов и фискализированных билетно-кассовых комплексов, установленных в билетных кассах перевозчика и частных агентств с представлением информации о железнодорожной перевозке пассажира в электронно-цифровой форме.</w:t>
      </w:r>
    </w:p>
    <w:bookmarkEnd w:id="290"/>
    <w:p w:rsidR="00EF7F31" w:rsidRPr="002407AB" w:rsidRDefault="002407AB">
      <w:pPr>
        <w:spacing w:after="0"/>
        <w:rPr>
          <w:lang w:val="ru-RU"/>
        </w:rPr>
      </w:pPr>
      <w:r>
        <w:rPr>
          <w:color w:val="000000"/>
          <w:sz w:val="20"/>
        </w:rPr>
        <w:t>      </w:t>
      </w:r>
      <w:r w:rsidRPr="002407AB">
        <w:rPr>
          <w:color w:val="000000"/>
          <w:sz w:val="20"/>
          <w:lang w:val="ru-RU"/>
        </w:rPr>
        <w:t>Электронный проездной документ может быть распечатан на бумаге, термобумаге, универсальном бланке либо предъявлен на электронном носителе.</w:t>
      </w:r>
    </w:p>
    <w:p w:rsidR="00EF7F31" w:rsidRPr="002407AB" w:rsidRDefault="002407AB">
      <w:pPr>
        <w:spacing w:after="0"/>
        <w:rPr>
          <w:lang w:val="ru-RU"/>
        </w:rPr>
      </w:pPr>
      <w:r>
        <w:rPr>
          <w:color w:val="000000"/>
          <w:sz w:val="20"/>
        </w:rPr>
        <w:t>      </w:t>
      </w:r>
      <w:r w:rsidRPr="002407AB">
        <w:rPr>
          <w:color w:val="000000"/>
          <w:sz w:val="20"/>
          <w:lang w:val="ru-RU"/>
        </w:rPr>
        <w:t>Электронный проездной документ (билет) содержит следующую информацию:</w:t>
      </w:r>
    </w:p>
    <w:p w:rsidR="00EF7F31" w:rsidRPr="002407AB" w:rsidRDefault="002407AB">
      <w:pPr>
        <w:spacing w:after="0"/>
        <w:rPr>
          <w:lang w:val="ru-RU"/>
        </w:rPr>
      </w:pPr>
      <w:r>
        <w:rPr>
          <w:color w:val="000000"/>
          <w:sz w:val="20"/>
        </w:rPr>
        <w:t>      </w:t>
      </w:r>
      <w:r w:rsidRPr="002407AB">
        <w:rPr>
          <w:color w:val="000000"/>
          <w:sz w:val="20"/>
          <w:lang w:val="ru-RU"/>
        </w:rPr>
        <w:t>1) код дороги и условное обозначение железнодорожной администрации;</w:t>
      </w:r>
    </w:p>
    <w:p w:rsidR="00EF7F31" w:rsidRPr="002407AB" w:rsidRDefault="002407AB">
      <w:pPr>
        <w:spacing w:after="0"/>
        <w:rPr>
          <w:lang w:val="ru-RU"/>
        </w:rPr>
      </w:pPr>
      <w:r>
        <w:rPr>
          <w:color w:val="000000"/>
          <w:sz w:val="20"/>
        </w:rPr>
        <w:t>      </w:t>
      </w:r>
      <w:r w:rsidRPr="002407AB">
        <w:rPr>
          <w:color w:val="000000"/>
          <w:sz w:val="20"/>
          <w:lang w:val="ru-RU"/>
        </w:rPr>
        <w:t>2) наименование документа;</w:t>
      </w:r>
    </w:p>
    <w:p w:rsidR="00EF7F31" w:rsidRPr="002407AB" w:rsidRDefault="002407AB">
      <w:pPr>
        <w:spacing w:after="0"/>
        <w:rPr>
          <w:lang w:val="ru-RU"/>
        </w:rPr>
      </w:pPr>
      <w:r>
        <w:rPr>
          <w:color w:val="000000"/>
          <w:sz w:val="20"/>
        </w:rPr>
        <w:t>      </w:t>
      </w:r>
      <w:r w:rsidRPr="002407AB">
        <w:rPr>
          <w:color w:val="000000"/>
          <w:sz w:val="20"/>
          <w:lang w:val="ru-RU"/>
        </w:rPr>
        <w:t>3) идентификатор заказа электронного проездного документа;</w:t>
      </w:r>
    </w:p>
    <w:p w:rsidR="00EF7F31" w:rsidRPr="002407AB" w:rsidRDefault="002407AB">
      <w:pPr>
        <w:spacing w:after="0"/>
        <w:rPr>
          <w:lang w:val="ru-RU"/>
        </w:rPr>
      </w:pPr>
      <w:r>
        <w:rPr>
          <w:color w:val="000000"/>
          <w:sz w:val="20"/>
        </w:rPr>
        <w:t>      </w:t>
      </w:r>
      <w:r w:rsidRPr="002407AB">
        <w:rPr>
          <w:color w:val="000000"/>
          <w:sz w:val="20"/>
          <w:lang w:val="ru-RU"/>
        </w:rPr>
        <w:t>4) номер поезда;</w:t>
      </w:r>
    </w:p>
    <w:p w:rsidR="00EF7F31" w:rsidRPr="002407AB" w:rsidRDefault="002407AB">
      <w:pPr>
        <w:spacing w:after="0"/>
        <w:rPr>
          <w:lang w:val="ru-RU"/>
        </w:rPr>
      </w:pPr>
      <w:r>
        <w:rPr>
          <w:color w:val="000000"/>
          <w:sz w:val="20"/>
        </w:rPr>
        <w:t>      </w:t>
      </w:r>
      <w:r w:rsidRPr="002407AB">
        <w:rPr>
          <w:color w:val="000000"/>
          <w:sz w:val="20"/>
          <w:lang w:val="ru-RU"/>
        </w:rPr>
        <w:t>5) дата (число, месяц) и время отправления (часы, минуты) поезда;</w:t>
      </w:r>
    </w:p>
    <w:p w:rsidR="00EF7F31" w:rsidRPr="002407AB" w:rsidRDefault="002407AB">
      <w:pPr>
        <w:spacing w:after="0"/>
        <w:rPr>
          <w:lang w:val="ru-RU"/>
        </w:rPr>
      </w:pPr>
      <w:r>
        <w:rPr>
          <w:color w:val="000000"/>
          <w:sz w:val="20"/>
        </w:rPr>
        <w:t>      </w:t>
      </w:r>
      <w:r w:rsidRPr="002407AB">
        <w:rPr>
          <w:color w:val="000000"/>
          <w:sz w:val="20"/>
          <w:lang w:val="ru-RU"/>
        </w:rPr>
        <w:t>6) тип и номер вагона, класс обслуживания;</w:t>
      </w:r>
    </w:p>
    <w:p w:rsidR="00EF7F31" w:rsidRPr="002407AB" w:rsidRDefault="002407AB">
      <w:pPr>
        <w:spacing w:after="0"/>
        <w:rPr>
          <w:lang w:val="ru-RU"/>
        </w:rPr>
      </w:pPr>
      <w:r>
        <w:rPr>
          <w:color w:val="000000"/>
          <w:sz w:val="20"/>
        </w:rPr>
        <w:t>      </w:t>
      </w:r>
      <w:r w:rsidRPr="002407AB">
        <w:rPr>
          <w:color w:val="000000"/>
          <w:sz w:val="20"/>
          <w:lang w:val="ru-RU"/>
        </w:rPr>
        <w:t>7) стоимость билета;</w:t>
      </w:r>
    </w:p>
    <w:p w:rsidR="00EF7F31" w:rsidRPr="002407AB" w:rsidRDefault="002407AB">
      <w:pPr>
        <w:spacing w:after="0"/>
        <w:rPr>
          <w:lang w:val="ru-RU"/>
        </w:rPr>
      </w:pPr>
      <w:r>
        <w:rPr>
          <w:color w:val="000000"/>
          <w:sz w:val="20"/>
        </w:rPr>
        <w:t>      </w:t>
      </w:r>
      <w:r w:rsidRPr="002407AB">
        <w:rPr>
          <w:color w:val="000000"/>
          <w:sz w:val="20"/>
          <w:lang w:val="ru-RU"/>
        </w:rPr>
        <w:t>8) стоимость плацкарта;</w:t>
      </w:r>
    </w:p>
    <w:p w:rsidR="00EF7F31" w:rsidRPr="002407AB" w:rsidRDefault="002407AB">
      <w:pPr>
        <w:spacing w:after="0"/>
        <w:rPr>
          <w:lang w:val="ru-RU"/>
        </w:rPr>
      </w:pPr>
      <w:r>
        <w:rPr>
          <w:color w:val="000000"/>
          <w:sz w:val="20"/>
        </w:rPr>
        <w:t>      </w:t>
      </w:r>
      <w:r w:rsidRPr="002407AB">
        <w:rPr>
          <w:color w:val="000000"/>
          <w:sz w:val="20"/>
          <w:lang w:val="ru-RU"/>
        </w:rPr>
        <w:t>9) количество человек;</w:t>
      </w:r>
    </w:p>
    <w:p w:rsidR="00EF7F31" w:rsidRPr="002407AB" w:rsidRDefault="002407AB">
      <w:pPr>
        <w:spacing w:after="0"/>
        <w:rPr>
          <w:lang w:val="ru-RU"/>
        </w:rPr>
      </w:pPr>
      <w:r>
        <w:rPr>
          <w:color w:val="000000"/>
          <w:sz w:val="20"/>
        </w:rPr>
        <w:t>      </w:t>
      </w:r>
      <w:r w:rsidRPr="002407AB">
        <w:rPr>
          <w:color w:val="000000"/>
          <w:sz w:val="20"/>
          <w:lang w:val="ru-RU"/>
        </w:rPr>
        <w:t>10) вид проездного документа;</w:t>
      </w:r>
    </w:p>
    <w:p w:rsidR="00EF7F31" w:rsidRPr="002407AB" w:rsidRDefault="002407AB">
      <w:pPr>
        <w:spacing w:after="0"/>
        <w:rPr>
          <w:lang w:val="ru-RU"/>
        </w:rPr>
      </w:pPr>
      <w:r>
        <w:rPr>
          <w:color w:val="000000"/>
          <w:sz w:val="20"/>
        </w:rPr>
        <w:t>      </w:t>
      </w:r>
      <w:r w:rsidRPr="002407AB">
        <w:rPr>
          <w:color w:val="000000"/>
          <w:sz w:val="20"/>
          <w:lang w:val="ru-RU"/>
        </w:rPr>
        <w:t>11) форма оплаты;</w:t>
      </w:r>
    </w:p>
    <w:p w:rsidR="00EF7F31" w:rsidRPr="002407AB" w:rsidRDefault="002407AB">
      <w:pPr>
        <w:spacing w:after="0"/>
        <w:rPr>
          <w:lang w:val="ru-RU"/>
        </w:rPr>
      </w:pPr>
      <w:r>
        <w:rPr>
          <w:color w:val="000000"/>
          <w:sz w:val="20"/>
        </w:rPr>
        <w:t>      </w:t>
      </w:r>
      <w:r w:rsidRPr="002407AB">
        <w:rPr>
          <w:color w:val="000000"/>
          <w:sz w:val="20"/>
          <w:lang w:val="ru-RU"/>
        </w:rPr>
        <w:t>12) наименование перевозчика и номер свидетельства плательщика налога на добавленную стоимость;</w:t>
      </w:r>
    </w:p>
    <w:p w:rsidR="00EF7F31" w:rsidRPr="002407AB" w:rsidRDefault="002407AB">
      <w:pPr>
        <w:spacing w:after="0"/>
        <w:rPr>
          <w:lang w:val="ru-RU"/>
        </w:rPr>
      </w:pPr>
      <w:r>
        <w:rPr>
          <w:color w:val="000000"/>
          <w:sz w:val="20"/>
        </w:rPr>
        <w:t>      </w:t>
      </w:r>
      <w:r w:rsidRPr="002407AB">
        <w:rPr>
          <w:color w:val="000000"/>
          <w:sz w:val="20"/>
          <w:lang w:val="ru-RU"/>
        </w:rPr>
        <w:t>13) наименование станций отправления и назначения (коды станций);</w:t>
      </w:r>
    </w:p>
    <w:p w:rsidR="00EF7F31" w:rsidRPr="002407AB" w:rsidRDefault="002407AB">
      <w:pPr>
        <w:spacing w:after="0"/>
        <w:rPr>
          <w:lang w:val="ru-RU"/>
        </w:rPr>
      </w:pPr>
      <w:r>
        <w:rPr>
          <w:color w:val="000000"/>
          <w:sz w:val="20"/>
        </w:rPr>
        <w:t>      </w:t>
      </w:r>
      <w:r w:rsidRPr="002407AB">
        <w:rPr>
          <w:color w:val="000000"/>
          <w:sz w:val="20"/>
          <w:lang w:val="ru-RU"/>
        </w:rPr>
        <w:t>14) номер места в вагоне;</w:t>
      </w:r>
    </w:p>
    <w:p w:rsidR="00EF7F31" w:rsidRPr="002407AB" w:rsidRDefault="002407AB">
      <w:pPr>
        <w:spacing w:after="0"/>
        <w:rPr>
          <w:lang w:val="ru-RU"/>
        </w:rPr>
      </w:pPr>
      <w:r>
        <w:rPr>
          <w:color w:val="000000"/>
          <w:sz w:val="20"/>
        </w:rPr>
        <w:t>      </w:t>
      </w:r>
      <w:r w:rsidRPr="002407AB">
        <w:rPr>
          <w:color w:val="000000"/>
          <w:sz w:val="20"/>
          <w:lang w:val="ru-RU"/>
        </w:rPr>
        <w:t>15) БИН перевозчика;</w:t>
      </w:r>
    </w:p>
    <w:p w:rsidR="00EF7F31" w:rsidRPr="002407AB" w:rsidRDefault="002407AB">
      <w:pPr>
        <w:spacing w:after="0"/>
        <w:rPr>
          <w:lang w:val="ru-RU"/>
        </w:rPr>
      </w:pPr>
      <w:r>
        <w:rPr>
          <w:color w:val="000000"/>
          <w:sz w:val="20"/>
        </w:rPr>
        <w:t>      </w:t>
      </w:r>
      <w:r w:rsidRPr="002407AB">
        <w:rPr>
          <w:color w:val="000000"/>
          <w:sz w:val="20"/>
          <w:lang w:val="ru-RU"/>
        </w:rPr>
        <w:t>16) серия и номер проездного документа;</w:t>
      </w:r>
    </w:p>
    <w:p w:rsidR="00EF7F31" w:rsidRPr="002407AB" w:rsidRDefault="002407AB">
      <w:pPr>
        <w:spacing w:after="0"/>
        <w:rPr>
          <w:lang w:val="ru-RU"/>
        </w:rPr>
      </w:pPr>
      <w:r>
        <w:rPr>
          <w:color w:val="000000"/>
          <w:sz w:val="20"/>
        </w:rPr>
        <w:t>      </w:t>
      </w:r>
      <w:r w:rsidRPr="002407AB">
        <w:rPr>
          <w:color w:val="000000"/>
          <w:sz w:val="20"/>
          <w:lang w:val="ru-RU"/>
        </w:rPr>
        <w:t>17) защитный код;</w:t>
      </w:r>
    </w:p>
    <w:p w:rsidR="00EF7F31" w:rsidRPr="002407AB" w:rsidRDefault="002407AB">
      <w:pPr>
        <w:spacing w:after="0"/>
        <w:rPr>
          <w:lang w:val="ru-RU"/>
        </w:rPr>
      </w:pPr>
      <w:r>
        <w:rPr>
          <w:color w:val="000000"/>
          <w:sz w:val="20"/>
        </w:rPr>
        <w:t>      </w:t>
      </w:r>
      <w:r w:rsidRPr="002407AB">
        <w:rPr>
          <w:color w:val="000000"/>
          <w:sz w:val="20"/>
          <w:lang w:val="ru-RU"/>
        </w:rPr>
        <w:t>18) номер заказа в АСУ;</w:t>
      </w:r>
    </w:p>
    <w:p w:rsidR="00EF7F31" w:rsidRPr="002407AB" w:rsidRDefault="002407AB">
      <w:pPr>
        <w:spacing w:after="0"/>
        <w:rPr>
          <w:lang w:val="ru-RU"/>
        </w:rPr>
      </w:pPr>
      <w:r>
        <w:rPr>
          <w:color w:val="000000"/>
          <w:sz w:val="20"/>
        </w:rPr>
        <w:t>      </w:t>
      </w:r>
      <w:r w:rsidRPr="002407AB">
        <w:rPr>
          <w:color w:val="000000"/>
          <w:sz w:val="20"/>
          <w:lang w:val="ru-RU"/>
        </w:rPr>
        <w:t>19) дата оформления проездного документа (билета);</w:t>
      </w:r>
    </w:p>
    <w:p w:rsidR="00EF7F31" w:rsidRPr="002407AB" w:rsidRDefault="002407AB">
      <w:pPr>
        <w:spacing w:after="0"/>
        <w:rPr>
          <w:lang w:val="ru-RU"/>
        </w:rPr>
      </w:pPr>
      <w:r>
        <w:rPr>
          <w:color w:val="000000"/>
          <w:sz w:val="20"/>
        </w:rPr>
        <w:t>      </w:t>
      </w:r>
      <w:r w:rsidRPr="002407AB">
        <w:rPr>
          <w:color w:val="000000"/>
          <w:sz w:val="20"/>
          <w:lang w:val="ru-RU"/>
        </w:rPr>
        <w:t>20) время оформления проездного документа (билета);</w:t>
      </w:r>
    </w:p>
    <w:p w:rsidR="00EF7F31" w:rsidRPr="002407AB" w:rsidRDefault="002407AB">
      <w:pPr>
        <w:spacing w:after="0"/>
        <w:rPr>
          <w:lang w:val="ru-RU"/>
        </w:rPr>
      </w:pPr>
      <w:r>
        <w:rPr>
          <w:color w:val="000000"/>
          <w:sz w:val="20"/>
        </w:rPr>
        <w:t>      </w:t>
      </w:r>
      <w:r w:rsidRPr="002407AB">
        <w:rPr>
          <w:color w:val="000000"/>
          <w:sz w:val="20"/>
          <w:lang w:val="ru-RU"/>
        </w:rPr>
        <w:t>21) номер пункта продажи проездного документа (билета);</w:t>
      </w:r>
    </w:p>
    <w:p w:rsidR="00EF7F31" w:rsidRPr="002407AB" w:rsidRDefault="002407AB">
      <w:pPr>
        <w:spacing w:after="0"/>
        <w:rPr>
          <w:lang w:val="ru-RU"/>
        </w:rPr>
      </w:pPr>
      <w:r>
        <w:rPr>
          <w:color w:val="000000"/>
          <w:sz w:val="20"/>
        </w:rPr>
        <w:t>      </w:t>
      </w:r>
      <w:r w:rsidRPr="002407AB">
        <w:rPr>
          <w:color w:val="000000"/>
          <w:sz w:val="20"/>
          <w:lang w:val="ru-RU"/>
        </w:rPr>
        <w:t>22) код государства и стоимость проезда по государствам следования (международных поездах);</w:t>
      </w:r>
    </w:p>
    <w:p w:rsidR="00EF7F31" w:rsidRPr="002407AB" w:rsidRDefault="002407AB">
      <w:pPr>
        <w:spacing w:after="0"/>
        <w:rPr>
          <w:lang w:val="ru-RU"/>
        </w:rPr>
      </w:pPr>
      <w:r>
        <w:rPr>
          <w:color w:val="000000"/>
          <w:sz w:val="20"/>
        </w:rPr>
        <w:t>      </w:t>
      </w:r>
      <w:r w:rsidRPr="002407AB">
        <w:rPr>
          <w:color w:val="000000"/>
          <w:sz w:val="20"/>
          <w:lang w:val="ru-RU"/>
        </w:rPr>
        <w:t>23) вид документа, удостоверяющего личность, и его реквизиты, фамилия и инициалы имени, отчества (при наличии). При оформлении проезда несовершеннолетнего пассажира дополнительно указывается серия и реквизиты свидетельства о рождении, дата его рождения (число, месяц, год);</w:t>
      </w:r>
    </w:p>
    <w:p w:rsidR="00EF7F31" w:rsidRPr="002407AB" w:rsidRDefault="002407AB">
      <w:pPr>
        <w:spacing w:after="0"/>
        <w:rPr>
          <w:lang w:val="ru-RU"/>
        </w:rPr>
      </w:pPr>
      <w:r>
        <w:rPr>
          <w:color w:val="000000"/>
          <w:sz w:val="20"/>
        </w:rPr>
        <w:t>      </w:t>
      </w:r>
      <w:r w:rsidRPr="002407AB">
        <w:rPr>
          <w:color w:val="000000"/>
          <w:sz w:val="20"/>
          <w:lang w:val="ru-RU"/>
        </w:rPr>
        <w:t>24) общая стоимость проездного документа (билета), в том числе:</w:t>
      </w:r>
    </w:p>
    <w:p w:rsidR="00EF7F31" w:rsidRPr="002407AB" w:rsidRDefault="002407AB">
      <w:pPr>
        <w:spacing w:after="0"/>
        <w:rPr>
          <w:lang w:val="ru-RU"/>
        </w:rPr>
      </w:pPr>
      <w:r>
        <w:rPr>
          <w:color w:val="000000"/>
          <w:sz w:val="20"/>
        </w:rPr>
        <w:t>      </w:t>
      </w:r>
      <w:r w:rsidRPr="002407AB">
        <w:rPr>
          <w:color w:val="000000"/>
          <w:sz w:val="20"/>
          <w:lang w:val="ru-RU"/>
        </w:rPr>
        <w:t>тариф и сумма налога на добавленную стоимость;</w:t>
      </w:r>
    </w:p>
    <w:p w:rsidR="00EF7F31" w:rsidRPr="002407AB" w:rsidRDefault="002407AB">
      <w:pPr>
        <w:spacing w:after="0"/>
        <w:rPr>
          <w:lang w:val="ru-RU"/>
        </w:rPr>
      </w:pPr>
      <w:r>
        <w:rPr>
          <w:color w:val="000000"/>
          <w:sz w:val="20"/>
        </w:rPr>
        <w:t>      </w:t>
      </w:r>
      <w:r w:rsidRPr="002407AB">
        <w:rPr>
          <w:color w:val="000000"/>
          <w:sz w:val="20"/>
          <w:lang w:val="ru-RU"/>
        </w:rPr>
        <w:t>сервисные услуги и сумма налога на добавленную стоимость;</w:t>
      </w:r>
    </w:p>
    <w:p w:rsidR="00EF7F31" w:rsidRPr="002407AB" w:rsidRDefault="002407AB">
      <w:pPr>
        <w:spacing w:after="0"/>
        <w:rPr>
          <w:lang w:val="ru-RU"/>
        </w:rPr>
      </w:pPr>
      <w:r>
        <w:rPr>
          <w:color w:val="000000"/>
          <w:sz w:val="20"/>
        </w:rPr>
        <w:t>      </w:t>
      </w:r>
      <w:r w:rsidRPr="002407AB">
        <w:rPr>
          <w:color w:val="000000"/>
          <w:sz w:val="20"/>
          <w:lang w:val="ru-RU"/>
        </w:rPr>
        <w:t>25) дата и время прибытия на станцию назначения, номер поезда (трехзначный), которым прибывает пассажир;</w:t>
      </w:r>
    </w:p>
    <w:p w:rsidR="00EF7F31" w:rsidRPr="002407AB" w:rsidRDefault="002407AB">
      <w:pPr>
        <w:spacing w:after="0"/>
        <w:rPr>
          <w:lang w:val="ru-RU"/>
        </w:rPr>
      </w:pPr>
      <w:r>
        <w:rPr>
          <w:color w:val="000000"/>
          <w:sz w:val="20"/>
        </w:rPr>
        <w:t>      </w:t>
      </w:r>
      <w:r w:rsidRPr="002407AB">
        <w:rPr>
          <w:color w:val="000000"/>
          <w:sz w:val="20"/>
          <w:lang w:val="ru-RU"/>
        </w:rPr>
        <w:t>26) штрих код (2</w:t>
      </w:r>
      <w:r>
        <w:rPr>
          <w:color w:val="000000"/>
          <w:sz w:val="20"/>
        </w:rPr>
        <w:t>D</w:t>
      </w:r>
      <w:r w:rsidRPr="002407AB">
        <w:rPr>
          <w:color w:val="000000"/>
          <w:sz w:val="20"/>
          <w:lang w:val="ru-RU"/>
        </w:rPr>
        <w:t>-баркод).</w:t>
      </w:r>
    </w:p>
    <w:p w:rsidR="00EF7F31" w:rsidRPr="002407AB" w:rsidRDefault="002407AB">
      <w:pPr>
        <w:spacing w:after="0"/>
        <w:rPr>
          <w:lang w:val="ru-RU"/>
        </w:rPr>
      </w:pPr>
      <w:bookmarkStart w:id="291" w:name="z296"/>
      <w:r>
        <w:rPr>
          <w:color w:val="000000"/>
          <w:sz w:val="20"/>
        </w:rPr>
        <w:t>      </w:t>
      </w:r>
      <w:r w:rsidRPr="002407AB">
        <w:rPr>
          <w:color w:val="000000"/>
          <w:sz w:val="20"/>
          <w:lang w:val="ru-RU"/>
        </w:rPr>
        <w:t>201. Универсальный бланк - предназначен для использования в осуществлении процесса оформления проездных документов (билетов) автоматизированным способом в электронно-цифровой форме посредством печатающего устройства терминального оборудования "Фискализированный билетно-кассовый комплекс" и применяется в международном сообщении.</w:t>
      </w:r>
    </w:p>
    <w:p w:rsidR="00EF7F31" w:rsidRPr="002407AB" w:rsidRDefault="002407AB">
      <w:pPr>
        <w:spacing w:after="0"/>
        <w:rPr>
          <w:lang w:val="ru-RU"/>
        </w:rPr>
      </w:pPr>
      <w:bookmarkStart w:id="292" w:name="z297"/>
      <w:bookmarkEnd w:id="291"/>
      <w:r>
        <w:rPr>
          <w:color w:val="000000"/>
          <w:sz w:val="20"/>
        </w:rPr>
        <w:t>      </w:t>
      </w:r>
      <w:r w:rsidRPr="002407AB">
        <w:rPr>
          <w:color w:val="000000"/>
          <w:sz w:val="20"/>
          <w:lang w:val="ru-RU"/>
        </w:rPr>
        <w:t>202. Посадочный талон выдается проводником пассажиру в момент посадки в поезд или в пути следования при предъявлении пассажиром электронного проездного документа.</w:t>
      </w:r>
    </w:p>
    <w:bookmarkEnd w:id="292"/>
    <w:p w:rsidR="00EF7F31" w:rsidRPr="002407AB" w:rsidRDefault="002407AB">
      <w:pPr>
        <w:spacing w:after="0"/>
        <w:rPr>
          <w:lang w:val="ru-RU"/>
        </w:rPr>
      </w:pPr>
      <w:r>
        <w:rPr>
          <w:color w:val="000000"/>
          <w:sz w:val="20"/>
        </w:rPr>
        <w:t>      </w:t>
      </w:r>
      <w:r w:rsidRPr="002407AB">
        <w:rPr>
          <w:color w:val="000000"/>
          <w:sz w:val="20"/>
          <w:lang w:val="ru-RU"/>
        </w:rPr>
        <w:t>Мобильный терминал проводника предназначен для определения легитимности электронного проездного документа (билета) и распечатки посадочного талона.</w:t>
      </w:r>
    </w:p>
    <w:p w:rsidR="00EF7F31" w:rsidRPr="002407AB" w:rsidRDefault="002407AB">
      <w:pPr>
        <w:spacing w:after="0"/>
        <w:rPr>
          <w:lang w:val="ru-RU"/>
        </w:rPr>
      </w:pPr>
      <w:r>
        <w:rPr>
          <w:color w:val="000000"/>
          <w:sz w:val="20"/>
        </w:rPr>
        <w:t>      </w:t>
      </w:r>
      <w:r w:rsidRPr="002407AB">
        <w:rPr>
          <w:color w:val="000000"/>
          <w:sz w:val="20"/>
          <w:lang w:val="ru-RU"/>
        </w:rPr>
        <w:t>Посадочный талон содержит следующую информацию:</w:t>
      </w:r>
    </w:p>
    <w:p w:rsidR="00EF7F31" w:rsidRPr="002407AB" w:rsidRDefault="002407AB">
      <w:pPr>
        <w:spacing w:after="0"/>
        <w:rPr>
          <w:lang w:val="ru-RU"/>
        </w:rPr>
      </w:pPr>
      <w:r>
        <w:rPr>
          <w:color w:val="000000"/>
          <w:sz w:val="20"/>
        </w:rPr>
        <w:t>      </w:t>
      </w:r>
      <w:r w:rsidRPr="002407AB">
        <w:rPr>
          <w:color w:val="000000"/>
          <w:sz w:val="20"/>
          <w:lang w:val="ru-RU"/>
        </w:rPr>
        <w:t>1) 2</w:t>
      </w:r>
      <w:r>
        <w:rPr>
          <w:color w:val="000000"/>
          <w:sz w:val="20"/>
        </w:rPr>
        <w:t>D</w:t>
      </w:r>
      <w:r w:rsidRPr="002407AB">
        <w:rPr>
          <w:color w:val="000000"/>
          <w:sz w:val="20"/>
          <w:lang w:val="ru-RU"/>
        </w:rPr>
        <w:t xml:space="preserve"> штрих код, со служебной информацией;</w:t>
      </w:r>
    </w:p>
    <w:p w:rsidR="00EF7F31" w:rsidRPr="002407AB" w:rsidRDefault="002407AB">
      <w:pPr>
        <w:spacing w:after="0"/>
        <w:rPr>
          <w:lang w:val="ru-RU"/>
        </w:rPr>
      </w:pPr>
      <w:r>
        <w:rPr>
          <w:color w:val="000000"/>
          <w:sz w:val="20"/>
        </w:rPr>
        <w:t>      </w:t>
      </w:r>
      <w:r w:rsidRPr="002407AB">
        <w:rPr>
          <w:color w:val="000000"/>
          <w:sz w:val="20"/>
          <w:lang w:val="ru-RU"/>
        </w:rPr>
        <w:t>2) наименование перевозчика;</w:t>
      </w:r>
    </w:p>
    <w:p w:rsidR="00EF7F31" w:rsidRPr="002407AB" w:rsidRDefault="002407AB">
      <w:pPr>
        <w:spacing w:after="0"/>
        <w:rPr>
          <w:lang w:val="ru-RU"/>
        </w:rPr>
      </w:pPr>
      <w:r>
        <w:rPr>
          <w:color w:val="000000"/>
          <w:sz w:val="20"/>
        </w:rPr>
        <w:t>      </w:t>
      </w:r>
      <w:r w:rsidRPr="002407AB">
        <w:rPr>
          <w:color w:val="000000"/>
          <w:sz w:val="20"/>
          <w:lang w:val="ru-RU"/>
        </w:rPr>
        <w:t>3) наименование документа;</w:t>
      </w:r>
    </w:p>
    <w:p w:rsidR="00EF7F31" w:rsidRPr="002407AB" w:rsidRDefault="002407AB">
      <w:pPr>
        <w:spacing w:after="0"/>
        <w:rPr>
          <w:lang w:val="ru-RU"/>
        </w:rPr>
      </w:pPr>
      <w:r>
        <w:rPr>
          <w:color w:val="000000"/>
          <w:sz w:val="20"/>
        </w:rPr>
        <w:t>      </w:t>
      </w:r>
      <w:r w:rsidRPr="002407AB">
        <w:rPr>
          <w:color w:val="000000"/>
          <w:sz w:val="20"/>
          <w:lang w:val="ru-RU"/>
        </w:rPr>
        <w:t>4) номер посадочного талона;</w:t>
      </w:r>
    </w:p>
    <w:p w:rsidR="00EF7F31" w:rsidRPr="002407AB" w:rsidRDefault="002407AB">
      <w:pPr>
        <w:spacing w:after="0"/>
        <w:rPr>
          <w:lang w:val="ru-RU"/>
        </w:rPr>
      </w:pPr>
      <w:r>
        <w:rPr>
          <w:color w:val="000000"/>
          <w:sz w:val="20"/>
        </w:rPr>
        <w:t>      </w:t>
      </w:r>
      <w:r w:rsidRPr="002407AB">
        <w:rPr>
          <w:color w:val="000000"/>
          <w:sz w:val="20"/>
          <w:lang w:val="ru-RU"/>
        </w:rPr>
        <w:t>5) фамилия, инициалы или имя, отчество пассажира;</w:t>
      </w:r>
    </w:p>
    <w:p w:rsidR="00EF7F31" w:rsidRPr="002407AB" w:rsidRDefault="002407AB">
      <w:pPr>
        <w:spacing w:after="0"/>
        <w:rPr>
          <w:lang w:val="ru-RU"/>
        </w:rPr>
      </w:pPr>
      <w:r>
        <w:rPr>
          <w:color w:val="000000"/>
          <w:sz w:val="20"/>
        </w:rPr>
        <w:t>      </w:t>
      </w:r>
      <w:r w:rsidRPr="002407AB">
        <w:rPr>
          <w:color w:val="000000"/>
          <w:sz w:val="20"/>
          <w:lang w:val="ru-RU"/>
        </w:rPr>
        <w:t>6) номер документа, удостоверяющего личность пассажира;</w:t>
      </w:r>
    </w:p>
    <w:p w:rsidR="00EF7F31" w:rsidRPr="002407AB" w:rsidRDefault="002407AB">
      <w:pPr>
        <w:spacing w:after="0"/>
        <w:rPr>
          <w:lang w:val="ru-RU"/>
        </w:rPr>
      </w:pPr>
      <w:r>
        <w:rPr>
          <w:color w:val="000000"/>
          <w:sz w:val="20"/>
        </w:rPr>
        <w:t>      </w:t>
      </w:r>
      <w:r w:rsidRPr="002407AB">
        <w:rPr>
          <w:color w:val="000000"/>
          <w:sz w:val="20"/>
          <w:lang w:val="ru-RU"/>
        </w:rPr>
        <w:t>7) станция отправления;</w:t>
      </w:r>
    </w:p>
    <w:p w:rsidR="00EF7F31" w:rsidRPr="002407AB" w:rsidRDefault="002407AB">
      <w:pPr>
        <w:spacing w:after="0"/>
        <w:rPr>
          <w:lang w:val="ru-RU"/>
        </w:rPr>
      </w:pPr>
      <w:r>
        <w:rPr>
          <w:color w:val="000000"/>
          <w:sz w:val="20"/>
        </w:rPr>
        <w:t>      </w:t>
      </w:r>
      <w:r w:rsidRPr="002407AB">
        <w:rPr>
          <w:color w:val="000000"/>
          <w:sz w:val="20"/>
          <w:lang w:val="ru-RU"/>
        </w:rPr>
        <w:t>8) станция прибытия;</w:t>
      </w:r>
    </w:p>
    <w:p w:rsidR="00EF7F31" w:rsidRPr="002407AB" w:rsidRDefault="002407AB">
      <w:pPr>
        <w:spacing w:after="0"/>
        <w:rPr>
          <w:lang w:val="ru-RU"/>
        </w:rPr>
      </w:pPr>
      <w:r>
        <w:rPr>
          <w:color w:val="000000"/>
          <w:sz w:val="20"/>
        </w:rPr>
        <w:t>      </w:t>
      </w:r>
      <w:r w:rsidRPr="002407AB">
        <w:rPr>
          <w:color w:val="000000"/>
          <w:sz w:val="20"/>
          <w:lang w:val="ru-RU"/>
        </w:rPr>
        <w:t>9) дата и время отправления;</w:t>
      </w:r>
    </w:p>
    <w:p w:rsidR="00EF7F31" w:rsidRPr="002407AB" w:rsidRDefault="002407AB">
      <w:pPr>
        <w:spacing w:after="0"/>
        <w:rPr>
          <w:lang w:val="ru-RU"/>
        </w:rPr>
      </w:pPr>
      <w:r>
        <w:rPr>
          <w:color w:val="000000"/>
          <w:sz w:val="20"/>
        </w:rPr>
        <w:t>      </w:t>
      </w:r>
      <w:r w:rsidRPr="002407AB">
        <w:rPr>
          <w:color w:val="000000"/>
          <w:sz w:val="20"/>
          <w:lang w:val="ru-RU"/>
        </w:rPr>
        <w:t>10) станция, дата и время посадки пассажира;</w:t>
      </w:r>
    </w:p>
    <w:p w:rsidR="00EF7F31" w:rsidRPr="002407AB" w:rsidRDefault="002407AB">
      <w:pPr>
        <w:spacing w:after="0"/>
        <w:rPr>
          <w:lang w:val="ru-RU"/>
        </w:rPr>
      </w:pPr>
      <w:r>
        <w:rPr>
          <w:color w:val="000000"/>
          <w:sz w:val="20"/>
        </w:rPr>
        <w:t>      </w:t>
      </w:r>
      <w:r w:rsidRPr="002407AB">
        <w:rPr>
          <w:color w:val="000000"/>
          <w:sz w:val="20"/>
          <w:lang w:val="ru-RU"/>
        </w:rPr>
        <w:t>11) номер поезда;</w:t>
      </w:r>
    </w:p>
    <w:p w:rsidR="00EF7F31" w:rsidRPr="002407AB" w:rsidRDefault="002407AB">
      <w:pPr>
        <w:spacing w:after="0"/>
        <w:rPr>
          <w:lang w:val="ru-RU"/>
        </w:rPr>
      </w:pPr>
      <w:r>
        <w:rPr>
          <w:color w:val="000000"/>
          <w:sz w:val="20"/>
        </w:rPr>
        <w:t>      </w:t>
      </w:r>
      <w:r w:rsidRPr="002407AB">
        <w:rPr>
          <w:color w:val="000000"/>
          <w:sz w:val="20"/>
          <w:lang w:val="ru-RU"/>
        </w:rPr>
        <w:t>12) тип вагона;</w:t>
      </w:r>
    </w:p>
    <w:p w:rsidR="00EF7F31" w:rsidRPr="002407AB" w:rsidRDefault="002407AB">
      <w:pPr>
        <w:spacing w:after="0"/>
        <w:rPr>
          <w:lang w:val="ru-RU"/>
        </w:rPr>
      </w:pPr>
      <w:r>
        <w:rPr>
          <w:color w:val="000000"/>
          <w:sz w:val="20"/>
        </w:rPr>
        <w:t>      </w:t>
      </w:r>
      <w:r w:rsidRPr="002407AB">
        <w:rPr>
          <w:color w:val="000000"/>
          <w:sz w:val="20"/>
          <w:lang w:val="ru-RU"/>
        </w:rPr>
        <w:t>13) номер вагона;</w:t>
      </w:r>
    </w:p>
    <w:p w:rsidR="00EF7F31" w:rsidRPr="002407AB" w:rsidRDefault="002407AB">
      <w:pPr>
        <w:spacing w:after="0"/>
        <w:rPr>
          <w:lang w:val="ru-RU"/>
        </w:rPr>
      </w:pPr>
      <w:r>
        <w:rPr>
          <w:color w:val="000000"/>
          <w:sz w:val="20"/>
        </w:rPr>
        <w:t>      </w:t>
      </w:r>
      <w:r w:rsidRPr="002407AB">
        <w:rPr>
          <w:color w:val="000000"/>
          <w:sz w:val="20"/>
          <w:lang w:val="ru-RU"/>
        </w:rPr>
        <w:t>14) место.</w:t>
      </w:r>
    </w:p>
    <w:p w:rsidR="00EF7F31" w:rsidRPr="002407AB" w:rsidRDefault="002407AB">
      <w:pPr>
        <w:spacing w:after="0"/>
        <w:rPr>
          <w:lang w:val="ru-RU"/>
        </w:rPr>
      </w:pPr>
      <w:bookmarkStart w:id="293" w:name="z298"/>
      <w:r>
        <w:rPr>
          <w:color w:val="000000"/>
          <w:sz w:val="20"/>
        </w:rPr>
        <w:t>      </w:t>
      </w:r>
      <w:r w:rsidRPr="002407AB">
        <w:rPr>
          <w:color w:val="000000"/>
          <w:sz w:val="20"/>
          <w:lang w:val="ru-RU"/>
        </w:rPr>
        <w:t>203. Проездной документ "полный" код 11 - предназначен для оформления проездных документов (билетов) неавтоматизированным способом с помощью диспетчерского терминала во всех сообщениях. Бланк проездного документа состоит из одного листа, разделенного на три части: проездной документ, контрольный талон, корешок проездного документа. Проездной документ с разрезанной частью контрольного талона выдается на руки пассажиру, корешок и другая часть контрольного талона используются согласно порядку, установленному перевозчиком.</w:t>
      </w:r>
    </w:p>
    <w:p w:rsidR="00EF7F31" w:rsidRPr="002407AB" w:rsidRDefault="002407AB">
      <w:pPr>
        <w:spacing w:after="0"/>
        <w:rPr>
          <w:lang w:val="ru-RU"/>
        </w:rPr>
      </w:pPr>
      <w:bookmarkStart w:id="294" w:name="z299"/>
      <w:bookmarkEnd w:id="293"/>
      <w:r>
        <w:rPr>
          <w:color w:val="000000"/>
          <w:sz w:val="20"/>
        </w:rPr>
        <w:t>      </w:t>
      </w:r>
      <w:r w:rsidRPr="002407AB">
        <w:rPr>
          <w:color w:val="000000"/>
          <w:sz w:val="20"/>
          <w:lang w:val="ru-RU"/>
        </w:rPr>
        <w:t>204. Проездной документ "детский" код 12 - предназначен для оформления детских проездных документов неавтоматизированным способом для проезда детей в возрасте от 5 до 10 лет в поездах формирования других железнодорожных администраций и за пределы Республики Казахстан. Бланк детского проездного документа состоит из одного листа, разделенного на три части: проездной документ, контрольный талон, корешок проездного документа. Проездной документ с разрезанной частью контрольного талона выдается на руки пассажиру, корешок и другая часть контрольного талона используются согласно внутренним правилам перевозчика.</w:t>
      </w:r>
    </w:p>
    <w:p w:rsidR="00EF7F31" w:rsidRPr="002407AB" w:rsidRDefault="002407AB">
      <w:pPr>
        <w:spacing w:after="0"/>
        <w:rPr>
          <w:lang w:val="ru-RU"/>
        </w:rPr>
      </w:pPr>
      <w:bookmarkStart w:id="295" w:name="z300"/>
      <w:bookmarkEnd w:id="294"/>
      <w:r>
        <w:rPr>
          <w:color w:val="000000"/>
          <w:sz w:val="20"/>
        </w:rPr>
        <w:t>      </w:t>
      </w:r>
      <w:r w:rsidRPr="002407AB">
        <w:rPr>
          <w:color w:val="000000"/>
          <w:sz w:val="20"/>
          <w:lang w:val="ru-RU"/>
        </w:rPr>
        <w:t>205. Проездной документ "льготный" код 21 - предназначен для оформления льготных проездных документов неавтоматизированным способом, в том числе для проезда детей в возрасте от 7 до 15 лет в межобластном сообщении. Бланк льготного проездного документа состоит из одного листа, который разделен на три части: проездной документ, контрольный талон, корешок проездного документа. Проездной документ с разрезанной частью контрольного талона выдается на руки пассажиру, корешок и другая часть контрольного талона используются согласно внутренним правилам перевозчика.</w:t>
      </w:r>
    </w:p>
    <w:p w:rsidR="00EF7F31" w:rsidRPr="002407AB" w:rsidRDefault="002407AB">
      <w:pPr>
        <w:spacing w:after="0"/>
        <w:rPr>
          <w:lang w:val="ru-RU"/>
        </w:rPr>
      </w:pPr>
      <w:bookmarkStart w:id="296" w:name="z301"/>
      <w:bookmarkEnd w:id="295"/>
      <w:r>
        <w:rPr>
          <w:color w:val="000000"/>
          <w:sz w:val="20"/>
        </w:rPr>
        <w:t>      </w:t>
      </w:r>
      <w:r w:rsidRPr="002407AB">
        <w:rPr>
          <w:color w:val="000000"/>
          <w:sz w:val="20"/>
          <w:lang w:val="ru-RU"/>
        </w:rPr>
        <w:t>206. Проездной документ "групповой" код 22 и 32 - предназначен для оформления групповых проездных документов неавтоматизированным способом. Проездной документ "групповой" код 22 используется для проезда групп: детей в межобластном сообщении, взрослых по льготному тарифу в международном сообщении. Проездной документ "групповой" код 32 используется для проезда группы пассажиров во всех сообщениях.</w:t>
      </w:r>
    </w:p>
    <w:bookmarkEnd w:id="296"/>
    <w:p w:rsidR="00EF7F31" w:rsidRPr="002407AB" w:rsidRDefault="002407AB">
      <w:pPr>
        <w:spacing w:after="0"/>
        <w:rPr>
          <w:lang w:val="ru-RU"/>
        </w:rPr>
      </w:pPr>
      <w:r>
        <w:rPr>
          <w:color w:val="000000"/>
          <w:sz w:val="20"/>
        </w:rPr>
        <w:t>      </w:t>
      </w:r>
      <w:r w:rsidRPr="002407AB">
        <w:rPr>
          <w:color w:val="000000"/>
          <w:sz w:val="20"/>
          <w:lang w:val="ru-RU"/>
        </w:rPr>
        <w:t>Бланк проездного документа "групповой" состоит из одного листа, разделенного на три части: проездной документ, контрольный талон, корешок проездного документа. В верхней части бланка имеется сетка с указанием количества пассажиров. Проездной документ с разрезанной частью контрольного талона выдается на руки пассажиру, корешок и другая часть контрольного талона используются согласно внутренним правилам перевозчика.</w:t>
      </w:r>
    </w:p>
    <w:p w:rsidR="00EF7F31" w:rsidRPr="002407AB" w:rsidRDefault="002407AB">
      <w:pPr>
        <w:spacing w:after="0"/>
        <w:rPr>
          <w:lang w:val="ru-RU"/>
        </w:rPr>
      </w:pPr>
      <w:bookmarkStart w:id="297" w:name="z302"/>
      <w:r>
        <w:rPr>
          <w:color w:val="000000"/>
          <w:sz w:val="20"/>
        </w:rPr>
        <w:t>      </w:t>
      </w:r>
      <w:r w:rsidRPr="002407AB">
        <w:rPr>
          <w:color w:val="000000"/>
          <w:sz w:val="20"/>
          <w:lang w:val="ru-RU"/>
        </w:rPr>
        <w:t>207. Воинский проездной документ - предназначен для оформления безденежных воинских проездных документов неавтоматизированным способом при предъявлении воинского требования установленной формы. Бланк воинского проездного документа состоит из одного листа, разделенного на три части: воинский билет, контрольный талон о количестве пассажиров, корешок воинского билета. Воинский билет с разрезанной частью контрольного талона о количестве пассажиров выдается на руки пассажиру, корешок воинского билета и другая часть контрольного талона используются согласно внутренним правилам перевозчика.</w:t>
      </w:r>
    </w:p>
    <w:p w:rsidR="00EF7F31" w:rsidRPr="002407AB" w:rsidRDefault="002407AB">
      <w:pPr>
        <w:spacing w:after="0"/>
        <w:rPr>
          <w:lang w:val="ru-RU"/>
        </w:rPr>
      </w:pPr>
      <w:bookmarkStart w:id="298" w:name="z303"/>
      <w:bookmarkEnd w:id="297"/>
      <w:r>
        <w:rPr>
          <w:color w:val="000000"/>
          <w:sz w:val="20"/>
        </w:rPr>
        <w:t>      </w:t>
      </w:r>
      <w:r w:rsidRPr="002407AB">
        <w:rPr>
          <w:color w:val="000000"/>
          <w:sz w:val="20"/>
          <w:lang w:val="ru-RU"/>
        </w:rPr>
        <w:t>208. Билет для проезда в межрайонном (междугородном внутриобластном) и пригородном сообщении - предназначен для оформления проездных документов в межрайонном (междугородном внутриобластном) и пригородном сообщении неавтоматизированным способом. Бланк билета межрайонного (междугородного внутриобластного) сообщения состоит из одного листа, разделенного на три части: билета межрайонного (междугородного внутриобластного) сообщения, контрольного талона и корешка билета межрайонного (междугородного внутриобластного) и пригородного сообщения. Проездной документ с разрезанной частью контрольного талона выдается на руки пассажиру, корешок и другая часть контрольного талона используются согласно внутренним правилам перевозчика.</w:t>
      </w:r>
    </w:p>
    <w:p w:rsidR="00EF7F31" w:rsidRPr="002407AB" w:rsidRDefault="002407AB">
      <w:pPr>
        <w:spacing w:after="0"/>
        <w:rPr>
          <w:lang w:val="ru-RU"/>
        </w:rPr>
      </w:pPr>
      <w:bookmarkStart w:id="299" w:name="z304"/>
      <w:bookmarkEnd w:id="298"/>
      <w:r>
        <w:rPr>
          <w:color w:val="000000"/>
          <w:sz w:val="20"/>
        </w:rPr>
        <w:t>      </w:t>
      </w:r>
      <w:r w:rsidRPr="002407AB">
        <w:rPr>
          <w:color w:val="000000"/>
          <w:sz w:val="20"/>
          <w:lang w:val="ru-RU"/>
        </w:rPr>
        <w:t>209. Катушечные билеты - проездные документы (билеты), которые применяются непосредственно в общих вагонах пассажирских поездов, для оформления проезда пассажиров, севших в поезд на станциях, где отсутствуют билетные кассы, в указанных случаях допускается оформление проезда через ККМ с выдачей контрольного чека. Перевозчик устанавливает другие условия оплаты в соответствии с внутренней учетной политикой.</w:t>
      </w:r>
    </w:p>
    <w:p w:rsidR="00EF7F31" w:rsidRPr="002407AB" w:rsidRDefault="002407AB">
      <w:pPr>
        <w:spacing w:after="0"/>
        <w:rPr>
          <w:lang w:val="ru-RU"/>
        </w:rPr>
      </w:pPr>
      <w:bookmarkStart w:id="300" w:name="z305"/>
      <w:bookmarkEnd w:id="299"/>
      <w:r>
        <w:rPr>
          <w:color w:val="000000"/>
          <w:sz w:val="20"/>
        </w:rPr>
        <w:t>      </w:t>
      </w:r>
      <w:r w:rsidRPr="002407AB">
        <w:rPr>
          <w:color w:val="000000"/>
          <w:sz w:val="20"/>
          <w:lang w:val="ru-RU"/>
        </w:rPr>
        <w:t>210. Контрольный чек - первичный учетный документ ККМ, подтверждающий факт осуществления денежного расчета между перевозчиком и пассажиром, при котором перевозчик обязуется перевезти пассажира в пункт назначения.</w:t>
      </w:r>
    </w:p>
    <w:p w:rsidR="00EF7F31" w:rsidRPr="002407AB" w:rsidRDefault="002407AB">
      <w:pPr>
        <w:spacing w:after="0"/>
        <w:rPr>
          <w:lang w:val="ru-RU"/>
        </w:rPr>
      </w:pPr>
      <w:bookmarkStart w:id="301" w:name="z306"/>
      <w:bookmarkEnd w:id="300"/>
      <w:r>
        <w:rPr>
          <w:color w:val="000000"/>
          <w:sz w:val="20"/>
        </w:rPr>
        <w:t>      </w:t>
      </w:r>
      <w:r w:rsidRPr="002407AB">
        <w:rPr>
          <w:color w:val="000000"/>
          <w:sz w:val="20"/>
          <w:lang w:val="ru-RU"/>
        </w:rPr>
        <w:t>211. Багажная квитанция формы ЛУ-12, квитанция на перевозку багажа на руках у пассажира формы ЛУ-12а, грузобагажная квитанция формы ЛУ-12б, квитанция на пробег почтового вагона формы ЛУ-12п, согласно приложению 3 к ОП СМПС, предназначены для оформления перевозки багажа, грузобагажа, пробега специальных вагонов и почты неавтоматизированным способом. Бланки квитанций форм ЛУ-12, ЛУ-12а, ЛУ-12б, ЛУ-12п состоят из трех листов:</w:t>
      </w:r>
    </w:p>
    <w:bookmarkEnd w:id="301"/>
    <w:p w:rsidR="00EF7F31" w:rsidRPr="002407AB" w:rsidRDefault="002407AB">
      <w:pPr>
        <w:spacing w:after="0"/>
        <w:rPr>
          <w:lang w:val="ru-RU"/>
        </w:rPr>
      </w:pPr>
      <w:r>
        <w:rPr>
          <w:color w:val="000000"/>
          <w:sz w:val="20"/>
        </w:rPr>
        <w:t>      </w:t>
      </w:r>
      <w:r w:rsidRPr="002407AB">
        <w:rPr>
          <w:color w:val="000000"/>
          <w:sz w:val="20"/>
          <w:lang w:val="ru-RU"/>
        </w:rPr>
        <w:t>1) багажная, грузобагажная дорожная ведомости, дорожная ведомость на пробег почтового вагона предназначены для использования приемосдатчиком и сопровождения перевозок багажа, грузобагажа и почтовых перевозок;</w:t>
      </w:r>
    </w:p>
    <w:p w:rsidR="00EF7F31" w:rsidRPr="002407AB" w:rsidRDefault="002407AB">
      <w:pPr>
        <w:spacing w:after="0"/>
        <w:rPr>
          <w:lang w:val="ru-RU"/>
        </w:rPr>
      </w:pPr>
      <w:r>
        <w:rPr>
          <w:color w:val="000000"/>
          <w:sz w:val="20"/>
        </w:rPr>
        <w:t>      </w:t>
      </w:r>
      <w:r w:rsidRPr="002407AB">
        <w:rPr>
          <w:color w:val="000000"/>
          <w:sz w:val="20"/>
          <w:lang w:val="ru-RU"/>
        </w:rPr>
        <w:t>2) багажная, грузобагажная квитанции и квитанция на пробег почтового вагона выдаются отправителям багажа, грузобагажа и почты;</w:t>
      </w:r>
    </w:p>
    <w:p w:rsidR="00EF7F31" w:rsidRPr="002407AB" w:rsidRDefault="002407AB">
      <w:pPr>
        <w:spacing w:after="0"/>
        <w:rPr>
          <w:lang w:val="ru-RU"/>
        </w:rPr>
      </w:pPr>
      <w:r>
        <w:rPr>
          <w:color w:val="000000"/>
          <w:sz w:val="20"/>
        </w:rPr>
        <w:t>      </w:t>
      </w:r>
      <w:r w:rsidRPr="002407AB">
        <w:rPr>
          <w:color w:val="000000"/>
          <w:sz w:val="20"/>
          <w:lang w:val="ru-RU"/>
        </w:rPr>
        <w:t>3) корешки багажной, грузобагажной квитанций и корешок на пробег почтового вагона остаются у перевозчика, оформившего перевозочный документ.</w:t>
      </w:r>
    </w:p>
    <w:p w:rsidR="00EF7F31" w:rsidRPr="002407AB" w:rsidRDefault="002407AB">
      <w:pPr>
        <w:spacing w:after="0"/>
        <w:rPr>
          <w:lang w:val="ru-RU"/>
        </w:rPr>
      </w:pPr>
      <w:bookmarkStart w:id="302" w:name="z307"/>
      <w:r>
        <w:rPr>
          <w:color w:val="000000"/>
          <w:sz w:val="20"/>
        </w:rPr>
        <w:t>      </w:t>
      </w:r>
      <w:r w:rsidRPr="002407AB">
        <w:rPr>
          <w:color w:val="000000"/>
          <w:sz w:val="20"/>
          <w:lang w:val="ru-RU"/>
        </w:rPr>
        <w:t>212. Перевозочный документ на багаж и грузобагаж АСУ применяется для оформления перевозки багажа, грузобагажа во всех сообщениях. Оформление перевозочного документа производится автоматизированным способом при помощи печатающего устройства терминального оборудования АСУ.</w:t>
      </w:r>
    </w:p>
    <w:p w:rsidR="00EF7F31" w:rsidRPr="002407AB" w:rsidRDefault="002407AB">
      <w:pPr>
        <w:spacing w:after="0"/>
        <w:rPr>
          <w:lang w:val="ru-RU"/>
        </w:rPr>
      </w:pPr>
      <w:bookmarkStart w:id="303" w:name="z308"/>
      <w:bookmarkEnd w:id="302"/>
      <w:r>
        <w:rPr>
          <w:color w:val="000000"/>
          <w:sz w:val="20"/>
        </w:rPr>
        <w:t>      </w:t>
      </w:r>
      <w:r w:rsidRPr="002407AB">
        <w:rPr>
          <w:color w:val="000000"/>
          <w:sz w:val="20"/>
          <w:lang w:val="ru-RU"/>
        </w:rPr>
        <w:t>213. Квитанция МД 4-3 используется для приема арендной платы, комиссионного сбора и других прочих поступлений от подсобно-вспомогательной деятельности организации железнодорожного транспорта. Квитанция за услуги от подсобно-вспомогательной деятельности организации железнодорожного транспорта выдается на руки пассажиру, талон и корешок квитанции за услуги от подсобно-вспомогательной деятельности организации железнодорожного транспорта используются согласно внутренним инструкциям перевозчика.</w:t>
      </w:r>
    </w:p>
    <w:bookmarkEnd w:id="303"/>
    <w:p w:rsidR="00EF7F31" w:rsidRPr="002407AB" w:rsidRDefault="002407AB">
      <w:pPr>
        <w:spacing w:after="0"/>
        <w:rPr>
          <w:lang w:val="ru-RU"/>
        </w:rPr>
      </w:pPr>
      <w:r>
        <w:rPr>
          <w:color w:val="000000"/>
          <w:sz w:val="20"/>
        </w:rPr>
        <w:t>      </w:t>
      </w:r>
      <w:r w:rsidRPr="002407AB">
        <w:rPr>
          <w:color w:val="000000"/>
          <w:sz w:val="20"/>
          <w:lang w:val="ru-RU"/>
        </w:rPr>
        <w:t>Перевозчик устанавливает другие условия оплаты в соответствии с внутренней учетной политикой.</w:t>
      </w:r>
    </w:p>
    <w:p w:rsidR="00EF7F31" w:rsidRPr="002407AB" w:rsidRDefault="002407AB">
      <w:pPr>
        <w:spacing w:after="0"/>
        <w:rPr>
          <w:lang w:val="ru-RU"/>
        </w:rPr>
      </w:pPr>
      <w:bookmarkStart w:id="304" w:name="z309"/>
      <w:r>
        <w:rPr>
          <w:color w:val="000000"/>
          <w:sz w:val="20"/>
        </w:rPr>
        <w:t>      </w:t>
      </w:r>
      <w:r w:rsidRPr="002407AB">
        <w:rPr>
          <w:color w:val="000000"/>
          <w:sz w:val="20"/>
          <w:lang w:val="ru-RU"/>
        </w:rPr>
        <w:t>214. Квитанция разных сборов АСУ "Экспресс" (слип) используется для приема оплаты пробега вагонов пассажирского парка, перевозки багажа на руках пассажира, заявочных сборов при бронировании, резервировании мест по групповым заявкам, а также информации о возврате проездных и перевозочных документов, информации об оказании услуг населению, оплачиваемых в билетных и багажных кассах, оформляется автоматизированным способом через АСУ.</w:t>
      </w:r>
    </w:p>
    <w:bookmarkEnd w:id="304"/>
    <w:p w:rsidR="00EF7F31" w:rsidRPr="002407AB" w:rsidRDefault="002407AB">
      <w:pPr>
        <w:spacing w:after="0"/>
        <w:rPr>
          <w:lang w:val="ru-RU"/>
        </w:rPr>
      </w:pPr>
      <w:r>
        <w:rPr>
          <w:color w:val="000000"/>
          <w:sz w:val="20"/>
        </w:rPr>
        <w:t>      </w:t>
      </w:r>
      <w:r w:rsidRPr="002407AB">
        <w:rPr>
          <w:color w:val="000000"/>
          <w:sz w:val="20"/>
          <w:lang w:val="ru-RU"/>
        </w:rPr>
        <w:t>Заполнение квитанции разных сборов осуществляется при помощи печатающего устройства терминального оборудования АСУ "Экспресс" на бланке.</w:t>
      </w:r>
    </w:p>
    <w:p w:rsidR="00EF7F31" w:rsidRPr="002407AB" w:rsidRDefault="002407AB">
      <w:pPr>
        <w:spacing w:after="0"/>
        <w:rPr>
          <w:lang w:val="ru-RU"/>
        </w:rPr>
      </w:pPr>
      <w:bookmarkStart w:id="305" w:name="z310"/>
      <w:r>
        <w:rPr>
          <w:color w:val="000000"/>
          <w:sz w:val="20"/>
        </w:rPr>
        <w:t>      </w:t>
      </w:r>
      <w:r w:rsidRPr="002407AB">
        <w:rPr>
          <w:color w:val="000000"/>
          <w:sz w:val="20"/>
          <w:lang w:val="ru-RU"/>
        </w:rPr>
        <w:t>215. Разовый билет (Транспортное требование) формы 6-В предназначен для проезда работников железнодорожного транспорта по личным надобностям. Бланки разовых билетов состоят из билета и корешка билета. Разовые билеты выдаются на руки владельцу.</w:t>
      </w:r>
    </w:p>
    <w:p w:rsidR="00EF7F31" w:rsidRPr="002407AB" w:rsidRDefault="002407AB">
      <w:pPr>
        <w:spacing w:after="0"/>
        <w:rPr>
          <w:lang w:val="ru-RU"/>
        </w:rPr>
      </w:pPr>
      <w:bookmarkStart w:id="306" w:name="z311"/>
      <w:bookmarkEnd w:id="305"/>
      <w:r>
        <w:rPr>
          <w:color w:val="000000"/>
          <w:sz w:val="20"/>
        </w:rPr>
        <w:t>      </w:t>
      </w:r>
      <w:r w:rsidRPr="002407AB">
        <w:rPr>
          <w:color w:val="000000"/>
          <w:sz w:val="20"/>
          <w:lang w:val="ru-RU"/>
        </w:rPr>
        <w:t>216. Сдаточный список формы ГУ-26п применяется при приеме на поезд и сдаче с поезда багажа и грузобагажа. Составляется приемосдатчиком багажа и грузобагажа и является сопроводительным документом дорожных багажных ведомостей или квитанций.</w:t>
      </w:r>
    </w:p>
    <w:p w:rsidR="00EF7F31" w:rsidRPr="002407AB" w:rsidRDefault="002407AB">
      <w:pPr>
        <w:spacing w:after="0"/>
        <w:rPr>
          <w:lang w:val="ru-RU"/>
        </w:rPr>
      </w:pPr>
      <w:bookmarkStart w:id="307" w:name="z312"/>
      <w:bookmarkEnd w:id="306"/>
      <w:r>
        <w:rPr>
          <w:color w:val="000000"/>
          <w:sz w:val="20"/>
        </w:rPr>
        <w:t>      </w:t>
      </w:r>
      <w:r w:rsidRPr="002407AB">
        <w:rPr>
          <w:color w:val="000000"/>
          <w:sz w:val="20"/>
          <w:lang w:val="ru-RU"/>
        </w:rPr>
        <w:t>217. Талон на право получения плацкарты - выдается к служебным и разовым билетам. При заполнении талона указывается номер железнодорожного билета (служебного или разового), количество лиц и маршрут проезда. Талон остается в билетной кассе при оформлении проезда по служебным и личным надобностям.</w:t>
      </w:r>
    </w:p>
    <w:bookmarkEnd w:id="307"/>
    <w:p w:rsidR="00EF7F31" w:rsidRPr="002407AB" w:rsidRDefault="002407AB">
      <w:pPr>
        <w:spacing w:after="0"/>
        <w:rPr>
          <w:lang w:val="ru-RU"/>
        </w:rPr>
      </w:pPr>
      <w:r>
        <w:rPr>
          <w:color w:val="000000"/>
          <w:sz w:val="20"/>
        </w:rPr>
        <w:t>      </w:t>
      </w:r>
      <w:r w:rsidRPr="002407AB">
        <w:rPr>
          <w:color w:val="000000"/>
          <w:sz w:val="20"/>
          <w:lang w:val="ru-RU"/>
        </w:rPr>
        <w:t>При посадке пассажира на станции, где нет билетной кассы, заполняется только талон на право получения плацкарты, выданный к служебному билету, который остается у проводника.</w:t>
      </w:r>
    </w:p>
    <w:p w:rsidR="00EF7F31" w:rsidRPr="002407AB" w:rsidRDefault="002407AB">
      <w:pPr>
        <w:spacing w:after="0"/>
        <w:rPr>
          <w:lang w:val="ru-RU"/>
        </w:rPr>
      </w:pPr>
      <w:bookmarkStart w:id="308" w:name="z313"/>
      <w:r w:rsidRPr="002407AB">
        <w:rPr>
          <w:b/>
          <w:color w:val="000000"/>
          <w:lang w:val="ru-RU"/>
        </w:rPr>
        <w:t xml:space="preserve"> 10. Перечень животных, допускаемых к перевозке,</w:t>
      </w:r>
      <w:r w:rsidRPr="002407AB">
        <w:rPr>
          <w:lang w:val="ru-RU"/>
        </w:rPr>
        <w:br/>
      </w:r>
      <w:r w:rsidRPr="002407AB">
        <w:rPr>
          <w:b/>
          <w:color w:val="000000"/>
          <w:lang w:val="ru-RU"/>
        </w:rPr>
        <w:t>порядок и условия их перевозки</w:t>
      </w:r>
    </w:p>
    <w:p w:rsidR="00EF7F31" w:rsidRPr="002407AB" w:rsidRDefault="002407AB">
      <w:pPr>
        <w:spacing w:after="0"/>
        <w:rPr>
          <w:lang w:val="ru-RU"/>
        </w:rPr>
      </w:pPr>
      <w:bookmarkStart w:id="309" w:name="z314"/>
      <w:bookmarkEnd w:id="308"/>
      <w:r>
        <w:rPr>
          <w:color w:val="000000"/>
          <w:sz w:val="20"/>
        </w:rPr>
        <w:t>      </w:t>
      </w:r>
      <w:r w:rsidRPr="002407AB">
        <w:rPr>
          <w:color w:val="000000"/>
          <w:sz w:val="20"/>
          <w:lang w:val="ru-RU"/>
        </w:rPr>
        <w:t>218. Перевозка при себе животных пассажирами в вагонах не разрешается, кроме домашних животных (собак, кошек, птиц) при наличии соответствующих ветеринарных документов.</w:t>
      </w:r>
    </w:p>
    <w:bookmarkEnd w:id="309"/>
    <w:p w:rsidR="00EF7F31" w:rsidRPr="002407AB" w:rsidRDefault="002407AB">
      <w:pPr>
        <w:spacing w:after="0"/>
        <w:rPr>
          <w:lang w:val="ru-RU"/>
        </w:rPr>
      </w:pPr>
      <w:r>
        <w:rPr>
          <w:color w:val="000000"/>
          <w:sz w:val="20"/>
        </w:rPr>
        <w:t>      </w:t>
      </w:r>
      <w:r w:rsidRPr="002407AB">
        <w:rPr>
          <w:color w:val="000000"/>
          <w:sz w:val="20"/>
          <w:lang w:val="ru-RU"/>
        </w:rPr>
        <w:t>Перевозка домашних животных (собак, кошек, птиц) допускается в отдельном купе купейного вагона (не более двух).</w:t>
      </w:r>
    </w:p>
    <w:p w:rsidR="00EF7F31" w:rsidRPr="002407AB" w:rsidRDefault="002407AB">
      <w:pPr>
        <w:spacing w:after="0"/>
        <w:rPr>
          <w:lang w:val="ru-RU"/>
        </w:rPr>
      </w:pPr>
      <w:r>
        <w:rPr>
          <w:color w:val="000000"/>
          <w:sz w:val="20"/>
        </w:rPr>
        <w:t>      </w:t>
      </w:r>
      <w:r w:rsidRPr="002407AB">
        <w:rPr>
          <w:color w:val="000000"/>
          <w:sz w:val="20"/>
          <w:lang w:val="ru-RU"/>
        </w:rPr>
        <w:t>При этом пассажиру необходимо оплатить стоимость проездных документов (билетов) по полному тарифу по числу незанятых мест в купе, кроме мест, занятых детьми, проезд которых оплачен по детскому тарифу.</w:t>
      </w:r>
    </w:p>
    <w:p w:rsidR="00EF7F31" w:rsidRPr="002407AB" w:rsidRDefault="002407AB">
      <w:pPr>
        <w:spacing w:after="0"/>
        <w:rPr>
          <w:lang w:val="ru-RU"/>
        </w:rPr>
      </w:pPr>
      <w:r>
        <w:rPr>
          <w:color w:val="000000"/>
          <w:sz w:val="20"/>
        </w:rPr>
        <w:t>      </w:t>
      </w:r>
      <w:r w:rsidRPr="002407AB">
        <w:rPr>
          <w:color w:val="000000"/>
          <w:sz w:val="20"/>
          <w:lang w:val="ru-RU"/>
        </w:rPr>
        <w:t>При отсутствии у перевозчика возможности предоставить отдельное купе для перевозки животных, такая перевозка не допускается.</w:t>
      </w:r>
    </w:p>
    <w:p w:rsidR="00EF7F31" w:rsidRPr="002407AB" w:rsidRDefault="002407AB">
      <w:pPr>
        <w:spacing w:after="0"/>
        <w:rPr>
          <w:lang w:val="ru-RU"/>
        </w:rPr>
      </w:pPr>
      <w:r>
        <w:rPr>
          <w:color w:val="000000"/>
          <w:sz w:val="20"/>
        </w:rPr>
        <w:t>      </w:t>
      </w:r>
      <w:r w:rsidRPr="002407AB">
        <w:rPr>
          <w:color w:val="000000"/>
          <w:sz w:val="20"/>
          <w:lang w:val="ru-RU"/>
        </w:rPr>
        <w:t>Перевозка домашних животных (собак, кошек, птиц) в пригородных поездах (не более 2) осуществляется пассажиром при себе в специальной таре (ящиках, корзинах, клетках), при этом дополнительная плата не взимается.</w:t>
      </w:r>
    </w:p>
    <w:p w:rsidR="00EF7F31" w:rsidRPr="002407AB" w:rsidRDefault="002407AB">
      <w:pPr>
        <w:spacing w:after="0"/>
        <w:rPr>
          <w:lang w:val="ru-RU"/>
        </w:rPr>
      </w:pPr>
      <w:bookmarkStart w:id="310" w:name="z315"/>
      <w:r>
        <w:rPr>
          <w:color w:val="000000"/>
          <w:sz w:val="20"/>
        </w:rPr>
        <w:t>      </w:t>
      </w:r>
      <w:r w:rsidRPr="002407AB">
        <w:rPr>
          <w:color w:val="000000"/>
          <w:sz w:val="20"/>
          <w:lang w:val="ru-RU"/>
        </w:rPr>
        <w:t>219. Домашние животные (собаки, кошки, птицы) должны перевозиться в специальной таре (ящиках, корзинах, клетках) и свободно размещаться на местах, отведенных для перевозки ручной клади.</w:t>
      </w:r>
    </w:p>
    <w:bookmarkEnd w:id="310"/>
    <w:p w:rsidR="00EF7F31" w:rsidRPr="002407AB" w:rsidRDefault="002407AB">
      <w:pPr>
        <w:spacing w:after="0"/>
        <w:rPr>
          <w:lang w:val="ru-RU"/>
        </w:rPr>
      </w:pPr>
      <w:r>
        <w:rPr>
          <w:color w:val="000000"/>
          <w:sz w:val="20"/>
        </w:rPr>
        <w:t>      </w:t>
      </w:r>
      <w:r w:rsidRPr="002407AB">
        <w:rPr>
          <w:color w:val="000000"/>
          <w:sz w:val="20"/>
          <w:lang w:val="ru-RU"/>
        </w:rPr>
        <w:t>Собаки, которые по своим размерам не помещаются в специальную тару, перевозятся в порядке, предусмотренном в пункте 223 настоящих Правил.</w:t>
      </w:r>
    </w:p>
    <w:p w:rsidR="00EF7F31" w:rsidRPr="002407AB" w:rsidRDefault="002407AB">
      <w:pPr>
        <w:spacing w:after="0"/>
        <w:rPr>
          <w:lang w:val="ru-RU"/>
        </w:rPr>
      </w:pPr>
      <w:bookmarkStart w:id="311" w:name="z316"/>
      <w:r>
        <w:rPr>
          <w:color w:val="000000"/>
          <w:sz w:val="20"/>
        </w:rPr>
        <w:t>      </w:t>
      </w:r>
      <w:r w:rsidRPr="002407AB">
        <w:rPr>
          <w:color w:val="000000"/>
          <w:sz w:val="20"/>
          <w:lang w:val="ru-RU"/>
        </w:rPr>
        <w:t>220. При перевозке домашних животных (собак, кошек, птиц) их владельцы или сопровождающие обеспечивают соблюдение санитарно-гигиенического режима в вагоне.</w:t>
      </w:r>
    </w:p>
    <w:p w:rsidR="00EF7F31" w:rsidRPr="002407AB" w:rsidRDefault="002407AB">
      <w:pPr>
        <w:spacing w:after="0"/>
        <w:rPr>
          <w:lang w:val="ru-RU"/>
        </w:rPr>
      </w:pPr>
      <w:bookmarkStart w:id="312" w:name="z317"/>
      <w:bookmarkEnd w:id="311"/>
      <w:r>
        <w:rPr>
          <w:color w:val="000000"/>
          <w:sz w:val="20"/>
        </w:rPr>
        <w:t>      </w:t>
      </w:r>
      <w:r w:rsidRPr="002407AB">
        <w:rPr>
          <w:color w:val="000000"/>
          <w:sz w:val="20"/>
          <w:lang w:val="ru-RU"/>
        </w:rPr>
        <w:t>221. Риск потери, ранения и гибели перевозимых в пассажирском вагоне домашних животных (собак, кошек, птиц) возлагается на пассажира.</w:t>
      </w:r>
    </w:p>
    <w:p w:rsidR="00EF7F31" w:rsidRPr="002407AB" w:rsidRDefault="002407AB">
      <w:pPr>
        <w:spacing w:after="0"/>
        <w:rPr>
          <w:lang w:val="ru-RU"/>
        </w:rPr>
      </w:pPr>
      <w:bookmarkStart w:id="313" w:name="z318"/>
      <w:bookmarkEnd w:id="312"/>
      <w:r>
        <w:rPr>
          <w:color w:val="000000"/>
          <w:sz w:val="20"/>
        </w:rPr>
        <w:t>      </w:t>
      </w:r>
      <w:r w:rsidRPr="002407AB">
        <w:rPr>
          <w:color w:val="000000"/>
          <w:sz w:val="20"/>
          <w:lang w:val="ru-RU"/>
        </w:rPr>
        <w:t>222. Пассажирам-слепым разрешается перевозка собак-поводырей с собой в вагонах любых типов без дополнительной оплаты. При этом собака-поводырь должна иметь ошейник, короткий поводок и находиться рядом с пассажиром, которого она сопровождает.</w:t>
      </w:r>
    </w:p>
    <w:p w:rsidR="00EF7F31" w:rsidRPr="002407AB" w:rsidRDefault="002407AB">
      <w:pPr>
        <w:spacing w:after="0"/>
        <w:rPr>
          <w:lang w:val="ru-RU"/>
        </w:rPr>
      </w:pPr>
      <w:bookmarkStart w:id="314" w:name="z319"/>
      <w:bookmarkEnd w:id="313"/>
      <w:r>
        <w:rPr>
          <w:color w:val="000000"/>
          <w:sz w:val="20"/>
        </w:rPr>
        <w:t>      </w:t>
      </w:r>
      <w:r w:rsidRPr="002407AB">
        <w:rPr>
          <w:color w:val="000000"/>
          <w:sz w:val="20"/>
          <w:lang w:val="ru-RU"/>
        </w:rPr>
        <w:t>223. Допускается перевозка в пассажирских поездах собак крупных пород, в том числе служебных, при условии оплаты их перевозки по тарифу багажа по фактическому весу:</w:t>
      </w:r>
    </w:p>
    <w:bookmarkEnd w:id="314"/>
    <w:p w:rsidR="00EF7F31" w:rsidRPr="002407AB" w:rsidRDefault="002407AB">
      <w:pPr>
        <w:spacing w:after="0"/>
        <w:rPr>
          <w:lang w:val="ru-RU"/>
        </w:rPr>
      </w:pPr>
      <w:r>
        <w:rPr>
          <w:color w:val="000000"/>
          <w:sz w:val="20"/>
        </w:rPr>
        <w:t>      </w:t>
      </w:r>
      <w:r w:rsidRPr="002407AB">
        <w:rPr>
          <w:color w:val="000000"/>
          <w:sz w:val="20"/>
          <w:lang w:val="ru-RU"/>
        </w:rPr>
        <w:t>1) в нерабочем тамбуре первого вагона за локомотивом пассажирского поезда (не более двух собак) в намордниках, на цепочках или ременных привязях под наблюдением владельцев или сопровождающих, следующих в этом же вагоне. Перевозка производится по багажной квитанции с надписью на лицевой стороне "Багаж на руках пассажира";</w:t>
      </w:r>
    </w:p>
    <w:p w:rsidR="00EF7F31" w:rsidRPr="002407AB" w:rsidRDefault="002407AB">
      <w:pPr>
        <w:spacing w:after="0"/>
        <w:rPr>
          <w:lang w:val="ru-RU"/>
        </w:rPr>
      </w:pPr>
      <w:r>
        <w:rPr>
          <w:color w:val="000000"/>
          <w:sz w:val="20"/>
        </w:rPr>
        <w:t>      </w:t>
      </w:r>
      <w:r w:rsidRPr="002407AB">
        <w:rPr>
          <w:color w:val="000000"/>
          <w:sz w:val="20"/>
          <w:lang w:val="ru-RU"/>
        </w:rPr>
        <w:t>2) групповые (более двух собак) перевозки собак допускаются только по предварительным заявкам, подаваемым перевозчику не позднее, чем за 5 суток до отправления поезда, в багажных вагонах в специальных контейнерах или ящиках с поддоном под периодическим наблюдением владельцев или сопровождающих, которые следуют в этом же поезде. Владельцы или сопровождающие лица обеспечивают специальные контейнеры или ящики (деревянные или железные) с поддонами для перевозки собак. При этом тариф взимается как за перевозку багажа в установленном порядке.</w:t>
      </w:r>
    </w:p>
    <w:p w:rsidR="00EF7F31" w:rsidRPr="002407AB" w:rsidRDefault="002407AB">
      <w:pPr>
        <w:spacing w:after="0"/>
        <w:rPr>
          <w:lang w:val="ru-RU"/>
        </w:rPr>
      </w:pPr>
      <w:r>
        <w:rPr>
          <w:color w:val="000000"/>
          <w:sz w:val="20"/>
        </w:rPr>
        <w:t>      </w:t>
      </w:r>
      <w:r w:rsidRPr="002407AB">
        <w:rPr>
          <w:color w:val="000000"/>
          <w:sz w:val="20"/>
          <w:lang w:val="ru-RU"/>
        </w:rPr>
        <w:t>На перевозку собак крупных пород, в том числе служебных и птиц, выдается багажная квитанция, в которой проставляется отметка: "Собака в клетке", "Птица в клетке", с указанием общего веса с тарой и числа перевозимых животных и птиц.</w:t>
      </w:r>
    </w:p>
    <w:p w:rsidR="00EF7F31" w:rsidRPr="002407AB" w:rsidRDefault="002407AB">
      <w:pPr>
        <w:spacing w:after="0"/>
        <w:rPr>
          <w:lang w:val="ru-RU"/>
        </w:rPr>
      </w:pPr>
      <w:bookmarkStart w:id="315" w:name="z320"/>
      <w:r>
        <w:rPr>
          <w:color w:val="000000"/>
          <w:sz w:val="20"/>
        </w:rPr>
        <w:t>      </w:t>
      </w:r>
      <w:r w:rsidRPr="002407AB">
        <w:rPr>
          <w:color w:val="000000"/>
          <w:sz w:val="20"/>
          <w:lang w:val="ru-RU"/>
        </w:rPr>
        <w:t>224. В тамбуре пригородного поезда допускается перевозка не более 2 собак в намордниках, на цепочках или ременных привязях под наблюдением владельцев или сопровождающих, следующих в этом же вагоне, без взимания дополнительная платы.</w:t>
      </w:r>
    </w:p>
    <w:p w:rsidR="00EF7F31" w:rsidRPr="002407AB" w:rsidRDefault="002407AB">
      <w:pPr>
        <w:spacing w:after="0"/>
        <w:rPr>
          <w:lang w:val="ru-RU"/>
        </w:rPr>
      </w:pPr>
      <w:bookmarkStart w:id="316" w:name="z321"/>
      <w:bookmarkEnd w:id="315"/>
      <w:r>
        <w:rPr>
          <w:color w:val="000000"/>
          <w:sz w:val="20"/>
        </w:rPr>
        <w:t>      </w:t>
      </w:r>
      <w:r w:rsidRPr="002407AB">
        <w:rPr>
          <w:color w:val="000000"/>
          <w:sz w:val="20"/>
          <w:lang w:val="ru-RU"/>
        </w:rPr>
        <w:t>225. В случае перевода в пути следования поезда крупных пород собак из пассажирского вагона в багажный вагон, багажная квитанция передается приемосдатчику багажного вагона как документ на перевозку. Приемосдатчик багажа, грузобагажа выдает пассажиру ярлык с указанием в нем номера багажной квитанции и станции назначения.</w:t>
      </w:r>
    </w:p>
    <w:p w:rsidR="00EF7F31" w:rsidRPr="002407AB" w:rsidRDefault="002407AB">
      <w:pPr>
        <w:spacing w:after="0"/>
        <w:rPr>
          <w:lang w:val="ru-RU"/>
        </w:rPr>
      </w:pPr>
      <w:bookmarkStart w:id="317" w:name="z322"/>
      <w:bookmarkEnd w:id="316"/>
      <w:r>
        <w:rPr>
          <w:color w:val="000000"/>
          <w:sz w:val="20"/>
        </w:rPr>
        <w:t>      </w:t>
      </w:r>
      <w:r w:rsidRPr="002407AB">
        <w:rPr>
          <w:color w:val="000000"/>
          <w:sz w:val="20"/>
          <w:lang w:val="ru-RU"/>
        </w:rPr>
        <w:t>226. Перевозка других животных производится в багажном вагоне при соблюдении условий перевозки: по предъявлении ветеринарных свидетельств, в специальной таре (ящиках, корзинах, клетках), не наносящей порчу находящегося в вагоне багажа и грузобагажа других лиц, а сам вагон от загрязнения. Специальная тара должна соответствовать размерам и количеству перевозимых животных.</w:t>
      </w:r>
    </w:p>
    <w:bookmarkEnd w:id="317"/>
    <w:p w:rsidR="00EF7F31" w:rsidRPr="002407AB" w:rsidRDefault="002407AB">
      <w:pPr>
        <w:spacing w:after="0"/>
        <w:rPr>
          <w:lang w:val="ru-RU"/>
        </w:rPr>
      </w:pPr>
      <w:r>
        <w:rPr>
          <w:color w:val="000000"/>
          <w:sz w:val="20"/>
        </w:rPr>
        <w:t>      </w:t>
      </w:r>
      <w:r w:rsidRPr="002407AB">
        <w:rPr>
          <w:color w:val="000000"/>
          <w:sz w:val="20"/>
          <w:lang w:val="ru-RU"/>
        </w:rPr>
        <w:t>Кормление животных, перевозимых в багажном вагоне, перевозчик не осуществляет.</w:t>
      </w:r>
    </w:p>
    <w:p w:rsidR="00EF7F31" w:rsidRPr="002407AB" w:rsidRDefault="002407AB">
      <w:pPr>
        <w:spacing w:after="0"/>
        <w:rPr>
          <w:lang w:val="ru-RU"/>
        </w:rPr>
      </w:pPr>
      <w:bookmarkStart w:id="318" w:name="z323"/>
      <w:r>
        <w:rPr>
          <w:color w:val="000000"/>
          <w:sz w:val="20"/>
        </w:rPr>
        <w:t>      </w:t>
      </w:r>
      <w:r w:rsidRPr="002407AB">
        <w:rPr>
          <w:color w:val="000000"/>
          <w:sz w:val="20"/>
          <w:lang w:val="ru-RU"/>
        </w:rPr>
        <w:t>227. Пчелы принимаются к перевозке в багажном вагоне в осенне-весенний период года при температуре наружного воздуха не выше +10 градусов по Цельсию. Пчел перевозят в ульях или фанерных пакетах под наблюдением сопровождающего, который следует в этом же поезде. Ульи и пакеты в вагоне устанавливают так, чтобы не были загорожены вентиляционные отверстия ульев и был обеспечен свободный к ним подход.</w:t>
      </w:r>
    </w:p>
    <w:bookmarkEnd w:id="318"/>
    <w:p w:rsidR="00EF7F31" w:rsidRPr="002407AB" w:rsidRDefault="002407AB">
      <w:pPr>
        <w:spacing w:after="0"/>
        <w:rPr>
          <w:lang w:val="ru-RU"/>
        </w:rPr>
      </w:pPr>
      <w:r>
        <w:rPr>
          <w:color w:val="000000"/>
          <w:sz w:val="20"/>
        </w:rPr>
        <w:t>      </w:t>
      </w:r>
      <w:r w:rsidRPr="002407AB">
        <w:rPr>
          <w:color w:val="000000"/>
          <w:sz w:val="20"/>
          <w:lang w:val="ru-RU"/>
        </w:rPr>
        <w:t>Перевозка в багажном вагоне пчел оплачивается за фактический вес.</w:t>
      </w:r>
    </w:p>
    <w:p w:rsidR="00EF7F31" w:rsidRPr="002407AB" w:rsidRDefault="002407AB">
      <w:pPr>
        <w:spacing w:after="0"/>
        <w:rPr>
          <w:lang w:val="ru-RU"/>
        </w:rPr>
      </w:pPr>
      <w:bookmarkStart w:id="319" w:name="z324"/>
      <w:r>
        <w:rPr>
          <w:color w:val="000000"/>
          <w:sz w:val="20"/>
        </w:rPr>
        <w:t>      </w:t>
      </w:r>
      <w:r w:rsidRPr="002407AB">
        <w:rPr>
          <w:color w:val="000000"/>
          <w:sz w:val="20"/>
          <w:lang w:val="ru-RU"/>
        </w:rPr>
        <w:t>228. Пассажир получает животных, перевезенных в багажном вагоне, на станции назначения по прибытии поезда, в котором они перевозились, но не позднее, чем через 12 часов с момента прибытия, после этого времени они подлежат передаче на реализацию в порядке, установленном настоящими Правилами.</w:t>
      </w:r>
    </w:p>
    <w:p w:rsidR="00EF7F31" w:rsidRPr="002407AB" w:rsidRDefault="002407AB">
      <w:pPr>
        <w:spacing w:after="0"/>
        <w:rPr>
          <w:lang w:val="ru-RU"/>
        </w:rPr>
      </w:pPr>
      <w:bookmarkStart w:id="320" w:name="z325"/>
      <w:bookmarkEnd w:id="319"/>
      <w:r>
        <w:rPr>
          <w:color w:val="000000"/>
          <w:sz w:val="20"/>
        </w:rPr>
        <w:t>      </w:t>
      </w:r>
      <w:r w:rsidRPr="002407AB">
        <w:rPr>
          <w:color w:val="000000"/>
          <w:sz w:val="20"/>
          <w:lang w:val="ru-RU"/>
        </w:rPr>
        <w:t>229. В случае утраты багажной квитанции, по которой совершалась перевозка животных, они выдаются пассажиру (отправителю) только при предъявлении доказательств принадлежности ему багажа под расписку с указанием фамилии, имени, отчества и постоянного местожительства получателя.</w:t>
      </w:r>
    </w:p>
    <w:p w:rsidR="00EF7F31" w:rsidRPr="002407AB" w:rsidRDefault="002407AB">
      <w:pPr>
        <w:spacing w:after="0"/>
        <w:rPr>
          <w:lang w:val="ru-RU"/>
        </w:rPr>
      </w:pPr>
      <w:bookmarkStart w:id="321" w:name="z326"/>
      <w:bookmarkEnd w:id="320"/>
      <w:r>
        <w:rPr>
          <w:color w:val="000000"/>
          <w:sz w:val="20"/>
        </w:rPr>
        <w:t>      </w:t>
      </w:r>
      <w:r w:rsidRPr="002407AB">
        <w:rPr>
          <w:color w:val="000000"/>
          <w:sz w:val="20"/>
          <w:lang w:val="ru-RU"/>
        </w:rPr>
        <w:t>230. В случае задержки багажа по распоряжению следственных или таможенных органов на станции, где задержан багаж, составляется акт за подписью начальника станции или работника багажного отделения и соответствующих таможенных или следственных работников, о чем сообщается телеграммой на станцию назначения багажа.</w:t>
      </w:r>
    </w:p>
    <w:p w:rsidR="00EF7F31" w:rsidRPr="002407AB" w:rsidRDefault="002407AB">
      <w:pPr>
        <w:spacing w:after="0"/>
        <w:rPr>
          <w:lang w:val="ru-RU"/>
        </w:rPr>
      </w:pPr>
      <w:bookmarkStart w:id="322" w:name="z327"/>
      <w:bookmarkEnd w:id="321"/>
      <w:r>
        <w:rPr>
          <w:color w:val="000000"/>
          <w:sz w:val="20"/>
        </w:rPr>
        <w:t>      </w:t>
      </w:r>
      <w:r w:rsidRPr="002407AB">
        <w:rPr>
          <w:color w:val="000000"/>
          <w:sz w:val="20"/>
          <w:lang w:val="ru-RU"/>
        </w:rPr>
        <w:t>231. Животные, птицы, пчелы перевозимые в багажных вагонах принимаются к перевозке не ранее чем за 1 час до отправления соответствующего поезда.</w:t>
      </w:r>
    </w:p>
    <w:p w:rsidR="00EF7F31" w:rsidRPr="002407AB" w:rsidRDefault="002407AB">
      <w:pPr>
        <w:spacing w:after="0"/>
        <w:rPr>
          <w:lang w:val="ru-RU"/>
        </w:rPr>
      </w:pPr>
      <w:bookmarkStart w:id="323" w:name="z328"/>
      <w:bookmarkEnd w:id="322"/>
      <w:r w:rsidRPr="002407AB">
        <w:rPr>
          <w:b/>
          <w:color w:val="000000"/>
          <w:lang w:val="ru-RU"/>
        </w:rPr>
        <w:t xml:space="preserve"> 11. Порядок выдачи багажа и грузобагажа в пути следования</w:t>
      </w:r>
    </w:p>
    <w:p w:rsidR="00EF7F31" w:rsidRPr="002407AB" w:rsidRDefault="002407AB">
      <w:pPr>
        <w:spacing w:after="0"/>
        <w:rPr>
          <w:lang w:val="ru-RU"/>
        </w:rPr>
      </w:pPr>
      <w:bookmarkStart w:id="324" w:name="z329"/>
      <w:bookmarkEnd w:id="323"/>
      <w:r>
        <w:rPr>
          <w:color w:val="000000"/>
          <w:sz w:val="20"/>
        </w:rPr>
        <w:t>      </w:t>
      </w:r>
      <w:r w:rsidRPr="002407AB">
        <w:rPr>
          <w:color w:val="000000"/>
          <w:sz w:val="20"/>
          <w:lang w:val="ru-RU"/>
        </w:rPr>
        <w:t>232. При желании получить свой багаж в пути следования пассажир (получатель) заблаговременно через начальника поезда или лично предупреждает об этом приемосдатчика багажа и грузобагажа в поездах.</w:t>
      </w:r>
    </w:p>
    <w:bookmarkEnd w:id="324"/>
    <w:p w:rsidR="00EF7F31" w:rsidRPr="002407AB" w:rsidRDefault="002407AB">
      <w:pPr>
        <w:spacing w:after="0"/>
        <w:rPr>
          <w:lang w:val="ru-RU"/>
        </w:rPr>
      </w:pPr>
      <w:r>
        <w:rPr>
          <w:color w:val="000000"/>
          <w:sz w:val="20"/>
        </w:rPr>
        <w:t>      </w:t>
      </w:r>
      <w:r w:rsidRPr="002407AB">
        <w:rPr>
          <w:color w:val="000000"/>
          <w:sz w:val="20"/>
          <w:lang w:val="ru-RU"/>
        </w:rPr>
        <w:t>Если по условиям загрузки багажного вагона и времени стоянки поезда на станции, где пассажир (получатель) желает получить свой багаж, это окажется возможным, приемосдатчик багажа и грузобагажа в поездах, проверив наличие проездного документа (билета) выдает багаж, взамен на багажную квитанцию, которую вместе с дорожной ведомостью передает на станцию выдачи багажа для наложения станционного штемпеля и высылки перевозчику с очередным отчетом выдачи.</w:t>
      </w:r>
    </w:p>
    <w:p w:rsidR="00EF7F31" w:rsidRPr="002407AB" w:rsidRDefault="002407AB">
      <w:pPr>
        <w:spacing w:after="0"/>
        <w:rPr>
          <w:lang w:val="ru-RU"/>
        </w:rPr>
      </w:pPr>
      <w:bookmarkStart w:id="325" w:name="z330"/>
      <w:r>
        <w:rPr>
          <w:color w:val="000000"/>
          <w:sz w:val="20"/>
        </w:rPr>
        <w:t>      </w:t>
      </w:r>
      <w:r w:rsidRPr="002407AB">
        <w:rPr>
          <w:color w:val="000000"/>
          <w:sz w:val="20"/>
          <w:lang w:val="ru-RU"/>
        </w:rPr>
        <w:t>233. На багажной квитанции приемосдатчик багажа и грузобагажа в поездах делает отметку "Выдан багаж из вагона на руки пассажиру", а приемосдатчик багажа и грузобагажа станции делает отметку такого же содержания в сдаточном списке. Платежи в этих случаях за непроследованное расстояние не возвращают.</w:t>
      </w:r>
    </w:p>
    <w:p w:rsidR="00EF7F31" w:rsidRPr="002407AB" w:rsidRDefault="002407AB">
      <w:pPr>
        <w:spacing w:after="0"/>
        <w:rPr>
          <w:lang w:val="ru-RU"/>
        </w:rPr>
      </w:pPr>
      <w:bookmarkStart w:id="326" w:name="z331"/>
      <w:bookmarkEnd w:id="325"/>
      <w:r>
        <w:rPr>
          <w:color w:val="000000"/>
          <w:sz w:val="20"/>
        </w:rPr>
        <w:t>      </w:t>
      </w:r>
      <w:r w:rsidRPr="002407AB">
        <w:rPr>
          <w:color w:val="000000"/>
          <w:sz w:val="20"/>
          <w:lang w:val="ru-RU"/>
        </w:rPr>
        <w:t>234. Выдача грузобагажа производится только в багажном отделении (пункте) станции назначения.</w:t>
      </w:r>
    </w:p>
    <w:p w:rsidR="00EF7F31" w:rsidRPr="002407AB" w:rsidRDefault="002407AB">
      <w:pPr>
        <w:spacing w:after="0"/>
        <w:rPr>
          <w:lang w:val="ru-RU"/>
        </w:rPr>
      </w:pPr>
      <w:bookmarkStart w:id="327" w:name="z332"/>
      <w:bookmarkEnd w:id="326"/>
      <w:r w:rsidRPr="002407AB">
        <w:rPr>
          <w:b/>
          <w:color w:val="000000"/>
          <w:lang w:val="ru-RU"/>
        </w:rPr>
        <w:t xml:space="preserve"> 12. Порядок и условия переотправки багажа и грузобагажа</w:t>
      </w:r>
    </w:p>
    <w:p w:rsidR="00EF7F31" w:rsidRPr="002407AB" w:rsidRDefault="002407AB">
      <w:pPr>
        <w:spacing w:after="0"/>
        <w:rPr>
          <w:lang w:val="ru-RU"/>
        </w:rPr>
      </w:pPr>
      <w:bookmarkStart w:id="328" w:name="z333"/>
      <w:bookmarkEnd w:id="327"/>
      <w:r>
        <w:rPr>
          <w:color w:val="000000"/>
          <w:sz w:val="20"/>
        </w:rPr>
        <w:t>      </w:t>
      </w:r>
      <w:r w:rsidRPr="002407AB">
        <w:rPr>
          <w:color w:val="000000"/>
          <w:sz w:val="20"/>
          <w:lang w:val="ru-RU"/>
        </w:rPr>
        <w:t>235. В том случае, когда багаж не прибыл на станцию назначения, а срок доставки его истек, предъявитель багажной квитанции при необходимости требует переотправки багажа на другую станцию.</w:t>
      </w:r>
    </w:p>
    <w:bookmarkEnd w:id="328"/>
    <w:p w:rsidR="00EF7F31" w:rsidRPr="002407AB" w:rsidRDefault="002407AB">
      <w:pPr>
        <w:spacing w:after="0"/>
        <w:rPr>
          <w:lang w:val="ru-RU"/>
        </w:rPr>
      </w:pPr>
      <w:r>
        <w:rPr>
          <w:color w:val="000000"/>
          <w:sz w:val="20"/>
        </w:rPr>
        <w:t>      </w:t>
      </w:r>
      <w:r w:rsidRPr="002407AB">
        <w:rPr>
          <w:color w:val="000000"/>
          <w:sz w:val="20"/>
          <w:lang w:val="ru-RU"/>
        </w:rPr>
        <w:t>О переотправке багажа его владелец подает заведующему багажным отделением письменное заявление, в котором указывается: когда, с какой и до какой станции сдавался к перевозке багаж, количество мест, вес, род упаковки, объявленная ценность багажа, номер багажной квитанции, наименование станции нового назначения багажа и точный адрес багажа владельца.</w:t>
      </w:r>
    </w:p>
    <w:p w:rsidR="00EF7F31" w:rsidRPr="002407AB" w:rsidRDefault="002407AB">
      <w:pPr>
        <w:spacing w:after="0"/>
        <w:rPr>
          <w:lang w:val="ru-RU"/>
        </w:rPr>
      </w:pPr>
      <w:r>
        <w:rPr>
          <w:color w:val="000000"/>
          <w:sz w:val="20"/>
        </w:rPr>
        <w:t>      </w:t>
      </w:r>
      <w:r w:rsidRPr="002407AB">
        <w:rPr>
          <w:color w:val="000000"/>
          <w:sz w:val="20"/>
          <w:lang w:val="ru-RU"/>
        </w:rPr>
        <w:t>Заведующий багажным отделением вокзала, получивший заявление, на оборотной стороне багажной квитанции делает отметку, что заявление о переотправке багажа до требуемой станции по причине несвоевременного его прибытия принято.</w:t>
      </w:r>
    </w:p>
    <w:p w:rsidR="00EF7F31" w:rsidRPr="002407AB" w:rsidRDefault="002407AB">
      <w:pPr>
        <w:spacing w:after="0"/>
        <w:rPr>
          <w:lang w:val="ru-RU"/>
        </w:rPr>
      </w:pPr>
      <w:r>
        <w:rPr>
          <w:color w:val="000000"/>
          <w:sz w:val="20"/>
        </w:rPr>
        <w:t>      </w:t>
      </w:r>
      <w:r w:rsidRPr="002407AB">
        <w:rPr>
          <w:color w:val="000000"/>
          <w:sz w:val="20"/>
          <w:lang w:val="ru-RU"/>
        </w:rPr>
        <w:t>Отметка заверяется календарным штемпелем и подписью заведующего багажным отделением вокзала. Багажная квитанция возвращается пассажиру (владельцу). В этом случае штраф пассажиру (владельцу) выплачивается в соответствии со статьей 80 Закона.</w:t>
      </w:r>
    </w:p>
    <w:p w:rsidR="00EF7F31" w:rsidRPr="002407AB" w:rsidRDefault="002407AB">
      <w:pPr>
        <w:spacing w:after="0"/>
        <w:rPr>
          <w:lang w:val="ru-RU"/>
        </w:rPr>
      </w:pPr>
      <w:bookmarkStart w:id="329" w:name="z334"/>
      <w:r>
        <w:rPr>
          <w:color w:val="000000"/>
          <w:sz w:val="20"/>
        </w:rPr>
        <w:t>      </w:t>
      </w:r>
      <w:r w:rsidRPr="002407AB">
        <w:rPr>
          <w:color w:val="000000"/>
          <w:sz w:val="20"/>
          <w:lang w:val="ru-RU"/>
        </w:rPr>
        <w:t>236. По прибытии багажа на первоначальную станцию назначения переотправка его производится немедленно по новым багажным документам, составленным от имени начальника станции на имя владельца багажа. В новой дорожной багажной ведомости указывается номер первоначальной багажной отправки.</w:t>
      </w:r>
    </w:p>
    <w:bookmarkEnd w:id="329"/>
    <w:p w:rsidR="00EF7F31" w:rsidRPr="002407AB" w:rsidRDefault="002407AB">
      <w:pPr>
        <w:spacing w:after="0"/>
        <w:rPr>
          <w:lang w:val="ru-RU"/>
        </w:rPr>
      </w:pPr>
      <w:r>
        <w:rPr>
          <w:color w:val="000000"/>
          <w:sz w:val="20"/>
        </w:rPr>
        <w:t>      </w:t>
      </w:r>
      <w:r w:rsidRPr="002407AB">
        <w:rPr>
          <w:color w:val="000000"/>
          <w:sz w:val="20"/>
          <w:lang w:val="ru-RU"/>
        </w:rPr>
        <w:t>Переотправленный багаж следует по новой дорожной ведомости, а новая багажная квитанция вместе с заявлением о переотправке подклеивается к корешку квитанции и вместе со старой дорожной багажной ведомостью, отсылается при отчете.</w:t>
      </w:r>
    </w:p>
    <w:p w:rsidR="00EF7F31" w:rsidRPr="002407AB" w:rsidRDefault="002407AB">
      <w:pPr>
        <w:spacing w:after="0"/>
        <w:rPr>
          <w:lang w:val="ru-RU"/>
        </w:rPr>
      </w:pPr>
      <w:bookmarkStart w:id="330" w:name="z335"/>
      <w:r>
        <w:rPr>
          <w:color w:val="000000"/>
          <w:sz w:val="20"/>
        </w:rPr>
        <w:t>      </w:t>
      </w:r>
      <w:r w:rsidRPr="002407AB">
        <w:rPr>
          <w:color w:val="000000"/>
          <w:sz w:val="20"/>
          <w:lang w:val="ru-RU"/>
        </w:rPr>
        <w:t>237. О прибытии багажа и переотправке станция первоначального назначения письменно извещает владельца с указанием времени переотправки и номера посылочной квитанции.</w:t>
      </w:r>
    </w:p>
    <w:bookmarkEnd w:id="330"/>
    <w:p w:rsidR="00EF7F31" w:rsidRPr="002407AB" w:rsidRDefault="002407AB">
      <w:pPr>
        <w:spacing w:after="0"/>
        <w:rPr>
          <w:lang w:val="ru-RU"/>
        </w:rPr>
      </w:pPr>
      <w:r>
        <w:rPr>
          <w:color w:val="000000"/>
          <w:sz w:val="20"/>
        </w:rPr>
        <w:t>      </w:t>
      </w:r>
      <w:r w:rsidRPr="002407AB">
        <w:rPr>
          <w:color w:val="000000"/>
          <w:sz w:val="20"/>
          <w:lang w:val="ru-RU"/>
        </w:rPr>
        <w:t>Выдача багажа на новой станции назначения производится бесплатно, при этом у владельца багажа отбирается багажная квитанция на первоначальную отправку.</w:t>
      </w:r>
    </w:p>
    <w:p w:rsidR="00EF7F31" w:rsidRPr="002407AB" w:rsidRDefault="002407AB">
      <w:pPr>
        <w:spacing w:after="0"/>
        <w:rPr>
          <w:lang w:val="ru-RU"/>
        </w:rPr>
      </w:pPr>
      <w:bookmarkStart w:id="331" w:name="z336"/>
      <w:r>
        <w:rPr>
          <w:color w:val="000000"/>
          <w:sz w:val="20"/>
        </w:rPr>
        <w:t>      </w:t>
      </w:r>
      <w:r w:rsidRPr="002407AB">
        <w:rPr>
          <w:color w:val="000000"/>
          <w:sz w:val="20"/>
          <w:lang w:val="ru-RU"/>
        </w:rPr>
        <w:t>238. Допускается переотправка багажа также и в тех случаях, когда багаж не прибыл, а срок доставки его еще не истек. В таких случаях по письменному заявлению пассажира багаж переотправляют (переадресовывают) на новую станцию назначения, указанную в заявлении, по новым перевозочным документам, как багаж со взысканием причитающихся платежей.</w:t>
      </w:r>
    </w:p>
    <w:bookmarkEnd w:id="331"/>
    <w:p w:rsidR="00EF7F31" w:rsidRPr="002407AB" w:rsidRDefault="002407AB">
      <w:pPr>
        <w:spacing w:after="0"/>
        <w:rPr>
          <w:lang w:val="ru-RU"/>
        </w:rPr>
      </w:pPr>
      <w:r>
        <w:rPr>
          <w:color w:val="000000"/>
          <w:sz w:val="20"/>
        </w:rPr>
        <w:t>      </w:t>
      </w:r>
      <w:r w:rsidRPr="002407AB">
        <w:rPr>
          <w:color w:val="000000"/>
          <w:sz w:val="20"/>
          <w:lang w:val="ru-RU"/>
        </w:rPr>
        <w:t>После внесения платежей пассажиру выдается багажная квитанция взамен квитанции, выданной станцией первоначального отправления, которая вместе с заявлением хранится на станции до прибытия багажа.</w:t>
      </w:r>
    </w:p>
    <w:p w:rsidR="00EF7F31" w:rsidRPr="002407AB" w:rsidRDefault="002407AB">
      <w:pPr>
        <w:spacing w:after="0"/>
        <w:rPr>
          <w:lang w:val="ru-RU"/>
        </w:rPr>
      </w:pPr>
      <w:bookmarkStart w:id="332" w:name="z337"/>
      <w:r>
        <w:rPr>
          <w:color w:val="000000"/>
          <w:sz w:val="20"/>
        </w:rPr>
        <w:t>      </w:t>
      </w:r>
      <w:r w:rsidRPr="002407AB">
        <w:rPr>
          <w:color w:val="000000"/>
          <w:sz w:val="20"/>
          <w:lang w:val="ru-RU"/>
        </w:rPr>
        <w:t>239. Переотправка грузобагажа независимо от срока доставки осуществляется после получения грузополучателем грузобагажа и оформлением на новую станцию назначения в соответствии с условиями приема к перевозке и порядку оформления перевозки грузобагажа согласно настоящих Правил.</w:t>
      </w:r>
    </w:p>
    <w:p w:rsidR="00EF7F31" w:rsidRPr="002407AB" w:rsidRDefault="002407AB">
      <w:pPr>
        <w:spacing w:after="0"/>
        <w:rPr>
          <w:lang w:val="ru-RU"/>
        </w:rPr>
      </w:pPr>
      <w:bookmarkStart w:id="333" w:name="z338"/>
      <w:bookmarkEnd w:id="332"/>
      <w:r w:rsidRPr="002407AB">
        <w:rPr>
          <w:b/>
          <w:color w:val="000000"/>
          <w:lang w:val="ru-RU"/>
        </w:rPr>
        <w:t xml:space="preserve"> 13. Порядок хранения, удержания, передачи багажа и грузобагажа</w:t>
      </w:r>
      <w:r w:rsidRPr="002407AB">
        <w:rPr>
          <w:lang w:val="ru-RU"/>
        </w:rPr>
        <w:br/>
      </w:r>
      <w:r w:rsidRPr="002407AB">
        <w:rPr>
          <w:b/>
          <w:color w:val="000000"/>
          <w:lang w:val="ru-RU"/>
        </w:rPr>
        <w:t>Параграф 1. Порядок хранения, удержания, передачи прибывшего багажа</w:t>
      </w:r>
    </w:p>
    <w:p w:rsidR="00EF7F31" w:rsidRPr="002407AB" w:rsidRDefault="002407AB">
      <w:pPr>
        <w:spacing w:after="0"/>
        <w:rPr>
          <w:lang w:val="ru-RU"/>
        </w:rPr>
      </w:pPr>
      <w:bookmarkStart w:id="334" w:name="z340"/>
      <w:bookmarkEnd w:id="333"/>
      <w:r>
        <w:rPr>
          <w:color w:val="000000"/>
          <w:sz w:val="20"/>
        </w:rPr>
        <w:t>      </w:t>
      </w:r>
      <w:r w:rsidRPr="002407AB">
        <w:rPr>
          <w:color w:val="000000"/>
          <w:sz w:val="20"/>
          <w:lang w:val="ru-RU"/>
        </w:rPr>
        <w:t>240. На станции назначения прибывший багаж хранится бесплатно в течение трех суток, не считая дня прибытия багажа независимо от времени прибытия. Отсчет времени (1 суток) начинается с 00 часов дня, следующего за днем прибытия багажа.</w:t>
      </w:r>
    </w:p>
    <w:p w:rsidR="00EF7F31" w:rsidRPr="002407AB" w:rsidRDefault="002407AB">
      <w:pPr>
        <w:spacing w:after="0"/>
        <w:rPr>
          <w:lang w:val="ru-RU"/>
        </w:rPr>
      </w:pPr>
      <w:bookmarkStart w:id="335" w:name="z341"/>
      <w:bookmarkEnd w:id="334"/>
      <w:r>
        <w:rPr>
          <w:color w:val="000000"/>
          <w:sz w:val="20"/>
        </w:rPr>
        <w:t>      </w:t>
      </w:r>
      <w:r w:rsidRPr="002407AB">
        <w:rPr>
          <w:color w:val="000000"/>
          <w:sz w:val="20"/>
          <w:lang w:val="ru-RU"/>
        </w:rPr>
        <w:t>241. В случае, если получатель не получил багаж по причинам, не зависящим от перевозчика, багаж хранится согласно статье 70 Закона.</w:t>
      </w:r>
    </w:p>
    <w:p w:rsidR="00EF7F31" w:rsidRPr="002407AB" w:rsidRDefault="002407AB">
      <w:pPr>
        <w:spacing w:after="0"/>
        <w:rPr>
          <w:lang w:val="ru-RU"/>
        </w:rPr>
      </w:pPr>
      <w:bookmarkStart w:id="336" w:name="z342"/>
      <w:bookmarkEnd w:id="335"/>
      <w:r w:rsidRPr="002407AB">
        <w:rPr>
          <w:b/>
          <w:color w:val="000000"/>
          <w:lang w:val="ru-RU"/>
        </w:rPr>
        <w:t xml:space="preserve"> Параграф 2. Порядок хранения, удержания, передачи грузобагажа</w:t>
      </w:r>
    </w:p>
    <w:p w:rsidR="00EF7F31" w:rsidRPr="002407AB" w:rsidRDefault="002407AB">
      <w:pPr>
        <w:spacing w:after="0"/>
        <w:rPr>
          <w:lang w:val="ru-RU"/>
        </w:rPr>
      </w:pPr>
      <w:bookmarkStart w:id="337" w:name="z343"/>
      <w:bookmarkEnd w:id="336"/>
      <w:r>
        <w:rPr>
          <w:color w:val="000000"/>
          <w:sz w:val="20"/>
        </w:rPr>
        <w:t>      </w:t>
      </w:r>
      <w:r w:rsidRPr="002407AB">
        <w:rPr>
          <w:color w:val="000000"/>
          <w:sz w:val="20"/>
          <w:lang w:val="ru-RU"/>
        </w:rPr>
        <w:t>242. Прибывший на станцию назначения грузобагаж хранится бесплатно в течение 1 суток, не считая дня выгрузки грузобагажа независимо от времени прибытия. Отсчет времени (1 сутки) начинается с 00 часов дня, следующего за днем прибытия грузобагажа.</w:t>
      </w:r>
    </w:p>
    <w:p w:rsidR="00EF7F31" w:rsidRPr="002407AB" w:rsidRDefault="002407AB">
      <w:pPr>
        <w:spacing w:after="0"/>
        <w:rPr>
          <w:lang w:val="ru-RU"/>
        </w:rPr>
      </w:pPr>
      <w:bookmarkStart w:id="338" w:name="z344"/>
      <w:bookmarkEnd w:id="337"/>
      <w:r>
        <w:rPr>
          <w:color w:val="000000"/>
          <w:sz w:val="20"/>
        </w:rPr>
        <w:t>      </w:t>
      </w:r>
      <w:r w:rsidRPr="002407AB">
        <w:rPr>
          <w:color w:val="000000"/>
          <w:sz w:val="20"/>
          <w:lang w:val="ru-RU"/>
        </w:rPr>
        <w:t>243. Перевозчик хранит грузобагаж согласно статье 70 Закона.</w:t>
      </w:r>
    </w:p>
    <w:p w:rsidR="00EF7F31" w:rsidRPr="002407AB" w:rsidRDefault="002407AB">
      <w:pPr>
        <w:spacing w:after="0"/>
        <w:rPr>
          <w:lang w:val="ru-RU"/>
        </w:rPr>
      </w:pPr>
      <w:bookmarkStart w:id="339" w:name="z345"/>
      <w:bookmarkEnd w:id="338"/>
      <w:r>
        <w:rPr>
          <w:color w:val="000000"/>
          <w:sz w:val="20"/>
        </w:rPr>
        <w:t>      </w:t>
      </w:r>
      <w:r w:rsidRPr="002407AB">
        <w:rPr>
          <w:color w:val="000000"/>
          <w:sz w:val="20"/>
          <w:lang w:val="ru-RU"/>
        </w:rPr>
        <w:t>244. Срок доставки грузобагажа определяется временем следования поезда (почтово-багажного или пассажирского) до станции назначения согласно расписанию движения поезда, в котором осуществляется перевозка.</w:t>
      </w:r>
    </w:p>
    <w:bookmarkEnd w:id="339"/>
    <w:p w:rsidR="00EF7F31" w:rsidRPr="002407AB" w:rsidRDefault="002407AB">
      <w:pPr>
        <w:spacing w:after="0"/>
        <w:rPr>
          <w:lang w:val="ru-RU"/>
        </w:rPr>
      </w:pPr>
      <w:r>
        <w:rPr>
          <w:color w:val="000000"/>
          <w:sz w:val="20"/>
        </w:rPr>
        <w:t>      </w:t>
      </w:r>
      <w:r w:rsidRPr="002407AB">
        <w:rPr>
          <w:color w:val="000000"/>
          <w:sz w:val="20"/>
          <w:lang w:val="ru-RU"/>
        </w:rPr>
        <w:t>Если грузобагаж следует с перегрузкой в пути следования, то срок его доставки определяется временем следования грузобагажа с согласованными поездами с добавлением суток на каждую перегрузку.</w:t>
      </w:r>
    </w:p>
    <w:p w:rsidR="00EF7F31" w:rsidRPr="002407AB" w:rsidRDefault="002407AB">
      <w:pPr>
        <w:spacing w:after="0"/>
        <w:rPr>
          <w:lang w:val="ru-RU"/>
        </w:rPr>
      </w:pPr>
      <w:bookmarkStart w:id="340" w:name="z346"/>
      <w:r w:rsidRPr="002407AB">
        <w:rPr>
          <w:b/>
          <w:color w:val="000000"/>
          <w:lang w:val="ru-RU"/>
        </w:rPr>
        <w:t xml:space="preserve"> 14. Порядок перевозки опасных веществ</w:t>
      </w:r>
    </w:p>
    <w:p w:rsidR="00EF7F31" w:rsidRPr="002407AB" w:rsidRDefault="002407AB">
      <w:pPr>
        <w:spacing w:after="0"/>
        <w:rPr>
          <w:lang w:val="ru-RU"/>
        </w:rPr>
      </w:pPr>
      <w:bookmarkStart w:id="341" w:name="z347"/>
      <w:bookmarkEnd w:id="340"/>
      <w:r>
        <w:rPr>
          <w:color w:val="000000"/>
          <w:sz w:val="20"/>
        </w:rPr>
        <w:t>      </w:t>
      </w:r>
      <w:r w:rsidRPr="002407AB">
        <w:rPr>
          <w:color w:val="000000"/>
          <w:sz w:val="20"/>
          <w:lang w:val="ru-RU"/>
        </w:rPr>
        <w:t>245. К опасным относятся вещества, которые в условиях перевозки или хранения могут послужить причиной взрыва, пожара, отравления или ожогов людей и животных, а также вызвать порчу багажа и грузобагажа, подвижного состава, перевозка и хранение которых требует соблюдения специальных условий и принятия мер предосторожности.</w:t>
      </w:r>
    </w:p>
    <w:p w:rsidR="00EF7F31" w:rsidRPr="002407AB" w:rsidRDefault="002407AB">
      <w:pPr>
        <w:spacing w:after="0"/>
        <w:rPr>
          <w:lang w:val="ru-RU"/>
        </w:rPr>
      </w:pPr>
      <w:bookmarkStart w:id="342" w:name="z348"/>
      <w:bookmarkEnd w:id="341"/>
      <w:r>
        <w:rPr>
          <w:color w:val="000000"/>
          <w:sz w:val="20"/>
        </w:rPr>
        <w:t>      </w:t>
      </w:r>
      <w:r w:rsidRPr="002407AB">
        <w:rPr>
          <w:color w:val="000000"/>
          <w:sz w:val="20"/>
          <w:lang w:val="ru-RU"/>
        </w:rPr>
        <w:t>246. Опасные вещества по характеру опасности делятся на следующие категории:</w:t>
      </w:r>
    </w:p>
    <w:bookmarkEnd w:id="342"/>
    <w:p w:rsidR="00EF7F31" w:rsidRPr="002407AB" w:rsidRDefault="002407AB">
      <w:pPr>
        <w:spacing w:after="0"/>
        <w:rPr>
          <w:lang w:val="ru-RU"/>
        </w:rPr>
      </w:pPr>
      <w:r>
        <w:rPr>
          <w:color w:val="000000"/>
          <w:sz w:val="20"/>
        </w:rPr>
        <w:t>      </w:t>
      </w:r>
      <w:r w:rsidRPr="002407AB">
        <w:rPr>
          <w:color w:val="000000"/>
          <w:sz w:val="20"/>
          <w:lang w:val="ru-RU"/>
        </w:rPr>
        <w:t>1) вещества, способные к образованию взрывчатых смесей;</w:t>
      </w:r>
    </w:p>
    <w:p w:rsidR="00EF7F31" w:rsidRPr="002407AB" w:rsidRDefault="002407AB">
      <w:pPr>
        <w:spacing w:after="0"/>
        <w:rPr>
          <w:lang w:val="ru-RU"/>
        </w:rPr>
      </w:pPr>
      <w:r>
        <w:rPr>
          <w:color w:val="000000"/>
          <w:sz w:val="20"/>
        </w:rPr>
        <w:t>      </w:t>
      </w:r>
      <w:r w:rsidRPr="002407AB">
        <w:rPr>
          <w:color w:val="000000"/>
          <w:sz w:val="20"/>
          <w:lang w:val="ru-RU"/>
        </w:rPr>
        <w:t>2) сжатые и сжиженные газы;</w:t>
      </w:r>
    </w:p>
    <w:p w:rsidR="00EF7F31" w:rsidRPr="002407AB" w:rsidRDefault="002407AB">
      <w:pPr>
        <w:spacing w:after="0"/>
        <w:rPr>
          <w:lang w:val="ru-RU"/>
        </w:rPr>
      </w:pPr>
      <w:r>
        <w:rPr>
          <w:color w:val="000000"/>
          <w:sz w:val="20"/>
        </w:rPr>
        <w:t>      </w:t>
      </w:r>
      <w:r w:rsidRPr="002407AB">
        <w:rPr>
          <w:color w:val="000000"/>
          <w:sz w:val="20"/>
          <w:lang w:val="ru-RU"/>
        </w:rPr>
        <w:t>3) легковоспламеняющиеся вещества.</w:t>
      </w:r>
    </w:p>
    <w:p w:rsidR="00EF7F31" w:rsidRPr="002407AB" w:rsidRDefault="002407AB">
      <w:pPr>
        <w:spacing w:after="0"/>
        <w:rPr>
          <w:lang w:val="ru-RU"/>
        </w:rPr>
      </w:pPr>
      <w:bookmarkStart w:id="343" w:name="z349"/>
      <w:r>
        <w:rPr>
          <w:color w:val="000000"/>
          <w:sz w:val="20"/>
        </w:rPr>
        <w:t>      </w:t>
      </w:r>
      <w:r w:rsidRPr="002407AB">
        <w:rPr>
          <w:color w:val="000000"/>
          <w:sz w:val="20"/>
          <w:lang w:val="ru-RU"/>
        </w:rPr>
        <w:t>247. Опасные вещества перевозятся в багажных вагонах. Прием их производится по оформленным проездным документам с указанием для физических лиц: фамилии, имени и отчества, домашний адрес; для юридических лиц: фамилии, имени, отчества уполномоченного лица подписывать провозные документы, адрес. Разрешается перевозка новых пустых незаряженных газовых баллонов для бытовых нужд с подтверждением, что баллоны новые, в употреблении не были и остаточного давления не имеют.</w:t>
      </w:r>
    </w:p>
    <w:p w:rsidR="00EF7F31" w:rsidRPr="002407AB" w:rsidRDefault="002407AB">
      <w:pPr>
        <w:spacing w:after="0"/>
        <w:rPr>
          <w:lang w:val="ru-RU"/>
        </w:rPr>
      </w:pPr>
      <w:bookmarkStart w:id="344" w:name="z350"/>
      <w:bookmarkEnd w:id="343"/>
      <w:r>
        <w:rPr>
          <w:color w:val="000000"/>
          <w:sz w:val="20"/>
        </w:rPr>
        <w:t>      </w:t>
      </w:r>
      <w:r w:rsidRPr="002407AB">
        <w:rPr>
          <w:color w:val="000000"/>
          <w:sz w:val="20"/>
          <w:lang w:val="ru-RU"/>
        </w:rPr>
        <w:t>248. Багажные вагоны с опасными веществами после выгрузки вместе с оборудованием направляются по полным перевозочным документам на станцию приписки.</w:t>
      </w:r>
    </w:p>
    <w:p w:rsidR="00EF7F31" w:rsidRPr="002407AB" w:rsidRDefault="002407AB">
      <w:pPr>
        <w:spacing w:after="0"/>
        <w:rPr>
          <w:lang w:val="ru-RU"/>
        </w:rPr>
      </w:pPr>
      <w:bookmarkStart w:id="345" w:name="z351"/>
      <w:bookmarkEnd w:id="344"/>
      <w:r>
        <w:rPr>
          <w:color w:val="000000"/>
          <w:sz w:val="20"/>
        </w:rPr>
        <w:t>      </w:t>
      </w:r>
      <w:r w:rsidRPr="002407AB">
        <w:rPr>
          <w:color w:val="000000"/>
          <w:sz w:val="20"/>
          <w:lang w:val="ru-RU"/>
        </w:rPr>
        <w:t>249. Опасные вещества предъявляются к перевозке в таре, установленной соответствующими техническими условиями.</w:t>
      </w:r>
    </w:p>
    <w:p w:rsidR="00EF7F31" w:rsidRPr="002407AB" w:rsidRDefault="002407AB">
      <w:pPr>
        <w:spacing w:after="0"/>
        <w:rPr>
          <w:lang w:val="ru-RU"/>
        </w:rPr>
      </w:pPr>
      <w:bookmarkStart w:id="346" w:name="z352"/>
      <w:bookmarkEnd w:id="345"/>
      <w:r>
        <w:rPr>
          <w:color w:val="000000"/>
          <w:sz w:val="20"/>
        </w:rPr>
        <w:t>      </w:t>
      </w:r>
      <w:r w:rsidRPr="002407AB">
        <w:rPr>
          <w:color w:val="000000"/>
          <w:sz w:val="20"/>
          <w:lang w:val="ru-RU"/>
        </w:rPr>
        <w:t>250. Опасные вещества в стеклянной таре упаковываются в специальные ящики или корзины с заполнением свободных промежутков мягким упаковочным материалом (стружкой, соломой).</w:t>
      </w:r>
    </w:p>
    <w:p w:rsidR="00EF7F31" w:rsidRPr="002407AB" w:rsidRDefault="002407AB">
      <w:pPr>
        <w:spacing w:after="0"/>
        <w:rPr>
          <w:lang w:val="ru-RU"/>
        </w:rPr>
      </w:pPr>
      <w:bookmarkStart w:id="347" w:name="z353"/>
      <w:bookmarkEnd w:id="346"/>
      <w:r>
        <w:rPr>
          <w:color w:val="000000"/>
          <w:sz w:val="20"/>
        </w:rPr>
        <w:t>      </w:t>
      </w:r>
      <w:r w:rsidRPr="002407AB">
        <w:rPr>
          <w:color w:val="000000"/>
          <w:sz w:val="20"/>
          <w:lang w:val="ru-RU"/>
        </w:rPr>
        <w:t>251. На каждом упакованном месте с опасным веществом (на крышке и на одной из боковых сторон) отправитель наклеивает ярлык об опасности вещества.</w:t>
      </w:r>
    </w:p>
    <w:bookmarkEnd w:id="347"/>
    <w:p w:rsidR="00EF7F31" w:rsidRPr="002407AB" w:rsidRDefault="002407AB">
      <w:pPr>
        <w:spacing w:after="0"/>
        <w:rPr>
          <w:lang w:val="ru-RU"/>
        </w:rPr>
      </w:pPr>
      <w:r>
        <w:rPr>
          <w:color w:val="000000"/>
          <w:sz w:val="20"/>
        </w:rPr>
        <w:t>      </w:t>
      </w:r>
      <w:r w:rsidRPr="002407AB">
        <w:rPr>
          <w:color w:val="000000"/>
          <w:sz w:val="20"/>
          <w:lang w:val="ru-RU"/>
        </w:rPr>
        <w:t>При совместной упаковке разных по категории опасных веществ наклеиваются ярлыки, соответствующие каждой категории.</w:t>
      </w:r>
    </w:p>
    <w:p w:rsidR="00EF7F31" w:rsidRPr="002407AB" w:rsidRDefault="002407AB">
      <w:pPr>
        <w:spacing w:after="0"/>
        <w:rPr>
          <w:lang w:val="ru-RU"/>
        </w:rPr>
      </w:pPr>
      <w:bookmarkStart w:id="348" w:name="z354"/>
      <w:r>
        <w:rPr>
          <w:color w:val="000000"/>
          <w:sz w:val="20"/>
        </w:rPr>
        <w:t>      </w:t>
      </w:r>
      <w:r w:rsidRPr="002407AB">
        <w:rPr>
          <w:color w:val="000000"/>
          <w:sz w:val="20"/>
          <w:lang w:val="ru-RU"/>
        </w:rPr>
        <w:t>252. В накладной на перевозку опасного вещества указывается точное наименование вещества.</w:t>
      </w:r>
    </w:p>
    <w:bookmarkEnd w:id="348"/>
    <w:p w:rsidR="00EF7F31" w:rsidRPr="002407AB" w:rsidRDefault="002407AB">
      <w:pPr>
        <w:spacing w:after="0"/>
        <w:rPr>
          <w:lang w:val="ru-RU"/>
        </w:rPr>
      </w:pPr>
      <w:r>
        <w:rPr>
          <w:color w:val="000000"/>
          <w:sz w:val="20"/>
        </w:rPr>
        <w:t>      </w:t>
      </w:r>
      <w:r w:rsidRPr="002407AB">
        <w:rPr>
          <w:color w:val="000000"/>
          <w:sz w:val="20"/>
          <w:lang w:val="ru-RU"/>
        </w:rPr>
        <w:t>При совместной упаковке опасных веществ разных категорий проставляются штемпеля, соответствующие каждой категории совместно упакованных веществ.</w:t>
      </w:r>
    </w:p>
    <w:p w:rsidR="00EF7F31" w:rsidRPr="002407AB" w:rsidRDefault="002407AB">
      <w:pPr>
        <w:spacing w:after="0"/>
        <w:rPr>
          <w:lang w:val="ru-RU"/>
        </w:rPr>
      </w:pPr>
      <w:r>
        <w:rPr>
          <w:color w:val="000000"/>
          <w:sz w:val="20"/>
        </w:rPr>
        <w:t>      </w:t>
      </w:r>
      <w:r w:rsidRPr="002407AB">
        <w:rPr>
          <w:color w:val="000000"/>
          <w:sz w:val="20"/>
          <w:lang w:val="ru-RU"/>
        </w:rPr>
        <w:t>Медицинские препараты из числа опасных веществ перевозятся грузобагажом в багажных вагонах с соблюдением условий, установленных в настоящих Правилах.</w:t>
      </w:r>
    </w:p>
    <w:p w:rsidR="00EF7F31" w:rsidRPr="002407AB" w:rsidRDefault="002407AB">
      <w:pPr>
        <w:spacing w:after="0"/>
        <w:rPr>
          <w:lang w:val="ru-RU"/>
        </w:rPr>
      </w:pPr>
      <w:bookmarkStart w:id="349" w:name="z355"/>
      <w:r>
        <w:rPr>
          <w:color w:val="000000"/>
          <w:sz w:val="20"/>
        </w:rPr>
        <w:t>      </w:t>
      </w:r>
      <w:r w:rsidRPr="002407AB">
        <w:rPr>
          <w:color w:val="000000"/>
          <w:sz w:val="20"/>
          <w:lang w:val="ru-RU"/>
        </w:rPr>
        <w:t>253. При погрузке и выгрузке опасных веществ необходимо убедиться в отсутствии повреждений. В случае обнаружения повреждений, принимаются меры к удалению поврежденного места, а также к уборке рассыпанных или разлитых веществ.</w:t>
      </w:r>
    </w:p>
    <w:p w:rsidR="00EF7F31" w:rsidRPr="002407AB" w:rsidRDefault="002407AB">
      <w:pPr>
        <w:spacing w:after="0"/>
        <w:rPr>
          <w:lang w:val="ru-RU"/>
        </w:rPr>
      </w:pPr>
      <w:bookmarkStart w:id="350" w:name="z356"/>
      <w:bookmarkEnd w:id="349"/>
      <w:r w:rsidRPr="002407AB">
        <w:rPr>
          <w:b/>
          <w:color w:val="000000"/>
          <w:lang w:val="ru-RU"/>
        </w:rPr>
        <w:t xml:space="preserve"> 15. Порядок возврата платежей</w:t>
      </w:r>
      <w:r w:rsidRPr="002407AB">
        <w:rPr>
          <w:lang w:val="ru-RU"/>
        </w:rPr>
        <w:br/>
      </w:r>
      <w:r w:rsidRPr="002407AB">
        <w:rPr>
          <w:b/>
          <w:color w:val="000000"/>
          <w:lang w:val="ru-RU"/>
        </w:rPr>
        <w:t>за неиспользованные проездные документы (билеты)</w:t>
      </w:r>
    </w:p>
    <w:p w:rsidR="00EF7F31" w:rsidRPr="002407AB" w:rsidRDefault="002407AB">
      <w:pPr>
        <w:spacing w:after="0"/>
        <w:rPr>
          <w:lang w:val="ru-RU"/>
        </w:rPr>
      </w:pPr>
      <w:bookmarkStart w:id="351" w:name="z357"/>
      <w:bookmarkEnd w:id="350"/>
      <w:r>
        <w:rPr>
          <w:color w:val="000000"/>
          <w:sz w:val="20"/>
        </w:rPr>
        <w:t>      </w:t>
      </w:r>
      <w:r w:rsidRPr="002407AB">
        <w:rPr>
          <w:color w:val="000000"/>
          <w:sz w:val="20"/>
          <w:lang w:val="ru-RU"/>
        </w:rPr>
        <w:t>254. Стоимость проезда состоит из стоимости билета и стоимости плацкарты.</w:t>
      </w:r>
    </w:p>
    <w:bookmarkEnd w:id="351"/>
    <w:p w:rsidR="00EF7F31" w:rsidRPr="002407AB" w:rsidRDefault="002407AB">
      <w:pPr>
        <w:spacing w:after="0"/>
        <w:rPr>
          <w:lang w:val="ru-RU"/>
        </w:rPr>
      </w:pPr>
      <w:r>
        <w:rPr>
          <w:color w:val="000000"/>
          <w:sz w:val="20"/>
        </w:rPr>
        <w:t>      </w:t>
      </w:r>
      <w:r w:rsidRPr="002407AB">
        <w:rPr>
          <w:color w:val="000000"/>
          <w:sz w:val="20"/>
          <w:lang w:val="ru-RU"/>
        </w:rPr>
        <w:t>Пассажир в случае необходимости возвращает проездные документы (билеты) и получает платежи за неиспользованные проездные документы (билеты). Возврат платежей производится при предъявлении оригинала одного из документов пассажира, по которому был оформлен проездной документ (билет).</w:t>
      </w:r>
    </w:p>
    <w:p w:rsidR="00EF7F31" w:rsidRPr="002407AB" w:rsidRDefault="002407AB">
      <w:pPr>
        <w:spacing w:after="0"/>
        <w:rPr>
          <w:lang w:val="ru-RU"/>
        </w:rPr>
      </w:pPr>
      <w:r>
        <w:rPr>
          <w:color w:val="000000"/>
          <w:sz w:val="20"/>
        </w:rPr>
        <w:t>      </w:t>
      </w:r>
      <w:r w:rsidRPr="002407AB">
        <w:rPr>
          <w:color w:val="000000"/>
          <w:sz w:val="20"/>
          <w:lang w:val="ru-RU"/>
        </w:rPr>
        <w:t>Возврат платежей за проездные документы (билеты) производится наличным и безналичным расчетом в зависимости от порядка возврата и способа приобретения проездного документа (билета).</w:t>
      </w:r>
    </w:p>
    <w:p w:rsidR="00EF7F31" w:rsidRPr="002407AB" w:rsidRDefault="002407AB">
      <w:pPr>
        <w:spacing w:after="0"/>
        <w:rPr>
          <w:lang w:val="ru-RU"/>
        </w:rPr>
      </w:pPr>
      <w:r>
        <w:rPr>
          <w:color w:val="000000"/>
          <w:sz w:val="20"/>
        </w:rPr>
        <w:t>      </w:t>
      </w:r>
      <w:r w:rsidRPr="002407AB">
        <w:rPr>
          <w:color w:val="000000"/>
          <w:sz w:val="20"/>
          <w:lang w:val="ru-RU"/>
        </w:rPr>
        <w:t>Возврат платежей по проездным документам (билетам), приобретенным по платежным картам, производится на банковский карт-счет, с которого производилась оплата.</w:t>
      </w:r>
    </w:p>
    <w:p w:rsidR="00EF7F31" w:rsidRPr="002407AB" w:rsidRDefault="002407AB">
      <w:pPr>
        <w:spacing w:after="0"/>
        <w:rPr>
          <w:lang w:val="ru-RU"/>
        </w:rPr>
      </w:pPr>
      <w:r>
        <w:rPr>
          <w:color w:val="000000"/>
          <w:sz w:val="20"/>
        </w:rPr>
        <w:t>      </w:t>
      </w:r>
      <w:r w:rsidRPr="002407AB">
        <w:rPr>
          <w:color w:val="000000"/>
          <w:sz w:val="20"/>
          <w:lang w:val="ru-RU"/>
        </w:rPr>
        <w:t>Допускаются к возврату и переоформлению проездные документы (билеты), имеющие расхождение не более двух букв в фамилии, имени и отчестве, за исключением заглавных букв.</w:t>
      </w:r>
    </w:p>
    <w:p w:rsidR="00EF7F31" w:rsidRPr="002407AB" w:rsidRDefault="002407AB">
      <w:pPr>
        <w:spacing w:after="0"/>
        <w:rPr>
          <w:lang w:val="ru-RU"/>
        </w:rPr>
      </w:pPr>
      <w:bookmarkStart w:id="352" w:name="z358"/>
      <w:r>
        <w:rPr>
          <w:color w:val="000000"/>
          <w:sz w:val="20"/>
        </w:rPr>
        <w:t>      </w:t>
      </w:r>
      <w:r w:rsidRPr="002407AB">
        <w:rPr>
          <w:color w:val="000000"/>
          <w:sz w:val="20"/>
          <w:lang w:val="ru-RU"/>
        </w:rPr>
        <w:t>255. Сбор за операцию возврата проездного документа (билета) в связи с отказом пассажира от поездки, взимаемый с пассажира, устанавливается перевозчиком.</w:t>
      </w:r>
    </w:p>
    <w:p w:rsidR="00EF7F31" w:rsidRPr="002407AB" w:rsidRDefault="002407AB">
      <w:pPr>
        <w:spacing w:after="0"/>
        <w:rPr>
          <w:lang w:val="ru-RU"/>
        </w:rPr>
      </w:pPr>
      <w:bookmarkStart w:id="353" w:name="z359"/>
      <w:bookmarkEnd w:id="352"/>
      <w:r>
        <w:rPr>
          <w:color w:val="000000"/>
          <w:sz w:val="20"/>
        </w:rPr>
        <w:t>      </w:t>
      </w:r>
      <w:r w:rsidRPr="002407AB">
        <w:rPr>
          <w:color w:val="000000"/>
          <w:sz w:val="20"/>
          <w:lang w:val="ru-RU"/>
        </w:rPr>
        <w:t>256. За неиспользованные проездные документы (билеты) и несостоявшуюся вследствие этого перевозку багажа перевозчик возвращает пассажиру деньги в следующих случаях:</w:t>
      </w:r>
    </w:p>
    <w:bookmarkEnd w:id="353"/>
    <w:p w:rsidR="00EF7F31" w:rsidRPr="002407AB" w:rsidRDefault="002407AB">
      <w:pPr>
        <w:spacing w:after="0"/>
        <w:rPr>
          <w:lang w:val="ru-RU"/>
        </w:rPr>
      </w:pPr>
      <w:r>
        <w:rPr>
          <w:color w:val="000000"/>
          <w:sz w:val="20"/>
        </w:rPr>
        <w:t>      </w:t>
      </w:r>
      <w:r w:rsidRPr="002407AB">
        <w:rPr>
          <w:color w:val="000000"/>
          <w:sz w:val="20"/>
          <w:lang w:val="ru-RU"/>
        </w:rPr>
        <w:t>1) при возврате не использованных пассажиром проездных документов (билетов):</w:t>
      </w:r>
    </w:p>
    <w:p w:rsidR="00EF7F31" w:rsidRPr="002407AB" w:rsidRDefault="002407AB">
      <w:pPr>
        <w:spacing w:after="0"/>
        <w:rPr>
          <w:lang w:val="ru-RU"/>
        </w:rPr>
      </w:pPr>
      <w:r>
        <w:rPr>
          <w:color w:val="000000"/>
          <w:sz w:val="20"/>
        </w:rPr>
        <w:t>      </w:t>
      </w:r>
      <w:r w:rsidRPr="002407AB">
        <w:rPr>
          <w:color w:val="000000"/>
          <w:sz w:val="20"/>
          <w:lang w:val="ru-RU"/>
        </w:rPr>
        <w:t xml:space="preserve">не позднее, чем за 24 часа до отправления поезда – полную стоимость проезда; </w:t>
      </w:r>
    </w:p>
    <w:p w:rsidR="00EF7F31" w:rsidRPr="002407AB" w:rsidRDefault="002407AB">
      <w:pPr>
        <w:spacing w:after="0"/>
        <w:rPr>
          <w:lang w:val="ru-RU"/>
        </w:rPr>
      </w:pPr>
      <w:r>
        <w:rPr>
          <w:color w:val="000000"/>
          <w:sz w:val="20"/>
        </w:rPr>
        <w:t>      </w:t>
      </w:r>
      <w:r w:rsidRPr="002407AB">
        <w:rPr>
          <w:color w:val="000000"/>
          <w:sz w:val="20"/>
          <w:lang w:val="ru-RU"/>
        </w:rPr>
        <w:t>менее чем за 24 часа, но не позднее, чем за 6 часов до отправления поезда – стоимость билета и 50 % стоимости плацкарты;</w:t>
      </w:r>
    </w:p>
    <w:p w:rsidR="00EF7F31" w:rsidRPr="002407AB" w:rsidRDefault="002407AB">
      <w:pPr>
        <w:spacing w:after="0"/>
        <w:rPr>
          <w:lang w:val="ru-RU"/>
        </w:rPr>
      </w:pPr>
      <w:r>
        <w:rPr>
          <w:color w:val="000000"/>
          <w:sz w:val="20"/>
        </w:rPr>
        <w:t>      </w:t>
      </w:r>
      <w:r w:rsidRPr="002407AB">
        <w:rPr>
          <w:color w:val="000000"/>
          <w:sz w:val="20"/>
          <w:lang w:val="ru-RU"/>
        </w:rPr>
        <w:t>менее чем за 6 часов до отправления и не более 1 часа после отправления поезда – стоимость билета, при этом удерживается вся стоимость плацкарты.</w:t>
      </w:r>
    </w:p>
    <w:p w:rsidR="00EF7F31" w:rsidRPr="002407AB" w:rsidRDefault="002407AB">
      <w:pPr>
        <w:spacing w:after="0"/>
        <w:rPr>
          <w:lang w:val="ru-RU"/>
        </w:rPr>
      </w:pPr>
      <w:r>
        <w:rPr>
          <w:color w:val="000000"/>
          <w:sz w:val="20"/>
        </w:rPr>
        <w:t>      </w:t>
      </w:r>
      <w:r w:rsidRPr="002407AB">
        <w:rPr>
          <w:color w:val="000000"/>
          <w:sz w:val="20"/>
          <w:lang w:val="ru-RU"/>
        </w:rPr>
        <w:t>Предъявленные проездные документы (билеты) погашаются путем перечеркивания.</w:t>
      </w:r>
    </w:p>
    <w:p w:rsidR="00EF7F31" w:rsidRPr="002407AB" w:rsidRDefault="002407AB">
      <w:pPr>
        <w:spacing w:after="0"/>
        <w:rPr>
          <w:lang w:val="ru-RU"/>
        </w:rPr>
      </w:pPr>
      <w:r>
        <w:rPr>
          <w:color w:val="000000"/>
          <w:sz w:val="20"/>
        </w:rPr>
        <w:t>      </w:t>
      </w:r>
      <w:r w:rsidRPr="002407AB">
        <w:rPr>
          <w:color w:val="000000"/>
          <w:sz w:val="20"/>
          <w:lang w:val="ru-RU"/>
        </w:rPr>
        <w:t>Пассажир в случае необходимости осуществляет частичный возврат мест с проездного документа (билета), оформленного на несколько мест в билетной кассе. При этом пассажиру выдается новый проездной документ (билет) на необходимое количество мест и выплачиваются деньги в соответствии с условиями возврата проездных документов (билетов).</w:t>
      </w:r>
    </w:p>
    <w:p w:rsidR="00EF7F31" w:rsidRPr="002407AB" w:rsidRDefault="002407AB">
      <w:pPr>
        <w:spacing w:after="0"/>
        <w:rPr>
          <w:lang w:val="ru-RU"/>
        </w:rPr>
      </w:pPr>
      <w:r>
        <w:rPr>
          <w:color w:val="000000"/>
          <w:sz w:val="20"/>
        </w:rPr>
        <w:t>      </w:t>
      </w:r>
      <w:r w:rsidRPr="002407AB">
        <w:rPr>
          <w:color w:val="000000"/>
          <w:sz w:val="20"/>
          <w:lang w:val="ru-RU"/>
        </w:rPr>
        <w:t>Расчет времени и суммы возврата производится от станции отправления, указанной в проездном документе (билете), независимо от станции обращения пассажира (кроме случаев, указанных в пункте 116 настоящих Правил);</w:t>
      </w:r>
    </w:p>
    <w:p w:rsidR="00EF7F31" w:rsidRPr="002407AB" w:rsidRDefault="002407AB">
      <w:pPr>
        <w:spacing w:after="0"/>
        <w:rPr>
          <w:lang w:val="ru-RU"/>
        </w:rPr>
      </w:pPr>
      <w:r>
        <w:rPr>
          <w:color w:val="000000"/>
          <w:sz w:val="20"/>
        </w:rPr>
        <w:t>      </w:t>
      </w:r>
      <w:r w:rsidRPr="002407AB">
        <w:rPr>
          <w:color w:val="000000"/>
          <w:sz w:val="20"/>
          <w:lang w:val="ru-RU"/>
        </w:rPr>
        <w:t>2) при возврате в билетную кассу неиспользованных проездных документов (билетов), оформленных на пригородные поезда:</w:t>
      </w:r>
    </w:p>
    <w:p w:rsidR="00EF7F31" w:rsidRPr="002407AB" w:rsidRDefault="002407AB">
      <w:pPr>
        <w:spacing w:after="0"/>
        <w:rPr>
          <w:lang w:val="ru-RU"/>
        </w:rPr>
      </w:pPr>
      <w:r>
        <w:rPr>
          <w:color w:val="000000"/>
          <w:sz w:val="20"/>
        </w:rPr>
        <w:t>      </w:t>
      </w:r>
      <w:r w:rsidRPr="002407AB">
        <w:rPr>
          <w:color w:val="000000"/>
          <w:sz w:val="20"/>
          <w:lang w:val="ru-RU"/>
        </w:rPr>
        <w:t>не позднее, чем за 24 часа до отправления поезда, получить полную стоимость проезда;</w:t>
      </w:r>
    </w:p>
    <w:p w:rsidR="00EF7F31" w:rsidRPr="002407AB" w:rsidRDefault="002407AB">
      <w:pPr>
        <w:spacing w:after="0"/>
        <w:rPr>
          <w:lang w:val="ru-RU"/>
        </w:rPr>
      </w:pPr>
      <w:r>
        <w:rPr>
          <w:color w:val="000000"/>
          <w:sz w:val="20"/>
        </w:rPr>
        <w:t>      </w:t>
      </w:r>
      <w:r w:rsidRPr="002407AB">
        <w:rPr>
          <w:color w:val="000000"/>
          <w:sz w:val="20"/>
          <w:lang w:val="ru-RU"/>
        </w:rPr>
        <w:t>менее чем за 24 часа, но не позднее, чем за 6 часов до отправления поезда - получить 50 % от стоимости проезда;</w:t>
      </w:r>
    </w:p>
    <w:p w:rsidR="00EF7F31" w:rsidRPr="002407AB" w:rsidRDefault="002407AB">
      <w:pPr>
        <w:spacing w:after="0"/>
        <w:rPr>
          <w:lang w:val="ru-RU"/>
        </w:rPr>
      </w:pPr>
      <w:r>
        <w:rPr>
          <w:color w:val="000000"/>
          <w:sz w:val="20"/>
        </w:rPr>
        <w:t>      </w:t>
      </w:r>
      <w:r w:rsidRPr="002407AB">
        <w:rPr>
          <w:color w:val="000000"/>
          <w:sz w:val="20"/>
          <w:lang w:val="ru-RU"/>
        </w:rPr>
        <w:t>менее чем за 6 часов до отправления и после отправления поезда стоимость проезда не возвращается;</w:t>
      </w:r>
    </w:p>
    <w:p w:rsidR="00EF7F31" w:rsidRPr="002407AB" w:rsidRDefault="002407AB">
      <w:pPr>
        <w:spacing w:after="0"/>
        <w:rPr>
          <w:lang w:val="ru-RU"/>
        </w:rPr>
      </w:pPr>
      <w:r>
        <w:rPr>
          <w:color w:val="000000"/>
          <w:sz w:val="20"/>
        </w:rPr>
        <w:t>      </w:t>
      </w:r>
      <w:r w:rsidRPr="002407AB">
        <w:rPr>
          <w:color w:val="000000"/>
          <w:sz w:val="20"/>
          <w:lang w:val="ru-RU"/>
        </w:rPr>
        <w:t>3) при не предоставлении пассажиру места в поезде согласно приобретенному проездному документу (билету).</w:t>
      </w:r>
    </w:p>
    <w:p w:rsidR="00EF7F31" w:rsidRPr="002407AB" w:rsidRDefault="002407AB">
      <w:pPr>
        <w:spacing w:after="0"/>
        <w:rPr>
          <w:lang w:val="ru-RU"/>
        </w:rPr>
      </w:pPr>
      <w:r>
        <w:rPr>
          <w:color w:val="000000"/>
          <w:sz w:val="20"/>
        </w:rPr>
        <w:t>      </w:t>
      </w:r>
      <w:r w:rsidRPr="002407AB">
        <w:rPr>
          <w:color w:val="000000"/>
          <w:sz w:val="20"/>
          <w:lang w:val="ru-RU"/>
        </w:rPr>
        <w:t>При отказе пассажира от предложенной ему замены пассажиру возвращаются полностью деньги за проездные документы (билеты) и несостоявшуюся перевозку багажа.</w:t>
      </w:r>
    </w:p>
    <w:p w:rsidR="00EF7F31" w:rsidRPr="002407AB" w:rsidRDefault="002407AB">
      <w:pPr>
        <w:spacing w:after="0"/>
        <w:rPr>
          <w:lang w:val="ru-RU"/>
        </w:rPr>
      </w:pPr>
      <w:r>
        <w:rPr>
          <w:color w:val="000000"/>
          <w:sz w:val="20"/>
        </w:rPr>
        <w:t>      </w:t>
      </w:r>
      <w:r w:rsidRPr="002407AB">
        <w:rPr>
          <w:color w:val="000000"/>
          <w:sz w:val="20"/>
          <w:lang w:val="ru-RU"/>
        </w:rPr>
        <w:t>Когда пассажиру в том же поезде предоставлено место в вагоне низшей категории, пассажиру возвращается разница между суммой за проезд и действительной стоимостью в том вагоне, в котором предоставлено место.</w:t>
      </w:r>
    </w:p>
    <w:p w:rsidR="00EF7F31" w:rsidRPr="002407AB" w:rsidRDefault="002407AB">
      <w:pPr>
        <w:spacing w:after="0"/>
        <w:rPr>
          <w:lang w:val="ru-RU"/>
        </w:rPr>
      </w:pPr>
      <w:r>
        <w:rPr>
          <w:color w:val="000000"/>
          <w:sz w:val="20"/>
        </w:rPr>
        <w:t>      </w:t>
      </w:r>
      <w:r w:rsidRPr="002407AB">
        <w:rPr>
          <w:color w:val="000000"/>
          <w:sz w:val="20"/>
          <w:lang w:val="ru-RU"/>
        </w:rPr>
        <w:t>В этих случаях начальник пассажирского поезда составляет акт, на основании которого пассажир обращается в билетную кассу с предъявлением проездного документа (билета) и акта. Комиссионный сбор не взимается;</w:t>
      </w:r>
    </w:p>
    <w:p w:rsidR="00EF7F31" w:rsidRPr="002407AB" w:rsidRDefault="002407AB">
      <w:pPr>
        <w:spacing w:after="0"/>
        <w:rPr>
          <w:lang w:val="ru-RU"/>
        </w:rPr>
      </w:pPr>
      <w:r>
        <w:rPr>
          <w:color w:val="000000"/>
          <w:sz w:val="20"/>
        </w:rPr>
        <w:t>      </w:t>
      </w:r>
      <w:r w:rsidRPr="002407AB">
        <w:rPr>
          <w:color w:val="000000"/>
          <w:sz w:val="20"/>
          <w:lang w:val="ru-RU"/>
        </w:rPr>
        <w:t>4) при возврате платежей по проездным документам (билетам), на которые наложены два и более компостера или имеется штамп об остановке с продлением срока их годности;</w:t>
      </w:r>
    </w:p>
    <w:p w:rsidR="00EF7F31" w:rsidRPr="002407AB" w:rsidRDefault="002407AB">
      <w:pPr>
        <w:spacing w:after="0"/>
        <w:rPr>
          <w:lang w:val="ru-RU"/>
        </w:rPr>
      </w:pPr>
      <w:r>
        <w:rPr>
          <w:color w:val="000000"/>
          <w:sz w:val="20"/>
        </w:rPr>
        <w:t>      </w:t>
      </w:r>
      <w:r w:rsidRPr="002407AB">
        <w:rPr>
          <w:color w:val="000000"/>
          <w:sz w:val="20"/>
          <w:lang w:val="ru-RU"/>
        </w:rPr>
        <w:t>5) при прекращении пассажиром поездки ввиду болезненного состояния.</w:t>
      </w:r>
    </w:p>
    <w:p w:rsidR="00EF7F31" w:rsidRPr="002407AB" w:rsidRDefault="002407AB">
      <w:pPr>
        <w:spacing w:after="0"/>
        <w:rPr>
          <w:lang w:val="ru-RU"/>
        </w:rPr>
      </w:pPr>
      <w:r>
        <w:rPr>
          <w:color w:val="000000"/>
          <w:sz w:val="20"/>
        </w:rPr>
        <w:t>      </w:t>
      </w:r>
      <w:r w:rsidRPr="002407AB">
        <w:rPr>
          <w:color w:val="000000"/>
          <w:sz w:val="20"/>
          <w:lang w:val="ru-RU"/>
        </w:rPr>
        <w:t>В этом случае начальником поезда составляется акт в 2 экземплярах, в котором указывается номер проездного документа (билета), поезда, вагона, дата и станция оставления пассажиром поезда (прерывания поездки). На основании этого акта пассажиру возвращается стоимость проезда за непроследованное расстояние, кроме стоимости плацкарты. Плата за операцию возврата не взимается.</w:t>
      </w:r>
    </w:p>
    <w:p w:rsidR="00EF7F31" w:rsidRPr="002407AB" w:rsidRDefault="002407AB">
      <w:pPr>
        <w:spacing w:after="0"/>
        <w:rPr>
          <w:lang w:val="ru-RU"/>
        </w:rPr>
      </w:pPr>
      <w:r>
        <w:rPr>
          <w:color w:val="000000"/>
          <w:sz w:val="20"/>
        </w:rPr>
        <w:t>      </w:t>
      </w:r>
      <w:r w:rsidRPr="002407AB">
        <w:rPr>
          <w:color w:val="000000"/>
          <w:sz w:val="20"/>
          <w:lang w:val="ru-RU"/>
        </w:rPr>
        <w:t>Если пассажир пожелает продолжить поездку по истечении периода болезни (подтвержденной соответствующим документом, выданным организацией здравоохранения), он предъявляет в билетную кассу проездной документ (билет), акт и справку о болезни. Билетный кассир оформляет проезд в соответствии с пунктом 116 настоящих Правил;</w:t>
      </w:r>
    </w:p>
    <w:p w:rsidR="00EF7F31" w:rsidRPr="002407AB" w:rsidRDefault="002407AB">
      <w:pPr>
        <w:spacing w:after="0"/>
        <w:rPr>
          <w:lang w:val="ru-RU"/>
        </w:rPr>
      </w:pPr>
      <w:r>
        <w:rPr>
          <w:color w:val="000000"/>
          <w:sz w:val="20"/>
        </w:rPr>
        <w:t>      </w:t>
      </w:r>
      <w:r w:rsidRPr="002407AB">
        <w:rPr>
          <w:color w:val="000000"/>
          <w:sz w:val="20"/>
          <w:lang w:val="ru-RU"/>
        </w:rPr>
        <w:t>6) при прекращении поездки в пути следования в связи с перерывом движения поездов.</w:t>
      </w:r>
    </w:p>
    <w:p w:rsidR="00EF7F31" w:rsidRPr="002407AB" w:rsidRDefault="002407AB">
      <w:pPr>
        <w:spacing w:after="0"/>
        <w:rPr>
          <w:lang w:val="ru-RU"/>
        </w:rPr>
      </w:pPr>
      <w:r>
        <w:rPr>
          <w:color w:val="000000"/>
          <w:sz w:val="20"/>
        </w:rPr>
        <w:t>      </w:t>
      </w:r>
      <w:r w:rsidRPr="002407AB">
        <w:rPr>
          <w:color w:val="000000"/>
          <w:sz w:val="20"/>
          <w:lang w:val="ru-RU"/>
        </w:rPr>
        <w:t>При прекращении поездки по собственной инициативе пассажира пассажиру возвращается полная стоимость проезда за непроследованное им расстояние;</w:t>
      </w:r>
    </w:p>
    <w:p w:rsidR="00EF7F31" w:rsidRPr="002407AB" w:rsidRDefault="002407AB">
      <w:pPr>
        <w:spacing w:after="0"/>
        <w:rPr>
          <w:lang w:val="ru-RU"/>
        </w:rPr>
      </w:pPr>
      <w:r>
        <w:rPr>
          <w:color w:val="000000"/>
          <w:sz w:val="20"/>
        </w:rPr>
        <w:t>      </w:t>
      </w:r>
      <w:r w:rsidRPr="002407AB">
        <w:rPr>
          <w:color w:val="000000"/>
          <w:sz w:val="20"/>
          <w:lang w:val="ru-RU"/>
        </w:rPr>
        <w:t>7) при опоздании на поезд вследствие болезни или несчастного случая, подтвержденных соответствующими документами, выданными организацией здравоохранения, в течение 3 суток с момента отправления поезда, на который был приобретен проездной документ (билет).</w:t>
      </w:r>
    </w:p>
    <w:p w:rsidR="00EF7F31" w:rsidRPr="002407AB" w:rsidRDefault="002407AB">
      <w:pPr>
        <w:spacing w:after="0"/>
        <w:rPr>
          <w:lang w:val="ru-RU"/>
        </w:rPr>
      </w:pPr>
      <w:r>
        <w:rPr>
          <w:color w:val="000000"/>
          <w:sz w:val="20"/>
        </w:rPr>
        <w:t>      </w:t>
      </w:r>
      <w:r w:rsidRPr="002407AB">
        <w:rPr>
          <w:color w:val="000000"/>
          <w:sz w:val="20"/>
          <w:lang w:val="ru-RU"/>
        </w:rPr>
        <w:t>Пассажир в случае необходимости возобновляет действие проездного документа (билета) на другой поезд при условии доплаты стоимости плацкарты или получает обратно стоимость проезда за вычетом стоимости плацкарты;</w:t>
      </w:r>
    </w:p>
    <w:p w:rsidR="00EF7F31" w:rsidRPr="002407AB" w:rsidRDefault="002407AB">
      <w:pPr>
        <w:spacing w:after="0"/>
        <w:rPr>
          <w:lang w:val="ru-RU"/>
        </w:rPr>
      </w:pPr>
      <w:r>
        <w:rPr>
          <w:color w:val="000000"/>
          <w:sz w:val="20"/>
        </w:rPr>
        <w:t>      </w:t>
      </w:r>
      <w:r w:rsidRPr="002407AB">
        <w:rPr>
          <w:color w:val="000000"/>
          <w:sz w:val="20"/>
          <w:lang w:val="ru-RU"/>
        </w:rPr>
        <w:t xml:space="preserve">8) при прерывании поездки в пути следования по желанию пассажира. </w:t>
      </w:r>
    </w:p>
    <w:p w:rsidR="00EF7F31" w:rsidRPr="002407AB" w:rsidRDefault="002407AB">
      <w:pPr>
        <w:spacing w:after="0"/>
        <w:rPr>
          <w:lang w:val="ru-RU"/>
        </w:rPr>
      </w:pPr>
      <w:r>
        <w:rPr>
          <w:color w:val="000000"/>
          <w:sz w:val="20"/>
        </w:rPr>
        <w:t>      </w:t>
      </w:r>
      <w:r w:rsidRPr="002407AB">
        <w:rPr>
          <w:color w:val="000000"/>
          <w:sz w:val="20"/>
          <w:lang w:val="ru-RU"/>
        </w:rPr>
        <w:t>Пассажир в случае необходимости получает обратно стоимость проезда за непроследованное расстояние, кроме стоимости плацкарты, в соответствии с пунктом 116 настоящих Правил.</w:t>
      </w:r>
    </w:p>
    <w:p w:rsidR="00EF7F31" w:rsidRPr="002407AB" w:rsidRDefault="002407AB">
      <w:pPr>
        <w:spacing w:after="0"/>
        <w:rPr>
          <w:lang w:val="ru-RU"/>
        </w:rPr>
      </w:pPr>
      <w:r>
        <w:rPr>
          <w:color w:val="000000"/>
          <w:sz w:val="20"/>
        </w:rPr>
        <w:t>      </w:t>
      </w:r>
      <w:r w:rsidRPr="002407AB">
        <w:rPr>
          <w:color w:val="000000"/>
          <w:sz w:val="20"/>
          <w:lang w:val="ru-RU"/>
        </w:rPr>
        <w:t>При неавтоматизированном способе оформления проездных документов (билетов) время прекращения поездки удостоверяется представителем администрации станции (вокзала) путем наложения на проездном документе (билете) отметки "Действие проездного документа (билета) прекращено" согласно Перечню в соответствии с приложением 1 к настоящим Правилам, даты и штемпеля станции (вокзала) и погашается путем перечеркивания.</w:t>
      </w:r>
    </w:p>
    <w:p w:rsidR="00EF7F31" w:rsidRPr="002407AB" w:rsidRDefault="002407AB">
      <w:pPr>
        <w:spacing w:after="0"/>
        <w:rPr>
          <w:lang w:val="ru-RU"/>
        </w:rPr>
      </w:pPr>
      <w:r>
        <w:rPr>
          <w:color w:val="000000"/>
          <w:sz w:val="20"/>
        </w:rPr>
        <w:t>      </w:t>
      </w:r>
      <w:r w:rsidRPr="002407AB">
        <w:rPr>
          <w:color w:val="000000"/>
          <w:sz w:val="20"/>
          <w:lang w:val="ru-RU"/>
        </w:rPr>
        <w:t>Возврат денег при прекращении поездки производится по устному заявлению пассажира.</w:t>
      </w:r>
    </w:p>
    <w:p w:rsidR="00EF7F31" w:rsidRPr="002407AB" w:rsidRDefault="002407AB">
      <w:pPr>
        <w:spacing w:after="0"/>
        <w:rPr>
          <w:lang w:val="ru-RU"/>
        </w:rPr>
      </w:pPr>
      <w:r>
        <w:rPr>
          <w:color w:val="000000"/>
          <w:sz w:val="20"/>
        </w:rPr>
        <w:t>      </w:t>
      </w:r>
      <w:r w:rsidRPr="002407AB">
        <w:rPr>
          <w:color w:val="000000"/>
          <w:sz w:val="20"/>
          <w:lang w:val="ru-RU"/>
        </w:rPr>
        <w:t>Производить отметки о прекращении действия проездных документов (билетов) на станциях (вокзалах), не являющихся попутными станциями отправления или обратного выезда по отношению к предъявленному проездному документу (билету), не допускается;</w:t>
      </w:r>
    </w:p>
    <w:p w:rsidR="00EF7F31" w:rsidRPr="002407AB" w:rsidRDefault="002407AB">
      <w:pPr>
        <w:spacing w:after="0"/>
        <w:rPr>
          <w:lang w:val="ru-RU"/>
        </w:rPr>
      </w:pPr>
      <w:r>
        <w:rPr>
          <w:color w:val="000000"/>
          <w:sz w:val="20"/>
        </w:rPr>
        <w:t>      </w:t>
      </w:r>
      <w:r w:rsidRPr="002407AB">
        <w:rPr>
          <w:color w:val="000000"/>
          <w:sz w:val="20"/>
          <w:lang w:val="ru-RU"/>
        </w:rPr>
        <w:t>9) проездной документ (билет) с отметкой "Багаж" принимается к возврату только после возвращения пассажиру багажа и нанесения отметки об этом на проездном документе (билете) или после доплаты пассажиром разницы между тарифами багажа и грузобагажа. При этом багажный кассир перечеркивает отметку "багаж" и вписывает в проездной документ (билет) номер квитанции разных сборов с указанием взысканной суммы;</w:t>
      </w:r>
    </w:p>
    <w:p w:rsidR="00EF7F31" w:rsidRPr="002407AB" w:rsidRDefault="002407AB">
      <w:pPr>
        <w:spacing w:after="0"/>
        <w:rPr>
          <w:lang w:val="ru-RU"/>
        </w:rPr>
      </w:pPr>
      <w:r>
        <w:rPr>
          <w:color w:val="000000"/>
          <w:sz w:val="20"/>
        </w:rPr>
        <w:t>      </w:t>
      </w:r>
      <w:r w:rsidRPr="002407AB">
        <w:rPr>
          <w:color w:val="000000"/>
          <w:sz w:val="20"/>
          <w:lang w:val="ru-RU"/>
        </w:rPr>
        <w:t>10) в случае, если изменение условий договора перевозки либо его расторжение произошло по причинам личного характера отправителя багажа, при наличии соответствующей отметки о возврате багажа на проездном документе (билете) с отметкой "багаж", возвращаются в претензионном порядке по применяемому тарифу следующие платежи:</w:t>
      </w:r>
    </w:p>
    <w:p w:rsidR="00EF7F31" w:rsidRPr="002407AB" w:rsidRDefault="002407AB">
      <w:pPr>
        <w:spacing w:after="0"/>
        <w:rPr>
          <w:lang w:val="ru-RU"/>
        </w:rPr>
      </w:pPr>
      <w:r>
        <w:rPr>
          <w:color w:val="000000"/>
          <w:sz w:val="20"/>
        </w:rPr>
        <w:t>      </w:t>
      </w:r>
      <w:r w:rsidRPr="002407AB">
        <w:rPr>
          <w:color w:val="000000"/>
          <w:sz w:val="20"/>
          <w:lang w:val="ru-RU"/>
        </w:rPr>
        <w:t>стоимость перевозки багажа, если сданный багаж взят обратно до отправления его со станции отправления;</w:t>
      </w:r>
    </w:p>
    <w:p w:rsidR="00EF7F31" w:rsidRPr="002407AB" w:rsidRDefault="002407AB">
      <w:pPr>
        <w:spacing w:after="0"/>
        <w:rPr>
          <w:lang w:val="ru-RU"/>
        </w:rPr>
      </w:pPr>
      <w:r>
        <w:rPr>
          <w:color w:val="000000"/>
          <w:sz w:val="20"/>
        </w:rPr>
        <w:t>      </w:t>
      </w:r>
      <w:r w:rsidRPr="002407AB">
        <w:rPr>
          <w:color w:val="000000"/>
          <w:sz w:val="20"/>
          <w:lang w:val="ru-RU"/>
        </w:rPr>
        <w:t>стоимость перевозки багажа за непроследованное расстояние, если сданный багаж взят обратно на одной из промежуточных станций.</w:t>
      </w:r>
    </w:p>
    <w:p w:rsidR="00EF7F31" w:rsidRPr="002407AB" w:rsidRDefault="002407AB">
      <w:pPr>
        <w:spacing w:after="0"/>
        <w:rPr>
          <w:lang w:val="ru-RU"/>
        </w:rPr>
      </w:pPr>
      <w:bookmarkStart w:id="354" w:name="z360"/>
      <w:r>
        <w:rPr>
          <w:color w:val="000000"/>
          <w:sz w:val="20"/>
        </w:rPr>
        <w:t>      </w:t>
      </w:r>
      <w:r w:rsidRPr="002407AB">
        <w:rPr>
          <w:color w:val="000000"/>
          <w:sz w:val="20"/>
          <w:lang w:val="ru-RU"/>
        </w:rPr>
        <w:t>257. Удержание сумм из стоимости проезда независимо от сроков возврата проездных документов (билетов), но до отправления поезда не производится:</w:t>
      </w:r>
    </w:p>
    <w:bookmarkEnd w:id="354"/>
    <w:p w:rsidR="00EF7F31" w:rsidRPr="002407AB" w:rsidRDefault="002407AB">
      <w:pPr>
        <w:spacing w:after="0"/>
        <w:rPr>
          <w:lang w:val="ru-RU"/>
        </w:rPr>
      </w:pPr>
      <w:r>
        <w:rPr>
          <w:color w:val="000000"/>
          <w:sz w:val="20"/>
        </w:rPr>
        <w:t>      </w:t>
      </w:r>
      <w:r w:rsidRPr="002407AB">
        <w:rPr>
          <w:color w:val="000000"/>
          <w:sz w:val="20"/>
          <w:lang w:val="ru-RU"/>
        </w:rPr>
        <w:t>при отмене поезда, указанного в проездном документе (билете);</w:t>
      </w:r>
    </w:p>
    <w:p w:rsidR="00EF7F31" w:rsidRPr="002407AB" w:rsidRDefault="002407AB">
      <w:pPr>
        <w:spacing w:after="0"/>
        <w:rPr>
          <w:lang w:val="ru-RU"/>
        </w:rPr>
      </w:pPr>
      <w:r>
        <w:rPr>
          <w:color w:val="000000"/>
          <w:sz w:val="20"/>
        </w:rPr>
        <w:t>      </w:t>
      </w:r>
      <w:r w:rsidRPr="002407AB">
        <w:rPr>
          <w:color w:val="000000"/>
          <w:sz w:val="20"/>
          <w:lang w:val="ru-RU"/>
        </w:rPr>
        <w:t>при задержке его отправления из пункта следования пассажиров более, чем на один час;</w:t>
      </w:r>
    </w:p>
    <w:p w:rsidR="00EF7F31" w:rsidRPr="002407AB" w:rsidRDefault="002407AB">
      <w:pPr>
        <w:spacing w:after="0"/>
        <w:rPr>
          <w:lang w:val="ru-RU"/>
        </w:rPr>
      </w:pPr>
      <w:r>
        <w:rPr>
          <w:color w:val="000000"/>
          <w:sz w:val="20"/>
        </w:rPr>
        <w:t>      </w:t>
      </w:r>
      <w:r w:rsidRPr="002407AB">
        <w:rPr>
          <w:color w:val="000000"/>
          <w:sz w:val="20"/>
          <w:lang w:val="ru-RU"/>
        </w:rPr>
        <w:t>при несостоявшейся поездке пассажиров из-за непредоставления указанных в проездном документе (билете) мест и несогласии воспользоваться другими местами.</w:t>
      </w:r>
    </w:p>
    <w:p w:rsidR="00EF7F31" w:rsidRPr="002407AB" w:rsidRDefault="002407AB">
      <w:pPr>
        <w:spacing w:after="0"/>
        <w:rPr>
          <w:lang w:val="ru-RU"/>
        </w:rPr>
      </w:pPr>
      <w:r>
        <w:rPr>
          <w:color w:val="000000"/>
          <w:sz w:val="20"/>
        </w:rPr>
        <w:t>      </w:t>
      </w:r>
      <w:r w:rsidRPr="002407AB">
        <w:rPr>
          <w:color w:val="000000"/>
          <w:sz w:val="20"/>
          <w:lang w:val="ru-RU"/>
        </w:rPr>
        <w:t>В указанных случаях стоимость проезда возвращается полностью. Плата за операцию возврата не взимается.</w:t>
      </w:r>
    </w:p>
    <w:p w:rsidR="00EF7F31" w:rsidRPr="002407AB" w:rsidRDefault="002407AB">
      <w:pPr>
        <w:spacing w:after="0"/>
        <w:rPr>
          <w:lang w:val="ru-RU"/>
        </w:rPr>
      </w:pPr>
      <w:bookmarkStart w:id="355" w:name="z361"/>
      <w:r>
        <w:rPr>
          <w:color w:val="000000"/>
          <w:sz w:val="20"/>
        </w:rPr>
        <w:t>      </w:t>
      </w:r>
      <w:r w:rsidRPr="002407AB">
        <w:rPr>
          <w:color w:val="000000"/>
          <w:sz w:val="20"/>
          <w:lang w:val="ru-RU"/>
        </w:rPr>
        <w:t>258. Во всех случаях отказа от поездки не по вине перевозчика все сборы, в том числе взимаемые за переоформление проездных документов (билетов), резервирование мест по групповой заявке, за доставку проездного документа (билета) по месту требования пассажира, не возвращаются за исключением случаев, предусмотренных в пункте 257 настоящих Правил.</w:t>
      </w:r>
    </w:p>
    <w:bookmarkEnd w:id="355"/>
    <w:p w:rsidR="00EF7F31" w:rsidRPr="002407AB" w:rsidRDefault="002407AB">
      <w:pPr>
        <w:spacing w:after="0"/>
        <w:rPr>
          <w:lang w:val="ru-RU"/>
        </w:rPr>
      </w:pPr>
      <w:r>
        <w:rPr>
          <w:color w:val="000000"/>
          <w:sz w:val="20"/>
        </w:rPr>
        <w:t>      </w:t>
      </w:r>
      <w:r w:rsidRPr="002407AB">
        <w:rPr>
          <w:color w:val="000000"/>
          <w:sz w:val="20"/>
          <w:lang w:val="ru-RU"/>
        </w:rPr>
        <w:t>Возврат причитающихся пассажиру платежей производится при наличии отметки о дате и времени прекращения поездки на проездном документе (билете), проставленной представителем администрации станции, на которой он прекратил поездку, или проводником вагона, в котором следовал пассажир, согласно Перечню в соответствии с приложением 1 к настоящим Правилам.</w:t>
      </w:r>
    </w:p>
    <w:p w:rsidR="00EF7F31" w:rsidRPr="002407AB" w:rsidRDefault="002407AB">
      <w:pPr>
        <w:spacing w:after="0"/>
        <w:rPr>
          <w:lang w:val="ru-RU"/>
        </w:rPr>
      </w:pPr>
      <w:r>
        <w:rPr>
          <w:color w:val="000000"/>
          <w:sz w:val="20"/>
        </w:rPr>
        <w:t>      </w:t>
      </w:r>
      <w:r w:rsidRPr="002407AB">
        <w:rPr>
          <w:color w:val="000000"/>
          <w:sz w:val="20"/>
          <w:lang w:val="ru-RU"/>
        </w:rPr>
        <w:t>Проставление отметок на неиспользованных проездных документах (билетах) производится бесплатно.</w:t>
      </w:r>
    </w:p>
    <w:p w:rsidR="00EF7F31" w:rsidRPr="002407AB" w:rsidRDefault="002407AB">
      <w:pPr>
        <w:spacing w:after="0"/>
        <w:rPr>
          <w:lang w:val="ru-RU"/>
        </w:rPr>
      </w:pPr>
      <w:bookmarkStart w:id="356" w:name="z362"/>
      <w:r>
        <w:rPr>
          <w:color w:val="000000"/>
          <w:sz w:val="20"/>
        </w:rPr>
        <w:t>      </w:t>
      </w:r>
      <w:r w:rsidRPr="002407AB">
        <w:rPr>
          <w:color w:val="000000"/>
          <w:sz w:val="20"/>
          <w:lang w:val="ru-RU"/>
        </w:rPr>
        <w:t>259. При опоздании согласованных поездов по вине железной дороги, проездной документ (билет), оформленный от другой станции, сохраняет свое действие и подлежит переоформлению на ближайший поезд, следующий до станции назначения, указанной в проездном документе (билете).</w:t>
      </w:r>
    </w:p>
    <w:bookmarkEnd w:id="356"/>
    <w:p w:rsidR="00EF7F31" w:rsidRPr="002407AB" w:rsidRDefault="002407AB">
      <w:pPr>
        <w:spacing w:after="0"/>
        <w:rPr>
          <w:lang w:val="ru-RU"/>
        </w:rPr>
      </w:pPr>
      <w:r>
        <w:rPr>
          <w:color w:val="000000"/>
          <w:sz w:val="20"/>
        </w:rPr>
        <w:t>      </w:t>
      </w:r>
      <w:r w:rsidRPr="002407AB">
        <w:rPr>
          <w:color w:val="000000"/>
          <w:sz w:val="20"/>
          <w:lang w:val="ru-RU"/>
        </w:rPr>
        <w:t>При отказе пассажира от поездки и возврате им проездного документа (билета) ввиду опоздания согласованных поездов стоимость проезда и сборы возвращаются полностью перевозчиком, из-за опоздания поезда которого произошло опоздание пассажира. Сбор за операцию возврата проездных документов (билетов) при этом не взимается.</w:t>
      </w:r>
    </w:p>
    <w:p w:rsidR="00EF7F31" w:rsidRPr="002407AB" w:rsidRDefault="002407AB">
      <w:pPr>
        <w:spacing w:after="0"/>
        <w:rPr>
          <w:lang w:val="ru-RU"/>
        </w:rPr>
      </w:pPr>
      <w:bookmarkStart w:id="357" w:name="z363"/>
      <w:r>
        <w:rPr>
          <w:color w:val="000000"/>
          <w:sz w:val="20"/>
        </w:rPr>
        <w:t>      </w:t>
      </w:r>
      <w:r w:rsidRPr="002407AB">
        <w:rPr>
          <w:color w:val="000000"/>
          <w:sz w:val="20"/>
          <w:lang w:val="ru-RU"/>
        </w:rPr>
        <w:t>260. В случае опоздания пассажира на пассажирский поезд из-за задержки прибытия поезда межрайонного (междугородного внутриобластного) сообщения, а также в пригородных поездах, подтвержденной проездным документом (билетом) на опоздавший поезд с отметкой об опоздании, проездной документ (билет) сохраняет свое действие и подлежит переоформлению на ближайший поезд. Если пассажир отказывается от поездки, стоимость проезда и различные платы возвращаются полностью. Сбор за операцию возврата проездных документов (билетов) не взимается.</w:t>
      </w:r>
    </w:p>
    <w:p w:rsidR="00EF7F31" w:rsidRPr="002407AB" w:rsidRDefault="002407AB">
      <w:pPr>
        <w:spacing w:after="0"/>
        <w:rPr>
          <w:lang w:val="ru-RU"/>
        </w:rPr>
      </w:pPr>
      <w:bookmarkStart w:id="358" w:name="z364"/>
      <w:bookmarkEnd w:id="357"/>
      <w:r>
        <w:rPr>
          <w:color w:val="000000"/>
          <w:sz w:val="20"/>
        </w:rPr>
        <w:t>      </w:t>
      </w:r>
      <w:r w:rsidRPr="002407AB">
        <w:rPr>
          <w:color w:val="000000"/>
          <w:sz w:val="20"/>
          <w:lang w:val="ru-RU"/>
        </w:rPr>
        <w:t>261. Допускается однократная замена выданного через АСУ проездного документа (билета) "бесплатный билет". Для оформления новой поездки владелец проездного документа (билета) "бесплатный билет" возвращает ранее приобретенный проездной документ (билет) в билетную кассу до отправления поезда.</w:t>
      </w:r>
    </w:p>
    <w:bookmarkEnd w:id="358"/>
    <w:p w:rsidR="00EF7F31" w:rsidRPr="002407AB" w:rsidRDefault="002407AB">
      <w:pPr>
        <w:spacing w:after="0"/>
        <w:rPr>
          <w:lang w:val="ru-RU"/>
        </w:rPr>
      </w:pPr>
      <w:r>
        <w:rPr>
          <w:color w:val="000000"/>
          <w:sz w:val="20"/>
        </w:rPr>
        <w:t>      </w:t>
      </w:r>
      <w:r w:rsidRPr="002407AB">
        <w:rPr>
          <w:color w:val="000000"/>
          <w:sz w:val="20"/>
          <w:lang w:val="ru-RU"/>
        </w:rPr>
        <w:t>После операции возврата через АСУ кассир возвращает владельцу проездного документа (билета) "бесплатный билет" с отметкой "компостер снят, дата, часы" и специальный бланк возврата, дающий право на оформление новой поездки.</w:t>
      </w:r>
    </w:p>
    <w:p w:rsidR="00EF7F31" w:rsidRPr="002407AB" w:rsidRDefault="002407AB">
      <w:pPr>
        <w:spacing w:after="0"/>
        <w:rPr>
          <w:lang w:val="ru-RU"/>
        </w:rPr>
      </w:pPr>
      <w:bookmarkStart w:id="359" w:name="z365"/>
      <w:r>
        <w:rPr>
          <w:color w:val="000000"/>
          <w:sz w:val="20"/>
        </w:rPr>
        <w:t>      </w:t>
      </w:r>
      <w:r w:rsidRPr="002407AB">
        <w:rPr>
          <w:color w:val="000000"/>
          <w:sz w:val="20"/>
          <w:lang w:val="ru-RU"/>
        </w:rPr>
        <w:t>262. Возврат платежей по групповым проездным документам (билетам) в случае отказа от поездки производится:</w:t>
      </w:r>
    </w:p>
    <w:bookmarkEnd w:id="359"/>
    <w:p w:rsidR="00EF7F31" w:rsidRPr="002407AB" w:rsidRDefault="002407AB">
      <w:pPr>
        <w:spacing w:after="0"/>
        <w:rPr>
          <w:lang w:val="ru-RU"/>
        </w:rPr>
      </w:pPr>
      <w:r>
        <w:rPr>
          <w:color w:val="000000"/>
          <w:sz w:val="20"/>
        </w:rPr>
        <w:t>      </w:t>
      </w:r>
      <w:r w:rsidRPr="002407AB">
        <w:rPr>
          <w:color w:val="000000"/>
          <w:sz w:val="20"/>
          <w:lang w:val="ru-RU"/>
        </w:rPr>
        <w:t>менее чем за 7 суток, но не позднее 3 суток до отправления поезда с удержанием 50 % от стоимости плацкарты;</w:t>
      </w:r>
    </w:p>
    <w:p w:rsidR="00EF7F31" w:rsidRPr="002407AB" w:rsidRDefault="002407AB">
      <w:pPr>
        <w:spacing w:after="0"/>
        <w:rPr>
          <w:lang w:val="ru-RU"/>
        </w:rPr>
      </w:pPr>
      <w:r>
        <w:rPr>
          <w:color w:val="000000"/>
          <w:sz w:val="20"/>
        </w:rPr>
        <w:t>      </w:t>
      </w:r>
      <w:r w:rsidRPr="002407AB">
        <w:rPr>
          <w:color w:val="000000"/>
          <w:sz w:val="20"/>
          <w:lang w:val="ru-RU"/>
        </w:rPr>
        <w:t>менее чем за 3 суток до отправления поезда, но не более 1 часа после отправления поезда, с удержанием 100 % стоимости плацкарты.</w:t>
      </w:r>
    </w:p>
    <w:p w:rsidR="00EF7F31" w:rsidRPr="002407AB" w:rsidRDefault="002407AB">
      <w:pPr>
        <w:spacing w:after="0"/>
        <w:rPr>
          <w:lang w:val="ru-RU"/>
        </w:rPr>
      </w:pPr>
      <w:r>
        <w:rPr>
          <w:color w:val="000000"/>
          <w:sz w:val="20"/>
        </w:rPr>
        <w:t>      </w:t>
      </w:r>
      <w:r w:rsidRPr="002407AB">
        <w:rPr>
          <w:color w:val="000000"/>
          <w:sz w:val="20"/>
          <w:lang w:val="ru-RU"/>
        </w:rPr>
        <w:t>Денежные платежи по групповым проездным документам (билетам):</w:t>
      </w:r>
    </w:p>
    <w:p w:rsidR="00EF7F31" w:rsidRPr="002407AB" w:rsidRDefault="002407AB">
      <w:pPr>
        <w:spacing w:after="0"/>
        <w:rPr>
          <w:lang w:val="ru-RU"/>
        </w:rPr>
      </w:pPr>
      <w:r>
        <w:rPr>
          <w:color w:val="000000"/>
          <w:sz w:val="20"/>
        </w:rPr>
        <w:t>      </w:t>
      </w:r>
      <w:r w:rsidRPr="002407AB">
        <w:rPr>
          <w:color w:val="000000"/>
          <w:sz w:val="20"/>
          <w:lang w:val="ru-RU"/>
        </w:rPr>
        <w:t>1) приобретенным по безналичному расчету, возвращаются в претензионном порядке на расчетный счет юридического лица, приобретавшего проездные документы (билеты), для физического лица - на банковский карт-счет, с которого была произведена оплата группового проездного документа (билета);</w:t>
      </w:r>
    </w:p>
    <w:p w:rsidR="00EF7F31" w:rsidRPr="002407AB" w:rsidRDefault="002407AB">
      <w:pPr>
        <w:spacing w:after="0"/>
        <w:rPr>
          <w:lang w:val="ru-RU"/>
        </w:rPr>
      </w:pPr>
      <w:r>
        <w:rPr>
          <w:color w:val="000000"/>
          <w:sz w:val="20"/>
        </w:rPr>
        <w:t>      </w:t>
      </w:r>
      <w:r w:rsidRPr="002407AB">
        <w:rPr>
          <w:color w:val="000000"/>
          <w:sz w:val="20"/>
          <w:lang w:val="ru-RU"/>
        </w:rPr>
        <w:t>2) приобретенным за наличный расчет, возвращаются на расчетный счет юридического лица, приобретавшего проездные документы (билеты), для физического лица - на банковский карт-счет, с которого была произведена оплата группового проездного документа (билета).</w:t>
      </w:r>
    </w:p>
    <w:p w:rsidR="00EF7F31" w:rsidRPr="002407AB" w:rsidRDefault="002407AB">
      <w:pPr>
        <w:spacing w:after="0"/>
        <w:rPr>
          <w:lang w:val="ru-RU"/>
        </w:rPr>
      </w:pPr>
      <w:r>
        <w:rPr>
          <w:color w:val="000000"/>
          <w:sz w:val="20"/>
        </w:rPr>
        <w:t>      </w:t>
      </w:r>
      <w:r w:rsidRPr="002407AB">
        <w:rPr>
          <w:color w:val="000000"/>
          <w:sz w:val="20"/>
          <w:lang w:val="ru-RU"/>
        </w:rPr>
        <w:t>Когда по групповому проездному документу (билету) отправляется неполное количество участников группы, то ее руководителю необходимо до отправления поезда предъявить групповой проездной документ (билет) в билетную кассу для оформления частичного возврата мест. При этом оформляется новый проездной документ (билет) на необходимое количество мест и производится возврат денежных средств.</w:t>
      </w:r>
    </w:p>
    <w:p w:rsidR="00EF7F31" w:rsidRPr="002407AB" w:rsidRDefault="002407AB">
      <w:pPr>
        <w:spacing w:after="0"/>
        <w:rPr>
          <w:lang w:val="ru-RU"/>
        </w:rPr>
      </w:pPr>
      <w:r>
        <w:rPr>
          <w:color w:val="000000"/>
          <w:sz w:val="20"/>
        </w:rPr>
        <w:t>      </w:t>
      </w:r>
      <w:r w:rsidRPr="002407AB">
        <w:rPr>
          <w:color w:val="000000"/>
          <w:sz w:val="20"/>
          <w:lang w:val="ru-RU"/>
        </w:rPr>
        <w:t>В пути следования в групповых проездных документах (билетах) о проезде меньшего количества пассажиров, чем указано в проездных документах (билетах), отметки (на вокзалах и в поездах) не производятся, и деньги за непроследованное расстояние не возвращаются.</w:t>
      </w:r>
    </w:p>
    <w:p w:rsidR="00EF7F31" w:rsidRPr="002407AB" w:rsidRDefault="002407AB">
      <w:pPr>
        <w:spacing w:after="0"/>
        <w:rPr>
          <w:lang w:val="ru-RU"/>
        </w:rPr>
      </w:pPr>
      <w:bookmarkStart w:id="360" w:name="z366"/>
      <w:r>
        <w:rPr>
          <w:color w:val="000000"/>
          <w:sz w:val="20"/>
        </w:rPr>
        <w:t>      </w:t>
      </w:r>
      <w:r w:rsidRPr="002407AB">
        <w:rPr>
          <w:color w:val="000000"/>
          <w:sz w:val="20"/>
          <w:lang w:val="ru-RU"/>
        </w:rPr>
        <w:t>263. Возврат платежей за неиспользованные проездные документы (билеты) при условии сдачи мест производится в билетной кассе в течение шести месяцев после осуществления возврата мест.</w:t>
      </w:r>
    </w:p>
    <w:p w:rsidR="00EF7F31" w:rsidRPr="002407AB" w:rsidRDefault="002407AB">
      <w:pPr>
        <w:spacing w:after="0"/>
        <w:rPr>
          <w:lang w:val="ru-RU"/>
        </w:rPr>
      </w:pPr>
      <w:bookmarkStart w:id="361" w:name="z367"/>
      <w:bookmarkEnd w:id="360"/>
      <w:r>
        <w:rPr>
          <w:color w:val="000000"/>
          <w:sz w:val="20"/>
        </w:rPr>
        <w:t>      </w:t>
      </w:r>
      <w:r w:rsidRPr="002407AB">
        <w:rPr>
          <w:color w:val="000000"/>
          <w:sz w:val="20"/>
          <w:lang w:val="ru-RU"/>
        </w:rPr>
        <w:t>264. В случае перевода пассажира по вине железной дороги в поезд (вагон) более низкой категории, выплата разницы в стоимости проезда по желанию пассажира производится на станции отправления или назначения поезда по предъявлении акта.</w:t>
      </w:r>
    </w:p>
    <w:bookmarkEnd w:id="361"/>
    <w:p w:rsidR="00EF7F31" w:rsidRPr="002407AB" w:rsidRDefault="002407AB">
      <w:pPr>
        <w:spacing w:after="0"/>
        <w:rPr>
          <w:lang w:val="ru-RU"/>
        </w:rPr>
      </w:pPr>
      <w:r>
        <w:rPr>
          <w:color w:val="000000"/>
          <w:sz w:val="20"/>
        </w:rPr>
        <w:t>      </w:t>
      </w:r>
      <w:r w:rsidRPr="002407AB">
        <w:rPr>
          <w:color w:val="000000"/>
          <w:sz w:val="20"/>
          <w:lang w:val="ru-RU"/>
        </w:rPr>
        <w:t>Пассажир, не воспользовавшийся возможностью получить разницу в стоимости проезда, на станции отправления или на станции назначения в случае необходимости в течение срока исковой давности требует уплаты в претензионном порядке.</w:t>
      </w:r>
    </w:p>
    <w:p w:rsidR="00EF7F31" w:rsidRPr="002407AB" w:rsidRDefault="002407AB">
      <w:pPr>
        <w:spacing w:after="0"/>
        <w:rPr>
          <w:lang w:val="ru-RU"/>
        </w:rPr>
      </w:pPr>
      <w:bookmarkStart w:id="362" w:name="z368"/>
      <w:r>
        <w:rPr>
          <w:color w:val="000000"/>
          <w:sz w:val="20"/>
        </w:rPr>
        <w:t>      </w:t>
      </w:r>
      <w:r w:rsidRPr="002407AB">
        <w:rPr>
          <w:color w:val="000000"/>
          <w:sz w:val="20"/>
          <w:lang w:val="ru-RU"/>
        </w:rPr>
        <w:t>265. Уплата штрафа за опоздание пассажирского поезда производится по заявлению пассажира в размере трех процентов от стоимости проездного документа (билета) за каждый полный час задержки, но не более стоимости проездного документа (билета), при предъявлении проездного документа (билета) с отметкой о фактическом проезде в данном поезде.</w:t>
      </w:r>
    </w:p>
    <w:p w:rsidR="00EF7F31" w:rsidRPr="002407AB" w:rsidRDefault="002407AB">
      <w:pPr>
        <w:spacing w:after="0"/>
        <w:rPr>
          <w:lang w:val="ru-RU"/>
        </w:rPr>
      </w:pPr>
      <w:bookmarkStart w:id="363" w:name="z369"/>
      <w:bookmarkEnd w:id="362"/>
      <w:r>
        <w:rPr>
          <w:color w:val="000000"/>
          <w:sz w:val="20"/>
        </w:rPr>
        <w:t>      </w:t>
      </w:r>
      <w:r w:rsidRPr="002407AB">
        <w:rPr>
          <w:color w:val="000000"/>
          <w:sz w:val="20"/>
          <w:lang w:val="ru-RU"/>
        </w:rPr>
        <w:t>266. Поврежденные и утерянные проездные документы (билеты) подлежат восстановлению путем выдачи дубликата в билетных кассах.</w:t>
      </w:r>
    </w:p>
    <w:bookmarkEnd w:id="363"/>
    <w:p w:rsidR="00EF7F31" w:rsidRPr="002407AB" w:rsidRDefault="002407AB">
      <w:pPr>
        <w:spacing w:after="0"/>
        <w:rPr>
          <w:lang w:val="ru-RU"/>
        </w:rPr>
      </w:pPr>
      <w:r>
        <w:rPr>
          <w:color w:val="000000"/>
          <w:sz w:val="20"/>
        </w:rPr>
        <w:t>      </w:t>
      </w:r>
      <w:r w:rsidRPr="002407AB">
        <w:rPr>
          <w:color w:val="000000"/>
          <w:sz w:val="20"/>
          <w:lang w:val="ru-RU"/>
        </w:rPr>
        <w:t>При этом восстановление поврежденных и утерянных проездных документов (билетов) производится до отправления поезда со станции, указанной в проездном документе (билете).</w:t>
      </w:r>
    </w:p>
    <w:p w:rsidR="00EF7F31" w:rsidRPr="002407AB" w:rsidRDefault="002407AB">
      <w:pPr>
        <w:spacing w:after="0"/>
        <w:rPr>
          <w:lang w:val="ru-RU"/>
        </w:rPr>
      </w:pPr>
      <w:r>
        <w:rPr>
          <w:color w:val="000000"/>
          <w:sz w:val="20"/>
        </w:rPr>
        <w:t>      </w:t>
      </w:r>
      <w:r w:rsidRPr="002407AB">
        <w:rPr>
          <w:color w:val="000000"/>
          <w:sz w:val="20"/>
          <w:lang w:val="ru-RU"/>
        </w:rPr>
        <w:t>Дубликат выдается на основании письменного заявления пассажира с приложением копии одного из документов пассажира при условии, если утерянный или поврежденный проездной документ (билет) ранее не был возвращен.</w:t>
      </w:r>
    </w:p>
    <w:p w:rsidR="00EF7F31" w:rsidRPr="002407AB" w:rsidRDefault="002407AB">
      <w:pPr>
        <w:spacing w:after="0"/>
        <w:rPr>
          <w:lang w:val="ru-RU"/>
        </w:rPr>
      </w:pPr>
      <w:r>
        <w:rPr>
          <w:color w:val="000000"/>
          <w:sz w:val="20"/>
        </w:rPr>
        <w:t>      </w:t>
      </w:r>
      <w:r w:rsidRPr="002407AB">
        <w:rPr>
          <w:color w:val="000000"/>
          <w:sz w:val="20"/>
          <w:lang w:val="ru-RU"/>
        </w:rPr>
        <w:t>Дубликат ранее приобретенного проездного документа (билета) выдается незамедлительно.</w:t>
      </w:r>
    </w:p>
    <w:p w:rsidR="00EF7F31" w:rsidRPr="002407AB" w:rsidRDefault="002407AB">
      <w:pPr>
        <w:spacing w:after="0"/>
        <w:rPr>
          <w:lang w:val="ru-RU"/>
        </w:rPr>
      </w:pPr>
      <w:r>
        <w:rPr>
          <w:color w:val="000000"/>
          <w:sz w:val="20"/>
        </w:rPr>
        <w:t>      </w:t>
      </w:r>
      <w:r w:rsidRPr="002407AB">
        <w:rPr>
          <w:color w:val="000000"/>
          <w:sz w:val="20"/>
          <w:lang w:val="ru-RU"/>
        </w:rPr>
        <w:t>Пассажир может по письменному требованию возвратить восстановленные и утерянные проездные документы (билеты).</w:t>
      </w:r>
    </w:p>
    <w:p w:rsidR="00EF7F31" w:rsidRPr="002407AB" w:rsidRDefault="002407AB">
      <w:pPr>
        <w:spacing w:after="0"/>
        <w:rPr>
          <w:lang w:val="ru-RU"/>
        </w:rPr>
      </w:pPr>
      <w:r>
        <w:rPr>
          <w:color w:val="000000"/>
          <w:sz w:val="20"/>
        </w:rPr>
        <w:t>      </w:t>
      </w:r>
      <w:r w:rsidRPr="002407AB">
        <w:rPr>
          <w:color w:val="000000"/>
          <w:sz w:val="20"/>
          <w:lang w:val="ru-RU"/>
        </w:rPr>
        <w:t>Восстановление поврежденных или утерянных проездных документов (билетов) в билетных кассах, не оборудованных терминалами, производится с оформлением вручную на бланке проездного документа (билета), контрольный талон которого разрезается в соответствии с типом вагона и категорией поезда и стоимостью восстанавливаемого проездного документа (билета). На лицевой стороне проездного документа (билета) и на корешке проездного документа (билета) делается отметка "выдан взамен испорченного" или "выдан взамен утерянного".</w:t>
      </w:r>
    </w:p>
    <w:p w:rsidR="00EF7F31" w:rsidRPr="002407AB" w:rsidRDefault="002407AB">
      <w:pPr>
        <w:spacing w:after="0"/>
        <w:rPr>
          <w:lang w:val="ru-RU"/>
        </w:rPr>
      </w:pPr>
      <w:r>
        <w:rPr>
          <w:color w:val="000000"/>
          <w:sz w:val="20"/>
        </w:rPr>
        <w:t>      </w:t>
      </w:r>
      <w:r w:rsidRPr="002407AB">
        <w:rPr>
          <w:color w:val="000000"/>
          <w:sz w:val="20"/>
          <w:lang w:val="ru-RU"/>
        </w:rPr>
        <w:t>За восстановление поврежденных и утерянных проездных документов (билетов) пассажиром оплачивается сбор в размере, установленном перевозчиком.</w:t>
      </w:r>
    </w:p>
    <w:p w:rsidR="00EF7F31" w:rsidRPr="002407AB" w:rsidRDefault="002407AB">
      <w:pPr>
        <w:spacing w:after="0"/>
        <w:rPr>
          <w:lang w:val="ru-RU"/>
        </w:rPr>
      </w:pPr>
      <w:r>
        <w:rPr>
          <w:color w:val="000000"/>
          <w:sz w:val="20"/>
        </w:rPr>
        <w:t>      </w:t>
      </w:r>
      <w:r w:rsidRPr="002407AB">
        <w:rPr>
          <w:color w:val="000000"/>
          <w:sz w:val="20"/>
          <w:lang w:val="ru-RU"/>
        </w:rPr>
        <w:t>Восстановленный проездной документ (билет) переоформлению не подлежит.</w:t>
      </w:r>
    </w:p>
    <w:p w:rsidR="00EF7F31" w:rsidRPr="002407AB" w:rsidRDefault="002407AB">
      <w:pPr>
        <w:spacing w:after="0"/>
        <w:rPr>
          <w:lang w:val="ru-RU"/>
        </w:rPr>
      </w:pPr>
      <w:r>
        <w:rPr>
          <w:color w:val="000000"/>
          <w:sz w:val="20"/>
        </w:rPr>
        <w:t>      </w:t>
      </w:r>
      <w:r w:rsidRPr="002407AB">
        <w:rPr>
          <w:color w:val="000000"/>
          <w:sz w:val="20"/>
          <w:lang w:val="ru-RU"/>
        </w:rPr>
        <w:t>Возврат денежных средств по восстановленным проездным документам (билетам) производится в претензионном порядке.</w:t>
      </w:r>
    </w:p>
    <w:p w:rsidR="00EF7F31" w:rsidRPr="002407AB" w:rsidRDefault="002407AB">
      <w:pPr>
        <w:spacing w:after="0"/>
        <w:rPr>
          <w:lang w:val="ru-RU"/>
        </w:rPr>
      </w:pPr>
      <w:bookmarkStart w:id="364" w:name="z370"/>
      <w:r>
        <w:rPr>
          <w:color w:val="000000"/>
          <w:sz w:val="20"/>
        </w:rPr>
        <w:t>      </w:t>
      </w:r>
      <w:r w:rsidRPr="002407AB">
        <w:rPr>
          <w:color w:val="000000"/>
          <w:sz w:val="20"/>
          <w:lang w:val="ru-RU"/>
        </w:rPr>
        <w:t>267. Во всех случаях возврата платежей за неиспользованные проездные документы (билеты) и несостоявшуюся перевозку багажа перевозочные и другие документы, необходимые для подтверждения факта несостоявшейся перевозки багажа, изымаются у пассажира и служат оправдательными документами для выплаты платежей.</w:t>
      </w:r>
    </w:p>
    <w:p w:rsidR="00EF7F31" w:rsidRPr="002407AB" w:rsidRDefault="002407AB">
      <w:pPr>
        <w:spacing w:after="0"/>
        <w:rPr>
          <w:lang w:val="ru-RU"/>
        </w:rPr>
      </w:pPr>
      <w:bookmarkStart w:id="365" w:name="z371"/>
      <w:bookmarkEnd w:id="364"/>
      <w:r>
        <w:rPr>
          <w:color w:val="000000"/>
          <w:sz w:val="20"/>
        </w:rPr>
        <w:t>      </w:t>
      </w:r>
      <w:r w:rsidRPr="002407AB">
        <w:rPr>
          <w:color w:val="000000"/>
          <w:sz w:val="20"/>
          <w:lang w:val="ru-RU"/>
        </w:rPr>
        <w:t>268. Возврат денег пассажирам во всех других случаях, не предусмотренных настоящими Правилами, рассматривается только в претензионном порядке. В этих случаях к заявлению о возврате денег прилагаются неиспользованные проездные и перевозочные документы, а при необходимости и другие документы и справки.</w:t>
      </w:r>
    </w:p>
    <w:bookmarkEnd w:id="365"/>
    <w:p w:rsidR="00EF7F31" w:rsidRPr="002407AB" w:rsidRDefault="002407AB">
      <w:pPr>
        <w:spacing w:after="0"/>
        <w:rPr>
          <w:lang w:val="ru-RU"/>
        </w:rPr>
      </w:pPr>
      <w:r>
        <w:rPr>
          <w:color w:val="000000"/>
          <w:sz w:val="20"/>
        </w:rPr>
        <w:t>      </w:t>
      </w:r>
      <w:r w:rsidRPr="002407AB">
        <w:rPr>
          <w:color w:val="000000"/>
          <w:sz w:val="20"/>
          <w:lang w:val="ru-RU"/>
        </w:rPr>
        <w:t>Претензии о возврате денег за несостоявшиеся поездки в арендованных вагонах рассматриваются перевозчиком, с которым был заключен договор на аренду вагонов.</w:t>
      </w:r>
    </w:p>
    <w:p w:rsidR="00EF7F31" w:rsidRPr="002407AB" w:rsidRDefault="002407AB">
      <w:pPr>
        <w:spacing w:after="0"/>
        <w:rPr>
          <w:lang w:val="ru-RU"/>
        </w:rPr>
      </w:pPr>
      <w:bookmarkStart w:id="366" w:name="z372"/>
      <w:r w:rsidRPr="002407AB">
        <w:rPr>
          <w:b/>
          <w:color w:val="000000"/>
          <w:lang w:val="ru-RU"/>
        </w:rPr>
        <w:t xml:space="preserve"> 16. Правила проезда несовершеннолетних пассажиров</w:t>
      </w:r>
    </w:p>
    <w:p w:rsidR="00EF7F31" w:rsidRPr="002407AB" w:rsidRDefault="002407AB">
      <w:pPr>
        <w:spacing w:after="0"/>
        <w:rPr>
          <w:lang w:val="ru-RU"/>
        </w:rPr>
      </w:pPr>
      <w:bookmarkStart w:id="367" w:name="z373"/>
      <w:bookmarkEnd w:id="366"/>
      <w:r>
        <w:rPr>
          <w:color w:val="000000"/>
          <w:sz w:val="20"/>
        </w:rPr>
        <w:t>      </w:t>
      </w:r>
      <w:r w:rsidRPr="002407AB">
        <w:rPr>
          <w:color w:val="000000"/>
          <w:sz w:val="20"/>
          <w:lang w:val="ru-RU"/>
        </w:rPr>
        <w:t>269. Пассажир, являющийся родителем, усыновителем (удочерителем), опекуном, попечителем, патронатным воспитателем или другим заменяющим лицом, осуществляющим в соответствии с законодательством Республики Казахстан о браке и семье заботу и защиту прав и интересов ребенка, при наличии соответствующих документов:</w:t>
      </w:r>
    </w:p>
    <w:bookmarkEnd w:id="367"/>
    <w:p w:rsidR="00EF7F31" w:rsidRPr="002407AB" w:rsidRDefault="002407AB">
      <w:pPr>
        <w:spacing w:after="0"/>
        <w:rPr>
          <w:lang w:val="ru-RU"/>
        </w:rPr>
      </w:pPr>
      <w:r>
        <w:rPr>
          <w:color w:val="000000"/>
          <w:sz w:val="20"/>
        </w:rPr>
        <w:t>      </w:t>
      </w:r>
      <w:r w:rsidRPr="002407AB">
        <w:rPr>
          <w:color w:val="000000"/>
          <w:sz w:val="20"/>
          <w:lang w:val="ru-RU"/>
        </w:rPr>
        <w:t>1) провозит с собой бесплатно одного ребенка в возрасте не старше 7 лет, если он не занимает отдельное место. Для занятия отдельного места ребенком не старше 7 лет необходимо приобрести льготный проездной документ (билет). При следовании с пассажиром более одного ребенка не старше 7 лет на всех остальных детей, кроме одного, приобретаются льготные проездные документы (билеты);</w:t>
      </w:r>
    </w:p>
    <w:p w:rsidR="00EF7F31" w:rsidRPr="002407AB" w:rsidRDefault="002407AB">
      <w:pPr>
        <w:spacing w:after="0"/>
        <w:rPr>
          <w:lang w:val="ru-RU"/>
        </w:rPr>
      </w:pPr>
      <w:r>
        <w:rPr>
          <w:color w:val="000000"/>
          <w:sz w:val="20"/>
        </w:rPr>
        <w:t>      </w:t>
      </w:r>
      <w:r w:rsidRPr="002407AB">
        <w:rPr>
          <w:color w:val="000000"/>
          <w:sz w:val="20"/>
          <w:lang w:val="ru-RU"/>
        </w:rPr>
        <w:t>2) провозит с собой детей в возрасте от 7 до 15 лет по льготным проездным документам (билетам).</w:t>
      </w:r>
    </w:p>
    <w:p w:rsidR="00EF7F31" w:rsidRPr="002407AB" w:rsidRDefault="002407AB">
      <w:pPr>
        <w:spacing w:after="0"/>
        <w:rPr>
          <w:lang w:val="ru-RU"/>
        </w:rPr>
      </w:pPr>
      <w:r>
        <w:rPr>
          <w:color w:val="000000"/>
          <w:sz w:val="20"/>
        </w:rPr>
        <w:t>      </w:t>
      </w:r>
      <w:r w:rsidRPr="002407AB">
        <w:rPr>
          <w:color w:val="000000"/>
          <w:sz w:val="20"/>
          <w:lang w:val="ru-RU"/>
        </w:rPr>
        <w:t>Плата за проезд по территории Республики Казахстан детей в возрасте от 7 до 15 лет взыскивается в размере 50 % от стоимости проезда, установленной для взрослого пассажира.</w:t>
      </w:r>
    </w:p>
    <w:p w:rsidR="00EF7F31" w:rsidRPr="002407AB" w:rsidRDefault="002407AB">
      <w:pPr>
        <w:spacing w:after="0"/>
        <w:rPr>
          <w:lang w:val="ru-RU"/>
        </w:rPr>
      </w:pPr>
      <w:r>
        <w:rPr>
          <w:color w:val="000000"/>
          <w:sz w:val="20"/>
        </w:rPr>
        <w:t>      </w:t>
      </w:r>
      <w:r w:rsidRPr="002407AB">
        <w:rPr>
          <w:color w:val="000000"/>
          <w:sz w:val="20"/>
          <w:lang w:val="ru-RU"/>
        </w:rPr>
        <w:t>Для детей от 15 лет и старше приобретаются проездные документы (билеты) как для взрослых. Возраст ребенка определяется на день начала поездки.</w:t>
      </w:r>
    </w:p>
    <w:p w:rsidR="00EF7F31" w:rsidRPr="002407AB" w:rsidRDefault="002407AB">
      <w:pPr>
        <w:spacing w:after="0"/>
        <w:rPr>
          <w:lang w:val="ru-RU"/>
        </w:rPr>
      </w:pPr>
      <w:r>
        <w:rPr>
          <w:color w:val="000000"/>
          <w:sz w:val="20"/>
        </w:rPr>
        <w:t>      </w:t>
      </w:r>
      <w:r w:rsidRPr="002407AB">
        <w:rPr>
          <w:color w:val="000000"/>
          <w:sz w:val="20"/>
          <w:lang w:val="ru-RU"/>
        </w:rPr>
        <w:t>В билетную кассу и при посадке в поезд предъявляется документ, подтверждающий возраст ребенка.</w:t>
      </w:r>
    </w:p>
    <w:p w:rsidR="00EF7F31" w:rsidRPr="002407AB" w:rsidRDefault="002407AB">
      <w:pPr>
        <w:spacing w:after="0"/>
        <w:rPr>
          <w:lang w:val="ru-RU"/>
        </w:rPr>
      </w:pPr>
      <w:bookmarkStart w:id="368" w:name="z374"/>
      <w:r>
        <w:rPr>
          <w:color w:val="000000"/>
          <w:sz w:val="20"/>
        </w:rPr>
        <w:t>      </w:t>
      </w:r>
      <w:r w:rsidRPr="002407AB">
        <w:rPr>
          <w:color w:val="000000"/>
          <w:sz w:val="20"/>
          <w:lang w:val="ru-RU"/>
        </w:rPr>
        <w:t>270. Пассажир, не являющийся законным представителем несовершеннолетнего ребенка, предъявляет при посадке в поезд нотариально заверенный документ на право сопровождения несовершеннолетнего ребенка в поездке, выписанного от имени законного представителя ребенка (доверенность).</w:t>
      </w:r>
    </w:p>
    <w:bookmarkEnd w:id="368"/>
    <w:p w:rsidR="00EF7F31" w:rsidRPr="002407AB" w:rsidRDefault="002407AB">
      <w:pPr>
        <w:spacing w:after="0"/>
        <w:rPr>
          <w:lang w:val="ru-RU"/>
        </w:rPr>
      </w:pPr>
      <w:r>
        <w:rPr>
          <w:color w:val="000000"/>
          <w:sz w:val="20"/>
        </w:rPr>
        <w:t>      </w:t>
      </w:r>
      <w:r w:rsidRPr="002407AB">
        <w:rPr>
          <w:color w:val="000000"/>
          <w:sz w:val="20"/>
          <w:lang w:val="ru-RU"/>
        </w:rPr>
        <w:t>Предъявление нотариально заверенного документа на право сопровождения несовершеннолетнего ребенка в поездке, выписанного от имени законного представителя ребенка (доверенности), не требуется в случае личного присутствия законного представителя ребенка при посадке в пассажирский поезд.</w:t>
      </w:r>
    </w:p>
    <w:p w:rsidR="00EF7F31" w:rsidRPr="002407AB" w:rsidRDefault="002407AB">
      <w:pPr>
        <w:spacing w:after="0"/>
        <w:rPr>
          <w:lang w:val="ru-RU"/>
        </w:rPr>
      </w:pPr>
      <w:bookmarkStart w:id="369" w:name="z375"/>
      <w:r w:rsidRPr="002407AB">
        <w:rPr>
          <w:b/>
          <w:color w:val="000000"/>
          <w:lang w:val="ru-RU"/>
        </w:rPr>
        <w:t xml:space="preserve"> 17. Порядок использования пассажирских платформ</w:t>
      </w:r>
    </w:p>
    <w:p w:rsidR="00EF7F31" w:rsidRPr="002407AB" w:rsidRDefault="002407AB">
      <w:pPr>
        <w:spacing w:after="0"/>
        <w:rPr>
          <w:lang w:val="ru-RU"/>
        </w:rPr>
      </w:pPr>
      <w:bookmarkStart w:id="370" w:name="z376"/>
      <w:bookmarkEnd w:id="369"/>
      <w:r>
        <w:rPr>
          <w:color w:val="000000"/>
          <w:sz w:val="20"/>
        </w:rPr>
        <w:t>      </w:t>
      </w:r>
      <w:r w:rsidRPr="002407AB">
        <w:rPr>
          <w:color w:val="000000"/>
          <w:sz w:val="20"/>
          <w:lang w:val="ru-RU"/>
        </w:rPr>
        <w:t>271. Посадка и высадка пассажиров в пассажирский поезд производится на пассажирских платформах (перронах). Перевозчики обеспечивают бесплатный доступ пассажиров к пассажирским платформам (перронам).</w:t>
      </w:r>
    </w:p>
    <w:bookmarkEnd w:id="370"/>
    <w:p w:rsidR="00EF7F31" w:rsidRPr="002407AB" w:rsidRDefault="002407AB">
      <w:pPr>
        <w:spacing w:after="0"/>
        <w:rPr>
          <w:lang w:val="ru-RU"/>
        </w:rPr>
      </w:pPr>
      <w:r>
        <w:rPr>
          <w:color w:val="000000"/>
          <w:sz w:val="20"/>
        </w:rPr>
        <w:t>      </w:t>
      </w:r>
      <w:r w:rsidRPr="002407AB">
        <w:rPr>
          <w:color w:val="000000"/>
          <w:sz w:val="20"/>
          <w:lang w:val="ru-RU"/>
        </w:rPr>
        <w:t>Выход пассажирами из вагонов и посадка в них должна производиться строго со стороны пассажирской платформы.</w:t>
      </w:r>
    </w:p>
    <w:p w:rsidR="00EF7F31" w:rsidRPr="002407AB" w:rsidRDefault="002407AB">
      <w:pPr>
        <w:spacing w:after="0"/>
        <w:rPr>
          <w:lang w:val="ru-RU"/>
        </w:rPr>
      </w:pPr>
      <w:r>
        <w:rPr>
          <w:color w:val="000000"/>
          <w:sz w:val="20"/>
        </w:rPr>
        <w:t>      </w:t>
      </w:r>
      <w:r w:rsidRPr="002407AB">
        <w:rPr>
          <w:color w:val="000000"/>
          <w:sz w:val="20"/>
          <w:lang w:val="ru-RU"/>
        </w:rPr>
        <w:t>Переход через железнодорожные пути производится только в установленных местах по пешеходным мостам, через тоннели, железнодорожные переезды. На станциях, где мостов и тоннелей нет, разрешается переходить железнодорожные пути по пешеходным настилам.</w:t>
      </w:r>
    </w:p>
    <w:p w:rsidR="00EF7F31" w:rsidRPr="002407AB" w:rsidRDefault="002407AB">
      <w:pPr>
        <w:spacing w:after="0"/>
        <w:rPr>
          <w:lang w:val="ru-RU"/>
        </w:rPr>
      </w:pPr>
      <w:r>
        <w:rPr>
          <w:color w:val="000000"/>
          <w:sz w:val="20"/>
        </w:rPr>
        <w:t>      </w:t>
      </w:r>
      <w:r w:rsidRPr="002407AB">
        <w:rPr>
          <w:color w:val="000000"/>
          <w:sz w:val="20"/>
          <w:lang w:val="ru-RU"/>
        </w:rPr>
        <w:t>Перед переходом железнодорожного пути по пешеходному настилу пассажиры должны убедиться в отсутствии движущегося железнодорожного транспорта. При приближении железнодорожного транспорта следует остановиться и пропустить его.</w:t>
      </w:r>
    </w:p>
    <w:p w:rsidR="00EF7F31" w:rsidRPr="002407AB" w:rsidRDefault="002407AB">
      <w:pPr>
        <w:spacing w:after="0"/>
        <w:rPr>
          <w:lang w:val="ru-RU"/>
        </w:rPr>
      </w:pPr>
      <w:bookmarkStart w:id="371" w:name="z377"/>
      <w:r>
        <w:rPr>
          <w:color w:val="000000"/>
          <w:sz w:val="20"/>
        </w:rPr>
        <w:t>      </w:t>
      </w:r>
      <w:r w:rsidRPr="002407AB">
        <w:rPr>
          <w:color w:val="000000"/>
          <w:sz w:val="20"/>
          <w:lang w:val="ru-RU"/>
        </w:rPr>
        <w:t>272. Пассажирам не разрешается:</w:t>
      </w:r>
    </w:p>
    <w:bookmarkEnd w:id="371"/>
    <w:p w:rsidR="00EF7F31" w:rsidRPr="002407AB" w:rsidRDefault="002407AB">
      <w:pPr>
        <w:spacing w:after="0"/>
        <w:rPr>
          <w:lang w:val="ru-RU"/>
        </w:rPr>
      </w:pPr>
      <w:r>
        <w:rPr>
          <w:color w:val="000000"/>
          <w:sz w:val="20"/>
        </w:rPr>
        <w:t>      </w:t>
      </w:r>
      <w:r w:rsidRPr="002407AB">
        <w:rPr>
          <w:color w:val="000000"/>
          <w:sz w:val="20"/>
          <w:lang w:val="ru-RU"/>
        </w:rPr>
        <w:t>бежать по пассажирской платформе (перрону) рядом с вагоном прибывающего или уходящего поезда, а также находиться ближе двух метров от края платформы во время прохождения поезда без остановки;</w:t>
      </w:r>
    </w:p>
    <w:p w:rsidR="00EF7F31" w:rsidRPr="002407AB" w:rsidRDefault="002407AB">
      <w:pPr>
        <w:spacing w:after="0"/>
        <w:rPr>
          <w:lang w:val="ru-RU"/>
        </w:rPr>
      </w:pPr>
      <w:r>
        <w:rPr>
          <w:color w:val="000000"/>
          <w:sz w:val="20"/>
        </w:rPr>
        <w:t>      </w:t>
      </w:r>
      <w:r w:rsidRPr="002407AB">
        <w:rPr>
          <w:color w:val="000000"/>
          <w:sz w:val="20"/>
          <w:lang w:val="ru-RU"/>
        </w:rPr>
        <w:t>оставлять детей без присмотра, находясь на пассажирской платформе (перроне), детей держать за руку или на руках;</w:t>
      </w:r>
    </w:p>
    <w:p w:rsidR="00EF7F31" w:rsidRPr="002407AB" w:rsidRDefault="002407AB">
      <w:pPr>
        <w:spacing w:after="0"/>
        <w:rPr>
          <w:lang w:val="ru-RU"/>
        </w:rPr>
      </w:pPr>
      <w:r>
        <w:rPr>
          <w:color w:val="000000"/>
          <w:sz w:val="20"/>
        </w:rPr>
        <w:t>      </w:t>
      </w:r>
      <w:r w:rsidRPr="002407AB">
        <w:rPr>
          <w:color w:val="000000"/>
          <w:sz w:val="20"/>
          <w:lang w:val="ru-RU"/>
        </w:rPr>
        <w:t>находиться за желтой ограничительной линией до полной остановки подвижного состава и открытия дверей;</w:t>
      </w:r>
    </w:p>
    <w:p w:rsidR="00EF7F31" w:rsidRPr="002407AB" w:rsidRDefault="002407AB">
      <w:pPr>
        <w:spacing w:after="0"/>
        <w:rPr>
          <w:lang w:val="ru-RU"/>
        </w:rPr>
      </w:pPr>
      <w:r>
        <w:rPr>
          <w:color w:val="000000"/>
          <w:sz w:val="20"/>
        </w:rPr>
        <w:t>      </w:t>
      </w:r>
      <w:r w:rsidRPr="002407AB">
        <w:rPr>
          <w:color w:val="000000"/>
          <w:sz w:val="20"/>
          <w:lang w:val="ru-RU"/>
        </w:rPr>
        <w:t>загораживать ручной кладью, багажом, иными предметами проходы на перроны, посадочные платформы, пешеходные мосты, настилы, тоннели;</w:t>
      </w:r>
    </w:p>
    <w:p w:rsidR="00EF7F31" w:rsidRPr="002407AB" w:rsidRDefault="002407AB">
      <w:pPr>
        <w:spacing w:after="0"/>
        <w:rPr>
          <w:lang w:val="ru-RU"/>
        </w:rPr>
      </w:pPr>
      <w:r>
        <w:rPr>
          <w:color w:val="000000"/>
          <w:sz w:val="20"/>
        </w:rPr>
        <w:t>      </w:t>
      </w:r>
      <w:r w:rsidRPr="002407AB">
        <w:rPr>
          <w:color w:val="000000"/>
          <w:sz w:val="20"/>
          <w:lang w:val="ru-RU"/>
        </w:rPr>
        <w:t>подлезать под подвижной состав;</w:t>
      </w:r>
    </w:p>
    <w:p w:rsidR="00EF7F31" w:rsidRPr="002407AB" w:rsidRDefault="002407AB">
      <w:pPr>
        <w:spacing w:after="0"/>
        <w:rPr>
          <w:lang w:val="ru-RU"/>
        </w:rPr>
      </w:pPr>
      <w:r>
        <w:rPr>
          <w:color w:val="000000"/>
          <w:sz w:val="20"/>
        </w:rPr>
        <w:t>      </w:t>
      </w:r>
      <w:r w:rsidRPr="002407AB">
        <w:rPr>
          <w:color w:val="000000"/>
          <w:sz w:val="20"/>
          <w:lang w:val="ru-RU"/>
        </w:rPr>
        <w:t>прыгать с пассажирской платформы на пути;</w:t>
      </w:r>
    </w:p>
    <w:p w:rsidR="00EF7F31" w:rsidRPr="002407AB" w:rsidRDefault="002407AB">
      <w:pPr>
        <w:spacing w:after="0"/>
        <w:rPr>
          <w:lang w:val="ru-RU"/>
        </w:rPr>
      </w:pPr>
      <w:r>
        <w:rPr>
          <w:color w:val="000000"/>
          <w:sz w:val="20"/>
        </w:rPr>
        <w:t>      </w:t>
      </w:r>
      <w:r w:rsidRPr="002407AB">
        <w:rPr>
          <w:color w:val="000000"/>
          <w:sz w:val="20"/>
          <w:lang w:val="ru-RU"/>
        </w:rPr>
        <w:t>подкладывать, бросать, оставлять на пассажирских платформах (перронах) предметы, которые могут вызвать нарушение движения железнодорожного транспорта;</w:t>
      </w:r>
    </w:p>
    <w:p w:rsidR="00EF7F31" w:rsidRPr="002407AB" w:rsidRDefault="002407AB">
      <w:pPr>
        <w:spacing w:after="0"/>
        <w:rPr>
          <w:lang w:val="ru-RU"/>
        </w:rPr>
      </w:pPr>
      <w:r>
        <w:rPr>
          <w:color w:val="000000"/>
          <w:sz w:val="20"/>
        </w:rPr>
        <w:t>      </w:t>
      </w:r>
      <w:r w:rsidRPr="002407AB">
        <w:rPr>
          <w:color w:val="000000"/>
          <w:sz w:val="20"/>
          <w:lang w:val="ru-RU"/>
        </w:rPr>
        <w:t>на электрифицированных участках подниматься на опоры, а также прикасаться к спускам, идущим от опоры к рельсу, приближаться к лежащему на земле электропроводу на расстояние ближе восьми метров.</w:t>
      </w:r>
    </w:p>
    <w:p w:rsidR="00EF7F31" w:rsidRPr="002407AB" w:rsidRDefault="002407AB">
      <w:pPr>
        <w:spacing w:after="0"/>
        <w:rPr>
          <w:lang w:val="ru-RU"/>
        </w:rPr>
      </w:pPr>
      <w:bookmarkStart w:id="372" w:name="z378"/>
      <w:r>
        <w:rPr>
          <w:color w:val="000000"/>
          <w:sz w:val="20"/>
        </w:rPr>
        <w:t>      </w:t>
      </w:r>
      <w:r w:rsidRPr="002407AB">
        <w:rPr>
          <w:color w:val="000000"/>
          <w:sz w:val="20"/>
          <w:lang w:val="ru-RU"/>
        </w:rPr>
        <w:t>273. Въезд на пассажирские платформы (перроны) личного автотранспорта не допускается.</w:t>
      </w:r>
    </w:p>
    <w:bookmarkEnd w:id="372"/>
    <w:p w:rsidR="00EF7F31" w:rsidRPr="002407AB" w:rsidRDefault="002407AB">
      <w:pPr>
        <w:spacing w:after="0"/>
        <w:rPr>
          <w:lang w:val="ru-RU"/>
        </w:rPr>
      </w:pPr>
      <w:r>
        <w:rPr>
          <w:color w:val="000000"/>
          <w:sz w:val="20"/>
        </w:rPr>
        <w:t>      </w:t>
      </w:r>
      <w:r w:rsidRPr="002407AB">
        <w:rPr>
          <w:color w:val="000000"/>
          <w:sz w:val="20"/>
          <w:lang w:val="ru-RU"/>
        </w:rPr>
        <w:t>Допускается беспрепятственный въезд на перроны боевых расчетов пожарных и аварийно-спасательных команд для ликвидации пожаров, аварий и других стихийных бедствий, бригады скорой и неотложной медицинской помощи.</w:t>
      </w:r>
    </w:p>
    <w:p w:rsidR="00EF7F31" w:rsidRPr="002407AB" w:rsidRDefault="002407AB">
      <w:pPr>
        <w:spacing w:after="0"/>
        <w:rPr>
          <w:lang w:val="ru-RU"/>
        </w:rPr>
      </w:pPr>
      <w:r>
        <w:rPr>
          <w:color w:val="000000"/>
          <w:sz w:val="20"/>
        </w:rPr>
        <w:t>      </w:t>
      </w:r>
      <w:r w:rsidRPr="002407AB">
        <w:rPr>
          <w:color w:val="000000"/>
          <w:sz w:val="20"/>
          <w:lang w:val="ru-RU"/>
        </w:rPr>
        <w:t>Въезд другого автотранспорта на островные пассажирские платформы производится с соответствующего разрешения начальника станции (вокзала).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1</w:t>
            </w:r>
            <w:r w:rsidRPr="002407AB">
              <w:rPr>
                <w:lang w:val="ru-RU"/>
              </w:rPr>
              <w:br/>
            </w:r>
            <w:r w:rsidRPr="002407AB">
              <w:rPr>
                <w:color w:val="000000"/>
                <w:sz w:val="20"/>
                <w:lang w:val="ru-RU"/>
              </w:rPr>
              <w:t>к Правилам перевозок пассажиров, багажа и</w:t>
            </w:r>
            <w:r w:rsidRPr="002407AB">
              <w:rPr>
                <w:lang w:val="ru-RU"/>
              </w:rPr>
              <w:br/>
            </w:r>
            <w:r w:rsidRPr="002407AB">
              <w:rPr>
                <w:color w:val="000000"/>
                <w:sz w:val="20"/>
                <w:lang w:val="ru-RU"/>
              </w:rPr>
              <w:t>грузобагажа железнодорожным транспортом</w:t>
            </w:r>
          </w:p>
        </w:tc>
      </w:tr>
    </w:tbl>
    <w:p w:rsidR="00EF7F31" w:rsidRPr="002407AB" w:rsidRDefault="002407AB">
      <w:pPr>
        <w:spacing w:after="0"/>
        <w:rPr>
          <w:lang w:val="ru-RU"/>
        </w:rPr>
      </w:pPr>
      <w:bookmarkStart w:id="373" w:name="z380"/>
      <w:r w:rsidRPr="002407AB">
        <w:rPr>
          <w:b/>
          <w:color w:val="000000"/>
          <w:lang w:val="ru-RU"/>
        </w:rPr>
        <w:t xml:space="preserve">  Перечень основных штампов/отметок, проставляемых</w:t>
      </w:r>
      <w:r w:rsidRPr="002407AB">
        <w:rPr>
          <w:lang w:val="ru-RU"/>
        </w:rPr>
        <w:br/>
      </w:r>
      <w:r w:rsidRPr="002407AB">
        <w:rPr>
          <w:b/>
          <w:color w:val="000000"/>
          <w:lang w:val="ru-RU"/>
        </w:rPr>
        <w:t>на перевозочных документах в соответствии с требованиями</w:t>
      </w:r>
      <w:r w:rsidRPr="002407AB">
        <w:rPr>
          <w:lang w:val="ru-RU"/>
        </w:rPr>
        <w:br/>
      </w:r>
      <w:r w:rsidRPr="002407AB">
        <w:rPr>
          <w:b/>
          <w:color w:val="000000"/>
          <w:lang w:val="ru-RU"/>
        </w:rPr>
        <w:t>Правил перевозок пассажиров, багажа и грузобагажа</w:t>
      </w:r>
      <w:r w:rsidRPr="002407AB">
        <w:rPr>
          <w:lang w:val="ru-RU"/>
        </w:rPr>
        <w:br/>
      </w:r>
      <w:r w:rsidRPr="002407AB">
        <w:rPr>
          <w:b/>
          <w:color w:val="000000"/>
          <w:lang w:val="ru-RU"/>
        </w:rPr>
        <w:t>железнодорожным транспортом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852"/>
        <w:gridCol w:w="1810"/>
      </w:tblGrid>
      <w:tr w:rsidR="00EF7F31">
        <w:trPr>
          <w:trHeight w:val="30"/>
          <w:tblCellSpacing w:w="0" w:type="auto"/>
        </w:trPr>
        <w:tc>
          <w:tcPr>
            <w:tcW w:w="10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73"/>
          <w:p w:rsidR="00EF7F31" w:rsidRDefault="002407AB">
            <w:pPr>
              <w:spacing w:after="20"/>
              <w:ind w:left="20"/>
            </w:pPr>
            <w:r>
              <w:rPr>
                <w:color w:val="000000"/>
                <w:sz w:val="20"/>
              </w:rPr>
              <w:t>Текст штампа</w:t>
            </w:r>
          </w:p>
        </w:tc>
        <w:tc>
          <w:tcPr>
            <w:tcW w:w="1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каких случаях ставится</w:t>
            </w:r>
          </w:p>
        </w:tc>
      </w:tr>
      <w:tr w:rsidR="00EF7F31" w:rsidRPr="00A92341">
        <w:trPr>
          <w:trHeight w:val="30"/>
          <w:tblCellSpacing w:w="0" w:type="auto"/>
        </w:trPr>
        <w:tc>
          <w:tcPr>
            <w:tcW w:w="10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Срок действия продлен</w:t>
            </w:r>
          </w:p>
          <w:p w:rsidR="00EF7F31" w:rsidRPr="002407AB" w:rsidRDefault="002407AB">
            <w:pPr>
              <w:spacing w:after="20"/>
              <w:ind w:left="20"/>
              <w:rPr>
                <w:lang w:val="ru-RU"/>
              </w:rPr>
            </w:pPr>
            <w:r w:rsidRPr="002407AB">
              <w:rPr>
                <w:color w:val="000000"/>
                <w:sz w:val="20"/>
                <w:lang w:val="ru-RU"/>
              </w:rPr>
              <w:t>до……… включ…………</w:t>
            </w:r>
          </w:p>
          <w:p w:rsidR="00EF7F31" w:rsidRPr="002407AB" w:rsidRDefault="002407AB">
            <w:pPr>
              <w:spacing w:after="20"/>
              <w:ind w:left="20"/>
              <w:rPr>
                <w:lang w:val="ru-RU"/>
              </w:rPr>
            </w:pPr>
            <w:r w:rsidRPr="002407AB">
              <w:rPr>
                <w:color w:val="000000"/>
                <w:sz w:val="20"/>
                <w:lang w:val="ru-RU"/>
              </w:rPr>
              <w:t>число…….мес……год…..</w:t>
            </w:r>
          </w:p>
          <w:p w:rsidR="00EF7F31" w:rsidRPr="002407AB" w:rsidRDefault="002407AB">
            <w:pPr>
              <w:spacing w:after="20"/>
              <w:ind w:left="20"/>
              <w:rPr>
                <w:lang w:val="ru-RU"/>
              </w:rPr>
            </w:pPr>
            <w:r w:rsidRPr="002407AB">
              <w:rPr>
                <w:color w:val="000000"/>
                <w:sz w:val="20"/>
                <w:lang w:val="ru-RU"/>
              </w:rPr>
              <w:t>ст. _______ КЗХ __________</w:t>
            </w:r>
          </w:p>
          <w:p w:rsidR="00EF7F31" w:rsidRDefault="002407AB">
            <w:pPr>
              <w:spacing w:after="20"/>
              <w:ind w:left="20"/>
            </w:pPr>
            <w:r>
              <w:rPr>
                <w:color w:val="000000"/>
                <w:sz w:val="20"/>
              </w:rPr>
              <w:t>(подпись)</w:t>
            </w:r>
          </w:p>
        </w:tc>
        <w:tc>
          <w:tcPr>
            <w:tcW w:w="1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При непредоставлении пассажиру места</w:t>
            </w:r>
          </w:p>
          <w:p w:rsidR="00EF7F31" w:rsidRPr="002407AB" w:rsidRDefault="002407AB">
            <w:pPr>
              <w:spacing w:after="20"/>
              <w:ind w:left="20"/>
              <w:rPr>
                <w:lang w:val="ru-RU"/>
              </w:rPr>
            </w:pPr>
            <w:r w:rsidRPr="002407AB">
              <w:rPr>
                <w:color w:val="000000"/>
                <w:sz w:val="20"/>
                <w:lang w:val="ru-RU"/>
              </w:rPr>
              <w:t>в поезде (кроме пригородного поезда).</w:t>
            </w:r>
          </w:p>
          <w:p w:rsidR="00EF7F31" w:rsidRPr="002407AB" w:rsidRDefault="002407AB">
            <w:pPr>
              <w:spacing w:after="20"/>
              <w:ind w:left="20"/>
              <w:rPr>
                <w:lang w:val="ru-RU"/>
              </w:rPr>
            </w:pPr>
            <w:r w:rsidRPr="002407AB">
              <w:rPr>
                <w:color w:val="000000"/>
                <w:sz w:val="20"/>
                <w:lang w:val="ru-RU"/>
              </w:rPr>
              <w:t>В пунктах пересадки при опоздании</w:t>
            </w:r>
          </w:p>
          <w:p w:rsidR="00EF7F31" w:rsidRPr="002407AB" w:rsidRDefault="002407AB">
            <w:pPr>
              <w:spacing w:after="20"/>
              <w:ind w:left="20"/>
              <w:rPr>
                <w:lang w:val="ru-RU"/>
              </w:rPr>
            </w:pPr>
            <w:r w:rsidRPr="002407AB">
              <w:rPr>
                <w:color w:val="000000"/>
                <w:sz w:val="20"/>
                <w:lang w:val="ru-RU"/>
              </w:rPr>
              <w:t>согласованных поездов.</w:t>
            </w:r>
          </w:p>
        </w:tc>
      </w:tr>
      <w:tr w:rsidR="00EF7F31" w:rsidRPr="00A92341">
        <w:trPr>
          <w:trHeight w:val="30"/>
          <w:tblCellSpacing w:w="0" w:type="auto"/>
        </w:trPr>
        <w:tc>
          <w:tcPr>
            <w:tcW w:w="10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2. Компостер снят…………….....</w:t>
            </w:r>
          </w:p>
          <w:p w:rsidR="00EF7F31" w:rsidRPr="002407AB" w:rsidRDefault="002407AB">
            <w:pPr>
              <w:spacing w:after="20"/>
              <w:ind w:left="20"/>
              <w:rPr>
                <w:lang w:val="ru-RU"/>
              </w:rPr>
            </w:pPr>
            <w:r w:rsidRPr="002407AB">
              <w:rPr>
                <w:color w:val="000000"/>
                <w:sz w:val="20"/>
                <w:lang w:val="ru-RU"/>
              </w:rPr>
              <w:t>число…….. мес…….. год……….</w:t>
            </w:r>
          </w:p>
          <w:p w:rsidR="00EF7F31" w:rsidRDefault="002407AB">
            <w:pPr>
              <w:spacing w:after="20"/>
              <w:ind w:left="20"/>
            </w:pPr>
            <w:r>
              <w:rPr>
                <w:color w:val="000000"/>
                <w:sz w:val="20"/>
              </w:rPr>
              <w:t>ст. ________ КЗХ ___________</w:t>
            </w:r>
          </w:p>
          <w:p w:rsidR="00EF7F31" w:rsidRDefault="002407AB">
            <w:pPr>
              <w:spacing w:after="20"/>
              <w:ind w:left="20"/>
            </w:pPr>
            <w:r>
              <w:rPr>
                <w:color w:val="000000"/>
                <w:sz w:val="20"/>
              </w:rPr>
              <w:t>(подпись)</w:t>
            </w:r>
          </w:p>
        </w:tc>
        <w:tc>
          <w:tcPr>
            <w:tcW w:w="1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Когда пассажир желает выехать ранее</w:t>
            </w:r>
          </w:p>
          <w:p w:rsidR="00EF7F31" w:rsidRPr="002407AB" w:rsidRDefault="002407AB">
            <w:pPr>
              <w:spacing w:after="20"/>
              <w:ind w:left="20"/>
              <w:rPr>
                <w:lang w:val="ru-RU"/>
              </w:rPr>
            </w:pPr>
            <w:r w:rsidRPr="002407AB">
              <w:rPr>
                <w:color w:val="000000"/>
                <w:sz w:val="20"/>
                <w:lang w:val="ru-RU"/>
              </w:rPr>
              <w:t>того поезда, на который ему выдан</w:t>
            </w:r>
          </w:p>
          <w:p w:rsidR="00EF7F31" w:rsidRPr="002407AB" w:rsidRDefault="002407AB">
            <w:pPr>
              <w:spacing w:after="20"/>
              <w:ind w:left="20"/>
              <w:rPr>
                <w:lang w:val="ru-RU"/>
              </w:rPr>
            </w:pPr>
            <w:r w:rsidRPr="002407AB">
              <w:rPr>
                <w:color w:val="000000"/>
                <w:sz w:val="20"/>
                <w:lang w:val="ru-RU"/>
              </w:rPr>
              <w:t>проездной документ (билет), и др.</w:t>
            </w:r>
          </w:p>
        </w:tc>
      </w:tr>
      <w:tr w:rsidR="00EF7F31" w:rsidRPr="00A92341">
        <w:trPr>
          <w:trHeight w:val="30"/>
          <w:tblCellSpacing w:w="0" w:type="auto"/>
        </w:trPr>
        <w:tc>
          <w:tcPr>
            <w:tcW w:w="10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3. Действие билета прекращено</w:t>
            </w:r>
          </w:p>
          <w:p w:rsidR="00EF7F31" w:rsidRPr="002407AB" w:rsidRDefault="002407AB">
            <w:pPr>
              <w:spacing w:after="20"/>
              <w:ind w:left="20"/>
              <w:rPr>
                <w:lang w:val="ru-RU"/>
              </w:rPr>
            </w:pPr>
            <w:r w:rsidRPr="002407AB">
              <w:rPr>
                <w:color w:val="000000"/>
                <w:sz w:val="20"/>
                <w:lang w:val="ru-RU"/>
              </w:rPr>
              <w:t>время………. час……. мин……..</w:t>
            </w:r>
          </w:p>
          <w:p w:rsidR="00EF7F31" w:rsidRPr="002407AB" w:rsidRDefault="002407AB">
            <w:pPr>
              <w:spacing w:after="20"/>
              <w:ind w:left="20"/>
              <w:rPr>
                <w:lang w:val="ru-RU"/>
              </w:rPr>
            </w:pPr>
            <w:r w:rsidRPr="002407AB">
              <w:rPr>
                <w:color w:val="000000"/>
                <w:sz w:val="20"/>
                <w:lang w:val="ru-RU"/>
              </w:rPr>
              <w:t>число………. мес……. год………</w:t>
            </w:r>
          </w:p>
          <w:p w:rsidR="00EF7F31" w:rsidRPr="002407AB" w:rsidRDefault="002407AB">
            <w:pPr>
              <w:spacing w:after="20"/>
              <w:ind w:left="20"/>
              <w:rPr>
                <w:lang w:val="ru-RU"/>
              </w:rPr>
            </w:pPr>
            <w:r w:rsidRPr="002407AB">
              <w:rPr>
                <w:color w:val="000000"/>
                <w:sz w:val="20"/>
                <w:lang w:val="ru-RU"/>
              </w:rPr>
              <w:t>ст. _______ КЗХ ___________</w:t>
            </w:r>
          </w:p>
          <w:p w:rsidR="00EF7F31" w:rsidRDefault="002407AB">
            <w:pPr>
              <w:spacing w:after="20"/>
              <w:ind w:left="20"/>
            </w:pPr>
            <w:r>
              <w:rPr>
                <w:color w:val="000000"/>
                <w:sz w:val="20"/>
              </w:rPr>
              <w:t>(подпись)</w:t>
            </w:r>
          </w:p>
        </w:tc>
        <w:tc>
          <w:tcPr>
            <w:tcW w:w="1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Проездные документы остались у</w:t>
            </w:r>
          </w:p>
          <w:p w:rsidR="00EF7F31" w:rsidRPr="002407AB" w:rsidRDefault="002407AB">
            <w:pPr>
              <w:spacing w:after="20"/>
              <w:ind w:left="20"/>
              <w:rPr>
                <w:lang w:val="ru-RU"/>
              </w:rPr>
            </w:pPr>
            <w:r w:rsidRPr="002407AB">
              <w:rPr>
                <w:color w:val="000000"/>
                <w:sz w:val="20"/>
                <w:lang w:val="ru-RU"/>
              </w:rPr>
              <w:t>провожающего.</w:t>
            </w:r>
          </w:p>
          <w:p w:rsidR="00EF7F31" w:rsidRPr="002407AB" w:rsidRDefault="002407AB">
            <w:pPr>
              <w:spacing w:after="20"/>
              <w:ind w:left="20"/>
              <w:rPr>
                <w:lang w:val="ru-RU"/>
              </w:rPr>
            </w:pPr>
            <w:r w:rsidRPr="002407AB">
              <w:rPr>
                <w:color w:val="000000"/>
                <w:sz w:val="20"/>
                <w:lang w:val="ru-RU"/>
              </w:rPr>
              <w:t>При прекращении поездки в пути</w:t>
            </w:r>
          </w:p>
          <w:p w:rsidR="00EF7F31" w:rsidRPr="002407AB" w:rsidRDefault="002407AB">
            <w:pPr>
              <w:spacing w:after="20"/>
              <w:ind w:left="20"/>
              <w:rPr>
                <w:lang w:val="ru-RU"/>
              </w:rPr>
            </w:pPr>
            <w:r w:rsidRPr="002407AB">
              <w:rPr>
                <w:color w:val="000000"/>
                <w:sz w:val="20"/>
                <w:lang w:val="ru-RU"/>
              </w:rPr>
              <w:t>следовании и др.</w:t>
            </w:r>
          </w:p>
        </w:tc>
      </w:tr>
      <w:tr w:rsidR="00EF7F31" w:rsidRPr="00A92341">
        <w:trPr>
          <w:trHeight w:val="30"/>
          <w:tblCellSpacing w:w="0" w:type="auto"/>
        </w:trPr>
        <w:tc>
          <w:tcPr>
            <w:tcW w:w="10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4. Остановка с продлением</w:t>
            </w:r>
          </w:p>
          <w:p w:rsidR="00EF7F31" w:rsidRPr="002407AB" w:rsidRDefault="002407AB">
            <w:pPr>
              <w:spacing w:after="20"/>
              <w:ind w:left="20"/>
              <w:rPr>
                <w:lang w:val="ru-RU"/>
              </w:rPr>
            </w:pPr>
            <w:r w:rsidRPr="002407AB">
              <w:rPr>
                <w:color w:val="000000"/>
                <w:sz w:val="20"/>
                <w:lang w:val="ru-RU"/>
              </w:rPr>
              <w:t>срока годности билета</w:t>
            </w:r>
          </w:p>
          <w:p w:rsidR="00EF7F31" w:rsidRPr="002407AB" w:rsidRDefault="002407AB">
            <w:pPr>
              <w:spacing w:after="20"/>
              <w:ind w:left="20"/>
              <w:rPr>
                <w:lang w:val="ru-RU"/>
              </w:rPr>
            </w:pPr>
            <w:r w:rsidRPr="002407AB">
              <w:rPr>
                <w:color w:val="000000"/>
                <w:sz w:val="20"/>
                <w:lang w:val="ru-RU"/>
              </w:rPr>
              <w:t>время………. час……. мин……..</w:t>
            </w:r>
          </w:p>
          <w:p w:rsidR="00EF7F31" w:rsidRDefault="002407AB">
            <w:pPr>
              <w:spacing w:after="20"/>
              <w:ind w:left="20"/>
            </w:pPr>
            <w:r w:rsidRPr="002407AB">
              <w:rPr>
                <w:color w:val="000000"/>
                <w:sz w:val="20"/>
                <w:lang w:val="ru-RU"/>
              </w:rPr>
              <w:t xml:space="preserve">число………. мес……. </w:t>
            </w:r>
            <w:r>
              <w:rPr>
                <w:color w:val="000000"/>
                <w:sz w:val="20"/>
              </w:rPr>
              <w:t>год………</w:t>
            </w:r>
          </w:p>
          <w:p w:rsidR="00EF7F31" w:rsidRDefault="002407AB">
            <w:pPr>
              <w:spacing w:after="20"/>
              <w:ind w:left="20"/>
            </w:pPr>
            <w:r>
              <w:rPr>
                <w:color w:val="000000"/>
                <w:sz w:val="20"/>
              </w:rPr>
              <w:t>ст. ________ КЗХ ___________</w:t>
            </w:r>
          </w:p>
          <w:p w:rsidR="00EF7F31" w:rsidRDefault="002407AB">
            <w:pPr>
              <w:spacing w:after="20"/>
              <w:ind w:left="20"/>
            </w:pPr>
            <w:r>
              <w:rPr>
                <w:color w:val="000000"/>
                <w:sz w:val="20"/>
              </w:rPr>
              <w:t>(подпись)</w:t>
            </w:r>
          </w:p>
        </w:tc>
        <w:tc>
          <w:tcPr>
            <w:tcW w:w="1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При остановке в пути с продлением</w:t>
            </w:r>
          </w:p>
          <w:p w:rsidR="00EF7F31" w:rsidRPr="002407AB" w:rsidRDefault="002407AB">
            <w:pPr>
              <w:spacing w:after="20"/>
              <w:ind w:left="20"/>
              <w:rPr>
                <w:lang w:val="ru-RU"/>
              </w:rPr>
            </w:pPr>
            <w:r w:rsidRPr="002407AB">
              <w:rPr>
                <w:color w:val="000000"/>
                <w:sz w:val="20"/>
                <w:lang w:val="ru-RU"/>
              </w:rPr>
              <w:t>срока годности билета в одном пункте</w:t>
            </w:r>
          </w:p>
          <w:p w:rsidR="00EF7F31" w:rsidRPr="002407AB" w:rsidRDefault="002407AB">
            <w:pPr>
              <w:spacing w:after="20"/>
              <w:ind w:left="20"/>
              <w:rPr>
                <w:lang w:val="ru-RU"/>
              </w:rPr>
            </w:pPr>
            <w:r w:rsidRPr="002407AB">
              <w:rPr>
                <w:color w:val="000000"/>
                <w:sz w:val="20"/>
                <w:lang w:val="ru-RU"/>
              </w:rPr>
              <w:t>не более чем на 10 суток</w:t>
            </w:r>
          </w:p>
        </w:tc>
      </w:tr>
      <w:tr w:rsidR="00EF7F31">
        <w:trPr>
          <w:trHeight w:val="30"/>
          <w:tblCellSpacing w:w="0" w:type="auto"/>
        </w:trPr>
        <w:tc>
          <w:tcPr>
            <w:tcW w:w="10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5. Подтверждение проезда</w:t>
            </w:r>
          </w:p>
          <w:p w:rsidR="00EF7F31" w:rsidRPr="002407AB" w:rsidRDefault="002407AB">
            <w:pPr>
              <w:spacing w:after="20"/>
              <w:ind w:left="20"/>
              <w:rPr>
                <w:lang w:val="ru-RU"/>
              </w:rPr>
            </w:pPr>
            <w:r w:rsidRPr="002407AB">
              <w:rPr>
                <w:color w:val="000000"/>
                <w:sz w:val="20"/>
                <w:lang w:val="ru-RU"/>
              </w:rPr>
              <w:t>пассажира</w:t>
            </w:r>
          </w:p>
          <w:p w:rsidR="00EF7F31" w:rsidRPr="002407AB" w:rsidRDefault="002407AB">
            <w:pPr>
              <w:spacing w:after="20"/>
              <w:ind w:left="20"/>
              <w:rPr>
                <w:lang w:val="ru-RU"/>
              </w:rPr>
            </w:pPr>
            <w:r w:rsidRPr="002407AB">
              <w:rPr>
                <w:color w:val="000000"/>
                <w:sz w:val="20"/>
                <w:lang w:val="ru-RU"/>
              </w:rPr>
              <w:t>Пассажир проследовал до</w:t>
            </w:r>
          </w:p>
          <w:p w:rsidR="00EF7F31" w:rsidRPr="002407AB" w:rsidRDefault="002407AB">
            <w:pPr>
              <w:spacing w:after="20"/>
              <w:ind w:left="20"/>
              <w:rPr>
                <w:lang w:val="ru-RU"/>
              </w:rPr>
            </w:pPr>
            <w:r w:rsidRPr="002407AB">
              <w:rPr>
                <w:color w:val="000000"/>
                <w:sz w:val="20"/>
                <w:lang w:val="ru-RU"/>
              </w:rPr>
              <w:t>станции</w:t>
            </w:r>
          </w:p>
          <w:p w:rsidR="00EF7F31" w:rsidRPr="002407AB" w:rsidRDefault="002407AB">
            <w:pPr>
              <w:spacing w:after="20"/>
              <w:ind w:left="20"/>
              <w:rPr>
                <w:lang w:val="ru-RU"/>
              </w:rPr>
            </w:pPr>
            <w:r w:rsidRPr="002407AB">
              <w:rPr>
                <w:color w:val="000000"/>
                <w:sz w:val="20"/>
                <w:lang w:val="ru-RU"/>
              </w:rPr>
              <w:t>______________________________</w:t>
            </w:r>
          </w:p>
          <w:p w:rsidR="00EF7F31" w:rsidRPr="002407AB" w:rsidRDefault="002407AB">
            <w:pPr>
              <w:spacing w:after="20"/>
              <w:ind w:left="20"/>
              <w:rPr>
                <w:lang w:val="ru-RU"/>
              </w:rPr>
            </w:pPr>
            <w:r w:rsidRPr="002407AB">
              <w:rPr>
                <w:color w:val="000000"/>
                <w:sz w:val="20"/>
                <w:lang w:val="ru-RU"/>
              </w:rPr>
              <w:t xml:space="preserve"> в поезде №……….. в вагоне №……… </w:t>
            </w:r>
          </w:p>
          <w:p w:rsidR="00EF7F31" w:rsidRPr="002407AB" w:rsidRDefault="002407AB">
            <w:pPr>
              <w:spacing w:after="20"/>
              <w:ind w:left="20"/>
              <w:rPr>
                <w:lang w:val="ru-RU"/>
              </w:rPr>
            </w:pPr>
            <w:r w:rsidRPr="002407AB">
              <w:rPr>
                <w:color w:val="000000"/>
                <w:sz w:val="20"/>
                <w:lang w:val="ru-RU"/>
              </w:rPr>
              <w:t>категория вагона ………место №……</w:t>
            </w:r>
          </w:p>
          <w:p w:rsidR="00EF7F31" w:rsidRDefault="002407AB">
            <w:pPr>
              <w:spacing w:after="20"/>
              <w:ind w:left="20"/>
            </w:pPr>
            <w:r w:rsidRPr="002407AB">
              <w:rPr>
                <w:color w:val="000000"/>
                <w:sz w:val="20"/>
                <w:lang w:val="ru-RU"/>
              </w:rPr>
              <w:t xml:space="preserve">число…….... мес……. </w:t>
            </w:r>
            <w:r>
              <w:rPr>
                <w:color w:val="000000"/>
                <w:sz w:val="20"/>
              </w:rPr>
              <w:t>год………..</w:t>
            </w:r>
          </w:p>
          <w:p w:rsidR="00EF7F31" w:rsidRDefault="002407AB">
            <w:pPr>
              <w:spacing w:after="20"/>
              <w:ind w:left="20"/>
            </w:pPr>
            <w:r>
              <w:rPr>
                <w:color w:val="000000"/>
                <w:sz w:val="20"/>
              </w:rPr>
              <w:t>проводник ________________</w:t>
            </w:r>
          </w:p>
          <w:p w:rsidR="00EF7F31" w:rsidRDefault="002407AB">
            <w:pPr>
              <w:spacing w:after="20"/>
              <w:ind w:left="20"/>
            </w:pPr>
            <w:r>
              <w:rPr>
                <w:color w:val="000000"/>
                <w:sz w:val="20"/>
              </w:rPr>
              <w:t>(подпись)</w:t>
            </w:r>
          </w:p>
        </w:tc>
        <w:tc>
          <w:tcPr>
            <w:tcW w:w="1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При замене поезда либо вагона.</w:t>
            </w:r>
          </w:p>
          <w:p w:rsidR="00EF7F31" w:rsidRPr="002407AB" w:rsidRDefault="002407AB">
            <w:pPr>
              <w:spacing w:after="20"/>
              <w:ind w:left="20"/>
              <w:rPr>
                <w:lang w:val="ru-RU"/>
              </w:rPr>
            </w:pPr>
            <w:r w:rsidRPr="002407AB">
              <w:rPr>
                <w:color w:val="000000"/>
                <w:sz w:val="20"/>
                <w:lang w:val="ru-RU"/>
              </w:rPr>
              <w:t>При опоздании поезда более 1 часа.</w:t>
            </w:r>
          </w:p>
          <w:p w:rsidR="00EF7F31" w:rsidRDefault="002407AB">
            <w:pPr>
              <w:spacing w:after="20"/>
              <w:ind w:left="20"/>
            </w:pPr>
            <w:r>
              <w:rPr>
                <w:color w:val="000000"/>
                <w:sz w:val="20"/>
              </w:rPr>
              <w:t>При прерывании поездки.</w:t>
            </w:r>
          </w:p>
        </w:tc>
      </w:tr>
      <w:tr w:rsidR="00EF7F31">
        <w:trPr>
          <w:trHeight w:val="30"/>
          <w:tblCellSpacing w:w="0" w:type="auto"/>
        </w:trPr>
        <w:tc>
          <w:tcPr>
            <w:tcW w:w="10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Багаж</w:t>
            </w:r>
          </w:p>
        </w:tc>
        <w:tc>
          <w:tcPr>
            <w:tcW w:w="1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подтверждение приема багажа к</w:t>
            </w:r>
          </w:p>
          <w:p w:rsidR="00EF7F31" w:rsidRPr="002407AB" w:rsidRDefault="002407AB">
            <w:pPr>
              <w:spacing w:after="20"/>
              <w:ind w:left="20"/>
              <w:rPr>
                <w:lang w:val="ru-RU"/>
              </w:rPr>
            </w:pPr>
            <w:r w:rsidRPr="002407AB">
              <w:rPr>
                <w:color w:val="000000"/>
                <w:sz w:val="20"/>
                <w:lang w:val="ru-RU"/>
              </w:rPr>
              <w:t>перевозке на проездном документе</w:t>
            </w:r>
          </w:p>
          <w:p w:rsidR="00EF7F31" w:rsidRDefault="002407AB">
            <w:pPr>
              <w:spacing w:after="20"/>
              <w:ind w:left="20"/>
            </w:pPr>
            <w:r>
              <w:rPr>
                <w:color w:val="000000"/>
                <w:sz w:val="20"/>
              </w:rPr>
              <w:t>(билете) проставляется отметка</w:t>
            </w:r>
          </w:p>
          <w:p w:rsidR="00EF7F31" w:rsidRDefault="002407AB">
            <w:pPr>
              <w:spacing w:after="20"/>
              <w:ind w:left="20"/>
            </w:pPr>
            <w:r>
              <w:rPr>
                <w:color w:val="000000"/>
                <w:sz w:val="20"/>
              </w:rPr>
              <w:t>"багаж".</w:t>
            </w:r>
          </w:p>
        </w:tc>
      </w:tr>
      <w:tr w:rsidR="00EF7F31">
        <w:trPr>
          <w:trHeight w:val="30"/>
          <w:tblCellSpacing w:w="0" w:type="auto"/>
        </w:trPr>
        <w:tc>
          <w:tcPr>
            <w:tcW w:w="10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 От объявления ценности</w:t>
            </w:r>
          </w:p>
          <w:p w:rsidR="00EF7F31" w:rsidRDefault="002407AB">
            <w:pPr>
              <w:spacing w:after="20"/>
              <w:ind w:left="20"/>
            </w:pPr>
            <w:r>
              <w:rPr>
                <w:color w:val="000000"/>
                <w:sz w:val="20"/>
              </w:rPr>
              <w:t>отказываюсь</w:t>
            </w:r>
          </w:p>
        </w:tc>
        <w:tc>
          <w:tcPr>
            <w:tcW w:w="1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Проставляется в багажной квитанции в</w:t>
            </w:r>
          </w:p>
          <w:p w:rsidR="00EF7F31" w:rsidRPr="002407AB" w:rsidRDefault="002407AB">
            <w:pPr>
              <w:spacing w:after="20"/>
              <w:ind w:left="20"/>
              <w:rPr>
                <w:lang w:val="ru-RU"/>
              </w:rPr>
            </w:pPr>
            <w:r w:rsidRPr="002407AB">
              <w:rPr>
                <w:color w:val="000000"/>
                <w:sz w:val="20"/>
                <w:lang w:val="ru-RU"/>
              </w:rPr>
              <w:t>случае, если пассажир не объявляет</w:t>
            </w:r>
          </w:p>
          <w:p w:rsidR="00EF7F31" w:rsidRDefault="002407AB">
            <w:pPr>
              <w:spacing w:after="20"/>
              <w:ind w:left="20"/>
            </w:pPr>
            <w:r>
              <w:rPr>
                <w:color w:val="000000"/>
                <w:sz w:val="20"/>
              </w:rPr>
              <w:t>ценность багажа</w:t>
            </w:r>
          </w:p>
        </w:tc>
      </w:tr>
      <w:tr w:rsidR="00EF7F31" w:rsidRPr="00A92341">
        <w:trPr>
          <w:trHeight w:val="30"/>
          <w:tblCellSpacing w:w="0" w:type="auto"/>
        </w:trPr>
        <w:tc>
          <w:tcPr>
            <w:tcW w:w="10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8. Багаж не прибыл</w:t>
            </w:r>
          </w:p>
          <w:p w:rsidR="00EF7F31" w:rsidRPr="002407AB" w:rsidRDefault="002407AB">
            <w:pPr>
              <w:spacing w:after="20"/>
              <w:ind w:left="20"/>
              <w:rPr>
                <w:lang w:val="ru-RU"/>
              </w:rPr>
            </w:pPr>
            <w:r w:rsidRPr="002407AB">
              <w:rPr>
                <w:color w:val="000000"/>
                <w:sz w:val="20"/>
                <w:lang w:val="ru-RU"/>
              </w:rPr>
              <w:t>число…….мес……год…..</w:t>
            </w:r>
          </w:p>
          <w:p w:rsidR="00EF7F31" w:rsidRDefault="002407AB">
            <w:pPr>
              <w:spacing w:after="20"/>
              <w:ind w:left="20"/>
            </w:pPr>
            <w:r>
              <w:rPr>
                <w:color w:val="000000"/>
                <w:sz w:val="20"/>
              </w:rPr>
              <w:t>ст. _________ КЗХ ___________</w:t>
            </w:r>
          </w:p>
          <w:p w:rsidR="00EF7F31" w:rsidRDefault="002407AB">
            <w:pPr>
              <w:spacing w:after="20"/>
              <w:ind w:left="20"/>
            </w:pPr>
            <w:r>
              <w:rPr>
                <w:color w:val="000000"/>
                <w:sz w:val="20"/>
              </w:rPr>
              <w:t>(подпись)</w:t>
            </w:r>
          </w:p>
        </w:tc>
        <w:tc>
          <w:tcPr>
            <w:tcW w:w="1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Проставляется на багажной квитанции</w:t>
            </w:r>
          </w:p>
          <w:p w:rsidR="00EF7F31" w:rsidRPr="002407AB" w:rsidRDefault="002407AB">
            <w:pPr>
              <w:spacing w:after="20"/>
              <w:ind w:left="20"/>
              <w:rPr>
                <w:lang w:val="ru-RU"/>
              </w:rPr>
            </w:pPr>
            <w:r w:rsidRPr="002407AB">
              <w:rPr>
                <w:color w:val="000000"/>
                <w:sz w:val="20"/>
                <w:lang w:val="ru-RU"/>
              </w:rPr>
              <w:t>станцией назначения.</w:t>
            </w:r>
          </w:p>
        </w:tc>
      </w:tr>
      <w:tr w:rsidR="00EF7F31">
        <w:trPr>
          <w:trHeight w:val="30"/>
          <w:tblCellSpacing w:w="0" w:type="auto"/>
        </w:trPr>
        <w:tc>
          <w:tcPr>
            <w:tcW w:w="10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9. Багаж (грузобагаж) взят</w:t>
            </w:r>
          </w:p>
          <w:p w:rsidR="00EF7F31" w:rsidRPr="002407AB" w:rsidRDefault="002407AB">
            <w:pPr>
              <w:spacing w:after="20"/>
              <w:ind w:left="20"/>
              <w:rPr>
                <w:lang w:val="ru-RU"/>
              </w:rPr>
            </w:pPr>
            <w:r w:rsidRPr="002407AB">
              <w:rPr>
                <w:color w:val="000000"/>
                <w:sz w:val="20"/>
                <w:lang w:val="ru-RU"/>
              </w:rPr>
              <w:t>обратно, плата за провоз не</w:t>
            </w:r>
          </w:p>
          <w:p w:rsidR="00EF7F31" w:rsidRPr="002407AB" w:rsidRDefault="002407AB">
            <w:pPr>
              <w:spacing w:after="20"/>
              <w:ind w:left="20"/>
              <w:rPr>
                <w:lang w:val="ru-RU"/>
              </w:rPr>
            </w:pPr>
            <w:r w:rsidRPr="002407AB">
              <w:rPr>
                <w:color w:val="000000"/>
                <w:sz w:val="20"/>
                <w:lang w:val="ru-RU"/>
              </w:rPr>
              <w:t>возращена.</w:t>
            </w:r>
          </w:p>
          <w:p w:rsidR="00EF7F31" w:rsidRPr="002407AB" w:rsidRDefault="002407AB">
            <w:pPr>
              <w:spacing w:after="20"/>
              <w:ind w:left="20"/>
              <w:rPr>
                <w:lang w:val="ru-RU"/>
              </w:rPr>
            </w:pPr>
            <w:r w:rsidRPr="002407AB">
              <w:rPr>
                <w:color w:val="000000"/>
                <w:sz w:val="20"/>
                <w:lang w:val="ru-RU"/>
              </w:rPr>
              <w:t>число……….мес…….год………</w:t>
            </w:r>
          </w:p>
          <w:p w:rsidR="00EF7F31" w:rsidRPr="002407AB" w:rsidRDefault="002407AB">
            <w:pPr>
              <w:spacing w:after="20"/>
              <w:ind w:left="20"/>
              <w:rPr>
                <w:lang w:val="ru-RU"/>
              </w:rPr>
            </w:pPr>
            <w:r w:rsidRPr="002407AB">
              <w:rPr>
                <w:color w:val="000000"/>
                <w:sz w:val="20"/>
                <w:lang w:val="ru-RU"/>
              </w:rPr>
              <w:t>ст. _________ КЗХ ___________</w:t>
            </w:r>
          </w:p>
          <w:p w:rsidR="00EF7F31" w:rsidRDefault="002407AB">
            <w:pPr>
              <w:spacing w:after="20"/>
              <w:ind w:left="20"/>
            </w:pPr>
            <w:r>
              <w:rPr>
                <w:color w:val="000000"/>
                <w:sz w:val="20"/>
              </w:rPr>
              <w:t>(подпись)</w:t>
            </w:r>
          </w:p>
        </w:tc>
        <w:tc>
          <w:tcPr>
            <w:tcW w:w="1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Проставляется на перевозочном</w:t>
            </w:r>
          </w:p>
          <w:p w:rsidR="00EF7F31" w:rsidRDefault="002407AB">
            <w:pPr>
              <w:spacing w:after="20"/>
              <w:ind w:left="20"/>
            </w:pPr>
            <w:r>
              <w:rPr>
                <w:color w:val="000000"/>
                <w:sz w:val="20"/>
              </w:rPr>
              <w:t>документе.</w:t>
            </w:r>
          </w:p>
        </w:tc>
      </w:tr>
    </w:tbl>
    <w:p w:rsidR="00EF7F31" w:rsidRDefault="00EF7F31">
      <w:pPr>
        <w:spacing w:after="0"/>
      </w:pPr>
    </w:p>
    <w:p w:rsidR="00EF7F31" w:rsidRPr="002407AB" w:rsidRDefault="002407AB">
      <w:pPr>
        <w:spacing w:after="0"/>
        <w:rPr>
          <w:lang w:val="ru-RU"/>
        </w:rPr>
      </w:pPr>
      <w:r>
        <w:rPr>
          <w:color w:val="000000"/>
          <w:sz w:val="20"/>
        </w:rPr>
        <w:t>      </w:t>
      </w:r>
      <w:r w:rsidRPr="002407AB">
        <w:rPr>
          <w:color w:val="000000"/>
          <w:sz w:val="20"/>
          <w:lang w:val="ru-RU"/>
        </w:rPr>
        <w:t>Штампы рекомендуется изготавливать размером в пределах 2,5 х 4,5см.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2</w:t>
            </w:r>
            <w:r w:rsidRPr="002407AB">
              <w:rPr>
                <w:lang w:val="ru-RU"/>
              </w:rPr>
              <w:br/>
            </w:r>
            <w:r w:rsidRPr="002407AB">
              <w:rPr>
                <w:color w:val="000000"/>
                <w:sz w:val="20"/>
                <w:lang w:val="ru-RU"/>
              </w:rPr>
              <w:t>к Правилам перевозок пассажиров, багажа и</w:t>
            </w:r>
            <w:r w:rsidRPr="002407AB">
              <w:rPr>
                <w:lang w:val="ru-RU"/>
              </w:rPr>
              <w:br/>
            </w:r>
            <w:r w:rsidRPr="002407AB">
              <w:rPr>
                <w:color w:val="000000"/>
                <w:sz w:val="20"/>
                <w:lang w:val="ru-RU"/>
              </w:rPr>
              <w:t>грузобагажа железнодорожным транспортом</w:t>
            </w:r>
          </w:p>
        </w:tc>
      </w:tr>
    </w:tbl>
    <w:p w:rsidR="00EF7F31" w:rsidRPr="002407AB" w:rsidRDefault="002407AB">
      <w:pPr>
        <w:spacing w:after="0"/>
        <w:rPr>
          <w:lang w:val="ru-RU"/>
        </w:rPr>
      </w:pPr>
      <w:bookmarkStart w:id="374" w:name="z383"/>
      <w:r w:rsidRPr="002407AB">
        <w:rPr>
          <w:b/>
          <w:color w:val="000000"/>
          <w:lang w:val="ru-RU"/>
        </w:rPr>
        <w:t xml:space="preserve">  Нормы экипировки пассажирских вагонов,</w:t>
      </w:r>
      <w:r w:rsidRPr="002407AB">
        <w:rPr>
          <w:lang w:val="ru-RU"/>
        </w:rPr>
        <w:br/>
      </w:r>
      <w:r w:rsidRPr="002407AB">
        <w:rPr>
          <w:b/>
          <w:color w:val="000000"/>
          <w:lang w:val="ru-RU"/>
        </w:rPr>
        <w:t>предназначенных для перевозки пассажиров в фирменных поездах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33"/>
        <w:gridCol w:w="2140"/>
        <w:gridCol w:w="1480"/>
        <w:gridCol w:w="772"/>
        <w:gridCol w:w="1448"/>
        <w:gridCol w:w="1577"/>
        <w:gridCol w:w="1512"/>
      </w:tblGrid>
      <w:tr w:rsidR="00EF7F31">
        <w:trPr>
          <w:trHeight w:val="30"/>
          <w:tblCellSpacing w:w="0" w:type="auto"/>
        </w:trPr>
        <w:tc>
          <w:tcPr>
            <w:tcW w:w="12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74"/>
          <w:p w:rsidR="00EF7F31" w:rsidRDefault="002407AB">
            <w:pPr>
              <w:spacing w:after="20"/>
              <w:ind w:left="20"/>
            </w:pPr>
            <w:r>
              <w:rPr>
                <w:b/>
                <w:color w:val="000000"/>
                <w:sz w:val="20"/>
              </w:rPr>
              <w:t>№ п/п</w:t>
            </w:r>
          </w:p>
        </w:tc>
        <w:tc>
          <w:tcPr>
            <w:tcW w:w="17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Наименование</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Срок эксплуатации, месяц</w:t>
            </w:r>
          </w:p>
        </w:tc>
        <w:tc>
          <w:tcPr>
            <w:tcW w:w="10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Ед. изм.</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Норма выдачи</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СВ</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Купейный/</w:t>
            </w:r>
          </w:p>
          <w:p w:rsidR="00EF7F31" w:rsidRDefault="002407AB">
            <w:pPr>
              <w:spacing w:after="20"/>
              <w:ind w:left="20"/>
            </w:pPr>
            <w:r>
              <w:rPr>
                <w:b/>
                <w:color w:val="000000"/>
                <w:sz w:val="20"/>
              </w:rPr>
              <w:t>РИЦ</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Плацкарт</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1</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3</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4</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5</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6</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7</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Мягкий съемный инвентарь</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Матрац</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Подушка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Одеяло летнее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Одеяло зимнее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Чехол матрасный</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матрац</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матрац</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матрац</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Наперник</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подушку</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подушку</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подушку</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Мешок для белья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10 комплектов белья</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Шторы оконные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пара</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Занавески солнечные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окно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окно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окно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Простыня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Простыня с конвертом</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Наволочка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Полотенце махровое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Скатерть для столика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купе</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купе</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Подголовники матерчатые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Ковровое покрытие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Ковровая дорожка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Коврик купейный</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купе</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купе</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Съемное оборудование</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Гардина на шторы оконные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Прутики для занавесок</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Логотип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Маршрутная доска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Сейф</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Держатель для туалетной бумаги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Диспенсер для бумажного полотенца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Диспенсер для жидкого мыла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Рамка для наглядной информации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менне 5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менне 5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менне 5 на вагон</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Ящик для жалоб и предложений</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комп</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Огнетушитель</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Пепельница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Мусорный ящик</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Съемный инвентарь</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Вешалка - плечики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Ершик с бочком</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34</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Папка для билетов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Посуда</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35</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Чайник для кипятка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Чайник для заварки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37</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Cтакан с подстаканником</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38</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Ложка чайная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 на вагон</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Сигнальное оборудование</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39</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Фонарь ручной сигнальный двухцветный</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вагон+1 дополнительный в хвостовой</w:t>
            </w:r>
          </w:p>
          <w:p w:rsidR="00EF7F31" w:rsidRPr="002407AB" w:rsidRDefault="002407AB">
            <w:pPr>
              <w:spacing w:after="20"/>
              <w:ind w:left="20"/>
              <w:rPr>
                <w:lang w:val="ru-RU"/>
              </w:rPr>
            </w:pPr>
            <w:r w:rsidRPr="002407AB">
              <w:rPr>
                <w:color w:val="000000"/>
                <w:sz w:val="20"/>
                <w:lang w:val="ru-RU"/>
              </w:rPr>
              <w:t>и головной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Флажки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комп.</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41</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Петарда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 на состав</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Медицинские принадлежности</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42</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Аптечка аварийная</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43</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Аптечка текущая</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44</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Противопедикулезная укладка</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45</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Укладка Ф-30</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46</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Термометр комнатный</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47</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Устройство для проведения искусственного дыхания</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rsidRPr="00A9234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b/>
                <w:color w:val="000000"/>
                <w:sz w:val="20"/>
                <w:lang w:val="ru-RU"/>
              </w:rPr>
              <w:t>Средства санитарной гигиены (в сутки)</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48</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Бумажное полотенце</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рул.</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49</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Бумага туалетная</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рул.</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50</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Мыло туалетное (жидкое)</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литр</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Пакет для сбора мусора</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52</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Дезинфицирующие средства</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литр</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53</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Освежитель воздуха</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0,07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0,07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0,07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54</w:t>
            </w:r>
          </w:p>
        </w:tc>
        <w:tc>
          <w:tcPr>
            <w:tcW w:w="17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Пробки для отверстия пола</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bl>
    <w:p w:rsidR="00EF7F31" w:rsidRPr="002407AB" w:rsidRDefault="002407AB">
      <w:pPr>
        <w:spacing w:after="0"/>
        <w:rPr>
          <w:lang w:val="ru-RU"/>
        </w:rPr>
      </w:pPr>
      <w:bookmarkStart w:id="375" w:name="z382"/>
      <w:r w:rsidRPr="002407AB">
        <w:rPr>
          <w:b/>
          <w:color w:val="000000"/>
          <w:lang w:val="ru-RU"/>
        </w:rPr>
        <w:t xml:space="preserve">   Нормы экипировки пассажирских вагонов,</w:t>
      </w:r>
      <w:r w:rsidRPr="002407AB">
        <w:rPr>
          <w:lang w:val="ru-RU"/>
        </w:rPr>
        <w:br/>
      </w:r>
      <w:r w:rsidRPr="002407AB">
        <w:rPr>
          <w:b/>
          <w:color w:val="000000"/>
          <w:lang w:val="ru-RU"/>
        </w:rPr>
        <w:t>предназначенных для перевозки пассажиров в поездах</w:t>
      </w:r>
      <w:r w:rsidRPr="002407AB">
        <w:rPr>
          <w:lang w:val="ru-RU"/>
        </w:rPr>
        <w:br/>
      </w:r>
      <w:r w:rsidRPr="002407AB">
        <w:rPr>
          <w:b/>
          <w:color w:val="000000"/>
          <w:lang w:val="ru-RU"/>
        </w:rPr>
        <w:t>международного сообщения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03"/>
        <w:gridCol w:w="2971"/>
        <w:gridCol w:w="1480"/>
        <w:gridCol w:w="710"/>
        <w:gridCol w:w="1219"/>
        <w:gridCol w:w="1378"/>
        <w:gridCol w:w="1301"/>
      </w:tblGrid>
      <w:tr w:rsidR="00EF7F31">
        <w:trPr>
          <w:trHeight w:val="30"/>
          <w:tblCellSpacing w:w="0" w:type="auto"/>
        </w:trPr>
        <w:tc>
          <w:tcPr>
            <w:tcW w:w="12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75"/>
          <w:p w:rsidR="00EF7F31" w:rsidRDefault="002407AB">
            <w:pPr>
              <w:spacing w:after="20"/>
              <w:ind w:left="20"/>
            </w:pPr>
            <w:r>
              <w:rPr>
                <w:b/>
                <w:color w:val="000000"/>
                <w:sz w:val="20"/>
              </w:rPr>
              <w:t>№ п/п</w:t>
            </w:r>
          </w:p>
        </w:tc>
        <w:tc>
          <w:tcPr>
            <w:tcW w:w="17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Наименование</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Срок эксплуатации, месяц</w:t>
            </w:r>
          </w:p>
        </w:tc>
        <w:tc>
          <w:tcPr>
            <w:tcW w:w="10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Ед. изм.</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Норма выдачи</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СВ</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Купейный/</w:t>
            </w:r>
          </w:p>
          <w:p w:rsidR="00EF7F31" w:rsidRDefault="002407AB">
            <w:pPr>
              <w:spacing w:after="20"/>
              <w:ind w:left="20"/>
            </w:pPr>
            <w:r>
              <w:rPr>
                <w:b/>
                <w:color w:val="000000"/>
                <w:sz w:val="20"/>
              </w:rPr>
              <w:t>РИЦ</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Плацкарт</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1</w:t>
            </w:r>
          </w:p>
        </w:tc>
        <w:tc>
          <w:tcPr>
            <w:tcW w:w="1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3</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5</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7</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Мягкий съемный инвентарь</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Матрац</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Подушка</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Одеяло летнее</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Одеяло зимнее</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Чехол матрасный</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матрац</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матрац</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матрац</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Наперник</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1 на подущку </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1 на подущку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подущку</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Мешок для белья</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10 комплектов белья</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Шторы оконные</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пар</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Занавески солнечные</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окно</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окно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окно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Простыня</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Простыня с конвертом</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Наволочка</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Полотенце махровое</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Ковровое покрытие</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Ковровая дорожка </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Коврик купейный </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купе</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купе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Съемное оборудование</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Гардина на шторы оконные</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Прутики для занавесок</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Логотип на вагон</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Маршрутная доска</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Сейф</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Держатель для туалетной бумаги</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Диспенсер для бумажного полотенца</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Диспенсер для жидкого мыла</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Рамка для наглядной информации</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7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7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7 на вагон</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Ящик для жалоб и предложений</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Огнетушитель</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Пепельница</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Мусорный ящик</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Съемный инвентарь</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Вешалка - плечики</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Ершик с бочком</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Папка для билетов</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Посуда</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Чайник для кипятка</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Чайник для заварки</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35</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Cтакан с подстаканником</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Ложка чайная</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 на вагон</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Сигнальное оборудование</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37</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Фонарь ручной сигнальный двухцветный </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вагон+1 дополнительный в хвостовой и головной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Флажки </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комп.</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39</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Петарда</w:t>
            </w:r>
          </w:p>
        </w:tc>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 на состав</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Медицинские принадлежности</w:t>
            </w:r>
            <w:r>
              <w:rPr>
                <w:color w:val="000000"/>
                <w:sz w:val="20"/>
              </w:rPr>
              <w:t> </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Аптечка аварийная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Аптечка текущая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Противопедикулезная укладка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Укладка Ф-30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Термометр комнатный</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2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rsidRPr="00A9234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45</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Устройство для проведения искусственного дыхания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rsidRPr="00A9234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b/>
                <w:color w:val="000000"/>
                <w:sz w:val="20"/>
                <w:lang w:val="ru-RU"/>
              </w:rPr>
              <w:t>Средства санитарной гигиены (в сутки)</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Бумажное полотенце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рул.</w:t>
            </w:r>
          </w:p>
        </w:tc>
        <w:tc>
          <w:tcPr>
            <w:tcW w:w="2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2 на вагон</w:t>
            </w:r>
          </w:p>
        </w:tc>
        <w:tc>
          <w:tcPr>
            <w:tcW w:w="2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47</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Бумага туалетная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рул.</w:t>
            </w:r>
          </w:p>
        </w:tc>
        <w:tc>
          <w:tcPr>
            <w:tcW w:w="2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2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Мыло туалетное (жидкое)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литр</w:t>
            </w:r>
          </w:p>
        </w:tc>
        <w:tc>
          <w:tcPr>
            <w:tcW w:w="2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 на вагон</w:t>
            </w:r>
          </w:p>
        </w:tc>
        <w:tc>
          <w:tcPr>
            <w:tcW w:w="2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49</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Пакет для сбора мусора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2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Дезинфицирующие средства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литр</w:t>
            </w:r>
          </w:p>
        </w:tc>
        <w:tc>
          <w:tcPr>
            <w:tcW w:w="2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c>
          <w:tcPr>
            <w:tcW w:w="2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Освежитель воздуха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0,07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0,07 на вагон</w:t>
            </w:r>
          </w:p>
        </w:tc>
        <w:tc>
          <w:tcPr>
            <w:tcW w:w="2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0,07 на вагон</w:t>
            </w:r>
          </w:p>
        </w:tc>
      </w:tr>
      <w:tr w:rsidR="00EF7F31">
        <w:trPr>
          <w:trHeight w:val="30"/>
          <w:tblCellSpacing w:w="0" w:type="auto"/>
        </w:trPr>
        <w:tc>
          <w:tcPr>
            <w:tcW w:w="12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Пробки для отверстия пола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0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bl>
    <w:p w:rsidR="00EF7F31" w:rsidRPr="002407AB" w:rsidRDefault="002407AB">
      <w:pPr>
        <w:spacing w:after="0"/>
        <w:rPr>
          <w:lang w:val="ru-RU"/>
        </w:rPr>
      </w:pPr>
      <w:bookmarkStart w:id="376" w:name="z384"/>
      <w:r w:rsidRPr="002407AB">
        <w:rPr>
          <w:b/>
          <w:color w:val="000000"/>
          <w:lang w:val="ru-RU"/>
        </w:rPr>
        <w:t xml:space="preserve">   Нормы экипировки пассажирских вагонов,</w:t>
      </w:r>
      <w:r w:rsidRPr="002407AB">
        <w:rPr>
          <w:lang w:val="ru-RU"/>
        </w:rPr>
        <w:br/>
      </w:r>
      <w:r w:rsidRPr="002407AB">
        <w:rPr>
          <w:b/>
          <w:color w:val="000000"/>
          <w:lang w:val="ru-RU"/>
        </w:rPr>
        <w:t>предназначенных для перевозки пассажиров</w:t>
      </w:r>
      <w:r w:rsidRPr="002407AB">
        <w:rPr>
          <w:lang w:val="ru-RU"/>
        </w:rPr>
        <w:br/>
      </w:r>
      <w:r w:rsidRPr="002407AB">
        <w:rPr>
          <w:b/>
          <w:color w:val="000000"/>
          <w:lang w:val="ru-RU"/>
        </w:rPr>
        <w:t>в поездах внутриреспубликанского сообщения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53"/>
        <w:gridCol w:w="2140"/>
        <w:gridCol w:w="1480"/>
        <w:gridCol w:w="807"/>
        <w:gridCol w:w="1648"/>
        <w:gridCol w:w="1040"/>
        <w:gridCol w:w="1694"/>
      </w:tblGrid>
      <w:tr w:rsidR="00EF7F31">
        <w:trPr>
          <w:trHeight w:val="30"/>
          <w:tblCellSpacing w:w="0" w:type="auto"/>
        </w:trPr>
        <w:tc>
          <w:tcPr>
            <w:tcW w:w="1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76"/>
          <w:p w:rsidR="00EF7F31" w:rsidRDefault="002407AB">
            <w:pPr>
              <w:spacing w:after="20"/>
              <w:ind w:left="20"/>
            </w:pPr>
            <w:r>
              <w:rPr>
                <w:b/>
                <w:color w:val="000000"/>
                <w:sz w:val="20"/>
              </w:rPr>
              <w:t>№ п/п</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Наименование</w:t>
            </w:r>
          </w:p>
        </w:tc>
        <w:tc>
          <w:tcPr>
            <w:tcW w:w="11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Срок эксплуатации, месяц</w:t>
            </w:r>
          </w:p>
        </w:tc>
        <w:tc>
          <w:tcPr>
            <w:tcW w:w="9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Ед. изм.</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Норма выдачи</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Купейный/</w:t>
            </w:r>
          </w:p>
          <w:p w:rsidR="00EF7F31" w:rsidRDefault="002407AB">
            <w:pPr>
              <w:spacing w:after="20"/>
              <w:ind w:left="20"/>
            </w:pPr>
            <w:r>
              <w:rPr>
                <w:b/>
                <w:color w:val="000000"/>
                <w:sz w:val="20"/>
              </w:rPr>
              <w:t>РИЦ</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Плацкарт</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2</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3</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4</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5</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7</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Мягкий съемный инвентарь</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Матрац</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Подушка</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Одеяло летнее</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Одеяло зимнее</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Чехол матрасный</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матрац</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матрац</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матрац</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Наперник</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1 на подущку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подущку</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подущку</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Мешок для белья</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10 комплектов белья</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Шторы оконные</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пар</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Занавески солнечные</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окно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окно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окно</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Простыня</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Простыня с конвертом</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Наволочка</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Полотенце махровое</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менее 4 на место</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Ковровое покрытие</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Ковровая дорожка </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Коврик купейный </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купе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купе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Съемное оборудование</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Гардина на шторы оконные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Прутики для занавесок</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Логотип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Маршрутная доска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rsidRPr="00A9234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Сейф</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Держатель для туалетной бумаги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Диспенсер для жидкого мыла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Рамка для наглядной информации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менне 5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менне 5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менне 5 на вагон</w:t>
            </w:r>
          </w:p>
        </w:tc>
      </w:tr>
      <w:tr w:rsidR="00EF7F31" w:rsidRPr="00A9234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Ящик для жалоб и предложений</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Огнетушитель</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Пепельница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Мусорный ящик</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Съемный инвентарь</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Вешалка - плечики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Ершик с бочком</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Папка для билетов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Посуда</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Чайник для кипятка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Чайник для заварки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34</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Cтакан с подстаканником</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35</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Ложка чайная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 на вагон</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Сигнальное оборудование</w:t>
            </w:r>
          </w:p>
        </w:tc>
      </w:tr>
      <w:tr w:rsidR="00EF7F31" w:rsidRPr="00A9234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Фонарь ручной сигнальный двухцветный</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вагон+1 дополнительный в хвостовой и головной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37</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Флажки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комп.</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38</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Петарда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 на состав</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Медицинские принадлежности</w:t>
            </w:r>
          </w:p>
        </w:tc>
      </w:tr>
      <w:tr w:rsidR="00EF7F31" w:rsidRPr="00A9234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39</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Аптечка аварийная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Аптечка текущая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rsidRPr="00A9234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41</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Противопедикулезная укладка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rsidRPr="00A9234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42</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Укладка Ф-30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43</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Термометр комнатный</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2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rsidRPr="00A9234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44</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Устройство для проведения искусственного дыхания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rsidRPr="00A9234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b/>
                <w:color w:val="000000"/>
                <w:sz w:val="20"/>
                <w:lang w:val="ru-RU"/>
              </w:rPr>
              <w:t>Средства санитарной гигиены (в сутки)</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45</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Бумага туалетная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2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46</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Мыло туалетное (жидкое)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литр</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 на вагон</w:t>
            </w:r>
          </w:p>
        </w:tc>
        <w:tc>
          <w:tcPr>
            <w:tcW w:w="2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47</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Пакет для сбора мусора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2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48</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Дезинфицирующие средства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литр</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c>
          <w:tcPr>
            <w:tcW w:w="2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49</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Освежитель воздуха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0,07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0,07 на вагон</w:t>
            </w:r>
          </w:p>
        </w:tc>
        <w:tc>
          <w:tcPr>
            <w:tcW w:w="2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0,07 на вагон</w:t>
            </w:r>
          </w:p>
        </w:tc>
      </w:tr>
      <w:tr w:rsidR="00EF7F31">
        <w:trPr>
          <w:trHeight w:val="30"/>
          <w:tblCellSpacing w:w="0" w:type="auto"/>
        </w:trPr>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50</w:t>
            </w:r>
          </w:p>
        </w:tc>
        <w:tc>
          <w:tcPr>
            <w:tcW w:w="1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Пробки для отверстия пола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2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bl>
    <w:p w:rsidR="00EF7F31" w:rsidRPr="002407AB" w:rsidRDefault="002407AB">
      <w:pPr>
        <w:spacing w:after="0"/>
        <w:rPr>
          <w:lang w:val="ru-RU"/>
        </w:rPr>
      </w:pPr>
      <w:bookmarkStart w:id="377" w:name="z385"/>
      <w:r w:rsidRPr="002407AB">
        <w:rPr>
          <w:b/>
          <w:color w:val="000000"/>
          <w:lang w:val="ru-RU"/>
        </w:rPr>
        <w:t xml:space="preserve">   Нормы экипировки пассажирских вагонов,</w:t>
      </w:r>
      <w:r w:rsidRPr="002407AB">
        <w:rPr>
          <w:lang w:val="ru-RU"/>
        </w:rPr>
        <w:br/>
      </w:r>
      <w:r w:rsidRPr="002407AB">
        <w:rPr>
          <w:b/>
          <w:color w:val="000000"/>
          <w:lang w:val="ru-RU"/>
        </w:rPr>
        <w:t>предназначенных для перевозки пассажиров в поездах,</w:t>
      </w:r>
      <w:r w:rsidRPr="002407AB">
        <w:rPr>
          <w:lang w:val="ru-RU"/>
        </w:rPr>
        <w:br/>
      </w:r>
      <w:r w:rsidRPr="002407AB">
        <w:rPr>
          <w:b/>
          <w:color w:val="000000"/>
          <w:lang w:val="ru-RU"/>
        </w:rPr>
        <w:t>сформированных из вагонов Тальго и Тулпар-Тальго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18"/>
        <w:gridCol w:w="2140"/>
        <w:gridCol w:w="1480"/>
        <w:gridCol w:w="752"/>
        <w:gridCol w:w="1168"/>
        <w:gridCol w:w="1235"/>
        <w:gridCol w:w="1168"/>
        <w:gridCol w:w="1101"/>
      </w:tblGrid>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77"/>
          <w:p w:rsidR="00EF7F31" w:rsidRDefault="002407AB">
            <w:pPr>
              <w:spacing w:after="20"/>
              <w:ind w:left="20"/>
            </w:pPr>
            <w:r>
              <w:rPr>
                <w:b/>
                <w:color w:val="000000"/>
                <w:sz w:val="20"/>
              </w:rPr>
              <w:t>№ п/п</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Наименование товара</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Срок эксплуатации, месяц</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Ед. изм.</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Гранд класс</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Бизнес-</w:t>
            </w:r>
          </w:p>
          <w:p w:rsidR="00EF7F31" w:rsidRDefault="002407AB">
            <w:pPr>
              <w:spacing w:after="20"/>
              <w:ind w:left="20"/>
            </w:pPr>
            <w:r>
              <w:rPr>
                <w:b/>
                <w:color w:val="000000"/>
                <w:sz w:val="20"/>
              </w:rPr>
              <w:t>класс</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Турист класс</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1-й класс</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1</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2</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3</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4</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5</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6</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7</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8</w:t>
            </w:r>
          </w:p>
        </w:tc>
      </w:tr>
      <w:tr w:rsidR="00EF7F3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Мягкий съемный инвентарь</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Матрац</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Подушка</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Одеяло зимнее</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Одеяло летнее</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Чехол матрасный</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матрац</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матрац</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матрац</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Мешок для белья</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10 комплектов белья</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Наперник</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Шторы оконные</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пара</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окно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 на вагон</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Простыня</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место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Простыня с конвертом</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место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Наволочка</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место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Полотенце махровое</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место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Полотенце банное</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Покрывало</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Ковровое покрытие</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Ковровая дорожка</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Коврик купейный</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 на вагон</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Шторы для душевых кабин</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Огнетушитель</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Чехлы для сидений</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компл.</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Шторы оконные для вагонов п/п "Аксункар"</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окно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окно</w:t>
            </w:r>
          </w:p>
        </w:tc>
      </w:tr>
      <w:tr w:rsidR="00EF7F3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Съемный инвентарь</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Вешалка - плечики</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место</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Ершик с бочком</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Папка для билетов</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Посуда</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Разнос для посуды</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Сигнальное оборудование</w:t>
            </w:r>
          </w:p>
        </w:tc>
      </w:tr>
      <w:tr w:rsidR="00EF7F31" w:rsidRPr="00A9234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Фонарь ручной сигнальный двухцветный</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вагон+1 дополнительный в хвостовой и головной вагон</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Флажки</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комп.</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Петарда</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r>
      <w:tr w:rsidR="00EF7F3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Медицинские принадлежности</w:t>
            </w:r>
          </w:p>
        </w:tc>
      </w:tr>
      <w:tr w:rsidR="00EF7F31" w:rsidRPr="00A9234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Аптечка аварийная</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Аптечка текущая</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rsidRPr="00A9234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Противопедикулезная укладка</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rsidRPr="00A9234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Укладка Ф-30</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rsidRPr="00A9234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Устройство для проведения искусственного дыхания</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rsidRPr="00A9234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b/>
                <w:color w:val="000000"/>
                <w:sz w:val="20"/>
                <w:lang w:val="ru-RU"/>
              </w:rPr>
              <w:t>Средства санитарной гигиены (в сутки)</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34</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Шампунь одноразовый</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35</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Бумажное полотенце</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рул.</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Бумага туалетная</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рул.</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37</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Мыло туалетное (жидкое)</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литр</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 на вагон</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38</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Пакет для сбора мусора</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 на вагон</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39</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Дезинфицирующие средства</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литр</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 на вагон</w:t>
            </w:r>
          </w:p>
        </w:tc>
      </w:tr>
      <w:tr w:rsidR="00EF7F31">
        <w:trPr>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w:t>
            </w:r>
          </w:p>
        </w:tc>
        <w:tc>
          <w:tcPr>
            <w:tcW w:w="1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Освежитель воздуха</w:t>
            </w:r>
          </w:p>
        </w:tc>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0,33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0,07 на вагон</w:t>
            </w:r>
          </w:p>
        </w:tc>
        <w:tc>
          <w:tcPr>
            <w:tcW w:w="1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0,07 на вагон</w:t>
            </w:r>
          </w:p>
        </w:tc>
        <w:tc>
          <w:tcPr>
            <w:tcW w:w="18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0,07 на вагон</w:t>
            </w:r>
          </w:p>
        </w:tc>
      </w:tr>
    </w:tbl>
    <w:p w:rsidR="00EF7F31" w:rsidRPr="002407AB" w:rsidRDefault="002407AB">
      <w:pPr>
        <w:spacing w:after="0"/>
        <w:rPr>
          <w:lang w:val="ru-RU"/>
        </w:rPr>
      </w:pPr>
      <w:bookmarkStart w:id="378" w:name="z386"/>
      <w:r w:rsidRPr="002407AB">
        <w:rPr>
          <w:b/>
          <w:color w:val="000000"/>
          <w:lang w:val="ru-RU"/>
        </w:rPr>
        <w:t xml:space="preserve">   Нормы экипировки пассажирских вагонов,</w:t>
      </w:r>
      <w:r w:rsidRPr="002407AB">
        <w:rPr>
          <w:lang w:val="ru-RU"/>
        </w:rPr>
        <w:br/>
      </w:r>
      <w:r w:rsidRPr="002407AB">
        <w:rPr>
          <w:b/>
          <w:color w:val="000000"/>
          <w:lang w:val="ru-RU"/>
        </w:rPr>
        <w:t>предназначенных для перевозки пассажиров в электро-дизель поездах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97"/>
        <w:gridCol w:w="1700"/>
        <w:gridCol w:w="1480"/>
        <w:gridCol w:w="536"/>
        <w:gridCol w:w="1167"/>
        <w:gridCol w:w="1142"/>
        <w:gridCol w:w="569"/>
        <w:gridCol w:w="511"/>
        <w:gridCol w:w="310"/>
        <w:gridCol w:w="310"/>
        <w:gridCol w:w="310"/>
        <w:gridCol w:w="1096"/>
        <w:gridCol w:w="34"/>
      </w:tblGrid>
      <w:tr w:rsidR="00EF7F31" w:rsidRPr="00A92341">
        <w:trPr>
          <w:gridAfter w:val="1"/>
          <w:wAfter w:w="106" w:type="dxa"/>
          <w:trHeight w:val="30"/>
          <w:tblCellSpacing w:w="0" w:type="auto"/>
        </w:trPr>
        <w:tc>
          <w:tcPr>
            <w:tcW w:w="7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78"/>
          <w:p w:rsidR="00EF7F31" w:rsidRDefault="002407AB">
            <w:pPr>
              <w:spacing w:after="20"/>
              <w:ind w:left="20"/>
            </w:pPr>
            <w:r>
              <w:rPr>
                <w:b/>
                <w:color w:val="000000"/>
                <w:sz w:val="20"/>
              </w:rPr>
              <w:t>№ п/п</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Наименование товара</w:t>
            </w:r>
          </w:p>
        </w:tc>
        <w:tc>
          <w:tcPr>
            <w:tcW w:w="7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Срок эксплуатации, месяц</w:t>
            </w:r>
          </w:p>
        </w:tc>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Ед. изм.</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b/>
                <w:color w:val="000000"/>
                <w:sz w:val="20"/>
                <w:lang w:val="ru-RU"/>
              </w:rPr>
              <w:t>Норма экипировки вагонов электропоезда повышенной комфортности</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b/>
                <w:color w:val="000000"/>
                <w:sz w:val="20"/>
                <w:lang w:val="ru-RU"/>
              </w:rPr>
              <w:t>Норма экипи-</w:t>
            </w:r>
          </w:p>
          <w:p w:rsidR="00EF7F31" w:rsidRPr="002407AB" w:rsidRDefault="002407AB">
            <w:pPr>
              <w:spacing w:after="20"/>
              <w:ind w:left="20"/>
              <w:rPr>
                <w:lang w:val="ru-RU"/>
              </w:rPr>
            </w:pPr>
            <w:r w:rsidRPr="002407AB">
              <w:rPr>
                <w:b/>
                <w:color w:val="000000"/>
                <w:sz w:val="20"/>
                <w:lang w:val="ru-RU"/>
              </w:rPr>
              <w:t>ровки вагонов электро-</w:t>
            </w:r>
          </w:p>
          <w:p w:rsidR="00EF7F31" w:rsidRDefault="002407AB">
            <w:pPr>
              <w:spacing w:after="20"/>
              <w:ind w:left="20"/>
            </w:pPr>
            <w:r>
              <w:rPr>
                <w:b/>
                <w:color w:val="000000"/>
                <w:sz w:val="20"/>
              </w:rPr>
              <w:t>поезда</w:t>
            </w:r>
          </w:p>
        </w:tc>
        <w:tc>
          <w:tcPr>
            <w:tcW w:w="17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b/>
                <w:color w:val="000000"/>
                <w:sz w:val="20"/>
                <w:lang w:val="ru-RU"/>
              </w:rPr>
              <w:t>Норма экипи-</w:t>
            </w:r>
          </w:p>
          <w:p w:rsidR="00EF7F31" w:rsidRPr="002407AB" w:rsidRDefault="002407AB">
            <w:pPr>
              <w:spacing w:after="20"/>
              <w:ind w:left="20"/>
              <w:rPr>
                <w:lang w:val="ru-RU"/>
              </w:rPr>
            </w:pPr>
            <w:r w:rsidRPr="002407AB">
              <w:rPr>
                <w:b/>
                <w:color w:val="000000"/>
                <w:sz w:val="20"/>
                <w:lang w:val="ru-RU"/>
              </w:rPr>
              <w:t>ровки вагонов дизель поезда</w:t>
            </w:r>
          </w:p>
        </w:tc>
      </w:tr>
      <w:tr w:rsidR="00EF7F31">
        <w:trPr>
          <w:gridAfter w:val="1"/>
          <w:wAfter w:w="106"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1 класс</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2 класс</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3 класс</w:t>
            </w:r>
          </w:p>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2</w:t>
            </w:r>
          </w:p>
        </w:tc>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4</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5</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7</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8</w:t>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9</w:t>
            </w:r>
          </w:p>
        </w:tc>
      </w:tr>
      <w:tr w:rsidR="00EF7F31">
        <w:trPr>
          <w:gridAfter w:val="1"/>
          <w:wAfter w:w="106" w:type="dxa"/>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Мягкий съемный инвентарь</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Занавески солнечные</w:t>
            </w:r>
          </w:p>
        </w:tc>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на вагон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на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Занавески для кабины машиниста лобовые</w:t>
            </w:r>
          </w:p>
        </w:tc>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2 на головной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Занавески для кабины машиниста боковые</w:t>
            </w:r>
          </w:p>
        </w:tc>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головной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Подголовник</w:t>
            </w:r>
          </w:p>
        </w:tc>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место</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Покрытие для ковровых дорожек</w:t>
            </w:r>
          </w:p>
        </w:tc>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Ковролан</w:t>
            </w:r>
          </w:p>
        </w:tc>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19,2 м (по длине вагона)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Съемное оборудование</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Гардина на шторы оконные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 на вагон</w:t>
            </w:r>
          </w:p>
        </w:tc>
        <w:tc>
          <w:tcPr>
            <w:tcW w:w="17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Логотип на вагон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электропоезда</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Порядковый номер вагона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17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Топор</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состав</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Лом</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состав</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Держатель для туалетной бумаги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туалет (1 на 2 вагона)</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Держатель для бумажного полотенца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туалет (1 на 2 вагона)</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Дозатор для жидкого мыла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туалет (1 на 2 вагона)</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Рамка наглядной информации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17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Ящик для жалоб и предложений</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комп</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77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Огнетушитель</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 (по 8 в головных вагонах)</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Мусорный ящик</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туалет (1 на 2 вагона)</w:t>
            </w:r>
          </w:p>
        </w:tc>
      </w:tr>
      <w:tr w:rsidR="00EF7F31">
        <w:trPr>
          <w:gridAfter w:val="1"/>
          <w:wAfter w:w="106" w:type="dxa"/>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Съемный инвентарь</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Ершик с бочком</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туалет (1 на 2 вагона)</w:t>
            </w:r>
          </w:p>
        </w:tc>
      </w:tr>
      <w:tr w:rsidR="00EF7F31">
        <w:trPr>
          <w:gridAfter w:val="1"/>
          <w:wAfter w:w="106" w:type="dxa"/>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Сигнальное оборудование</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Фонарь ручной</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2 вагона</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Флажки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2 вагона</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Петарда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хвостовой вагон</w:t>
            </w:r>
          </w:p>
        </w:tc>
      </w:tr>
      <w:tr w:rsidR="00EF7F31">
        <w:trPr>
          <w:gridAfter w:val="1"/>
          <w:wAfter w:w="106" w:type="dxa"/>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Медицинские принадлежности</w:t>
            </w:r>
          </w:p>
        </w:tc>
      </w:tr>
      <w:tr w:rsidR="00EF7F31" w:rsidRPr="00A9234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Аптечка аварийная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на состав в штабном вагоне</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Аптечка текущая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Укладка Ф-30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состав</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Термометр комнатный</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Устройство для проведения искусственного дыхания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на состав</w:t>
            </w:r>
          </w:p>
        </w:tc>
      </w:tr>
      <w:tr w:rsidR="00EF7F31" w:rsidRPr="00A92341">
        <w:trPr>
          <w:gridAfter w:val="1"/>
          <w:wAfter w:w="106" w:type="dxa"/>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b/>
                <w:color w:val="000000"/>
                <w:sz w:val="20"/>
                <w:lang w:val="ru-RU"/>
              </w:rPr>
              <w:t>Средства санитарной гигиены (в сутки)</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Бумажное полотенце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рул</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на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Бумага туалетная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рул</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Мыло туалетное (жидкое)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0,15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0,15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0,15 на вагон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0,15 на вагон</w:t>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0,15 на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Мыло туалетное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0,025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0,025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0,025 на вагон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0,025 на вагон</w:t>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0,025 на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Мыло хозяйственное</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0,12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0,12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0,12 на вагон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0,12 на вагон</w:t>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0,12 на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Пакеты для мусора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на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34</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Дезинфицирующие средства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табл</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на вагон</w:t>
            </w:r>
          </w:p>
        </w:tc>
      </w:tr>
      <w:tr w:rsidR="00EF7F31">
        <w:trPr>
          <w:gridAfter w:val="1"/>
          <w:wAfter w:w="106" w:type="dxa"/>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35</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Освежитель воздуха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месяц</w:t>
            </w:r>
          </w:p>
        </w:tc>
        <w:tc>
          <w:tcPr>
            <w:tcW w:w="6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c>
          <w:tcPr>
            <w:tcW w:w="1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на вагон</w:t>
            </w:r>
          </w:p>
        </w:tc>
      </w:tr>
      <w:tr w:rsidR="00EF7F31" w:rsidRPr="00A92341">
        <w:trPr>
          <w:trHeight w:val="30"/>
          <w:tblCellSpacing w:w="0" w:type="auto"/>
        </w:trPr>
        <w:tc>
          <w:tcPr>
            <w:tcW w:w="7793"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3</w:t>
            </w:r>
            <w:r w:rsidRPr="002407AB">
              <w:rPr>
                <w:lang w:val="ru-RU"/>
              </w:rPr>
              <w:br/>
            </w:r>
            <w:r w:rsidRPr="002407AB">
              <w:rPr>
                <w:color w:val="000000"/>
                <w:sz w:val="20"/>
                <w:lang w:val="ru-RU"/>
              </w:rPr>
              <w:t>к Правилам перевозок пассажиров, багажа и</w:t>
            </w:r>
            <w:r w:rsidRPr="002407AB">
              <w:rPr>
                <w:lang w:val="ru-RU"/>
              </w:rPr>
              <w:br/>
            </w:r>
            <w:r w:rsidRPr="002407AB">
              <w:rPr>
                <w:color w:val="000000"/>
                <w:sz w:val="20"/>
                <w:lang w:val="ru-RU"/>
              </w:rPr>
              <w:t>грузобагажа железнодорожным транспортом</w:t>
            </w:r>
          </w:p>
        </w:tc>
      </w:tr>
    </w:tbl>
    <w:p w:rsidR="00EF7F31" w:rsidRDefault="002407AB">
      <w:pPr>
        <w:spacing w:after="0"/>
      </w:pPr>
      <w:r>
        <w:rPr>
          <w:color w:val="000000"/>
          <w:sz w:val="20"/>
        </w:rPr>
        <w:t>      Форма ЛУ-9в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758"/>
        <w:gridCol w:w="6904"/>
      </w:tblGrid>
      <w:tr w:rsidR="00EF7F31">
        <w:trPr>
          <w:trHeight w:val="30"/>
          <w:tblCellSpacing w:w="0" w:type="auto"/>
        </w:trPr>
        <w:tc>
          <w:tcPr>
            <w:tcW w:w="34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27 КЗХ</w:t>
            </w:r>
          </w:p>
        </w:tc>
        <w:tc>
          <w:tcPr>
            <w:tcW w:w="8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АА 0000000</w:t>
            </w:r>
          </w:p>
        </w:tc>
      </w:tr>
    </w:tbl>
    <w:p w:rsidR="00EF7F31" w:rsidRPr="002407AB" w:rsidRDefault="002407AB">
      <w:pPr>
        <w:spacing w:after="0"/>
        <w:rPr>
          <w:lang w:val="ru-RU"/>
        </w:rPr>
      </w:pPr>
      <w:r w:rsidRPr="002407AB">
        <w:rPr>
          <w:b/>
          <w:color w:val="000000"/>
          <w:lang w:val="ru-RU"/>
        </w:rPr>
        <w:t xml:space="preserve">  КВИТАНЦИЯ</w:t>
      </w:r>
      <w:r w:rsidRPr="002407AB">
        <w:rPr>
          <w:lang w:val="ru-RU"/>
        </w:rPr>
        <w:br/>
      </w:r>
      <w:r w:rsidRPr="002407AB">
        <w:rPr>
          <w:b/>
          <w:color w:val="000000"/>
          <w:lang w:val="ru-RU"/>
        </w:rPr>
        <w:t>для оформления оплаты (тарифа) за безбилетный проезд</w:t>
      </w:r>
      <w:r w:rsidRPr="002407AB">
        <w:rPr>
          <w:lang w:val="ru-RU"/>
        </w:rPr>
        <w:br/>
      </w:r>
      <w:r w:rsidRPr="002407AB">
        <w:rPr>
          <w:b/>
          <w:color w:val="000000"/>
          <w:lang w:val="ru-RU"/>
        </w:rPr>
        <w:t>пассажиров, за провоз ручной клади сверх нормы,</w:t>
      </w:r>
      <w:r w:rsidRPr="002407AB">
        <w:rPr>
          <w:lang w:val="ru-RU"/>
        </w:rPr>
        <w:br/>
      </w:r>
      <w:r w:rsidRPr="002407AB">
        <w:rPr>
          <w:b/>
          <w:color w:val="000000"/>
          <w:lang w:val="ru-RU"/>
        </w:rPr>
        <w:t>неоформленного багажа, грузобагажа, обнаруженных в пути следования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093"/>
        <w:gridCol w:w="2436"/>
        <w:gridCol w:w="600"/>
        <w:gridCol w:w="490"/>
        <w:gridCol w:w="43"/>
      </w:tblGrid>
      <w:tr w:rsidR="00EF7F31">
        <w:trPr>
          <w:gridAfter w:val="1"/>
          <w:wAfter w:w="106"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"___" __________ 20___ ж./г.</w:t>
            </w:r>
          </w:p>
        </w:tc>
      </w:tr>
      <w:tr w:rsidR="00EF7F31" w:rsidRPr="00A92341">
        <w:trPr>
          <w:gridAfter w:val="1"/>
          <w:wAfter w:w="106"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 гражданина _____________________________________________ азаматтан</w:t>
            </w:r>
          </w:p>
          <w:p w:rsidR="00EF7F31" w:rsidRPr="002407AB" w:rsidRDefault="002407AB">
            <w:pPr>
              <w:spacing w:after="20"/>
              <w:ind w:left="20"/>
              <w:rPr>
                <w:lang w:val="ru-RU"/>
              </w:rPr>
            </w:pPr>
            <w:r w:rsidRPr="002407AB">
              <w:rPr>
                <w:color w:val="000000"/>
                <w:sz w:val="20"/>
                <w:lang w:val="ru-RU"/>
              </w:rPr>
              <w:t>(аты-жөні)/(фамилия)</w:t>
            </w:r>
          </w:p>
        </w:tc>
      </w:tr>
      <w:tr w:rsidR="00EF7F31">
        <w:trPr>
          <w:gridAfter w:val="1"/>
          <w:wAfter w:w="106"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____ поезда ______________________________________________ айдауда</w:t>
            </w:r>
          </w:p>
        </w:tc>
      </w:tr>
      <w:tr w:rsidR="00EF7F31">
        <w:trPr>
          <w:gridAfter w:val="1"/>
          <w:wAfter w:w="106"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поезде № ____ на перегоне _______________________________________</w:t>
            </w:r>
          </w:p>
        </w:tc>
      </w:tr>
      <w:tr w:rsidR="00EF7F31">
        <w:trPr>
          <w:gridAfter w:val="1"/>
          <w:wAfter w:w="106" w:type="dxa"/>
          <w:trHeight w:val="30"/>
          <w:tblCellSpacing w:w="0" w:type="auto"/>
        </w:trPr>
        <w:tc>
          <w:tcPr>
            <w:tcW w:w="119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Алынды/Взыскано</w:t>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теңге</w:t>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тиын</w:t>
            </w:r>
          </w:p>
        </w:tc>
      </w:tr>
      <w:tr w:rsidR="00EF7F31" w:rsidRPr="00A92341">
        <w:trPr>
          <w:gridAfter w:val="1"/>
          <w:wAfter w:w="106" w:type="dxa"/>
          <w:trHeight w:val="30"/>
          <w:tblCellSpacing w:w="0" w:type="auto"/>
        </w:trPr>
        <w:tc>
          <w:tcPr>
            <w:tcW w:w="119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Билетсіз жол жүргені үшін айыппұл</w:t>
            </w:r>
          </w:p>
          <w:p w:rsidR="00EF7F31" w:rsidRPr="002407AB" w:rsidRDefault="002407AB">
            <w:pPr>
              <w:spacing w:after="20"/>
              <w:ind w:left="20"/>
              <w:rPr>
                <w:lang w:val="ru-RU"/>
              </w:rPr>
            </w:pPr>
            <w:r w:rsidRPr="002407AB">
              <w:rPr>
                <w:color w:val="000000"/>
                <w:sz w:val="20"/>
                <w:lang w:val="ru-RU"/>
              </w:rPr>
              <w:t>Штраф за безбилетный проезд __________________________</w:t>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119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"_____" кг.артық қол жүгін тасымалдағаны үшін айыппұл</w:t>
            </w:r>
          </w:p>
          <w:p w:rsidR="00EF7F31" w:rsidRPr="002407AB" w:rsidRDefault="002407AB">
            <w:pPr>
              <w:spacing w:after="20"/>
              <w:ind w:left="20"/>
              <w:rPr>
                <w:lang w:val="ru-RU"/>
              </w:rPr>
            </w:pPr>
            <w:r w:rsidRPr="002407AB">
              <w:rPr>
                <w:color w:val="000000"/>
                <w:sz w:val="20"/>
                <w:lang w:val="ru-RU"/>
              </w:rPr>
              <w:t>Штраф за провоз "_____" кг излишней ручной клади</w:t>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119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______________________ т.ж. ___________________ ст-нан</w:t>
            </w:r>
          </w:p>
          <w:p w:rsidR="00EF7F31" w:rsidRPr="002407AB" w:rsidRDefault="002407AB">
            <w:pPr>
              <w:spacing w:after="20"/>
              <w:ind w:left="20"/>
              <w:rPr>
                <w:lang w:val="ru-RU"/>
              </w:rPr>
            </w:pPr>
            <w:r w:rsidRPr="002407AB">
              <w:rPr>
                <w:color w:val="000000"/>
                <w:sz w:val="20"/>
                <w:lang w:val="ru-RU"/>
              </w:rPr>
              <w:t>______________________ т.ж. __________ ст. дейін тариф</w:t>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gridAfter w:val="1"/>
          <w:wAfter w:w="106" w:type="dxa"/>
          <w:trHeight w:val="30"/>
          <w:tblCellSpacing w:w="0" w:type="auto"/>
        </w:trPr>
        <w:tc>
          <w:tcPr>
            <w:tcW w:w="119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Тариф от ст. ___________________________________ ж.д.</w:t>
            </w:r>
          </w:p>
          <w:p w:rsidR="00EF7F31" w:rsidRDefault="002407AB">
            <w:pPr>
              <w:spacing w:after="20"/>
              <w:ind w:left="20"/>
            </w:pPr>
            <w:r>
              <w:rPr>
                <w:color w:val="000000"/>
                <w:sz w:val="20"/>
              </w:rPr>
              <w:t>до ст. ________________________________________________ ж.д.</w:t>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119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119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119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119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Барлығы:/Итого:</w:t>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____________________________________________________________________</w:t>
            </w:r>
          </w:p>
          <w:p w:rsidR="00EF7F31" w:rsidRDefault="002407AB">
            <w:pPr>
              <w:spacing w:after="20"/>
              <w:ind w:left="20"/>
            </w:pPr>
            <w:r>
              <w:rPr>
                <w:color w:val="000000"/>
                <w:sz w:val="20"/>
              </w:rPr>
              <w:t>(сома жазумен)/(сумма прописью)</w:t>
            </w:r>
          </w:p>
        </w:tc>
      </w:tr>
      <w:tr w:rsidR="00EF7F31" w:rsidRPr="00A92341">
        <w:trPr>
          <w:gridAfter w:val="1"/>
          <w:wAfter w:w="106"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b/>
                <w:color w:val="000000"/>
                <w:sz w:val="20"/>
                <w:lang w:val="ru-RU"/>
              </w:rPr>
              <w:t>Получил</w:t>
            </w:r>
            <w:r w:rsidRPr="002407AB">
              <w:rPr>
                <w:color w:val="000000"/>
                <w:sz w:val="20"/>
                <w:lang w:val="ru-RU"/>
              </w:rPr>
              <w:t xml:space="preserve"> ___________________________________________________ </w:t>
            </w:r>
            <w:r w:rsidRPr="002407AB">
              <w:rPr>
                <w:b/>
                <w:color w:val="000000"/>
                <w:sz w:val="20"/>
                <w:lang w:val="ru-RU"/>
              </w:rPr>
              <w:t>алдым</w:t>
            </w:r>
            <w:r w:rsidRPr="002407AB">
              <w:rPr>
                <w:color w:val="000000"/>
                <w:sz w:val="20"/>
                <w:lang w:val="ru-RU"/>
              </w:rPr>
              <w:t>.</w:t>
            </w:r>
          </w:p>
          <w:p w:rsidR="00EF7F31" w:rsidRPr="002407AB" w:rsidRDefault="002407AB">
            <w:pPr>
              <w:spacing w:after="20"/>
              <w:ind w:left="20"/>
              <w:rPr>
                <w:lang w:val="ru-RU"/>
              </w:rPr>
            </w:pPr>
            <w:r w:rsidRPr="002407AB">
              <w:rPr>
                <w:color w:val="000000"/>
                <w:sz w:val="20"/>
                <w:lang w:val="ru-RU"/>
              </w:rPr>
              <w:t>(лауазымы, аты-жөні)/(должность, фамилия)</w:t>
            </w:r>
          </w:p>
        </w:tc>
      </w:tr>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4</w:t>
            </w:r>
            <w:r w:rsidRPr="002407AB">
              <w:rPr>
                <w:lang w:val="ru-RU"/>
              </w:rPr>
              <w:br/>
            </w:r>
            <w:r w:rsidRPr="002407AB">
              <w:rPr>
                <w:color w:val="000000"/>
                <w:sz w:val="20"/>
                <w:lang w:val="ru-RU"/>
              </w:rPr>
              <w:t>к Правилам перевозок пассажиров, багажа и</w:t>
            </w:r>
            <w:r w:rsidRPr="002407AB">
              <w:rPr>
                <w:lang w:val="ru-RU"/>
              </w:rPr>
              <w:br/>
            </w:r>
            <w:r w:rsidRPr="002407AB">
              <w:rPr>
                <w:color w:val="000000"/>
                <w:sz w:val="20"/>
                <w:lang w:val="ru-RU"/>
              </w:rPr>
              <w:t>грузобагажа железнодорожным транспортом</w:t>
            </w:r>
          </w:p>
        </w:tc>
      </w:tr>
    </w:tbl>
    <w:p w:rsidR="00EF7F31" w:rsidRPr="002407AB" w:rsidRDefault="002407AB">
      <w:pPr>
        <w:spacing w:after="0"/>
        <w:rPr>
          <w:lang w:val="ru-RU"/>
        </w:rPr>
      </w:pPr>
      <w:r>
        <w:rPr>
          <w:color w:val="000000"/>
          <w:sz w:val="20"/>
        </w:rPr>
        <w:t>      </w:t>
      </w:r>
      <w:r w:rsidRPr="002407AB">
        <w:rPr>
          <w:color w:val="000000"/>
          <w:sz w:val="20"/>
          <w:lang w:val="ru-RU"/>
        </w:rPr>
        <w:t xml:space="preserve">                                                      Форма ГУ-23п</w:t>
      </w:r>
    </w:p>
    <w:p w:rsidR="00EF7F31" w:rsidRPr="002407AB" w:rsidRDefault="002407AB">
      <w:pPr>
        <w:spacing w:after="0"/>
        <w:rPr>
          <w:lang w:val="ru-RU"/>
        </w:rPr>
      </w:pPr>
      <w:r w:rsidRPr="002407AB">
        <w:rPr>
          <w:b/>
          <w:color w:val="000000"/>
          <w:lang w:val="ru-RU"/>
        </w:rPr>
        <w:t xml:space="preserve"> Акт общей формы</w:t>
      </w:r>
    </w:p>
    <w:p w:rsidR="00EF7F31" w:rsidRPr="002407AB" w:rsidRDefault="002407AB">
      <w:pPr>
        <w:spacing w:after="0"/>
        <w:rPr>
          <w:lang w:val="ru-RU"/>
        </w:rPr>
      </w:pPr>
      <w:r>
        <w:rPr>
          <w:color w:val="000000"/>
          <w:sz w:val="20"/>
        </w:rPr>
        <w:t>      </w:t>
      </w:r>
      <w:r w:rsidRPr="002407AB">
        <w:rPr>
          <w:color w:val="000000"/>
          <w:sz w:val="20"/>
          <w:lang w:val="ru-RU"/>
        </w:rPr>
        <w:t>Станция</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 ж.д.</w:t>
      </w:r>
    </w:p>
    <w:p w:rsidR="00EF7F31" w:rsidRPr="002407AB" w:rsidRDefault="002407AB">
      <w:pPr>
        <w:spacing w:after="0"/>
        <w:rPr>
          <w:lang w:val="ru-RU"/>
        </w:rPr>
      </w:pPr>
      <w:r>
        <w:rPr>
          <w:color w:val="000000"/>
          <w:sz w:val="20"/>
        </w:rPr>
        <w:t>      </w:t>
      </w:r>
      <w:r w:rsidRPr="002407AB">
        <w:rPr>
          <w:color w:val="000000"/>
          <w:sz w:val="20"/>
          <w:lang w:val="ru-RU"/>
        </w:rPr>
        <w:t>Поезд № ________________ на перегоне 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 ________________ 20___ г.</w:t>
      </w:r>
    </w:p>
    <w:p w:rsidR="00EF7F31" w:rsidRPr="002407AB" w:rsidRDefault="002407AB">
      <w:pPr>
        <w:spacing w:after="0"/>
        <w:rPr>
          <w:lang w:val="ru-RU"/>
        </w:rPr>
      </w:pPr>
      <w:r>
        <w:rPr>
          <w:color w:val="000000"/>
          <w:sz w:val="20"/>
        </w:rPr>
        <w:t>      </w:t>
      </w:r>
      <w:r w:rsidRPr="002407AB">
        <w:rPr>
          <w:color w:val="000000"/>
          <w:sz w:val="20"/>
          <w:lang w:val="ru-RU"/>
        </w:rPr>
        <w:t>Настоящий акт составлен в присутствии следующих лиц:</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Станция назначения 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Отправка № ____________от ________________________ 20____г.</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Вагон № ________ наименование багажа или грузобагажа 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Описание обстоятельств, вызвавших составление акта:</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Подписи: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5</w:t>
            </w:r>
            <w:r w:rsidRPr="002407AB">
              <w:rPr>
                <w:lang w:val="ru-RU"/>
              </w:rPr>
              <w:br/>
            </w:r>
            <w:r w:rsidRPr="002407AB">
              <w:rPr>
                <w:color w:val="000000"/>
                <w:sz w:val="20"/>
                <w:lang w:val="ru-RU"/>
              </w:rPr>
              <w:t>к Правилам перевозок пассажиров, багажа и</w:t>
            </w:r>
            <w:r w:rsidRPr="002407AB">
              <w:rPr>
                <w:lang w:val="ru-RU"/>
              </w:rPr>
              <w:br/>
            </w:r>
            <w:r w:rsidRPr="002407AB">
              <w:rPr>
                <w:color w:val="000000"/>
                <w:sz w:val="20"/>
                <w:lang w:val="ru-RU"/>
              </w:rPr>
              <w:t>грузобагажа железнодорожным транспортом</w:t>
            </w:r>
          </w:p>
        </w:tc>
      </w:tr>
    </w:tbl>
    <w:p w:rsidR="00EF7F31" w:rsidRDefault="002407AB">
      <w:pPr>
        <w:spacing w:after="0"/>
      </w:pPr>
      <w:r>
        <w:rPr>
          <w:color w:val="000000"/>
          <w:sz w:val="20"/>
        </w:rPr>
        <w:t>      Форма</w:t>
      </w:r>
    </w:p>
    <w:p w:rsidR="00EF7F31" w:rsidRDefault="002407AB">
      <w:pPr>
        <w:spacing w:after="0"/>
      </w:pPr>
      <w:r>
        <w:br/>
      </w:r>
    </w:p>
    <w:p w:rsidR="00EF7F31" w:rsidRDefault="002407AB">
      <w:pPr>
        <w:spacing w:after="0"/>
      </w:pPr>
      <w:r>
        <w:rPr>
          <w:noProof/>
          <w:lang w:val="ru-RU" w:eastAsia="ru-RU"/>
        </w:rPr>
        <w:drawing>
          <wp:inline distT="0" distB="0" distL="0" distR="0">
            <wp:extent cx="6718300" cy="8064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18300" cy="8064500"/>
                    </a:xfrm>
                    <a:prstGeom prst="rect">
                      <a:avLst/>
                    </a:prstGeom>
                  </pic:spPr>
                </pic:pic>
              </a:graphicData>
            </a:graphic>
          </wp:inline>
        </w:drawing>
      </w:r>
    </w:p>
    <w:p w:rsidR="00EF7F31" w:rsidRDefault="002407AB">
      <w:pPr>
        <w:spacing w:after="0"/>
      </w:pPr>
      <w:r>
        <w:br/>
      </w:r>
      <w:r>
        <w:br/>
      </w:r>
    </w:p>
    <w:p w:rsidR="00EF7F31" w:rsidRDefault="002407AB">
      <w:pPr>
        <w:spacing w:after="0"/>
      </w:pPr>
      <w:r>
        <w:rPr>
          <w:noProof/>
          <w:lang w:val="ru-RU" w:eastAsia="ru-RU"/>
        </w:rPr>
        <w:drawing>
          <wp:inline distT="0" distB="0" distL="0" distR="0">
            <wp:extent cx="6769100" cy="8115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69100" cy="8115300"/>
                    </a:xfrm>
                    <a:prstGeom prst="rect">
                      <a:avLst/>
                    </a:prstGeom>
                  </pic:spPr>
                </pic:pic>
              </a:graphicData>
            </a:graphic>
          </wp:inline>
        </w:drawing>
      </w:r>
    </w:p>
    <w:p w:rsidR="00EF7F31" w:rsidRDefault="002407AB">
      <w:pPr>
        <w:spacing w:after="0"/>
      </w:pPr>
      <w:r>
        <w:br/>
      </w:r>
      <w:r>
        <w:br/>
      </w:r>
    </w:p>
    <w:p w:rsidR="00EF7F31" w:rsidRDefault="002407AB">
      <w:pPr>
        <w:spacing w:after="0"/>
      </w:pPr>
      <w:r>
        <w:rPr>
          <w:noProof/>
          <w:lang w:val="ru-RU" w:eastAsia="ru-RU"/>
        </w:rPr>
        <w:drawing>
          <wp:inline distT="0" distB="0" distL="0" distR="0">
            <wp:extent cx="6908800" cy="8178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08800" cy="8178800"/>
                    </a:xfrm>
                    <a:prstGeom prst="rect">
                      <a:avLst/>
                    </a:prstGeom>
                  </pic:spPr>
                </pic:pic>
              </a:graphicData>
            </a:graphic>
          </wp:inline>
        </w:drawing>
      </w:r>
    </w:p>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6</w:t>
            </w:r>
            <w:r w:rsidRPr="002407AB">
              <w:rPr>
                <w:lang w:val="ru-RU"/>
              </w:rPr>
              <w:br/>
            </w:r>
            <w:r w:rsidRPr="002407AB">
              <w:rPr>
                <w:color w:val="000000"/>
                <w:sz w:val="20"/>
                <w:lang w:val="ru-RU"/>
              </w:rPr>
              <w:t>к Правилам перевозок пассажиров, багажа и</w:t>
            </w:r>
            <w:r w:rsidRPr="002407AB">
              <w:rPr>
                <w:lang w:val="ru-RU"/>
              </w:rPr>
              <w:br/>
            </w:r>
            <w:r w:rsidRPr="002407AB">
              <w:rPr>
                <w:color w:val="000000"/>
                <w:sz w:val="20"/>
                <w:lang w:val="ru-RU"/>
              </w:rPr>
              <w:t>грузобагажа железнодорожным транспортом</w:t>
            </w:r>
          </w:p>
        </w:tc>
      </w:tr>
    </w:tbl>
    <w:p w:rsidR="00EF7F31" w:rsidRPr="00A92341" w:rsidRDefault="002407AB">
      <w:pPr>
        <w:spacing w:after="0"/>
        <w:rPr>
          <w:lang w:val="ru-RU"/>
        </w:rPr>
      </w:pPr>
      <w:r>
        <w:rPr>
          <w:color w:val="000000"/>
          <w:sz w:val="20"/>
        </w:rPr>
        <w:t>      </w:t>
      </w:r>
      <w:r w:rsidRPr="00A92341">
        <w:rPr>
          <w:color w:val="000000"/>
          <w:sz w:val="20"/>
          <w:lang w:val="ru-RU"/>
        </w:rPr>
        <w:t>Форма</w:t>
      </w:r>
    </w:p>
    <w:p w:rsidR="00EF7F31" w:rsidRPr="002407AB" w:rsidRDefault="002407AB">
      <w:pPr>
        <w:spacing w:after="0"/>
        <w:rPr>
          <w:lang w:val="ru-RU"/>
        </w:rPr>
      </w:pPr>
      <w:r w:rsidRPr="002407AB">
        <w:rPr>
          <w:b/>
          <w:color w:val="000000"/>
          <w:lang w:val="ru-RU"/>
        </w:rPr>
        <w:t>КОММЕРЧЕСКИЙ АКТ № 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 станции составления коммерческого акта)</w:t>
      </w:r>
    </w:p>
    <w:p w:rsidR="00EF7F31" w:rsidRPr="002407AB" w:rsidRDefault="002407AB">
      <w:pPr>
        <w:spacing w:after="0"/>
        <w:rPr>
          <w:lang w:val="ru-RU"/>
        </w:rPr>
      </w:pPr>
      <w:r>
        <w:rPr>
          <w:color w:val="000000"/>
          <w:sz w:val="20"/>
        </w:rPr>
        <w:t>      </w:t>
      </w:r>
      <w:r w:rsidRPr="002407AB">
        <w:rPr>
          <w:color w:val="000000"/>
          <w:sz w:val="20"/>
          <w:lang w:val="ru-RU"/>
        </w:rPr>
        <w:t>1. Составленный "_____" ___________________ 20__ г. ________________</w:t>
      </w:r>
    </w:p>
    <w:p w:rsidR="00EF7F31" w:rsidRPr="002407AB" w:rsidRDefault="002407AB">
      <w:pPr>
        <w:spacing w:after="0"/>
        <w:rPr>
          <w:lang w:val="ru-RU"/>
        </w:rPr>
      </w:pPr>
      <w:r>
        <w:rPr>
          <w:color w:val="000000"/>
          <w:sz w:val="20"/>
        </w:rPr>
        <w:t>      </w:t>
      </w:r>
      <w:r w:rsidRPr="002407AB">
        <w:rPr>
          <w:color w:val="000000"/>
          <w:sz w:val="20"/>
          <w:lang w:val="ru-RU"/>
        </w:rPr>
        <w:t xml:space="preserve">                                                     Штемпель станции</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и обстоятельства составления коммерческого акта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2. В дополнение к коммерческому акту станции</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 ________ от "_______" _______________________ 20__ г., о чем</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(характер неисправности)</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К коммерческому акту приложены:</w:t>
      </w:r>
    </w:p>
    <w:p w:rsidR="00EF7F31" w:rsidRPr="002407AB" w:rsidRDefault="002407AB">
      <w:pPr>
        <w:spacing w:after="0"/>
        <w:rPr>
          <w:lang w:val="ru-RU"/>
        </w:rPr>
      </w:pPr>
      <w:r>
        <w:rPr>
          <w:color w:val="000000"/>
          <w:sz w:val="20"/>
        </w:rPr>
        <w:t>      </w:t>
      </w:r>
      <w:r w:rsidRPr="002407AB">
        <w:rPr>
          <w:color w:val="000000"/>
          <w:sz w:val="20"/>
          <w:lang w:val="ru-RU"/>
        </w:rPr>
        <w:t>3. Пломбы</w:t>
      </w:r>
    </w:p>
    <w:p w:rsidR="00EF7F31" w:rsidRPr="002407AB" w:rsidRDefault="002407AB">
      <w:pPr>
        <w:spacing w:after="0"/>
        <w:rPr>
          <w:lang w:val="ru-RU"/>
        </w:rPr>
      </w:pPr>
      <w:r>
        <w:rPr>
          <w:color w:val="000000"/>
          <w:sz w:val="20"/>
        </w:rPr>
        <w:t>      </w:t>
      </w:r>
      <w:r w:rsidRPr="002407AB">
        <w:rPr>
          <w:color w:val="000000"/>
          <w:sz w:val="20"/>
          <w:lang w:val="ru-RU"/>
        </w:rPr>
        <w:t>3.1.1. железной дороги ________________________________________ штук</w:t>
      </w:r>
    </w:p>
    <w:p w:rsidR="00EF7F31" w:rsidRPr="002407AB" w:rsidRDefault="002407AB">
      <w:pPr>
        <w:spacing w:after="0"/>
        <w:rPr>
          <w:lang w:val="ru-RU"/>
        </w:rPr>
      </w:pPr>
      <w:r>
        <w:rPr>
          <w:color w:val="000000"/>
          <w:sz w:val="20"/>
        </w:rPr>
        <w:t>      </w:t>
      </w:r>
      <w:r w:rsidRPr="002407AB">
        <w:rPr>
          <w:color w:val="000000"/>
          <w:sz w:val="20"/>
          <w:lang w:val="ru-RU"/>
        </w:rPr>
        <w:t>3.1.2. отправителя ____________________________________________ штук</w:t>
      </w:r>
    </w:p>
    <w:p w:rsidR="00EF7F31" w:rsidRPr="002407AB" w:rsidRDefault="002407AB">
      <w:pPr>
        <w:spacing w:after="0"/>
        <w:rPr>
          <w:lang w:val="ru-RU"/>
        </w:rPr>
      </w:pPr>
      <w:r>
        <w:rPr>
          <w:color w:val="000000"/>
          <w:sz w:val="20"/>
        </w:rPr>
        <w:t>      </w:t>
      </w:r>
      <w:r w:rsidRPr="002407AB">
        <w:rPr>
          <w:color w:val="000000"/>
          <w:sz w:val="20"/>
          <w:lang w:val="ru-RU"/>
        </w:rPr>
        <w:t>3.2. Коммерческий акт попутной станции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3. 3.Акт о техническом состоянии багажного вагона №</w:t>
      </w:r>
    </w:p>
    <w:p w:rsidR="00EF7F31" w:rsidRPr="00A92341" w:rsidRDefault="002407AB">
      <w:pPr>
        <w:spacing w:after="0"/>
        <w:rPr>
          <w:lang w:val="ru-RU"/>
        </w:rPr>
      </w:pPr>
      <w:r>
        <w:rPr>
          <w:color w:val="000000"/>
          <w:sz w:val="20"/>
        </w:rPr>
        <w:t>      </w:t>
      </w:r>
      <w:r w:rsidRPr="00A92341">
        <w:rPr>
          <w:color w:val="000000"/>
          <w:sz w:val="20"/>
          <w:lang w:val="ru-RU"/>
        </w:rPr>
        <w:t>____________________________________________________________________</w:t>
      </w:r>
    </w:p>
    <w:p w:rsidR="00EF7F31" w:rsidRPr="00A92341" w:rsidRDefault="002407AB">
      <w:pPr>
        <w:spacing w:after="0"/>
        <w:rPr>
          <w:lang w:val="ru-RU"/>
        </w:rPr>
      </w:pPr>
      <w:r>
        <w:rPr>
          <w:color w:val="000000"/>
          <w:sz w:val="20"/>
        </w:rPr>
        <w:t>      </w:t>
      </w:r>
      <w:r w:rsidRPr="00A92341">
        <w:rPr>
          <w:color w:val="000000"/>
          <w:sz w:val="20"/>
          <w:lang w:val="ru-RU"/>
        </w:rPr>
        <w:t>3.4. Розыскная переписка ___________________________________________</w:t>
      </w:r>
    </w:p>
    <w:p w:rsidR="00EF7F31" w:rsidRPr="00A92341" w:rsidRDefault="002407AB">
      <w:pPr>
        <w:spacing w:after="0"/>
        <w:rPr>
          <w:lang w:val="ru-RU"/>
        </w:rPr>
      </w:pPr>
      <w:r>
        <w:rPr>
          <w:color w:val="000000"/>
          <w:sz w:val="20"/>
        </w:rPr>
        <w:t>      </w:t>
      </w:r>
      <w:r w:rsidRPr="00A92341">
        <w:rPr>
          <w:color w:val="000000"/>
          <w:sz w:val="20"/>
          <w:lang w:val="ru-RU"/>
        </w:rPr>
        <w:t>на ______________________________ листах</w:t>
      </w:r>
    </w:p>
    <w:p w:rsidR="00EF7F31" w:rsidRPr="002407AB" w:rsidRDefault="002407AB">
      <w:pPr>
        <w:spacing w:after="0"/>
        <w:rPr>
          <w:lang w:val="ru-RU"/>
        </w:rPr>
      </w:pPr>
      <w:r>
        <w:rPr>
          <w:color w:val="000000"/>
          <w:sz w:val="20"/>
        </w:rPr>
        <w:t>      </w:t>
      </w:r>
      <w:r w:rsidRPr="002407AB">
        <w:rPr>
          <w:color w:val="000000"/>
          <w:sz w:val="20"/>
          <w:lang w:val="ru-RU"/>
        </w:rPr>
        <w:t>3.5. Вагонный лист станции</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3.6. Пломбы и документы, приложенные к коммерческому акту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по отправке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4. На отправку малой скорости по накладной большой багажной квитанции</w:t>
      </w:r>
    </w:p>
    <w:p w:rsidR="00EF7F31" w:rsidRPr="00A92341" w:rsidRDefault="002407AB">
      <w:pPr>
        <w:spacing w:after="0"/>
        <w:rPr>
          <w:lang w:val="ru-RU"/>
        </w:rPr>
      </w:pPr>
      <w:r>
        <w:rPr>
          <w:color w:val="000000"/>
          <w:sz w:val="20"/>
        </w:rPr>
        <w:t>      </w:t>
      </w:r>
      <w:r w:rsidRPr="00A92341">
        <w:rPr>
          <w:color w:val="000000"/>
          <w:sz w:val="20"/>
          <w:lang w:val="ru-RU"/>
        </w:rPr>
        <w:t>грузобагажной № _____________________________ от __________ 20___ г.</w:t>
      </w:r>
    </w:p>
    <w:p w:rsidR="00EF7F31" w:rsidRPr="00A92341" w:rsidRDefault="002407AB">
      <w:pPr>
        <w:spacing w:after="0"/>
        <w:rPr>
          <w:lang w:val="ru-RU"/>
        </w:rPr>
      </w:pPr>
      <w:r>
        <w:rPr>
          <w:color w:val="000000"/>
          <w:sz w:val="20"/>
        </w:rPr>
        <w:t>      </w:t>
      </w:r>
      <w:r w:rsidRPr="00A92341">
        <w:rPr>
          <w:color w:val="000000"/>
          <w:sz w:val="20"/>
          <w:lang w:val="ru-RU"/>
        </w:rPr>
        <w:t>5. Станция отправления</w:t>
      </w:r>
    </w:p>
    <w:p w:rsidR="00EF7F31" w:rsidRPr="00A92341" w:rsidRDefault="002407AB">
      <w:pPr>
        <w:spacing w:after="0"/>
        <w:rPr>
          <w:lang w:val="ru-RU"/>
        </w:rPr>
      </w:pPr>
      <w:r>
        <w:rPr>
          <w:color w:val="000000"/>
          <w:sz w:val="20"/>
        </w:rPr>
        <w:t>      </w:t>
      </w:r>
      <w:r w:rsidRPr="00A92341">
        <w:rPr>
          <w:color w:val="000000"/>
          <w:sz w:val="20"/>
          <w:lang w:val="ru-RU"/>
        </w:rPr>
        <w:t>____________________________________________________________________</w:t>
      </w:r>
    </w:p>
    <w:p w:rsidR="00EF7F31" w:rsidRPr="00A92341" w:rsidRDefault="002407AB">
      <w:pPr>
        <w:spacing w:after="0"/>
        <w:rPr>
          <w:lang w:val="ru-RU"/>
        </w:rPr>
      </w:pPr>
      <w:r>
        <w:rPr>
          <w:color w:val="000000"/>
          <w:sz w:val="20"/>
        </w:rPr>
        <w:t>      </w:t>
      </w:r>
      <w:r w:rsidRPr="00A92341">
        <w:rPr>
          <w:color w:val="000000"/>
          <w:sz w:val="20"/>
          <w:lang w:val="ru-RU"/>
        </w:rPr>
        <w:t>Станция назначения</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7. Отправитель</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8. Получатель</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 xml:space="preserve">9. Сведения о вагоне, пломбах и отметках в накладной: </w:t>
      </w:r>
    </w:p>
    <w:p w:rsidR="00EF7F31" w:rsidRPr="002407AB" w:rsidRDefault="002407AB">
      <w:pPr>
        <w:spacing w:after="0"/>
        <w:rPr>
          <w:lang w:val="ru-RU"/>
        </w:rPr>
      </w:pPr>
      <w:r>
        <w:rPr>
          <w:color w:val="000000"/>
          <w:sz w:val="20"/>
        </w:rPr>
        <w:t>      </w:t>
      </w:r>
      <w:r w:rsidRPr="002407AB">
        <w:rPr>
          <w:color w:val="000000"/>
          <w:sz w:val="20"/>
          <w:lang w:val="ru-RU"/>
        </w:rPr>
        <w:t>9.1. Вагон № _____ подъемной силы _______________ т.род ____________</w:t>
      </w:r>
    </w:p>
    <w:p w:rsidR="00EF7F31" w:rsidRPr="00A92341" w:rsidRDefault="002407AB">
      <w:pPr>
        <w:spacing w:after="0"/>
        <w:rPr>
          <w:lang w:val="ru-RU"/>
        </w:rPr>
      </w:pPr>
      <w:r>
        <w:rPr>
          <w:color w:val="000000"/>
          <w:sz w:val="20"/>
        </w:rPr>
        <w:t>      </w:t>
      </w:r>
      <w:r w:rsidRPr="00A92341">
        <w:rPr>
          <w:color w:val="000000"/>
          <w:sz w:val="20"/>
          <w:lang w:val="ru-RU"/>
        </w:rPr>
        <w:t>прибыл "______" ____________________________ 20___г.</w:t>
      </w:r>
    </w:p>
    <w:p w:rsidR="00EF7F31" w:rsidRPr="002407AB" w:rsidRDefault="002407AB">
      <w:pPr>
        <w:spacing w:after="0"/>
        <w:rPr>
          <w:lang w:val="ru-RU"/>
        </w:rPr>
      </w:pPr>
      <w:r>
        <w:rPr>
          <w:color w:val="000000"/>
          <w:sz w:val="20"/>
        </w:rPr>
        <w:t>      </w:t>
      </w:r>
      <w:r w:rsidRPr="002407AB">
        <w:rPr>
          <w:color w:val="000000"/>
          <w:sz w:val="20"/>
          <w:lang w:val="ru-RU"/>
        </w:rPr>
        <w:t>9.2. С поездом № ______________ всопровождении _____________________</w:t>
      </w:r>
    </w:p>
    <w:p w:rsidR="00EF7F31" w:rsidRPr="002407AB" w:rsidRDefault="002407AB">
      <w:pPr>
        <w:spacing w:after="0"/>
        <w:rPr>
          <w:lang w:val="ru-RU"/>
        </w:rPr>
      </w:pPr>
      <w:r>
        <w:rPr>
          <w:color w:val="000000"/>
          <w:sz w:val="20"/>
        </w:rPr>
        <w:t>      </w:t>
      </w:r>
      <w:r w:rsidRPr="002407AB">
        <w:rPr>
          <w:color w:val="000000"/>
          <w:sz w:val="20"/>
          <w:lang w:val="ru-RU"/>
        </w:rPr>
        <w:t>9.3. За пломбами:</w:t>
      </w:r>
    </w:p>
    <w:p w:rsidR="00EF7F31" w:rsidRPr="002407AB" w:rsidRDefault="002407AB">
      <w:pPr>
        <w:spacing w:after="0"/>
        <w:rPr>
          <w:lang w:val="ru-RU"/>
        </w:rPr>
      </w:pPr>
      <w:r>
        <w:rPr>
          <w:color w:val="000000"/>
          <w:sz w:val="20"/>
        </w:rPr>
        <w:t>      </w:t>
      </w:r>
      <w:r w:rsidRPr="002407AB">
        <w:rPr>
          <w:color w:val="000000"/>
          <w:sz w:val="20"/>
          <w:lang w:val="ru-RU"/>
        </w:rPr>
        <w:t>10. Составлен акт о техническом состоянии багажного вагона № _______</w:t>
      </w:r>
    </w:p>
    <w:p w:rsidR="00EF7F31" w:rsidRPr="002407AB" w:rsidRDefault="002407AB">
      <w:pPr>
        <w:spacing w:after="0"/>
        <w:rPr>
          <w:lang w:val="ru-RU"/>
        </w:rPr>
      </w:pPr>
      <w:r>
        <w:rPr>
          <w:color w:val="000000"/>
          <w:sz w:val="20"/>
        </w:rPr>
        <w:t>      </w:t>
      </w:r>
      <w:r w:rsidRPr="002407AB">
        <w:rPr>
          <w:color w:val="000000"/>
          <w:sz w:val="20"/>
          <w:lang w:val="ru-RU"/>
        </w:rPr>
        <w:t>от "_______" ________________________ 20___ г.</w:t>
      </w:r>
    </w:p>
    <w:p w:rsidR="00EF7F31" w:rsidRPr="002407AB" w:rsidRDefault="002407AB">
      <w:pPr>
        <w:spacing w:after="0"/>
        <w:rPr>
          <w:lang w:val="ru-RU"/>
        </w:rPr>
      </w:pPr>
      <w:r>
        <w:rPr>
          <w:color w:val="000000"/>
          <w:sz w:val="20"/>
        </w:rPr>
        <w:t>      </w:t>
      </w:r>
      <w:r w:rsidRPr="002407AB">
        <w:rPr>
          <w:color w:val="000000"/>
          <w:sz w:val="20"/>
          <w:lang w:val="ru-RU"/>
        </w:rPr>
        <w:t>11. Объявленная ценность</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 тенге</w:t>
      </w:r>
    </w:p>
    <w:p w:rsidR="00EF7F31" w:rsidRPr="002407AB" w:rsidRDefault="002407AB">
      <w:pPr>
        <w:spacing w:after="0"/>
        <w:rPr>
          <w:lang w:val="ru-RU"/>
        </w:rPr>
      </w:pPr>
      <w:r>
        <w:rPr>
          <w:color w:val="000000"/>
          <w:sz w:val="20"/>
        </w:rPr>
        <w:t>      </w:t>
      </w:r>
      <w:r w:rsidRPr="002407AB">
        <w:rPr>
          <w:color w:val="000000"/>
          <w:sz w:val="20"/>
          <w:lang w:val="ru-RU"/>
        </w:rPr>
        <w:t>12. Багаж или грузобагаж погружен станцией, вес багажа или</w:t>
      </w:r>
    </w:p>
    <w:p w:rsidR="00EF7F31" w:rsidRPr="002407AB" w:rsidRDefault="002407AB">
      <w:pPr>
        <w:spacing w:after="0"/>
        <w:rPr>
          <w:lang w:val="ru-RU"/>
        </w:rPr>
      </w:pPr>
      <w:r>
        <w:rPr>
          <w:color w:val="000000"/>
          <w:sz w:val="20"/>
        </w:rPr>
        <w:t>      </w:t>
      </w:r>
      <w:r w:rsidRPr="002407AB">
        <w:rPr>
          <w:color w:val="000000"/>
          <w:sz w:val="20"/>
          <w:lang w:val="ru-RU"/>
        </w:rPr>
        <w:t>грузобагажа:</w:t>
      </w:r>
    </w:p>
    <w:p w:rsidR="00EF7F31" w:rsidRPr="002407AB" w:rsidRDefault="002407AB">
      <w:pPr>
        <w:spacing w:after="0"/>
        <w:rPr>
          <w:lang w:val="ru-RU"/>
        </w:rPr>
      </w:pPr>
      <w:r>
        <w:rPr>
          <w:color w:val="000000"/>
          <w:sz w:val="20"/>
        </w:rPr>
        <w:t>      </w:t>
      </w:r>
      <w:r w:rsidRPr="002407AB">
        <w:rPr>
          <w:color w:val="000000"/>
          <w:sz w:val="20"/>
          <w:lang w:val="ru-RU"/>
        </w:rPr>
        <w:t>при отгрузке 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отправителем отправлен 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(кем и каким способом)</w:t>
      </w:r>
    </w:p>
    <w:p w:rsidR="00EF7F31" w:rsidRPr="002407AB" w:rsidRDefault="002407AB">
      <w:pPr>
        <w:spacing w:after="0"/>
        <w:rPr>
          <w:lang w:val="ru-RU"/>
        </w:rPr>
      </w:pPr>
      <w:r>
        <w:rPr>
          <w:color w:val="000000"/>
          <w:sz w:val="20"/>
        </w:rPr>
        <w:t>      </w:t>
      </w:r>
      <w:r w:rsidRPr="002407AB">
        <w:rPr>
          <w:color w:val="000000"/>
          <w:sz w:val="20"/>
          <w:lang w:val="ru-RU"/>
        </w:rPr>
        <w:t>13. Результаты проверки: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20"/>
        <w:gridCol w:w="1184"/>
        <w:gridCol w:w="1313"/>
        <w:gridCol w:w="1486"/>
        <w:gridCol w:w="1821"/>
        <w:gridCol w:w="2038"/>
      </w:tblGrid>
      <w:tr w:rsidR="00EF7F31">
        <w:trPr>
          <w:trHeight w:val="30"/>
          <w:tblCellSpacing w:w="0" w:type="auto"/>
        </w:trPr>
        <w:tc>
          <w:tcPr>
            <w:tcW w:w="2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Знаки,</w:t>
            </w:r>
          </w:p>
          <w:p w:rsidR="00EF7F31" w:rsidRPr="002407AB" w:rsidRDefault="002407AB">
            <w:pPr>
              <w:spacing w:after="20"/>
              <w:ind w:left="20"/>
              <w:rPr>
                <w:lang w:val="ru-RU"/>
              </w:rPr>
            </w:pPr>
            <w:r w:rsidRPr="002407AB">
              <w:rPr>
                <w:color w:val="000000"/>
                <w:sz w:val="20"/>
                <w:lang w:val="ru-RU"/>
              </w:rPr>
              <w:t>марки и</w:t>
            </w:r>
          </w:p>
          <w:p w:rsidR="00EF7F31" w:rsidRPr="002407AB" w:rsidRDefault="002407AB">
            <w:pPr>
              <w:spacing w:after="20"/>
              <w:ind w:left="20"/>
              <w:rPr>
                <w:lang w:val="ru-RU"/>
              </w:rPr>
            </w:pPr>
            <w:r w:rsidRPr="002407AB">
              <w:rPr>
                <w:color w:val="000000"/>
                <w:sz w:val="20"/>
                <w:lang w:val="ru-RU"/>
              </w:rPr>
              <w:t>номера</w:t>
            </w:r>
          </w:p>
          <w:p w:rsidR="00EF7F31" w:rsidRPr="002407AB" w:rsidRDefault="002407AB">
            <w:pPr>
              <w:spacing w:after="20"/>
              <w:ind w:left="20"/>
              <w:rPr>
                <w:lang w:val="ru-RU"/>
              </w:rPr>
            </w:pPr>
            <w:r w:rsidRPr="002407AB">
              <w:rPr>
                <w:color w:val="000000"/>
                <w:sz w:val="20"/>
                <w:lang w:val="ru-RU"/>
              </w:rPr>
              <w:t>мест</w:t>
            </w:r>
          </w:p>
        </w:tc>
        <w:tc>
          <w:tcPr>
            <w:tcW w:w="1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Число</w:t>
            </w:r>
          </w:p>
          <w:p w:rsidR="00EF7F31" w:rsidRDefault="002407AB">
            <w:pPr>
              <w:spacing w:after="20"/>
              <w:ind w:left="20"/>
            </w:pPr>
            <w:r>
              <w:rPr>
                <w:color w:val="000000"/>
                <w:sz w:val="20"/>
              </w:rPr>
              <w:t>мест</w:t>
            </w:r>
          </w:p>
        </w:tc>
        <w:tc>
          <w:tcPr>
            <w:tcW w:w="1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w:t>
            </w:r>
          </w:p>
          <w:p w:rsidR="00EF7F31" w:rsidRDefault="002407AB">
            <w:pPr>
              <w:spacing w:after="20"/>
              <w:ind w:left="20"/>
            </w:pPr>
            <w:r>
              <w:rPr>
                <w:color w:val="000000"/>
                <w:sz w:val="20"/>
              </w:rPr>
              <w:t>упаковки</w:t>
            </w:r>
          </w:p>
        </w:tc>
        <w:tc>
          <w:tcPr>
            <w:tcW w:w="1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w:t>
            </w:r>
          </w:p>
          <w:p w:rsidR="00EF7F31" w:rsidRDefault="002407AB">
            <w:pPr>
              <w:spacing w:after="20"/>
              <w:ind w:left="20"/>
            </w:pPr>
            <w:r>
              <w:rPr>
                <w:color w:val="000000"/>
                <w:sz w:val="20"/>
              </w:rPr>
              <w:t>грузобагажа</w:t>
            </w:r>
          </w:p>
        </w:tc>
        <w:tc>
          <w:tcPr>
            <w:tcW w:w="2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Общая</w:t>
            </w:r>
          </w:p>
          <w:p w:rsidR="00EF7F31" w:rsidRDefault="002407AB">
            <w:pPr>
              <w:spacing w:after="20"/>
              <w:ind w:left="20"/>
            </w:pPr>
            <w:r>
              <w:rPr>
                <w:color w:val="000000"/>
                <w:sz w:val="20"/>
              </w:rPr>
              <w:t>масса,</w:t>
            </w:r>
          </w:p>
          <w:p w:rsidR="00EF7F31" w:rsidRDefault="002407AB">
            <w:pPr>
              <w:spacing w:after="20"/>
              <w:ind w:left="20"/>
            </w:pPr>
            <w:r>
              <w:rPr>
                <w:color w:val="000000"/>
                <w:sz w:val="20"/>
              </w:rPr>
              <w:t>кг</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Масса</w:t>
            </w:r>
          </w:p>
          <w:p w:rsidR="00EF7F31" w:rsidRPr="002407AB" w:rsidRDefault="002407AB">
            <w:pPr>
              <w:spacing w:after="20"/>
              <w:ind w:left="20"/>
              <w:rPr>
                <w:lang w:val="ru-RU"/>
              </w:rPr>
            </w:pPr>
            <w:r w:rsidRPr="002407AB">
              <w:rPr>
                <w:color w:val="000000"/>
                <w:sz w:val="20"/>
                <w:lang w:val="ru-RU"/>
              </w:rPr>
              <w:t>одного</w:t>
            </w:r>
          </w:p>
          <w:p w:rsidR="00EF7F31" w:rsidRPr="002407AB" w:rsidRDefault="002407AB">
            <w:pPr>
              <w:spacing w:after="20"/>
              <w:ind w:left="20"/>
              <w:rPr>
                <w:lang w:val="ru-RU"/>
              </w:rPr>
            </w:pPr>
            <w:r w:rsidRPr="002407AB">
              <w:rPr>
                <w:color w:val="000000"/>
                <w:sz w:val="20"/>
                <w:lang w:val="ru-RU"/>
              </w:rPr>
              <w:t>места при</w:t>
            </w:r>
          </w:p>
          <w:p w:rsidR="00EF7F31" w:rsidRPr="002407AB" w:rsidRDefault="002407AB">
            <w:pPr>
              <w:spacing w:after="20"/>
              <w:ind w:left="20"/>
              <w:rPr>
                <w:lang w:val="ru-RU"/>
              </w:rPr>
            </w:pPr>
            <w:r w:rsidRPr="002407AB">
              <w:rPr>
                <w:color w:val="000000"/>
                <w:sz w:val="20"/>
                <w:lang w:val="ru-RU"/>
              </w:rPr>
              <w:t>стандартной</w:t>
            </w:r>
          </w:p>
          <w:p w:rsidR="00EF7F31" w:rsidRPr="002407AB" w:rsidRDefault="002407AB">
            <w:pPr>
              <w:spacing w:after="20"/>
              <w:ind w:left="20"/>
              <w:rPr>
                <w:lang w:val="ru-RU"/>
              </w:rPr>
            </w:pPr>
            <w:r w:rsidRPr="002407AB">
              <w:rPr>
                <w:color w:val="000000"/>
                <w:sz w:val="20"/>
                <w:lang w:val="ru-RU"/>
              </w:rPr>
              <w:t>упаковке в</w:t>
            </w:r>
          </w:p>
          <w:p w:rsidR="00EF7F31" w:rsidRDefault="002407AB">
            <w:pPr>
              <w:spacing w:after="20"/>
              <w:ind w:left="20"/>
            </w:pPr>
            <w:r>
              <w:rPr>
                <w:color w:val="000000"/>
                <w:sz w:val="20"/>
              </w:rPr>
              <w:t>кг</w:t>
            </w:r>
          </w:p>
        </w:tc>
      </w:tr>
    </w:tbl>
    <w:p w:rsidR="00EF7F31" w:rsidRDefault="002407AB">
      <w:pPr>
        <w:spacing w:after="0"/>
      </w:pPr>
      <w:r>
        <w:br/>
      </w:r>
    </w:p>
    <w:p w:rsidR="00EF7F31" w:rsidRDefault="002407AB">
      <w:pPr>
        <w:spacing w:after="0"/>
      </w:pPr>
      <w:r>
        <w:rPr>
          <w:color w:val="000000"/>
          <w:sz w:val="20"/>
        </w:rPr>
        <w:t>      13.1 Значится по перевозочным документам:</w:t>
      </w:r>
    </w:p>
    <w:p w:rsidR="00EF7F31" w:rsidRDefault="002407AB">
      <w:pPr>
        <w:spacing w:after="0"/>
      </w:pPr>
      <w:r>
        <w:rPr>
          <w:color w:val="000000"/>
          <w:sz w:val="20"/>
        </w:rPr>
        <w:t>      13.2. В дальнейшем оказалось:</w:t>
      </w:r>
    </w:p>
    <w:p w:rsidR="00EF7F31" w:rsidRPr="002407AB" w:rsidRDefault="002407AB">
      <w:pPr>
        <w:spacing w:after="0"/>
        <w:rPr>
          <w:lang w:val="ru-RU"/>
        </w:rPr>
      </w:pPr>
      <w:r>
        <w:rPr>
          <w:color w:val="000000"/>
          <w:sz w:val="20"/>
        </w:rPr>
        <w:t>      </w:t>
      </w:r>
      <w:r w:rsidRPr="002407AB">
        <w:rPr>
          <w:color w:val="000000"/>
          <w:sz w:val="20"/>
          <w:lang w:val="ru-RU"/>
        </w:rPr>
        <w:t>13.3. В том числе поврежденных мест:</w:t>
      </w:r>
    </w:p>
    <w:p w:rsidR="00EF7F31" w:rsidRPr="002407AB" w:rsidRDefault="002407AB">
      <w:pPr>
        <w:spacing w:after="0"/>
        <w:rPr>
          <w:lang w:val="ru-RU"/>
        </w:rPr>
      </w:pPr>
      <w:r>
        <w:rPr>
          <w:color w:val="000000"/>
          <w:sz w:val="20"/>
        </w:rPr>
        <w:t>      </w:t>
      </w:r>
      <w:r w:rsidRPr="002407AB">
        <w:rPr>
          <w:color w:val="000000"/>
          <w:sz w:val="20"/>
          <w:lang w:val="ru-RU"/>
        </w:rPr>
        <w:t>14. Описание повреждения:</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Указать характер повреждения и его происхождение, например,</w:t>
      </w:r>
    </w:p>
    <w:p w:rsidR="00EF7F31" w:rsidRPr="002407AB" w:rsidRDefault="002407AB">
      <w:pPr>
        <w:spacing w:after="0"/>
        <w:rPr>
          <w:lang w:val="ru-RU"/>
        </w:rPr>
      </w:pPr>
      <w:r>
        <w:rPr>
          <w:color w:val="000000"/>
          <w:sz w:val="20"/>
        </w:rPr>
        <w:t>      </w:t>
      </w:r>
      <w:r w:rsidRPr="002407AB">
        <w:rPr>
          <w:color w:val="000000"/>
          <w:sz w:val="20"/>
          <w:lang w:val="ru-RU"/>
        </w:rPr>
        <w:t>носит ли оно следы свежего повреждения или повреждение старого, где</w:t>
      </w:r>
    </w:p>
    <w:p w:rsidR="00EF7F31" w:rsidRPr="002407AB" w:rsidRDefault="002407AB">
      <w:pPr>
        <w:spacing w:after="0"/>
        <w:rPr>
          <w:lang w:val="ru-RU"/>
        </w:rPr>
      </w:pPr>
      <w:r>
        <w:rPr>
          <w:color w:val="000000"/>
          <w:sz w:val="20"/>
        </w:rPr>
        <w:t>      </w:t>
      </w:r>
      <w:r w:rsidRPr="002407AB">
        <w:rPr>
          <w:color w:val="000000"/>
          <w:sz w:val="20"/>
          <w:lang w:val="ru-RU"/>
        </w:rPr>
        <w:t>находились поврежденные (или подмоченные) места, изменилась ли</w:t>
      </w:r>
    </w:p>
    <w:p w:rsidR="00EF7F31" w:rsidRPr="002407AB" w:rsidRDefault="002407AB">
      <w:pPr>
        <w:spacing w:after="0"/>
        <w:rPr>
          <w:lang w:val="ru-RU"/>
        </w:rPr>
      </w:pPr>
      <w:r>
        <w:rPr>
          <w:color w:val="000000"/>
          <w:sz w:val="20"/>
        </w:rPr>
        <w:t>      </w:t>
      </w:r>
      <w:r w:rsidRPr="002407AB">
        <w:rPr>
          <w:color w:val="000000"/>
          <w:sz w:val="20"/>
          <w:lang w:val="ru-RU"/>
        </w:rPr>
        <w:t>пустота внутри места и какого она была размера, какое количество</w:t>
      </w:r>
    </w:p>
    <w:p w:rsidR="00EF7F31" w:rsidRPr="002407AB" w:rsidRDefault="002407AB">
      <w:pPr>
        <w:spacing w:after="0"/>
        <w:rPr>
          <w:lang w:val="ru-RU"/>
        </w:rPr>
      </w:pPr>
      <w:r>
        <w:rPr>
          <w:color w:val="000000"/>
          <w:sz w:val="20"/>
        </w:rPr>
        <w:t>      </w:t>
      </w:r>
      <w:r w:rsidRPr="002407AB">
        <w:rPr>
          <w:color w:val="000000"/>
          <w:sz w:val="20"/>
          <w:lang w:val="ru-RU"/>
        </w:rPr>
        <w:t>грузобагажа в штуках или по весу могло поместиться в этой пустоте.</w:t>
      </w:r>
    </w:p>
    <w:p w:rsidR="00EF7F31" w:rsidRPr="002407AB" w:rsidRDefault="002407AB">
      <w:pPr>
        <w:spacing w:after="0"/>
        <w:rPr>
          <w:lang w:val="ru-RU"/>
        </w:rPr>
      </w:pPr>
      <w:r>
        <w:rPr>
          <w:color w:val="000000"/>
          <w:sz w:val="20"/>
        </w:rPr>
        <w:t>      </w:t>
      </w:r>
      <w:r w:rsidRPr="002407AB">
        <w:rPr>
          <w:color w:val="000000"/>
          <w:sz w:val="20"/>
          <w:lang w:val="ru-RU"/>
        </w:rPr>
        <w:t>При отсутствии же пустоты или повреждения указать: "Повреждений или</w:t>
      </w:r>
    </w:p>
    <w:p w:rsidR="00EF7F31" w:rsidRPr="002407AB" w:rsidRDefault="002407AB">
      <w:pPr>
        <w:spacing w:after="0"/>
        <w:rPr>
          <w:lang w:val="ru-RU"/>
        </w:rPr>
      </w:pPr>
      <w:r>
        <w:rPr>
          <w:color w:val="000000"/>
          <w:sz w:val="20"/>
        </w:rPr>
        <w:t>      </w:t>
      </w:r>
      <w:r w:rsidRPr="002407AB">
        <w:rPr>
          <w:color w:val="000000"/>
          <w:sz w:val="20"/>
          <w:lang w:val="ru-RU"/>
        </w:rPr>
        <w:t>пустоты не было".</w:t>
      </w:r>
    </w:p>
    <w:p w:rsidR="00EF7F31" w:rsidRPr="002407AB" w:rsidRDefault="002407AB">
      <w:pPr>
        <w:spacing w:after="0"/>
        <w:rPr>
          <w:lang w:val="ru-RU"/>
        </w:rPr>
      </w:pPr>
      <w:r>
        <w:rPr>
          <w:color w:val="000000"/>
          <w:sz w:val="20"/>
        </w:rPr>
        <w:t>      </w:t>
      </w:r>
      <w:r w:rsidRPr="002407AB">
        <w:rPr>
          <w:color w:val="000000"/>
          <w:sz w:val="20"/>
          <w:lang w:val="ru-RU"/>
        </w:rPr>
        <w:t>В этом же пункте указать, что сделано для устранения упаковки или тары.</w:t>
      </w:r>
    </w:p>
    <w:p w:rsidR="00EF7F31" w:rsidRPr="002407AB" w:rsidRDefault="002407AB">
      <w:pPr>
        <w:spacing w:after="0"/>
        <w:rPr>
          <w:lang w:val="ru-RU"/>
        </w:rPr>
      </w:pPr>
      <w:r>
        <w:rPr>
          <w:color w:val="000000"/>
          <w:sz w:val="20"/>
        </w:rPr>
        <w:t>      </w:t>
      </w:r>
      <w:r w:rsidRPr="002407AB">
        <w:rPr>
          <w:color w:val="000000"/>
          <w:sz w:val="20"/>
          <w:lang w:val="ru-RU"/>
        </w:rPr>
        <w:t>15. Описание состояния багажа или грузобагажа с указанием</w:t>
      </w:r>
    </w:p>
    <w:p w:rsidR="00EF7F31" w:rsidRPr="00A92341" w:rsidRDefault="002407AB">
      <w:pPr>
        <w:spacing w:after="0"/>
        <w:rPr>
          <w:lang w:val="ru-RU"/>
        </w:rPr>
      </w:pPr>
      <w:r>
        <w:rPr>
          <w:color w:val="000000"/>
          <w:sz w:val="20"/>
        </w:rPr>
        <w:t>      </w:t>
      </w:r>
      <w:r w:rsidRPr="00A92341">
        <w:rPr>
          <w:color w:val="000000"/>
          <w:sz w:val="20"/>
          <w:lang w:val="ru-RU"/>
        </w:rPr>
        <w:t>количества недостачи или излишка.</w:t>
      </w:r>
    </w:p>
    <w:p w:rsidR="00EF7F31" w:rsidRPr="00A92341" w:rsidRDefault="002407AB">
      <w:pPr>
        <w:spacing w:after="0"/>
        <w:rPr>
          <w:lang w:val="ru-RU"/>
        </w:rPr>
      </w:pPr>
      <w:r>
        <w:rPr>
          <w:color w:val="000000"/>
          <w:sz w:val="20"/>
        </w:rPr>
        <w:t>      </w:t>
      </w:r>
      <w:r w:rsidRPr="00A92341">
        <w:rPr>
          <w:color w:val="000000"/>
          <w:sz w:val="20"/>
          <w:lang w:val="ru-RU"/>
        </w:rPr>
        <w:t>____________________________________________________________________</w:t>
      </w:r>
    </w:p>
    <w:p w:rsidR="00EF7F31" w:rsidRPr="00A92341" w:rsidRDefault="002407AB">
      <w:pPr>
        <w:spacing w:after="0"/>
        <w:rPr>
          <w:lang w:val="ru-RU"/>
        </w:rPr>
      </w:pPr>
      <w:r>
        <w:rPr>
          <w:color w:val="000000"/>
          <w:sz w:val="20"/>
        </w:rPr>
        <w:t>      </w:t>
      </w:r>
      <w:r w:rsidRPr="00A92341">
        <w:rPr>
          <w:color w:val="000000"/>
          <w:sz w:val="20"/>
          <w:lang w:val="ru-RU"/>
        </w:rPr>
        <w:t>____________________________________________________________________</w:t>
      </w:r>
    </w:p>
    <w:p w:rsidR="00EF7F31" w:rsidRPr="00A92341" w:rsidRDefault="002407AB">
      <w:pPr>
        <w:spacing w:after="0"/>
        <w:rPr>
          <w:lang w:val="ru-RU"/>
        </w:rPr>
      </w:pPr>
      <w:r>
        <w:rPr>
          <w:color w:val="000000"/>
          <w:sz w:val="20"/>
        </w:rPr>
        <w:t>      </w:t>
      </w:r>
      <w:r w:rsidRPr="00A92341">
        <w:rPr>
          <w:color w:val="000000"/>
          <w:sz w:val="20"/>
          <w:lang w:val="ru-RU"/>
        </w:rPr>
        <w:t>Подписи:</w:t>
      </w:r>
    </w:p>
    <w:p w:rsidR="00EF7F31" w:rsidRPr="002407AB" w:rsidRDefault="002407AB">
      <w:pPr>
        <w:spacing w:after="0"/>
        <w:rPr>
          <w:lang w:val="ru-RU"/>
        </w:rPr>
      </w:pPr>
      <w:r>
        <w:rPr>
          <w:color w:val="000000"/>
          <w:sz w:val="20"/>
        </w:rPr>
        <w:t>      </w:t>
      </w:r>
      <w:r w:rsidRPr="002407AB">
        <w:rPr>
          <w:color w:val="000000"/>
          <w:sz w:val="20"/>
          <w:lang w:val="ru-RU"/>
        </w:rPr>
        <w:t>Начальник станции           Заведующий багажным отделением</w:t>
      </w:r>
    </w:p>
    <w:p w:rsidR="00EF7F31" w:rsidRPr="002407AB" w:rsidRDefault="002407AB">
      <w:pPr>
        <w:spacing w:after="0"/>
        <w:rPr>
          <w:lang w:val="ru-RU"/>
        </w:rPr>
      </w:pPr>
      <w:r>
        <w:rPr>
          <w:color w:val="000000"/>
          <w:sz w:val="20"/>
        </w:rPr>
        <w:t>      </w:t>
      </w:r>
      <w:r w:rsidRPr="002407AB">
        <w:rPr>
          <w:color w:val="000000"/>
          <w:sz w:val="20"/>
          <w:lang w:val="ru-RU"/>
        </w:rPr>
        <w:t>Весовщик</w:t>
      </w:r>
    </w:p>
    <w:p w:rsidR="00EF7F31" w:rsidRPr="00A92341" w:rsidRDefault="002407AB">
      <w:pPr>
        <w:spacing w:after="0"/>
        <w:rPr>
          <w:lang w:val="ru-RU"/>
        </w:rPr>
      </w:pPr>
      <w:r>
        <w:rPr>
          <w:color w:val="000000"/>
          <w:sz w:val="20"/>
        </w:rPr>
        <w:t>      </w:t>
      </w:r>
      <w:r w:rsidRPr="00A92341">
        <w:rPr>
          <w:color w:val="000000"/>
          <w:sz w:val="20"/>
          <w:lang w:val="ru-RU"/>
        </w:rPr>
        <w:t>_________________ ________________________________________</w:t>
      </w:r>
    </w:p>
    <w:p w:rsidR="00EF7F31" w:rsidRPr="00A92341" w:rsidRDefault="002407AB">
      <w:pPr>
        <w:spacing w:after="0"/>
        <w:rPr>
          <w:lang w:val="ru-RU"/>
        </w:rPr>
      </w:pPr>
      <w:r>
        <w:rPr>
          <w:color w:val="000000"/>
          <w:sz w:val="20"/>
        </w:rPr>
        <w:t>      </w:t>
      </w:r>
      <w:r w:rsidRPr="00A92341">
        <w:rPr>
          <w:color w:val="000000"/>
          <w:sz w:val="20"/>
          <w:lang w:val="ru-RU"/>
        </w:rPr>
        <w:t>_________________</w:t>
      </w:r>
    </w:p>
    <w:p w:rsidR="00EF7F31" w:rsidRPr="00A92341" w:rsidRDefault="002407AB">
      <w:pPr>
        <w:spacing w:after="0"/>
        <w:rPr>
          <w:lang w:val="ru-RU"/>
        </w:rPr>
      </w:pPr>
      <w:r>
        <w:rPr>
          <w:color w:val="000000"/>
          <w:sz w:val="20"/>
        </w:rPr>
        <w:t>      </w:t>
      </w:r>
      <w:r w:rsidRPr="00A92341">
        <w:rPr>
          <w:color w:val="000000"/>
          <w:sz w:val="20"/>
          <w:lang w:val="ru-RU"/>
        </w:rPr>
        <w:t>Календарный штемпель</w:t>
      </w:r>
    </w:p>
    <w:p w:rsidR="00EF7F31" w:rsidRPr="002407AB" w:rsidRDefault="002407AB">
      <w:pPr>
        <w:spacing w:after="0"/>
        <w:rPr>
          <w:lang w:val="ru-RU"/>
        </w:rPr>
      </w:pPr>
      <w:r>
        <w:rPr>
          <w:color w:val="000000"/>
          <w:sz w:val="20"/>
        </w:rPr>
        <w:t>      </w:t>
      </w:r>
      <w:r w:rsidRPr="002407AB">
        <w:rPr>
          <w:color w:val="000000"/>
          <w:sz w:val="20"/>
          <w:lang w:val="ru-RU"/>
        </w:rPr>
        <w:t>_____________________________ получатель багажа или грузобагажа</w:t>
      </w:r>
    </w:p>
    <w:p w:rsidR="00EF7F31" w:rsidRPr="002407AB" w:rsidRDefault="002407AB">
      <w:pPr>
        <w:spacing w:after="0"/>
        <w:rPr>
          <w:lang w:val="ru-RU"/>
        </w:rPr>
      </w:pPr>
      <w:r>
        <w:rPr>
          <w:color w:val="000000"/>
          <w:sz w:val="20"/>
        </w:rPr>
        <w:t>      </w:t>
      </w:r>
      <w:r w:rsidRPr="002407AB">
        <w:rPr>
          <w:color w:val="000000"/>
          <w:sz w:val="20"/>
          <w:lang w:val="ru-RU"/>
        </w:rPr>
        <w:t>16. Заключение экспертизы:</w:t>
      </w:r>
    </w:p>
    <w:p w:rsidR="00EF7F31" w:rsidRPr="00A92341" w:rsidRDefault="002407AB">
      <w:pPr>
        <w:spacing w:after="0"/>
        <w:rPr>
          <w:lang w:val="ru-RU"/>
        </w:rPr>
      </w:pPr>
      <w:r>
        <w:rPr>
          <w:color w:val="000000"/>
          <w:sz w:val="20"/>
        </w:rPr>
        <w:t>      </w:t>
      </w:r>
      <w:r w:rsidRPr="00A92341">
        <w:rPr>
          <w:color w:val="000000"/>
          <w:sz w:val="20"/>
          <w:lang w:val="ru-RU"/>
        </w:rPr>
        <w:t>____________________________________________________________________</w:t>
      </w:r>
    </w:p>
    <w:p w:rsidR="00EF7F31" w:rsidRPr="00A92341" w:rsidRDefault="002407AB">
      <w:pPr>
        <w:spacing w:after="0"/>
        <w:rPr>
          <w:lang w:val="ru-RU"/>
        </w:rPr>
      </w:pPr>
      <w:r>
        <w:rPr>
          <w:color w:val="000000"/>
          <w:sz w:val="20"/>
        </w:rPr>
        <w:t>      </w:t>
      </w:r>
      <w:r w:rsidRPr="00A92341">
        <w:rPr>
          <w:color w:val="000000"/>
          <w:sz w:val="20"/>
          <w:lang w:val="ru-RU"/>
        </w:rPr>
        <w:t>____________________________________________________________________</w:t>
      </w:r>
    </w:p>
    <w:p w:rsidR="00EF7F31" w:rsidRPr="00A92341" w:rsidRDefault="002407AB">
      <w:pPr>
        <w:spacing w:after="0"/>
        <w:rPr>
          <w:lang w:val="ru-RU"/>
        </w:rPr>
      </w:pPr>
      <w:r>
        <w:rPr>
          <w:color w:val="000000"/>
          <w:sz w:val="20"/>
        </w:rPr>
        <w:t>      </w:t>
      </w:r>
      <w:r w:rsidRPr="00A92341">
        <w:rPr>
          <w:color w:val="000000"/>
          <w:sz w:val="20"/>
          <w:lang w:val="ru-RU"/>
        </w:rPr>
        <w:t>____________________________________________________________________</w:t>
      </w:r>
    </w:p>
    <w:p w:rsidR="00EF7F31" w:rsidRPr="00A92341" w:rsidRDefault="002407AB">
      <w:pPr>
        <w:spacing w:after="0"/>
        <w:rPr>
          <w:lang w:val="ru-RU"/>
        </w:rPr>
      </w:pPr>
      <w:r>
        <w:rPr>
          <w:color w:val="000000"/>
          <w:sz w:val="20"/>
        </w:rPr>
        <w:t>      </w:t>
      </w:r>
      <w:r w:rsidRPr="00A92341">
        <w:rPr>
          <w:color w:val="000000"/>
          <w:sz w:val="20"/>
          <w:lang w:val="ru-RU"/>
        </w:rPr>
        <w:t>____________________________________________________________________</w:t>
      </w:r>
    </w:p>
    <w:p w:rsidR="00EF7F31" w:rsidRPr="00A92341" w:rsidRDefault="002407AB">
      <w:pPr>
        <w:spacing w:after="0"/>
        <w:rPr>
          <w:lang w:val="ru-RU"/>
        </w:rPr>
      </w:pPr>
      <w:r>
        <w:rPr>
          <w:color w:val="000000"/>
          <w:sz w:val="20"/>
        </w:rPr>
        <w:t>      </w:t>
      </w:r>
      <w:r w:rsidRPr="00A92341">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17. Отметка станции о состоянии багажа или грузобагажа, что прибыл с</w:t>
      </w:r>
    </w:p>
    <w:p w:rsidR="00EF7F31" w:rsidRPr="00A92341" w:rsidRDefault="002407AB">
      <w:pPr>
        <w:spacing w:after="0"/>
        <w:rPr>
          <w:lang w:val="ru-RU"/>
        </w:rPr>
      </w:pPr>
      <w:r>
        <w:rPr>
          <w:color w:val="000000"/>
          <w:sz w:val="20"/>
        </w:rPr>
        <w:t>      </w:t>
      </w:r>
      <w:r w:rsidRPr="00A92341">
        <w:rPr>
          <w:color w:val="000000"/>
          <w:sz w:val="20"/>
          <w:lang w:val="ru-RU"/>
        </w:rPr>
        <w:t>коммерческим актом попутной станции.</w:t>
      </w:r>
    </w:p>
    <w:p w:rsidR="00EF7F31" w:rsidRPr="00A92341" w:rsidRDefault="002407AB">
      <w:pPr>
        <w:spacing w:after="0"/>
        <w:rPr>
          <w:lang w:val="ru-RU"/>
        </w:rPr>
      </w:pPr>
      <w:r>
        <w:rPr>
          <w:color w:val="000000"/>
          <w:sz w:val="20"/>
        </w:rPr>
        <w:t>      </w:t>
      </w:r>
      <w:r w:rsidRPr="00A92341">
        <w:rPr>
          <w:color w:val="000000"/>
          <w:sz w:val="20"/>
          <w:lang w:val="ru-RU"/>
        </w:rPr>
        <w:t>_____________________________________________________________________</w:t>
      </w:r>
    </w:p>
    <w:p w:rsidR="00EF7F31" w:rsidRPr="00A92341" w:rsidRDefault="002407AB">
      <w:pPr>
        <w:spacing w:after="0"/>
        <w:rPr>
          <w:lang w:val="ru-RU"/>
        </w:rPr>
      </w:pPr>
      <w:r>
        <w:rPr>
          <w:color w:val="000000"/>
          <w:sz w:val="20"/>
        </w:rPr>
        <w:t>      </w:t>
      </w:r>
      <w:r w:rsidRPr="00A92341">
        <w:rPr>
          <w:color w:val="000000"/>
          <w:sz w:val="20"/>
          <w:lang w:val="ru-RU"/>
        </w:rPr>
        <w:t>_____________________________________________________________________</w:t>
      </w:r>
    </w:p>
    <w:p w:rsidR="00EF7F31" w:rsidRPr="00A92341" w:rsidRDefault="002407AB">
      <w:pPr>
        <w:spacing w:after="0"/>
        <w:rPr>
          <w:lang w:val="ru-RU"/>
        </w:rPr>
      </w:pPr>
      <w:r>
        <w:rPr>
          <w:color w:val="000000"/>
          <w:sz w:val="20"/>
        </w:rPr>
        <w:t>      </w:t>
      </w:r>
      <w:r w:rsidRPr="00A92341">
        <w:rPr>
          <w:color w:val="000000"/>
          <w:sz w:val="20"/>
          <w:lang w:val="ru-RU"/>
        </w:rPr>
        <w:t>_____________________________________________________________________</w:t>
      </w:r>
    </w:p>
    <w:p w:rsidR="00EF7F31" w:rsidRPr="00A92341" w:rsidRDefault="002407AB">
      <w:pPr>
        <w:spacing w:after="0"/>
        <w:rPr>
          <w:lang w:val="ru-RU"/>
        </w:rPr>
      </w:pPr>
      <w:r>
        <w:rPr>
          <w:color w:val="000000"/>
          <w:sz w:val="20"/>
        </w:rPr>
        <w:t>      </w:t>
      </w:r>
      <w:r w:rsidRPr="00A92341">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 xml:space="preserve">      Подписи:</w:t>
      </w:r>
    </w:p>
    <w:p w:rsidR="00EF7F31" w:rsidRPr="002407AB" w:rsidRDefault="002407AB">
      <w:pPr>
        <w:spacing w:after="0"/>
        <w:rPr>
          <w:lang w:val="ru-RU"/>
        </w:rPr>
      </w:pPr>
      <w:r>
        <w:rPr>
          <w:color w:val="000000"/>
          <w:sz w:val="20"/>
        </w:rPr>
        <w:t>      </w:t>
      </w:r>
      <w:r w:rsidRPr="002407AB">
        <w:rPr>
          <w:color w:val="000000"/>
          <w:sz w:val="20"/>
          <w:lang w:val="ru-RU"/>
        </w:rPr>
        <w:t>Начальник станции           Заведующий багажным отделением</w:t>
      </w:r>
    </w:p>
    <w:p w:rsidR="00EF7F31" w:rsidRPr="002407AB" w:rsidRDefault="002407AB">
      <w:pPr>
        <w:spacing w:after="0"/>
        <w:rPr>
          <w:lang w:val="ru-RU"/>
        </w:rPr>
      </w:pPr>
      <w:r>
        <w:rPr>
          <w:color w:val="000000"/>
          <w:sz w:val="20"/>
        </w:rPr>
        <w:t>      </w:t>
      </w:r>
      <w:r w:rsidRPr="002407AB">
        <w:rPr>
          <w:color w:val="000000"/>
          <w:sz w:val="20"/>
          <w:lang w:val="ru-RU"/>
        </w:rPr>
        <w:t>Весовщик</w:t>
      </w:r>
    </w:p>
    <w:p w:rsidR="00EF7F31" w:rsidRPr="002407AB" w:rsidRDefault="002407AB">
      <w:pPr>
        <w:spacing w:after="0"/>
        <w:rPr>
          <w:lang w:val="ru-RU"/>
        </w:rPr>
      </w:pPr>
      <w:r>
        <w:rPr>
          <w:color w:val="000000"/>
          <w:sz w:val="20"/>
        </w:rPr>
        <w:t>      </w:t>
      </w:r>
      <w:r w:rsidRPr="002407AB">
        <w:rPr>
          <w:color w:val="000000"/>
          <w:sz w:val="20"/>
          <w:lang w:val="ru-RU"/>
        </w:rPr>
        <w:t>_________________ 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w:t>
      </w:r>
    </w:p>
    <w:p w:rsidR="00EF7F31" w:rsidRPr="002407AB" w:rsidRDefault="002407AB">
      <w:pPr>
        <w:spacing w:after="0"/>
        <w:rPr>
          <w:lang w:val="ru-RU"/>
        </w:rPr>
      </w:pPr>
      <w:r>
        <w:rPr>
          <w:color w:val="000000"/>
          <w:sz w:val="20"/>
        </w:rPr>
        <w:t>      </w:t>
      </w:r>
      <w:r w:rsidRPr="002407AB">
        <w:rPr>
          <w:color w:val="000000"/>
          <w:sz w:val="20"/>
          <w:lang w:val="ru-RU"/>
        </w:rPr>
        <w:t>18. Настоящий коммерческий акт препровождается</w:t>
      </w:r>
      <w:bookmarkStart w:id="379" w:name="_GoBack"/>
      <w:bookmarkEnd w:id="379"/>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 ____________________ 20___ г.       Начальник станции</w:t>
      </w:r>
    </w:p>
    <w:p w:rsidR="00EF7F31" w:rsidRPr="002407AB" w:rsidRDefault="002407AB">
      <w:pPr>
        <w:spacing w:after="0"/>
        <w:rPr>
          <w:lang w:val="ru-RU"/>
        </w:rPr>
      </w:pPr>
      <w:r>
        <w:rPr>
          <w:color w:val="000000"/>
          <w:sz w:val="20"/>
        </w:rPr>
        <w:t>      </w:t>
      </w:r>
      <w:r w:rsidRPr="002407AB">
        <w:rPr>
          <w:color w:val="000000"/>
          <w:sz w:val="20"/>
          <w:lang w:val="ru-RU"/>
        </w:rPr>
        <w:t>(дата)</w:t>
      </w:r>
    </w:p>
    <w:p w:rsidR="00EF7F31" w:rsidRPr="002407AB" w:rsidRDefault="002407AB">
      <w:pPr>
        <w:spacing w:after="0"/>
        <w:rPr>
          <w:lang w:val="ru-RU"/>
        </w:rPr>
      </w:pPr>
      <w:r>
        <w:rPr>
          <w:color w:val="000000"/>
          <w:sz w:val="20"/>
        </w:rPr>
        <w:t>      </w:t>
      </w:r>
      <w:r w:rsidRPr="002407AB">
        <w:rPr>
          <w:color w:val="000000"/>
          <w:sz w:val="20"/>
          <w:lang w:val="ru-RU"/>
        </w:rPr>
        <w:t>№ _______________________________________ (подпись)</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EF7F31" w:rsidRPr="002407AB">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2</w:t>
            </w:r>
            <w:r w:rsidRPr="002407AB">
              <w:rPr>
                <w:lang w:val="ru-RU"/>
              </w:rPr>
              <w:br/>
            </w:r>
            <w:r w:rsidRPr="002407AB">
              <w:rPr>
                <w:color w:val="000000"/>
                <w:sz w:val="20"/>
                <w:lang w:val="ru-RU"/>
              </w:rPr>
              <w:t>к приказу Министра</w:t>
            </w:r>
            <w:r w:rsidRPr="002407AB">
              <w:rPr>
                <w:lang w:val="ru-RU"/>
              </w:rPr>
              <w:br/>
            </w:r>
            <w:r w:rsidRPr="002407AB">
              <w:rPr>
                <w:color w:val="000000"/>
                <w:sz w:val="20"/>
                <w:lang w:val="ru-RU"/>
              </w:rPr>
              <w:t>по инвестициям и развитию</w:t>
            </w:r>
            <w:r w:rsidRPr="002407AB">
              <w:rPr>
                <w:lang w:val="ru-RU"/>
              </w:rPr>
              <w:br/>
            </w:r>
            <w:r w:rsidRPr="002407AB">
              <w:rPr>
                <w:color w:val="000000"/>
                <w:sz w:val="20"/>
                <w:lang w:val="ru-RU"/>
              </w:rPr>
              <w:t>Республики Казахстан</w:t>
            </w:r>
            <w:r w:rsidRPr="002407AB">
              <w:rPr>
                <w:lang w:val="ru-RU"/>
              </w:rPr>
              <w:br/>
            </w:r>
            <w:r w:rsidRPr="002407AB">
              <w:rPr>
                <w:color w:val="000000"/>
                <w:sz w:val="20"/>
                <w:lang w:val="ru-RU"/>
              </w:rPr>
              <w:t>от 30 апреля 2015 года № 545</w:t>
            </w:r>
          </w:p>
        </w:tc>
      </w:tr>
    </w:tbl>
    <w:p w:rsidR="00EF7F31" w:rsidRPr="002407AB" w:rsidRDefault="002407AB">
      <w:pPr>
        <w:spacing w:after="0"/>
        <w:rPr>
          <w:lang w:val="ru-RU"/>
        </w:rPr>
      </w:pPr>
      <w:bookmarkStart w:id="380" w:name="z394"/>
      <w:r w:rsidRPr="002407AB">
        <w:rPr>
          <w:b/>
          <w:color w:val="000000"/>
          <w:lang w:val="ru-RU"/>
        </w:rPr>
        <w:t xml:space="preserve"> Правила</w:t>
      </w:r>
      <w:r w:rsidRPr="002407AB">
        <w:rPr>
          <w:lang w:val="ru-RU"/>
        </w:rPr>
        <w:br/>
      </w:r>
      <w:r w:rsidRPr="002407AB">
        <w:rPr>
          <w:b/>
          <w:color w:val="000000"/>
          <w:lang w:val="ru-RU"/>
        </w:rPr>
        <w:t>перевозок грузов железнодорожным транспортом</w:t>
      </w:r>
      <w:r w:rsidRPr="002407AB">
        <w:rPr>
          <w:lang w:val="ru-RU"/>
        </w:rPr>
        <w:br/>
      </w:r>
      <w:r w:rsidRPr="002407AB">
        <w:rPr>
          <w:b/>
          <w:color w:val="000000"/>
          <w:lang w:val="ru-RU"/>
        </w:rPr>
        <w:t>1. Общие положения</w:t>
      </w:r>
    </w:p>
    <w:bookmarkEnd w:id="380"/>
    <w:p w:rsidR="00EF7F31" w:rsidRPr="002407AB" w:rsidRDefault="002407AB">
      <w:pPr>
        <w:spacing w:after="0"/>
        <w:rPr>
          <w:lang w:val="ru-RU"/>
        </w:rPr>
      </w:pPr>
      <w:r>
        <w:rPr>
          <w:color w:val="000000"/>
          <w:sz w:val="20"/>
        </w:rPr>
        <w:t>      </w:t>
      </w:r>
      <w:r w:rsidRPr="002407AB">
        <w:rPr>
          <w:color w:val="000000"/>
          <w:sz w:val="20"/>
          <w:lang w:val="ru-RU"/>
        </w:rPr>
        <w:t>1. Настоящие Правила перевозок грузов железнодорожным транспортом (далее – Правила) разработаны в соответствии с Законом Республики Казахстан от 8 декабря 2001 года "О железнодорожном транспорте" (далее – Закон) и определяют порядок перевозки грузов железнодорожным транспортом в Республике Казахстан.</w:t>
      </w:r>
    </w:p>
    <w:p w:rsidR="00EF7F31" w:rsidRPr="002407AB" w:rsidRDefault="002407AB">
      <w:pPr>
        <w:spacing w:after="0"/>
        <w:rPr>
          <w:lang w:val="ru-RU"/>
        </w:rPr>
      </w:pPr>
      <w:bookmarkStart w:id="381" w:name="z396"/>
      <w:r>
        <w:rPr>
          <w:color w:val="000000"/>
          <w:sz w:val="20"/>
        </w:rPr>
        <w:t>      </w:t>
      </w:r>
      <w:r w:rsidRPr="002407AB">
        <w:rPr>
          <w:color w:val="000000"/>
          <w:sz w:val="20"/>
          <w:lang w:val="ru-RU"/>
        </w:rPr>
        <w:t>2. Перевозка грузов железнодорожным транспортом в международном и транзитном сообщении через Республику Казахстан осуществляется в соответствии с законодательством Республики Казахстан и международными договорами, ратифицированными Республикой Казахстан.</w:t>
      </w:r>
    </w:p>
    <w:p w:rsidR="00EF7F31" w:rsidRPr="002407AB" w:rsidRDefault="002407AB">
      <w:pPr>
        <w:spacing w:after="0"/>
        <w:rPr>
          <w:lang w:val="ru-RU"/>
        </w:rPr>
      </w:pPr>
      <w:bookmarkStart w:id="382" w:name="z397"/>
      <w:bookmarkEnd w:id="381"/>
      <w:r>
        <w:rPr>
          <w:color w:val="000000"/>
          <w:sz w:val="20"/>
        </w:rPr>
        <w:t>      </w:t>
      </w:r>
      <w:r w:rsidRPr="002407AB">
        <w:rPr>
          <w:color w:val="000000"/>
          <w:sz w:val="20"/>
          <w:lang w:val="ru-RU"/>
        </w:rPr>
        <w:t>3. Технические условия размещения и крепления грузов, порядок и условия перевозок жидких грузов наливом, опасных грузов, не предусмотренные настоящими Правилами, устанавливаются международными соглашениями (договорами) принятыми в рамках Организации сотрудничества железных дорог и Совета по железнодорожному транспорту стран-участниц Содружества независимых государств (далее – СНГ), Грузии, Республики Латвия, Республики Литва и Эстонской Республики и иными международными соглашениями (договорами), участником которых является Республика Казахстан.</w:t>
      </w:r>
    </w:p>
    <w:p w:rsidR="00EF7F31" w:rsidRPr="002407AB" w:rsidRDefault="002407AB">
      <w:pPr>
        <w:spacing w:after="0"/>
        <w:rPr>
          <w:lang w:val="ru-RU"/>
        </w:rPr>
      </w:pPr>
      <w:bookmarkStart w:id="383" w:name="z398"/>
      <w:bookmarkEnd w:id="382"/>
      <w:r>
        <w:rPr>
          <w:color w:val="000000"/>
          <w:sz w:val="20"/>
        </w:rPr>
        <w:t>      </w:t>
      </w:r>
      <w:r w:rsidRPr="002407AB">
        <w:rPr>
          <w:color w:val="000000"/>
          <w:sz w:val="20"/>
          <w:lang w:val="ru-RU"/>
        </w:rPr>
        <w:t>4. В Правилах используются следующие понятия:</w:t>
      </w:r>
    </w:p>
    <w:p w:rsidR="00EF7F31" w:rsidRPr="002407AB" w:rsidRDefault="002407AB">
      <w:pPr>
        <w:spacing w:after="0"/>
        <w:rPr>
          <w:lang w:val="ru-RU"/>
        </w:rPr>
      </w:pPr>
      <w:bookmarkStart w:id="384" w:name="z399"/>
      <w:bookmarkEnd w:id="383"/>
      <w:r>
        <w:rPr>
          <w:color w:val="000000"/>
          <w:sz w:val="20"/>
        </w:rPr>
        <w:t>      </w:t>
      </w:r>
      <w:r w:rsidRPr="002407AB">
        <w:rPr>
          <w:color w:val="000000"/>
          <w:sz w:val="20"/>
          <w:lang w:val="ru-RU"/>
        </w:rPr>
        <w:t>1) кольцевой маршрут – состав поезда установленного веса и длины, состоящий из вагонов, погруженных однородным грузом одним грузоотправителем с одной станции отправления в адрес одного грузополучателя назначением на одну станцию и оформленный одной железнодорожной транспортной накладной (далее – накладная), при стопроцентном возврате порожних вагонов из-под выгрузки на первоначальную станцию отправления;</w:t>
      </w:r>
    </w:p>
    <w:p w:rsidR="00EF7F31" w:rsidRPr="002407AB" w:rsidRDefault="002407AB">
      <w:pPr>
        <w:spacing w:after="0"/>
        <w:rPr>
          <w:lang w:val="ru-RU"/>
        </w:rPr>
      </w:pPr>
      <w:bookmarkStart w:id="385" w:name="z400"/>
      <w:bookmarkEnd w:id="384"/>
      <w:r>
        <w:rPr>
          <w:color w:val="000000"/>
          <w:sz w:val="20"/>
        </w:rPr>
        <w:t>      </w:t>
      </w:r>
      <w:r w:rsidRPr="002407AB">
        <w:rPr>
          <w:color w:val="000000"/>
          <w:sz w:val="20"/>
          <w:lang w:val="ru-RU"/>
        </w:rPr>
        <w:t>2) подача-уборка вагонов – операции по перемещению вагонов локомотивом с/на станционных путей на/с подъездные пути к фронтам погрузки-выгрузки грузов;</w:t>
      </w:r>
    </w:p>
    <w:p w:rsidR="00EF7F31" w:rsidRPr="002407AB" w:rsidRDefault="002407AB">
      <w:pPr>
        <w:spacing w:after="0"/>
        <w:rPr>
          <w:lang w:val="ru-RU"/>
        </w:rPr>
      </w:pPr>
      <w:bookmarkStart w:id="386" w:name="z401"/>
      <w:bookmarkEnd w:id="385"/>
      <w:r>
        <w:rPr>
          <w:color w:val="000000"/>
          <w:sz w:val="20"/>
        </w:rPr>
        <w:t>      </w:t>
      </w:r>
      <w:r w:rsidRPr="002407AB">
        <w:rPr>
          <w:color w:val="000000"/>
          <w:sz w:val="20"/>
          <w:lang w:val="ru-RU"/>
        </w:rPr>
        <w:t>3) подготовка вагонов (контейнеров) под погрузку – проведение работ с вагонами (контейнерами): заделка имеющихся повреждений стен, полов, крыши, люков потолочных, дверных и других работ перед погрузкой заявленного груза с целью обеспечения его сохранности и безопасности в пути следования;</w:t>
      </w:r>
    </w:p>
    <w:p w:rsidR="00EF7F31" w:rsidRPr="002407AB" w:rsidRDefault="002407AB">
      <w:pPr>
        <w:spacing w:after="0"/>
        <w:rPr>
          <w:lang w:val="ru-RU"/>
        </w:rPr>
      </w:pPr>
      <w:bookmarkStart w:id="387" w:name="z402"/>
      <w:bookmarkEnd w:id="386"/>
      <w:r>
        <w:rPr>
          <w:color w:val="000000"/>
          <w:sz w:val="20"/>
        </w:rPr>
        <w:t>      </w:t>
      </w:r>
      <w:r w:rsidRPr="002407AB">
        <w:rPr>
          <w:color w:val="000000"/>
          <w:sz w:val="20"/>
          <w:lang w:val="ru-RU"/>
        </w:rPr>
        <w:t>4) электронный обмен данными (далее – ЭОД) – обмен данными (документами, сообщениями) по вопросам перевозки грузов, производимый посредством применения информационных сетей, программных и технических средств, согласованных сторонами;</w:t>
      </w:r>
    </w:p>
    <w:p w:rsidR="00EF7F31" w:rsidRPr="002407AB" w:rsidRDefault="002407AB">
      <w:pPr>
        <w:spacing w:after="0"/>
        <w:rPr>
          <w:lang w:val="ru-RU"/>
        </w:rPr>
      </w:pPr>
      <w:bookmarkStart w:id="388" w:name="z403"/>
      <w:bookmarkEnd w:id="387"/>
      <w:r>
        <w:rPr>
          <w:color w:val="000000"/>
          <w:sz w:val="20"/>
        </w:rPr>
        <w:t>      </w:t>
      </w:r>
      <w:r w:rsidRPr="002407AB">
        <w:rPr>
          <w:color w:val="000000"/>
          <w:sz w:val="20"/>
          <w:lang w:val="ru-RU"/>
        </w:rPr>
        <w:t>5) соединительный путь – железнодорожный путь специального назначения, который соединяет парки станций или станцию с подъездными путями;</w:t>
      </w:r>
    </w:p>
    <w:p w:rsidR="00EF7F31" w:rsidRPr="002407AB" w:rsidRDefault="002407AB">
      <w:pPr>
        <w:spacing w:after="0"/>
        <w:rPr>
          <w:lang w:val="ru-RU"/>
        </w:rPr>
      </w:pPr>
      <w:bookmarkStart w:id="389" w:name="z404"/>
      <w:bookmarkEnd w:id="388"/>
      <w:r>
        <w:rPr>
          <w:color w:val="000000"/>
          <w:sz w:val="20"/>
        </w:rPr>
        <w:t>      </w:t>
      </w:r>
      <w:r w:rsidRPr="002407AB">
        <w:rPr>
          <w:color w:val="000000"/>
          <w:sz w:val="20"/>
          <w:lang w:val="ru-RU"/>
        </w:rPr>
        <w:t>6) места погрузки и выгрузки – пути, предназначенные для выполнения погрузки и выгрузки грузов, на станциях открытых для производства грузовых операций, места хранения грузов, склады, площадки, платформы;</w:t>
      </w:r>
    </w:p>
    <w:p w:rsidR="00EF7F31" w:rsidRPr="002407AB" w:rsidRDefault="002407AB">
      <w:pPr>
        <w:spacing w:after="0"/>
        <w:rPr>
          <w:lang w:val="ru-RU"/>
        </w:rPr>
      </w:pPr>
      <w:bookmarkStart w:id="390" w:name="z405"/>
      <w:bookmarkEnd w:id="389"/>
      <w:r>
        <w:rPr>
          <w:color w:val="000000"/>
          <w:sz w:val="20"/>
        </w:rPr>
        <w:t>      </w:t>
      </w:r>
      <w:r w:rsidRPr="002407AB">
        <w:rPr>
          <w:color w:val="000000"/>
          <w:sz w:val="20"/>
          <w:lang w:val="ru-RU"/>
        </w:rPr>
        <w:t>7) единый технологический процесс работы подъездного пути и станции примыкания (далее – ЕТП) – технологический акт, определяющий условия взаимодействия подъездного пути и станции примыкания, который разрабатывается для подъездного пути организации, обслуживаемого собственным локомотивом и имеющего среднесуточный грузооборот 50 и более вагонов;</w:t>
      </w:r>
    </w:p>
    <w:p w:rsidR="00EF7F31" w:rsidRPr="002407AB" w:rsidRDefault="002407AB">
      <w:pPr>
        <w:spacing w:after="0"/>
        <w:rPr>
          <w:lang w:val="ru-RU"/>
        </w:rPr>
      </w:pPr>
      <w:bookmarkStart w:id="391" w:name="z406"/>
      <w:bookmarkEnd w:id="390"/>
      <w:r>
        <w:rPr>
          <w:color w:val="000000"/>
          <w:sz w:val="20"/>
        </w:rPr>
        <w:t>      </w:t>
      </w:r>
      <w:r w:rsidRPr="002407AB">
        <w:rPr>
          <w:color w:val="000000"/>
          <w:sz w:val="20"/>
          <w:lang w:val="ru-RU"/>
        </w:rPr>
        <w:t>8) технологический срок оборота вагонов на подъездном пути – это время, необходимое для обработки вагонов на подъездном пути с момента приема их ветвевладельцем от перевозчика с приемосдаточных (выставочных) путей до возвращения обратно на эти же пути;</w:t>
      </w:r>
    </w:p>
    <w:p w:rsidR="00EF7F31" w:rsidRPr="002407AB" w:rsidRDefault="002407AB">
      <w:pPr>
        <w:spacing w:after="0"/>
        <w:rPr>
          <w:lang w:val="ru-RU"/>
        </w:rPr>
      </w:pPr>
      <w:bookmarkStart w:id="392" w:name="z407"/>
      <w:bookmarkEnd w:id="391"/>
      <w:r>
        <w:rPr>
          <w:color w:val="000000"/>
          <w:sz w:val="20"/>
        </w:rPr>
        <w:t>      </w:t>
      </w:r>
      <w:r w:rsidRPr="002407AB">
        <w:rPr>
          <w:color w:val="000000"/>
          <w:sz w:val="20"/>
          <w:lang w:val="ru-RU"/>
        </w:rPr>
        <w:t>9) сдвоенная грузовая операция – использование грузополучателем выгруженного им вагона, контейнера для погрузки груза;</w:t>
      </w:r>
    </w:p>
    <w:p w:rsidR="00EF7F31" w:rsidRPr="002407AB" w:rsidRDefault="002407AB">
      <w:pPr>
        <w:spacing w:after="0"/>
        <w:rPr>
          <w:lang w:val="ru-RU"/>
        </w:rPr>
      </w:pPr>
      <w:bookmarkStart w:id="393" w:name="z408"/>
      <w:bookmarkEnd w:id="392"/>
      <w:r>
        <w:rPr>
          <w:color w:val="000000"/>
          <w:sz w:val="20"/>
        </w:rPr>
        <w:t>      </w:t>
      </w:r>
      <w:r w:rsidRPr="002407AB">
        <w:rPr>
          <w:color w:val="000000"/>
          <w:sz w:val="20"/>
          <w:lang w:val="ru-RU"/>
        </w:rPr>
        <w:t>10) дополнительные сборы – ставки сборов и платежи за дополнительные операции, услуги или работы, не включенные в тариф;</w:t>
      </w:r>
    </w:p>
    <w:p w:rsidR="00EF7F31" w:rsidRPr="002407AB" w:rsidRDefault="002407AB">
      <w:pPr>
        <w:spacing w:after="0"/>
        <w:rPr>
          <w:lang w:val="ru-RU"/>
        </w:rPr>
      </w:pPr>
      <w:bookmarkStart w:id="394" w:name="z409"/>
      <w:bookmarkEnd w:id="393"/>
      <w:r>
        <w:rPr>
          <w:color w:val="000000"/>
          <w:sz w:val="20"/>
        </w:rPr>
        <w:t>      </w:t>
      </w:r>
      <w:r w:rsidRPr="002407AB">
        <w:rPr>
          <w:color w:val="000000"/>
          <w:sz w:val="20"/>
          <w:lang w:val="ru-RU"/>
        </w:rPr>
        <w:t>11) специализированные контейнеры – контейнеры, имеющие специальную конструкцию и предназначенные для грузов отдельных видов: сыпучих, жидких, скоропортящихся, опасных и других грузов;</w:t>
      </w:r>
    </w:p>
    <w:p w:rsidR="00EF7F31" w:rsidRPr="002407AB" w:rsidRDefault="002407AB">
      <w:pPr>
        <w:spacing w:after="0"/>
        <w:rPr>
          <w:lang w:val="ru-RU"/>
        </w:rPr>
      </w:pPr>
      <w:bookmarkStart w:id="395" w:name="z410"/>
      <w:bookmarkEnd w:id="394"/>
      <w:r>
        <w:rPr>
          <w:color w:val="000000"/>
          <w:sz w:val="20"/>
        </w:rPr>
        <w:t>      </w:t>
      </w:r>
      <w:r w:rsidRPr="002407AB">
        <w:rPr>
          <w:color w:val="000000"/>
          <w:sz w:val="20"/>
          <w:lang w:val="ru-RU"/>
        </w:rPr>
        <w:t>12) маршрут – состав поезда установленного веса или длины, сформированный грузоотправителем на подъездном пути либо на железнодорожной станции;</w:t>
      </w:r>
    </w:p>
    <w:p w:rsidR="00EF7F31" w:rsidRDefault="002407AB">
      <w:pPr>
        <w:spacing w:after="0"/>
      </w:pPr>
      <w:bookmarkStart w:id="396" w:name="z411"/>
      <w:bookmarkEnd w:id="395"/>
      <w:r>
        <w:rPr>
          <w:color w:val="000000"/>
          <w:sz w:val="20"/>
        </w:rPr>
        <w:t>      </w:t>
      </w:r>
      <w:r w:rsidRPr="002407AB">
        <w:rPr>
          <w:color w:val="000000"/>
          <w:sz w:val="20"/>
          <w:lang w:val="ru-RU"/>
        </w:rPr>
        <w:t xml:space="preserve">13) собственный вагон (контейнер) – грузовой вагон (контейнер), принадлежащий физическому или юридическому лицу на праве собственности или ином законном основании, предоставляемый в качестве транспортного средства (оборудования) и имеющий соответствующую нумерацию </w:t>
      </w:r>
      <w:r>
        <w:rPr>
          <w:color w:val="000000"/>
          <w:sz w:val="20"/>
        </w:rPr>
        <w:t>(префикс);</w:t>
      </w:r>
    </w:p>
    <w:p w:rsidR="00EF7F31" w:rsidRPr="002407AB" w:rsidRDefault="002407AB">
      <w:pPr>
        <w:spacing w:after="0"/>
        <w:rPr>
          <w:lang w:val="ru-RU"/>
        </w:rPr>
      </w:pPr>
      <w:bookmarkStart w:id="397" w:name="z412"/>
      <w:bookmarkEnd w:id="396"/>
      <w:r>
        <w:rPr>
          <w:color w:val="000000"/>
          <w:sz w:val="20"/>
        </w:rPr>
        <w:t>      </w:t>
      </w:r>
      <w:r w:rsidRPr="002407AB">
        <w:rPr>
          <w:color w:val="000000"/>
          <w:sz w:val="20"/>
          <w:lang w:val="ru-RU"/>
        </w:rPr>
        <w:t>14) инвентарный вагон (контейнер) – грузовой вагон (контейнер) зарегистрированный в Автоматизированной базе данных информационно-вычислительного центра железнодорожных администраций за железнодорожной администрацией стран СНГ, Грузии, Латвии, Литвы и Эстонии;</w:t>
      </w:r>
    </w:p>
    <w:p w:rsidR="00EF7F31" w:rsidRPr="002407AB" w:rsidRDefault="002407AB">
      <w:pPr>
        <w:spacing w:after="0"/>
        <w:rPr>
          <w:lang w:val="ru-RU"/>
        </w:rPr>
      </w:pPr>
      <w:bookmarkStart w:id="398" w:name="z413"/>
      <w:bookmarkEnd w:id="397"/>
      <w:r>
        <w:rPr>
          <w:color w:val="000000"/>
          <w:sz w:val="20"/>
        </w:rPr>
        <w:t>      </w:t>
      </w:r>
      <w:r w:rsidRPr="002407AB">
        <w:rPr>
          <w:color w:val="000000"/>
          <w:sz w:val="20"/>
          <w:lang w:val="ru-RU"/>
        </w:rPr>
        <w:t>15) среднетоннажный контейнер – контейнер максимально допустимой массой брутто 3 и 5 тонн соответственно, вместимостью 5 и 11 кубических метров, имеющий девятизначную нумерацию, начинающуюся соответственно на 3 и 5;</w:t>
      </w:r>
    </w:p>
    <w:p w:rsidR="00EF7F31" w:rsidRPr="002407AB" w:rsidRDefault="002407AB">
      <w:pPr>
        <w:spacing w:after="0"/>
        <w:rPr>
          <w:lang w:val="ru-RU"/>
        </w:rPr>
      </w:pPr>
      <w:bookmarkStart w:id="399" w:name="z414"/>
      <w:bookmarkEnd w:id="398"/>
      <w:r>
        <w:rPr>
          <w:color w:val="000000"/>
          <w:sz w:val="20"/>
        </w:rPr>
        <w:t>      </w:t>
      </w:r>
      <w:r w:rsidRPr="002407AB">
        <w:rPr>
          <w:color w:val="000000"/>
          <w:sz w:val="20"/>
          <w:lang w:val="ru-RU"/>
        </w:rPr>
        <w:t>16) груз на своих осях – подвижной состав, следующий в порожнем состоянии по перевозочному документу с оплатой провозных платежей;</w:t>
      </w:r>
    </w:p>
    <w:p w:rsidR="00EF7F31" w:rsidRPr="002407AB" w:rsidRDefault="002407AB">
      <w:pPr>
        <w:spacing w:after="0"/>
        <w:rPr>
          <w:lang w:val="ru-RU"/>
        </w:rPr>
      </w:pPr>
      <w:bookmarkStart w:id="400" w:name="z415"/>
      <w:bookmarkEnd w:id="399"/>
      <w:r>
        <w:rPr>
          <w:color w:val="000000"/>
          <w:sz w:val="20"/>
        </w:rPr>
        <w:t>      </w:t>
      </w:r>
      <w:r w:rsidRPr="002407AB">
        <w:rPr>
          <w:color w:val="000000"/>
          <w:sz w:val="20"/>
          <w:lang w:val="ru-RU"/>
        </w:rPr>
        <w:t>17) пакет – укрупненное место груза, сформированное с помощью средств пакетирования, имеющих контрольные признаки, свидетельствующие о целостности пакета (пломба, скрепленная в замок контрольная лента, усадочная пленка);</w:t>
      </w:r>
    </w:p>
    <w:p w:rsidR="00EF7F31" w:rsidRPr="002407AB" w:rsidRDefault="002407AB">
      <w:pPr>
        <w:spacing w:after="0"/>
        <w:rPr>
          <w:lang w:val="ru-RU"/>
        </w:rPr>
      </w:pPr>
      <w:bookmarkStart w:id="401" w:name="z416"/>
      <w:bookmarkEnd w:id="400"/>
      <w:r>
        <w:rPr>
          <w:color w:val="000000"/>
          <w:sz w:val="20"/>
        </w:rPr>
        <w:t>      </w:t>
      </w:r>
      <w:r w:rsidRPr="002407AB">
        <w:rPr>
          <w:color w:val="000000"/>
          <w:sz w:val="20"/>
          <w:lang w:val="ru-RU"/>
        </w:rPr>
        <w:t>18) регулировочное задание – задание станции на сдачу из-под выгрузки и приема под погрузку порожних инвентарных вагонов (контейнеров) и вагонов (контейнеров) находящихся в управлении перевозчика на иных законных основаниях, а также обеспечение качественных показателей использования подвижного состава и равномерное распределение вагонов (контейнеров) по станциям;</w:t>
      </w:r>
    </w:p>
    <w:p w:rsidR="00EF7F31" w:rsidRPr="002407AB" w:rsidRDefault="002407AB">
      <w:pPr>
        <w:spacing w:after="0"/>
        <w:rPr>
          <w:lang w:val="ru-RU"/>
        </w:rPr>
      </w:pPr>
      <w:bookmarkStart w:id="402" w:name="z417"/>
      <w:bookmarkEnd w:id="401"/>
      <w:r>
        <w:rPr>
          <w:color w:val="000000"/>
          <w:sz w:val="20"/>
        </w:rPr>
        <w:t>      </w:t>
      </w:r>
      <w:r w:rsidRPr="002407AB">
        <w:rPr>
          <w:color w:val="000000"/>
          <w:sz w:val="20"/>
          <w:lang w:val="ru-RU"/>
        </w:rPr>
        <w:t>19) тарифное руководство (прейскурант) – документ перевозчика, в котором указаны расчетные таблицы плат, тарифы и иные платежи (ставки сборов) причитающиеся перевозчику, правила их применения;</w:t>
      </w:r>
    </w:p>
    <w:p w:rsidR="00EF7F31" w:rsidRPr="002407AB" w:rsidRDefault="002407AB">
      <w:pPr>
        <w:spacing w:after="0"/>
        <w:rPr>
          <w:lang w:val="ru-RU"/>
        </w:rPr>
      </w:pPr>
      <w:bookmarkStart w:id="403" w:name="z418"/>
      <w:bookmarkEnd w:id="402"/>
      <w:r>
        <w:rPr>
          <w:color w:val="000000"/>
          <w:sz w:val="20"/>
        </w:rPr>
        <w:t>      </w:t>
      </w:r>
      <w:r w:rsidRPr="002407AB">
        <w:rPr>
          <w:color w:val="000000"/>
          <w:sz w:val="20"/>
          <w:lang w:val="ru-RU"/>
        </w:rPr>
        <w:t>20) провозные платежи – платежи, включающие в себя провозную плату, плату за проезд проводника, водителя автопоезда, дополнительные сборы и другие платы, возникшие за период от заключения договора перевозки до выдачи груза грузополучателю, в том числе связанные с перегрузкой груза или перестановкой тележек на тележки другой ширины калии;</w:t>
      </w:r>
    </w:p>
    <w:p w:rsidR="00EF7F31" w:rsidRPr="002407AB" w:rsidRDefault="002407AB">
      <w:pPr>
        <w:spacing w:after="0"/>
        <w:rPr>
          <w:lang w:val="ru-RU"/>
        </w:rPr>
      </w:pPr>
      <w:bookmarkStart w:id="404" w:name="z419"/>
      <w:bookmarkEnd w:id="403"/>
      <w:r>
        <w:rPr>
          <w:color w:val="000000"/>
          <w:sz w:val="20"/>
        </w:rPr>
        <w:t>      </w:t>
      </w:r>
      <w:r w:rsidRPr="002407AB">
        <w:rPr>
          <w:color w:val="000000"/>
          <w:sz w:val="20"/>
          <w:lang w:val="ru-RU"/>
        </w:rPr>
        <w:t>21) план перевозки – заявка (план) на перевозку грузов на планируемый месяц, принятая и согласованная перевозчиком;</w:t>
      </w:r>
    </w:p>
    <w:p w:rsidR="00EF7F31" w:rsidRPr="002407AB" w:rsidRDefault="002407AB">
      <w:pPr>
        <w:spacing w:after="0"/>
        <w:rPr>
          <w:lang w:val="ru-RU"/>
        </w:rPr>
      </w:pPr>
      <w:bookmarkStart w:id="405" w:name="z420"/>
      <w:bookmarkEnd w:id="404"/>
      <w:r>
        <w:rPr>
          <w:color w:val="000000"/>
          <w:sz w:val="20"/>
        </w:rPr>
        <w:t>      </w:t>
      </w:r>
      <w:r w:rsidRPr="002407AB">
        <w:rPr>
          <w:color w:val="000000"/>
          <w:sz w:val="20"/>
          <w:lang w:val="ru-RU"/>
        </w:rPr>
        <w:t>22) расчетная организация перевозчика – специализированная структура перевозчика, осуществляющая расчетные операции с пользователями услуг по перевозке, обработке перевозочных документов, взаиморасчеты с железнодорожными администрациями;</w:t>
      </w:r>
    </w:p>
    <w:p w:rsidR="00EF7F31" w:rsidRPr="002407AB" w:rsidRDefault="002407AB">
      <w:pPr>
        <w:spacing w:after="0"/>
        <w:rPr>
          <w:lang w:val="ru-RU"/>
        </w:rPr>
      </w:pPr>
      <w:bookmarkStart w:id="406" w:name="z421"/>
      <w:bookmarkEnd w:id="405"/>
      <w:r>
        <w:rPr>
          <w:color w:val="000000"/>
          <w:sz w:val="20"/>
        </w:rPr>
        <w:t>      </w:t>
      </w:r>
      <w:r w:rsidRPr="002407AB">
        <w:rPr>
          <w:color w:val="000000"/>
          <w:sz w:val="20"/>
          <w:lang w:val="ru-RU"/>
        </w:rPr>
        <w:t>23) электронное досье перевозки (далее – ЭДП) – набор данных, находящихся в памяти компьютера и обеспечивающих возможность составления необходимых для электронного обмена документов и сообщений, касающихся перевозки и сопровождения груза;</w:t>
      </w:r>
    </w:p>
    <w:p w:rsidR="00EF7F31" w:rsidRPr="002407AB" w:rsidRDefault="002407AB">
      <w:pPr>
        <w:spacing w:after="0"/>
        <w:rPr>
          <w:lang w:val="ru-RU"/>
        </w:rPr>
      </w:pPr>
      <w:bookmarkStart w:id="407" w:name="z422"/>
      <w:bookmarkEnd w:id="406"/>
      <w:r>
        <w:rPr>
          <w:color w:val="000000"/>
          <w:sz w:val="20"/>
        </w:rPr>
        <w:t>      </w:t>
      </w:r>
      <w:r w:rsidRPr="002407AB">
        <w:rPr>
          <w:color w:val="000000"/>
          <w:sz w:val="20"/>
          <w:lang w:val="ru-RU"/>
        </w:rPr>
        <w:t>24) сроки (технологическое время) погрузки, выгрузки (разгрузки) – время, затрачиваемое на выполнение погрузки и выгрузки грузов механизированным или немеханизированным способами с учетом затрат времени на подготовительные, вспомогательные и заключительные операции на местах погрузки – выгрузки и подъездных путях (далее – технологическое время);</w:t>
      </w:r>
    </w:p>
    <w:p w:rsidR="00EF7F31" w:rsidRPr="002407AB" w:rsidRDefault="002407AB">
      <w:pPr>
        <w:spacing w:after="0"/>
        <w:rPr>
          <w:lang w:val="ru-RU"/>
        </w:rPr>
      </w:pPr>
      <w:bookmarkStart w:id="408" w:name="z423"/>
      <w:bookmarkEnd w:id="407"/>
      <w:r>
        <w:rPr>
          <w:color w:val="000000"/>
          <w:sz w:val="20"/>
        </w:rPr>
        <w:t>      </w:t>
      </w:r>
      <w:r w:rsidRPr="002407AB">
        <w:rPr>
          <w:color w:val="000000"/>
          <w:sz w:val="20"/>
          <w:lang w:val="ru-RU"/>
        </w:rPr>
        <w:t>25) перевозка в прямом смешанном сообщении – перевозка груза, осуществляемая двумя и более видами транспорта, организованная путем оформления единого перевозочного документа на всю перевозку, независимо от количества перевозчиков, участвующих в перевозке;</w:t>
      </w:r>
    </w:p>
    <w:p w:rsidR="00EF7F31" w:rsidRPr="002407AB" w:rsidRDefault="002407AB">
      <w:pPr>
        <w:spacing w:after="0"/>
        <w:rPr>
          <w:lang w:val="ru-RU"/>
        </w:rPr>
      </w:pPr>
      <w:bookmarkStart w:id="409" w:name="z424"/>
      <w:bookmarkEnd w:id="408"/>
      <w:r>
        <w:rPr>
          <w:color w:val="000000"/>
          <w:sz w:val="20"/>
        </w:rPr>
        <w:t>      </w:t>
      </w:r>
      <w:r w:rsidRPr="002407AB">
        <w:rPr>
          <w:color w:val="000000"/>
          <w:sz w:val="20"/>
          <w:lang w:val="ru-RU"/>
        </w:rPr>
        <w:t>26) крупнотоннажный контейнер – контейнер массой брутто 10 и более тонн, и длиной 10 и более английских футов, имеющий маркировочный код, соответствующий стандарту ИСО и зарегистрированный Международным бюро по контейнерам.</w:t>
      </w:r>
    </w:p>
    <w:p w:rsidR="00EF7F31" w:rsidRPr="002407AB" w:rsidRDefault="002407AB">
      <w:pPr>
        <w:spacing w:after="0"/>
        <w:rPr>
          <w:lang w:val="ru-RU"/>
        </w:rPr>
      </w:pPr>
      <w:bookmarkStart w:id="410" w:name="z425"/>
      <w:bookmarkEnd w:id="409"/>
      <w:r>
        <w:rPr>
          <w:color w:val="000000"/>
          <w:sz w:val="20"/>
        </w:rPr>
        <w:t>      </w:t>
      </w:r>
      <w:r w:rsidRPr="002407AB">
        <w:rPr>
          <w:color w:val="000000"/>
          <w:sz w:val="20"/>
          <w:lang w:val="ru-RU"/>
        </w:rPr>
        <w:t>5. Иные понятия, используемые в настоящих Правилах, применяются в значениях, определенных Законом.</w:t>
      </w:r>
    </w:p>
    <w:p w:rsidR="00EF7F31" w:rsidRPr="002407AB" w:rsidRDefault="002407AB">
      <w:pPr>
        <w:spacing w:after="0"/>
        <w:rPr>
          <w:lang w:val="ru-RU"/>
        </w:rPr>
      </w:pPr>
      <w:bookmarkStart w:id="411" w:name="z426"/>
      <w:bookmarkEnd w:id="410"/>
      <w:r>
        <w:rPr>
          <w:color w:val="000000"/>
          <w:sz w:val="20"/>
        </w:rPr>
        <w:t>      </w:t>
      </w:r>
      <w:r w:rsidRPr="002407AB">
        <w:rPr>
          <w:color w:val="000000"/>
          <w:sz w:val="20"/>
          <w:lang w:val="ru-RU"/>
        </w:rPr>
        <w:t>6. Для осуществления перевозки грузов между перевозчиком и грузоотправителем заключается договор перевозки, по которому перевозчик обязуется своевременно и в сохранности доставить вверенный ему грузоотправителем груз, со станции отправления до станции назначения и выдать грузополучателю, а грузоотправитель (грузополучатель) обязуется оплатить перевозку груза и обеспечить его приемку.</w:t>
      </w:r>
    </w:p>
    <w:bookmarkEnd w:id="411"/>
    <w:p w:rsidR="00EF7F31" w:rsidRPr="002407AB" w:rsidRDefault="002407AB">
      <w:pPr>
        <w:spacing w:after="0"/>
        <w:rPr>
          <w:lang w:val="ru-RU"/>
        </w:rPr>
      </w:pPr>
      <w:r>
        <w:rPr>
          <w:color w:val="000000"/>
          <w:sz w:val="20"/>
        </w:rPr>
        <w:t>      </w:t>
      </w:r>
      <w:r w:rsidRPr="002407AB">
        <w:rPr>
          <w:color w:val="000000"/>
          <w:sz w:val="20"/>
          <w:lang w:val="ru-RU"/>
        </w:rPr>
        <w:t>Договор перевозки грузов оформляется составлением железнодорожной транспортной накладной.</w:t>
      </w:r>
    </w:p>
    <w:p w:rsidR="00EF7F31" w:rsidRPr="002407AB" w:rsidRDefault="002407AB">
      <w:pPr>
        <w:spacing w:after="0"/>
        <w:rPr>
          <w:lang w:val="ru-RU"/>
        </w:rPr>
      </w:pPr>
      <w:r>
        <w:rPr>
          <w:color w:val="000000"/>
          <w:sz w:val="20"/>
        </w:rPr>
        <w:t>      </w:t>
      </w:r>
      <w:r w:rsidRPr="002407AB">
        <w:rPr>
          <w:color w:val="000000"/>
          <w:sz w:val="20"/>
          <w:lang w:val="ru-RU"/>
        </w:rPr>
        <w:t>Накладная с проставленным календарным штемпелем и выданная на ее основании перевозчиком грузоотправителю квитанция о приема груза (при перевозке в международном сообщений – дубликат накладной) подтверждают заключение договора перевозки.</w:t>
      </w:r>
    </w:p>
    <w:p w:rsidR="00EF7F31" w:rsidRPr="002407AB" w:rsidRDefault="002407AB">
      <w:pPr>
        <w:spacing w:after="0"/>
        <w:rPr>
          <w:lang w:val="ru-RU"/>
        </w:rPr>
      </w:pPr>
      <w:r>
        <w:rPr>
          <w:color w:val="000000"/>
          <w:sz w:val="20"/>
        </w:rPr>
        <w:t>      </w:t>
      </w:r>
      <w:r w:rsidRPr="002407AB">
        <w:rPr>
          <w:color w:val="000000"/>
          <w:sz w:val="20"/>
          <w:lang w:val="ru-RU"/>
        </w:rPr>
        <w:t>Договор перевозки считается исполненным после получения грузополучателем или лицом, им уполномоченным железнодорожной транспортной накладной и подписания им дорожной ведомости, а также приемосдаточных документов о приеме груза (ведомости подачи-уборки вагонов, памятка приемосдатчика).</w:t>
      </w:r>
    </w:p>
    <w:p w:rsidR="00EF7F31" w:rsidRPr="002407AB" w:rsidRDefault="002407AB">
      <w:pPr>
        <w:spacing w:after="0"/>
        <w:rPr>
          <w:lang w:val="ru-RU"/>
        </w:rPr>
      </w:pPr>
      <w:bookmarkStart w:id="412" w:name="z427"/>
      <w:r>
        <w:rPr>
          <w:color w:val="000000"/>
          <w:sz w:val="20"/>
        </w:rPr>
        <w:t>      </w:t>
      </w:r>
      <w:r w:rsidRPr="002407AB">
        <w:rPr>
          <w:color w:val="000000"/>
          <w:sz w:val="20"/>
          <w:lang w:val="ru-RU"/>
        </w:rPr>
        <w:t>7. Централизованное управление и организация перевозочного процесса, оказание перевозчикам грузов услуг магистральной железнодорожной сети осуществляются Национальным оператором инфраструктуры.</w:t>
      </w:r>
    </w:p>
    <w:p w:rsidR="00EF7F31" w:rsidRPr="002407AB" w:rsidRDefault="002407AB">
      <w:pPr>
        <w:spacing w:after="0"/>
        <w:rPr>
          <w:lang w:val="ru-RU"/>
        </w:rPr>
      </w:pPr>
      <w:bookmarkStart w:id="413" w:name="z428"/>
      <w:bookmarkEnd w:id="412"/>
      <w:r>
        <w:rPr>
          <w:color w:val="000000"/>
          <w:sz w:val="20"/>
        </w:rPr>
        <w:t>      </w:t>
      </w:r>
      <w:r w:rsidRPr="002407AB">
        <w:rPr>
          <w:color w:val="000000"/>
          <w:sz w:val="20"/>
          <w:lang w:val="ru-RU"/>
        </w:rPr>
        <w:t>8. Перевозчик для выполнения своих обязательств по перевозке грузов пользуется услугами магистральной железнодорожной сети, которые предоставляет Национальный оператор инфраструктуры.</w:t>
      </w:r>
    </w:p>
    <w:p w:rsidR="00EF7F31" w:rsidRPr="002407AB" w:rsidRDefault="002407AB">
      <w:pPr>
        <w:spacing w:after="0"/>
        <w:rPr>
          <w:lang w:val="ru-RU"/>
        </w:rPr>
      </w:pPr>
      <w:bookmarkStart w:id="414" w:name="z429"/>
      <w:bookmarkEnd w:id="413"/>
      <w:r>
        <w:rPr>
          <w:color w:val="000000"/>
          <w:sz w:val="20"/>
        </w:rPr>
        <w:t>      </w:t>
      </w:r>
      <w:r w:rsidRPr="002407AB">
        <w:rPr>
          <w:color w:val="000000"/>
          <w:sz w:val="20"/>
          <w:lang w:val="ru-RU"/>
        </w:rPr>
        <w:t>9. Национальный оператор инфраструктуры обеспечивает пропуск подвижного состава по магистральной железнодорожной сети, исходя из требований эффективного использования технических средств и обеспечения безопасности движения на железнодорожном транспорте, осуществляет координацию, централизованное управление и организацию перевозочного процесса.</w:t>
      </w:r>
    </w:p>
    <w:p w:rsidR="00EF7F31" w:rsidRPr="002407AB" w:rsidRDefault="002407AB">
      <w:pPr>
        <w:spacing w:after="0"/>
        <w:rPr>
          <w:lang w:val="ru-RU"/>
        </w:rPr>
      </w:pPr>
      <w:bookmarkStart w:id="415" w:name="z430"/>
      <w:bookmarkEnd w:id="414"/>
      <w:r>
        <w:rPr>
          <w:color w:val="000000"/>
          <w:sz w:val="20"/>
        </w:rPr>
        <w:t>      </w:t>
      </w:r>
      <w:r w:rsidRPr="002407AB">
        <w:rPr>
          <w:color w:val="000000"/>
          <w:sz w:val="20"/>
          <w:lang w:val="ru-RU"/>
        </w:rPr>
        <w:t>10. Грузоотправитель, грузополучатель для выполнения сопутствующих перевозке грузов работ, могут пользоваться услугами ветвевладельца, перевозчика, экспедитора, владельца подвижного состава, и других лиц, на основании договора, при условии обеспечения безопасности движения, технических средств и подвижного состава.</w:t>
      </w:r>
    </w:p>
    <w:p w:rsidR="00EF7F31" w:rsidRPr="002407AB" w:rsidRDefault="002407AB">
      <w:pPr>
        <w:spacing w:after="0"/>
        <w:rPr>
          <w:lang w:val="ru-RU"/>
        </w:rPr>
      </w:pPr>
      <w:bookmarkStart w:id="416" w:name="z431"/>
      <w:bookmarkEnd w:id="415"/>
      <w:r>
        <w:rPr>
          <w:color w:val="000000"/>
          <w:sz w:val="20"/>
        </w:rPr>
        <w:t>      </w:t>
      </w:r>
      <w:r w:rsidRPr="002407AB">
        <w:rPr>
          <w:color w:val="000000"/>
          <w:sz w:val="20"/>
          <w:lang w:val="ru-RU"/>
        </w:rPr>
        <w:t>11. Оператор вагонов (контейнеров) оказывает услуги по обеспечению участников перевозочного процесса на договорной основе вагонами (контейнерами), распределению и управлению движением вагонов (контейнеров), а также участвует на основе договора с перевозчиком в перевозочном процессе путем оказания услуг оператора вагонов (контейнеров).</w:t>
      </w:r>
    </w:p>
    <w:p w:rsidR="00EF7F31" w:rsidRPr="002407AB" w:rsidRDefault="002407AB">
      <w:pPr>
        <w:spacing w:after="0"/>
        <w:rPr>
          <w:lang w:val="ru-RU"/>
        </w:rPr>
      </w:pPr>
      <w:bookmarkStart w:id="417" w:name="z432"/>
      <w:bookmarkEnd w:id="416"/>
      <w:r>
        <w:rPr>
          <w:color w:val="000000"/>
          <w:sz w:val="20"/>
        </w:rPr>
        <w:t>      </w:t>
      </w:r>
      <w:r w:rsidRPr="002407AB">
        <w:rPr>
          <w:color w:val="000000"/>
          <w:sz w:val="20"/>
          <w:lang w:val="ru-RU"/>
        </w:rPr>
        <w:t>12. Подъездные пути, их сооружения и устройства должны обеспечивать ритмичную погрузку, выгрузку (разгрузку) грузов, маневровую работу в соответствии с грузооборотом, а также рациональное использование подвижного состава.</w:t>
      </w:r>
    </w:p>
    <w:p w:rsidR="00EF7F31" w:rsidRPr="002407AB" w:rsidRDefault="002407AB">
      <w:pPr>
        <w:spacing w:after="0"/>
        <w:rPr>
          <w:lang w:val="ru-RU"/>
        </w:rPr>
      </w:pPr>
      <w:bookmarkStart w:id="418" w:name="z433"/>
      <w:bookmarkEnd w:id="417"/>
      <w:r>
        <w:rPr>
          <w:color w:val="000000"/>
          <w:sz w:val="20"/>
        </w:rPr>
        <w:t>      </w:t>
      </w:r>
      <w:r w:rsidRPr="002407AB">
        <w:rPr>
          <w:color w:val="000000"/>
          <w:sz w:val="20"/>
          <w:lang w:val="ru-RU"/>
        </w:rPr>
        <w:t>13. Стоимость услуг перевозчика, участников перевозочного процесса и иных лиц, привлекаемых для организации и/или выполнения связанных с перевозкой груза услуг, определяется сторонами договора перевозки груза.</w:t>
      </w:r>
    </w:p>
    <w:p w:rsidR="00EF7F31" w:rsidRPr="002407AB" w:rsidRDefault="002407AB">
      <w:pPr>
        <w:spacing w:after="0"/>
        <w:rPr>
          <w:lang w:val="ru-RU"/>
        </w:rPr>
      </w:pPr>
      <w:bookmarkStart w:id="419" w:name="z434"/>
      <w:bookmarkEnd w:id="418"/>
      <w:r>
        <w:rPr>
          <w:color w:val="000000"/>
          <w:sz w:val="20"/>
        </w:rPr>
        <w:t>      </w:t>
      </w:r>
      <w:r w:rsidRPr="002407AB">
        <w:rPr>
          <w:color w:val="000000"/>
          <w:sz w:val="20"/>
          <w:lang w:val="ru-RU"/>
        </w:rPr>
        <w:t>14. Перевозка грузов по магистральной железнодорожной сети осуществляется перевозчиком на основании принятой заявки грузоотправителя на перевозку грузов.</w:t>
      </w:r>
    </w:p>
    <w:p w:rsidR="00EF7F31" w:rsidRPr="002407AB" w:rsidRDefault="002407AB">
      <w:pPr>
        <w:spacing w:after="0"/>
        <w:rPr>
          <w:lang w:val="ru-RU"/>
        </w:rPr>
      </w:pPr>
      <w:bookmarkStart w:id="420" w:name="z435"/>
      <w:bookmarkEnd w:id="419"/>
      <w:r>
        <w:rPr>
          <w:color w:val="000000"/>
          <w:sz w:val="20"/>
        </w:rPr>
        <w:t>      </w:t>
      </w:r>
      <w:r w:rsidRPr="002407AB">
        <w:rPr>
          <w:color w:val="000000"/>
          <w:sz w:val="20"/>
          <w:lang w:val="ru-RU"/>
        </w:rPr>
        <w:t>15. Перевозчики на основании заявок грузоотправителей формируют план перевозок грузов и предоставляют Национальному оператору инфраструктуры заявку на включение их поездов в график движения.</w:t>
      </w:r>
    </w:p>
    <w:bookmarkEnd w:id="420"/>
    <w:p w:rsidR="00EF7F31" w:rsidRPr="002407AB" w:rsidRDefault="002407AB">
      <w:pPr>
        <w:spacing w:after="0"/>
        <w:rPr>
          <w:lang w:val="ru-RU"/>
        </w:rPr>
      </w:pPr>
      <w:r>
        <w:rPr>
          <w:color w:val="000000"/>
          <w:sz w:val="20"/>
        </w:rPr>
        <w:t>      </w:t>
      </w:r>
      <w:r w:rsidRPr="002407AB">
        <w:rPr>
          <w:color w:val="000000"/>
          <w:sz w:val="20"/>
          <w:lang w:val="ru-RU"/>
        </w:rPr>
        <w:t>Исполнение заявки на перевозку груза по согласованному плану учитывается перевозчиком в учетной карточке грузоотправителя в порядке, установленном настоящими Правилами.</w:t>
      </w:r>
    </w:p>
    <w:p w:rsidR="00EF7F31" w:rsidRPr="002407AB" w:rsidRDefault="002407AB">
      <w:pPr>
        <w:spacing w:after="0"/>
        <w:rPr>
          <w:lang w:val="ru-RU"/>
        </w:rPr>
      </w:pPr>
      <w:bookmarkStart w:id="421" w:name="z436"/>
      <w:r>
        <w:rPr>
          <w:color w:val="000000"/>
          <w:sz w:val="20"/>
        </w:rPr>
        <w:t>      </w:t>
      </w:r>
      <w:r w:rsidRPr="002407AB">
        <w:rPr>
          <w:color w:val="000000"/>
          <w:sz w:val="20"/>
          <w:lang w:val="ru-RU"/>
        </w:rPr>
        <w:t>16. Перевозка грузов осуществляется локомотивной тягой перевозчика или оператора локомотивной тяги в вагонах (контейнерах) перевозчика, грузоотправителя (грузополучателя) или оператора вагонов (контейнеров).</w:t>
      </w:r>
    </w:p>
    <w:bookmarkEnd w:id="421"/>
    <w:p w:rsidR="00EF7F31" w:rsidRPr="002407AB" w:rsidRDefault="002407AB">
      <w:pPr>
        <w:spacing w:after="0"/>
        <w:rPr>
          <w:lang w:val="ru-RU"/>
        </w:rPr>
      </w:pPr>
      <w:r>
        <w:rPr>
          <w:color w:val="000000"/>
          <w:sz w:val="20"/>
        </w:rPr>
        <w:t>      </w:t>
      </w:r>
      <w:r w:rsidRPr="002407AB">
        <w:rPr>
          <w:color w:val="000000"/>
          <w:sz w:val="20"/>
          <w:lang w:val="ru-RU"/>
        </w:rPr>
        <w:t>К перевозочному процессу допускается подвижной состав, зарегистрированный в Государственном Реестре подвижного состава Республики Казахстан, в соответствии с Правилами государственной регистрации подвижного состава и его залога, утвержденными приказом исполняющего обязанности Министра по инвестициям и развитию Республики Казахстан от 26 марта 2015 года № 333 (зарегистрирован в Реестре государственной регистрации нормативных правовых актов за № 11119).</w:t>
      </w:r>
    </w:p>
    <w:p w:rsidR="00EF7F31" w:rsidRPr="002407AB" w:rsidRDefault="002407AB">
      <w:pPr>
        <w:spacing w:after="0"/>
        <w:rPr>
          <w:lang w:val="ru-RU"/>
        </w:rPr>
      </w:pPr>
      <w:bookmarkStart w:id="422" w:name="z437"/>
      <w:r>
        <w:rPr>
          <w:color w:val="000000"/>
          <w:sz w:val="20"/>
        </w:rPr>
        <w:t>      </w:t>
      </w:r>
      <w:r w:rsidRPr="002407AB">
        <w:rPr>
          <w:color w:val="000000"/>
          <w:sz w:val="20"/>
          <w:lang w:val="ru-RU"/>
        </w:rPr>
        <w:t>17. Перевозчик, осуществляющий перевозку, указывается в перевозочных документах.</w:t>
      </w:r>
    </w:p>
    <w:p w:rsidR="00EF7F31" w:rsidRPr="002407AB" w:rsidRDefault="002407AB">
      <w:pPr>
        <w:spacing w:after="0"/>
        <w:rPr>
          <w:lang w:val="ru-RU"/>
        </w:rPr>
      </w:pPr>
      <w:bookmarkStart w:id="423" w:name="z438"/>
      <w:bookmarkEnd w:id="422"/>
      <w:r>
        <w:rPr>
          <w:color w:val="000000"/>
          <w:sz w:val="20"/>
        </w:rPr>
        <w:t>      </w:t>
      </w:r>
      <w:r w:rsidRPr="002407AB">
        <w:rPr>
          <w:color w:val="000000"/>
          <w:sz w:val="20"/>
          <w:lang w:val="ru-RU"/>
        </w:rPr>
        <w:t>18. В случае наличия у перевозчика собственного локомотивного парка он оказывает услуги локомотивной тяги принадлежащими ему локомотивами другим перевозчикам и участникам перевозочного процесса как оператор локомотивной тяги.</w:t>
      </w:r>
    </w:p>
    <w:p w:rsidR="00EF7F31" w:rsidRPr="002407AB" w:rsidRDefault="002407AB">
      <w:pPr>
        <w:spacing w:after="0"/>
        <w:rPr>
          <w:lang w:val="ru-RU"/>
        </w:rPr>
      </w:pPr>
      <w:bookmarkStart w:id="424" w:name="z439"/>
      <w:bookmarkEnd w:id="423"/>
      <w:r w:rsidRPr="002407AB">
        <w:rPr>
          <w:b/>
          <w:color w:val="000000"/>
          <w:lang w:val="ru-RU"/>
        </w:rPr>
        <w:t xml:space="preserve"> 2. Порядок планирования перевозок</w:t>
      </w:r>
      <w:r w:rsidRPr="002407AB">
        <w:rPr>
          <w:lang w:val="ru-RU"/>
        </w:rPr>
        <w:br/>
      </w:r>
      <w:r w:rsidRPr="002407AB">
        <w:rPr>
          <w:b/>
          <w:color w:val="000000"/>
          <w:lang w:val="ru-RU"/>
        </w:rPr>
        <w:t>Параграф 1. Месячное планирование перевозок грузов</w:t>
      </w:r>
    </w:p>
    <w:p w:rsidR="00EF7F31" w:rsidRPr="002407AB" w:rsidRDefault="002407AB">
      <w:pPr>
        <w:spacing w:after="0"/>
        <w:rPr>
          <w:lang w:val="ru-RU"/>
        </w:rPr>
      </w:pPr>
      <w:bookmarkStart w:id="425" w:name="z441"/>
      <w:bookmarkEnd w:id="424"/>
      <w:r>
        <w:rPr>
          <w:color w:val="000000"/>
          <w:sz w:val="20"/>
        </w:rPr>
        <w:t>      </w:t>
      </w:r>
      <w:r w:rsidRPr="002407AB">
        <w:rPr>
          <w:color w:val="000000"/>
          <w:sz w:val="20"/>
          <w:lang w:val="ru-RU"/>
        </w:rPr>
        <w:t>19. Месячное планирование перевозок грузов в вагонах, контейнерах осуществляется на основании месячных заявок по основному плану перевозок грузов, представляемых грузоотправителями перевозчику по формам ГУ-12, ГУ-12К согласно приложениям 1 и 2 к настоящим Правилам, не позднее, чем за четырнадцать календарных дней до начала планируемого месяца в межобластном и международном сообщении, и не позднее, чем за двадцать календарных дней в международном сообщении в третьи страны.</w:t>
      </w:r>
    </w:p>
    <w:bookmarkEnd w:id="425"/>
    <w:p w:rsidR="00EF7F31" w:rsidRPr="002407AB" w:rsidRDefault="002407AB">
      <w:pPr>
        <w:spacing w:after="0"/>
        <w:rPr>
          <w:lang w:val="ru-RU"/>
        </w:rPr>
      </w:pPr>
      <w:r>
        <w:rPr>
          <w:color w:val="000000"/>
          <w:sz w:val="20"/>
        </w:rPr>
        <w:t>      </w:t>
      </w:r>
      <w:r w:rsidRPr="002407AB">
        <w:rPr>
          <w:color w:val="000000"/>
          <w:sz w:val="20"/>
          <w:lang w:val="ru-RU"/>
        </w:rPr>
        <w:t>Заявки по плану перевозки грузов, поданные в сроки установленные настоящим пунктом, являются основным планом.</w:t>
      </w:r>
    </w:p>
    <w:p w:rsidR="00EF7F31" w:rsidRPr="002407AB" w:rsidRDefault="002407AB">
      <w:pPr>
        <w:spacing w:after="0"/>
        <w:rPr>
          <w:lang w:val="ru-RU"/>
        </w:rPr>
      </w:pPr>
      <w:r>
        <w:rPr>
          <w:color w:val="000000"/>
          <w:sz w:val="20"/>
        </w:rPr>
        <w:t>      </w:t>
      </w:r>
      <w:r w:rsidRPr="002407AB">
        <w:rPr>
          <w:color w:val="000000"/>
          <w:sz w:val="20"/>
          <w:lang w:val="ru-RU"/>
        </w:rPr>
        <w:t>Заявки по плану перевозки груза, поданные грузоотправителями позднее сроков, установленных настоящим пунктом, являются дополнительным планом и рассматриваются не позднее, чем за пять календарных дней до наступления дня погрузки.</w:t>
      </w:r>
    </w:p>
    <w:p w:rsidR="00EF7F31" w:rsidRPr="002407AB" w:rsidRDefault="002407AB">
      <w:pPr>
        <w:spacing w:after="0"/>
        <w:rPr>
          <w:lang w:val="ru-RU"/>
        </w:rPr>
      </w:pPr>
      <w:bookmarkStart w:id="426" w:name="z442"/>
      <w:r>
        <w:rPr>
          <w:color w:val="000000"/>
          <w:sz w:val="20"/>
        </w:rPr>
        <w:t>      </w:t>
      </w:r>
      <w:r w:rsidRPr="002407AB">
        <w:rPr>
          <w:color w:val="000000"/>
          <w:sz w:val="20"/>
          <w:lang w:val="ru-RU"/>
        </w:rPr>
        <w:t>20. Перечень номенклатурных групп грузов, перевозка которых планируется в тоннах и вагонах приведен в приложении 3 к настоящим Правилам.</w:t>
      </w:r>
    </w:p>
    <w:p w:rsidR="00EF7F31" w:rsidRPr="002407AB" w:rsidRDefault="002407AB">
      <w:pPr>
        <w:spacing w:after="0"/>
        <w:rPr>
          <w:lang w:val="ru-RU"/>
        </w:rPr>
      </w:pPr>
      <w:bookmarkStart w:id="427" w:name="z443"/>
      <w:bookmarkEnd w:id="426"/>
      <w:r>
        <w:rPr>
          <w:color w:val="000000"/>
          <w:sz w:val="20"/>
        </w:rPr>
        <w:t>      </w:t>
      </w:r>
      <w:r w:rsidRPr="002407AB">
        <w:rPr>
          <w:color w:val="000000"/>
          <w:sz w:val="20"/>
          <w:lang w:val="ru-RU"/>
        </w:rPr>
        <w:t>21. Заявки по плану перевозок грузов предоставляются грузоотправителями.</w:t>
      </w:r>
    </w:p>
    <w:p w:rsidR="00EF7F31" w:rsidRPr="002407AB" w:rsidRDefault="002407AB">
      <w:pPr>
        <w:spacing w:after="0"/>
        <w:rPr>
          <w:lang w:val="ru-RU"/>
        </w:rPr>
      </w:pPr>
      <w:bookmarkStart w:id="428" w:name="z444"/>
      <w:bookmarkEnd w:id="427"/>
      <w:r>
        <w:rPr>
          <w:color w:val="000000"/>
          <w:sz w:val="20"/>
        </w:rPr>
        <w:t>      </w:t>
      </w:r>
      <w:r w:rsidRPr="002407AB">
        <w:rPr>
          <w:color w:val="000000"/>
          <w:sz w:val="20"/>
          <w:lang w:val="ru-RU"/>
        </w:rPr>
        <w:t>22. Грузоотправители представляют представителю перевозчика на станции отправления декадную заявку по основному плану перевозок грузов формы ГУ-11 согласно приложению 4 к настоящим Правилам, своевременно и равномерно в течение дней декады и месяца предъявляют грузы к погрузке в размерах, предусмотренных заявкой, и осуществляют погрузку в сроки, установленные декадной заявкой.</w:t>
      </w:r>
    </w:p>
    <w:bookmarkEnd w:id="428"/>
    <w:p w:rsidR="00EF7F31" w:rsidRPr="002407AB" w:rsidRDefault="002407AB">
      <w:pPr>
        <w:spacing w:after="0"/>
        <w:rPr>
          <w:lang w:val="ru-RU"/>
        </w:rPr>
      </w:pPr>
      <w:r>
        <w:rPr>
          <w:color w:val="000000"/>
          <w:sz w:val="20"/>
        </w:rPr>
        <w:t>      </w:t>
      </w:r>
      <w:r w:rsidRPr="002407AB">
        <w:rPr>
          <w:color w:val="000000"/>
          <w:sz w:val="20"/>
          <w:lang w:val="ru-RU"/>
        </w:rPr>
        <w:t>Декадная заявка по основному плану предоставляется не позднее, чем за двенадцать часов до наступления декады или месяца.</w:t>
      </w:r>
    </w:p>
    <w:p w:rsidR="00EF7F31" w:rsidRPr="002407AB" w:rsidRDefault="002407AB">
      <w:pPr>
        <w:spacing w:after="0"/>
        <w:rPr>
          <w:lang w:val="ru-RU"/>
        </w:rPr>
      </w:pPr>
      <w:r>
        <w:rPr>
          <w:color w:val="000000"/>
          <w:sz w:val="20"/>
        </w:rPr>
        <w:t>      </w:t>
      </w:r>
      <w:r w:rsidRPr="002407AB">
        <w:rPr>
          <w:color w:val="000000"/>
          <w:sz w:val="20"/>
          <w:lang w:val="ru-RU"/>
        </w:rPr>
        <w:t>Грузоотправитель, по согласованию с представителем перевозчика на станции отправления, может корректировать декадную заявку по основному плану не позднее 12 часов 00 минут дня погрузки, при этом корректировка не должна превышать ранее заявленных декадных норм.</w:t>
      </w:r>
    </w:p>
    <w:p w:rsidR="00EF7F31" w:rsidRPr="002407AB" w:rsidRDefault="002407AB">
      <w:pPr>
        <w:spacing w:after="0"/>
        <w:rPr>
          <w:lang w:val="ru-RU"/>
        </w:rPr>
      </w:pPr>
      <w:r>
        <w:rPr>
          <w:color w:val="000000"/>
          <w:sz w:val="20"/>
        </w:rPr>
        <w:t>      </w:t>
      </w:r>
      <w:r w:rsidRPr="002407AB">
        <w:rPr>
          <w:color w:val="000000"/>
          <w:sz w:val="20"/>
          <w:lang w:val="ru-RU"/>
        </w:rPr>
        <w:t>Декадная заявка формы ГУ-11 по дополнительному плану должна быть подана вместе с заявкой по дополнительному плану формы ГУ-12.</w:t>
      </w:r>
    </w:p>
    <w:p w:rsidR="00EF7F31" w:rsidRPr="002407AB" w:rsidRDefault="002407AB">
      <w:pPr>
        <w:spacing w:after="0"/>
        <w:rPr>
          <w:lang w:val="ru-RU"/>
        </w:rPr>
      </w:pPr>
      <w:r>
        <w:rPr>
          <w:color w:val="000000"/>
          <w:sz w:val="20"/>
        </w:rPr>
        <w:t>      </w:t>
      </w:r>
      <w:r w:rsidRPr="002407AB">
        <w:rPr>
          <w:color w:val="000000"/>
          <w:sz w:val="20"/>
          <w:lang w:val="ru-RU"/>
        </w:rPr>
        <w:t>Перевозчик обеспечивает своевременную и ритмичную подачу вагонов по всем пунктам погрузки грузов в соответствии с принятыми заявками по плану перевозок грузов.</w:t>
      </w:r>
    </w:p>
    <w:p w:rsidR="00EF7F31" w:rsidRPr="002407AB" w:rsidRDefault="002407AB">
      <w:pPr>
        <w:spacing w:after="0"/>
        <w:rPr>
          <w:lang w:val="ru-RU"/>
        </w:rPr>
      </w:pPr>
      <w:bookmarkStart w:id="429" w:name="z445"/>
      <w:r>
        <w:rPr>
          <w:color w:val="000000"/>
          <w:sz w:val="20"/>
        </w:rPr>
        <w:t>      </w:t>
      </w:r>
      <w:r w:rsidRPr="002407AB">
        <w:rPr>
          <w:color w:val="000000"/>
          <w:sz w:val="20"/>
          <w:lang w:val="ru-RU"/>
        </w:rPr>
        <w:t>23. Месячные заявки по плану перевозок грузов в контейнерах предоставляются с указанием массы груза в тоннах и количества контейнеров в физических единицах.</w:t>
      </w:r>
    </w:p>
    <w:p w:rsidR="00EF7F31" w:rsidRPr="002407AB" w:rsidRDefault="002407AB">
      <w:pPr>
        <w:spacing w:after="0"/>
        <w:rPr>
          <w:lang w:val="ru-RU"/>
        </w:rPr>
      </w:pPr>
      <w:bookmarkStart w:id="430" w:name="z446"/>
      <w:bookmarkEnd w:id="429"/>
      <w:r>
        <w:rPr>
          <w:color w:val="000000"/>
          <w:sz w:val="20"/>
        </w:rPr>
        <w:t>      </w:t>
      </w:r>
      <w:r w:rsidRPr="002407AB">
        <w:rPr>
          <w:color w:val="000000"/>
          <w:sz w:val="20"/>
          <w:lang w:val="ru-RU"/>
        </w:rPr>
        <w:t>24. Месячные заявки по плану перевозок груза оформляются в автоматизированной системе перевозчика.</w:t>
      </w:r>
    </w:p>
    <w:bookmarkEnd w:id="430"/>
    <w:p w:rsidR="00EF7F31" w:rsidRPr="002407AB" w:rsidRDefault="002407AB">
      <w:pPr>
        <w:spacing w:after="0"/>
        <w:rPr>
          <w:lang w:val="ru-RU"/>
        </w:rPr>
      </w:pPr>
      <w:r>
        <w:rPr>
          <w:color w:val="000000"/>
          <w:sz w:val="20"/>
        </w:rPr>
        <w:t>      </w:t>
      </w:r>
      <w:r w:rsidRPr="002407AB">
        <w:rPr>
          <w:color w:val="000000"/>
          <w:sz w:val="20"/>
          <w:lang w:val="ru-RU"/>
        </w:rPr>
        <w:t>Заявка на бумажном носителе может предоставляться однократно до регистрации в автоматизированной системе перевозчика.</w:t>
      </w:r>
    </w:p>
    <w:p w:rsidR="00EF7F31" w:rsidRPr="002407AB" w:rsidRDefault="002407AB">
      <w:pPr>
        <w:spacing w:after="0"/>
        <w:rPr>
          <w:lang w:val="ru-RU"/>
        </w:rPr>
      </w:pPr>
      <w:r>
        <w:rPr>
          <w:color w:val="000000"/>
          <w:sz w:val="20"/>
        </w:rPr>
        <w:t>      </w:t>
      </w:r>
      <w:r w:rsidRPr="002407AB">
        <w:rPr>
          <w:color w:val="000000"/>
          <w:sz w:val="20"/>
          <w:lang w:val="ru-RU"/>
        </w:rPr>
        <w:t>При отправлении грузов с подъездного пути, не принадлежащего грузоотправителю, месячная заявка на перевозку грузов предоставляется перевозчику после ее согласования с ветвевладельцем с проставлением соответствующей отметки в месячной заявке.</w:t>
      </w:r>
    </w:p>
    <w:p w:rsidR="00EF7F31" w:rsidRPr="002407AB" w:rsidRDefault="002407AB">
      <w:pPr>
        <w:spacing w:after="0"/>
        <w:rPr>
          <w:lang w:val="ru-RU"/>
        </w:rPr>
      </w:pPr>
      <w:bookmarkStart w:id="431" w:name="z447"/>
      <w:r>
        <w:rPr>
          <w:color w:val="000000"/>
          <w:sz w:val="20"/>
        </w:rPr>
        <w:t>      </w:t>
      </w:r>
      <w:r w:rsidRPr="002407AB">
        <w:rPr>
          <w:color w:val="000000"/>
          <w:sz w:val="20"/>
          <w:lang w:val="ru-RU"/>
        </w:rPr>
        <w:t>25. Сведения в месячную заявку по плану перевозок груза, включая коды, вносятся грузоотправителем (кроме графы "номер заявки по плану") в печатном виде.</w:t>
      </w:r>
    </w:p>
    <w:p w:rsidR="00EF7F31" w:rsidRPr="002407AB" w:rsidRDefault="002407AB">
      <w:pPr>
        <w:spacing w:after="0"/>
        <w:rPr>
          <w:lang w:val="ru-RU"/>
        </w:rPr>
      </w:pPr>
      <w:bookmarkStart w:id="432" w:name="z448"/>
      <w:bookmarkEnd w:id="431"/>
      <w:r>
        <w:rPr>
          <w:color w:val="000000"/>
          <w:sz w:val="20"/>
        </w:rPr>
        <w:t>      </w:t>
      </w:r>
      <w:r w:rsidRPr="002407AB">
        <w:rPr>
          <w:color w:val="000000"/>
          <w:sz w:val="20"/>
          <w:lang w:val="ru-RU"/>
        </w:rPr>
        <w:t>26. Грузоотправители представляют отдельную месячную заявку по плану перевозок груза:</w:t>
      </w:r>
    </w:p>
    <w:bookmarkEnd w:id="432"/>
    <w:p w:rsidR="00EF7F31" w:rsidRPr="002407AB" w:rsidRDefault="002407AB">
      <w:pPr>
        <w:spacing w:after="0"/>
        <w:rPr>
          <w:lang w:val="ru-RU"/>
        </w:rPr>
      </w:pPr>
      <w:r>
        <w:rPr>
          <w:color w:val="000000"/>
          <w:sz w:val="20"/>
        </w:rPr>
        <w:t>      </w:t>
      </w:r>
      <w:r w:rsidRPr="002407AB">
        <w:rPr>
          <w:color w:val="000000"/>
          <w:sz w:val="20"/>
          <w:lang w:val="ru-RU"/>
        </w:rPr>
        <w:t>по каждой станции отправления;</w:t>
      </w:r>
    </w:p>
    <w:p w:rsidR="00EF7F31" w:rsidRPr="002407AB" w:rsidRDefault="002407AB">
      <w:pPr>
        <w:spacing w:after="0"/>
        <w:rPr>
          <w:lang w:val="ru-RU"/>
        </w:rPr>
      </w:pPr>
      <w:r>
        <w:rPr>
          <w:color w:val="000000"/>
          <w:sz w:val="20"/>
        </w:rPr>
        <w:t>      </w:t>
      </w:r>
      <w:r w:rsidRPr="002407AB">
        <w:rPr>
          <w:color w:val="000000"/>
          <w:sz w:val="20"/>
          <w:lang w:val="ru-RU"/>
        </w:rPr>
        <w:t>на каждую номенклатуру грузов;</w:t>
      </w:r>
    </w:p>
    <w:p w:rsidR="00EF7F31" w:rsidRPr="002407AB" w:rsidRDefault="002407AB">
      <w:pPr>
        <w:spacing w:after="0"/>
        <w:rPr>
          <w:lang w:val="ru-RU"/>
        </w:rPr>
      </w:pPr>
      <w:r>
        <w:rPr>
          <w:color w:val="000000"/>
          <w:sz w:val="20"/>
        </w:rPr>
        <w:t>      </w:t>
      </w:r>
      <w:r w:rsidRPr="002407AB">
        <w:rPr>
          <w:color w:val="000000"/>
          <w:sz w:val="20"/>
          <w:lang w:val="ru-RU"/>
        </w:rPr>
        <w:t>по признакам отправки: в вагонах, в контейнерах;</w:t>
      </w:r>
    </w:p>
    <w:p w:rsidR="00EF7F31" w:rsidRPr="002407AB" w:rsidRDefault="002407AB">
      <w:pPr>
        <w:spacing w:after="0"/>
        <w:rPr>
          <w:lang w:val="ru-RU"/>
        </w:rPr>
      </w:pPr>
      <w:r>
        <w:rPr>
          <w:color w:val="000000"/>
          <w:sz w:val="20"/>
        </w:rPr>
        <w:t>      </w:t>
      </w:r>
      <w:r w:rsidRPr="002407AB">
        <w:rPr>
          <w:color w:val="000000"/>
          <w:sz w:val="20"/>
          <w:lang w:val="ru-RU"/>
        </w:rPr>
        <w:t>по признакам принадлежности вагонов и контейнеров;</w:t>
      </w:r>
    </w:p>
    <w:p w:rsidR="00EF7F31" w:rsidRPr="002407AB" w:rsidRDefault="002407AB">
      <w:pPr>
        <w:spacing w:after="0"/>
        <w:rPr>
          <w:lang w:val="ru-RU"/>
        </w:rPr>
      </w:pPr>
      <w:r>
        <w:rPr>
          <w:color w:val="000000"/>
          <w:sz w:val="20"/>
        </w:rPr>
        <w:t>      </w:t>
      </w:r>
      <w:r w:rsidRPr="002407AB">
        <w:rPr>
          <w:color w:val="000000"/>
          <w:sz w:val="20"/>
          <w:lang w:val="ru-RU"/>
        </w:rPr>
        <w:t>по наименованию собственника вагонов;</w:t>
      </w:r>
    </w:p>
    <w:p w:rsidR="00EF7F31" w:rsidRPr="002407AB" w:rsidRDefault="002407AB">
      <w:pPr>
        <w:spacing w:after="0"/>
        <w:rPr>
          <w:lang w:val="ru-RU"/>
        </w:rPr>
      </w:pPr>
      <w:r>
        <w:rPr>
          <w:color w:val="000000"/>
          <w:sz w:val="20"/>
        </w:rPr>
        <w:t>      </w:t>
      </w:r>
      <w:r w:rsidRPr="002407AB">
        <w:rPr>
          <w:color w:val="000000"/>
          <w:sz w:val="20"/>
          <w:lang w:val="ru-RU"/>
        </w:rPr>
        <w:t>по видам сообщений.</w:t>
      </w:r>
    </w:p>
    <w:p w:rsidR="00EF7F31" w:rsidRPr="002407AB" w:rsidRDefault="002407AB">
      <w:pPr>
        <w:spacing w:after="0"/>
        <w:rPr>
          <w:lang w:val="ru-RU"/>
        </w:rPr>
      </w:pPr>
      <w:r>
        <w:rPr>
          <w:color w:val="000000"/>
          <w:sz w:val="20"/>
        </w:rPr>
        <w:t>      </w:t>
      </w:r>
      <w:r w:rsidRPr="002407AB">
        <w:rPr>
          <w:color w:val="000000"/>
          <w:sz w:val="20"/>
          <w:lang w:val="ru-RU"/>
        </w:rPr>
        <w:t>Месячные заявки на перевозку грузов на своих осях предоставляются с указанием количества единиц груза на своих осях и его массы.</w:t>
      </w:r>
    </w:p>
    <w:p w:rsidR="00EF7F31" w:rsidRPr="002407AB" w:rsidRDefault="002407AB">
      <w:pPr>
        <w:spacing w:after="0"/>
        <w:rPr>
          <w:lang w:val="ru-RU"/>
        </w:rPr>
      </w:pPr>
      <w:bookmarkStart w:id="433" w:name="z449"/>
      <w:r>
        <w:rPr>
          <w:color w:val="000000"/>
          <w:sz w:val="20"/>
        </w:rPr>
        <w:t>      </w:t>
      </w:r>
      <w:r w:rsidRPr="002407AB">
        <w:rPr>
          <w:color w:val="000000"/>
          <w:sz w:val="20"/>
          <w:lang w:val="ru-RU"/>
        </w:rPr>
        <w:t>27. Месячная заявка формы ГУ-12 и ГУ-12К заполняется в порядке, изложенном в настоящих Правилах с использованием нормативно-справочной информации перевозчика.</w:t>
      </w:r>
    </w:p>
    <w:bookmarkEnd w:id="433"/>
    <w:p w:rsidR="00EF7F31" w:rsidRPr="002407AB" w:rsidRDefault="002407AB">
      <w:pPr>
        <w:spacing w:after="0"/>
        <w:rPr>
          <w:lang w:val="ru-RU"/>
        </w:rPr>
      </w:pPr>
      <w:r>
        <w:rPr>
          <w:color w:val="000000"/>
          <w:sz w:val="20"/>
        </w:rPr>
        <w:t>      </w:t>
      </w:r>
      <w:r w:rsidRPr="002407AB">
        <w:rPr>
          <w:color w:val="000000"/>
          <w:sz w:val="20"/>
          <w:lang w:val="ru-RU"/>
        </w:rPr>
        <w:t>Коды родов вагонов указываются в графе "Коды родов вагонов" в соответствии с перечнем отдельных родов грузовых вагонов согласно приложению 5 к настоящим Правилам.</w:t>
      </w:r>
    </w:p>
    <w:p w:rsidR="00EF7F31" w:rsidRPr="002407AB" w:rsidRDefault="002407AB">
      <w:pPr>
        <w:spacing w:after="0"/>
        <w:rPr>
          <w:lang w:val="ru-RU"/>
        </w:rPr>
      </w:pPr>
      <w:bookmarkStart w:id="434" w:name="z450"/>
      <w:r>
        <w:rPr>
          <w:color w:val="000000"/>
          <w:sz w:val="20"/>
        </w:rPr>
        <w:t>      </w:t>
      </w:r>
      <w:r w:rsidRPr="002407AB">
        <w:rPr>
          <w:color w:val="000000"/>
          <w:sz w:val="20"/>
          <w:lang w:val="ru-RU"/>
        </w:rPr>
        <w:t>28. Планирование перевозок грузов в контейнерах осуществляется на основе предоставляемых грузоотправителями заявок по плану перевозок груза формы ГУ-12К.</w:t>
      </w:r>
    </w:p>
    <w:p w:rsidR="00EF7F31" w:rsidRPr="002407AB" w:rsidRDefault="002407AB">
      <w:pPr>
        <w:spacing w:after="0"/>
        <w:rPr>
          <w:lang w:val="ru-RU"/>
        </w:rPr>
      </w:pPr>
      <w:bookmarkStart w:id="435" w:name="z451"/>
      <w:bookmarkEnd w:id="434"/>
      <w:r>
        <w:rPr>
          <w:color w:val="000000"/>
          <w:sz w:val="20"/>
        </w:rPr>
        <w:t>      </w:t>
      </w:r>
      <w:r w:rsidRPr="002407AB">
        <w:rPr>
          <w:color w:val="000000"/>
          <w:sz w:val="20"/>
          <w:lang w:val="ru-RU"/>
        </w:rPr>
        <w:t>29. Месячная заявка формы ГУ-12 заполняется в порядке, изложенном в приложении 1 к настоящим Правилам.</w:t>
      </w:r>
    </w:p>
    <w:bookmarkEnd w:id="435"/>
    <w:p w:rsidR="00EF7F31" w:rsidRPr="002407AB" w:rsidRDefault="002407AB">
      <w:pPr>
        <w:spacing w:after="0"/>
        <w:rPr>
          <w:lang w:val="ru-RU"/>
        </w:rPr>
      </w:pPr>
      <w:r>
        <w:rPr>
          <w:color w:val="000000"/>
          <w:sz w:val="20"/>
        </w:rPr>
        <w:t>      </w:t>
      </w:r>
      <w:r w:rsidRPr="002407AB">
        <w:rPr>
          <w:color w:val="000000"/>
          <w:sz w:val="20"/>
          <w:lang w:val="ru-RU"/>
        </w:rPr>
        <w:t>Месячная заявка формы ГУ-12К заполняется в порядке, изложенном в приложении 2 к настоящим Правилам.</w:t>
      </w:r>
    </w:p>
    <w:p w:rsidR="00EF7F31" w:rsidRPr="002407AB" w:rsidRDefault="002407AB">
      <w:pPr>
        <w:spacing w:after="0"/>
        <w:rPr>
          <w:lang w:val="ru-RU"/>
        </w:rPr>
      </w:pPr>
      <w:bookmarkStart w:id="436" w:name="z452"/>
      <w:r>
        <w:rPr>
          <w:color w:val="000000"/>
          <w:sz w:val="20"/>
        </w:rPr>
        <w:t>      </w:t>
      </w:r>
      <w:r w:rsidRPr="002407AB">
        <w:rPr>
          <w:color w:val="000000"/>
          <w:sz w:val="20"/>
          <w:lang w:val="ru-RU"/>
        </w:rPr>
        <w:t>30. Перевозка порожних инвентарных контейнеров и контейнеров, находящихся в управлении перевозчика на иных законных основаниях, направляемых по регулировочным заданиям, планируется по номенклатурной группе "Остальные и сборные грузы".</w:t>
      </w:r>
    </w:p>
    <w:p w:rsidR="00EF7F31" w:rsidRPr="002407AB" w:rsidRDefault="002407AB">
      <w:pPr>
        <w:spacing w:after="0"/>
        <w:rPr>
          <w:lang w:val="ru-RU"/>
        </w:rPr>
      </w:pPr>
      <w:bookmarkStart w:id="437" w:name="z453"/>
      <w:bookmarkEnd w:id="436"/>
      <w:r>
        <w:rPr>
          <w:color w:val="000000"/>
          <w:sz w:val="20"/>
        </w:rPr>
        <w:t>      </w:t>
      </w:r>
      <w:r w:rsidRPr="002407AB">
        <w:rPr>
          <w:color w:val="000000"/>
          <w:sz w:val="20"/>
          <w:lang w:val="ru-RU"/>
        </w:rPr>
        <w:t>31. Грузы, предназначенные для ликвидации последствий чрезвычайных ситуаций, во внутриреспубликанском сообщении принимаются перевозчиком по предъявлению.</w:t>
      </w:r>
    </w:p>
    <w:p w:rsidR="00EF7F31" w:rsidRPr="002407AB" w:rsidRDefault="002407AB">
      <w:pPr>
        <w:spacing w:after="0"/>
        <w:rPr>
          <w:lang w:val="ru-RU"/>
        </w:rPr>
      </w:pPr>
      <w:bookmarkStart w:id="438" w:name="z454"/>
      <w:bookmarkEnd w:id="437"/>
      <w:r>
        <w:rPr>
          <w:color w:val="000000"/>
          <w:sz w:val="20"/>
        </w:rPr>
        <w:t>      </w:t>
      </w:r>
      <w:r w:rsidRPr="002407AB">
        <w:rPr>
          <w:color w:val="000000"/>
          <w:sz w:val="20"/>
          <w:lang w:val="ru-RU"/>
        </w:rPr>
        <w:t>32. Грузоотправители наряду с месячными заявками по плану перевозок груза предоставляют, не позднее, чем за 14 календарных дней до начала планируемого месяца, перевозчику заявку на перевозку грузов маршрутами, в размерах предусмотренных месячной заявкой по плану перевозок формы ГУ-114 согласно приложению 6 к настоящим Правилам.</w:t>
      </w:r>
    </w:p>
    <w:bookmarkEnd w:id="438"/>
    <w:p w:rsidR="00EF7F31" w:rsidRPr="002407AB" w:rsidRDefault="002407AB">
      <w:pPr>
        <w:spacing w:after="0"/>
        <w:rPr>
          <w:lang w:val="ru-RU"/>
        </w:rPr>
      </w:pPr>
      <w:r>
        <w:rPr>
          <w:color w:val="000000"/>
          <w:sz w:val="20"/>
        </w:rPr>
        <w:t>      </w:t>
      </w:r>
      <w:r w:rsidRPr="002407AB">
        <w:rPr>
          <w:color w:val="000000"/>
          <w:sz w:val="20"/>
          <w:lang w:val="ru-RU"/>
        </w:rPr>
        <w:t>Заявка на перевозку грузов маршрутами прикладывается к основной месячной заявке.</w:t>
      </w:r>
    </w:p>
    <w:p w:rsidR="00EF7F31" w:rsidRPr="002407AB" w:rsidRDefault="002407AB">
      <w:pPr>
        <w:spacing w:after="0"/>
        <w:rPr>
          <w:lang w:val="ru-RU"/>
        </w:rPr>
      </w:pPr>
      <w:bookmarkStart w:id="439" w:name="z455"/>
      <w:r>
        <w:rPr>
          <w:color w:val="000000"/>
          <w:sz w:val="20"/>
        </w:rPr>
        <w:t>      </w:t>
      </w:r>
      <w:r w:rsidRPr="002407AB">
        <w:rPr>
          <w:color w:val="000000"/>
          <w:sz w:val="20"/>
          <w:lang w:val="ru-RU"/>
        </w:rPr>
        <w:t>33. Календарный план погрузки маршрутов по числам месяца с разбивкой по принадлежности подвижного состава, разработанный грузоотправителем за 5 календарных дней до начала планируемого месяца согласовывается и утверждается перевозчиком.</w:t>
      </w:r>
    </w:p>
    <w:p w:rsidR="00EF7F31" w:rsidRPr="002407AB" w:rsidRDefault="002407AB">
      <w:pPr>
        <w:spacing w:after="0"/>
        <w:rPr>
          <w:lang w:val="ru-RU"/>
        </w:rPr>
      </w:pPr>
      <w:bookmarkStart w:id="440" w:name="z456"/>
      <w:bookmarkEnd w:id="439"/>
      <w:r>
        <w:rPr>
          <w:color w:val="000000"/>
          <w:sz w:val="20"/>
        </w:rPr>
        <w:t>      </w:t>
      </w:r>
      <w:r w:rsidRPr="002407AB">
        <w:rPr>
          <w:color w:val="000000"/>
          <w:sz w:val="20"/>
          <w:lang w:val="ru-RU"/>
        </w:rPr>
        <w:t>34. Согласованный порядок выполнения заявки формы ГУ-11 по плану перевозок груза заносится в учетную карточку выполнения плана перевозок формы ГУ-1 согласно приложению 7 к настоящим Правилам.</w:t>
      </w:r>
    </w:p>
    <w:p w:rsidR="00EF7F31" w:rsidRPr="002407AB" w:rsidRDefault="002407AB">
      <w:pPr>
        <w:spacing w:after="0"/>
        <w:rPr>
          <w:lang w:val="ru-RU"/>
        </w:rPr>
      </w:pPr>
      <w:bookmarkStart w:id="441" w:name="z457"/>
      <w:bookmarkEnd w:id="440"/>
      <w:r>
        <w:rPr>
          <w:color w:val="000000"/>
          <w:sz w:val="20"/>
        </w:rPr>
        <w:t>      </w:t>
      </w:r>
      <w:r w:rsidRPr="002407AB">
        <w:rPr>
          <w:color w:val="000000"/>
          <w:sz w:val="20"/>
          <w:lang w:val="ru-RU"/>
        </w:rPr>
        <w:t>35. Перевозчик по письменным обращениям грузоотправителей изменяет в заявках по основному плану во внутриреспубликанском сообщении и назначением на станции Российской Федерации, Республик Узбекистан, Кыргызстан, Туркменистан, Таджикистан:</w:t>
      </w:r>
    </w:p>
    <w:bookmarkEnd w:id="441"/>
    <w:p w:rsidR="00EF7F31" w:rsidRPr="002407AB" w:rsidRDefault="002407AB">
      <w:pPr>
        <w:spacing w:after="0"/>
        <w:rPr>
          <w:lang w:val="ru-RU"/>
        </w:rPr>
      </w:pPr>
      <w:r>
        <w:rPr>
          <w:color w:val="000000"/>
          <w:sz w:val="20"/>
        </w:rPr>
        <w:t>      </w:t>
      </w:r>
      <w:r w:rsidRPr="002407AB">
        <w:rPr>
          <w:color w:val="000000"/>
          <w:sz w:val="20"/>
          <w:lang w:val="ru-RU"/>
        </w:rPr>
        <w:t>1) станцию отправления, станцию назначения груза;</w:t>
      </w:r>
    </w:p>
    <w:p w:rsidR="00EF7F31" w:rsidRPr="002407AB" w:rsidRDefault="002407AB">
      <w:pPr>
        <w:spacing w:after="0"/>
        <w:rPr>
          <w:lang w:val="ru-RU"/>
        </w:rPr>
      </w:pPr>
      <w:r>
        <w:rPr>
          <w:color w:val="000000"/>
          <w:sz w:val="20"/>
        </w:rPr>
        <w:t>      </w:t>
      </w:r>
      <w:r w:rsidRPr="002407AB">
        <w:rPr>
          <w:color w:val="000000"/>
          <w:sz w:val="20"/>
          <w:lang w:val="ru-RU"/>
        </w:rPr>
        <w:t>2) один род груза другим в пределах предусмотренных одной номенклатурной группой грузов;</w:t>
      </w:r>
    </w:p>
    <w:p w:rsidR="00EF7F31" w:rsidRPr="002407AB" w:rsidRDefault="002407AB">
      <w:pPr>
        <w:spacing w:after="0"/>
        <w:rPr>
          <w:lang w:val="ru-RU"/>
        </w:rPr>
      </w:pPr>
      <w:r>
        <w:rPr>
          <w:color w:val="000000"/>
          <w:sz w:val="20"/>
        </w:rPr>
        <w:t>      </w:t>
      </w:r>
      <w:r w:rsidRPr="002407AB">
        <w:rPr>
          <w:color w:val="000000"/>
          <w:sz w:val="20"/>
          <w:lang w:val="ru-RU"/>
        </w:rPr>
        <w:t>3) собственный вагон, контейнер на инвентарный вагон, контейнер;</w:t>
      </w:r>
    </w:p>
    <w:p w:rsidR="00EF7F31" w:rsidRPr="002407AB" w:rsidRDefault="002407AB">
      <w:pPr>
        <w:spacing w:after="0"/>
        <w:rPr>
          <w:lang w:val="ru-RU"/>
        </w:rPr>
      </w:pPr>
      <w:r>
        <w:rPr>
          <w:color w:val="000000"/>
          <w:sz w:val="20"/>
        </w:rPr>
        <w:t>      </w:t>
      </w:r>
      <w:r w:rsidRPr="002407AB">
        <w:rPr>
          <w:color w:val="000000"/>
          <w:sz w:val="20"/>
          <w:lang w:val="ru-RU"/>
        </w:rPr>
        <w:t>4) крытый подвижной состав открытым, если перевозка данного груза на открытом подвижном составе допускается в порядке, установленным главой 20 настоящих Правил, а также один род открытого подвижного состава другим с учетом рационального использования отдельных типов вагонов;</w:t>
      </w:r>
    </w:p>
    <w:p w:rsidR="00EF7F31" w:rsidRPr="002407AB" w:rsidRDefault="002407AB">
      <w:pPr>
        <w:spacing w:after="0"/>
        <w:rPr>
          <w:lang w:val="ru-RU"/>
        </w:rPr>
      </w:pPr>
      <w:r>
        <w:rPr>
          <w:color w:val="000000"/>
          <w:sz w:val="20"/>
        </w:rPr>
        <w:t>      </w:t>
      </w:r>
      <w:r w:rsidRPr="002407AB">
        <w:rPr>
          <w:color w:val="000000"/>
          <w:sz w:val="20"/>
          <w:lang w:val="ru-RU"/>
        </w:rPr>
        <w:t>5) календарный план погрузки маршрутов по согласованию с грузоотправителями за трое суток до начала декады.</w:t>
      </w:r>
    </w:p>
    <w:p w:rsidR="00EF7F31" w:rsidRPr="002407AB" w:rsidRDefault="002407AB">
      <w:pPr>
        <w:spacing w:after="0"/>
        <w:rPr>
          <w:lang w:val="ru-RU"/>
        </w:rPr>
      </w:pPr>
      <w:r>
        <w:rPr>
          <w:color w:val="000000"/>
          <w:sz w:val="20"/>
        </w:rPr>
        <w:t>      </w:t>
      </w:r>
      <w:r w:rsidRPr="002407AB">
        <w:rPr>
          <w:color w:val="000000"/>
          <w:sz w:val="20"/>
          <w:lang w:val="ru-RU"/>
        </w:rPr>
        <w:t>6) накануне дня погрузки - станцию назначения маршрута в пределах дорог назначения.</w:t>
      </w:r>
    </w:p>
    <w:p w:rsidR="00EF7F31" w:rsidRPr="002407AB" w:rsidRDefault="002407AB">
      <w:pPr>
        <w:spacing w:after="0"/>
        <w:rPr>
          <w:lang w:val="ru-RU"/>
        </w:rPr>
      </w:pPr>
      <w:r>
        <w:rPr>
          <w:color w:val="000000"/>
          <w:sz w:val="20"/>
        </w:rPr>
        <w:t>      </w:t>
      </w:r>
      <w:r w:rsidRPr="002407AB">
        <w:rPr>
          <w:color w:val="000000"/>
          <w:sz w:val="20"/>
          <w:lang w:val="ru-RU"/>
        </w:rPr>
        <w:t>По письменному обращению грузоотправителя не позднее, чем за 5 календарных дней до окончания текущего месяца назначением в третьи страны, за 1 календарный день во внутриреспубликанском сообщении и сопредельными государствами.</w:t>
      </w:r>
    </w:p>
    <w:p w:rsidR="00EF7F31" w:rsidRPr="002407AB" w:rsidRDefault="002407AB">
      <w:pPr>
        <w:spacing w:after="0"/>
        <w:rPr>
          <w:lang w:val="ru-RU"/>
        </w:rPr>
      </w:pPr>
      <w:bookmarkStart w:id="442" w:name="z458"/>
      <w:r>
        <w:rPr>
          <w:color w:val="000000"/>
          <w:sz w:val="20"/>
        </w:rPr>
        <w:t>      </w:t>
      </w:r>
      <w:r w:rsidRPr="002407AB">
        <w:rPr>
          <w:color w:val="000000"/>
          <w:sz w:val="20"/>
          <w:lang w:val="ru-RU"/>
        </w:rPr>
        <w:t>36. Перевозчик по письменным обращениям грузоотправителей изменяет нормы погрузки, предусмотренные заявкой по основному плану перевозок груза:</w:t>
      </w:r>
    </w:p>
    <w:bookmarkEnd w:id="442"/>
    <w:p w:rsidR="00EF7F31" w:rsidRPr="002407AB" w:rsidRDefault="002407AB">
      <w:pPr>
        <w:spacing w:after="0"/>
        <w:rPr>
          <w:lang w:val="ru-RU"/>
        </w:rPr>
      </w:pPr>
      <w:r>
        <w:rPr>
          <w:color w:val="000000"/>
          <w:sz w:val="20"/>
        </w:rPr>
        <w:t>      </w:t>
      </w:r>
      <w:r w:rsidRPr="002407AB">
        <w:rPr>
          <w:color w:val="000000"/>
          <w:sz w:val="20"/>
          <w:lang w:val="ru-RU"/>
        </w:rPr>
        <w:t>не позднее, чем за один календарный день до окончания текущего месяца во внутриреспубликанском сообщении и назначением на станции Российской Федерации, республик Узбекистан, Кыргызстан, Туркменистан, Таджикистан;</w:t>
      </w:r>
    </w:p>
    <w:p w:rsidR="00EF7F31" w:rsidRPr="002407AB" w:rsidRDefault="002407AB">
      <w:pPr>
        <w:spacing w:after="0"/>
        <w:rPr>
          <w:lang w:val="ru-RU"/>
        </w:rPr>
      </w:pPr>
      <w:r>
        <w:rPr>
          <w:color w:val="000000"/>
          <w:sz w:val="20"/>
        </w:rPr>
        <w:t>      </w:t>
      </w:r>
      <w:r w:rsidRPr="002407AB">
        <w:rPr>
          <w:color w:val="000000"/>
          <w:sz w:val="20"/>
          <w:lang w:val="ru-RU"/>
        </w:rPr>
        <w:t>не позднее, чем за пять календарных дней до окончания текущего месяца назначением в третьи страны и при участии транзитных железнодорожных администраций.</w:t>
      </w:r>
    </w:p>
    <w:p w:rsidR="00EF7F31" w:rsidRPr="002407AB" w:rsidRDefault="002407AB">
      <w:pPr>
        <w:spacing w:after="0"/>
        <w:rPr>
          <w:lang w:val="ru-RU"/>
        </w:rPr>
      </w:pPr>
      <w:bookmarkStart w:id="443" w:name="z459"/>
      <w:r>
        <w:rPr>
          <w:color w:val="000000"/>
          <w:sz w:val="20"/>
        </w:rPr>
        <w:t>      </w:t>
      </w:r>
      <w:r w:rsidRPr="002407AB">
        <w:rPr>
          <w:color w:val="000000"/>
          <w:sz w:val="20"/>
          <w:lang w:val="ru-RU"/>
        </w:rPr>
        <w:t>37. Заявки по дополнительному плану перевозок грузов предоставляются грузоотправителями не позднее, чем за пять календарных дней до наступления дня погрузки.</w:t>
      </w:r>
    </w:p>
    <w:bookmarkEnd w:id="443"/>
    <w:p w:rsidR="00EF7F31" w:rsidRPr="002407AB" w:rsidRDefault="002407AB">
      <w:pPr>
        <w:spacing w:after="0"/>
        <w:rPr>
          <w:lang w:val="ru-RU"/>
        </w:rPr>
      </w:pPr>
      <w:r>
        <w:rPr>
          <w:color w:val="000000"/>
          <w:sz w:val="20"/>
        </w:rPr>
        <w:t>      </w:t>
      </w:r>
      <w:r w:rsidRPr="002407AB">
        <w:rPr>
          <w:color w:val="000000"/>
          <w:sz w:val="20"/>
          <w:lang w:val="ru-RU"/>
        </w:rPr>
        <w:t>За подтверждение дополнительного плана взимается сбор, указанный в тарифном руководстве (прейскуранте) перевозчика.</w:t>
      </w:r>
    </w:p>
    <w:p w:rsidR="00EF7F31" w:rsidRPr="002407AB" w:rsidRDefault="002407AB">
      <w:pPr>
        <w:spacing w:after="0"/>
        <w:rPr>
          <w:lang w:val="ru-RU"/>
        </w:rPr>
      </w:pPr>
      <w:r>
        <w:rPr>
          <w:color w:val="000000"/>
          <w:sz w:val="20"/>
        </w:rPr>
        <w:t>      </w:t>
      </w:r>
      <w:r w:rsidRPr="002407AB">
        <w:rPr>
          <w:color w:val="000000"/>
          <w:sz w:val="20"/>
          <w:lang w:val="ru-RU"/>
        </w:rPr>
        <w:t>Заявки на такие перевозки оформляются на бланках формы ГУ-12, ГУ-12К в одном экземпляре с отметкой "дополнительный".</w:t>
      </w:r>
    </w:p>
    <w:p w:rsidR="00EF7F31" w:rsidRPr="002407AB" w:rsidRDefault="002407AB">
      <w:pPr>
        <w:spacing w:after="0"/>
        <w:rPr>
          <w:lang w:val="ru-RU"/>
        </w:rPr>
      </w:pPr>
      <w:r>
        <w:rPr>
          <w:color w:val="000000"/>
          <w:sz w:val="20"/>
        </w:rPr>
        <w:t>      </w:t>
      </w:r>
      <w:r w:rsidRPr="002407AB">
        <w:rPr>
          <w:color w:val="000000"/>
          <w:sz w:val="20"/>
          <w:lang w:val="ru-RU"/>
        </w:rPr>
        <w:t>В случае, когда не имеется возможности осуществить перевозку по дополнительному плану, перевозчик в трехсуточный срок уведомляет заявителя об отказе в такой перевозке.</w:t>
      </w:r>
    </w:p>
    <w:p w:rsidR="00EF7F31" w:rsidRPr="002407AB" w:rsidRDefault="002407AB">
      <w:pPr>
        <w:spacing w:after="0"/>
        <w:rPr>
          <w:lang w:val="ru-RU"/>
        </w:rPr>
      </w:pPr>
      <w:r>
        <w:rPr>
          <w:color w:val="000000"/>
          <w:sz w:val="20"/>
        </w:rPr>
        <w:t>      </w:t>
      </w:r>
      <w:r w:rsidRPr="002407AB">
        <w:rPr>
          <w:color w:val="000000"/>
          <w:sz w:val="20"/>
          <w:lang w:val="ru-RU"/>
        </w:rPr>
        <w:t>В международном сообщении разрешение на перевозку по дополнительному плану перевозки действует до конца текущего календарного месяца.</w:t>
      </w:r>
    </w:p>
    <w:p w:rsidR="00EF7F31" w:rsidRPr="002407AB" w:rsidRDefault="002407AB">
      <w:pPr>
        <w:spacing w:after="0"/>
        <w:rPr>
          <w:lang w:val="ru-RU"/>
        </w:rPr>
      </w:pPr>
      <w:r>
        <w:rPr>
          <w:color w:val="000000"/>
          <w:sz w:val="20"/>
        </w:rPr>
        <w:t>      </w:t>
      </w:r>
      <w:r w:rsidRPr="002407AB">
        <w:rPr>
          <w:color w:val="000000"/>
          <w:sz w:val="20"/>
          <w:lang w:val="ru-RU"/>
        </w:rPr>
        <w:t>В межобластном сообщении дополнительный план перевозки действует до конца текущего месяца с момента поступления заявки с учетом технических и технологических возможностей осуществления перевозки.</w:t>
      </w:r>
    </w:p>
    <w:p w:rsidR="00EF7F31" w:rsidRPr="002407AB" w:rsidRDefault="002407AB">
      <w:pPr>
        <w:spacing w:after="0"/>
        <w:rPr>
          <w:lang w:val="ru-RU"/>
        </w:rPr>
      </w:pPr>
      <w:r>
        <w:rPr>
          <w:color w:val="000000"/>
          <w:sz w:val="20"/>
        </w:rPr>
        <w:t>      </w:t>
      </w:r>
      <w:r w:rsidRPr="002407AB">
        <w:rPr>
          <w:color w:val="000000"/>
          <w:sz w:val="20"/>
          <w:lang w:val="ru-RU"/>
        </w:rPr>
        <w:t>Ответственность по исполнению дополнительного плана перевозки аналогична ответственности по основному плану перевозок.</w:t>
      </w:r>
    </w:p>
    <w:p w:rsidR="00EF7F31" w:rsidRPr="002407AB" w:rsidRDefault="002407AB">
      <w:pPr>
        <w:spacing w:after="0"/>
        <w:rPr>
          <w:lang w:val="ru-RU"/>
        </w:rPr>
      </w:pPr>
      <w:bookmarkStart w:id="444" w:name="z460"/>
      <w:r>
        <w:rPr>
          <w:color w:val="000000"/>
          <w:sz w:val="20"/>
        </w:rPr>
        <w:t>      </w:t>
      </w:r>
      <w:r w:rsidRPr="002407AB">
        <w:rPr>
          <w:color w:val="000000"/>
          <w:sz w:val="20"/>
          <w:lang w:val="ru-RU"/>
        </w:rPr>
        <w:t>38. Перевозчик отказывает в приеме месячной заявки по плану перевозок груза:</w:t>
      </w:r>
    </w:p>
    <w:bookmarkEnd w:id="444"/>
    <w:p w:rsidR="00EF7F31" w:rsidRPr="002407AB" w:rsidRDefault="002407AB">
      <w:pPr>
        <w:spacing w:after="0"/>
        <w:rPr>
          <w:lang w:val="ru-RU"/>
        </w:rPr>
      </w:pPr>
      <w:r>
        <w:rPr>
          <w:color w:val="000000"/>
          <w:sz w:val="20"/>
        </w:rPr>
        <w:t>      </w:t>
      </w:r>
      <w:r w:rsidRPr="002407AB">
        <w:rPr>
          <w:color w:val="000000"/>
          <w:sz w:val="20"/>
          <w:lang w:val="ru-RU"/>
        </w:rPr>
        <w:t>1) в случае указания в ней объемов погрузки, превышающих технические возможности и перерабатывающую способность предприятия (грузоотправителя);</w:t>
      </w:r>
    </w:p>
    <w:p w:rsidR="00EF7F31" w:rsidRPr="002407AB" w:rsidRDefault="002407AB">
      <w:pPr>
        <w:spacing w:after="0"/>
        <w:rPr>
          <w:lang w:val="ru-RU"/>
        </w:rPr>
      </w:pPr>
      <w:r>
        <w:rPr>
          <w:color w:val="000000"/>
          <w:sz w:val="20"/>
        </w:rPr>
        <w:t>      </w:t>
      </w:r>
      <w:r w:rsidRPr="002407AB">
        <w:rPr>
          <w:color w:val="000000"/>
          <w:sz w:val="20"/>
          <w:lang w:val="ru-RU"/>
        </w:rPr>
        <w:t>2) при невыполнении месячных плановых заявок по вине грузоотправителя в предыдущих трех и более месяцах в части превышающего объема;</w:t>
      </w:r>
    </w:p>
    <w:p w:rsidR="00EF7F31" w:rsidRPr="002407AB" w:rsidRDefault="002407AB">
      <w:pPr>
        <w:spacing w:after="0"/>
        <w:rPr>
          <w:lang w:val="ru-RU"/>
        </w:rPr>
      </w:pPr>
      <w:r>
        <w:rPr>
          <w:color w:val="000000"/>
          <w:sz w:val="20"/>
        </w:rPr>
        <w:t>      </w:t>
      </w:r>
      <w:r w:rsidRPr="002407AB">
        <w:rPr>
          <w:color w:val="000000"/>
          <w:sz w:val="20"/>
          <w:lang w:val="ru-RU"/>
        </w:rPr>
        <w:t>3) при отсутствии договора на подачу-уборку вагонов или письменного согласия ветвевладельца;</w:t>
      </w:r>
    </w:p>
    <w:p w:rsidR="00EF7F31" w:rsidRPr="002407AB" w:rsidRDefault="002407AB">
      <w:pPr>
        <w:spacing w:after="0"/>
        <w:rPr>
          <w:lang w:val="ru-RU"/>
        </w:rPr>
      </w:pPr>
      <w:r>
        <w:rPr>
          <w:color w:val="000000"/>
          <w:sz w:val="20"/>
        </w:rPr>
        <w:t>      </w:t>
      </w:r>
      <w:r w:rsidRPr="002407AB">
        <w:rPr>
          <w:color w:val="000000"/>
          <w:sz w:val="20"/>
          <w:lang w:val="ru-RU"/>
        </w:rPr>
        <w:t>4) при неправильности, неточности или неполноте в ней сведений, указанных грузоотправителем, необходимых для ввода и обработки средствами автоматизированной системы планирования перевозок;</w:t>
      </w:r>
    </w:p>
    <w:p w:rsidR="00EF7F31" w:rsidRPr="002407AB" w:rsidRDefault="002407AB">
      <w:pPr>
        <w:spacing w:after="0"/>
        <w:rPr>
          <w:lang w:val="ru-RU"/>
        </w:rPr>
      </w:pPr>
      <w:r>
        <w:rPr>
          <w:color w:val="000000"/>
          <w:sz w:val="20"/>
        </w:rPr>
        <w:t>      </w:t>
      </w:r>
      <w:r w:rsidRPr="002407AB">
        <w:rPr>
          <w:color w:val="000000"/>
          <w:sz w:val="20"/>
          <w:lang w:val="ru-RU"/>
        </w:rPr>
        <w:t>5) в случае прекращения железнодорожного сообщения.</w:t>
      </w:r>
    </w:p>
    <w:p w:rsidR="00EF7F31" w:rsidRPr="002407AB" w:rsidRDefault="002407AB">
      <w:pPr>
        <w:spacing w:after="0"/>
        <w:rPr>
          <w:lang w:val="ru-RU"/>
        </w:rPr>
      </w:pPr>
      <w:r>
        <w:rPr>
          <w:color w:val="000000"/>
          <w:sz w:val="20"/>
        </w:rPr>
        <w:t>      </w:t>
      </w:r>
      <w:r w:rsidRPr="002407AB">
        <w:rPr>
          <w:color w:val="000000"/>
          <w:sz w:val="20"/>
          <w:lang w:val="ru-RU"/>
        </w:rPr>
        <w:t>В этих случаях перевозчик возвращает заявку на перевозку грузов с указанием причин отказа грузоотправителю.</w:t>
      </w:r>
    </w:p>
    <w:p w:rsidR="00EF7F31" w:rsidRPr="002407AB" w:rsidRDefault="002407AB">
      <w:pPr>
        <w:spacing w:after="0"/>
        <w:rPr>
          <w:lang w:val="ru-RU"/>
        </w:rPr>
      </w:pPr>
      <w:bookmarkStart w:id="445" w:name="z461"/>
      <w:r>
        <w:rPr>
          <w:color w:val="000000"/>
          <w:sz w:val="20"/>
        </w:rPr>
        <w:t>      </w:t>
      </w:r>
      <w:r w:rsidRPr="002407AB">
        <w:rPr>
          <w:color w:val="000000"/>
          <w:sz w:val="20"/>
          <w:lang w:val="ru-RU"/>
        </w:rPr>
        <w:t>39. Перевозчик согласовывает перевозку по дополнительному плану без ущерба для выполнения заявки по основному плану на перевозку груза в международном сообщении за счет отказных и недогрузов по другим грузам и грузоотправителям на те же дороги назначения, в межобластном сообщении и в направлении следования соответствующего рода подвижного состава в порожнем состоянии, как за счет отказных заявок, так и за счет повышения эффективности использования подвижного состава.</w:t>
      </w:r>
    </w:p>
    <w:p w:rsidR="00EF7F31" w:rsidRPr="002407AB" w:rsidRDefault="002407AB">
      <w:pPr>
        <w:spacing w:after="0"/>
        <w:rPr>
          <w:lang w:val="ru-RU"/>
        </w:rPr>
      </w:pPr>
      <w:bookmarkStart w:id="446" w:name="z462"/>
      <w:bookmarkEnd w:id="445"/>
      <w:r>
        <w:rPr>
          <w:color w:val="000000"/>
          <w:sz w:val="20"/>
        </w:rPr>
        <w:t>      </w:t>
      </w:r>
      <w:r w:rsidRPr="002407AB">
        <w:rPr>
          <w:color w:val="000000"/>
          <w:sz w:val="20"/>
          <w:lang w:val="ru-RU"/>
        </w:rPr>
        <w:t>40. Заявки по основному плану перевозок во внутри республиканском сообщении и назначением на станции Российской Федерации, Республик Узбекистан, Кыргызстан, Таджикистан, Туркменистан действуют до 5 числа месяца следующего за отчетным (с заведением учетной карточкой выполнения плана перевозок формы ГУ-1).</w:t>
      </w:r>
    </w:p>
    <w:p w:rsidR="00EF7F31" w:rsidRPr="002407AB" w:rsidRDefault="002407AB">
      <w:pPr>
        <w:spacing w:after="0"/>
        <w:rPr>
          <w:lang w:val="ru-RU"/>
        </w:rPr>
      </w:pPr>
      <w:bookmarkStart w:id="447" w:name="z463"/>
      <w:bookmarkEnd w:id="446"/>
      <w:r w:rsidRPr="002407AB">
        <w:rPr>
          <w:b/>
          <w:color w:val="000000"/>
          <w:lang w:val="ru-RU"/>
        </w:rPr>
        <w:t xml:space="preserve"> Параграф 2. Планирование перевозок</w:t>
      </w:r>
      <w:r w:rsidRPr="002407AB">
        <w:rPr>
          <w:lang w:val="ru-RU"/>
        </w:rPr>
        <w:br/>
      </w:r>
      <w:r w:rsidRPr="002407AB">
        <w:rPr>
          <w:b/>
          <w:color w:val="000000"/>
          <w:lang w:val="ru-RU"/>
        </w:rPr>
        <w:t>в международном сообщении в третьи страны (экспорт)</w:t>
      </w:r>
    </w:p>
    <w:p w:rsidR="00EF7F31" w:rsidRPr="002407AB" w:rsidRDefault="002407AB">
      <w:pPr>
        <w:spacing w:after="0"/>
        <w:rPr>
          <w:lang w:val="ru-RU"/>
        </w:rPr>
      </w:pPr>
      <w:bookmarkStart w:id="448" w:name="z464"/>
      <w:bookmarkEnd w:id="447"/>
      <w:r>
        <w:rPr>
          <w:color w:val="000000"/>
          <w:sz w:val="20"/>
        </w:rPr>
        <w:t>      </w:t>
      </w:r>
      <w:r w:rsidRPr="002407AB">
        <w:rPr>
          <w:color w:val="000000"/>
          <w:sz w:val="20"/>
          <w:lang w:val="ru-RU"/>
        </w:rPr>
        <w:t>41. Под перевозкой в третьи страны понимается перевозка грузов назначением в страны, кроме государств-участников СНГ, а также Грузии, Латвии, Литвы, Эстонии.</w:t>
      </w:r>
    </w:p>
    <w:p w:rsidR="00EF7F31" w:rsidRPr="002407AB" w:rsidRDefault="002407AB">
      <w:pPr>
        <w:spacing w:after="0"/>
        <w:rPr>
          <w:lang w:val="ru-RU"/>
        </w:rPr>
      </w:pPr>
      <w:bookmarkStart w:id="449" w:name="z465"/>
      <w:bookmarkEnd w:id="448"/>
      <w:r>
        <w:rPr>
          <w:color w:val="000000"/>
          <w:sz w:val="20"/>
        </w:rPr>
        <w:t>      </w:t>
      </w:r>
      <w:r w:rsidRPr="002407AB">
        <w:rPr>
          <w:color w:val="000000"/>
          <w:sz w:val="20"/>
          <w:lang w:val="ru-RU"/>
        </w:rPr>
        <w:t>42. Месячное планирование перевозок грузов в международном железнодорожном сообщении в третьи страны осуществляется в соответствии с порядком планирования перевозок грузов, установленным настоящей главой Правил.</w:t>
      </w:r>
    </w:p>
    <w:p w:rsidR="00EF7F31" w:rsidRPr="002407AB" w:rsidRDefault="002407AB">
      <w:pPr>
        <w:spacing w:after="0"/>
        <w:rPr>
          <w:lang w:val="ru-RU"/>
        </w:rPr>
      </w:pPr>
      <w:bookmarkStart w:id="450" w:name="z466"/>
      <w:bookmarkEnd w:id="449"/>
      <w:r>
        <w:rPr>
          <w:color w:val="000000"/>
          <w:sz w:val="20"/>
        </w:rPr>
        <w:t>      </w:t>
      </w:r>
      <w:r w:rsidRPr="002407AB">
        <w:rPr>
          <w:color w:val="000000"/>
          <w:sz w:val="20"/>
          <w:lang w:val="ru-RU"/>
        </w:rPr>
        <w:t>43. Месячное планирование перевозок грузов в международном сообщении в третьи страны осуществляется грузоотправителями в счет их общих планов перевозок соответствующих родов грузов с соблюдением установленной специализации морских портов и пограничных станций по родам грузов и странам назначения.</w:t>
      </w:r>
    </w:p>
    <w:p w:rsidR="00EF7F31" w:rsidRPr="002407AB" w:rsidRDefault="002407AB">
      <w:pPr>
        <w:spacing w:after="0"/>
        <w:rPr>
          <w:lang w:val="ru-RU"/>
        </w:rPr>
      </w:pPr>
      <w:bookmarkStart w:id="451" w:name="z467"/>
      <w:bookmarkEnd w:id="450"/>
      <w:r>
        <w:rPr>
          <w:color w:val="000000"/>
          <w:sz w:val="20"/>
        </w:rPr>
        <w:t>      </w:t>
      </w:r>
      <w:r w:rsidRPr="002407AB">
        <w:rPr>
          <w:color w:val="000000"/>
          <w:sz w:val="20"/>
          <w:lang w:val="ru-RU"/>
        </w:rPr>
        <w:t>44. Перевозчик за 3 календарных дня до начала планируемого месяца сообщает станциям отправления согласованные объемы перевозок грузов в международном сообщении в третьи страны по грузоотправителям с указанием экспедиторов, осуществляющих платежи по транзитным железнодорожным администрациям, участвующих в перевозках.</w:t>
      </w:r>
    </w:p>
    <w:p w:rsidR="00EF7F31" w:rsidRPr="002407AB" w:rsidRDefault="002407AB">
      <w:pPr>
        <w:spacing w:after="0"/>
        <w:rPr>
          <w:lang w:val="ru-RU"/>
        </w:rPr>
      </w:pPr>
      <w:bookmarkStart w:id="452" w:name="z468"/>
      <w:bookmarkEnd w:id="451"/>
      <w:r>
        <w:rPr>
          <w:color w:val="000000"/>
          <w:sz w:val="20"/>
        </w:rPr>
        <w:t>      </w:t>
      </w:r>
      <w:r w:rsidRPr="002407AB">
        <w:rPr>
          <w:color w:val="000000"/>
          <w:sz w:val="20"/>
          <w:lang w:val="ru-RU"/>
        </w:rPr>
        <w:t>45. Согласование перевозок грузов назначением на морские порты Республики Казахстан перевалкой со сливом и далее на экспорт (в международном сообщении в третьи страны) осуществляется перевозчиком самостоятельно с портом и всеми причастными припортовыми администрациями, участвующими в перевозке грузов, а перевозка через морские порты Республики Казахстан, железнодорожно-паромный комплекс в международном сообщении в третьи страны (экспорт), а также и с причастными железнодорожными администрациями припортовых железнодорожных станции, участвующих в перевозке за 10 календарных дней до начала планируемого месяца, с указанием грузоотправителя, станции отправления, наименования груза, объема груза в вагонах и тоннах, наименования припортовой станции, наименования грузоотправителя в порту, наименования страны назначения.</w:t>
      </w:r>
    </w:p>
    <w:p w:rsidR="00EF7F31" w:rsidRPr="002407AB" w:rsidRDefault="002407AB">
      <w:pPr>
        <w:spacing w:after="0"/>
        <w:rPr>
          <w:lang w:val="ru-RU"/>
        </w:rPr>
      </w:pPr>
      <w:bookmarkStart w:id="453" w:name="z469"/>
      <w:bookmarkEnd w:id="452"/>
      <w:r>
        <w:rPr>
          <w:color w:val="000000"/>
          <w:sz w:val="20"/>
        </w:rPr>
        <w:t>      </w:t>
      </w:r>
      <w:r w:rsidRPr="002407AB">
        <w:rPr>
          <w:color w:val="000000"/>
          <w:sz w:val="20"/>
          <w:lang w:val="ru-RU"/>
        </w:rPr>
        <w:t>46. Согласование заявок на перевозку грузов по дополнительному плану в международном железнодорожном сообщении в третьи страны перевозчик производит в следующем порядке:</w:t>
      </w:r>
    </w:p>
    <w:bookmarkEnd w:id="453"/>
    <w:p w:rsidR="00EF7F31" w:rsidRDefault="002407AB">
      <w:pPr>
        <w:spacing w:after="0"/>
      </w:pPr>
      <w:r>
        <w:rPr>
          <w:color w:val="000000"/>
          <w:sz w:val="20"/>
        </w:rPr>
        <w:t>      </w:t>
      </w:r>
      <w:r w:rsidRPr="002407AB">
        <w:rPr>
          <w:color w:val="000000"/>
          <w:sz w:val="20"/>
          <w:lang w:val="ru-RU"/>
        </w:rPr>
        <w:t xml:space="preserve">1) перевозки грузов через пограничные железнодорожные станции согласовывается перевозчиком с железными дорогами третьих стран через железнодорожную администрацию </w:t>
      </w:r>
      <w:r>
        <w:rPr>
          <w:color w:val="000000"/>
          <w:sz w:val="20"/>
        </w:rPr>
        <w:t>Российской Федерации;</w:t>
      </w:r>
    </w:p>
    <w:p w:rsidR="00EF7F31" w:rsidRPr="002407AB" w:rsidRDefault="002407AB">
      <w:pPr>
        <w:spacing w:after="0"/>
        <w:rPr>
          <w:lang w:val="ru-RU"/>
        </w:rPr>
      </w:pPr>
      <w:r>
        <w:rPr>
          <w:color w:val="000000"/>
          <w:sz w:val="20"/>
        </w:rPr>
        <w:t>      </w:t>
      </w:r>
      <w:r w:rsidRPr="002407AB">
        <w:rPr>
          <w:color w:val="000000"/>
          <w:sz w:val="20"/>
          <w:lang w:val="ru-RU"/>
        </w:rPr>
        <w:t>2) перевозки грузов через припортовые железнодорожные станции Российской Федерации, Украины, Туркмении, Грузии, Азербайджана, Латвийской Республики, Литовской Республики, Эстонской Республики согласовываются перевозчиком через Национального оператора инфраструктуры с причастными железнодорожными администрациями.</w:t>
      </w:r>
    </w:p>
    <w:p w:rsidR="00EF7F31" w:rsidRPr="002407AB" w:rsidRDefault="002407AB">
      <w:pPr>
        <w:spacing w:after="0"/>
        <w:rPr>
          <w:lang w:val="ru-RU"/>
        </w:rPr>
      </w:pPr>
      <w:bookmarkStart w:id="454" w:name="z470"/>
      <w:r>
        <w:rPr>
          <w:color w:val="000000"/>
          <w:sz w:val="20"/>
        </w:rPr>
        <w:t>      </w:t>
      </w:r>
      <w:r w:rsidRPr="002407AB">
        <w:rPr>
          <w:color w:val="000000"/>
          <w:sz w:val="20"/>
          <w:lang w:val="ru-RU"/>
        </w:rPr>
        <w:t>47. Перевозчик ведет учет выполнения заявки по плану перевозок грузов на экспорт по отдельным учетным карточкам.</w:t>
      </w:r>
    </w:p>
    <w:p w:rsidR="00EF7F31" w:rsidRPr="002407AB" w:rsidRDefault="002407AB">
      <w:pPr>
        <w:spacing w:after="0"/>
        <w:rPr>
          <w:lang w:val="ru-RU"/>
        </w:rPr>
      </w:pPr>
      <w:bookmarkStart w:id="455" w:name="z471"/>
      <w:bookmarkEnd w:id="454"/>
      <w:r w:rsidRPr="002407AB">
        <w:rPr>
          <w:b/>
          <w:color w:val="000000"/>
          <w:lang w:val="ru-RU"/>
        </w:rPr>
        <w:t xml:space="preserve"> Параграф 3. Месячное планирование грузов на</w:t>
      </w:r>
      <w:r w:rsidRPr="002407AB">
        <w:rPr>
          <w:lang w:val="ru-RU"/>
        </w:rPr>
        <w:br/>
      </w:r>
      <w:r w:rsidRPr="002407AB">
        <w:rPr>
          <w:b/>
          <w:color w:val="000000"/>
          <w:lang w:val="ru-RU"/>
        </w:rPr>
        <w:t>экспорт/импорт через пограничные переходы Республики Казахстан</w:t>
      </w:r>
    </w:p>
    <w:p w:rsidR="00EF7F31" w:rsidRPr="002407AB" w:rsidRDefault="002407AB">
      <w:pPr>
        <w:spacing w:after="0"/>
        <w:rPr>
          <w:lang w:val="ru-RU"/>
        </w:rPr>
      </w:pPr>
      <w:bookmarkStart w:id="456" w:name="z472"/>
      <w:bookmarkEnd w:id="455"/>
      <w:r>
        <w:rPr>
          <w:color w:val="000000"/>
          <w:sz w:val="20"/>
        </w:rPr>
        <w:t>      </w:t>
      </w:r>
      <w:r w:rsidRPr="002407AB">
        <w:rPr>
          <w:color w:val="000000"/>
          <w:sz w:val="20"/>
          <w:lang w:val="ru-RU"/>
        </w:rPr>
        <w:t>48. Согласование месячных заявок по основному и дополнительному плану перевозок грузов между перевозчиками Республики Казахстан и Китайской Народной Республики через пограничные переходы Республики Казахстан осуществляется на основании соглашений между железными дорогами граничащих стран, имеющих разную ширину колеи.</w:t>
      </w:r>
    </w:p>
    <w:p w:rsidR="00EF7F31" w:rsidRPr="002407AB" w:rsidRDefault="002407AB">
      <w:pPr>
        <w:spacing w:after="0"/>
        <w:rPr>
          <w:lang w:val="ru-RU"/>
        </w:rPr>
      </w:pPr>
      <w:bookmarkStart w:id="457" w:name="z473"/>
      <w:bookmarkEnd w:id="456"/>
      <w:r w:rsidRPr="002407AB">
        <w:rPr>
          <w:b/>
          <w:color w:val="000000"/>
          <w:lang w:val="ru-RU"/>
        </w:rPr>
        <w:t xml:space="preserve"> 3. Порядок составления учетной карточки выполнения плана перевозок</w:t>
      </w:r>
    </w:p>
    <w:p w:rsidR="00EF7F31" w:rsidRPr="002407AB" w:rsidRDefault="002407AB">
      <w:pPr>
        <w:spacing w:after="0"/>
        <w:rPr>
          <w:lang w:val="ru-RU"/>
        </w:rPr>
      </w:pPr>
      <w:bookmarkStart w:id="458" w:name="z474"/>
      <w:bookmarkEnd w:id="457"/>
      <w:r>
        <w:rPr>
          <w:color w:val="000000"/>
          <w:sz w:val="20"/>
        </w:rPr>
        <w:t>      </w:t>
      </w:r>
      <w:r w:rsidRPr="002407AB">
        <w:rPr>
          <w:color w:val="000000"/>
          <w:sz w:val="20"/>
          <w:lang w:val="ru-RU"/>
        </w:rPr>
        <w:t xml:space="preserve">49. Выполнение принятой заявки по плану перевозок груза учитывается в учетной карточке формы ГУ-1 согласно приложению </w:t>
      </w:r>
      <w:r>
        <w:rPr>
          <w:color w:val="000000"/>
          <w:sz w:val="20"/>
        </w:rPr>
        <w:t xml:space="preserve">7 к настоящим Правилам. </w:t>
      </w:r>
      <w:r w:rsidRPr="002407AB">
        <w:rPr>
          <w:color w:val="000000"/>
          <w:sz w:val="20"/>
          <w:lang w:val="ru-RU"/>
        </w:rPr>
        <w:t>Учетная карточка ведется перевозчиком на станции отправления грузов отдельно по каждой принятой заявке. По просьбе грузоотправителя, ему предоставляется копия учетной карточки.</w:t>
      </w:r>
    </w:p>
    <w:bookmarkEnd w:id="458"/>
    <w:p w:rsidR="00EF7F31" w:rsidRPr="002407AB" w:rsidRDefault="002407AB">
      <w:pPr>
        <w:spacing w:after="0"/>
        <w:rPr>
          <w:lang w:val="ru-RU"/>
        </w:rPr>
      </w:pPr>
      <w:r>
        <w:rPr>
          <w:color w:val="000000"/>
          <w:sz w:val="20"/>
        </w:rPr>
        <w:t>      </w:t>
      </w:r>
      <w:r w:rsidRPr="002407AB">
        <w:rPr>
          <w:color w:val="000000"/>
          <w:sz w:val="20"/>
          <w:lang w:val="ru-RU"/>
        </w:rPr>
        <w:t>Учетной карточке присваивается номер, соответствующий номеру заявки.</w:t>
      </w:r>
    </w:p>
    <w:p w:rsidR="00EF7F31" w:rsidRPr="002407AB" w:rsidRDefault="002407AB">
      <w:pPr>
        <w:spacing w:after="0"/>
        <w:rPr>
          <w:lang w:val="ru-RU"/>
        </w:rPr>
      </w:pPr>
      <w:r>
        <w:rPr>
          <w:color w:val="000000"/>
          <w:sz w:val="20"/>
        </w:rPr>
        <w:t>      </w:t>
      </w:r>
      <w:r w:rsidRPr="002407AB">
        <w:rPr>
          <w:color w:val="000000"/>
          <w:sz w:val="20"/>
          <w:lang w:val="ru-RU"/>
        </w:rPr>
        <w:t>При наличии у грузоотправителя доступа к специализированной автоматизированной системе перевозчика ведение учетной карточки осуществляется автоматизированным способом.</w:t>
      </w:r>
    </w:p>
    <w:p w:rsidR="00EF7F31" w:rsidRPr="002407AB" w:rsidRDefault="002407AB">
      <w:pPr>
        <w:spacing w:after="0"/>
        <w:rPr>
          <w:lang w:val="ru-RU"/>
        </w:rPr>
      </w:pPr>
      <w:r>
        <w:rPr>
          <w:color w:val="000000"/>
          <w:sz w:val="20"/>
        </w:rPr>
        <w:t>      </w:t>
      </w:r>
      <w:r w:rsidRPr="002407AB">
        <w:rPr>
          <w:color w:val="000000"/>
          <w:sz w:val="20"/>
          <w:lang w:val="ru-RU"/>
        </w:rPr>
        <w:t>Учетная карточка подписывается грузоотправителем и представителем перевозчика на станции по окончании календарных суток, а по окончании месяца подписывается начальником станции. При отказе грузоотправителя от подписания учетной карточки перевозчиком составляется акт общей формы.</w:t>
      </w:r>
    </w:p>
    <w:p w:rsidR="00EF7F31" w:rsidRPr="002407AB" w:rsidRDefault="002407AB">
      <w:pPr>
        <w:spacing w:after="0"/>
        <w:rPr>
          <w:lang w:val="ru-RU"/>
        </w:rPr>
      </w:pPr>
      <w:bookmarkStart w:id="459" w:name="z475"/>
      <w:r>
        <w:rPr>
          <w:color w:val="000000"/>
          <w:sz w:val="20"/>
        </w:rPr>
        <w:t>      </w:t>
      </w:r>
      <w:r w:rsidRPr="002407AB">
        <w:rPr>
          <w:color w:val="000000"/>
          <w:sz w:val="20"/>
          <w:lang w:val="ru-RU"/>
        </w:rPr>
        <w:t>50. Ведение учетной карточки осуществляется следующим образом:</w:t>
      </w:r>
    </w:p>
    <w:bookmarkEnd w:id="459"/>
    <w:p w:rsidR="00EF7F31" w:rsidRPr="002407AB" w:rsidRDefault="002407AB">
      <w:pPr>
        <w:spacing w:after="0"/>
        <w:rPr>
          <w:lang w:val="ru-RU"/>
        </w:rPr>
      </w:pPr>
      <w:r>
        <w:rPr>
          <w:color w:val="000000"/>
          <w:sz w:val="20"/>
        </w:rPr>
        <w:t>      </w:t>
      </w:r>
      <w:r w:rsidRPr="002407AB">
        <w:rPr>
          <w:color w:val="000000"/>
          <w:sz w:val="20"/>
          <w:lang w:val="ru-RU"/>
        </w:rPr>
        <w:t>в графе 1 указываются числа месяца;</w:t>
      </w:r>
    </w:p>
    <w:p w:rsidR="00EF7F31" w:rsidRPr="002407AB" w:rsidRDefault="002407AB">
      <w:pPr>
        <w:spacing w:after="0"/>
        <w:rPr>
          <w:lang w:val="ru-RU"/>
        </w:rPr>
      </w:pPr>
      <w:r>
        <w:rPr>
          <w:color w:val="000000"/>
          <w:sz w:val="20"/>
        </w:rPr>
        <w:t>      </w:t>
      </w:r>
      <w:r w:rsidRPr="002407AB">
        <w:rPr>
          <w:color w:val="000000"/>
          <w:sz w:val="20"/>
          <w:lang w:val="ru-RU"/>
        </w:rPr>
        <w:t>в графе 2 перевозчиком указывается количество вагонов (контейнеров) в соответствии с принятой заявкой по плану перевозок груза по дням погрузки.</w:t>
      </w:r>
    </w:p>
    <w:p w:rsidR="00EF7F31" w:rsidRPr="002407AB" w:rsidRDefault="002407AB">
      <w:pPr>
        <w:spacing w:after="0"/>
        <w:rPr>
          <w:lang w:val="ru-RU"/>
        </w:rPr>
      </w:pPr>
      <w:r>
        <w:rPr>
          <w:color w:val="000000"/>
          <w:sz w:val="20"/>
        </w:rPr>
        <w:t>      </w:t>
      </w:r>
      <w:r w:rsidRPr="002407AB">
        <w:rPr>
          <w:color w:val="000000"/>
          <w:sz w:val="20"/>
          <w:lang w:val="ru-RU"/>
        </w:rPr>
        <w:t>Если даты погрузки не предусмотрены декадной заявкой грузоотправителя, заполнение перевозчиком графы 2 учетной карточки производится исходя из равномерной среднесуточной погрузки в соответствии принятой заявкой по плану перевозок груза на месяц.</w:t>
      </w:r>
    </w:p>
    <w:p w:rsidR="00EF7F31" w:rsidRPr="002407AB" w:rsidRDefault="002407AB">
      <w:pPr>
        <w:spacing w:after="0"/>
        <w:rPr>
          <w:lang w:val="ru-RU"/>
        </w:rPr>
      </w:pPr>
      <w:r>
        <w:rPr>
          <w:color w:val="000000"/>
          <w:sz w:val="20"/>
        </w:rPr>
        <w:t>      </w:t>
      </w:r>
      <w:r w:rsidRPr="002407AB">
        <w:rPr>
          <w:color w:val="000000"/>
          <w:sz w:val="20"/>
          <w:lang w:val="ru-RU"/>
        </w:rPr>
        <w:t>Графа 3 заполняется по грузам, планируемым в вагонах и тоннах. При перевозке грузов планируемых только в вагонах, контейнерах эта графа не заполняется.</w:t>
      </w:r>
    </w:p>
    <w:p w:rsidR="00EF7F31" w:rsidRPr="002407AB" w:rsidRDefault="002407AB">
      <w:pPr>
        <w:spacing w:after="0"/>
        <w:rPr>
          <w:lang w:val="ru-RU"/>
        </w:rPr>
      </w:pPr>
      <w:r>
        <w:rPr>
          <w:color w:val="000000"/>
          <w:sz w:val="20"/>
        </w:rPr>
        <w:t>      </w:t>
      </w:r>
      <w:r w:rsidRPr="002407AB">
        <w:rPr>
          <w:color w:val="000000"/>
          <w:sz w:val="20"/>
          <w:lang w:val="ru-RU"/>
        </w:rPr>
        <w:t>В графе 4 указывается количество вагонов, контейнеров, фактически поданных перевозчиком грузоотправителю в отчетные сутки для обеспечения погрузки по заявке по плану перевозок груза. При этом считаются поданными:</w:t>
      </w:r>
    </w:p>
    <w:p w:rsidR="00EF7F31" w:rsidRPr="002407AB" w:rsidRDefault="002407AB">
      <w:pPr>
        <w:spacing w:after="0"/>
        <w:rPr>
          <w:lang w:val="ru-RU"/>
        </w:rPr>
      </w:pPr>
      <w:r>
        <w:rPr>
          <w:color w:val="000000"/>
          <w:sz w:val="20"/>
        </w:rPr>
        <w:t>      </w:t>
      </w:r>
      <w:r w:rsidRPr="002407AB">
        <w:rPr>
          <w:color w:val="000000"/>
          <w:sz w:val="20"/>
          <w:lang w:val="ru-RU"/>
        </w:rPr>
        <w:t>порожние вагоны, контейнеры, поданные под погрузку в отчетные сутки (в том числе в порядке сдвоенной операции), которые исходя из технологического времени, могут быть погружены грузоотправителем в данные сутки;</w:t>
      </w:r>
    </w:p>
    <w:p w:rsidR="00EF7F31" w:rsidRPr="002407AB" w:rsidRDefault="002407AB">
      <w:pPr>
        <w:spacing w:after="0"/>
        <w:rPr>
          <w:lang w:val="ru-RU"/>
        </w:rPr>
      </w:pPr>
      <w:r>
        <w:rPr>
          <w:color w:val="000000"/>
          <w:sz w:val="20"/>
        </w:rPr>
        <w:t>      </w:t>
      </w:r>
      <w:r w:rsidRPr="002407AB">
        <w:rPr>
          <w:color w:val="000000"/>
          <w:sz w:val="20"/>
          <w:lang w:val="ru-RU"/>
        </w:rPr>
        <w:t>вагоны, контейнеры, оставшиеся не загруженными в предыдущие сутки;</w:t>
      </w:r>
    </w:p>
    <w:p w:rsidR="00EF7F31" w:rsidRPr="002407AB" w:rsidRDefault="002407AB">
      <w:pPr>
        <w:spacing w:after="0"/>
        <w:rPr>
          <w:lang w:val="ru-RU"/>
        </w:rPr>
      </w:pPr>
      <w:r>
        <w:rPr>
          <w:color w:val="000000"/>
          <w:sz w:val="20"/>
        </w:rPr>
        <w:t>      </w:t>
      </w:r>
      <w:r w:rsidRPr="002407AB">
        <w:rPr>
          <w:color w:val="000000"/>
          <w:sz w:val="20"/>
          <w:lang w:val="ru-RU"/>
        </w:rPr>
        <w:t>вагоны, контейнеры, поданные перевозчиком без учета (исходя из технологического времени производства погрузочно-разгрузочных операций) возможности обеспечения грузоотправителем их погрузки до истечения отчетных суток, но погруженные грузоотправителем до окончания отчетных суток;</w:t>
      </w:r>
    </w:p>
    <w:p w:rsidR="00EF7F31" w:rsidRPr="002407AB" w:rsidRDefault="002407AB">
      <w:pPr>
        <w:spacing w:after="0"/>
        <w:rPr>
          <w:lang w:val="ru-RU"/>
        </w:rPr>
      </w:pPr>
      <w:r>
        <w:rPr>
          <w:color w:val="000000"/>
          <w:sz w:val="20"/>
        </w:rPr>
        <w:t>      </w:t>
      </w:r>
      <w:r w:rsidRPr="002407AB">
        <w:rPr>
          <w:color w:val="000000"/>
          <w:sz w:val="20"/>
          <w:lang w:val="ru-RU"/>
        </w:rPr>
        <w:t>вагоны, поданные по просьбе грузоотправителя в течение планового месяца в счет восполнения недогруза.</w:t>
      </w:r>
    </w:p>
    <w:p w:rsidR="00EF7F31" w:rsidRPr="002407AB" w:rsidRDefault="002407AB">
      <w:pPr>
        <w:spacing w:after="0"/>
        <w:rPr>
          <w:lang w:val="ru-RU"/>
        </w:rPr>
      </w:pPr>
      <w:r>
        <w:rPr>
          <w:color w:val="000000"/>
          <w:sz w:val="20"/>
        </w:rPr>
        <w:t>      </w:t>
      </w:r>
      <w:r w:rsidRPr="002407AB">
        <w:rPr>
          <w:color w:val="000000"/>
          <w:sz w:val="20"/>
          <w:lang w:val="ru-RU"/>
        </w:rPr>
        <w:t>В графе 5 указывается количество вагонов, контейнеров, фактически загруженных грузоотправителем за данные отчетные сутки.</w:t>
      </w:r>
    </w:p>
    <w:p w:rsidR="00EF7F31" w:rsidRPr="002407AB" w:rsidRDefault="002407AB">
      <w:pPr>
        <w:spacing w:after="0"/>
        <w:rPr>
          <w:lang w:val="ru-RU"/>
        </w:rPr>
      </w:pPr>
      <w:r>
        <w:rPr>
          <w:color w:val="000000"/>
          <w:sz w:val="20"/>
        </w:rPr>
        <w:t>      </w:t>
      </w:r>
      <w:r w:rsidRPr="002407AB">
        <w:rPr>
          <w:color w:val="000000"/>
          <w:sz w:val="20"/>
          <w:lang w:val="ru-RU"/>
        </w:rPr>
        <w:t>В графе 6 указывается количество тонн, погруженных в отчетные сутки по грузам, планируемых в вагонах и тоннах, при перевозке грузов только в вагонах и в контейнерах эта графа не заполняется.</w:t>
      </w:r>
    </w:p>
    <w:p w:rsidR="00EF7F31" w:rsidRPr="002407AB" w:rsidRDefault="002407AB">
      <w:pPr>
        <w:spacing w:after="0"/>
        <w:rPr>
          <w:lang w:val="ru-RU"/>
        </w:rPr>
      </w:pPr>
      <w:r>
        <w:rPr>
          <w:color w:val="000000"/>
          <w:sz w:val="20"/>
        </w:rPr>
        <w:t>      </w:t>
      </w:r>
      <w:r w:rsidRPr="002407AB">
        <w:rPr>
          <w:color w:val="000000"/>
          <w:sz w:val="20"/>
          <w:lang w:val="ru-RU"/>
        </w:rPr>
        <w:t>В графах 9-10 результаты выполнения плана за отчетные сутки заверяются подписями представителя перевозчика на станции и представителя грузоотправителя соответственно.</w:t>
      </w:r>
    </w:p>
    <w:p w:rsidR="00EF7F31" w:rsidRPr="002407AB" w:rsidRDefault="002407AB">
      <w:pPr>
        <w:spacing w:after="0"/>
        <w:rPr>
          <w:lang w:val="ru-RU"/>
        </w:rPr>
      </w:pPr>
      <w:bookmarkStart w:id="460" w:name="z476"/>
      <w:r>
        <w:rPr>
          <w:color w:val="000000"/>
          <w:sz w:val="20"/>
        </w:rPr>
        <w:t>      </w:t>
      </w:r>
      <w:r w:rsidRPr="002407AB">
        <w:rPr>
          <w:color w:val="000000"/>
          <w:sz w:val="20"/>
          <w:lang w:val="ru-RU"/>
        </w:rPr>
        <w:t>51. Учет выполнения заявки по плану перевозок грузов производится ежедекадно в следующем порядке:</w:t>
      </w:r>
    </w:p>
    <w:bookmarkEnd w:id="460"/>
    <w:p w:rsidR="00EF7F31" w:rsidRPr="002407AB" w:rsidRDefault="002407AB">
      <w:pPr>
        <w:spacing w:after="0"/>
        <w:rPr>
          <w:lang w:val="ru-RU"/>
        </w:rPr>
      </w:pPr>
      <w:r>
        <w:rPr>
          <w:color w:val="000000"/>
          <w:sz w:val="20"/>
        </w:rPr>
        <w:t>      </w:t>
      </w:r>
      <w:r w:rsidRPr="002407AB">
        <w:rPr>
          <w:color w:val="000000"/>
          <w:sz w:val="20"/>
          <w:lang w:val="ru-RU"/>
        </w:rPr>
        <w:t>по графе 2 подсчитывается количество вагонов, контейнеров запланированных на декаду, по графе 4 – количество поданных вагонов, контейнеров, по графе 5 – количество фактически погруженных вагонов, контейнеров.</w:t>
      </w:r>
    </w:p>
    <w:p w:rsidR="00EF7F31" w:rsidRPr="002407AB" w:rsidRDefault="002407AB">
      <w:pPr>
        <w:spacing w:after="0"/>
        <w:rPr>
          <w:lang w:val="ru-RU"/>
        </w:rPr>
      </w:pPr>
      <w:r>
        <w:rPr>
          <w:color w:val="000000"/>
          <w:sz w:val="20"/>
        </w:rPr>
        <w:t>      </w:t>
      </w:r>
      <w:r w:rsidRPr="002407AB">
        <w:rPr>
          <w:color w:val="000000"/>
          <w:sz w:val="20"/>
          <w:lang w:val="ru-RU"/>
        </w:rPr>
        <w:t>По грузам, планируемым в вагонах и тоннах, подводятся итоги по графам 3 и 6.</w:t>
      </w:r>
    </w:p>
    <w:p w:rsidR="00EF7F31" w:rsidRPr="002407AB" w:rsidRDefault="002407AB">
      <w:pPr>
        <w:spacing w:after="0"/>
        <w:rPr>
          <w:lang w:val="ru-RU"/>
        </w:rPr>
      </w:pPr>
      <w:r>
        <w:rPr>
          <w:color w:val="000000"/>
          <w:sz w:val="20"/>
        </w:rPr>
        <w:t>      </w:t>
      </w:r>
      <w:r w:rsidRPr="002407AB">
        <w:rPr>
          <w:color w:val="000000"/>
          <w:sz w:val="20"/>
          <w:lang w:val="ru-RU"/>
        </w:rPr>
        <w:t>Путем сопоставления суммы, подсчитанной по графе 2 и суммы подсчитанной по графе 5, определяется выполнение заявки по плану перевозок груза за декаду в вагонах, а в тоннах - соответственно суммы подсчитанной по графе 3 и суммы подсчитанной по графе 6.</w:t>
      </w:r>
    </w:p>
    <w:p w:rsidR="00EF7F31" w:rsidRPr="002407AB" w:rsidRDefault="002407AB">
      <w:pPr>
        <w:spacing w:after="0"/>
        <w:rPr>
          <w:lang w:val="ru-RU"/>
        </w:rPr>
      </w:pPr>
      <w:bookmarkStart w:id="461" w:name="z477"/>
      <w:r>
        <w:rPr>
          <w:color w:val="000000"/>
          <w:sz w:val="20"/>
        </w:rPr>
        <w:t>      </w:t>
      </w:r>
      <w:r w:rsidRPr="002407AB">
        <w:rPr>
          <w:color w:val="000000"/>
          <w:sz w:val="20"/>
          <w:lang w:val="ru-RU"/>
        </w:rPr>
        <w:t>52. Если будет установлено, что заявка по плану перевозок груза за декаду не выполнена, производится следующий расчет:</w:t>
      </w:r>
    </w:p>
    <w:bookmarkEnd w:id="461"/>
    <w:p w:rsidR="00EF7F31" w:rsidRPr="002407AB" w:rsidRDefault="002407AB">
      <w:pPr>
        <w:spacing w:after="0"/>
        <w:rPr>
          <w:lang w:val="ru-RU"/>
        </w:rPr>
      </w:pPr>
      <w:r>
        <w:rPr>
          <w:color w:val="000000"/>
          <w:sz w:val="20"/>
        </w:rPr>
        <w:t>      </w:t>
      </w:r>
      <w:r w:rsidRPr="002407AB">
        <w:rPr>
          <w:color w:val="000000"/>
          <w:sz w:val="20"/>
          <w:lang w:val="ru-RU"/>
        </w:rPr>
        <w:t>количество незагруженных вагонов, контейнеров перевозчиком за декаду устанавливается путем определения разности между итогами граф 2 и 4, с последующим вычитанием из этой разницы количества не поданных вагонов, контейнеров грузоотправителем (из-за занятости фронта погрузки вагонами, простаивающими сверх норм, из-за отсутствия груза, из-за не внесения платежей).</w:t>
      </w:r>
    </w:p>
    <w:p w:rsidR="00EF7F31" w:rsidRPr="002407AB" w:rsidRDefault="002407AB">
      <w:pPr>
        <w:spacing w:after="0"/>
        <w:rPr>
          <w:lang w:val="ru-RU"/>
        </w:rPr>
      </w:pPr>
      <w:r>
        <w:rPr>
          <w:color w:val="000000"/>
          <w:sz w:val="20"/>
        </w:rPr>
        <w:t>      </w:t>
      </w:r>
      <w:r w:rsidRPr="002407AB">
        <w:rPr>
          <w:color w:val="000000"/>
          <w:sz w:val="20"/>
          <w:lang w:val="ru-RU"/>
        </w:rPr>
        <w:t>Количество вагонов, контейнеров, не погруженных грузоотправителем, определяется путем вычитания суммы, подсчитанной за декаду по графе 5, из суммы подсчитанной по графе 4.</w:t>
      </w:r>
    </w:p>
    <w:p w:rsidR="00EF7F31" w:rsidRPr="002407AB" w:rsidRDefault="002407AB">
      <w:pPr>
        <w:spacing w:after="0"/>
        <w:rPr>
          <w:lang w:val="ru-RU"/>
        </w:rPr>
      </w:pPr>
      <w:r>
        <w:rPr>
          <w:color w:val="000000"/>
          <w:sz w:val="20"/>
        </w:rPr>
        <w:t>      </w:t>
      </w:r>
      <w:r w:rsidRPr="002407AB">
        <w:rPr>
          <w:color w:val="000000"/>
          <w:sz w:val="20"/>
          <w:lang w:val="ru-RU"/>
        </w:rPr>
        <w:t>При указании в графе 7, 8 обстоятельств, освобождающих перевозчика или грузоотправителя от ответственности за невыполнение заявки по плану перевозок груза, количество не поданных и не погруженных в результате этого вагонов, контейнеров также вычитается из полученной разности.</w:t>
      </w:r>
    </w:p>
    <w:p w:rsidR="00EF7F31" w:rsidRPr="002407AB" w:rsidRDefault="002407AB">
      <w:pPr>
        <w:spacing w:after="0"/>
        <w:rPr>
          <w:lang w:val="ru-RU"/>
        </w:rPr>
      </w:pPr>
      <w:bookmarkStart w:id="462" w:name="z478"/>
      <w:r>
        <w:rPr>
          <w:color w:val="000000"/>
          <w:sz w:val="20"/>
        </w:rPr>
        <w:t>      </w:t>
      </w:r>
      <w:r w:rsidRPr="002407AB">
        <w:rPr>
          <w:color w:val="000000"/>
          <w:sz w:val="20"/>
          <w:lang w:val="ru-RU"/>
        </w:rPr>
        <w:t>53. Невыполнением грузоотправителем заявки по плану перевозок грузов признается:</w:t>
      </w:r>
    </w:p>
    <w:bookmarkEnd w:id="462"/>
    <w:p w:rsidR="00EF7F31" w:rsidRDefault="002407AB">
      <w:pPr>
        <w:spacing w:after="0"/>
      </w:pPr>
      <w:r>
        <w:rPr>
          <w:color w:val="000000"/>
          <w:sz w:val="20"/>
        </w:rPr>
        <w:t>      </w:t>
      </w:r>
      <w:r w:rsidRPr="002407AB">
        <w:rPr>
          <w:color w:val="000000"/>
          <w:sz w:val="20"/>
          <w:lang w:val="ru-RU"/>
        </w:rPr>
        <w:t xml:space="preserve">неподача им декадных заявок на количество вагонов, обеспечивающих равномерность и ритмичность погрузки в течение месяца для выполнения заявки формы ГУ-12 по плану перевозок грузов согласно приложению </w:t>
      </w:r>
      <w:r>
        <w:rPr>
          <w:color w:val="000000"/>
          <w:sz w:val="20"/>
        </w:rPr>
        <w:t>1 к настоящим Правилам;</w:t>
      </w:r>
    </w:p>
    <w:p w:rsidR="00EF7F31" w:rsidRPr="002407AB" w:rsidRDefault="002407AB">
      <w:pPr>
        <w:spacing w:after="0"/>
        <w:rPr>
          <w:lang w:val="ru-RU"/>
        </w:rPr>
      </w:pPr>
      <w:r>
        <w:rPr>
          <w:color w:val="000000"/>
          <w:sz w:val="20"/>
        </w:rPr>
        <w:t>      </w:t>
      </w:r>
      <w:r w:rsidRPr="002407AB">
        <w:rPr>
          <w:color w:val="000000"/>
          <w:sz w:val="20"/>
          <w:lang w:val="ru-RU"/>
        </w:rPr>
        <w:t>непредъявление груза;</w:t>
      </w:r>
    </w:p>
    <w:p w:rsidR="00EF7F31" w:rsidRPr="002407AB" w:rsidRDefault="002407AB">
      <w:pPr>
        <w:spacing w:after="0"/>
        <w:rPr>
          <w:lang w:val="ru-RU"/>
        </w:rPr>
      </w:pPr>
      <w:r>
        <w:rPr>
          <w:color w:val="000000"/>
          <w:sz w:val="20"/>
        </w:rPr>
        <w:t>      </w:t>
      </w:r>
      <w:r w:rsidRPr="002407AB">
        <w:rPr>
          <w:color w:val="000000"/>
          <w:sz w:val="20"/>
          <w:lang w:val="ru-RU"/>
        </w:rPr>
        <w:t>неиспользование им поданных перевозчиком транспортных средств по декадной заявке.</w:t>
      </w:r>
    </w:p>
    <w:p w:rsidR="00EF7F31" w:rsidRPr="002407AB" w:rsidRDefault="002407AB">
      <w:pPr>
        <w:spacing w:after="0"/>
        <w:rPr>
          <w:lang w:val="ru-RU"/>
        </w:rPr>
      </w:pPr>
      <w:r>
        <w:rPr>
          <w:color w:val="000000"/>
          <w:sz w:val="20"/>
        </w:rPr>
        <w:t>      </w:t>
      </w:r>
      <w:r w:rsidRPr="002407AB">
        <w:rPr>
          <w:color w:val="000000"/>
          <w:sz w:val="20"/>
          <w:lang w:val="ru-RU"/>
        </w:rPr>
        <w:t>При этом неподача декадной заявки учитывается перевозчикам как отказ от подачи вагонов под погрузку, предоставленный грузоотправителем несвоевременно.</w:t>
      </w:r>
    </w:p>
    <w:p w:rsidR="00EF7F31" w:rsidRPr="002407AB" w:rsidRDefault="002407AB">
      <w:pPr>
        <w:spacing w:after="0"/>
        <w:rPr>
          <w:lang w:val="ru-RU"/>
        </w:rPr>
      </w:pPr>
      <w:bookmarkStart w:id="463" w:name="z479"/>
      <w:r>
        <w:rPr>
          <w:color w:val="000000"/>
          <w:sz w:val="20"/>
        </w:rPr>
        <w:t>      </w:t>
      </w:r>
      <w:r w:rsidRPr="002407AB">
        <w:rPr>
          <w:color w:val="000000"/>
          <w:sz w:val="20"/>
          <w:lang w:val="ru-RU"/>
        </w:rPr>
        <w:t>54. Размер общего невыполнения заявки по плану перевозок груза в тоннах, допущенного по вине перевозчика либо грузоотправителя определяется путем умножения количества незагруженных вагонов, контейнеров на величину статической нагрузки. Величина статической нагрузки исчисляется путем деления количества тонн, указанных в графе 3, на количество вагонов, контейнеров, указанных в графе 2.</w:t>
      </w:r>
    </w:p>
    <w:bookmarkEnd w:id="463"/>
    <w:p w:rsidR="00EF7F31" w:rsidRPr="002407AB" w:rsidRDefault="002407AB">
      <w:pPr>
        <w:spacing w:after="0"/>
        <w:rPr>
          <w:lang w:val="ru-RU"/>
        </w:rPr>
      </w:pPr>
      <w:r>
        <w:rPr>
          <w:color w:val="000000"/>
          <w:sz w:val="20"/>
        </w:rPr>
        <w:t>      </w:t>
      </w:r>
      <w:r w:rsidRPr="002407AB">
        <w:rPr>
          <w:color w:val="000000"/>
          <w:sz w:val="20"/>
          <w:lang w:val="ru-RU"/>
        </w:rPr>
        <w:t>Не поданные перевозчиком вагоны по вине грузоотправителя (отсутствие груза, занятость фронта погрузки вагонами, не внесение платежей, неприбытие собственных вагонов, контейнеров) относятся на вину грузоотправителя, наличие этих обстоятельств указывается в графе 8.</w:t>
      </w:r>
    </w:p>
    <w:p w:rsidR="00EF7F31" w:rsidRPr="002407AB" w:rsidRDefault="002407AB">
      <w:pPr>
        <w:spacing w:after="0"/>
        <w:rPr>
          <w:lang w:val="ru-RU"/>
        </w:rPr>
      </w:pPr>
      <w:bookmarkStart w:id="464" w:name="z480"/>
      <w:r>
        <w:rPr>
          <w:color w:val="000000"/>
          <w:sz w:val="20"/>
        </w:rPr>
        <w:t>      </w:t>
      </w:r>
      <w:r w:rsidRPr="002407AB">
        <w:rPr>
          <w:color w:val="000000"/>
          <w:sz w:val="20"/>
          <w:lang w:val="ru-RU"/>
        </w:rPr>
        <w:t>55. Данные об имущественной ответственности вносятся во вторую часть учетной карточки.</w:t>
      </w:r>
    </w:p>
    <w:p w:rsidR="00EF7F31" w:rsidRPr="002407AB" w:rsidRDefault="002407AB">
      <w:pPr>
        <w:spacing w:after="0"/>
        <w:rPr>
          <w:lang w:val="ru-RU"/>
        </w:rPr>
      </w:pPr>
      <w:bookmarkStart w:id="465" w:name="z481"/>
      <w:bookmarkEnd w:id="464"/>
      <w:r>
        <w:rPr>
          <w:color w:val="000000"/>
          <w:sz w:val="20"/>
        </w:rPr>
        <w:t>      </w:t>
      </w:r>
      <w:r w:rsidRPr="002407AB">
        <w:rPr>
          <w:color w:val="000000"/>
          <w:sz w:val="20"/>
          <w:lang w:val="ru-RU"/>
        </w:rPr>
        <w:t>56. При невыполнении заявки по плану перевозок груза в вагонах, но выполнении в тоннах по грузам, перевозки которых установлены в вагонах и тоннах, заявка считается выполненной.</w:t>
      </w:r>
    </w:p>
    <w:bookmarkEnd w:id="465"/>
    <w:p w:rsidR="00EF7F31" w:rsidRPr="002407AB" w:rsidRDefault="002407AB">
      <w:pPr>
        <w:spacing w:after="0"/>
        <w:rPr>
          <w:lang w:val="ru-RU"/>
        </w:rPr>
      </w:pPr>
      <w:r>
        <w:rPr>
          <w:color w:val="000000"/>
          <w:sz w:val="20"/>
        </w:rPr>
        <w:t>      </w:t>
      </w:r>
      <w:r w:rsidRPr="002407AB">
        <w:rPr>
          <w:color w:val="000000"/>
          <w:sz w:val="20"/>
          <w:lang w:val="ru-RU"/>
        </w:rPr>
        <w:t>Недогруз по плану в тоннах вследствие невыполнения грузоотправителем технических норм загрузки вагона считается недогрузом грузоотправителя. Если же грузоотправитель недогрузил вагоны до полной вместимости (с учетом их грузоподъемности) и по этой причине заявка по плану перевозок груза в тоннах оказалась невыполненной перевозчик не подает вагоны.</w:t>
      </w:r>
    </w:p>
    <w:p w:rsidR="00EF7F31" w:rsidRPr="002407AB" w:rsidRDefault="002407AB">
      <w:pPr>
        <w:spacing w:after="0"/>
        <w:rPr>
          <w:lang w:val="ru-RU"/>
        </w:rPr>
      </w:pPr>
      <w:bookmarkStart w:id="466" w:name="z482"/>
      <w:r>
        <w:rPr>
          <w:color w:val="000000"/>
          <w:sz w:val="20"/>
        </w:rPr>
        <w:t>      </w:t>
      </w:r>
      <w:r w:rsidRPr="002407AB">
        <w:rPr>
          <w:color w:val="000000"/>
          <w:sz w:val="20"/>
          <w:lang w:val="ru-RU"/>
        </w:rPr>
        <w:t>57. При невыполнении заявки по плану перевозок груза в тоннах (по грузам, перевозки которых планируются в вагонах и тоннах) при полном использовании нормы в вагонах и выполнении технических норм их загрузки, перевозчик дополнительно подает под погрузку вагоны в количестве, необходимом для выполнения заявки по плану перевозок груза в тоннах.</w:t>
      </w:r>
    </w:p>
    <w:p w:rsidR="00EF7F31" w:rsidRPr="002407AB" w:rsidRDefault="002407AB">
      <w:pPr>
        <w:spacing w:after="0"/>
        <w:rPr>
          <w:lang w:val="ru-RU"/>
        </w:rPr>
      </w:pPr>
      <w:bookmarkStart w:id="467" w:name="z483"/>
      <w:bookmarkEnd w:id="466"/>
      <w:r>
        <w:rPr>
          <w:color w:val="000000"/>
          <w:sz w:val="20"/>
        </w:rPr>
        <w:t>      </w:t>
      </w:r>
      <w:r w:rsidRPr="002407AB">
        <w:rPr>
          <w:color w:val="000000"/>
          <w:sz w:val="20"/>
          <w:lang w:val="ru-RU"/>
        </w:rPr>
        <w:t>58. Расчет за невыполнение месячной заявки по плану перевозок груза производится подекадно, но не позднее 5 рабочих дней после окончания месяца.</w:t>
      </w:r>
    </w:p>
    <w:p w:rsidR="00EF7F31" w:rsidRPr="002407AB" w:rsidRDefault="002407AB">
      <w:pPr>
        <w:spacing w:after="0"/>
        <w:rPr>
          <w:lang w:val="ru-RU"/>
        </w:rPr>
      </w:pPr>
      <w:bookmarkStart w:id="468" w:name="z484"/>
      <w:bookmarkEnd w:id="467"/>
      <w:r w:rsidRPr="002407AB">
        <w:rPr>
          <w:b/>
          <w:color w:val="000000"/>
          <w:lang w:val="ru-RU"/>
        </w:rPr>
        <w:t xml:space="preserve"> 4. Порядок приема грузов к перевозке.</w:t>
      </w:r>
    </w:p>
    <w:p w:rsidR="00EF7F31" w:rsidRPr="002407AB" w:rsidRDefault="002407AB">
      <w:pPr>
        <w:spacing w:after="0"/>
        <w:rPr>
          <w:lang w:val="ru-RU"/>
        </w:rPr>
      </w:pPr>
      <w:bookmarkStart w:id="469" w:name="z485"/>
      <w:bookmarkEnd w:id="468"/>
      <w:r>
        <w:rPr>
          <w:color w:val="000000"/>
          <w:sz w:val="20"/>
        </w:rPr>
        <w:t>      </w:t>
      </w:r>
      <w:r w:rsidRPr="002407AB">
        <w:rPr>
          <w:color w:val="000000"/>
          <w:sz w:val="20"/>
          <w:lang w:val="ru-RU"/>
        </w:rPr>
        <w:t>59. Прием к перевозке грузов осуществляется на приемо-сдаточных (выставочных) путях.</w:t>
      </w:r>
    </w:p>
    <w:p w:rsidR="00EF7F31" w:rsidRPr="002407AB" w:rsidRDefault="002407AB">
      <w:pPr>
        <w:spacing w:after="0"/>
        <w:rPr>
          <w:lang w:val="ru-RU"/>
        </w:rPr>
      </w:pPr>
      <w:bookmarkStart w:id="470" w:name="z486"/>
      <w:bookmarkEnd w:id="469"/>
      <w:r>
        <w:rPr>
          <w:color w:val="000000"/>
          <w:sz w:val="20"/>
        </w:rPr>
        <w:t>      </w:t>
      </w:r>
      <w:r w:rsidRPr="002407AB">
        <w:rPr>
          <w:color w:val="000000"/>
          <w:sz w:val="20"/>
          <w:lang w:val="ru-RU"/>
        </w:rPr>
        <w:t>60. Перевозка грузов осуществляются отправками.</w:t>
      </w:r>
    </w:p>
    <w:bookmarkEnd w:id="470"/>
    <w:p w:rsidR="00EF7F31" w:rsidRPr="002407AB" w:rsidRDefault="002407AB">
      <w:pPr>
        <w:spacing w:after="0"/>
        <w:rPr>
          <w:lang w:val="ru-RU"/>
        </w:rPr>
      </w:pPr>
      <w:r>
        <w:rPr>
          <w:color w:val="000000"/>
          <w:sz w:val="20"/>
        </w:rPr>
        <w:t>      </w:t>
      </w:r>
      <w:r w:rsidRPr="002407AB">
        <w:rPr>
          <w:color w:val="000000"/>
          <w:sz w:val="20"/>
          <w:lang w:val="ru-RU"/>
        </w:rPr>
        <w:t>Под отправкой понимается груз, принятый к перевозке по одной накладной от одного грузоотправителя на одной станции отправления в адрес одного грузополучателя на одну станцию назначения.</w:t>
      </w:r>
    </w:p>
    <w:p w:rsidR="00EF7F31" w:rsidRPr="002407AB" w:rsidRDefault="002407AB">
      <w:pPr>
        <w:spacing w:after="0"/>
        <w:rPr>
          <w:lang w:val="ru-RU"/>
        </w:rPr>
      </w:pPr>
      <w:r>
        <w:rPr>
          <w:color w:val="000000"/>
          <w:sz w:val="20"/>
        </w:rPr>
        <w:t>      </w:t>
      </w:r>
      <w:r w:rsidRPr="002407AB">
        <w:rPr>
          <w:color w:val="000000"/>
          <w:sz w:val="20"/>
          <w:lang w:val="ru-RU"/>
        </w:rPr>
        <w:t>В качестве одной отправки принимается:</w:t>
      </w:r>
    </w:p>
    <w:p w:rsidR="00EF7F31" w:rsidRPr="002407AB" w:rsidRDefault="002407AB">
      <w:pPr>
        <w:spacing w:after="0"/>
        <w:rPr>
          <w:lang w:val="ru-RU"/>
        </w:rPr>
      </w:pPr>
      <w:r>
        <w:rPr>
          <w:color w:val="000000"/>
          <w:sz w:val="20"/>
        </w:rPr>
        <w:t>      </w:t>
      </w:r>
      <w:r w:rsidRPr="002407AB">
        <w:rPr>
          <w:color w:val="000000"/>
          <w:sz w:val="20"/>
          <w:lang w:val="ru-RU"/>
        </w:rPr>
        <w:t>груз, погруженный в вагон (сцеп вагонов), если для предъявляемого к перевозке груза требуется отдельный вагон или требуется соединить два или более вагонов (сцеп вагонов);</w:t>
      </w:r>
    </w:p>
    <w:p w:rsidR="00EF7F31" w:rsidRPr="002407AB" w:rsidRDefault="002407AB">
      <w:pPr>
        <w:spacing w:after="0"/>
        <w:rPr>
          <w:lang w:val="ru-RU"/>
        </w:rPr>
      </w:pPr>
      <w:r>
        <w:rPr>
          <w:color w:val="000000"/>
          <w:sz w:val="20"/>
        </w:rPr>
        <w:t>      </w:t>
      </w:r>
      <w:r w:rsidRPr="002407AB">
        <w:rPr>
          <w:color w:val="000000"/>
          <w:sz w:val="20"/>
          <w:lang w:val="ru-RU"/>
        </w:rPr>
        <w:t>груз, погруженный в контейнер;</w:t>
      </w:r>
    </w:p>
    <w:p w:rsidR="00EF7F31" w:rsidRPr="002407AB" w:rsidRDefault="002407AB">
      <w:pPr>
        <w:spacing w:after="0"/>
        <w:rPr>
          <w:lang w:val="ru-RU"/>
        </w:rPr>
      </w:pPr>
      <w:r>
        <w:rPr>
          <w:color w:val="000000"/>
          <w:sz w:val="20"/>
        </w:rPr>
        <w:t>      </w:t>
      </w:r>
      <w:r w:rsidRPr="002407AB">
        <w:rPr>
          <w:color w:val="000000"/>
          <w:sz w:val="20"/>
          <w:lang w:val="ru-RU"/>
        </w:rPr>
        <w:t>груз на своих осях (железнодорожный подвижной состав, краны на железнодорожном ходу, путевые и строительные машины на железнодорожном ходу).</w:t>
      </w:r>
    </w:p>
    <w:p w:rsidR="00EF7F31" w:rsidRPr="002407AB" w:rsidRDefault="002407AB">
      <w:pPr>
        <w:spacing w:after="0"/>
        <w:rPr>
          <w:lang w:val="ru-RU"/>
        </w:rPr>
      </w:pPr>
      <w:r>
        <w:rPr>
          <w:color w:val="000000"/>
          <w:sz w:val="20"/>
        </w:rPr>
        <w:t>      </w:t>
      </w:r>
      <w:r w:rsidRPr="002407AB">
        <w:rPr>
          <w:color w:val="000000"/>
          <w:sz w:val="20"/>
          <w:lang w:val="ru-RU"/>
        </w:rPr>
        <w:t>По согласованию между грузоотправителем и перевозчиком груз может быть оформлен одной накладной предъявляемый к перевозке от одного грузоотправителя с одной станции отправления в адрес одного грузополучателя на одну станцию назначения, если:</w:t>
      </w:r>
    </w:p>
    <w:p w:rsidR="00EF7F31" w:rsidRPr="002407AB" w:rsidRDefault="002407AB">
      <w:pPr>
        <w:spacing w:after="0"/>
        <w:rPr>
          <w:lang w:val="ru-RU"/>
        </w:rPr>
      </w:pPr>
      <w:r>
        <w:rPr>
          <w:color w:val="000000"/>
          <w:sz w:val="20"/>
        </w:rPr>
        <w:t>      </w:t>
      </w:r>
      <w:r w:rsidRPr="002407AB">
        <w:rPr>
          <w:color w:val="000000"/>
          <w:sz w:val="20"/>
          <w:lang w:val="ru-RU"/>
        </w:rPr>
        <w:t>одного наименования, перевозимый в двух или более вагонах (кроме сцепов);</w:t>
      </w:r>
    </w:p>
    <w:p w:rsidR="00EF7F31" w:rsidRPr="002407AB" w:rsidRDefault="002407AB">
      <w:pPr>
        <w:spacing w:after="0"/>
        <w:rPr>
          <w:lang w:val="ru-RU"/>
        </w:rPr>
      </w:pPr>
      <w:r>
        <w:rPr>
          <w:color w:val="000000"/>
          <w:sz w:val="20"/>
        </w:rPr>
        <w:t>      </w:t>
      </w:r>
      <w:r w:rsidRPr="002407AB">
        <w:rPr>
          <w:color w:val="000000"/>
          <w:sz w:val="20"/>
          <w:lang w:val="ru-RU"/>
        </w:rPr>
        <w:t>одного наименования, перевозимый в двух или более контейнерах;</w:t>
      </w:r>
    </w:p>
    <w:p w:rsidR="00EF7F31" w:rsidRPr="002407AB" w:rsidRDefault="002407AB">
      <w:pPr>
        <w:spacing w:after="0"/>
        <w:rPr>
          <w:lang w:val="ru-RU"/>
        </w:rPr>
      </w:pPr>
      <w:r>
        <w:rPr>
          <w:color w:val="000000"/>
          <w:sz w:val="20"/>
        </w:rPr>
        <w:t>      </w:t>
      </w:r>
      <w:r w:rsidRPr="002407AB">
        <w:rPr>
          <w:color w:val="000000"/>
          <w:sz w:val="20"/>
          <w:lang w:val="ru-RU"/>
        </w:rPr>
        <w:t>на своих осях одного наименования в количестве более одной единицы.</w:t>
      </w:r>
    </w:p>
    <w:p w:rsidR="00EF7F31" w:rsidRPr="002407AB" w:rsidRDefault="002407AB">
      <w:pPr>
        <w:spacing w:after="0"/>
        <w:rPr>
          <w:lang w:val="ru-RU"/>
        </w:rPr>
      </w:pPr>
      <w:r>
        <w:rPr>
          <w:color w:val="000000"/>
          <w:sz w:val="20"/>
        </w:rPr>
        <w:t>      </w:t>
      </w:r>
      <w:r w:rsidRPr="002407AB">
        <w:rPr>
          <w:color w:val="000000"/>
          <w:sz w:val="20"/>
          <w:lang w:val="ru-RU"/>
        </w:rPr>
        <w:t>Грузоотправитель регистрируется в специализированной автоматизированной системе перевозчика (далее – САС).</w:t>
      </w:r>
    </w:p>
    <w:p w:rsidR="00EF7F31" w:rsidRDefault="002407AB">
      <w:pPr>
        <w:spacing w:after="0"/>
      </w:pPr>
      <w:bookmarkStart w:id="471" w:name="z487"/>
      <w:r>
        <w:rPr>
          <w:color w:val="000000"/>
          <w:sz w:val="20"/>
        </w:rPr>
        <w:t>      </w:t>
      </w:r>
      <w:r w:rsidRPr="002407AB">
        <w:rPr>
          <w:color w:val="000000"/>
          <w:sz w:val="20"/>
          <w:lang w:val="ru-RU"/>
        </w:rPr>
        <w:t xml:space="preserve">61. Скорости определяются в соответствии со сроками доставки грузов, согласно приложению </w:t>
      </w:r>
      <w:r>
        <w:rPr>
          <w:color w:val="000000"/>
          <w:sz w:val="20"/>
        </w:rPr>
        <w:t>8 к настоящим Правилам.</w:t>
      </w:r>
    </w:p>
    <w:bookmarkEnd w:id="471"/>
    <w:p w:rsidR="00EF7F31" w:rsidRPr="002407AB" w:rsidRDefault="002407AB">
      <w:pPr>
        <w:spacing w:after="0"/>
        <w:rPr>
          <w:lang w:val="ru-RU"/>
        </w:rPr>
      </w:pPr>
      <w:r>
        <w:rPr>
          <w:color w:val="000000"/>
          <w:sz w:val="20"/>
        </w:rPr>
        <w:t>      </w:t>
      </w:r>
      <w:r w:rsidRPr="002407AB">
        <w:rPr>
          <w:color w:val="000000"/>
          <w:sz w:val="20"/>
          <w:lang w:val="ru-RU"/>
        </w:rPr>
        <w:t>Вид скорости перевозки определяет и указывает в накладной грузоотправитель.</w:t>
      </w:r>
    </w:p>
    <w:p w:rsidR="00EF7F31" w:rsidRPr="002407AB" w:rsidRDefault="002407AB">
      <w:pPr>
        <w:spacing w:after="0"/>
        <w:rPr>
          <w:lang w:val="ru-RU"/>
        </w:rPr>
      </w:pPr>
      <w:r>
        <w:rPr>
          <w:color w:val="000000"/>
          <w:sz w:val="20"/>
        </w:rPr>
        <w:t>      </w:t>
      </w:r>
      <w:r w:rsidRPr="002407AB">
        <w:rPr>
          <w:color w:val="000000"/>
          <w:sz w:val="20"/>
          <w:lang w:val="ru-RU"/>
        </w:rPr>
        <w:t>Если перевозка груза согласно Тарифному руководству (прейскуранту) перевозчика должна осуществляться только большой скоростью, грузоотправитель в этой графе указывает именно эту скорость.</w:t>
      </w:r>
    </w:p>
    <w:p w:rsidR="00EF7F31" w:rsidRPr="002407AB" w:rsidRDefault="002407AB">
      <w:pPr>
        <w:spacing w:after="0"/>
        <w:rPr>
          <w:lang w:val="ru-RU"/>
        </w:rPr>
      </w:pPr>
      <w:bookmarkStart w:id="472" w:name="z488"/>
      <w:r>
        <w:rPr>
          <w:color w:val="000000"/>
          <w:sz w:val="20"/>
        </w:rPr>
        <w:t>      </w:t>
      </w:r>
      <w:r w:rsidRPr="002407AB">
        <w:rPr>
          <w:color w:val="000000"/>
          <w:sz w:val="20"/>
          <w:lang w:val="ru-RU"/>
        </w:rPr>
        <w:t>62. О предстоящей подаче грузоотправителю вагонов, контейнеров под погрузку перевозчик уведомляет грузоотправителя не позднее, чем за два часа до подачи с одновременной регистрацией такого уведомления в книге уведомлений о времени подачи вагонов под погрузку. Порядок подачи-уборки вагонов на подъездные пути устанавливается в соответствии с договором на подачу-уборку вагонов. По предложению грузоотправителя может быть установлен иной порядок уведомления. Для уведомления используются имеющиеся средства связи, включая сеть электронного обмена данными. Для обеспечения приема уведомлений грузоотправителем определяются ответственные по приему уведомлений лица, фамилии и номера телефонов (факсов, телексов) которых в письменной форме сообщаются перевозчику.</w:t>
      </w:r>
    </w:p>
    <w:bookmarkEnd w:id="472"/>
    <w:p w:rsidR="00EF7F31" w:rsidRPr="002407AB" w:rsidRDefault="002407AB">
      <w:pPr>
        <w:spacing w:after="0"/>
        <w:rPr>
          <w:lang w:val="ru-RU"/>
        </w:rPr>
      </w:pPr>
      <w:r>
        <w:rPr>
          <w:color w:val="000000"/>
          <w:sz w:val="20"/>
        </w:rPr>
        <w:t>      </w:t>
      </w:r>
      <w:r w:rsidRPr="002407AB">
        <w:rPr>
          <w:color w:val="000000"/>
          <w:sz w:val="20"/>
          <w:lang w:val="ru-RU"/>
        </w:rPr>
        <w:t>В случае не приема грузоотправителем уведомления о подаче вагонов, подаче перевозчиком вагонов без уведомления поданные вагоны засчитываются за грузоотправителем и время их нахождения на подъездном пути исчисляется по истечении двух часов после фактической подачи вагонов.</w:t>
      </w:r>
    </w:p>
    <w:p w:rsidR="00EF7F31" w:rsidRPr="002407AB" w:rsidRDefault="002407AB">
      <w:pPr>
        <w:spacing w:after="0"/>
        <w:rPr>
          <w:lang w:val="ru-RU"/>
        </w:rPr>
      </w:pPr>
      <w:r>
        <w:rPr>
          <w:color w:val="000000"/>
          <w:sz w:val="20"/>
        </w:rPr>
        <w:t>      </w:t>
      </w:r>
      <w:r w:rsidRPr="002407AB">
        <w:rPr>
          <w:color w:val="000000"/>
          <w:sz w:val="20"/>
          <w:lang w:val="ru-RU"/>
        </w:rPr>
        <w:t>При подаче вагонов с опозданием против срока и при подаче вагонов ранее срока указанного в уведомлении, время нахождения вагонов на подъездном пути исчисляется с момента фактической подачи. Если опоздание превышает два часа, то перевозчик вновь уведомляет грузоотправителя о предстоящей подаче.</w:t>
      </w:r>
    </w:p>
    <w:p w:rsidR="00EF7F31" w:rsidRPr="002407AB" w:rsidRDefault="002407AB">
      <w:pPr>
        <w:spacing w:after="0"/>
        <w:rPr>
          <w:lang w:val="ru-RU"/>
        </w:rPr>
      </w:pPr>
      <w:bookmarkStart w:id="473" w:name="z489"/>
      <w:r>
        <w:rPr>
          <w:color w:val="000000"/>
          <w:sz w:val="20"/>
        </w:rPr>
        <w:t>      </w:t>
      </w:r>
      <w:r w:rsidRPr="002407AB">
        <w:rPr>
          <w:color w:val="000000"/>
          <w:sz w:val="20"/>
          <w:lang w:val="ru-RU"/>
        </w:rPr>
        <w:t>63. До внесения платы за перевозку груза и иных причитающихся платежей за предыдущую перевозку груза перевозчик приостанавливает оказание услуг.</w:t>
      </w:r>
    </w:p>
    <w:p w:rsidR="00EF7F31" w:rsidRPr="002407AB" w:rsidRDefault="002407AB">
      <w:pPr>
        <w:spacing w:after="0"/>
        <w:rPr>
          <w:lang w:val="ru-RU"/>
        </w:rPr>
      </w:pPr>
      <w:bookmarkStart w:id="474" w:name="z490"/>
      <w:bookmarkEnd w:id="473"/>
      <w:r>
        <w:rPr>
          <w:color w:val="000000"/>
          <w:sz w:val="20"/>
        </w:rPr>
        <w:t>      </w:t>
      </w:r>
      <w:r w:rsidRPr="002407AB">
        <w:rPr>
          <w:color w:val="000000"/>
          <w:sz w:val="20"/>
          <w:lang w:val="ru-RU"/>
        </w:rPr>
        <w:t>64. Погрузка груза должна производиться в технически исправные, годные для перевозки данного груза и очищенные вагоны.</w:t>
      </w:r>
    </w:p>
    <w:bookmarkEnd w:id="474"/>
    <w:p w:rsidR="00EF7F31" w:rsidRPr="002407AB" w:rsidRDefault="002407AB">
      <w:pPr>
        <w:spacing w:after="0"/>
        <w:rPr>
          <w:lang w:val="ru-RU"/>
        </w:rPr>
      </w:pPr>
      <w:r>
        <w:rPr>
          <w:color w:val="000000"/>
          <w:sz w:val="20"/>
        </w:rPr>
        <w:t>      </w:t>
      </w:r>
      <w:r w:rsidRPr="002407AB">
        <w:rPr>
          <w:color w:val="000000"/>
          <w:sz w:val="20"/>
          <w:lang w:val="ru-RU"/>
        </w:rPr>
        <w:t>Подготовка под погрузку вагонов, контейнеров осуществляется за счет лица, которому на праве собственности или ином законном основании принадлежат вагоны и (или) контейнеры.</w:t>
      </w:r>
    </w:p>
    <w:p w:rsidR="00EF7F31" w:rsidRPr="002407AB" w:rsidRDefault="002407AB">
      <w:pPr>
        <w:spacing w:after="0"/>
        <w:rPr>
          <w:lang w:val="ru-RU"/>
        </w:rPr>
      </w:pPr>
      <w:r>
        <w:rPr>
          <w:color w:val="000000"/>
          <w:sz w:val="20"/>
        </w:rPr>
        <w:t>      </w:t>
      </w:r>
      <w:r w:rsidRPr="002407AB">
        <w:rPr>
          <w:color w:val="000000"/>
          <w:sz w:val="20"/>
          <w:lang w:val="ru-RU"/>
        </w:rPr>
        <w:t>Подготовка вагонов под погрузку опасных грузов производится с соблюдением условий, предусмотренных для данного опасного груза.</w:t>
      </w:r>
    </w:p>
    <w:p w:rsidR="00EF7F31" w:rsidRPr="002407AB" w:rsidRDefault="002407AB">
      <w:pPr>
        <w:spacing w:after="0"/>
        <w:rPr>
          <w:lang w:val="ru-RU"/>
        </w:rPr>
      </w:pPr>
      <w:bookmarkStart w:id="475" w:name="z491"/>
      <w:r>
        <w:rPr>
          <w:color w:val="000000"/>
          <w:sz w:val="20"/>
        </w:rPr>
        <w:t>      </w:t>
      </w:r>
      <w:r w:rsidRPr="002407AB">
        <w:rPr>
          <w:color w:val="000000"/>
          <w:sz w:val="20"/>
          <w:lang w:val="ru-RU"/>
        </w:rPr>
        <w:t>65. При отказе грузоотправителя от загрузки прибывших в соответствии с его заявкой на станцию погрузки порожних специализированных вагонов перевозчика и невозможности использования их в течение суток на данной станции другим грузоотправителем, перевозчиком взимается с него провозная плата за пробег этих вагонов от станции, с которой они были отправлены, до станции погрузки, но не более чем за 300 километров.</w:t>
      </w:r>
    </w:p>
    <w:p w:rsidR="00EF7F31" w:rsidRPr="002407AB" w:rsidRDefault="002407AB">
      <w:pPr>
        <w:spacing w:after="0"/>
        <w:rPr>
          <w:lang w:val="ru-RU"/>
        </w:rPr>
      </w:pPr>
      <w:bookmarkStart w:id="476" w:name="z492"/>
      <w:bookmarkEnd w:id="475"/>
      <w:r>
        <w:rPr>
          <w:color w:val="000000"/>
          <w:sz w:val="20"/>
        </w:rPr>
        <w:t>      </w:t>
      </w:r>
      <w:r w:rsidRPr="002407AB">
        <w:rPr>
          <w:color w:val="000000"/>
          <w:sz w:val="20"/>
          <w:lang w:val="ru-RU"/>
        </w:rPr>
        <w:t>66. Техническую пригодность подаваемых под погрузку вагонов, контейнеров определяет перевозчик.</w:t>
      </w:r>
    </w:p>
    <w:bookmarkEnd w:id="476"/>
    <w:p w:rsidR="00EF7F31" w:rsidRPr="002407AB" w:rsidRDefault="002407AB">
      <w:pPr>
        <w:spacing w:after="0"/>
        <w:rPr>
          <w:lang w:val="ru-RU"/>
        </w:rPr>
      </w:pPr>
      <w:r>
        <w:rPr>
          <w:color w:val="000000"/>
          <w:sz w:val="20"/>
        </w:rPr>
        <w:t>      </w:t>
      </w:r>
      <w:r w:rsidRPr="002407AB">
        <w:rPr>
          <w:color w:val="000000"/>
          <w:sz w:val="20"/>
          <w:lang w:val="ru-RU"/>
        </w:rPr>
        <w:t>Пригодность в коммерческом отношении вагонов, контейнеров (состояние грузовых отсеков вагонов, контейнеров, пригодных для перевозки конкретного груза, отсутствие внутри вагонов, контейнеров постороннего запаха, других неблагоприятных факторов, за исключением последствий атмосферных осадков в открытых вагонах, а также особенности внутренних конструкций кузовов вагонов, контейнеров, влияющие на состояние грузов при погрузке, выгрузке и перевозке) для перевозки указанного груза определяется в отношении:</w:t>
      </w:r>
    </w:p>
    <w:p w:rsidR="00EF7F31" w:rsidRPr="002407AB" w:rsidRDefault="002407AB">
      <w:pPr>
        <w:spacing w:after="0"/>
        <w:rPr>
          <w:lang w:val="ru-RU"/>
        </w:rPr>
      </w:pPr>
      <w:r>
        <w:rPr>
          <w:color w:val="000000"/>
          <w:sz w:val="20"/>
        </w:rPr>
        <w:t>      </w:t>
      </w:r>
      <w:r w:rsidRPr="002407AB">
        <w:rPr>
          <w:color w:val="000000"/>
          <w:sz w:val="20"/>
          <w:lang w:val="ru-RU"/>
        </w:rPr>
        <w:t>вагонов – грузоотправителями, если погрузка обеспечивается ими, или перевозчиком, если погрузка обеспечивается им;</w:t>
      </w:r>
    </w:p>
    <w:p w:rsidR="00EF7F31" w:rsidRPr="002407AB" w:rsidRDefault="002407AB">
      <w:pPr>
        <w:spacing w:after="0"/>
        <w:rPr>
          <w:lang w:val="ru-RU"/>
        </w:rPr>
      </w:pPr>
      <w:r>
        <w:rPr>
          <w:color w:val="000000"/>
          <w:sz w:val="20"/>
        </w:rPr>
        <w:t>      </w:t>
      </w:r>
      <w:r w:rsidRPr="002407AB">
        <w:rPr>
          <w:color w:val="000000"/>
          <w:sz w:val="20"/>
          <w:lang w:val="ru-RU"/>
        </w:rPr>
        <w:t>контейнеров – грузоотправителями.</w:t>
      </w:r>
    </w:p>
    <w:p w:rsidR="00EF7F31" w:rsidRPr="002407AB" w:rsidRDefault="002407AB">
      <w:pPr>
        <w:spacing w:after="0"/>
        <w:rPr>
          <w:lang w:val="ru-RU"/>
        </w:rPr>
      </w:pPr>
      <w:bookmarkStart w:id="477" w:name="z493"/>
      <w:r>
        <w:rPr>
          <w:color w:val="000000"/>
          <w:sz w:val="20"/>
        </w:rPr>
        <w:t>      </w:t>
      </w:r>
      <w:r w:rsidRPr="002407AB">
        <w:rPr>
          <w:color w:val="000000"/>
          <w:sz w:val="20"/>
          <w:lang w:val="ru-RU"/>
        </w:rPr>
        <w:t>67. При отказе грузоотправителей от вагонов, контейнеров, непригодных для перевозки конкретных грузов, перевозчик подает взамен указанных вагонов, контейнеров исправные, пригодные для перевозки таких грузов вагоны, контейнеры.</w:t>
      </w:r>
    </w:p>
    <w:p w:rsidR="00EF7F31" w:rsidRDefault="002407AB">
      <w:pPr>
        <w:spacing w:after="0"/>
      </w:pPr>
      <w:bookmarkStart w:id="478" w:name="z494"/>
      <w:bookmarkEnd w:id="477"/>
      <w:r>
        <w:rPr>
          <w:color w:val="000000"/>
          <w:sz w:val="20"/>
        </w:rPr>
        <w:t>      </w:t>
      </w:r>
      <w:r w:rsidRPr="002407AB">
        <w:rPr>
          <w:color w:val="000000"/>
          <w:sz w:val="20"/>
          <w:lang w:val="ru-RU"/>
        </w:rPr>
        <w:t xml:space="preserve">68. Факты непригодности вагонов под перевозку грузов, в том числе используемых в порядке сдвоенных операций (после выгрузки груза из вагона), оформляются Актом общей формы ГУ-23 согласно приложению </w:t>
      </w:r>
      <w:r>
        <w:rPr>
          <w:color w:val="000000"/>
          <w:sz w:val="20"/>
        </w:rPr>
        <w:t>9 к настоящим Правилам, который подписывается представителями перевозчика и грузоотправителя.</w:t>
      </w:r>
    </w:p>
    <w:p w:rsidR="00EF7F31" w:rsidRPr="002407AB" w:rsidRDefault="002407AB">
      <w:pPr>
        <w:spacing w:after="0"/>
        <w:rPr>
          <w:lang w:val="ru-RU"/>
        </w:rPr>
      </w:pPr>
      <w:bookmarkStart w:id="479" w:name="z495"/>
      <w:bookmarkEnd w:id="478"/>
      <w:r>
        <w:rPr>
          <w:color w:val="000000"/>
          <w:sz w:val="20"/>
        </w:rPr>
        <w:t>      </w:t>
      </w:r>
      <w:r w:rsidRPr="002407AB">
        <w:rPr>
          <w:color w:val="000000"/>
          <w:sz w:val="20"/>
          <w:lang w:val="ru-RU"/>
        </w:rPr>
        <w:t>69. Погрузка грузов в вагоны, контейнеры на подъездных путях и на местах погрузки–выгрузки осуществляется грузоотправителем либо на договорной основе перевозчиком. На местах погрузки–выгрузки может осуществляться погрузка за исключением опасных грузов.</w:t>
      </w:r>
    </w:p>
    <w:p w:rsidR="00EF7F31" w:rsidRPr="002407AB" w:rsidRDefault="002407AB">
      <w:pPr>
        <w:spacing w:after="0"/>
        <w:rPr>
          <w:lang w:val="ru-RU"/>
        </w:rPr>
      </w:pPr>
      <w:bookmarkStart w:id="480" w:name="z496"/>
      <w:bookmarkEnd w:id="479"/>
      <w:r>
        <w:rPr>
          <w:color w:val="000000"/>
          <w:sz w:val="20"/>
        </w:rPr>
        <w:t>      </w:t>
      </w:r>
      <w:r w:rsidRPr="002407AB">
        <w:rPr>
          <w:color w:val="000000"/>
          <w:sz w:val="20"/>
          <w:lang w:val="ru-RU"/>
        </w:rPr>
        <w:t>70. Грузоотправители подготавливают грузы для погрузки и перевозок таким образом, чтобы обеспечивалась безопасность движения и погрузочно-разгрузочных работ, сохранность грузов, вагонов, контейнеров.</w:t>
      </w:r>
    </w:p>
    <w:bookmarkEnd w:id="480"/>
    <w:p w:rsidR="00EF7F31" w:rsidRPr="002407AB" w:rsidRDefault="002407AB">
      <w:pPr>
        <w:spacing w:after="0"/>
        <w:rPr>
          <w:lang w:val="ru-RU"/>
        </w:rPr>
      </w:pPr>
      <w:r>
        <w:rPr>
          <w:color w:val="000000"/>
          <w:sz w:val="20"/>
        </w:rPr>
        <w:t>      </w:t>
      </w:r>
      <w:r w:rsidRPr="002407AB">
        <w:rPr>
          <w:color w:val="000000"/>
          <w:sz w:val="20"/>
          <w:lang w:val="ru-RU"/>
        </w:rPr>
        <w:t>Грузы, в целях предохранения их от повреждения, порчи, утраты и недостачи, а также для предотвращения загрязнения и засорения подвижного состава, железнодорожного полотна и окружающей природной среды, предъявляются к перевозке в упакованном виде с применением транспортной тары, соответствующей стандартам и техническим условиям.</w:t>
      </w:r>
    </w:p>
    <w:p w:rsidR="00EF7F31" w:rsidRPr="002407AB" w:rsidRDefault="002407AB">
      <w:pPr>
        <w:spacing w:after="0"/>
        <w:rPr>
          <w:lang w:val="ru-RU"/>
        </w:rPr>
      </w:pPr>
      <w:r>
        <w:rPr>
          <w:color w:val="000000"/>
          <w:sz w:val="20"/>
        </w:rPr>
        <w:t>      </w:t>
      </w:r>
      <w:r w:rsidRPr="002407AB">
        <w:rPr>
          <w:color w:val="000000"/>
          <w:sz w:val="20"/>
          <w:lang w:val="ru-RU"/>
        </w:rPr>
        <w:t>Требования к таре и упаковке грузов, качеству перевозимой перевозчиком продукции устанавливаются стандартами и техническими условиями. Грузоотправители по требованию перевозчика предъявляют стандарты или технические условия на отгружаемую продукцию, а также на тару, упаковку, если груз упакован.</w:t>
      </w:r>
    </w:p>
    <w:p w:rsidR="00EF7F31" w:rsidRPr="002407AB" w:rsidRDefault="002407AB">
      <w:pPr>
        <w:spacing w:after="0"/>
        <w:rPr>
          <w:lang w:val="ru-RU"/>
        </w:rPr>
      </w:pPr>
      <w:bookmarkStart w:id="481" w:name="z497"/>
      <w:r>
        <w:rPr>
          <w:color w:val="000000"/>
          <w:sz w:val="20"/>
        </w:rPr>
        <w:t>      </w:t>
      </w:r>
      <w:r w:rsidRPr="002407AB">
        <w:rPr>
          <w:color w:val="000000"/>
          <w:sz w:val="20"/>
          <w:lang w:val="ru-RU"/>
        </w:rPr>
        <w:t>71. Грузы, на тару и упаковку которых стандарты и технические условия не установлены, представляются к перевозке в исправной таре, обеспечивающей их полную сохранность при перевозке и требованиям настоящих Правил.</w:t>
      </w:r>
    </w:p>
    <w:p w:rsidR="00EF7F31" w:rsidRPr="002407AB" w:rsidRDefault="002407AB">
      <w:pPr>
        <w:spacing w:after="0"/>
        <w:rPr>
          <w:lang w:val="ru-RU"/>
        </w:rPr>
      </w:pPr>
      <w:bookmarkStart w:id="482" w:name="z498"/>
      <w:bookmarkEnd w:id="481"/>
      <w:r>
        <w:rPr>
          <w:color w:val="000000"/>
          <w:sz w:val="20"/>
        </w:rPr>
        <w:t>      </w:t>
      </w:r>
      <w:r w:rsidRPr="002407AB">
        <w:rPr>
          <w:color w:val="000000"/>
          <w:sz w:val="20"/>
          <w:lang w:val="ru-RU"/>
        </w:rPr>
        <w:t>72. При перевозке грузов, не относящихся к числу легкогорючих, но упакованных с применением легкогорючего материала (ткань, рогожа) или защищенных от повреждения легкогорючими материалами (бумагой, рогожей, стружкой, соломой и другими), а также при перевозке мягкой мебели, осмотр вагонов, контейнеров и подготовка их под погрузку производятся так же, как и для горючих грузов.</w:t>
      </w:r>
    </w:p>
    <w:p w:rsidR="00EF7F31" w:rsidRPr="002407AB" w:rsidRDefault="002407AB">
      <w:pPr>
        <w:spacing w:after="0"/>
        <w:rPr>
          <w:lang w:val="ru-RU"/>
        </w:rPr>
      </w:pPr>
      <w:bookmarkStart w:id="483" w:name="z499"/>
      <w:bookmarkEnd w:id="482"/>
      <w:r>
        <w:rPr>
          <w:color w:val="000000"/>
          <w:sz w:val="20"/>
        </w:rPr>
        <w:t>      </w:t>
      </w:r>
      <w:r w:rsidRPr="002407AB">
        <w:rPr>
          <w:color w:val="000000"/>
          <w:sz w:val="20"/>
          <w:lang w:val="ru-RU"/>
        </w:rPr>
        <w:t>73. Грузоотправитель предъявляет к перевозке тарные и штучные грузы с транспортной маркировкой независимо от соответствия маркировки требованиям, действующим на других видах транспорта. Содержание транспортной маркировки, место и способ ее нанесения, порядок расположения, размеры маркировочных ярлыков и надписей наносятся в соответствии с ГОСТами.</w:t>
      </w:r>
    </w:p>
    <w:p w:rsidR="00EF7F31" w:rsidRPr="002407AB" w:rsidRDefault="002407AB">
      <w:pPr>
        <w:spacing w:after="0"/>
        <w:rPr>
          <w:lang w:val="ru-RU"/>
        </w:rPr>
      </w:pPr>
      <w:bookmarkStart w:id="484" w:name="z500"/>
      <w:bookmarkEnd w:id="483"/>
      <w:r>
        <w:rPr>
          <w:color w:val="000000"/>
          <w:sz w:val="20"/>
        </w:rPr>
        <w:t>      </w:t>
      </w:r>
      <w:r w:rsidRPr="002407AB">
        <w:rPr>
          <w:color w:val="000000"/>
          <w:sz w:val="20"/>
          <w:lang w:val="ru-RU"/>
        </w:rPr>
        <w:t>74. Погрузка, размещение и крепление грузов в вагонах, контейнерах должны обеспечивать безопасность движения поездов, возможность механизации и безопасности погрузочно-разгрузочных работ, сохранность грузов, вагонов, контейнеров в соответствии с требованиями стандартов. Размещение и крепление грузов в вагонах, контейнерах производится в соответствии с условиями размещения и крепления грузов.</w:t>
      </w:r>
    </w:p>
    <w:bookmarkEnd w:id="484"/>
    <w:p w:rsidR="00EF7F31" w:rsidRPr="002407AB" w:rsidRDefault="002407AB">
      <w:pPr>
        <w:spacing w:after="0"/>
        <w:rPr>
          <w:lang w:val="ru-RU"/>
        </w:rPr>
      </w:pPr>
      <w:r>
        <w:rPr>
          <w:color w:val="000000"/>
          <w:sz w:val="20"/>
        </w:rPr>
        <w:t>      </w:t>
      </w:r>
      <w:r w:rsidRPr="002407AB">
        <w:rPr>
          <w:color w:val="000000"/>
          <w:sz w:val="20"/>
          <w:lang w:val="ru-RU"/>
        </w:rPr>
        <w:t>Грузы, на упаковке которых имеются манипуляционные знаки и предупредительные надписи, грузятся в вагоны с соблюдением требований этих знаков, надписей.</w:t>
      </w:r>
    </w:p>
    <w:p w:rsidR="00EF7F31" w:rsidRPr="002407AB" w:rsidRDefault="002407AB">
      <w:pPr>
        <w:spacing w:after="0"/>
        <w:rPr>
          <w:lang w:val="ru-RU"/>
        </w:rPr>
      </w:pPr>
      <w:r>
        <w:rPr>
          <w:color w:val="000000"/>
          <w:sz w:val="20"/>
        </w:rPr>
        <w:t>      </w:t>
      </w:r>
      <w:r w:rsidRPr="002407AB">
        <w:rPr>
          <w:color w:val="000000"/>
          <w:sz w:val="20"/>
          <w:lang w:val="ru-RU"/>
        </w:rPr>
        <w:t>Необходимые для погрузки, крепления и перевозки грузов оборудование, материалы, средства пакетирования и иные приспособления предоставляются грузоотправителями. Установка таких приспособлений при погрузке проводится грузоотправителями или перевозчиком в зависимости от того, кем осуществляется погрузка. Погрузка в один вагон грузов, которые по своим свойствам могут повредить или испортить другие грузы не производится. Грузы загружаются в вагоны, контейнеры до полной вместимости вагонов, контейнеров не выше грузоподъемности согласно трафарету на вагоне, контейнере.</w:t>
      </w:r>
    </w:p>
    <w:p w:rsidR="00EF7F31" w:rsidRPr="002407AB" w:rsidRDefault="002407AB">
      <w:pPr>
        <w:spacing w:after="0"/>
        <w:rPr>
          <w:lang w:val="ru-RU"/>
        </w:rPr>
      </w:pPr>
      <w:bookmarkStart w:id="485" w:name="z501"/>
      <w:r>
        <w:rPr>
          <w:color w:val="000000"/>
          <w:sz w:val="20"/>
        </w:rPr>
        <w:t>      </w:t>
      </w:r>
      <w:r w:rsidRPr="002407AB">
        <w:rPr>
          <w:color w:val="000000"/>
          <w:sz w:val="20"/>
          <w:lang w:val="ru-RU"/>
        </w:rPr>
        <w:t>75. При предъявлении грузов для перевозки грузоотправитель указывает в накладной их массу, а при предъявлении тарных и штучных грузов также количество грузовых мест. Определение массы груза, погрузка которого до полной вместимости вагонов, контейнеров может повлечь за собой превышение их допустимой грузоподъемности, осуществляется только посредством взвешивания. При этом определение массы грузов, перевозимых навалом, насыпью осуществляется посредством взвешивания на вагонных весах.</w:t>
      </w:r>
    </w:p>
    <w:bookmarkEnd w:id="485"/>
    <w:p w:rsidR="00EF7F31" w:rsidRPr="002407AB" w:rsidRDefault="002407AB">
      <w:pPr>
        <w:spacing w:after="0"/>
        <w:rPr>
          <w:lang w:val="ru-RU"/>
        </w:rPr>
      </w:pPr>
      <w:r>
        <w:rPr>
          <w:color w:val="000000"/>
          <w:sz w:val="20"/>
        </w:rPr>
        <w:t>      </w:t>
      </w:r>
      <w:r w:rsidRPr="002407AB">
        <w:rPr>
          <w:color w:val="000000"/>
          <w:sz w:val="20"/>
          <w:lang w:val="ru-RU"/>
        </w:rPr>
        <w:t>Определение массы грузов производится грузоотправителем.</w:t>
      </w:r>
    </w:p>
    <w:p w:rsidR="00EF7F31" w:rsidRPr="002407AB" w:rsidRDefault="002407AB">
      <w:pPr>
        <w:spacing w:after="0"/>
        <w:rPr>
          <w:lang w:val="ru-RU"/>
        </w:rPr>
      </w:pPr>
      <w:r>
        <w:rPr>
          <w:color w:val="000000"/>
          <w:sz w:val="20"/>
        </w:rPr>
        <w:t>      </w:t>
      </w:r>
      <w:r w:rsidRPr="002407AB">
        <w:rPr>
          <w:color w:val="000000"/>
          <w:sz w:val="20"/>
          <w:lang w:val="ru-RU"/>
        </w:rPr>
        <w:t>Общую массу груза (брутто) определяют в зависимости от рода груза и технической возможности взвешиванием или расчетным путем.</w:t>
      </w:r>
    </w:p>
    <w:p w:rsidR="00EF7F31" w:rsidRPr="002407AB" w:rsidRDefault="002407AB">
      <w:pPr>
        <w:spacing w:after="0"/>
        <w:rPr>
          <w:lang w:val="ru-RU"/>
        </w:rPr>
      </w:pPr>
      <w:r>
        <w:rPr>
          <w:color w:val="000000"/>
          <w:sz w:val="20"/>
        </w:rPr>
        <w:t>      </w:t>
      </w:r>
      <w:r w:rsidRPr="002407AB">
        <w:rPr>
          <w:color w:val="000000"/>
          <w:sz w:val="20"/>
          <w:lang w:val="ru-RU"/>
        </w:rPr>
        <w:t>Расчетным путем массу груза определяют:</w:t>
      </w:r>
    </w:p>
    <w:p w:rsidR="00EF7F31" w:rsidRPr="002407AB" w:rsidRDefault="002407AB">
      <w:pPr>
        <w:spacing w:after="0"/>
        <w:rPr>
          <w:lang w:val="ru-RU"/>
        </w:rPr>
      </w:pPr>
      <w:r>
        <w:rPr>
          <w:color w:val="000000"/>
          <w:sz w:val="20"/>
        </w:rPr>
        <w:t>      </w:t>
      </w:r>
      <w:r w:rsidRPr="002407AB">
        <w:rPr>
          <w:color w:val="000000"/>
          <w:sz w:val="20"/>
          <w:lang w:val="ru-RU"/>
        </w:rPr>
        <w:t>по трафарету, суммированием массы груза (брутто), указанной в маркировке каждого места груза;</w:t>
      </w:r>
    </w:p>
    <w:p w:rsidR="00EF7F31" w:rsidRPr="002407AB" w:rsidRDefault="002407AB">
      <w:pPr>
        <w:spacing w:after="0"/>
        <w:rPr>
          <w:lang w:val="ru-RU"/>
        </w:rPr>
      </w:pPr>
      <w:r>
        <w:rPr>
          <w:color w:val="000000"/>
          <w:sz w:val="20"/>
        </w:rPr>
        <w:t>      </w:t>
      </w:r>
      <w:r w:rsidRPr="002407AB">
        <w:rPr>
          <w:color w:val="000000"/>
          <w:sz w:val="20"/>
          <w:lang w:val="ru-RU"/>
        </w:rPr>
        <w:t>по стандарту, умножением стандартной массы единицы груза на количество мест груза;</w:t>
      </w:r>
    </w:p>
    <w:p w:rsidR="00EF7F31" w:rsidRPr="002407AB" w:rsidRDefault="002407AB">
      <w:pPr>
        <w:spacing w:after="0"/>
        <w:rPr>
          <w:lang w:val="ru-RU"/>
        </w:rPr>
      </w:pPr>
      <w:r>
        <w:rPr>
          <w:color w:val="000000"/>
          <w:sz w:val="20"/>
        </w:rPr>
        <w:t>      </w:t>
      </w:r>
      <w:r w:rsidRPr="002407AB">
        <w:rPr>
          <w:color w:val="000000"/>
          <w:sz w:val="20"/>
          <w:lang w:val="ru-RU"/>
        </w:rPr>
        <w:t>по обмеру, умножением вычисленного на основании измерений объема погруженного груза на его объемную массу;</w:t>
      </w:r>
    </w:p>
    <w:p w:rsidR="00EF7F31" w:rsidRPr="002407AB" w:rsidRDefault="002407AB">
      <w:pPr>
        <w:spacing w:after="0"/>
        <w:rPr>
          <w:lang w:val="ru-RU"/>
        </w:rPr>
      </w:pPr>
      <w:r>
        <w:rPr>
          <w:color w:val="000000"/>
          <w:sz w:val="20"/>
        </w:rPr>
        <w:t>      </w:t>
      </w:r>
      <w:r w:rsidRPr="002407AB">
        <w:rPr>
          <w:color w:val="000000"/>
          <w:sz w:val="20"/>
          <w:lang w:val="ru-RU"/>
        </w:rPr>
        <w:t>по замеру высоты налива (для этилового спирта – высоты недолива) с определением объема налитого груза по таблицам калибровки цистерн, разработанным их изготовителем, при этом определяется температура груза и плотность продукта;</w:t>
      </w:r>
    </w:p>
    <w:p w:rsidR="00EF7F31" w:rsidRPr="002407AB" w:rsidRDefault="002407AB">
      <w:pPr>
        <w:spacing w:after="0"/>
        <w:rPr>
          <w:lang w:val="ru-RU"/>
        </w:rPr>
      </w:pPr>
      <w:r>
        <w:rPr>
          <w:color w:val="000000"/>
          <w:sz w:val="20"/>
        </w:rPr>
        <w:t>      </w:t>
      </w:r>
      <w:r w:rsidRPr="002407AB">
        <w:rPr>
          <w:color w:val="000000"/>
          <w:sz w:val="20"/>
          <w:lang w:val="ru-RU"/>
        </w:rPr>
        <w:t>с использованием счетчиков или других верифицированных средств измерения.</w:t>
      </w:r>
    </w:p>
    <w:p w:rsidR="00EF7F31" w:rsidRPr="002407AB" w:rsidRDefault="002407AB">
      <w:pPr>
        <w:spacing w:after="0"/>
        <w:rPr>
          <w:lang w:val="ru-RU"/>
        </w:rPr>
      </w:pPr>
      <w:r>
        <w:rPr>
          <w:color w:val="000000"/>
          <w:sz w:val="20"/>
        </w:rPr>
        <w:t>      </w:t>
      </w:r>
      <w:r w:rsidRPr="002407AB">
        <w:rPr>
          <w:color w:val="000000"/>
          <w:sz w:val="20"/>
          <w:lang w:val="ru-RU"/>
        </w:rPr>
        <w:t>При отсутствии у грузоотправителя вагонных весов масса груза определяется на весах перевозчика. За взвешивание грузов перевозчик взимает сборы, указанные в Тарифном руководстве (прейскуранте) перевозчика. Масса грузов, перевозимых в контейнерах, во всех случаях определяется грузоотправителем.</w:t>
      </w:r>
    </w:p>
    <w:p w:rsidR="00EF7F31" w:rsidRPr="002407AB" w:rsidRDefault="002407AB">
      <w:pPr>
        <w:spacing w:after="0"/>
        <w:rPr>
          <w:lang w:val="ru-RU"/>
        </w:rPr>
      </w:pPr>
      <w:bookmarkStart w:id="486" w:name="z502"/>
      <w:r>
        <w:rPr>
          <w:color w:val="000000"/>
          <w:sz w:val="20"/>
        </w:rPr>
        <w:t>      </w:t>
      </w:r>
      <w:r w:rsidRPr="002407AB">
        <w:rPr>
          <w:color w:val="000000"/>
          <w:sz w:val="20"/>
          <w:lang w:val="ru-RU"/>
        </w:rPr>
        <w:t>76. Оборудование необходимым количеством весовых приборов для взвешивания перевозимых грузов на подъездных путях производится владельцами указанных путей.</w:t>
      </w:r>
    </w:p>
    <w:p w:rsidR="00EF7F31" w:rsidRPr="002407AB" w:rsidRDefault="002407AB">
      <w:pPr>
        <w:spacing w:after="0"/>
        <w:rPr>
          <w:lang w:val="ru-RU"/>
        </w:rPr>
      </w:pPr>
      <w:bookmarkStart w:id="487" w:name="z503"/>
      <w:bookmarkEnd w:id="486"/>
      <w:r>
        <w:rPr>
          <w:color w:val="000000"/>
          <w:sz w:val="20"/>
        </w:rPr>
        <w:t>      </w:t>
      </w:r>
      <w:r w:rsidRPr="002407AB">
        <w:rPr>
          <w:color w:val="000000"/>
          <w:sz w:val="20"/>
          <w:lang w:val="ru-RU"/>
        </w:rPr>
        <w:t>77. При определении массы груза путем взвешивания на вагонных весах за массу тары вагона принимается масса, указанная на вагоне.</w:t>
      </w:r>
    </w:p>
    <w:bookmarkEnd w:id="487"/>
    <w:p w:rsidR="00EF7F31" w:rsidRPr="002407AB" w:rsidRDefault="002407AB">
      <w:pPr>
        <w:spacing w:after="0"/>
        <w:rPr>
          <w:lang w:val="ru-RU"/>
        </w:rPr>
      </w:pPr>
      <w:r>
        <w:rPr>
          <w:color w:val="000000"/>
          <w:sz w:val="20"/>
        </w:rPr>
        <w:t>      </w:t>
      </w:r>
      <w:r w:rsidRPr="002407AB">
        <w:rPr>
          <w:color w:val="000000"/>
          <w:sz w:val="20"/>
          <w:lang w:val="ru-RU"/>
        </w:rPr>
        <w:t>Если перед погрузкой производится проверка массы тары вагона, то при определении массы груза за массу тары вагона принимается масса, определенная при взвешивании.</w:t>
      </w:r>
    </w:p>
    <w:p w:rsidR="00EF7F31" w:rsidRPr="002407AB" w:rsidRDefault="002407AB">
      <w:pPr>
        <w:spacing w:after="0"/>
        <w:rPr>
          <w:lang w:val="ru-RU"/>
        </w:rPr>
      </w:pPr>
      <w:bookmarkStart w:id="488" w:name="z504"/>
      <w:r>
        <w:rPr>
          <w:color w:val="000000"/>
          <w:sz w:val="20"/>
        </w:rPr>
        <w:t>      </w:t>
      </w:r>
      <w:r w:rsidRPr="002407AB">
        <w:rPr>
          <w:color w:val="000000"/>
          <w:sz w:val="20"/>
          <w:lang w:val="ru-RU"/>
        </w:rPr>
        <w:t>78. При перевозке грузов со съемным оборудованием и реквизитами крепления, в том числе овощными, хлебными щитами и утеплением, масса указанных приспособлений, материалов в массу груза не входит и указывается отдельно в графе 4 накладной "Особые заявления и отметки грузоотправителя". Масса несъемных хлебных щитов входит в массу тары вагона.</w:t>
      </w:r>
    </w:p>
    <w:bookmarkEnd w:id="488"/>
    <w:p w:rsidR="00EF7F31" w:rsidRPr="002407AB" w:rsidRDefault="002407AB">
      <w:pPr>
        <w:spacing w:after="0"/>
        <w:rPr>
          <w:lang w:val="ru-RU"/>
        </w:rPr>
      </w:pPr>
      <w:r>
        <w:rPr>
          <w:color w:val="000000"/>
          <w:sz w:val="20"/>
        </w:rPr>
        <w:t>      </w:t>
      </w:r>
      <w:r w:rsidRPr="002407AB">
        <w:rPr>
          <w:color w:val="000000"/>
          <w:sz w:val="20"/>
          <w:lang w:val="ru-RU"/>
        </w:rPr>
        <w:t>Опись крепежных средств грузоотправителем указывается в графе 4 накладной "Особые заявления и отметки грузоотправителя".</w:t>
      </w:r>
    </w:p>
    <w:p w:rsidR="00EF7F31" w:rsidRPr="002407AB" w:rsidRDefault="002407AB">
      <w:pPr>
        <w:spacing w:after="0"/>
        <w:rPr>
          <w:lang w:val="ru-RU"/>
        </w:rPr>
      </w:pPr>
      <w:bookmarkStart w:id="489" w:name="z505"/>
      <w:r>
        <w:rPr>
          <w:color w:val="000000"/>
          <w:sz w:val="20"/>
        </w:rPr>
        <w:t>      </w:t>
      </w:r>
      <w:r w:rsidRPr="002407AB">
        <w:rPr>
          <w:color w:val="000000"/>
          <w:sz w:val="20"/>
          <w:lang w:val="ru-RU"/>
        </w:rPr>
        <w:t>79. Грузоотправитель при предъявлении к перевозке смерзающегося груза указывает в накладной, в соответствии с настоящими Правилами, в графе "Особые заявления и отметки грузоотправителя" процент влажности груза и меры, принятые для предохранения его от смерзания, например: "Груз проморожен", "Пересыпано известью в количестве...%", "Обмаслено в количестве...%", "Переложено послойно древесными опилками". Кроме того, грузоотправитель в верхней части накладной проставляет штемпель "Смерзающийся".</w:t>
      </w:r>
    </w:p>
    <w:bookmarkEnd w:id="489"/>
    <w:p w:rsidR="00EF7F31" w:rsidRPr="002407AB" w:rsidRDefault="002407AB">
      <w:pPr>
        <w:spacing w:after="0"/>
        <w:rPr>
          <w:lang w:val="ru-RU"/>
        </w:rPr>
      </w:pPr>
      <w:r>
        <w:rPr>
          <w:color w:val="000000"/>
          <w:sz w:val="20"/>
        </w:rPr>
        <w:t>      </w:t>
      </w:r>
      <w:r w:rsidRPr="002407AB">
        <w:rPr>
          <w:color w:val="000000"/>
          <w:sz w:val="20"/>
          <w:lang w:val="ru-RU"/>
        </w:rPr>
        <w:t>Данные о влажности при погрузке земли, глины, песка, щебня и гравия в накладной могут не указываться.</w:t>
      </w:r>
    </w:p>
    <w:p w:rsidR="00EF7F31" w:rsidRPr="002407AB" w:rsidRDefault="002407AB">
      <w:pPr>
        <w:spacing w:after="0"/>
        <w:rPr>
          <w:lang w:val="ru-RU"/>
        </w:rPr>
      </w:pPr>
      <w:bookmarkStart w:id="490" w:name="z506"/>
      <w:r>
        <w:rPr>
          <w:color w:val="000000"/>
          <w:sz w:val="20"/>
        </w:rPr>
        <w:t>      </w:t>
      </w:r>
      <w:r w:rsidRPr="002407AB">
        <w:rPr>
          <w:color w:val="000000"/>
          <w:sz w:val="20"/>
          <w:lang w:val="ru-RU"/>
        </w:rPr>
        <w:t>80. Перевозчик, при наличии у грузоотправителя письменного согласия грузополучателя, имеющего тепляки или другие обогревательные устройства, на прием перевозимого на таких условиях груза и обеспечение его своевременной выгрузки, принимает к перевозке смерзающиеся грузы без примененных профилактических средств. В этом случае в накладной в графе "Особые заявления и отметки грузоотправителя" грузоотправитель делает отметку: "С согласия грузополучателя – без профилактики".</w:t>
      </w:r>
    </w:p>
    <w:p w:rsidR="00EF7F31" w:rsidRPr="002407AB" w:rsidRDefault="002407AB">
      <w:pPr>
        <w:spacing w:after="0"/>
        <w:rPr>
          <w:lang w:val="ru-RU"/>
        </w:rPr>
      </w:pPr>
      <w:bookmarkStart w:id="491" w:name="z507"/>
      <w:bookmarkEnd w:id="490"/>
      <w:r>
        <w:rPr>
          <w:color w:val="000000"/>
          <w:sz w:val="20"/>
        </w:rPr>
        <w:t>      </w:t>
      </w:r>
      <w:r w:rsidRPr="002407AB">
        <w:rPr>
          <w:color w:val="000000"/>
          <w:sz w:val="20"/>
          <w:lang w:val="ru-RU"/>
        </w:rPr>
        <w:t>81. Способ определения массы груза, а также кем (грузоотправителем или перевозчиком) была определена масса груза, указываются в соответствующих графах накладной. При определении массы груза по стандарту дополнительно указывается масса одного места.</w:t>
      </w:r>
    </w:p>
    <w:p w:rsidR="00EF7F31" w:rsidRPr="002407AB" w:rsidRDefault="002407AB">
      <w:pPr>
        <w:spacing w:after="0"/>
        <w:rPr>
          <w:lang w:val="ru-RU"/>
        </w:rPr>
      </w:pPr>
      <w:bookmarkStart w:id="492" w:name="z508"/>
      <w:bookmarkEnd w:id="491"/>
      <w:r>
        <w:rPr>
          <w:color w:val="000000"/>
          <w:sz w:val="20"/>
        </w:rPr>
        <w:t>      </w:t>
      </w:r>
      <w:r w:rsidRPr="002407AB">
        <w:rPr>
          <w:color w:val="000000"/>
          <w:sz w:val="20"/>
          <w:lang w:val="ru-RU"/>
        </w:rPr>
        <w:t>82. Загруженные вагоны, контейнеры пломбируются перевозчиком, если грузы погружены перевозчиком, или грузоотправителями, если грузы погружены грузоотправителями.</w:t>
      </w:r>
    </w:p>
    <w:p w:rsidR="00EF7F31" w:rsidRPr="002407AB" w:rsidRDefault="002407AB">
      <w:pPr>
        <w:spacing w:after="0"/>
        <w:rPr>
          <w:lang w:val="ru-RU"/>
        </w:rPr>
      </w:pPr>
      <w:bookmarkStart w:id="493" w:name="z509"/>
      <w:bookmarkEnd w:id="492"/>
      <w:r>
        <w:rPr>
          <w:color w:val="000000"/>
          <w:sz w:val="20"/>
        </w:rPr>
        <w:t>      </w:t>
      </w:r>
      <w:r w:rsidRPr="002407AB">
        <w:rPr>
          <w:color w:val="000000"/>
          <w:sz w:val="20"/>
          <w:lang w:val="ru-RU"/>
        </w:rPr>
        <w:t>83. После окончания погрузки грузоотправитель очищает крышу, загрузочные люки крытых и специализированных вагонов от остатков погруженного груза, протирает трафаретные надписи на вагоне, очищает раму и ходовые части вагона.</w:t>
      </w:r>
    </w:p>
    <w:p w:rsidR="00EF7F31" w:rsidRPr="002407AB" w:rsidRDefault="002407AB">
      <w:pPr>
        <w:spacing w:after="0"/>
        <w:rPr>
          <w:lang w:val="ru-RU"/>
        </w:rPr>
      </w:pPr>
      <w:bookmarkStart w:id="494" w:name="z510"/>
      <w:bookmarkEnd w:id="493"/>
      <w:r>
        <w:rPr>
          <w:color w:val="000000"/>
          <w:sz w:val="20"/>
        </w:rPr>
        <w:t>      </w:t>
      </w:r>
      <w:r w:rsidRPr="002407AB">
        <w:rPr>
          <w:color w:val="000000"/>
          <w:sz w:val="20"/>
          <w:lang w:val="ru-RU"/>
        </w:rPr>
        <w:t>84. Погруженный грузоотправителем груз в вагоны и контейнеры крытого типа перевозчик принимает к перевозке, осматривая снаружи состояние вагонов и контейнеров, проверяя состояние люков и дверей, наличие, исправность пломб, а также соответствие знаков на пломбах сведениям, указанным в накладной.</w:t>
      </w:r>
    </w:p>
    <w:bookmarkEnd w:id="494"/>
    <w:p w:rsidR="00EF7F31" w:rsidRPr="002407AB" w:rsidRDefault="002407AB">
      <w:pPr>
        <w:spacing w:after="0"/>
        <w:rPr>
          <w:lang w:val="ru-RU"/>
        </w:rPr>
      </w:pPr>
      <w:r>
        <w:rPr>
          <w:color w:val="000000"/>
          <w:sz w:val="20"/>
        </w:rPr>
        <w:t>      </w:t>
      </w:r>
      <w:r w:rsidRPr="002407AB">
        <w:rPr>
          <w:color w:val="000000"/>
          <w:sz w:val="20"/>
          <w:lang w:val="ru-RU"/>
        </w:rPr>
        <w:t>Перевозчик проверяет пломбы на контейнерах, погруженных грузоотправителем в вагоны, если размещение контейнеров в вагоне обеспечивает доступ к ним. Перевозчик не проверяет количество мест, массу и состояние груза.</w:t>
      </w:r>
    </w:p>
    <w:p w:rsidR="00EF7F31" w:rsidRPr="002407AB" w:rsidRDefault="002407AB">
      <w:pPr>
        <w:spacing w:after="0"/>
        <w:rPr>
          <w:lang w:val="ru-RU"/>
        </w:rPr>
      </w:pPr>
      <w:r>
        <w:rPr>
          <w:color w:val="000000"/>
          <w:sz w:val="20"/>
        </w:rPr>
        <w:t>      </w:t>
      </w:r>
      <w:r w:rsidRPr="002407AB">
        <w:rPr>
          <w:color w:val="000000"/>
          <w:sz w:val="20"/>
          <w:lang w:val="ru-RU"/>
        </w:rPr>
        <w:t>Погруженный грузоотправителем в вагон или контейнер открытого типа груз, перевозимый с указанием в накладной количества мест, перевозчик принимает без проверки массы груза, осматривая снаружи только состояние видимых мест груза (их частей) и проверяя предохранительную маркировку, а также количество мест, если их можно визуально просчитать.</w:t>
      </w:r>
    </w:p>
    <w:p w:rsidR="00EF7F31" w:rsidRPr="002407AB" w:rsidRDefault="002407AB">
      <w:pPr>
        <w:spacing w:after="0"/>
        <w:rPr>
          <w:lang w:val="ru-RU"/>
        </w:rPr>
      </w:pPr>
      <w:r>
        <w:rPr>
          <w:color w:val="000000"/>
          <w:sz w:val="20"/>
        </w:rPr>
        <w:t>      </w:t>
      </w:r>
      <w:r w:rsidRPr="002407AB">
        <w:rPr>
          <w:color w:val="000000"/>
          <w:sz w:val="20"/>
          <w:lang w:val="ru-RU"/>
        </w:rPr>
        <w:t>Погруженный грузоотправителем в вагон или контейнер открытого типа груз с количеством более ста мест, перевозчик принимает к перевозке без проверки массы груза, осматривая снаружи только состояние видимых мест груза (их частей) и проверяя нанесенную предохранительную маркировку.</w:t>
      </w:r>
    </w:p>
    <w:p w:rsidR="00EF7F31" w:rsidRPr="002407AB" w:rsidRDefault="002407AB">
      <w:pPr>
        <w:spacing w:after="0"/>
        <w:rPr>
          <w:lang w:val="ru-RU"/>
        </w:rPr>
      </w:pPr>
      <w:r>
        <w:rPr>
          <w:color w:val="000000"/>
          <w:sz w:val="20"/>
        </w:rPr>
        <w:t>      </w:t>
      </w:r>
      <w:r w:rsidRPr="002407AB">
        <w:rPr>
          <w:color w:val="000000"/>
          <w:sz w:val="20"/>
          <w:lang w:val="ru-RU"/>
        </w:rPr>
        <w:t>Груз, перевозимый навалом или насыпью в вагонах открытого типа, перевозчик принимает к перевозке, проверяя отсутствие выемок в грузе, а также проверяя массу груза путем взвешивания вагона с грузом за минусом тары вагона указанной по трафарету на вагоне.</w:t>
      </w:r>
    </w:p>
    <w:p w:rsidR="00EF7F31" w:rsidRPr="002407AB" w:rsidRDefault="002407AB">
      <w:pPr>
        <w:spacing w:after="0"/>
        <w:rPr>
          <w:lang w:val="ru-RU"/>
        </w:rPr>
      </w:pPr>
      <w:r>
        <w:rPr>
          <w:color w:val="000000"/>
          <w:sz w:val="20"/>
        </w:rPr>
        <w:t>      </w:t>
      </w:r>
      <w:r w:rsidRPr="002407AB">
        <w:rPr>
          <w:color w:val="000000"/>
          <w:sz w:val="20"/>
          <w:lang w:val="ru-RU"/>
        </w:rPr>
        <w:t>Проверка весоизмерительных приборов производится в соответствии с ГОСТом 8.021-2005.</w:t>
      </w:r>
    </w:p>
    <w:p w:rsidR="00EF7F31" w:rsidRPr="002407AB" w:rsidRDefault="002407AB">
      <w:pPr>
        <w:spacing w:after="0"/>
        <w:rPr>
          <w:lang w:val="ru-RU"/>
        </w:rPr>
      </w:pPr>
      <w:r>
        <w:rPr>
          <w:color w:val="000000"/>
          <w:sz w:val="20"/>
        </w:rPr>
        <w:t>      </w:t>
      </w:r>
      <w:r w:rsidRPr="002407AB">
        <w:rPr>
          <w:color w:val="000000"/>
          <w:sz w:val="20"/>
          <w:lang w:val="ru-RU"/>
        </w:rPr>
        <w:t>Груз, перевозимый в сопровождении проводников грузоотправителя, перевозчик принимает к перевозке без проверки количества мест, массы, состояния груза и наличия пломб.</w:t>
      </w:r>
    </w:p>
    <w:p w:rsidR="00EF7F31" w:rsidRPr="002407AB" w:rsidRDefault="002407AB">
      <w:pPr>
        <w:spacing w:after="0"/>
        <w:rPr>
          <w:lang w:val="ru-RU"/>
        </w:rPr>
      </w:pPr>
      <w:r>
        <w:rPr>
          <w:color w:val="000000"/>
          <w:sz w:val="20"/>
        </w:rPr>
        <w:t>      </w:t>
      </w:r>
      <w:r w:rsidRPr="002407AB">
        <w:rPr>
          <w:color w:val="000000"/>
          <w:sz w:val="20"/>
          <w:lang w:val="ru-RU"/>
        </w:rPr>
        <w:t>Если погрузка груза производится перевозчиком или груз погружен грузоотправителем на открытый подвижной состав, перевозчик производит наружный осмотр тары или упаковки груза, доступной для осмотра. Если при наружном осмотре груза обнаружено, что груз, нуждающийся в таре или упаковке, предъявляется к перевозке без тары или упаковки, в неисправной таре или упаковке, а также в таре или упаковке, не соответствующей свойствам груза или не обеспечивающей перегрузку его из вагона в вагон при перевозке в перегрузочном сообщении, перевозчик отказывает в приеме такого груза к перевозке до устранения грузоотправителем выявленных нарушений.</w:t>
      </w:r>
    </w:p>
    <w:p w:rsidR="00EF7F31" w:rsidRPr="002407AB" w:rsidRDefault="002407AB">
      <w:pPr>
        <w:spacing w:after="0"/>
        <w:rPr>
          <w:lang w:val="ru-RU"/>
        </w:rPr>
      </w:pPr>
      <w:r>
        <w:rPr>
          <w:color w:val="000000"/>
          <w:sz w:val="20"/>
        </w:rPr>
        <w:t>      </w:t>
      </w:r>
      <w:r w:rsidRPr="002407AB">
        <w:rPr>
          <w:color w:val="000000"/>
          <w:sz w:val="20"/>
          <w:lang w:val="ru-RU"/>
        </w:rPr>
        <w:t>На каждом месте груза, масса которого определена по трафарету, грузоотправитель должен указывать его номер, массу брутто и нетто.</w:t>
      </w:r>
    </w:p>
    <w:p w:rsidR="00EF7F31" w:rsidRPr="002407AB" w:rsidRDefault="002407AB">
      <w:pPr>
        <w:spacing w:after="0"/>
        <w:rPr>
          <w:lang w:val="ru-RU"/>
        </w:rPr>
      </w:pPr>
      <w:r>
        <w:rPr>
          <w:color w:val="000000"/>
          <w:sz w:val="20"/>
        </w:rPr>
        <w:t>      </w:t>
      </w:r>
      <w:r w:rsidRPr="002407AB">
        <w:rPr>
          <w:color w:val="000000"/>
          <w:sz w:val="20"/>
          <w:lang w:val="ru-RU"/>
        </w:rPr>
        <w:t>Грузы в таре или упаковке или штучные грузы, масса которых указана на каждом месте груза, а также места груза с одинаковой стандартной массой при приеме к перевозке не взвешиваются.</w:t>
      </w:r>
    </w:p>
    <w:p w:rsidR="00EF7F31" w:rsidRPr="002407AB" w:rsidRDefault="002407AB">
      <w:pPr>
        <w:spacing w:after="0"/>
        <w:rPr>
          <w:lang w:val="ru-RU"/>
        </w:rPr>
      </w:pPr>
      <w:bookmarkStart w:id="495" w:name="z511"/>
      <w:r>
        <w:rPr>
          <w:color w:val="000000"/>
          <w:sz w:val="20"/>
        </w:rPr>
        <w:t>      </w:t>
      </w:r>
      <w:r w:rsidRPr="002407AB">
        <w:rPr>
          <w:color w:val="000000"/>
          <w:sz w:val="20"/>
          <w:lang w:val="ru-RU"/>
        </w:rPr>
        <w:t>85. При предъявлении груза для перевозки грузоотправитель представляет перевозчику на каждую отправку груза, составленную надлежащим образом накладную и необходимые сопроводительные документы.</w:t>
      </w:r>
    </w:p>
    <w:bookmarkEnd w:id="495"/>
    <w:p w:rsidR="00EF7F31" w:rsidRPr="002407AB" w:rsidRDefault="002407AB">
      <w:pPr>
        <w:spacing w:after="0"/>
        <w:rPr>
          <w:lang w:val="ru-RU"/>
        </w:rPr>
      </w:pPr>
      <w:r>
        <w:rPr>
          <w:color w:val="000000"/>
          <w:sz w:val="20"/>
        </w:rPr>
        <w:t>      </w:t>
      </w:r>
      <w:r w:rsidRPr="002407AB">
        <w:rPr>
          <w:color w:val="000000"/>
          <w:sz w:val="20"/>
          <w:lang w:val="ru-RU"/>
        </w:rPr>
        <w:t>В подтверждение приема груза для перевозки грузоотправителю выдается квитанция о приеме груза под расписку в корешке дорожной ведомости. Указанная накладная и выданная на ее основании грузоотправителю квитанция о приеме груза подтверждают заключение договора перевозки груза.</w:t>
      </w:r>
    </w:p>
    <w:p w:rsidR="00EF7F31" w:rsidRPr="002407AB" w:rsidRDefault="002407AB">
      <w:pPr>
        <w:spacing w:after="0"/>
        <w:rPr>
          <w:lang w:val="ru-RU"/>
        </w:rPr>
      </w:pPr>
      <w:r>
        <w:rPr>
          <w:color w:val="000000"/>
          <w:sz w:val="20"/>
        </w:rPr>
        <w:t>      </w:t>
      </w:r>
      <w:r w:rsidRPr="002407AB">
        <w:rPr>
          <w:color w:val="000000"/>
          <w:sz w:val="20"/>
          <w:lang w:val="ru-RU"/>
        </w:rPr>
        <w:t>Дата приема груза к перевозке удостоверяется наложением в соответствующей графе накладной календарного штемпеля перевозчика с указанием даты текущих суток, независимо от времени суток, когда производилось оформление груза.</w:t>
      </w:r>
    </w:p>
    <w:p w:rsidR="00EF7F31" w:rsidRPr="00A92341" w:rsidRDefault="002407AB">
      <w:pPr>
        <w:spacing w:after="0"/>
        <w:rPr>
          <w:lang w:val="ru-RU"/>
        </w:rPr>
      </w:pPr>
      <w:r>
        <w:rPr>
          <w:color w:val="000000"/>
          <w:sz w:val="20"/>
        </w:rPr>
        <w:t>      </w:t>
      </w:r>
      <w:r w:rsidRPr="002407AB">
        <w:rPr>
          <w:color w:val="000000"/>
          <w:sz w:val="20"/>
          <w:lang w:val="ru-RU"/>
        </w:rPr>
        <w:t xml:space="preserve">При наличии у грузоотправителя доступа к САС перевозчика прием, оформление, контроль и печать перевозочных документов, их согласование и визирование может осуществляться посредством электронного обмена данными в соответствии с принятыми между грузоотправителем и перевозчиком технологией и стандартами информационного взаимодействия. </w:t>
      </w:r>
      <w:r w:rsidRPr="00A92341">
        <w:rPr>
          <w:color w:val="000000"/>
          <w:sz w:val="20"/>
          <w:lang w:val="ru-RU"/>
        </w:rPr>
        <w:t>Оформление электронной накладной осуществляется аналогично оформлению накладной.</w:t>
      </w:r>
    </w:p>
    <w:p w:rsidR="00EF7F31" w:rsidRDefault="002407AB">
      <w:pPr>
        <w:spacing w:after="0"/>
      </w:pPr>
      <w:r w:rsidRPr="00A92341">
        <w:rPr>
          <w:color w:val="000000"/>
          <w:sz w:val="20"/>
          <w:lang w:val="ru-RU"/>
        </w:rPr>
        <w:t xml:space="preserve"> </w:t>
      </w:r>
      <w:r>
        <w:rPr>
          <w:color w:val="000000"/>
          <w:sz w:val="20"/>
        </w:rPr>
        <w:t>      </w:t>
      </w:r>
      <w:r w:rsidRPr="002407AB">
        <w:rPr>
          <w:color w:val="000000"/>
          <w:sz w:val="20"/>
          <w:lang w:val="ru-RU"/>
        </w:rPr>
        <w:t xml:space="preserve">По завершению погрузки и оформлению перевозочных документов, грузоотправитель передает на приемо-сдаточных путях, определенных договором подачи-уборки вагонов, вагон или контейнер перевозчику, путем проведения приемо-сдаточных операций с проставлением подписи в памятке приемосдатчика на подачу и уборку вагонов формы ГУ-45 согласно приложению 10 к настоящим Правилам и (или) ведомости подачи и уборки вагона формы ГУ-46 согласно приложению </w:t>
      </w:r>
      <w:r>
        <w:rPr>
          <w:color w:val="000000"/>
          <w:sz w:val="20"/>
        </w:rPr>
        <w:t>11 к настоящим Правилам.</w:t>
      </w:r>
    </w:p>
    <w:p w:rsidR="00EF7F31" w:rsidRPr="002407AB" w:rsidRDefault="002407AB">
      <w:pPr>
        <w:spacing w:after="0"/>
        <w:rPr>
          <w:lang w:val="ru-RU"/>
        </w:rPr>
      </w:pPr>
      <w:bookmarkStart w:id="496" w:name="z512"/>
      <w:r>
        <w:rPr>
          <w:color w:val="000000"/>
          <w:sz w:val="20"/>
        </w:rPr>
        <w:t>      </w:t>
      </w:r>
      <w:r w:rsidRPr="002407AB">
        <w:rPr>
          <w:color w:val="000000"/>
          <w:sz w:val="20"/>
          <w:lang w:val="ru-RU"/>
        </w:rPr>
        <w:t>86. При передаче/приеме груженых вагонов представителями перевозчика и грузоотправителя производится осмотр в техническом и коммерческом отношении.</w:t>
      </w:r>
    </w:p>
    <w:p w:rsidR="00EF7F31" w:rsidRPr="002407AB" w:rsidRDefault="002407AB">
      <w:pPr>
        <w:spacing w:after="0"/>
        <w:rPr>
          <w:lang w:val="ru-RU"/>
        </w:rPr>
      </w:pPr>
      <w:bookmarkStart w:id="497" w:name="z513"/>
      <w:bookmarkEnd w:id="496"/>
      <w:r>
        <w:rPr>
          <w:color w:val="000000"/>
          <w:sz w:val="20"/>
        </w:rPr>
        <w:t>      </w:t>
      </w:r>
      <w:r w:rsidRPr="002407AB">
        <w:rPr>
          <w:color w:val="000000"/>
          <w:sz w:val="20"/>
          <w:lang w:val="ru-RU"/>
        </w:rPr>
        <w:t>87. Перечень услуг, связанных с перевозкой грузов изложен в приложении 12 к настоящим Правилам.</w:t>
      </w:r>
    </w:p>
    <w:p w:rsidR="00EF7F31" w:rsidRPr="002407AB" w:rsidRDefault="002407AB">
      <w:pPr>
        <w:spacing w:after="0"/>
        <w:rPr>
          <w:lang w:val="ru-RU"/>
        </w:rPr>
      </w:pPr>
      <w:bookmarkStart w:id="498" w:name="z514"/>
      <w:bookmarkEnd w:id="497"/>
      <w:r w:rsidRPr="002407AB">
        <w:rPr>
          <w:b/>
          <w:color w:val="000000"/>
          <w:lang w:val="ru-RU"/>
        </w:rPr>
        <w:t xml:space="preserve"> 5. Порядок выдачи грузов</w:t>
      </w:r>
      <w:r w:rsidRPr="002407AB">
        <w:rPr>
          <w:lang w:val="ru-RU"/>
        </w:rPr>
        <w:br/>
      </w:r>
      <w:r w:rsidRPr="002407AB">
        <w:rPr>
          <w:b/>
          <w:color w:val="000000"/>
          <w:lang w:val="ru-RU"/>
        </w:rPr>
        <w:t>Параграф 1. Уведомление о прибытии груза на станцию назначения</w:t>
      </w:r>
    </w:p>
    <w:p w:rsidR="00EF7F31" w:rsidRPr="002407AB" w:rsidRDefault="002407AB">
      <w:pPr>
        <w:spacing w:after="0"/>
        <w:rPr>
          <w:lang w:val="ru-RU"/>
        </w:rPr>
      </w:pPr>
      <w:bookmarkStart w:id="499" w:name="z516"/>
      <w:bookmarkEnd w:id="498"/>
      <w:r>
        <w:rPr>
          <w:color w:val="000000"/>
          <w:sz w:val="20"/>
        </w:rPr>
        <w:t>      </w:t>
      </w:r>
      <w:r w:rsidRPr="002407AB">
        <w:rPr>
          <w:color w:val="000000"/>
          <w:sz w:val="20"/>
          <w:lang w:val="ru-RU"/>
        </w:rPr>
        <w:t>88. Перевозчик в соответствии с договором может предоставлять грузополучателю или лицу, им уполномоченному предварительную информацию о подходе в его адрес грузов. Способ и сроки уведомления устанавливается договором.</w:t>
      </w:r>
    </w:p>
    <w:p w:rsidR="00EF7F31" w:rsidRPr="002407AB" w:rsidRDefault="002407AB">
      <w:pPr>
        <w:spacing w:after="0"/>
        <w:rPr>
          <w:lang w:val="ru-RU"/>
        </w:rPr>
      </w:pPr>
      <w:bookmarkStart w:id="500" w:name="z517"/>
      <w:bookmarkEnd w:id="499"/>
      <w:r>
        <w:rPr>
          <w:color w:val="000000"/>
          <w:sz w:val="20"/>
        </w:rPr>
        <w:t>      </w:t>
      </w:r>
      <w:r w:rsidRPr="002407AB">
        <w:rPr>
          <w:color w:val="000000"/>
          <w:sz w:val="20"/>
          <w:lang w:val="ru-RU"/>
        </w:rPr>
        <w:t>89. Грузополучатель регистрируется в САС перевозчика, в порядке, установленном перевозчиком.</w:t>
      </w:r>
    </w:p>
    <w:p w:rsidR="00EF7F31" w:rsidRPr="002407AB" w:rsidRDefault="002407AB">
      <w:pPr>
        <w:spacing w:after="0"/>
        <w:rPr>
          <w:lang w:val="ru-RU"/>
        </w:rPr>
      </w:pPr>
      <w:bookmarkStart w:id="501" w:name="z518"/>
      <w:bookmarkEnd w:id="500"/>
      <w:r>
        <w:rPr>
          <w:color w:val="000000"/>
          <w:sz w:val="20"/>
        </w:rPr>
        <w:t>      </w:t>
      </w:r>
      <w:r w:rsidRPr="002407AB">
        <w:rPr>
          <w:color w:val="000000"/>
          <w:sz w:val="20"/>
          <w:lang w:val="ru-RU"/>
        </w:rPr>
        <w:t>90. Перевозчик уведомляет грузополучателя или лицо, им уполномоченного о прибывших на станцию назначения в его адрес грузах не позднее 12 часов дня, следующего за днем прибытия.</w:t>
      </w:r>
    </w:p>
    <w:bookmarkEnd w:id="501"/>
    <w:p w:rsidR="00EF7F31" w:rsidRPr="002407AB" w:rsidRDefault="002407AB">
      <w:pPr>
        <w:spacing w:after="0"/>
        <w:rPr>
          <w:lang w:val="ru-RU"/>
        </w:rPr>
      </w:pPr>
      <w:r>
        <w:rPr>
          <w:color w:val="000000"/>
          <w:sz w:val="20"/>
        </w:rPr>
        <w:t>      </w:t>
      </w:r>
      <w:r w:rsidRPr="002407AB">
        <w:rPr>
          <w:color w:val="000000"/>
          <w:sz w:val="20"/>
          <w:lang w:val="ru-RU"/>
        </w:rPr>
        <w:t>Порядок и способы уведомления о прибывших грузах на станцию назначения устанавливаются перевозчиком. По договору перевозчика с грузополучателем допускается установление иного порядка уведомления. Для уведомления используются имеющиеся средства связи.</w:t>
      </w:r>
    </w:p>
    <w:p w:rsidR="00EF7F31" w:rsidRPr="002407AB" w:rsidRDefault="002407AB">
      <w:pPr>
        <w:spacing w:after="0"/>
        <w:rPr>
          <w:lang w:val="ru-RU"/>
        </w:rPr>
      </w:pPr>
      <w:r>
        <w:rPr>
          <w:color w:val="000000"/>
          <w:sz w:val="20"/>
        </w:rPr>
        <w:t>      </w:t>
      </w:r>
      <w:r w:rsidRPr="002407AB">
        <w:rPr>
          <w:color w:val="000000"/>
          <w:sz w:val="20"/>
          <w:lang w:val="ru-RU"/>
        </w:rPr>
        <w:t>Для обеспечения приема уведомлений грузополучателем или лицом, им уполномоченным, определяются ответственные по приему уведомлений лица, фамилии и номера телефонов, факсов, телексов которых в письменной форме сообщаются перевозчику.</w:t>
      </w:r>
    </w:p>
    <w:p w:rsidR="00EF7F31" w:rsidRPr="002407AB" w:rsidRDefault="002407AB">
      <w:pPr>
        <w:spacing w:after="0"/>
        <w:rPr>
          <w:lang w:val="ru-RU"/>
        </w:rPr>
      </w:pPr>
      <w:r>
        <w:rPr>
          <w:color w:val="000000"/>
          <w:sz w:val="20"/>
        </w:rPr>
        <w:t>      </w:t>
      </w:r>
      <w:r w:rsidRPr="002407AB">
        <w:rPr>
          <w:color w:val="000000"/>
          <w:sz w:val="20"/>
          <w:lang w:val="ru-RU"/>
        </w:rPr>
        <w:t>Передача уведомления одновременно регистрируется на станции в книге уведомлений о прибытии грузов по установленной перевозчиком форме.</w:t>
      </w:r>
    </w:p>
    <w:p w:rsidR="00EF7F31" w:rsidRPr="002407AB" w:rsidRDefault="002407AB">
      <w:pPr>
        <w:spacing w:after="0"/>
        <w:rPr>
          <w:lang w:val="ru-RU"/>
        </w:rPr>
      </w:pPr>
      <w:r>
        <w:rPr>
          <w:color w:val="000000"/>
          <w:sz w:val="20"/>
        </w:rPr>
        <w:t>      </w:t>
      </w:r>
      <w:r w:rsidRPr="002407AB">
        <w:rPr>
          <w:color w:val="000000"/>
          <w:sz w:val="20"/>
          <w:lang w:val="ru-RU"/>
        </w:rPr>
        <w:t>В уведомлении о прибытии груза проставляется дата и время передачи уведомления.</w:t>
      </w:r>
    </w:p>
    <w:p w:rsidR="00EF7F31" w:rsidRPr="002407AB" w:rsidRDefault="002407AB">
      <w:pPr>
        <w:spacing w:after="0"/>
        <w:rPr>
          <w:lang w:val="ru-RU"/>
        </w:rPr>
      </w:pPr>
      <w:r>
        <w:rPr>
          <w:color w:val="000000"/>
          <w:sz w:val="20"/>
        </w:rPr>
        <w:t>      </w:t>
      </w:r>
      <w:r w:rsidRPr="002407AB">
        <w:rPr>
          <w:color w:val="000000"/>
          <w:sz w:val="20"/>
          <w:lang w:val="ru-RU"/>
        </w:rPr>
        <w:t>Перевозчик по прибытии вагона (контейнера) с грузом, находящихся под таможенным контролем на станцию назначения, для завершения таможенной процедуры таможенного транзита, уведомляет таможенный орган путем предоставления перевозочных и сопроводительных документов.</w:t>
      </w:r>
    </w:p>
    <w:p w:rsidR="00EF7F31" w:rsidRPr="002407AB" w:rsidRDefault="002407AB">
      <w:pPr>
        <w:spacing w:after="0"/>
        <w:rPr>
          <w:lang w:val="ru-RU"/>
        </w:rPr>
      </w:pPr>
      <w:r>
        <w:rPr>
          <w:color w:val="000000"/>
          <w:sz w:val="20"/>
        </w:rPr>
        <w:t>      </w:t>
      </w:r>
      <w:r w:rsidRPr="002407AB">
        <w:rPr>
          <w:color w:val="000000"/>
          <w:sz w:val="20"/>
          <w:lang w:val="ru-RU"/>
        </w:rPr>
        <w:t>Таможенный орган, в регионе деятельности которого находится станция, после уведомления должен проставить на 1 и 2 листе перевозочного документа штамп, установленной формы.</w:t>
      </w:r>
    </w:p>
    <w:p w:rsidR="00EF7F31" w:rsidRPr="002407AB" w:rsidRDefault="002407AB">
      <w:pPr>
        <w:spacing w:after="0"/>
        <w:rPr>
          <w:lang w:val="ru-RU"/>
        </w:rPr>
      </w:pPr>
      <w:r>
        <w:rPr>
          <w:color w:val="000000"/>
          <w:sz w:val="20"/>
        </w:rPr>
        <w:t>      </w:t>
      </w:r>
      <w:r w:rsidRPr="002407AB">
        <w:rPr>
          <w:color w:val="000000"/>
          <w:sz w:val="20"/>
          <w:lang w:val="ru-RU"/>
        </w:rPr>
        <w:t>Если перевозчик не уведомляет о прибытии грузов, то грузополучатель освобождается от платы за пользование вагонами, контейнерами и от сбора за хранение грузов до получения уведомления об их прибытии.</w:t>
      </w:r>
    </w:p>
    <w:p w:rsidR="00EF7F31" w:rsidRPr="002407AB" w:rsidRDefault="002407AB">
      <w:pPr>
        <w:spacing w:after="0"/>
        <w:rPr>
          <w:lang w:val="ru-RU"/>
        </w:rPr>
      </w:pPr>
      <w:bookmarkStart w:id="502" w:name="z519"/>
      <w:r>
        <w:rPr>
          <w:color w:val="000000"/>
          <w:sz w:val="20"/>
        </w:rPr>
        <w:t>      </w:t>
      </w:r>
      <w:r w:rsidRPr="002407AB">
        <w:rPr>
          <w:color w:val="000000"/>
          <w:sz w:val="20"/>
          <w:lang w:val="ru-RU"/>
        </w:rPr>
        <w:t>91. По прибытии на станцию назначения груза, перевозка которого оформлена с использованием электронного перевозочного документа (далее - электронной накладной), на специальное автоматизированное рабочее место товарного кассира станции назначения из информационной системы перевозчика передается электронное сообщение (сообщения), содержащее информацию о перевозочных документах.</w:t>
      </w:r>
    </w:p>
    <w:bookmarkEnd w:id="502"/>
    <w:p w:rsidR="00EF7F31" w:rsidRPr="002407AB" w:rsidRDefault="002407AB">
      <w:pPr>
        <w:spacing w:after="0"/>
        <w:rPr>
          <w:lang w:val="ru-RU"/>
        </w:rPr>
      </w:pPr>
      <w:r>
        <w:rPr>
          <w:color w:val="000000"/>
          <w:sz w:val="20"/>
        </w:rPr>
        <w:t>      </w:t>
      </w:r>
      <w:r w:rsidRPr="002407AB">
        <w:rPr>
          <w:color w:val="000000"/>
          <w:sz w:val="20"/>
          <w:lang w:val="ru-RU"/>
        </w:rPr>
        <w:t>При наличии у грузополучателя доступа к САС перевозчика уведомление о прибытии в его адрес груза осуществляется посредством электронного обмена данными в соответствии с принятыми между грузоотправителем, грузополучателем и перевозчиком технологией и стандартами информационного взаимодействия.</w:t>
      </w:r>
    </w:p>
    <w:p w:rsidR="00EF7F31" w:rsidRPr="002407AB" w:rsidRDefault="002407AB">
      <w:pPr>
        <w:spacing w:after="0"/>
        <w:rPr>
          <w:lang w:val="ru-RU"/>
        </w:rPr>
      </w:pPr>
      <w:bookmarkStart w:id="503" w:name="z520"/>
      <w:r w:rsidRPr="002407AB">
        <w:rPr>
          <w:b/>
          <w:color w:val="000000"/>
          <w:lang w:val="ru-RU"/>
        </w:rPr>
        <w:t xml:space="preserve"> Параграф 2. Подача вагонов на приемо-сдаточные пути</w:t>
      </w:r>
    </w:p>
    <w:p w:rsidR="00EF7F31" w:rsidRPr="002407AB" w:rsidRDefault="002407AB">
      <w:pPr>
        <w:spacing w:after="0"/>
        <w:rPr>
          <w:lang w:val="ru-RU"/>
        </w:rPr>
      </w:pPr>
      <w:bookmarkStart w:id="504" w:name="z521"/>
      <w:bookmarkEnd w:id="503"/>
      <w:r>
        <w:rPr>
          <w:color w:val="000000"/>
          <w:sz w:val="20"/>
        </w:rPr>
        <w:t>      </w:t>
      </w:r>
      <w:r w:rsidRPr="002407AB">
        <w:rPr>
          <w:color w:val="000000"/>
          <w:sz w:val="20"/>
          <w:lang w:val="ru-RU"/>
        </w:rPr>
        <w:t>92. Прибывшие на станцию назначения вагоны подаются на приемо-сдаточные пути, определенные договором на подачу-уборку вагонов, для проведения приемо-сдаточных операции между перевозчиком и грузополучателем или лицом, им уполномоченным.</w:t>
      </w:r>
    </w:p>
    <w:p w:rsidR="00EF7F31" w:rsidRPr="002407AB" w:rsidRDefault="002407AB">
      <w:pPr>
        <w:spacing w:after="0"/>
        <w:rPr>
          <w:lang w:val="ru-RU"/>
        </w:rPr>
      </w:pPr>
      <w:bookmarkStart w:id="505" w:name="z522"/>
      <w:bookmarkEnd w:id="504"/>
      <w:r>
        <w:rPr>
          <w:color w:val="000000"/>
          <w:sz w:val="20"/>
        </w:rPr>
        <w:t>      </w:t>
      </w:r>
      <w:r w:rsidRPr="002407AB">
        <w:rPr>
          <w:color w:val="000000"/>
          <w:sz w:val="20"/>
          <w:lang w:val="ru-RU"/>
        </w:rPr>
        <w:t>93. Перевозчик не позднее, чем за два часа до подачи, уведомляет грузополучателя или лицо, им уполномоченное о подаче вагонов на приемо-сдаточные пути.</w:t>
      </w:r>
    </w:p>
    <w:bookmarkEnd w:id="505"/>
    <w:p w:rsidR="00EF7F31" w:rsidRPr="002407AB" w:rsidRDefault="002407AB">
      <w:pPr>
        <w:spacing w:after="0"/>
        <w:rPr>
          <w:lang w:val="ru-RU"/>
        </w:rPr>
      </w:pPr>
      <w:r>
        <w:rPr>
          <w:color w:val="000000"/>
          <w:sz w:val="20"/>
        </w:rPr>
        <w:t>      </w:t>
      </w:r>
      <w:r w:rsidRPr="002407AB">
        <w:rPr>
          <w:color w:val="000000"/>
          <w:sz w:val="20"/>
          <w:lang w:val="ru-RU"/>
        </w:rPr>
        <w:t>При подаче вагонов до истечения двух часов или после истечения двух часов уведомления, время ответственности грузополучателя или лица, им уполномоченного исчисляется с момента их фактической подачи.</w:t>
      </w:r>
    </w:p>
    <w:p w:rsidR="00EF7F31" w:rsidRPr="002407AB" w:rsidRDefault="002407AB">
      <w:pPr>
        <w:spacing w:after="0"/>
        <w:rPr>
          <w:lang w:val="ru-RU"/>
        </w:rPr>
      </w:pPr>
      <w:r>
        <w:rPr>
          <w:color w:val="000000"/>
          <w:sz w:val="20"/>
        </w:rPr>
        <w:t>      </w:t>
      </w:r>
      <w:r w:rsidRPr="002407AB">
        <w:rPr>
          <w:color w:val="000000"/>
          <w:sz w:val="20"/>
          <w:lang w:val="ru-RU"/>
        </w:rPr>
        <w:t>Если опоздание превышает два часа, то перевозчик вновь уведомляет грузополучателя или лица, им уполномоченного о предстоящей подаче.</w:t>
      </w:r>
    </w:p>
    <w:p w:rsidR="00EF7F31" w:rsidRPr="002407AB" w:rsidRDefault="002407AB">
      <w:pPr>
        <w:spacing w:after="0"/>
        <w:rPr>
          <w:lang w:val="ru-RU"/>
        </w:rPr>
      </w:pPr>
      <w:bookmarkStart w:id="506" w:name="z523"/>
      <w:r>
        <w:rPr>
          <w:color w:val="000000"/>
          <w:sz w:val="20"/>
        </w:rPr>
        <w:t>      </w:t>
      </w:r>
      <w:r w:rsidRPr="002407AB">
        <w:rPr>
          <w:color w:val="000000"/>
          <w:sz w:val="20"/>
          <w:lang w:val="ru-RU"/>
        </w:rPr>
        <w:t>94. При приемо-сдаточных операциях с вагонами, в том числе гружеными контейнерами, участвующие стороны, путем технического и коммерческого осмотра удостоверяются в исправности вагонов, контейнеров, а также в соответствии сведений, указанных в вагонных листах и железнодорожных накладных.</w:t>
      </w:r>
    </w:p>
    <w:bookmarkEnd w:id="506"/>
    <w:p w:rsidR="00EF7F31" w:rsidRPr="002407AB" w:rsidRDefault="002407AB">
      <w:pPr>
        <w:spacing w:after="0"/>
        <w:rPr>
          <w:lang w:val="ru-RU"/>
        </w:rPr>
      </w:pPr>
      <w:r>
        <w:rPr>
          <w:color w:val="000000"/>
          <w:sz w:val="20"/>
        </w:rPr>
        <w:t>      </w:t>
      </w:r>
      <w:r w:rsidRPr="002407AB">
        <w:rPr>
          <w:color w:val="000000"/>
          <w:sz w:val="20"/>
          <w:lang w:val="ru-RU"/>
        </w:rPr>
        <w:t>Груз, погруженный грузоотправителем в вагон, прибывший за исправными пломбами грузоотправителя в исправном вагоне, перевозчик передает, а грузополучатель или лицо, им уполномоченное принимает, осматривая снаружи состояние вагона, проверяя состояние люков и дверей, наличие, исправность пломб, а также соответствие знаков на пломбах сведениям, указанным в накладной.</w:t>
      </w:r>
    </w:p>
    <w:p w:rsidR="00EF7F31" w:rsidRPr="002407AB" w:rsidRDefault="002407AB">
      <w:pPr>
        <w:spacing w:after="0"/>
        <w:rPr>
          <w:lang w:val="ru-RU"/>
        </w:rPr>
      </w:pPr>
      <w:r>
        <w:rPr>
          <w:color w:val="000000"/>
          <w:sz w:val="20"/>
        </w:rPr>
        <w:t>      </w:t>
      </w:r>
      <w:r w:rsidRPr="002407AB">
        <w:rPr>
          <w:color w:val="000000"/>
          <w:sz w:val="20"/>
          <w:lang w:val="ru-RU"/>
        </w:rPr>
        <w:t>Количество мест груза, масса и состояние груза не проверяется.</w:t>
      </w:r>
    </w:p>
    <w:p w:rsidR="00EF7F31" w:rsidRPr="002407AB" w:rsidRDefault="002407AB">
      <w:pPr>
        <w:spacing w:after="0"/>
        <w:rPr>
          <w:lang w:val="ru-RU"/>
        </w:rPr>
      </w:pPr>
      <w:bookmarkStart w:id="507" w:name="z524"/>
      <w:r>
        <w:rPr>
          <w:color w:val="000000"/>
          <w:sz w:val="20"/>
        </w:rPr>
        <w:t>      </w:t>
      </w:r>
      <w:r w:rsidRPr="002407AB">
        <w:rPr>
          <w:color w:val="000000"/>
          <w:sz w:val="20"/>
          <w:lang w:val="ru-RU"/>
        </w:rPr>
        <w:t>95. При перевозке грузов в открытом подвижном составе необходимо убедиться в отсутствии видимых следов повреждения (порчи) и утраты груза.</w:t>
      </w:r>
    </w:p>
    <w:bookmarkEnd w:id="507"/>
    <w:p w:rsidR="00EF7F31" w:rsidRPr="002407AB" w:rsidRDefault="002407AB">
      <w:pPr>
        <w:spacing w:after="0"/>
        <w:rPr>
          <w:lang w:val="ru-RU"/>
        </w:rPr>
      </w:pPr>
      <w:r>
        <w:rPr>
          <w:color w:val="000000"/>
          <w:sz w:val="20"/>
        </w:rPr>
        <w:t>      </w:t>
      </w:r>
      <w:r w:rsidRPr="002407AB">
        <w:rPr>
          <w:color w:val="000000"/>
          <w:sz w:val="20"/>
          <w:lang w:val="ru-RU"/>
        </w:rPr>
        <w:t>В случае обнаружения коммерческой неисправности у вагона, контейнера представителем перевозчика составляется акт общей формы ГУ-23.</w:t>
      </w:r>
    </w:p>
    <w:p w:rsidR="00EF7F31" w:rsidRDefault="002407AB">
      <w:pPr>
        <w:spacing w:after="0"/>
      </w:pPr>
      <w:r>
        <w:rPr>
          <w:color w:val="000000"/>
          <w:sz w:val="20"/>
        </w:rPr>
        <w:t>      </w:t>
      </w:r>
      <w:r w:rsidRPr="002407AB">
        <w:rPr>
          <w:color w:val="000000"/>
          <w:sz w:val="20"/>
          <w:lang w:val="ru-RU"/>
        </w:rPr>
        <w:t xml:space="preserve">В случае обнаружения технических неисправностей у вагона, контейнера представителем перевозчика составляется Акт о техническом состоянии вагона, контейнера формы ГУ-106 согласно приложению </w:t>
      </w:r>
      <w:r>
        <w:rPr>
          <w:color w:val="000000"/>
          <w:sz w:val="20"/>
        </w:rPr>
        <w:t>13 к настоящим Правилам.</w:t>
      </w:r>
    </w:p>
    <w:p w:rsidR="00EF7F31" w:rsidRPr="002407AB" w:rsidRDefault="002407AB">
      <w:pPr>
        <w:spacing w:after="0"/>
        <w:rPr>
          <w:lang w:val="ru-RU"/>
        </w:rPr>
      </w:pPr>
      <w:bookmarkStart w:id="508" w:name="z525"/>
      <w:r w:rsidRPr="002407AB">
        <w:rPr>
          <w:b/>
          <w:color w:val="000000"/>
          <w:lang w:val="ru-RU"/>
        </w:rPr>
        <w:t>Параграф 3. Выдача груза</w:t>
      </w:r>
    </w:p>
    <w:p w:rsidR="00EF7F31" w:rsidRPr="002407AB" w:rsidRDefault="002407AB">
      <w:pPr>
        <w:spacing w:after="0"/>
        <w:rPr>
          <w:lang w:val="ru-RU"/>
        </w:rPr>
      </w:pPr>
      <w:bookmarkStart w:id="509" w:name="z526"/>
      <w:bookmarkEnd w:id="508"/>
      <w:r>
        <w:rPr>
          <w:color w:val="000000"/>
          <w:sz w:val="20"/>
        </w:rPr>
        <w:t>      </w:t>
      </w:r>
      <w:r w:rsidRPr="002407AB">
        <w:rPr>
          <w:color w:val="000000"/>
          <w:sz w:val="20"/>
          <w:lang w:val="ru-RU"/>
        </w:rPr>
        <w:t>96. Груз выдается на станции назначения грузополучателю или лицу, им уполномоченному после внесения ими платы за перевозку груза и иных причитающихся перевозчику платежей, установленных Тарифным руководством (прейскурантом) перевозчика.</w:t>
      </w:r>
    </w:p>
    <w:bookmarkEnd w:id="509"/>
    <w:p w:rsidR="00EF7F31" w:rsidRPr="002407AB" w:rsidRDefault="002407AB">
      <w:pPr>
        <w:spacing w:after="0"/>
        <w:rPr>
          <w:lang w:val="ru-RU"/>
        </w:rPr>
      </w:pPr>
      <w:r>
        <w:rPr>
          <w:color w:val="000000"/>
          <w:sz w:val="20"/>
        </w:rPr>
        <w:t>      </w:t>
      </w:r>
      <w:r w:rsidRPr="002407AB">
        <w:rPr>
          <w:color w:val="000000"/>
          <w:sz w:val="20"/>
          <w:lang w:val="ru-RU"/>
        </w:rPr>
        <w:t>Грузополучатель обеспечивает прием прибывшего в его адрес груза. Не допускается отказ грузополучателя от приема прибывших в его адрес грузов.</w:t>
      </w:r>
    </w:p>
    <w:p w:rsidR="00EF7F31" w:rsidRPr="002407AB" w:rsidRDefault="002407AB">
      <w:pPr>
        <w:spacing w:after="0"/>
        <w:rPr>
          <w:lang w:val="ru-RU"/>
        </w:rPr>
      </w:pPr>
      <w:r>
        <w:rPr>
          <w:color w:val="000000"/>
          <w:sz w:val="20"/>
        </w:rPr>
        <w:t>      </w:t>
      </w:r>
      <w:r w:rsidRPr="002407AB">
        <w:rPr>
          <w:color w:val="000000"/>
          <w:sz w:val="20"/>
          <w:lang w:val="ru-RU"/>
        </w:rPr>
        <w:t>Выдача груза производится после подписи грузополучателя или лица, им уполномоченного в дорожной ведомости с указанием в ней номера и даты доверенности на получение груза, и выдача ему оригинала накладной.</w:t>
      </w:r>
    </w:p>
    <w:p w:rsidR="00EF7F31" w:rsidRPr="00A92341" w:rsidRDefault="002407AB">
      <w:pPr>
        <w:spacing w:after="0"/>
        <w:rPr>
          <w:lang w:val="ru-RU"/>
        </w:rPr>
      </w:pPr>
      <w:r>
        <w:rPr>
          <w:color w:val="000000"/>
          <w:sz w:val="20"/>
        </w:rPr>
        <w:t>      </w:t>
      </w:r>
      <w:r w:rsidRPr="002407AB">
        <w:rPr>
          <w:color w:val="000000"/>
          <w:sz w:val="20"/>
          <w:lang w:val="ru-RU"/>
        </w:rPr>
        <w:t xml:space="preserve">Выгрузка грузов из вагонов и контейнеров осуществляется грузополучателем или лицом, им уполномоченным. </w:t>
      </w:r>
      <w:r w:rsidRPr="00A92341">
        <w:rPr>
          <w:color w:val="000000"/>
          <w:sz w:val="20"/>
          <w:lang w:val="ru-RU"/>
        </w:rPr>
        <w:t>Приемосдаточные операции производятся на месте выгрузки.</w:t>
      </w:r>
    </w:p>
    <w:p w:rsidR="00EF7F31" w:rsidRPr="002407AB" w:rsidRDefault="002407AB">
      <w:pPr>
        <w:spacing w:after="0"/>
        <w:rPr>
          <w:lang w:val="ru-RU"/>
        </w:rPr>
      </w:pPr>
      <w:r>
        <w:rPr>
          <w:color w:val="000000"/>
          <w:sz w:val="20"/>
        </w:rPr>
        <w:t>      </w:t>
      </w:r>
      <w:r w:rsidRPr="002407AB">
        <w:rPr>
          <w:color w:val="000000"/>
          <w:sz w:val="20"/>
          <w:lang w:val="ru-RU"/>
        </w:rPr>
        <w:t>При осуществлении выгрузки грузов на местах погрузки и выгрузки и подъездных путях средствами грузополучателя или лица, им уполномоченного без участия представителя перевозчика, подтверждением фактической выдачи груза является роспись грузополучателя или лица, им уполномоченного в памятке приемосдатчика или ведомости подачи и уборки вагона в графе "Вагон принял".</w:t>
      </w:r>
    </w:p>
    <w:p w:rsidR="00EF7F31" w:rsidRPr="002407AB" w:rsidRDefault="002407AB">
      <w:pPr>
        <w:spacing w:after="0"/>
        <w:rPr>
          <w:lang w:val="ru-RU"/>
        </w:rPr>
      </w:pPr>
      <w:bookmarkStart w:id="510" w:name="z527"/>
      <w:r>
        <w:rPr>
          <w:color w:val="000000"/>
          <w:sz w:val="20"/>
        </w:rPr>
        <w:t>      </w:t>
      </w:r>
      <w:r w:rsidRPr="002407AB">
        <w:rPr>
          <w:color w:val="000000"/>
          <w:sz w:val="20"/>
          <w:lang w:val="ru-RU"/>
        </w:rPr>
        <w:t>97. При перевозке грузов с использованием электронной накладной после осуществления на станции назначения окончательных расчетов с перевозчиком за перевозку грузополучателю выдается бумажная копия электронной накладной, заверенная подписью товарного кассира и календарным штемпелем перевозчика назначения об оформлении выдачи груза в соответствии с настоящими Правилами. Накладная выдается грузополучателю под роспись в бумажной копии электронной дорожной ведомости. При наличии у грузополучателя доступа САС перевозчика, выдача накладной на прибывший в его адрес груз осуществляется посредством электронного обмена данными, в соответствии с принятыми между грузоотправителем, грузополучателем и перевозчиком технологией и стандартами информационного взаимодействия.</w:t>
      </w:r>
    </w:p>
    <w:p w:rsidR="00EF7F31" w:rsidRPr="002407AB" w:rsidRDefault="002407AB">
      <w:pPr>
        <w:spacing w:after="0"/>
        <w:rPr>
          <w:lang w:val="ru-RU"/>
        </w:rPr>
      </w:pPr>
      <w:bookmarkStart w:id="511" w:name="z528"/>
      <w:bookmarkEnd w:id="510"/>
      <w:r>
        <w:rPr>
          <w:color w:val="000000"/>
          <w:sz w:val="20"/>
        </w:rPr>
        <w:t>      </w:t>
      </w:r>
      <w:r w:rsidRPr="002407AB">
        <w:rPr>
          <w:color w:val="000000"/>
          <w:sz w:val="20"/>
          <w:lang w:val="ru-RU"/>
        </w:rPr>
        <w:t>98. Электронные сопроводительные документы передаются по принадлежности в электронном или бумажном виде. В случае передачи адресату электронных сопроводительных документов в бумажном виде они распечатываются представителем перевозчика на станции назначения в виде бумажной копии электронного документа и заверяются календарным штемпелем перевозчика.</w:t>
      </w:r>
    </w:p>
    <w:p w:rsidR="00EF7F31" w:rsidRPr="002407AB" w:rsidRDefault="002407AB">
      <w:pPr>
        <w:spacing w:after="0"/>
        <w:rPr>
          <w:lang w:val="ru-RU"/>
        </w:rPr>
      </w:pPr>
      <w:bookmarkStart w:id="512" w:name="z529"/>
      <w:bookmarkEnd w:id="511"/>
      <w:r>
        <w:rPr>
          <w:color w:val="000000"/>
          <w:sz w:val="20"/>
        </w:rPr>
        <w:t>      </w:t>
      </w:r>
      <w:r w:rsidRPr="002407AB">
        <w:rPr>
          <w:color w:val="000000"/>
          <w:sz w:val="20"/>
          <w:lang w:val="ru-RU"/>
        </w:rPr>
        <w:t>99. При получении груза грузополучатель или уполномоченное им лицо представляет перевозчику доверенность на право получения груза и документ, удостоверяющий личность.</w:t>
      </w:r>
    </w:p>
    <w:bookmarkEnd w:id="512"/>
    <w:p w:rsidR="00EF7F31" w:rsidRPr="002407AB" w:rsidRDefault="002407AB">
      <w:pPr>
        <w:spacing w:after="0"/>
        <w:rPr>
          <w:lang w:val="ru-RU"/>
        </w:rPr>
      </w:pPr>
      <w:r>
        <w:rPr>
          <w:color w:val="000000"/>
          <w:sz w:val="20"/>
        </w:rPr>
        <w:t>      </w:t>
      </w:r>
      <w:r w:rsidRPr="002407AB">
        <w:rPr>
          <w:color w:val="000000"/>
          <w:sz w:val="20"/>
          <w:lang w:val="ru-RU"/>
        </w:rPr>
        <w:t>Доверенность от имени юридического лица выдается за подписью его руководителя или иного лица, уполномоченного на это его учредительными документами, с оттиском печати этой организации.</w:t>
      </w:r>
    </w:p>
    <w:p w:rsidR="00EF7F31" w:rsidRPr="002407AB" w:rsidRDefault="002407AB">
      <w:pPr>
        <w:spacing w:after="0"/>
        <w:rPr>
          <w:lang w:val="ru-RU"/>
        </w:rPr>
      </w:pPr>
      <w:r>
        <w:rPr>
          <w:color w:val="000000"/>
          <w:sz w:val="20"/>
        </w:rPr>
        <w:t>      </w:t>
      </w:r>
      <w:r w:rsidRPr="002407AB">
        <w:rPr>
          <w:color w:val="000000"/>
          <w:sz w:val="20"/>
          <w:lang w:val="ru-RU"/>
        </w:rPr>
        <w:t>Доверенность выдается на разовое получение груза по конкретной накладной. В этом случае после раскредитования перевозочных документов она прикладывается к дорожной ведомости. Доверенность, выданная на длительный срок, хранится у представителя перевозчика на станции назначения.</w:t>
      </w:r>
    </w:p>
    <w:p w:rsidR="00EF7F31" w:rsidRPr="002407AB" w:rsidRDefault="002407AB">
      <w:pPr>
        <w:spacing w:after="0"/>
        <w:rPr>
          <w:lang w:val="ru-RU"/>
        </w:rPr>
      </w:pPr>
      <w:r>
        <w:rPr>
          <w:color w:val="000000"/>
          <w:sz w:val="20"/>
        </w:rPr>
        <w:t>      </w:t>
      </w:r>
      <w:r w:rsidRPr="002407AB">
        <w:rPr>
          <w:color w:val="000000"/>
          <w:sz w:val="20"/>
          <w:lang w:val="ru-RU"/>
        </w:rPr>
        <w:t>В доверенности указываются данные паспорта или документа, удостоверяющего личность лица, которому выдана доверенность, действия, которые оно уполномочено совершить (раскредитование документов, осуществление расчетов за перевозку, подписание памятки приемосдатчика, ведомости подачи-уборки вагонов, коммерческого акта или другие), а также номер вагона (контейнера) и номер накладной, если доверенность выдается на получение груза по конкретной накладной.</w:t>
      </w:r>
    </w:p>
    <w:p w:rsidR="00EF7F31" w:rsidRPr="002407AB" w:rsidRDefault="002407AB">
      <w:pPr>
        <w:spacing w:after="0"/>
        <w:rPr>
          <w:lang w:val="ru-RU"/>
        </w:rPr>
      </w:pPr>
      <w:bookmarkStart w:id="513" w:name="z530"/>
      <w:r>
        <w:rPr>
          <w:color w:val="000000"/>
          <w:sz w:val="20"/>
        </w:rPr>
        <w:t>      </w:t>
      </w:r>
      <w:r w:rsidRPr="002407AB">
        <w:rPr>
          <w:color w:val="000000"/>
          <w:sz w:val="20"/>
          <w:lang w:val="ru-RU"/>
        </w:rPr>
        <w:t>100. Грузы, адресованные физическим лицам, выдаются грузополучателю только при предъявлении документа, удостоверяющий личность, под роспись в дорожной ведомости с указанием даты получения груза и данных документа, удостоверяющий личность (серия, номер, кем выдано, дата выдачи).</w:t>
      </w:r>
    </w:p>
    <w:p w:rsidR="00EF7F31" w:rsidRPr="002407AB" w:rsidRDefault="002407AB">
      <w:pPr>
        <w:spacing w:after="0"/>
        <w:rPr>
          <w:lang w:val="ru-RU"/>
        </w:rPr>
      </w:pPr>
      <w:bookmarkStart w:id="514" w:name="z531"/>
      <w:bookmarkEnd w:id="513"/>
      <w:r>
        <w:rPr>
          <w:color w:val="000000"/>
          <w:sz w:val="20"/>
        </w:rPr>
        <w:t>      </w:t>
      </w:r>
      <w:r w:rsidRPr="002407AB">
        <w:rPr>
          <w:color w:val="000000"/>
          <w:sz w:val="20"/>
          <w:lang w:val="ru-RU"/>
        </w:rPr>
        <w:t>101. Груз, прибывший за исправными пломбами грузоотправителя либо таможенных органов, в исправном вагоне, контейнере, перевозчик передает, а грузополучатель принимает, осматривая снаружи состояние вагона, контейнера, проверяя состояние люков и дверей, наличие, исправность пломб, а также соответствие знаков на пломбах сведениям, указанным в накладной.</w:t>
      </w:r>
    </w:p>
    <w:bookmarkEnd w:id="514"/>
    <w:p w:rsidR="00EF7F31" w:rsidRPr="002407AB" w:rsidRDefault="002407AB">
      <w:pPr>
        <w:spacing w:after="0"/>
        <w:rPr>
          <w:lang w:val="ru-RU"/>
        </w:rPr>
      </w:pPr>
      <w:r>
        <w:rPr>
          <w:color w:val="000000"/>
          <w:sz w:val="20"/>
        </w:rPr>
        <w:t>      </w:t>
      </w:r>
      <w:r w:rsidRPr="002407AB">
        <w:rPr>
          <w:color w:val="000000"/>
          <w:sz w:val="20"/>
          <w:lang w:val="ru-RU"/>
        </w:rPr>
        <w:t>Количество мест груза, масса и состояние груза не проверяется.</w:t>
      </w:r>
    </w:p>
    <w:p w:rsidR="00EF7F31" w:rsidRPr="002407AB" w:rsidRDefault="002407AB">
      <w:pPr>
        <w:spacing w:after="0"/>
        <w:rPr>
          <w:lang w:val="ru-RU"/>
        </w:rPr>
      </w:pPr>
      <w:r>
        <w:rPr>
          <w:color w:val="000000"/>
          <w:sz w:val="20"/>
        </w:rPr>
        <w:t>      </w:t>
      </w:r>
      <w:r w:rsidRPr="002407AB">
        <w:rPr>
          <w:color w:val="000000"/>
          <w:sz w:val="20"/>
          <w:lang w:val="ru-RU"/>
        </w:rPr>
        <w:t>Погруженный грузоотправителем в вагон или контейнер открытого типа груз, перевозимый с указанием в накладной количества мест, перевозчик передает, а грузополучатель принимает без проверки массы груза, осматривая снаружи только состояние видимых мест груза (их частей) и проверяя предохранительную маркировку, а также количество мест, если их можно визуально просчитать.</w:t>
      </w:r>
    </w:p>
    <w:p w:rsidR="00EF7F31" w:rsidRPr="002407AB" w:rsidRDefault="002407AB">
      <w:pPr>
        <w:spacing w:after="0"/>
        <w:rPr>
          <w:lang w:val="ru-RU"/>
        </w:rPr>
      </w:pPr>
      <w:r>
        <w:rPr>
          <w:color w:val="000000"/>
          <w:sz w:val="20"/>
        </w:rPr>
        <w:t>      </w:t>
      </w:r>
      <w:r w:rsidRPr="002407AB">
        <w:rPr>
          <w:color w:val="000000"/>
          <w:sz w:val="20"/>
          <w:lang w:val="ru-RU"/>
        </w:rPr>
        <w:t>Погруженный грузоотправителем в вагон или контейнер открытого типа груз 5 с количеством мест более 100 перевозчик передает, а грузополучатель принимает без проверки массы груза, осматривая снаружи только состояние видимых мест груза (их частей) и проверяя нанесенную предохранительную маркировку.</w:t>
      </w:r>
    </w:p>
    <w:p w:rsidR="00EF7F31" w:rsidRPr="002407AB" w:rsidRDefault="002407AB">
      <w:pPr>
        <w:spacing w:after="0"/>
        <w:rPr>
          <w:lang w:val="ru-RU"/>
        </w:rPr>
      </w:pPr>
      <w:r>
        <w:rPr>
          <w:color w:val="000000"/>
          <w:sz w:val="20"/>
        </w:rPr>
        <w:t>      </w:t>
      </w:r>
      <w:r w:rsidRPr="002407AB">
        <w:rPr>
          <w:color w:val="000000"/>
          <w:sz w:val="20"/>
          <w:lang w:val="ru-RU"/>
        </w:rPr>
        <w:t>Груз, перевозимый навалом или насыпью в вагонах открытого типа, перевозчик передает, а грузополучатель принимает, проверяя равномерность поверхности груза и отсутствие выемок в грузе.</w:t>
      </w:r>
    </w:p>
    <w:p w:rsidR="00EF7F31" w:rsidRPr="002407AB" w:rsidRDefault="002407AB">
      <w:pPr>
        <w:spacing w:after="0"/>
        <w:rPr>
          <w:lang w:val="ru-RU"/>
        </w:rPr>
      </w:pPr>
      <w:r>
        <w:rPr>
          <w:color w:val="000000"/>
          <w:sz w:val="20"/>
        </w:rPr>
        <w:t>      </w:t>
      </w:r>
      <w:r w:rsidRPr="002407AB">
        <w:rPr>
          <w:color w:val="000000"/>
          <w:sz w:val="20"/>
          <w:lang w:val="ru-RU"/>
        </w:rPr>
        <w:t>Груз, перевозимый в сопровождении проводников, перевозчик передает грузополучателю без проверки количества мест, массы, состояния груза и наличия пломб.</w:t>
      </w:r>
    </w:p>
    <w:p w:rsidR="00EF7F31" w:rsidRPr="002407AB" w:rsidRDefault="002407AB">
      <w:pPr>
        <w:spacing w:after="0"/>
        <w:rPr>
          <w:lang w:val="ru-RU"/>
        </w:rPr>
      </w:pPr>
      <w:r>
        <w:rPr>
          <w:color w:val="000000"/>
          <w:sz w:val="20"/>
        </w:rPr>
        <w:t>      </w:t>
      </w:r>
      <w:r w:rsidRPr="002407AB">
        <w:rPr>
          <w:color w:val="000000"/>
          <w:sz w:val="20"/>
          <w:lang w:val="ru-RU"/>
        </w:rPr>
        <w:t>Груз на своих осях, перевозимый без проводника, перевозчик передает, а грузополучатель принимает, осуществляя его наружный осмотр.</w:t>
      </w:r>
    </w:p>
    <w:p w:rsidR="00EF7F31" w:rsidRPr="002407AB" w:rsidRDefault="002407AB">
      <w:pPr>
        <w:spacing w:after="0"/>
        <w:rPr>
          <w:lang w:val="ru-RU"/>
        </w:rPr>
      </w:pPr>
      <w:bookmarkStart w:id="515" w:name="z532"/>
      <w:r>
        <w:rPr>
          <w:color w:val="000000"/>
          <w:sz w:val="20"/>
        </w:rPr>
        <w:t>      </w:t>
      </w:r>
      <w:r w:rsidRPr="002407AB">
        <w:rPr>
          <w:color w:val="000000"/>
          <w:sz w:val="20"/>
          <w:lang w:val="ru-RU"/>
        </w:rPr>
        <w:t>102. Выдача груза из прибывшего на станцию назначения вагона, контейнера, опломбированного пограничной станцией в связи с проведенными пограничным, санитарным, карантинным и другими видами контроля, подтвержденными актами вскрытия вагона (контейнера), производится без проверки количества и состояния груза.</w:t>
      </w:r>
    </w:p>
    <w:p w:rsidR="00EF7F31" w:rsidRPr="002407AB" w:rsidRDefault="002407AB">
      <w:pPr>
        <w:spacing w:after="0"/>
        <w:rPr>
          <w:lang w:val="ru-RU"/>
        </w:rPr>
      </w:pPr>
      <w:bookmarkStart w:id="516" w:name="z533"/>
      <w:bookmarkEnd w:id="515"/>
      <w:r>
        <w:rPr>
          <w:color w:val="000000"/>
          <w:sz w:val="20"/>
        </w:rPr>
        <w:t>      </w:t>
      </w:r>
      <w:r w:rsidRPr="002407AB">
        <w:rPr>
          <w:color w:val="000000"/>
          <w:sz w:val="20"/>
          <w:lang w:val="ru-RU"/>
        </w:rPr>
        <w:t>103. По просьбе грузополучателя перевозчик может принять участие в проверке состояния груза, его массы, количества мест на договорной основе.</w:t>
      </w:r>
    </w:p>
    <w:bookmarkEnd w:id="516"/>
    <w:p w:rsidR="00EF7F31" w:rsidRPr="002407AB" w:rsidRDefault="002407AB">
      <w:pPr>
        <w:spacing w:after="0"/>
        <w:rPr>
          <w:lang w:val="ru-RU"/>
        </w:rPr>
      </w:pPr>
      <w:r>
        <w:rPr>
          <w:color w:val="000000"/>
          <w:sz w:val="20"/>
        </w:rPr>
        <w:t>      </w:t>
      </w:r>
      <w:r w:rsidRPr="002407AB">
        <w:rPr>
          <w:color w:val="000000"/>
          <w:sz w:val="20"/>
          <w:lang w:val="ru-RU"/>
        </w:rPr>
        <w:t>Результаты выдачи и проверки состояния прибывшего груза, его массы и количества мест оформляются в порядке, предусмотренном настоящими Правилами.</w:t>
      </w:r>
    </w:p>
    <w:p w:rsidR="00EF7F31" w:rsidRPr="002407AB" w:rsidRDefault="002407AB">
      <w:pPr>
        <w:spacing w:after="0"/>
        <w:rPr>
          <w:lang w:val="ru-RU"/>
        </w:rPr>
      </w:pPr>
      <w:bookmarkStart w:id="517" w:name="z534"/>
      <w:r>
        <w:rPr>
          <w:color w:val="000000"/>
          <w:sz w:val="20"/>
        </w:rPr>
        <w:t>      </w:t>
      </w:r>
      <w:r w:rsidRPr="002407AB">
        <w:rPr>
          <w:color w:val="000000"/>
          <w:sz w:val="20"/>
          <w:lang w:val="ru-RU"/>
        </w:rPr>
        <w:t>104. О выдаче груза без участия перевозчика станция, по требованию грузополучателя в графе "Отметки о выдаче груза" накладной делает отметку следующего содержания:</w:t>
      </w:r>
    </w:p>
    <w:bookmarkEnd w:id="517"/>
    <w:p w:rsidR="00EF7F31" w:rsidRPr="002407AB" w:rsidRDefault="002407AB">
      <w:pPr>
        <w:spacing w:after="0"/>
        <w:rPr>
          <w:lang w:val="ru-RU"/>
        </w:rPr>
      </w:pPr>
      <w:r>
        <w:rPr>
          <w:color w:val="000000"/>
          <w:sz w:val="20"/>
        </w:rPr>
        <w:t>      </w:t>
      </w:r>
      <w:r w:rsidRPr="002407AB">
        <w:rPr>
          <w:color w:val="000000"/>
          <w:sz w:val="20"/>
          <w:lang w:val="ru-RU"/>
        </w:rPr>
        <w:t>Для грузов, прибывших в вагонах, контейнерах, опломбированных грузоотправителем, таможенным органом или иным уполномоченным на это органом: "Груз по настоящей накладной прибыл в исправном вагоне, контейнере (ненужное зачеркнуть) № _____ за исправными ЗПУ грузоотправителя, таможенного органа или иного, уполномоченного органа и выдан "____" __________ г. без проверки".</w:t>
      </w:r>
    </w:p>
    <w:p w:rsidR="00EF7F31" w:rsidRPr="002407AB" w:rsidRDefault="002407AB">
      <w:pPr>
        <w:spacing w:after="0"/>
        <w:rPr>
          <w:lang w:val="ru-RU"/>
        </w:rPr>
      </w:pPr>
      <w:r>
        <w:rPr>
          <w:color w:val="000000"/>
          <w:sz w:val="20"/>
        </w:rPr>
        <w:t>      </w:t>
      </w:r>
      <w:r w:rsidRPr="002407AB">
        <w:rPr>
          <w:color w:val="000000"/>
          <w:sz w:val="20"/>
          <w:lang w:val="ru-RU"/>
        </w:rPr>
        <w:t>Для грузов, перевозка которых допускается без запорно-пломбировочных устройств, а также в открытом подвижном составе:</w:t>
      </w:r>
    </w:p>
    <w:p w:rsidR="00EF7F31" w:rsidRPr="002407AB" w:rsidRDefault="002407AB">
      <w:pPr>
        <w:spacing w:after="0"/>
        <w:rPr>
          <w:lang w:val="ru-RU"/>
        </w:rPr>
      </w:pPr>
      <w:r>
        <w:rPr>
          <w:color w:val="000000"/>
          <w:sz w:val="20"/>
        </w:rPr>
        <w:t>      </w:t>
      </w:r>
      <w:r w:rsidRPr="002407AB">
        <w:rPr>
          <w:color w:val="000000"/>
          <w:sz w:val="20"/>
          <w:lang w:val="ru-RU"/>
        </w:rPr>
        <w:t>"Груз по настоящей накладной прибыл в исправном вагоне № ___ без признаков утраты и выдан "___" ________ г. без проверки".</w:t>
      </w:r>
    </w:p>
    <w:p w:rsidR="00EF7F31" w:rsidRPr="002407AB" w:rsidRDefault="002407AB">
      <w:pPr>
        <w:spacing w:after="0"/>
        <w:rPr>
          <w:lang w:val="ru-RU"/>
        </w:rPr>
      </w:pPr>
      <w:bookmarkStart w:id="518" w:name="z535"/>
      <w:r>
        <w:rPr>
          <w:color w:val="000000"/>
          <w:sz w:val="20"/>
        </w:rPr>
        <w:t>      </w:t>
      </w:r>
      <w:r w:rsidRPr="002407AB">
        <w:rPr>
          <w:color w:val="000000"/>
          <w:sz w:val="20"/>
          <w:lang w:val="ru-RU"/>
        </w:rPr>
        <w:t>105. При выдаче груза, перевозчик в зависимости от результатов выдачи составляет коммерческий акт формы ГУ-22, при международных перевозках сообщении коммерческий акт по форме установленной Соглашением о международном железнодорожном грузовом сообщении. О выдаче груза делается отметка в памятке приемосдатчика или в ведомости на подачу-уборку вагонов в графе "Примечание" с указанием номера акта общей формы ГУ-23 и выдачи с участием перевозчика.</w:t>
      </w:r>
    </w:p>
    <w:bookmarkEnd w:id="518"/>
    <w:p w:rsidR="00EF7F31" w:rsidRPr="002407AB" w:rsidRDefault="002407AB">
      <w:pPr>
        <w:spacing w:after="0"/>
        <w:rPr>
          <w:lang w:val="ru-RU"/>
        </w:rPr>
      </w:pPr>
      <w:r>
        <w:rPr>
          <w:color w:val="000000"/>
          <w:sz w:val="20"/>
        </w:rPr>
        <w:t>      </w:t>
      </w:r>
      <w:r w:rsidRPr="002407AB">
        <w:rPr>
          <w:color w:val="000000"/>
          <w:sz w:val="20"/>
          <w:lang w:val="ru-RU"/>
        </w:rPr>
        <w:t>При выдаче груза с участием перевозчика в вагонном листе указывается не только время подачи вагона под выгрузку, но и время начала и окончания выгрузки.</w:t>
      </w:r>
    </w:p>
    <w:p w:rsidR="00EF7F31" w:rsidRPr="002407AB" w:rsidRDefault="002407AB">
      <w:pPr>
        <w:spacing w:after="0"/>
        <w:rPr>
          <w:lang w:val="ru-RU"/>
        </w:rPr>
      </w:pPr>
      <w:bookmarkStart w:id="519" w:name="z536"/>
      <w:r>
        <w:rPr>
          <w:color w:val="000000"/>
          <w:sz w:val="20"/>
        </w:rPr>
        <w:t>      </w:t>
      </w:r>
      <w:r w:rsidRPr="002407AB">
        <w:rPr>
          <w:color w:val="000000"/>
          <w:sz w:val="20"/>
          <w:lang w:val="ru-RU"/>
        </w:rPr>
        <w:t>106. При недостаче, порче или повреждении груза, когда об этом до выдачи его был составлен коммерческий акт (в том числе в пути следования), представитель перевозчика на станции назначения выдает груз грузополучателю после определения размера фактической недостачи, порчи или повреждения груза согласно предъявленным грузополучателем документам.</w:t>
      </w:r>
    </w:p>
    <w:bookmarkEnd w:id="519"/>
    <w:p w:rsidR="00EF7F31" w:rsidRPr="002407AB" w:rsidRDefault="002407AB">
      <w:pPr>
        <w:spacing w:after="0"/>
        <w:rPr>
          <w:lang w:val="ru-RU"/>
        </w:rPr>
      </w:pPr>
      <w:r>
        <w:rPr>
          <w:color w:val="000000"/>
          <w:sz w:val="20"/>
        </w:rPr>
        <w:t>      </w:t>
      </w:r>
      <w:r w:rsidRPr="002407AB">
        <w:rPr>
          <w:color w:val="000000"/>
          <w:sz w:val="20"/>
          <w:lang w:val="ru-RU"/>
        </w:rPr>
        <w:t>В случае недостачи, порчи или повреждения отдельных частей мебели, оборудования, запчастей, инструмента или комплектующих деталей, грузополучателем прилагаются документы, подтверждающие стоимость восстановительного ремонта поврежденного груза или отдельную стоимость недостающих частей, запчастей, инструмента, комплектующих деталей (калькуляция, квитанция, счет).</w:t>
      </w:r>
    </w:p>
    <w:p w:rsidR="00EF7F31" w:rsidRPr="002407AB" w:rsidRDefault="002407AB">
      <w:pPr>
        <w:spacing w:after="0"/>
        <w:rPr>
          <w:lang w:val="ru-RU"/>
        </w:rPr>
      </w:pPr>
      <w:r>
        <w:rPr>
          <w:color w:val="000000"/>
          <w:sz w:val="20"/>
        </w:rPr>
        <w:t>      </w:t>
      </w:r>
      <w:r w:rsidRPr="002407AB">
        <w:rPr>
          <w:color w:val="000000"/>
          <w:sz w:val="20"/>
          <w:lang w:val="ru-RU"/>
        </w:rPr>
        <w:t>При непредставлении указанных документов груз выдается грузополучателю, с подробной описью в коммерческом акте, оказавшегося в наличии груза или после составления в соответствующих случаях акта экспертизы.</w:t>
      </w:r>
    </w:p>
    <w:p w:rsidR="00EF7F31" w:rsidRPr="002407AB" w:rsidRDefault="002407AB">
      <w:pPr>
        <w:spacing w:after="0"/>
        <w:rPr>
          <w:lang w:val="ru-RU"/>
        </w:rPr>
      </w:pPr>
      <w:r>
        <w:rPr>
          <w:color w:val="000000"/>
          <w:sz w:val="20"/>
        </w:rPr>
        <w:t>      </w:t>
      </w:r>
      <w:r w:rsidRPr="002407AB">
        <w:rPr>
          <w:color w:val="000000"/>
          <w:sz w:val="20"/>
          <w:lang w:val="ru-RU"/>
        </w:rPr>
        <w:t>При недостаче, повреждении или порче грузов, перевезенных маршрутной или групповой отправкой, в случае, если повреждение или порча груза были не во всех, а только в одном или нескольких вагонах, к коммерческому акту прилагаются акты приемки груза и на остальные вагоны, прибывшие по маршрутной или групповой отправке в исправном состоянии.</w:t>
      </w:r>
    </w:p>
    <w:p w:rsidR="00EF7F31" w:rsidRPr="002407AB" w:rsidRDefault="002407AB">
      <w:pPr>
        <w:spacing w:after="0"/>
        <w:rPr>
          <w:lang w:val="ru-RU"/>
        </w:rPr>
      </w:pPr>
      <w:bookmarkStart w:id="520" w:name="z537"/>
      <w:r>
        <w:rPr>
          <w:color w:val="000000"/>
          <w:sz w:val="20"/>
        </w:rPr>
        <w:t>      </w:t>
      </w:r>
      <w:r w:rsidRPr="002407AB">
        <w:rPr>
          <w:color w:val="000000"/>
          <w:sz w:val="20"/>
          <w:lang w:val="ru-RU"/>
        </w:rPr>
        <w:t>107. При осуществлении перевозчиком выдачи грузов на местах погрузки-выгрузки и подъездных путях подтверждением выдачи груза считается отметка на оборотной стороне накладной в графе "Отметки о выдаче груза", внесенная представителем перевозчика на станции назначения и заверенная штемпелем перевозчика.</w:t>
      </w:r>
    </w:p>
    <w:p w:rsidR="00EF7F31" w:rsidRPr="002407AB" w:rsidRDefault="002407AB">
      <w:pPr>
        <w:spacing w:after="0"/>
        <w:rPr>
          <w:lang w:val="ru-RU"/>
        </w:rPr>
      </w:pPr>
      <w:bookmarkStart w:id="521" w:name="z538"/>
      <w:bookmarkEnd w:id="520"/>
      <w:r>
        <w:rPr>
          <w:color w:val="000000"/>
          <w:sz w:val="20"/>
        </w:rPr>
        <w:t>      </w:t>
      </w:r>
      <w:r w:rsidRPr="002407AB">
        <w:rPr>
          <w:color w:val="000000"/>
          <w:sz w:val="20"/>
          <w:lang w:val="ru-RU"/>
        </w:rPr>
        <w:t>108. При выгрузке на местах погрузки-выгрузки требование о проверке массы грузов перевозчиком на вагонных весах, грузополучатель заявляет до начала выгрузки.</w:t>
      </w:r>
    </w:p>
    <w:bookmarkEnd w:id="521"/>
    <w:p w:rsidR="00EF7F31" w:rsidRPr="002407AB" w:rsidRDefault="002407AB">
      <w:pPr>
        <w:spacing w:after="0"/>
        <w:rPr>
          <w:lang w:val="ru-RU"/>
        </w:rPr>
      </w:pPr>
      <w:r>
        <w:rPr>
          <w:color w:val="000000"/>
          <w:sz w:val="20"/>
        </w:rPr>
        <w:t>      </w:t>
      </w:r>
      <w:r w:rsidRPr="002407AB">
        <w:rPr>
          <w:color w:val="000000"/>
          <w:sz w:val="20"/>
          <w:lang w:val="ru-RU"/>
        </w:rPr>
        <w:t>При выгрузке вагонов на подъездных путях требование о проверке массы груза на вагонных весах грузополучателя предъявляется им в момент приема вагонов в установленном договором порядке.</w:t>
      </w:r>
    </w:p>
    <w:p w:rsidR="00EF7F31" w:rsidRPr="002407AB" w:rsidRDefault="002407AB">
      <w:pPr>
        <w:spacing w:after="0"/>
        <w:rPr>
          <w:lang w:val="ru-RU"/>
        </w:rPr>
      </w:pPr>
      <w:r>
        <w:rPr>
          <w:color w:val="000000"/>
          <w:sz w:val="20"/>
        </w:rPr>
        <w:t>      </w:t>
      </w:r>
      <w:r w:rsidRPr="002407AB">
        <w:rPr>
          <w:color w:val="000000"/>
          <w:sz w:val="20"/>
          <w:lang w:val="ru-RU"/>
        </w:rPr>
        <w:t>Проверка массы грузов в пунктах назначения производится на весах того же типа, на каких груз был взвешен в пункте отправления. В случае отсутствия у грузополучателя и перевозчика вагонных весов, грузы перевозимые навалом и насыпью, при исправности вагонов, выдаются без проверки их веса.</w:t>
      </w:r>
    </w:p>
    <w:p w:rsidR="00EF7F31" w:rsidRPr="002407AB" w:rsidRDefault="002407AB">
      <w:pPr>
        <w:spacing w:after="0"/>
        <w:rPr>
          <w:lang w:val="ru-RU"/>
        </w:rPr>
      </w:pPr>
      <w:bookmarkStart w:id="522" w:name="z539"/>
      <w:r>
        <w:rPr>
          <w:color w:val="000000"/>
          <w:sz w:val="20"/>
        </w:rPr>
        <w:t>      </w:t>
      </w:r>
      <w:r w:rsidRPr="002407AB">
        <w:rPr>
          <w:color w:val="000000"/>
          <w:sz w:val="20"/>
          <w:lang w:val="ru-RU"/>
        </w:rPr>
        <w:t>109. Период времени вынужденного простоя вагона, контейнера в ожидании прибытия представителя перевозчика для участия в выдаче груза в общее время нахождения вагона или контейнера в пользовании грузополучателя, не включается.</w:t>
      </w:r>
    </w:p>
    <w:bookmarkEnd w:id="522"/>
    <w:p w:rsidR="00EF7F31" w:rsidRPr="002407AB" w:rsidRDefault="002407AB">
      <w:pPr>
        <w:spacing w:after="0"/>
        <w:rPr>
          <w:lang w:val="ru-RU"/>
        </w:rPr>
      </w:pPr>
      <w:r>
        <w:rPr>
          <w:color w:val="000000"/>
          <w:sz w:val="20"/>
        </w:rPr>
        <w:t>      </w:t>
      </w:r>
      <w:r w:rsidRPr="002407AB">
        <w:rPr>
          <w:color w:val="000000"/>
          <w:sz w:val="20"/>
          <w:lang w:val="ru-RU"/>
        </w:rPr>
        <w:t>Данное обстоятельство подтверждается актом общей формы ГУ-23 с указанием в нем времени простоя вагона, контейнера с момента уведомления перевозчика о необходимости присутствия представителя перевозчика до момента его прибытия. Акт общей формы ГУ-23 подписывается уполномоченными представителями грузополучателя и перевозчика.</w:t>
      </w:r>
    </w:p>
    <w:p w:rsidR="00EF7F31" w:rsidRPr="002407AB" w:rsidRDefault="002407AB">
      <w:pPr>
        <w:spacing w:after="0"/>
        <w:rPr>
          <w:lang w:val="ru-RU"/>
        </w:rPr>
      </w:pPr>
      <w:bookmarkStart w:id="523" w:name="z540"/>
      <w:r>
        <w:rPr>
          <w:color w:val="000000"/>
          <w:sz w:val="20"/>
        </w:rPr>
        <w:t>      </w:t>
      </w:r>
      <w:r w:rsidRPr="002407AB">
        <w:rPr>
          <w:color w:val="000000"/>
          <w:sz w:val="20"/>
          <w:lang w:val="ru-RU"/>
        </w:rPr>
        <w:t>110. Перевозчик при выдаче груза проверяет в случаях прибытия:</w:t>
      </w:r>
    </w:p>
    <w:bookmarkEnd w:id="523"/>
    <w:p w:rsidR="00EF7F31" w:rsidRPr="002407AB" w:rsidRDefault="002407AB">
      <w:pPr>
        <w:spacing w:after="0"/>
        <w:rPr>
          <w:lang w:val="ru-RU"/>
        </w:rPr>
      </w:pPr>
      <w:r>
        <w:rPr>
          <w:color w:val="000000"/>
          <w:sz w:val="20"/>
        </w:rPr>
        <w:t>      </w:t>
      </w:r>
      <w:r w:rsidRPr="002407AB">
        <w:rPr>
          <w:color w:val="000000"/>
          <w:sz w:val="20"/>
          <w:lang w:val="ru-RU"/>
        </w:rPr>
        <w:t>1) в поврежденном вагоне, контейнере;</w:t>
      </w:r>
    </w:p>
    <w:p w:rsidR="00EF7F31" w:rsidRPr="002407AB" w:rsidRDefault="002407AB">
      <w:pPr>
        <w:spacing w:after="0"/>
        <w:rPr>
          <w:lang w:val="ru-RU"/>
        </w:rPr>
      </w:pPr>
      <w:r>
        <w:rPr>
          <w:color w:val="000000"/>
          <w:sz w:val="20"/>
        </w:rPr>
        <w:t>      </w:t>
      </w:r>
      <w:r w:rsidRPr="002407AB">
        <w:rPr>
          <w:color w:val="000000"/>
          <w:sz w:val="20"/>
          <w:lang w:val="ru-RU"/>
        </w:rPr>
        <w:t>2) в вагоне, контейнере с запорно-пломбировочными устройствами попутных железнодорожных станций, а также при отсутствии или повреждении запорно-пломбировочных устройств;</w:t>
      </w:r>
    </w:p>
    <w:p w:rsidR="00EF7F31" w:rsidRPr="002407AB" w:rsidRDefault="002407AB">
      <w:pPr>
        <w:spacing w:after="0"/>
        <w:rPr>
          <w:lang w:val="ru-RU"/>
        </w:rPr>
      </w:pPr>
      <w:r>
        <w:rPr>
          <w:color w:val="000000"/>
          <w:sz w:val="20"/>
        </w:rPr>
        <w:t>      </w:t>
      </w:r>
      <w:r w:rsidRPr="002407AB">
        <w:rPr>
          <w:color w:val="000000"/>
          <w:sz w:val="20"/>
          <w:lang w:val="ru-RU"/>
        </w:rPr>
        <w:t>3) с признаками недостачи, повреждения (порчи) при перевозке на открытом подвижном составе или в крытых вагонах без запорно-пломбировочных устройств, когда такая перевозка предусмотрена правилами перевозок;</w:t>
      </w:r>
    </w:p>
    <w:p w:rsidR="00EF7F31" w:rsidRPr="002407AB" w:rsidRDefault="002407AB">
      <w:pPr>
        <w:spacing w:after="0"/>
        <w:rPr>
          <w:lang w:val="ru-RU"/>
        </w:rPr>
      </w:pPr>
      <w:r>
        <w:rPr>
          <w:color w:val="000000"/>
          <w:sz w:val="20"/>
        </w:rPr>
        <w:t>      </w:t>
      </w:r>
      <w:r w:rsidRPr="002407AB">
        <w:rPr>
          <w:color w:val="000000"/>
          <w:sz w:val="20"/>
          <w:lang w:val="ru-RU"/>
        </w:rPr>
        <w:t>4) с нарушением сроков доставки или нарушением температурного режима при перевозке скоропортящегося груза в рефрижераторных вагонах;</w:t>
      </w:r>
    </w:p>
    <w:p w:rsidR="00EF7F31" w:rsidRPr="002407AB" w:rsidRDefault="002407AB">
      <w:pPr>
        <w:spacing w:after="0"/>
        <w:rPr>
          <w:lang w:val="ru-RU"/>
        </w:rPr>
      </w:pPr>
      <w:r>
        <w:rPr>
          <w:color w:val="000000"/>
          <w:sz w:val="20"/>
        </w:rPr>
        <w:t>      </w:t>
      </w:r>
      <w:r w:rsidRPr="002407AB">
        <w:rPr>
          <w:color w:val="000000"/>
          <w:sz w:val="20"/>
          <w:lang w:val="ru-RU"/>
        </w:rPr>
        <w:t>5) погруженного перевозчиком;</w:t>
      </w:r>
    </w:p>
    <w:p w:rsidR="00EF7F31" w:rsidRPr="002407AB" w:rsidRDefault="002407AB">
      <w:pPr>
        <w:spacing w:after="0"/>
        <w:rPr>
          <w:lang w:val="ru-RU"/>
        </w:rPr>
      </w:pPr>
      <w:r>
        <w:rPr>
          <w:color w:val="000000"/>
          <w:sz w:val="20"/>
        </w:rPr>
        <w:t>      </w:t>
      </w:r>
      <w:r w:rsidRPr="002407AB">
        <w:rPr>
          <w:color w:val="000000"/>
          <w:sz w:val="20"/>
          <w:lang w:val="ru-RU"/>
        </w:rPr>
        <w:t>6) когда выгрузка осуществляется перевозчиком;</w:t>
      </w:r>
    </w:p>
    <w:p w:rsidR="00EF7F31" w:rsidRPr="002407AB" w:rsidRDefault="002407AB">
      <w:pPr>
        <w:spacing w:after="0"/>
        <w:rPr>
          <w:lang w:val="ru-RU"/>
        </w:rPr>
      </w:pPr>
      <w:r>
        <w:rPr>
          <w:color w:val="000000"/>
          <w:sz w:val="20"/>
        </w:rPr>
        <w:t>      </w:t>
      </w:r>
      <w:r w:rsidRPr="002407AB">
        <w:rPr>
          <w:color w:val="000000"/>
          <w:sz w:val="20"/>
          <w:lang w:val="ru-RU"/>
        </w:rPr>
        <w:t>7) когда насыпные и навалочные грузы приняты перевозчиком по массе груза, определенной в соответствии с пунктом 84 настоящих Правил.</w:t>
      </w:r>
    </w:p>
    <w:p w:rsidR="00EF7F31" w:rsidRPr="002407AB" w:rsidRDefault="002407AB">
      <w:pPr>
        <w:spacing w:after="0"/>
        <w:rPr>
          <w:lang w:val="ru-RU"/>
        </w:rPr>
      </w:pPr>
      <w:r>
        <w:rPr>
          <w:color w:val="000000"/>
          <w:sz w:val="20"/>
        </w:rPr>
        <w:t>      </w:t>
      </w:r>
      <w:r w:rsidRPr="002407AB">
        <w:rPr>
          <w:color w:val="000000"/>
          <w:sz w:val="20"/>
          <w:lang w:val="ru-RU"/>
        </w:rPr>
        <w:t>Если перевозчик участвует в проверке массы груза, количества мест и состояния груза, количество мест груза и массу груза определяют, производя проверку в следующем порядке:</w:t>
      </w:r>
    </w:p>
    <w:p w:rsidR="00EF7F31" w:rsidRPr="002407AB" w:rsidRDefault="002407AB">
      <w:pPr>
        <w:spacing w:after="0"/>
        <w:rPr>
          <w:lang w:val="ru-RU"/>
        </w:rPr>
      </w:pPr>
      <w:r>
        <w:rPr>
          <w:color w:val="000000"/>
          <w:sz w:val="20"/>
        </w:rPr>
        <w:t>      </w:t>
      </w:r>
      <w:r w:rsidRPr="002407AB">
        <w:rPr>
          <w:color w:val="000000"/>
          <w:sz w:val="20"/>
          <w:lang w:val="ru-RU"/>
        </w:rPr>
        <w:t>1) для упакованных и неупакованных грузов, масса которых до сдачи их к перевозке определена по стандарту или по трафарету, проверяют количество мест груза в отправке, а в поврежденных местах груза проверяют количество единиц груза или массу и состояние груза в них; если масса груза была определена по трафарету, то проверяют номера мест груза;</w:t>
      </w:r>
    </w:p>
    <w:p w:rsidR="00EF7F31" w:rsidRPr="002407AB" w:rsidRDefault="002407AB">
      <w:pPr>
        <w:spacing w:after="0"/>
        <w:rPr>
          <w:lang w:val="ru-RU"/>
        </w:rPr>
      </w:pPr>
      <w:r>
        <w:rPr>
          <w:color w:val="000000"/>
          <w:sz w:val="20"/>
        </w:rPr>
        <w:t>      </w:t>
      </w:r>
      <w:r w:rsidRPr="002407AB">
        <w:rPr>
          <w:color w:val="000000"/>
          <w:sz w:val="20"/>
          <w:lang w:val="ru-RU"/>
        </w:rPr>
        <w:t>2) если констатируют повреждение тары или другие обстоятельства, которые могут влиять на состояние груза, проверяют массу или количество единиц груза и состояние груза в поврежденных местах груза, вскрывая поврежденные места груза и сравнивая содержание поврежденных мест с указанным в сопроводительных документах;</w:t>
      </w:r>
    </w:p>
    <w:p w:rsidR="00EF7F31" w:rsidRPr="002407AB" w:rsidRDefault="002407AB">
      <w:pPr>
        <w:spacing w:after="0"/>
        <w:rPr>
          <w:lang w:val="ru-RU"/>
        </w:rPr>
      </w:pPr>
      <w:r>
        <w:rPr>
          <w:color w:val="000000"/>
          <w:sz w:val="20"/>
        </w:rPr>
        <w:t>      </w:t>
      </w:r>
      <w:r w:rsidRPr="002407AB">
        <w:rPr>
          <w:color w:val="000000"/>
          <w:sz w:val="20"/>
          <w:lang w:val="ru-RU"/>
        </w:rPr>
        <w:t>3) для груза, перевозимого в открытых ящиках, проверяют количество мест и массу груза или проверяют количество мест и количество единиц в каждом ящике;</w:t>
      </w:r>
    </w:p>
    <w:p w:rsidR="00EF7F31" w:rsidRPr="002407AB" w:rsidRDefault="002407AB">
      <w:pPr>
        <w:spacing w:after="0"/>
        <w:rPr>
          <w:lang w:val="ru-RU"/>
        </w:rPr>
      </w:pPr>
      <w:r>
        <w:rPr>
          <w:color w:val="000000"/>
          <w:sz w:val="20"/>
        </w:rPr>
        <w:t>      </w:t>
      </w:r>
      <w:r w:rsidRPr="002407AB">
        <w:rPr>
          <w:color w:val="000000"/>
          <w:sz w:val="20"/>
          <w:lang w:val="ru-RU"/>
        </w:rPr>
        <w:t>4) для грузов, перевозимых наливом, навалом или насыпью, проверяют общую массу груза.</w:t>
      </w:r>
    </w:p>
    <w:p w:rsidR="00EF7F31" w:rsidRPr="002407AB" w:rsidRDefault="002407AB">
      <w:pPr>
        <w:spacing w:after="0"/>
        <w:rPr>
          <w:lang w:val="ru-RU"/>
        </w:rPr>
      </w:pPr>
      <w:r>
        <w:rPr>
          <w:color w:val="000000"/>
          <w:sz w:val="20"/>
        </w:rPr>
        <w:t>      </w:t>
      </w:r>
      <w:r w:rsidRPr="002407AB">
        <w:rPr>
          <w:color w:val="000000"/>
          <w:sz w:val="20"/>
          <w:lang w:val="ru-RU"/>
        </w:rPr>
        <w:t>Проверка веса груза при выдаче осуществляется способом, аналогичным способу его определения при погрузке.</w:t>
      </w:r>
    </w:p>
    <w:p w:rsidR="00EF7F31" w:rsidRPr="002407AB" w:rsidRDefault="002407AB">
      <w:pPr>
        <w:spacing w:after="0"/>
        <w:rPr>
          <w:lang w:val="ru-RU"/>
        </w:rPr>
      </w:pPr>
      <w:r>
        <w:rPr>
          <w:color w:val="000000"/>
          <w:sz w:val="20"/>
        </w:rPr>
        <w:t>      </w:t>
      </w:r>
      <w:r w:rsidRPr="002407AB">
        <w:rPr>
          <w:color w:val="000000"/>
          <w:sz w:val="20"/>
          <w:lang w:val="ru-RU"/>
        </w:rPr>
        <w:t>Вес груза считается правильным, если разница в весе груза, определенном на станции отправления, по сравнению с весом, оказавшимся на станции назначения, не превышает норм предельного весового расхождения и естественной убыли, установленных в соответствии с правилами перевозок.</w:t>
      </w:r>
    </w:p>
    <w:p w:rsidR="00EF7F31" w:rsidRPr="002407AB" w:rsidRDefault="002407AB">
      <w:pPr>
        <w:spacing w:after="0"/>
        <w:rPr>
          <w:lang w:val="ru-RU"/>
        </w:rPr>
      </w:pPr>
      <w:r>
        <w:rPr>
          <w:color w:val="000000"/>
          <w:sz w:val="20"/>
        </w:rPr>
        <w:t>      </w:t>
      </w:r>
      <w:r w:rsidRPr="002407AB">
        <w:rPr>
          <w:color w:val="000000"/>
          <w:sz w:val="20"/>
          <w:lang w:val="ru-RU"/>
        </w:rPr>
        <w:t>В случае отсутствия у грузополучателя и перевозчика вагонных весов грузы, перевозимые навалом и насыпью, выдаются без проверки их веса.</w:t>
      </w:r>
    </w:p>
    <w:p w:rsidR="00EF7F31" w:rsidRPr="002407AB" w:rsidRDefault="002407AB">
      <w:pPr>
        <w:spacing w:after="0"/>
        <w:rPr>
          <w:lang w:val="ru-RU"/>
        </w:rPr>
      </w:pPr>
      <w:r>
        <w:rPr>
          <w:color w:val="000000"/>
          <w:sz w:val="20"/>
        </w:rPr>
        <w:t>      </w:t>
      </w:r>
      <w:r w:rsidRPr="002407AB">
        <w:rPr>
          <w:color w:val="000000"/>
          <w:sz w:val="20"/>
          <w:lang w:val="ru-RU"/>
        </w:rPr>
        <w:t>При обнаружении на станции назначения поврежденных пакетов, выгруженных средствами перевозчика, перевозчик проверяет содержимое транспортного пакета, а в поврежденных местах – количество, массу и состояние груза по фактурным счетам. Результаты проверки оформляются в соответствии с настоящими Правилами.</w:t>
      </w:r>
    </w:p>
    <w:p w:rsidR="00EF7F31" w:rsidRPr="002407AB" w:rsidRDefault="002407AB">
      <w:pPr>
        <w:spacing w:after="0"/>
        <w:rPr>
          <w:lang w:val="ru-RU"/>
        </w:rPr>
      </w:pPr>
      <w:r>
        <w:rPr>
          <w:color w:val="000000"/>
          <w:sz w:val="20"/>
        </w:rPr>
        <w:t>      </w:t>
      </w:r>
      <w:r w:rsidRPr="002407AB">
        <w:rPr>
          <w:color w:val="000000"/>
          <w:sz w:val="20"/>
          <w:lang w:val="ru-RU"/>
        </w:rPr>
        <w:t>При перевозке лесоматериалов, пиломатериалов, дров в штабелях проверка количества груза производится посредством обмера только в штабелях с нарушенным креплением.</w:t>
      </w:r>
    </w:p>
    <w:p w:rsidR="00EF7F31" w:rsidRPr="002407AB" w:rsidRDefault="002407AB">
      <w:pPr>
        <w:spacing w:after="0"/>
        <w:rPr>
          <w:lang w:val="ru-RU"/>
        </w:rPr>
      </w:pPr>
      <w:r>
        <w:rPr>
          <w:color w:val="000000"/>
          <w:sz w:val="20"/>
        </w:rPr>
        <w:t>      </w:t>
      </w:r>
      <w:r w:rsidRPr="002407AB">
        <w:rPr>
          <w:color w:val="000000"/>
          <w:sz w:val="20"/>
          <w:lang w:val="ru-RU"/>
        </w:rPr>
        <w:t>Понижение в вагоне высоты лесных грузов и дров вследствие осадки и уплотнения их при перевозке считается в норме, если оно не превышает трех сантиметров на каждый метр высоты штабеля.</w:t>
      </w:r>
    </w:p>
    <w:p w:rsidR="00EF7F31" w:rsidRPr="002407AB" w:rsidRDefault="002407AB">
      <w:pPr>
        <w:spacing w:after="0"/>
        <w:rPr>
          <w:lang w:val="ru-RU"/>
        </w:rPr>
      </w:pPr>
      <w:r>
        <w:rPr>
          <w:color w:val="000000"/>
          <w:sz w:val="20"/>
        </w:rPr>
        <w:t>      </w:t>
      </w:r>
      <w:r w:rsidRPr="002407AB">
        <w:rPr>
          <w:color w:val="000000"/>
          <w:sz w:val="20"/>
          <w:lang w:val="ru-RU"/>
        </w:rPr>
        <w:t>При перевозке грузов в пакетах, в том числе пило- и лесоматериалов, их выдача при неисправной перевозке производится с проверкой количества пакетов и состояния груза только в неисправных пакетах.</w:t>
      </w:r>
    </w:p>
    <w:p w:rsidR="00EF7F31" w:rsidRPr="002407AB" w:rsidRDefault="002407AB">
      <w:pPr>
        <w:spacing w:after="0"/>
        <w:rPr>
          <w:lang w:val="ru-RU"/>
        </w:rPr>
      </w:pPr>
      <w:r>
        <w:rPr>
          <w:color w:val="000000"/>
          <w:sz w:val="20"/>
        </w:rPr>
        <w:t>      </w:t>
      </w:r>
      <w:r w:rsidRPr="002407AB">
        <w:rPr>
          <w:color w:val="000000"/>
          <w:sz w:val="20"/>
          <w:lang w:val="ru-RU"/>
        </w:rPr>
        <w:t>Мясо и мясопродукты, перевозимые без упаковки в изотермическом подвижном составе, выдаются с проверкой массы груза (путем взвешивания на товарных весах) и количества мест в случаях, когда в накладной указано их число.</w:t>
      </w:r>
    </w:p>
    <w:p w:rsidR="00EF7F31" w:rsidRPr="002407AB" w:rsidRDefault="002407AB">
      <w:pPr>
        <w:spacing w:after="0"/>
        <w:rPr>
          <w:lang w:val="ru-RU"/>
        </w:rPr>
      </w:pPr>
      <w:r>
        <w:rPr>
          <w:color w:val="000000"/>
          <w:sz w:val="20"/>
        </w:rPr>
        <w:t>      </w:t>
      </w:r>
      <w:r w:rsidRPr="002407AB">
        <w:rPr>
          <w:color w:val="000000"/>
          <w:sz w:val="20"/>
          <w:lang w:val="ru-RU"/>
        </w:rPr>
        <w:t>Масса грузов, перевозимых наливом, проверяется перевозчиком совместно с грузополучателем тем же способом, каким была определена масса такого груза при отправлении. Проверка состояния, массы и количества мест прибывшего опасного груза производится грузополучателем в присутствии представителя перевозчика.</w:t>
      </w:r>
    </w:p>
    <w:p w:rsidR="00EF7F31" w:rsidRPr="002407AB" w:rsidRDefault="002407AB">
      <w:pPr>
        <w:spacing w:after="0"/>
        <w:rPr>
          <w:lang w:val="ru-RU"/>
        </w:rPr>
      </w:pPr>
      <w:r>
        <w:rPr>
          <w:color w:val="000000"/>
          <w:sz w:val="20"/>
        </w:rPr>
        <w:t>      </w:t>
      </w:r>
      <w:r w:rsidRPr="002407AB">
        <w:rPr>
          <w:color w:val="000000"/>
          <w:sz w:val="20"/>
          <w:lang w:val="ru-RU"/>
        </w:rPr>
        <w:t>Выдача опасных грузов производится на подъездных путях.</w:t>
      </w:r>
    </w:p>
    <w:p w:rsidR="00EF7F31" w:rsidRPr="002407AB" w:rsidRDefault="002407AB">
      <w:pPr>
        <w:spacing w:after="0"/>
        <w:rPr>
          <w:lang w:val="ru-RU"/>
        </w:rPr>
      </w:pPr>
      <w:bookmarkStart w:id="524" w:name="z541"/>
      <w:r>
        <w:rPr>
          <w:color w:val="000000"/>
          <w:sz w:val="20"/>
        </w:rPr>
        <w:t>      </w:t>
      </w:r>
      <w:r w:rsidRPr="002407AB">
        <w:rPr>
          <w:color w:val="000000"/>
          <w:sz w:val="20"/>
          <w:lang w:val="ru-RU"/>
        </w:rPr>
        <w:t>111. Если при проверке массы груза констатируют несоответствие массы груза данным, указанным в накладной, коммерческий акт составляют только в том случае, когда уменьшение массы груза или увеличение превышает установленные нормы.</w:t>
      </w:r>
    </w:p>
    <w:p w:rsidR="00EF7F31" w:rsidRPr="002407AB" w:rsidRDefault="002407AB">
      <w:pPr>
        <w:spacing w:after="0"/>
        <w:rPr>
          <w:lang w:val="ru-RU"/>
        </w:rPr>
      </w:pPr>
      <w:bookmarkStart w:id="525" w:name="z542"/>
      <w:bookmarkEnd w:id="524"/>
      <w:r>
        <w:rPr>
          <w:color w:val="000000"/>
          <w:sz w:val="20"/>
        </w:rPr>
        <w:t>      </w:t>
      </w:r>
      <w:r w:rsidRPr="002407AB">
        <w:rPr>
          <w:color w:val="000000"/>
          <w:sz w:val="20"/>
          <w:lang w:val="ru-RU"/>
        </w:rPr>
        <w:t>112. В тех случаях, когда перевозчик согласно настоящим Правилам выдает груз с проверкой, он делает в графе "Отметки о выдаче груза" накладной отметку следующего содержания:</w:t>
      </w:r>
    </w:p>
    <w:bookmarkEnd w:id="525"/>
    <w:p w:rsidR="00EF7F31" w:rsidRPr="002407AB" w:rsidRDefault="002407AB">
      <w:pPr>
        <w:spacing w:after="0"/>
        <w:rPr>
          <w:lang w:val="ru-RU"/>
        </w:rPr>
      </w:pPr>
      <w:r>
        <w:rPr>
          <w:color w:val="000000"/>
          <w:sz w:val="20"/>
        </w:rPr>
        <w:t>      </w:t>
      </w:r>
      <w:r w:rsidRPr="002407AB">
        <w:rPr>
          <w:color w:val="000000"/>
          <w:sz w:val="20"/>
          <w:lang w:val="ru-RU"/>
        </w:rPr>
        <w:t>1) в случае отсутствия обстоятельств для составления коммерческого акта перевозчик делает отметку "Груз выдан согласно перевозочным документам верно";</w:t>
      </w:r>
    </w:p>
    <w:p w:rsidR="00EF7F31" w:rsidRDefault="002407AB">
      <w:pPr>
        <w:spacing w:after="0"/>
      </w:pPr>
      <w:r>
        <w:rPr>
          <w:color w:val="000000"/>
          <w:sz w:val="20"/>
        </w:rPr>
        <w:t>      </w:t>
      </w:r>
      <w:r w:rsidRPr="002407AB">
        <w:rPr>
          <w:color w:val="000000"/>
          <w:sz w:val="20"/>
          <w:lang w:val="ru-RU"/>
        </w:rPr>
        <w:t xml:space="preserve">2) в случае выдачи груза, соответствующего данным попутного коммерческого акта, перевозчик делает отметку "Груз выдан согласно коммерческому акту № ___ от ____________ ст. </w:t>
      </w:r>
      <w:r>
        <w:rPr>
          <w:color w:val="000000"/>
          <w:sz w:val="20"/>
        </w:rPr>
        <w:t>__________тождественно";</w:t>
      </w:r>
    </w:p>
    <w:p w:rsidR="00EF7F31" w:rsidRPr="002407AB" w:rsidRDefault="002407AB">
      <w:pPr>
        <w:spacing w:after="0"/>
        <w:rPr>
          <w:lang w:val="ru-RU"/>
        </w:rPr>
      </w:pPr>
      <w:r>
        <w:rPr>
          <w:color w:val="000000"/>
          <w:sz w:val="20"/>
        </w:rPr>
        <w:t>      </w:t>
      </w:r>
      <w:r w:rsidRPr="002407AB">
        <w:rPr>
          <w:color w:val="000000"/>
          <w:sz w:val="20"/>
          <w:lang w:val="ru-RU"/>
        </w:rPr>
        <w:t>3) при обнаружении недостачи массы груза, не превышающей нормы естественной убыли массы данного груза, значений погрешности измерений массы нетто, а также при обнаружении излишка массы груза, не превышающего значений погрешности измерений массы нетто: "При проверке массы груза "__" ________ г. оказалось ________ кг (цифрами и прописью)";</w:t>
      </w:r>
    </w:p>
    <w:p w:rsidR="00EF7F31" w:rsidRPr="002407AB" w:rsidRDefault="002407AB">
      <w:pPr>
        <w:spacing w:after="0"/>
        <w:rPr>
          <w:lang w:val="ru-RU"/>
        </w:rPr>
      </w:pPr>
      <w:r>
        <w:rPr>
          <w:color w:val="000000"/>
          <w:sz w:val="20"/>
        </w:rPr>
        <w:t>      </w:t>
      </w:r>
      <w:r w:rsidRPr="002407AB">
        <w:rPr>
          <w:color w:val="000000"/>
          <w:sz w:val="20"/>
          <w:lang w:val="ru-RU"/>
        </w:rPr>
        <w:t>4) при оформлении результатов проверки массы и количества мест груза коммерческим актом в графе "Отметки перевозчика" накладной делается следующая отметка: "Составлен коммерческий акт № ____ от "__" ________ г. о _____________(о чем)".</w:t>
      </w:r>
    </w:p>
    <w:p w:rsidR="00EF7F31" w:rsidRPr="002407AB" w:rsidRDefault="002407AB">
      <w:pPr>
        <w:spacing w:after="0"/>
        <w:rPr>
          <w:lang w:val="ru-RU"/>
        </w:rPr>
      </w:pPr>
      <w:r>
        <w:rPr>
          <w:color w:val="000000"/>
          <w:sz w:val="20"/>
        </w:rPr>
        <w:t>      </w:t>
      </w:r>
      <w:r w:rsidRPr="002407AB">
        <w:rPr>
          <w:color w:val="000000"/>
          <w:sz w:val="20"/>
          <w:lang w:val="ru-RU"/>
        </w:rPr>
        <w:t>Отметки о выдаче груза удостоверяются подписью перевозчика, заверенной строчным штемпелем перевозчика на станции назначения.</w:t>
      </w:r>
    </w:p>
    <w:p w:rsidR="00EF7F31" w:rsidRPr="002407AB" w:rsidRDefault="002407AB">
      <w:pPr>
        <w:spacing w:after="0"/>
        <w:rPr>
          <w:lang w:val="ru-RU"/>
        </w:rPr>
      </w:pPr>
      <w:r>
        <w:rPr>
          <w:color w:val="000000"/>
          <w:sz w:val="20"/>
        </w:rPr>
        <w:t>      </w:t>
      </w:r>
      <w:r w:rsidRPr="002407AB">
        <w:rPr>
          <w:color w:val="000000"/>
          <w:sz w:val="20"/>
          <w:lang w:val="ru-RU"/>
        </w:rPr>
        <w:t>Грузополучатель предъявляет перевозчику на станции назначения накладную для внесения в нее указанных в настоящем пункте отметок в день выгрузки или не позднее следующих за днем выгрузки суток.</w:t>
      </w:r>
    </w:p>
    <w:p w:rsidR="00EF7F31" w:rsidRPr="002407AB" w:rsidRDefault="002407AB">
      <w:pPr>
        <w:spacing w:after="0"/>
        <w:rPr>
          <w:lang w:val="ru-RU"/>
        </w:rPr>
      </w:pPr>
      <w:r>
        <w:rPr>
          <w:color w:val="000000"/>
          <w:sz w:val="20"/>
        </w:rPr>
        <w:t>      </w:t>
      </w:r>
      <w:r w:rsidRPr="002407AB">
        <w:rPr>
          <w:color w:val="000000"/>
          <w:sz w:val="20"/>
          <w:lang w:val="ru-RU"/>
        </w:rPr>
        <w:t>При выдаче грузов согласно документам, отметка "Груз выдан согласно перевозочным документам верно", предусмотренная настоящим пунктом, проставляется перевозчиком независимо от требования грузополучателя.</w:t>
      </w:r>
    </w:p>
    <w:p w:rsidR="00EF7F31" w:rsidRPr="002407AB" w:rsidRDefault="002407AB">
      <w:pPr>
        <w:spacing w:after="0"/>
        <w:rPr>
          <w:lang w:val="ru-RU"/>
        </w:rPr>
      </w:pPr>
      <w:bookmarkStart w:id="526" w:name="z543"/>
      <w:r>
        <w:rPr>
          <w:color w:val="000000"/>
          <w:sz w:val="20"/>
        </w:rPr>
        <w:t>      </w:t>
      </w:r>
      <w:r w:rsidRPr="002407AB">
        <w:rPr>
          <w:color w:val="000000"/>
          <w:sz w:val="20"/>
          <w:lang w:val="ru-RU"/>
        </w:rPr>
        <w:t>113. В случаях, когда перевозчик выдает груз с проверкой, вскрытие вагона, контейнера перевозчиком производится в присутствии грузополучателя. При вскрытии вагонов, контейнеров грузополучателем самостоятельно, без участия представителя перевозчика, ответственность за сохранность груза перевозчик не несет.</w:t>
      </w:r>
    </w:p>
    <w:p w:rsidR="00EF7F31" w:rsidRPr="002407AB" w:rsidRDefault="002407AB">
      <w:pPr>
        <w:spacing w:after="0"/>
        <w:rPr>
          <w:lang w:val="ru-RU"/>
        </w:rPr>
      </w:pPr>
      <w:bookmarkStart w:id="527" w:name="z544"/>
      <w:bookmarkEnd w:id="526"/>
      <w:r>
        <w:rPr>
          <w:color w:val="000000"/>
          <w:sz w:val="20"/>
        </w:rPr>
        <w:t>      </w:t>
      </w:r>
      <w:r w:rsidRPr="002407AB">
        <w:rPr>
          <w:color w:val="000000"/>
          <w:sz w:val="20"/>
          <w:lang w:val="ru-RU"/>
        </w:rPr>
        <w:t>114. При выгрузке тарных и штучных грузов на подъездных путях, используемых одним грузоотправителем/грузополучателем в случаях, когда выдача груза производится с участием перевозчика, грузополучатель укладывает груз отдельно от ранее выгруженного с тем, чтобы обеспечивалась, при необходимости, возможность повторной проверки выгруженного груза.</w:t>
      </w:r>
    </w:p>
    <w:p w:rsidR="00EF7F31" w:rsidRPr="002407AB" w:rsidRDefault="002407AB">
      <w:pPr>
        <w:spacing w:after="0"/>
        <w:rPr>
          <w:lang w:val="ru-RU"/>
        </w:rPr>
      </w:pPr>
      <w:bookmarkStart w:id="528" w:name="z545"/>
      <w:bookmarkEnd w:id="527"/>
      <w:r>
        <w:rPr>
          <w:color w:val="000000"/>
          <w:sz w:val="20"/>
        </w:rPr>
        <w:t>      </w:t>
      </w:r>
      <w:r w:rsidRPr="002407AB">
        <w:rPr>
          <w:color w:val="000000"/>
          <w:sz w:val="20"/>
          <w:lang w:val="ru-RU"/>
        </w:rPr>
        <w:t>115. При выдаче перевозчиком грузов, перевозимых со съемным оборудованием, в том числе с овощными, хлебными щитами, а также утеплительными и прокладочными материалами, масса данного оборудования и материалов включается в массу тары вагона.</w:t>
      </w:r>
    </w:p>
    <w:bookmarkEnd w:id="528"/>
    <w:p w:rsidR="00EF7F31" w:rsidRPr="002407AB" w:rsidRDefault="002407AB">
      <w:pPr>
        <w:spacing w:after="0"/>
        <w:rPr>
          <w:lang w:val="ru-RU"/>
        </w:rPr>
      </w:pPr>
      <w:r>
        <w:rPr>
          <w:color w:val="000000"/>
          <w:sz w:val="20"/>
        </w:rPr>
        <w:t>      </w:t>
      </w:r>
      <w:r w:rsidRPr="002407AB">
        <w:rPr>
          <w:color w:val="000000"/>
          <w:sz w:val="20"/>
          <w:lang w:val="ru-RU"/>
        </w:rPr>
        <w:t>Масса утеплительных материалов, овощных щитов и другого съемного оборудования принимается согласно данным, указанным в накладной.</w:t>
      </w:r>
    </w:p>
    <w:p w:rsidR="00EF7F31" w:rsidRPr="002407AB" w:rsidRDefault="002407AB">
      <w:pPr>
        <w:spacing w:after="0"/>
        <w:rPr>
          <w:lang w:val="ru-RU"/>
        </w:rPr>
      </w:pPr>
      <w:bookmarkStart w:id="529" w:name="z546"/>
      <w:r>
        <w:rPr>
          <w:color w:val="000000"/>
          <w:sz w:val="20"/>
        </w:rPr>
        <w:t>      </w:t>
      </w:r>
      <w:r w:rsidRPr="002407AB">
        <w:rPr>
          <w:color w:val="000000"/>
          <w:sz w:val="20"/>
          <w:lang w:val="ru-RU"/>
        </w:rPr>
        <w:t>116. При обнаружении в процессе выгрузки в местах погрузки и выгрузки станции назначения излишков груза, прибывшего в вагоне, погруженном и опломбированном перевозчиком, либо в открытом подвижном составе, погруженном перевозчиком, представитель перевозчика на станции назначения информирует об этом станцию погрузки. При этом излишки мест тарных и штучных грузов остаются на станции назначения до выяснения их принадлежности или выдаются по сохранной расписке грузополучателю. Излишки массы груза, перевезенного навалом, насыпью, а также скоропортящегося груза, которому угрожает порча, выдаются грузополучателю под сохранную расписку вместе с основным количеством груза, указанным в накладной.</w:t>
      </w:r>
    </w:p>
    <w:bookmarkEnd w:id="529"/>
    <w:p w:rsidR="00EF7F31" w:rsidRPr="002407AB" w:rsidRDefault="002407AB">
      <w:pPr>
        <w:spacing w:after="0"/>
        <w:rPr>
          <w:lang w:val="ru-RU"/>
        </w:rPr>
      </w:pPr>
      <w:r>
        <w:rPr>
          <w:color w:val="000000"/>
          <w:sz w:val="20"/>
        </w:rPr>
        <w:t>      </w:t>
      </w:r>
      <w:r w:rsidRPr="002407AB">
        <w:rPr>
          <w:color w:val="000000"/>
          <w:sz w:val="20"/>
          <w:lang w:val="ru-RU"/>
        </w:rPr>
        <w:t>Аналогично под сохранную расписку выдаются грузополучателю излишки грузов при выгрузке грузов на местах погрузки и выгрузки и подъездных путях. В сохранной расписке грузополучателя устанавливается обязательство не использования полученных излишков и возврата их по первому требованию перевозчика.</w:t>
      </w:r>
    </w:p>
    <w:p w:rsidR="00EF7F31" w:rsidRPr="002407AB" w:rsidRDefault="002407AB">
      <w:pPr>
        <w:spacing w:after="0"/>
        <w:rPr>
          <w:lang w:val="ru-RU"/>
        </w:rPr>
      </w:pPr>
      <w:r>
        <w:rPr>
          <w:color w:val="000000"/>
          <w:sz w:val="20"/>
        </w:rPr>
        <w:t>      </w:t>
      </w:r>
      <w:r w:rsidRPr="002407AB">
        <w:rPr>
          <w:color w:val="000000"/>
          <w:sz w:val="20"/>
          <w:lang w:val="ru-RU"/>
        </w:rPr>
        <w:t>Представитель перевозчика на станции отправления после получения от представителя перевозчика на станции назначения телеграммы об обнаруженных излишках грузов информирует об этом грузоотправителя, который в течение четырех суток, а по скоропортящимся грузам в течение двух суток сообщает представителю перевозчика на станции отправления как распорядиться излишне выгруженным или выданным грузом. При неполучении в указанные сроки от представителя перевозчика на станции отправления информации грузы, выгруженные в местах погрузки и выгрузки, подлежат реализации в соответствии с главой 17 настоящих Правил. Грузы, выданные под сохранную расписку, остаются в распоряжении грузополучателя после возвращения перевозчиком грузополучателю сохранной расписки.</w:t>
      </w:r>
    </w:p>
    <w:p w:rsidR="00EF7F31" w:rsidRPr="002407AB" w:rsidRDefault="002407AB">
      <w:pPr>
        <w:spacing w:after="0"/>
        <w:rPr>
          <w:lang w:val="ru-RU"/>
        </w:rPr>
      </w:pPr>
      <w:bookmarkStart w:id="530" w:name="z547"/>
      <w:r>
        <w:rPr>
          <w:color w:val="000000"/>
          <w:sz w:val="20"/>
        </w:rPr>
        <w:t>      </w:t>
      </w:r>
      <w:r w:rsidRPr="002407AB">
        <w:rPr>
          <w:color w:val="000000"/>
          <w:sz w:val="20"/>
          <w:lang w:val="ru-RU"/>
        </w:rPr>
        <w:t>117. В случае, если груз не прибыл на станцию назначения в установленный срок доставки грузополучатель предъявляет представителю перевозчика на станции назначения подлинную квитанцию о приеме груза или справку станции отправления. Представитель перевозчика на станции назначения убеждается в неприбытии груза на станцию назначения и для проверки подлинности предъявленной квитанции о приеме груза к перевозке запрашивает у представителя перевозчика на станции отправления. Представитель перевозчика на станции отправления, получив такой запрос, в суточный срок дает ответ с подтверждением приема груза к перевозке с указанием сведений всех граф накладной согласно книге приема грузов к отправлению. После получения ответа с подтверждением подлинности предъявленных документов представитель перевозчика на станции назначения делает отметку в предъявленной квитанции или справке станции отправления "Груз не прибыл" и заверяет данную запись календарным штемпелем перевозчика на станции назначения и своей подписью.</w:t>
      </w:r>
    </w:p>
    <w:bookmarkEnd w:id="530"/>
    <w:p w:rsidR="00EF7F31" w:rsidRPr="002407AB" w:rsidRDefault="002407AB">
      <w:pPr>
        <w:spacing w:after="0"/>
        <w:rPr>
          <w:lang w:val="ru-RU"/>
        </w:rPr>
      </w:pPr>
      <w:r>
        <w:rPr>
          <w:color w:val="000000"/>
          <w:sz w:val="20"/>
        </w:rPr>
        <w:t>      </w:t>
      </w:r>
      <w:r w:rsidRPr="002407AB">
        <w:rPr>
          <w:color w:val="000000"/>
          <w:sz w:val="20"/>
          <w:lang w:val="ru-RU"/>
        </w:rPr>
        <w:t>В случае утраты, повреждения перевозчиком вагонов, контейнеров принадлежащих грузоотправителям, грузополучателям иным юридическим или физическим лицам либо арендованных ими – грузоотправителем, грузополучателем кроме квитанции о приеме груза к перевозке предъявляется документ, подтверждающий право их собственности или аренды вагонов, контейнеров, их остаточную стоимость, факт и размер повреждения.</w:t>
      </w:r>
    </w:p>
    <w:p w:rsidR="00EF7F31" w:rsidRPr="002407AB" w:rsidRDefault="002407AB">
      <w:pPr>
        <w:spacing w:after="0"/>
        <w:rPr>
          <w:lang w:val="ru-RU"/>
        </w:rPr>
      </w:pPr>
      <w:r>
        <w:rPr>
          <w:color w:val="000000"/>
          <w:sz w:val="20"/>
        </w:rPr>
        <w:t>      </w:t>
      </w:r>
      <w:r w:rsidRPr="002407AB">
        <w:rPr>
          <w:color w:val="000000"/>
          <w:sz w:val="20"/>
          <w:lang w:val="ru-RU"/>
        </w:rPr>
        <w:t>Розыск груза, не прибывшего по назначению в указанный в квитанции о приеме груза срок, производится по заявлению грузополучателя перевозчиком.</w:t>
      </w:r>
    </w:p>
    <w:p w:rsidR="00EF7F31" w:rsidRPr="002407AB" w:rsidRDefault="002407AB">
      <w:pPr>
        <w:spacing w:after="0"/>
        <w:rPr>
          <w:lang w:val="ru-RU"/>
        </w:rPr>
      </w:pPr>
      <w:r>
        <w:rPr>
          <w:color w:val="000000"/>
          <w:sz w:val="20"/>
        </w:rPr>
        <w:t>      </w:t>
      </w:r>
      <w:r w:rsidRPr="002407AB">
        <w:rPr>
          <w:color w:val="000000"/>
          <w:sz w:val="20"/>
          <w:lang w:val="ru-RU"/>
        </w:rPr>
        <w:t>В подтверждение обоснованности требования о розыске груза грузополучатель представляет квитанцию о приеме груза, а при ее отсутствии – один из следующих документов: счет-фактуру поставщика (в подлиннике или в копии), документ поставщика (грузоотправителя), заменяющий счет-фактуру, если указанные документы имеют данные о роде груза, дате отгрузки, станции отправления, станции назначения, номере накладной, по которой груз сдан к перевозке, и номере вагона (при отправке груза в вагоне) или номере контейнера – при отправке груза в контейнере.</w:t>
      </w:r>
    </w:p>
    <w:p w:rsidR="00EF7F31" w:rsidRPr="002407AB" w:rsidRDefault="002407AB">
      <w:pPr>
        <w:spacing w:after="0"/>
        <w:rPr>
          <w:lang w:val="ru-RU"/>
        </w:rPr>
      </w:pPr>
      <w:r>
        <w:rPr>
          <w:color w:val="000000"/>
          <w:sz w:val="20"/>
        </w:rPr>
        <w:t>      </w:t>
      </w:r>
      <w:r w:rsidRPr="002407AB">
        <w:rPr>
          <w:color w:val="000000"/>
          <w:sz w:val="20"/>
          <w:lang w:val="ru-RU"/>
        </w:rPr>
        <w:t>В случае неприбытия груза, перевозимого по безбумажной технологии с использованием электронной накладной, в указанный в квитанции о приеме груза срок доставки грузополучатель предъявляет перевозчику требование о розыске груза. Для этого грузополучатель подает представителю перевозчика на станции назначения письменное заявление, в котором указывает номер электронной отправки и станцию отправления. Розыск груза производится через информационную систему перевозчика.</w:t>
      </w:r>
    </w:p>
    <w:p w:rsidR="00EF7F31" w:rsidRPr="002407AB" w:rsidRDefault="002407AB">
      <w:pPr>
        <w:spacing w:after="0"/>
        <w:rPr>
          <w:lang w:val="ru-RU"/>
        </w:rPr>
      </w:pPr>
      <w:r>
        <w:rPr>
          <w:color w:val="000000"/>
          <w:sz w:val="20"/>
        </w:rPr>
        <w:t>      </w:t>
      </w:r>
      <w:r w:rsidRPr="002407AB">
        <w:rPr>
          <w:color w:val="000000"/>
          <w:sz w:val="20"/>
          <w:lang w:val="ru-RU"/>
        </w:rPr>
        <w:t>Розыск груза, следующего из третьих стран или со станций железных дорог государств-участников Содружества Независимых Государств, Грузии, Латвийской Республики, Литовской Республики, Эстонской Республики (далее – железные дороги), производится перевозчиком станции назначения на условиях действующих международных соглашений.</w:t>
      </w:r>
    </w:p>
    <w:p w:rsidR="00EF7F31" w:rsidRPr="002407AB" w:rsidRDefault="002407AB">
      <w:pPr>
        <w:spacing w:after="0"/>
        <w:rPr>
          <w:lang w:val="ru-RU"/>
        </w:rPr>
      </w:pPr>
      <w:bookmarkStart w:id="531" w:name="z548"/>
      <w:r>
        <w:rPr>
          <w:color w:val="000000"/>
          <w:sz w:val="20"/>
        </w:rPr>
        <w:t>      </w:t>
      </w:r>
      <w:r w:rsidRPr="002407AB">
        <w:rPr>
          <w:color w:val="000000"/>
          <w:sz w:val="20"/>
          <w:lang w:val="ru-RU"/>
        </w:rPr>
        <w:t>118. Выдача груза, перевозимого по досылочным перевозочным документам, производится:</w:t>
      </w:r>
    </w:p>
    <w:bookmarkEnd w:id="531"/>
    <w:p w:rsidR="00EF7F31" w:rsidRPr="002407AB" w:rsidRDefault="002407AB">
      <w:pPr>
        <w:spacing w:after="0"/>
        <w:rPr>
          <w:lang w:val="ru-RU"/>
        </w:rPr>
      </w:pPr>
      <w:r>
        <w:rPr>
          <w:color w:val="000000"/>
          <w:sz w:val="20"/>
        </w:rPr>
        <w:t>      </w:t>
      </w:r>
      <w:r w:rsidRPr="002407AB">
        <w:rPr>
          <w:color w:val="000000"/>
          <w:sz w:val="20"/>
          <w:lang w:val="ru-RU"/>
        </w:rPr>
        <w:t>прибывшей части груза при основных перевозочных документах – под расписку в дорожной ведомости с выдачей грузополучателю накладной и коммерческого акта на недостачу груза;</w:t>
      </w:r>
    </w:p>
    <w:p w:rsidR="00EF7F31" w:rsidRPr="002407AB" w:rsidRDefault="002407AB">
      <w:pPr>
        <w:spacing w:after="0"/>
        <w:rPr>
          <w:lang w:val="ru-RU"/>
        </w:rPr>
      </w:pPr>
      <w:r>
        <w:rPr>
          <w:color w:val="000000"/>
          <w:sz w:val="20"/>
        </w:rPr>
        <w:t>      </w:t>
      </w:r>
      <w:r w:rsidRPr="002407AB">
        <w:rPr>
          <w:color w:val="000000"/>
          <w:sz w:val="20"/>
          <w:lang w:val="ru-RU"/>
        </w:rPr>
        <w:t>прибывшей недостающей части груза по досылочным перевозочным документам – под расписку в досылочной дорожной ведомости по предъявлению грузополучателем основной накладной и коммерческого акта. При этом коммерческий акт остается у перевозчика, независимо от принадлежности вагонов.</w:t>
      </w:r>
    </w:p>
    <w:p w:rsidR="00EF7F31" w:rsidRPr="002407AB" w:rsidRDefault="002407AB">
      <w:pPr>
        <w:spacing w:after="0"/>
        <w:rPr>
          <w:lang w:val="ru-RU"/>
        </w:rPr>
      </w:pPr>
      <w:r>
        <w:rPr>
          <w:color w:val="000000"/>
          <w:sz w:val="20"/>
        </w:rPr>
        <w:t>      </w:t>
      </w:r>
      <w:r w:rsidRPr="002407AB">
        <w:rPr>
          <w:color w:val="000000"/>
          <w:sz w:val="20"/>
          <w:lang w:val="ru-RU"/>
        </w:rPr>
        <w:t>Окончательный расчет за перевозку производится по основной накладной. О выдаче груза, прибывшего по досылочным документам, представителем перевозчика на станции ставится отметка на основной накладной.</w:t>
      </w:r>
    </w:p>
    <w:p w:rsidR="00EF7F31" w:rsidRPr="002407AB" w:rsidRDefault="002407AB">
      <w:pPr>
        <w:spacing w:after="0"/>
        <w:rPr>
          <w:lang w:val="ru-RU"/>
        </w:rPr>
      </w:pPr>
      <w:r>
        <w:rPr>
          <w:color w:val="000000"/>
          <w:sz w:val="20"/>
        </w:rPr>
        <w:t>      </w:t>
      </w:r>
      <w:r w:rsidRPr="002407AB">
        <w:rPr>
          <w:color w:val="000000"/>
          <w:sz w:val="20"/>
          <w:lang w:val="ru-RU"/>
        </w:rPr>
        <w:t>В случае прибытия груза по досылочным перевозочным документам ранее прибытия груза по основным перевозочным документам выдача прибывшей части груза производится под расписку грузополучателя на досылочной дорожной ведомости. Кроме того, грузополучатель выдает перевозчику справку в том, что полученная часть груза им будет зачтена в счет основной отправки. Это справка хранится у перевозчика.</w:t>
      </w:r>
    </w:p>
    <w:p w:rsidR="00EF7F31" w:rsidRPr="002407AB" w:rsidRDefault="002407AB">
      <w:pPr>
        <w:spacing w:after="0"/>
        <w:rPr>
          <w:lang w:val="ru-RU"/>
        </w:rPr>
      </w:pPr>
      <w:r>
        <w:rPr>
          <w:color w:val="000000"/>
          <w:sz w:val="20"/>
        </w:rPr>
        <w:t>      </w:t>
      </w:r>
      <w:r w:rsidRPr="002407AB">
        <w:rPr>
          <w:color w:val="000000"/>
          <w:sz w:val="20"/>
          <w:lang w:val="ru-RU"/>
        </w:rPr>
        <w:t>В случае прибытия по досылочным перевозочным документам всего груза согласно квитанции о приеме груза станция на основании данной квитанции составляет копии накладной и дорожной ведомости, взамен утраченных и оформление выдачи производится в порядке, установленном настоящей главой.</w:t>
      </w:r>
    </w:p>
    <w:p w:rsidR="00EF7F31" w:rsidRPr="002407AB" w:rsidRDefault="002407AB">
      <w:pPr>
        <w:spacing w:after="0"/>
        <w:rPr>
          <w:lang w:val="ru-RU"/>
        </w:rPr>
      </w:pPr>
      <w:bookmarkStart w:id="532" w:name="z549"/>
      <w:r>
        <w:rPr>
          <w:color w:val="000000"/>
          <w:sz w:val="20"/>
        </w:rPr>
        <w:t>      </w:t>
      </w:r>
      <w:r w:rsidRPr="002407AB">
        <w:rPr>
          <w:color w:val="000000"/>
          <w:sz w:val="20"/>
          <w:lang w:val="ru-RU"/>
        </w:rPr>
        <w:t>119. В случае досылки вагонов, отцепленных от основной отправки, оформленной по безбумажной технологии с использованием электронной накладной, выдача груза производится:</w:t>
      </w:r>
    </w:p>
    <w:bookmarkEnd w:id="532"/>
    <w:p w:rsidR="00EF7F31" w:rsidRPr="002407AB" w:rsidRDefault="002407AB">
      <w:pPr>
        <w:spacing w:after="0"/>
        <w:rPr>
          <w:lang w:val="ru-RU"/>
        </w:rPr>
      </w:pPr>
      <w:r>
        <w:rPr>
          <w:color w:val="000000"/>
          <w:sz w:val="20"/>
        </w:rPr>
        <w:t>      </w:t>
      </w:r>
      <w:r w:rsidRPr="002407AB">
        <w:rPr>
          <w:color w:val="000000"/>
          <w:sz w:val="20"/>
          <w:lang w:val="ru-RU"/>
        </w:rPr>
        <w:t>прибывшей части груза по электронной накладной на основную отправку с выдачей коммерческого акта и внесением отметки о неприбывшей части груза в электронную накладную и бумажную копию электронной накладной;</w:t>
      </w:r>
    </w:p>
    <w:p w:rsidR="00EF7F31" w:rsidRPr="002407AB" w:rsidRDefault="002407AB">
      <w:pPr>
        <w:spacing w:after="0"/>
        <w:rPr>
          <w:lang w:val="ru-RU"/>
        </w:rPr>
      </w:pPr>
      <w:r>
        <w:rPr>
          <w:color w:val="000000"/>
          <w:sz w:val="20"/>
        </w:rPr>
        <w:t>      </w:t>
      </w:r>
      <w:r w:rsidRPr="002407AB">
        <w:rPr>
          <w:color w:val="000000"/>
          <w:sz w:val="20"/>
          <w:lang w:val="ru-RU"/>
        </w:rPr>
        <w:t>прибывшей части груза по досылочным документам после прибытия основной отправки – под расписку в оригинале досылочной дорожной ведомости (при следовании досылочной ведомости с вагоном) или в бумажной копии досылочной ведомости (при безбумажной технологии перевозки) по предъявлении грузополучателем коммерческого акта и накладной на основную отправку, если она была выдана грузополучателю;</w:t>
      </w:r>
    </w:p>
    <w:p w:rsidR="00EF7F31" w:rsidRPr="002407AB" w:rsidRDefault="002407AB">
      <w:pPr>
        <w:spacing w:after="0"/>
        <w:rPr>
          <w:lang w:val="ru-RU"/>
        </w:rPr>
      </w:pPr>
      <w:r>
        <w:rPr>
          <w:color w:val="000000"/>
          <w:sz w:val="20"/>
        </w:rPr>
        <w:t>      </w:t>
      </w:r>
      <w:r w:rsidRPr="002407AB">
        <w:rPr>
          <w:color w:val="000000"/>
          <w:sz w:val="20"/>
          <w:lang w:val="ru-RU"/>
        </w:rPr>
        <w:t>прибывшей части груза при досылочных документах до прибытия основной отправки – под расписку в оригинале досылочной дорожной ведомости (при следовании досылочной ведомости с вагоном) или в бумажной копии досылочной ведомости (при безбумажной технологии перевозки) с выдачей грузополучателем перевозчику справки о том, что полученная часть груза им будет зачтена в счет основной отправки.</w:t>
      </w:r>
    </w:p>
    <w:p w:rsidR="00EF7F31" w:rsidRPr="002407AB" w:rsidRDefault="002407AB">
      <w:pPr>
        <w:spacing w:after="0"/>
        <w:rPr>
          <w:lang w:val="ru-RU"/>
        </w:rPr>
      </w:pPr>
      <w:bookmarkStart w:id="533" w:name="z550"/>
      <w:r w:rsidRPr="002407AB">
        <w:rPr>
          <w:b/>
          <w:color w:val="000000"/>
          <w:lang w:val="ru-RU"/>
        </w:rPr>
        <w:t xml:space="preserve"> 6. Порядок применения запорно-пломбировочных устройств</w:t>
      </w:r>
      <w:r w:rsidRPr="002407AB">
        <w:rPr>
          <w:lang w:val="ru-RU"/>
        </w:rPr>
        <w:br/>
      </w:r>
      <w:r w:rsidRPr="002407AB">
        <w:rPr>
          <w:b/>
          <w:color w:val="000000"/>
          <w:lang w:val="ru-RU"/>
        </w:rPr>
        <w:t>для пломбирования вагонов и контейнеров</w:t>
      </w:r>
    </w:p>
    <w:p w:rsidR="00EF7F31" w:rsidRPr="002407AB" w:rsidRDefault="002407AB">
      <w:pPr>
        <w:spacing w:after="0"/>
        <w:rPr>
          <w:lang w:val="ru-RU"/>
        </w:rPr>
      </w:pPr>
      <w:bookmarkStart w:id="534" w:name="z551"/>
      <w:bookmarkEnd w:id="533"/>
      <w:r>
        <w:rPr>
          <w:color w:val="000000"/>
          <w:sz w:val="20"/>
        </w:rPr>
        <w:t>      </w:t>
      </w:r>
      <w:r w:rsidRPr="002407AB">
        <w:rPr>
          <w:color w:val="000000"/>
          <w:sz w:val="20"/>
          <w:lang w:val="ru-RU"/>
        </w:rPr>
        <w:t>120. Для обеспечения сохранности перевозимых грузов и предотвращения проникновения посторонних лиц, погруженные вагоны и контейнеры пломбируются запорно-пломбировочными устройствами:</w:t>
      </w:r>
    </w:p>
    <w:bookmarkEnd w:id="534"/>
    <w:p w:rsidR="00EF7F31" w:rsidRPr="002407AB" w:rsidRDefault="002407AB">
      <w:pPr>
        <w:spacing w:after="0"/>
        <w:rPr>
          <w:lang w:val="ru-RU"/>
        </w:rPr>
      </w:pPr>
      <w:r>
        <w:rPr>
          <w:color w:val="000000"/>
          <w:sz w:val="20"/>
        </w:rPr>
        <w:t>      </w:t>
      </w:r>
      <w:r w:rsidRPr="002407AB">
        <w:rPr>
          <w:color w:val="000000"/>
          <w:sz w:val="20"/>
          <w:lang w:val="ru-RU"/>
        </w:rPr>
        <w:t>1) перевозчика, когда груз погружен им или перегружен в пути следования;</w:t>
      </w:r>
    </w:p>
    <w:p w:rsidR="00EF7F31" w:rsidRPr="002407AB" w:rsidRDefault="002407AB">
      <w:pPr>
        <w:spacing w:after="0"/>
        <w:rPr>
          <w:lang w:val="ru-RU"/>
        </w:rPr>
      </w:pPr>
      <w:r>
        <w:rPr>
          <w:color w:val="000000"/>
          <w:sz w:val="20"/>
        </w:rPr>
        <w:t>      </w:t>
      </w:r>
      <w:r w:rsidRPr="002407AB">
        <w:rPr>
          <w:color w:val="000000"/>
          <w:sz w:val="20"/>
          <w:lang w:val="ru-RU"/>
        </w:rPr>
        <w:t>2) грузоотправителя, когда груз погружен грузоотправителем;</w:t>
      </w:r>
    </w:p>
    <w:p w:rsidR="00EF7F31" w:rsidRPr="002407AB" w:rsidRDefault="002407AB">
      <w:pPr>
        <w:spacing w:after="0"/>
        <w:rPr>
          <w:lang w:val="ru-RU"/>
        </w:rPr>
      </w:pPr>
      <w:r>
        <w:rPr>
          <w:color w:val="000000"/>
          <w:sz w:val="20"/>
        </w:rPr>
        <w:t>      </w:t>
      </w:r>
      <w:r w:rsidRPr="002407AB">
        <w:rPr>
          <w:color w:val="000000"/>
          <w:sz w:val="20"/>
          <w:lang w:val="ru-RU"/>
        </w:rPr>
        <w:t>3) порта, пристани, когда груз перегружен портом, пристанью в пути следования и они являются грузоотправителями;</w:t>
      </w:r>
    </w:p>
    <w:p w:rsidR="00EF7F31" w:rsidRPr="002407AB" w:rsidRDefault="002407AB">
      <w:pPr>
        <w:spacing w:after="0"/>
        <w:rPr>
          <w:lang w:val="ru-RU"/>
        </w:rPr>
      </w:pPr>
      <w:r>
        <w:rPr>
          <w:color w:val="000000"/>
          <w:sz w:val="20"/>
        </w:rPr>
        <w:t>      </w:t>
      </w:r>
      <w:r w:rsidRPr="002407AB">
        <w:rPr>
          <w:color w:val="000000"/>
          <w:sz w:val="20"/>
          <w:lang w:val="ru-RU"/>
        </w:rPr>
        <w:t>4) таможенных органов при вскрытии в пути следования для проверки в соответствии с Кодексом Республики Казахстан "О таможенном деле в Республике Казахстан" и таможенным законодательством Евразийского экономического союза, а также Законом.</w:t>
      </w:r>
    </w:p>
    <w:p w:rsidR="00EF7F31" w:rsidRPr="002407AB" w:rsidRDefault="002407AB">
      <w:pPr>
        <w:spacing w:after="0"/>
        <w:rPr>
          <w:lang w:val="ru-RU"/>
        </w:rPr>
      </w:pPr>
      <w:r>
        <w:rPr>
          <w:color w:val="000000"/>
          <w:sz w:val="20"/>
        </w:rPr>
        <w:t>      </w:t>
      </w:r>
      <w:r w:rsidRPr="002407AB">
        <w:rPr>
          <w:color w:val="000000"/>
          <w:sz w:val="20"/>
          <w:lang w:val="ru-RU"/>
        </w:rPr>
        <w:t>При этом запорно-пломбировочные устройства таможенных органов приравниваются к отправительским.</w:t>
      </w:r>
    </w:p>
    <w:p w:rsidR="00EF7F31" w:rsidRPr="002407AB" w:rsidRDefault="002407AB">
      <w:pPr>
        <w:spacing w:after="0"/>
        <w:rPr>
          <w:lang w:val="ru-RU"/>
        </w:rPr>
      </w:pPr>
      <w:bookmarkStart w:id="535" w:name="z552"/>
      <w:r>
        <w:rPr>
          <w:color w:val="000000"/>
          <w:sz w:val="20"/>
        </w:rPr>
        <w:t>      </w:t>
      </w:r>
      <w:r w:rsidRPr="002407AB">
        <w:rPr>
          <w:color w:val="000000"/>
          <w:sz w:val="20"/>
          <w:lang w:val="ru-RU"/>
        </w:rPr>
        <w:t>121. Запорно-пломбировочные устройства (контрольные элементы, совмещенные в единой конструкции с блокирующими устройствами) не должны допускать возможности снятия их с вагона, контейнера без нарушения их целостности.</w:t>
      </w:r>
    </w:p>
    <w:bookmarkEnd w:id="535"/>
    <w:p w:rsidR="00EF7F31" w:rsidRPr="002407AB" w:rsidRDefault="002407AB">
      <w:pPr>
        <w:spacing w:after="0"/>
        <w:rPr>
          <w:lang w:val="ru-RU"/>
        </w:rPr>
      </w:pPr>
      <w:r>
        <w:rPr>
          <w:color w:val="000000"/>
          <w:sz w:val="20"/>
        </w:rPr>
        <w:t>      </w:t>
      </w:r>
      <w:r w:rsidRPr="002407AB">
        <w:rPr>
          <w:color w:val="000000"/>
          <w:sz w:val="20"/>
          <w:lang w:val="ru-RU"/>
        </w:rPr>
        <w:t>Установка запорно-пломбировочных устройств производится на исправные запорные устройства вагонов, контейнеров, обеспечивая возможность беспрепятственного визуального считывания нанесенной на запорно-пломбировочном устройстве информации.</w:t>
      </w:r>
    </w:p>
    <w:p w:rsidR="00EF7F31" w:rsidRPr="002407AB" w:rsidRDefault="002407AB">
      <w:pPr>
        <w:spacing w:after="0"/>
        <w:rPr>
          <w:lang w:val="ru-RU"/>
        </w:rPr>
      </w:pPr>
      <w:r>
        <w:rPr>
          <w:color w:val="000000"/>
          <w:sz w:val="20"/>
        </w:rPr>
        <w:t>      </w:t>
      </w:r>
      <w:r w:rsidRPr="002407AB">
        <w:rPr>
          <w:color w:val="000000"/>
          <w:sz w:val="20"/>
          <w:lang w:val="ru-RU"/>
        </w:rPr>
        <w:t>Запорно-пломбировочные устройства устанавливаются:</w:t>
      </w:r>
    </w:p>
    <w:p w:rsidR="00EF7F31" w:rsidRPr="002407AB" w:rsidRDefault="002407AB">
      <w:pPr>
        <w:spacing w:after="0"/>
        <w:rPr>
          <w:lang w:val="ru-RU"/>
        </w:rPr>
      </w:pPr>
      <w:r>
        <w:rPr>
          <w:color w:val="000000"/>
          <w:sz w:val="20"/>
        </w:rPr>
        <w:t>      </w:t>
      </w:r>
      <w:r w:rsidRPr="002407AB">
        <w:rPr>
          <w:color w:val="000000"/>
          <w:sz w:val="20"/>
          <w:lang w:val="ru-RU"/>
        </w:rPr>
        <w:t>1) на универсальном крытом вагоне – на накладках дверей с каждой стороны вагона - по одному запорно-пломбировочному устройству;</w:t>
      </w:r>
    </w:p>
    <w:p w:rsidR="00EF7F31" w:rsidRPr="002407AB" w:rsidRDefault="002407AB">
      <w:pPr>
        <w:spacing w:after="0"/>
        <w:rPr>
          <w:lang w:val="ru-RU"/>
        </w:rPr>
      </w:pPr>
      <w:r>
        <w:rPr>
          <w:color w:val="000000"/>
          <w:sz w:val="20"/>
        </w:rPr>
        <w:t>      </w:t>
      </w:r>
      <w:r w:rsidRPr="002407AB">
        <w:rPr>
          <w:color w:val="000000"/>
          <w:sz w:val="20"/>
          <w:lang w:val="ru-RU"/>
        </w:rPr>
        <w:t>2) на цистерне - на крышке верхнего загрузочного люка – по одному запорно-пломбировочному устройству, за исключением случаев, когда особый порядок пломбирования предусмотрен настоящими Правилами;</w:t>
      </w:r>
    </w:p>
    <w:p w:rsidR="00EF7F31" w:rsidRPr="002407AB" w:rsidRDefault="002407AB">
      <w:pPr>
        <w:spacing w:after="0"/>
        <w:rPr>
          <w:lang w:val="ru-RU"/>
        </w:rPr>
      </w:pPr>
      <w:r>
        <w:rPr>
          <w:color w:val="000000"/>
          <w:sz w:val="20"/>
        </w:rPr>
        <w:t>      </w:t>
      </w:r>
      <w:r w:rsidRPr="002407AB">
        <w:rPr>
          <w:color w:val="000000"/>
          <w:sz w:val="20"/>
          <w:lang w:val="ru-RU"/>
        </w:rPr>
        <w:t>3) на крытом вагоне-хоппере для зерна – на запорном устройстве каждого штурвала разгрузочного люка и штанги, фиксирующей загрузочные люки – по одному запорно-пломбировочному устройству;</w:t>
      </w:r>
    </w:p>
    <w:p w:rsidR="00EF7F31" w:rsidRPr="002407AB" w:rsidRDefault="002407AB">
      <w:pPr>
        <w:spacing w:after="0"/>
        <w:rPr>
          <w:lang w:val="ru-RU"/>
        </w:rPr>
      </w:pPr>
      <w:r>
        <w:rPr>
          <w:color w:val="000000"/>
          <w:sz w:val="20"/>
        </w:rPr>
        <w:t>      </w:t>
      </w:r>
      <w:r w:rsidRPr="002407AB">
        <w:rPr>
          <w:color w:val="000000"/>
          <w:sz w:val="20"/>
          <w:lang w:val="ru-RU"/>
        </w:rPr>
        <w:t>4) на крытом вагоне-хоппере для минеральных удобрений – на запорном устройстве каждого штурвала разгрузочного люка и штанги, фиксирующей загрузочные люки – по одному запорно-пломбировочному устройству;</w:t>
      </w:r>
    </w:p>
    <w:p w:rsidR="00EF7F31" w:rsidRPr="002407AB" w:rsidRDefault="002407AB">
      <w:pPr>
        <w:spacing w:after="0"/>
        <w:rPr>
          <w:lang w:val="ru-RU"/>
        </w:rPr>
      </w:pPr>
      <w:r>
        <w:rPr>
          <w:color w:val="000000"/>
          <w:sz w:val="20"/>
        </w:rPr>
        <w:t>      </w:t>
      </w:r>
      <w:r w:rsidRPr="002407AB">
        <w:rPr>
          <w:color w:val="000000"/>
          <w:sz w:val="20"/>
          <w:lang w:val="ru-RU"/>
        </w:rPr>
        <w:t>5) на крытом вагоне-хоппере для цемента – на запорном устройстве каждого штурвала разгрузочного люка и на каждый загрузочный люк – по одному запорно-пломбировочному устройству;</w:t>
      </w:r>
    </w:p>
    <w:p w:rsidR="00EF7F31" w:rsidRPr="002407AB" w:rsidRDefault="002407AB">
      <w:pPr>
        <w:spacing w:after="0"/>
        <w:rPr>
          <w:lang w:val="ru-RU"/>
        </w:rPr>
      </w:pPr>
      <w:r>
        <w:rPr>
          <w:color w:val="000000"/>
          <w:sz w:val="20"/>
        </w:rPr>
        <w:t>      </w:t>
      </w:r>
      <w:r w:rsidRPr="002407AB">
        <w:rPr>
          <w:color w:val="000000"/>
          <w:sz w:val="20"/>
          <w:lang w:val="ru-RU"/>
        </w:rPr>
        <w:t>6) на крытом вагоне для перевозки легковых автомобилей – на запорных устройствах дверей каждой торцевой площадки и переходной площадки – по одному запорно-пломбировочному устройству;</w:t>
      </w:r>
    </w:p>
    <w:p w:rsidR="00EF7F31" w:rsidRPr="002407AB" w:rsidRDefault="002407AB">
      <w:pPr>
        <w:spacing w:after="0"/>
        <w:rPr>
          <w:lang w:val="ru-RU"/>
        </w:rPr>
      </w:pPr>
      <w:r>
        <w:rPr>
          <w:color w:val="000000"/>
          <w:sz w:val="20"/>
        </w:rPr>
        <w:t>      </w:t>
      </w:r>
      <w:r w:rsidRPr="002407AB">
        <w:rPr>
          <w:color w:val="000000"/>
          <w:sz w:val="20"/>
          <w:lang w:val="ru-RU"/>
        </w:rPr>
        <w:t>7) на контейнерах – по одному запорно-пломбировочному устройству на рукоятку, расположенную слева, на правой створке двери, закрывающейся последней; на специализированном изотермическом вагоне – на дверях, оборудованных нажимной плитой и рычагом запорного устройства, с каждой стороны вагона – по одному запорно-пломбировочному устройству или – на дверях, оборудованных нижними ушками для пломбирования с каждой стороны вагона — по одному запорно-пломбировочному устройству.</w:t>
      </w:r>
    </w:p>
    <w:p w:rsidR="00EF7F31" w:rsidRPr="002407AB" w:rsidRDefault="002407AB">
      <w:pPr>
        <w:spacing w:after="0"/>
        <w:rPr>
          <w:lang w:val="ru-RU"/>
        </w:rPr>
      </w:pPr>
      <w:r>
        <w:rPr>
          <w:color w:val="000000"/>
          <w:sz w:val="20"/>
        </w:rPr>
        <w:t>      </w:t>
      </w:r>
      <w:r w:rsidRPr="002407AB">
        <w:rPr>
          <w:color w:val="000000"/>
          <w:sz w:val="20"/>
          <w:lang w:val="ru-RU"/>
        </w:rPr>
        <w:t>На вагонах других типов установка запорно-пломбировочных устройств производится на места или узлы, специально предусмотренные для их пломбирования.</w:t>
      </w:r>
    </w:p>
    <w:p w:rsidR="00EF7F31" w:rsidRPr="002407AB" w:rsidRDefault="002407AB">
      <w:pPr>
        <w:spacing w:after="0"/>
        <w:rPr>
          <w:lang w:val="ru-RU"/>
        </w:rPr>
      </w:pPr>
      <w:r>
        <w:rPr>
          <w:color w:val="000000"/>
          <w:sz w:val="20"/>
        </w:rPr>
        <w:t>      </w:t>
      </w:r>
      <w:r w:rsidRPr="002407AB">
        <w:rPr>
          <w:color w:val="000000"/>
          <w:sz w:val="20"/>
          <w:lang w:val="ru-RU"/>
        </w:rPr>
        <w:t>Допускается наложение запорно-пломбировочных устройств на нижние сливные приборы цистерн.</w:t>
      </w:r>
    </w:p>
    <w:p w:rsidR="00EF7F31" w:rsidRPr="002407AB" w:rsidRDefault="002407AB">
      <w:pPr>
        <w:spacing w:after="0"/>
        <w:rPr>
          <w:lang w:val="ru-RU"/>
        </w:rPr>
      </w:pPr>
      <w:r>
        <w:rPr>
          <w:color w:val="000000"/>
          <w:sz w:val="20"/>
        </w:rPr>
        <w:t>      </w:t>
      </w:r>
      <w:r w:rsidRPr="002407AB">
        <w:rPr>
          <w:color w:val="000000"/>
          <w:sz w:val="20"/>
          <w:lang w:val="ru-RU"/>
        </w:rPr>
        <w:t>Запорно-пломбировочные устройства содержат следующие знаки:</w:t>
      </w:r>
    </w:p>
    <w:p w:rsidR="00EF7F31" w:rsidRPr="002407AB" w:rsidRDefault="002407AB">
      <w:pPr>
        <w:spacing w:after="0"/>
        <w:rPr>
          <w:lang w:val="ru-RU"/>
        </w:rPr>
      </w:pPr>
      <w:r>
        <w:rPr>
          <w:color w:val="000000"/>
          <w:sz w:val="20"/>
        </w:rPr>
        <w:t>      </w:t>
      </w:r>
      <w:r w:rsidRPr="002407AB">
        <w:rPr>
          <w:color w:val="000000"/>
          <w:sz w:val="20"/>
          <w:lang w:val="ru-RU"/>
        </w:rPr>
        <w:t>1) буквенное сокращенное наименование железнодорожной администрации;</w:t>
      </w:r>
    </w:p>
    <w:p w:rsidR="00EF7F31" w:rsidRPr="002407AB" w:rsidRDefault="002407AB">
      <w:pPr>
        <w:spacing w:after="0"/>
        <w:rPr>
          <w:lang w:val="ru-RU"/>
        </w:rPr>
      </w:pPr>
      <w:r>
        <w:rPr>
          <w:color w:val="000000"/>
          <w:sz w:val="20"/>
        </w:rPr>
        <w:t>      </w:t>
      </w:r>
      <w:r w:rsidRPr="002407AB">
        <w:rPr>
          <w:color w:val="000000"/>
          <w:sz w:val="20"/>
          <w:lang w:val="ru-RU"/>
        </w:rPr>
        <w:t>2) индивидуальный контрольный знак не менее, чем из шести знаков;</w:t>
      </w:r>
    </w:p>
    <w:p w:rsidR="00EF7F31" w:rsidRPr="002407AB" w:rsidRDefault="002407AB">
      <w:pPr>
        <w:spacing w:after="0"/>
        <w:rPr>
          <w:lang w:val="ru-RU"/>
        </w:rPr>
      </w:pPr>
      <w:r>
        <w:rPr>
          <w:color w:val="000000"/>
          <w:sz w:val="20"/>
        </w:rPr>
        <w:t>      </w:t>
      </w:r>
      <w:r w:rsidRPr="002407AB">
        <w:rPr>
          <w:color w:val="000000"/>
          <w:sz w:val="20"/>
          <w:lang w:val="ru-RU"/>
        </w:rPr>
        <w:t>3) товарный знак предприятия-изготовителя;</w:t>
      </w:r>
    </w:p>
    <w:p w:rsidR="00EF7F31" w:rsidRPr="002407AB" w:rsidRDefault="002407AB">
      <w:pPr>
        <w:spacing w:after="0"/>
        <w:rPr>
          <w:lang w:val="ru-RU"/>
        </w:rPr>
      </w:pPr>
      <w:r>
        <w:rPr>
          <w:color w:val="000000"/>
          <w:sz w:val="20"/>
        </w:rPr>
        <w:t>      </w:t>
      </w:r>
      <w:r w:rsidRPr="002407AB">
        <w:rPr>
          <w:color w:val="000000"/>
          <w:sz w:val="20"/>
          <w:lang w:val="ru-RU"/>
        </w:rPr>
        <w:t>4) последнюю цифру года выпуска запорно-пломбировочного устройства;</w:t>
      </w:r>
    </w:p>
    <w:p w:rsidR="00EF7F31" w:rsidRPr="002407AB" w:rsidRDefault="002407AB">
      <w:pPr>
        <w:spacing w:after="0"/>
        <w:rPr>
          <w:lang w:val="ru-RU"/>
        </w:rPr>
      </w:pPr>
      <w:r>
        <w:rPr>
          <w:color w:val="000000"/>
          <w:sz w:val="20"/>
        </w:rPr>
        <w:t>      </w:t>
      </w:r>
      <w:r w:rsidRPr="002407AB">
        <w:rPr>
          <w:color w:val="000000"/>
          <w:sz w:val="20"/>
          <w:lang w:val="ru-RU"/>
        </w:rPr>
        <w:t>5) название запорно-пломбировочного устройства.</w:t>
      </w:r>
    </w:p>
    <w:p w:rsidR="00EF7F31" w:rsidRPr="002407AB" w:rsidRDefault="002407AB">
      <w:pPr>
        <w:spacing w:after="0"/>
        <w:rPr>
          <w:lang w:val="ru-RU"/>
        </w:rPr>
      </w:pPr>
      <w:r>
        <w:rPr>
          <w:color w:val="000000"/>
          <w:sz w:val="20"/>
        </w:rPr>
        <w:t>      </w:t>
      </w:r>
      <w:r w:rsidRPr="002407AB">
        <w:rPr>
          <w:color w:val="000000"/>
          <w:sz w:val="20"/>
          <w:lang w:val="ru-RU"/>
        </w:rPr>
        <w:t>Применение запорно-пломбировочных устройств с одинаковыми, а также неясными и неполными индивидуальными контрольными знаками не допускается.</w:t>
      </w:r>
    </w:p>
    <w:p w:rsidR="00EF7F31" w:rsidRDefault="002407AB">
      <w:pPr>
        <w:spacing w:after="0"/>
      </w:pPr>
      <w:r>
        <w:rPr>
          <w:color w:val="000000"/>
          <w:sz w:val="20"/>
        </w:rPr>
        <w:t>      </w:t>
      </w:r>
      <w:r w:rsidRPr="002407AB">
        <w:rPr>
          <w:color w:val="000000"/>
          <w:sz w:val="20"/>
          <w:lang w:val="ru-RU"/>
        </w:rPr>
        <w:t xml:space="preserve">Технические требования на запорно-пломбировочные устройства для вагонов и контейнеров устанавливаются согласно приложению </w:t>
      </w:r>
      <w:r>
        <w:rPr>
          <w:color w:val="000000"/>
          <w:sz w:val="20"/>
        </w:rPr>
        <w:t>14 к настоящим Правилам.</w:t>
      </w:r>
    </w:p>
    <w:p w:rsidR="00EF7F31" w:rsidRPr="002407AB" w:rsidRDefault="002407AB">
      <w:pPr>
        <w:spacing w:after="0"/>
        <w:rPr>
          <w:lang w:val="ru-RU"/>
        </w:rPr>
      </w:pPr>
      <w:r>
        <w:rPr>
          <w:color w:val="000000"/>
          <w:sz w:val="20"/>
        </w:rPr>
        <w:t>      </w:t>
      </w:r>
      <w:r w:rsidRPr="002407AB">
        <w:rPr>
          <w:color w:val="000000"/>
          <w:sz w:val="20"/>
          <w:lang w:val="ru-RU"/>
        </w:rPr>
        <w:t>Запорно-пломбировочное устройство с нанесенным на него индивидуальным контрольным знаком подлежит строгому учету изготовителем, грузоотправителем, перевозчиком (при использовании им запорно-пломбировочных устройств). Использованные запорно-пломбировочные устройства после перевозки утилизируются грузополучателем.</w:t>
      </w:r>
    </w:p>
    <w:p w:rsidR="00EF7F31" w:rsidRPr="002407AB" w:rsidRDefault="002407AB">
      <w:pPr>
        <w:spacing w:after="0"/>
        <w:rPr>
          <w:lang w:val="ru-RU"/>
        </w:rPr>
      </w:pPr>
      <w:bookmarkStart w:id="536" w:name="z553"/>
      <w:r>
        <w:rPr>
          <w:color w:val="000000"/>
          <w:sz w:val="20"/>
        </w:rPr>
        <w:t>      </w:t>
      </w:r>
      <w:r w:rsidRPr="002407AB">
        <w:rPr>
          <w:color w:val="000000"/>
          <w:sz w:val="20"/>
          <w:lang w:val="ru-RU"/>
        </w:rPr>
        <w:t>122. К запорно-пломбировочным устройствам грузоотправителя приравниваются исправные запорно-пломбировочные устройства таможенных органов, если в целях пограничного и таможенного контроля, а также санитарных, фитопатологических и других видов проверок имело место вскрытие вагонов, контейнеров, и как следствие - замена первоначально наложенных пломб или запорно-пломбировочных устройств.</w:t>
      </w:r>
    </w:p>
    <w:p w:rsidR="00EF7F31" w:rsidRPr="002407AB" w:rsidRDefault="002407AB">
      <w:pPr>
        <w:spacing w:after="0"/>
        <w:rPr>
          <w:lang w:val="ru-RU"/>
        </w:rPr>
      </w:pPr>
      <w:bookmarkStart w:id="537" w:name="z554"/>
      <w:bookmarkEnd w:id="536"/>
      <w:r>
        <w:rPr>
          <w:color w:val="000000"/>
          <w:sz w:val="20"/>
        </w:rPr>
        <w:t>      </w:t>
      </w:r>
      <w:r w:rsidRPr="002407AB">
        <w:rPr>
          <w:color w:val="000000"/>
          <w:sz w:val="20"/>
          <w:lang w:val="ru-RU"/>
        </w:rPr>
        <w:t>123. В случае обнаружения вагона, контейнера в пути следования без запорно-пломбировочного устройства, или с поврежденными запорно-пломбировочным устройством или с запорно-пломбировочным устройством не соответствующим сведениям, указанным в накладной, на вагон, контейнер накладывается новое запорно-пломбировочное устройство с предварительным снятием поврежденного запорно-пломбировочного устройства или запорно-пломбировочного устройства не соответствующего сведениям, указанным в накладной.</w:t>
      </w:r>
    </w:p>
    <w:bookmarkEnd w:id="537"/>
    <w:p w:rsidR="00EF7F31" w:rsidRPr="002407AB" w:rsidRDefault="002407AB">
      <w:pPr>
        <w:spacing w:after="0"/>
        <w:rPr>
          <w:lang w:val="ru-RU"/>
        </w:rPr>
      </w:pPr>
      <w:r>
        <w:rPr>
          <w:color w:val="000000"/>
          <w:sz w:val="20"/>
        </w:rPr>
        <w:t>      </w:t>
      </w:r>
      <w:r w:rsidRPr="002407AB">
        <w:rPr>
          <w:color w:val="000000"/>
          <w:sz w:val="20"/>
          <w:lang w:val="ru-RU"/>
        </w:rPr>
        <w:t>Об установке запорно-пломбировочного устройства в накладной в графе "отметки перевозчика" делается соответствующая отметка с указанием контрольных знаков запорно-пломбировочного устройства.</w:t>
      </w:r>
    </w:p>
    <w:p w:rsidR="00EF7F31" w:rsidRPr="002407AB" w:rsidRDefault="002407AB">
      <w:pPr>
        <w:spacing w:after="0"/>
        <w:rPr>
          <w:lang w:val="ru-RU"/>
        </w:rPr>
      </w:pPr>
      <w:r>
        <w:rPr>
          <w:color w:val="000000"/>
          <w:sz w:val="20"/>
        </w:rPr>
        <w:t>      </w:t>
      </w:r>
      <w:r w:rsidRPr="002407AB">
        <w:rPr>
          <w:color w:val="000000"/>
          <w:sz w:val="20"/>
          <w:lang w:val="ru-RU"/>
        </w:rPr>
        <w:t>Наличие на вагоне, контейнере запорно-пломбировочного устройства таможенного или иного органа государственного контроля (надзора) не является основанием для проверки перевозчиком при выдаче груза его состояния, массы и количества мест.</w:t>
      </w:r>
    </w:p>
    <w:p w:rsidR="00EF7F31" w:rsidRPr="002407AB" w:rsidRDefault="002407AB">
      <w:pPr>
        <w:spacing w:after="0"/>
        <w:rPr>
          <w:lang w:val="ru-RU"/>
        </w:rPr>
      </w:pPr>
      <w:r>
        <w:rPr>
          <w:color w:val="000000"/>
          <w:sz w:val="20"/>
        </w:rPr>
        <w:t>      </w:t>
      </w:r>
      <w:r w:rsidRPr="002407AB">
        <w:rPr>
          <w:color w:val="000000"/>
          <w:sz w:val="20"/>
          <w:lang w:val="ru-RU"/>
        </w:rPr>
        <w:t>В случае оформления перевозчиком коммерческого акта к нему прикладывается запорно-пломбировочное устройство в соответствии с требованиями настоящих Правил.</w:t>
      </w:r>
    </w:p>
    <w:p w:rsidR="00EF7F31" w:rsidRPr="002407AB" w:rsidRDefault="002407AB">
      <w:pPr>
        <w:spacing w:after="0"/>
        <w:rPr>
          <w:lang w:val="ru-RU"/>
        </w:rPr>
      </w:pPr>
      <w:r>
        <w:rPr>
          <w:color w:val="000000"/>
          <w:sz w:val="20"/>
        </w:rPr>
        <w:t>      </w:t>
      </w:r>
      <w:r w:rsidRPr="002407AB">
        <w:rPr>
          <w:color w:val="000000"/>
          <w:sz w:val="20"/>
          <w:lang w:val="ru-RU"/>
        </w:rPr>
        <w:t>В случаях проверки состояния груза в пути следования, а также для таможенного досмотра либо другого вида государственного контроля (надзора) допускается не производить полную замену всех запорно-пломбировочных устройств, а ограничиться заменой только того запорно-пломбировочного устройства, снятие которого было произведено для осуществления проверки, о чем составляется акт общей формы ГУ-23 и делается отметка в перевозочном документе.</w:t>
      </w:r>
    </w:p>
    <w:p w:rsidR="00EF7F31" w:rsidRPr="002407AB" w:rsidRDefault="002407AB">
      <w:pPr>
        <w:spacing w:after="0"/>
        <w:rPr>
          <w:lang w:val="ru-RU"/>
        </w:rPr>
      </w:pPr>
      <w:r>
        <w:rPr>
          <w:color w:val="000000"/>
          <w:sz w:val="20"/>
        </w:rPr>
        <w:t>      </w:t>
      </w:r>
      <w:r w:rsidRPr="002407AB">
        <w:rPr>
          <w:color w:val="000000"/>
          <w:sz w:val="20"/>
          <w:lang w:val="ru-RU"/>
        </w:rPr>
        <w:t>В случаях, если на станции отправления на вагоне, контейнере обнаружены запорно-пломбировочные устройства от предыдущих перевозок, они снимаются грузоотправителем или перевозчиком, в зависимости от того, кем производится погрузка груза.</w:t>
      </w:r>
    </w:p>
    <w:p w:rsidR="00EF7F31" w:rsidRPr="002407AB" w:rsidRDefault="002407AB">
      <w:pPr>
        <w:spacing w:after="0"/>
        <w:rPr>
          <w:lang w:val="ru-RU"/>
        </w:rPr>
      </w:pPr>
      <w:bookmarkStart w:id="538" w:name="z555"/>
      <w:r>
        <w:rPr>
          <w:color w:val="000000"/>
          <w:sz w:val="20"/>
        </w:rPr>
        <w:t>      </w:t>
      </w:r>
      <w:r w:rsidRPr="002407AB">
        <w:rPr>
          <w:color w:val="000000"/>
          <w:sz w:val="20"/>
          <w:lang w:val="ru-RU"/>
        </w:rPr>
        <w:t>124. На территории Республики Казахстан допускается перевозка грузов перечисленных в приложении 15 к настоящим Правилам без запорно-пломбировочного устройства, но с обязательным наложением закрутки (тросовые) для запирания дверей, люков.</w:t>
      </w:r>
    </w:p>
    <w:p w:rsidR="00EF7F31" w:rsidRPr="002407AB" w:rsidRDefault="002407AB">
      <w:pPr>
        <w:spacing w:after="0"/>
        <w:rPr>
          <w:lang w:val="ru-RU"/>
        </w:rPr>
      </w:pPr>
      <w:bookmarkStart w:id="539" w:name="z556"/>
      <w:bookmarkEnd w:id="538"/>
      <w:r>
        <w:rPr>
          <w:color w:val="000000"/>
          <w:sz w:val="20"/>
        </w:rPr>
        <w:t>      </w:t>
      </w:r>
      <w:r w:rsidRPr="002407AB">
        <w:rPr>
          <w:color w:val="000000"/>
          <w:sz w:val="20"/>
          <w:lang w:val="ru-RU"/>
        </w:rPr>
        <w:t>125. Перевозка порожних собственных и арендованных вагонов и контейнеров, вагонов серии 918, переоборудованных из рефрижераторных вагонов, изотермических вагонов нумерации 800, специализированных платформ для легковых автомобилей серии 927 производится наложением запорно-пломбировочных устройств за счет грузополучателя.</w:t>
      </w:r>
    </w:p>
    <w:bookmarkEnd w:id="539"/>
    <w:p w:rsidR="00EF7F31" w:rsidRPr="002407AB" w:rsidRDefault="002407AB">
      <w:pPr>
        <w:spacing w:after="0"/>
        <w:rPr>
          <w:lang w:val="ru-RU"/>
        </w:rPr>
      </w:pPr>
      <w:r>
        <w:rPr>
          <w:color w:val="000000"/>
          <w:sz w:val="20"/>
        </w:rPr>
        <w:t>      </w:t>
      </w:r>
      <w:r w:rsidRPr="002407AB">
        <w:rPr>
          <w:color w:val="000000"/>
          <w:sz w:val="20"/>
          <w:lang w:val="ru-RU"/>
        </w:rPr>
        <w:t>При пересылке на дезопромстанции (дезопромпункты) порожних крытых, изотермических вагонов после выгрузки из них грузов, требующих санитарной обработки по второй и третьей категориям на двери и люки накладываются закрутки.</w:t>
      </w:r>
    </w:p>
    <w:p w:rsidR="00EF7F31" w:rsidRPr="002407AB" w:rsidRDefault="002407AB">
      <w:pPr>
        <w:spacing w:after="0"/>
        <w:rPr>
          <w:lang w:val="ru-RU"/>
        </w:rPr>
      </w:pPr>
      <w:bookmarkStart w:id="540" w:name="z557"/>
      <w:r>
        <w:rPr>
          <w:color w:val="000000"/>
          <w:sz w:val="20"/>
        </w:rPr>
        <w:t>      </w:t>
      </w:r>
      <w:r w:rsidRPr="002407AB">
        <w:rPr>
          <w:color w:val="000000"/>
          <w:sz w:val="20"/>
          <w:lang w:val="ru-RU"/>
        </w:rPr>
        <w:t>126. Порядок внедрения нового типа (модели) запорно-пломбировочных устройств и функционирования автоматизированной системы учета (регистрации, перерегистрации), контроля, хранения, использования и утилизации запорно-пломбировочных устройств, а также порядок их применение для пломбирования вагонов и контейнеров на железнодорожном транспорте устанавливается перевозчиком.</w:t>
      </w:r>
    </w:p>
    <w:bookmarkEnd w:id="540"/>
    <w:p w:rsidR="00EF7F31" w:rsidRPr="002407AB" w:rsidRDefault="002407AB">
      <w:pPr>
        <w:spacing w:after="0"/>
        <w:rPr>
          <w:lang w:val="ru-RU"/>
        </w:rPr>
      </w:pPr>
      <w:r>
        <w:rPr>
          <w:color w:val="000000"/>
          <w:sz w:val="20"/>
        </w:rPr>
        <w:t>      </w:t>
      </w:r>
      <w:r w:rsidRPr="002407AB">
        <w:rPr>
          <w:color w:val="000000"/>
          <w:sz w:val="20"/>
          <w:lang w:val="ru-RU"/>
        </w:rPr>
        <w:t>Организацию учета, хранения и утилизации запорно-пломбировочных устройств (согласованных и внесенных в Перечень запорно-пломбировочных устройств), обеспечивают организации-изготовители запорно-пломбировочных устройств с помощью автоматизированных систем учета и контроля запорно-пломбировочных устройств посредством электронного обмена данными между организациями-изготовителями запорно-пломбировочных устройств и перевозчиком.</w:t>
      </w:r>
    </w:p>
    <w:p w:rsidR="00EF7F31" w:rsidRPr="002407AB" w:rsidRDefault="002407AB">
      <w:pPr>
        <w:spacing w:after="0"/>
        <w:rPr>
          <w:lang w:val="ru-RU"/>
        </w:rPr>
      </w:pPr>
      <w:r>
        <w:rPr>
          <w:color w:val="000000"/>
          <w:sz w:val="20"/>
        </w:rPr>
        <w:t>      </w:t>
      </w:r>
      <w:r w:rsidRPr="002407AB">
        <w:rPr>
          <w:color w:val="000000"/>
          <w:sz w:val="20"/>
          <w:lang w:val="ru-RU"/>
        </w:rPr>
        <w:t>Новый тип (модель) запорно-пломбировочного устройства, допущенный к применению на железнодорожном транспорте для пломбирования конкретного типа подвижного состава или контейнера во внутриреспубликанском и/или международном сообщениях заносится в соответствующий Перечень объявленных запорно-пломбировочных устройств перевозчика.</w:t>
      </w:r>
    </w:p>
    <w:p w:rsidR="00EF7F31" w:rsidRPr="002407AB" w:rsidRDefault="002407AB">
      <w:pPr>
        <w:spacing w:after="0"/>
        <w:rPr>
          <w:lang w:val="ru-RU"/>
        </w:rPr>
      </w:pPr>
      <w:r>
        <w:rPr>
          <w:color w:val="000000"/>
          <w:sz w:val="20"/>
        </w:rPr>
        <w:t>      </w:t>
      </w:r>
      <w:r w:rsidRPr="002407AB">
        <w:rPr>
          <w:color w:val="000000"/>
          <w:sz w:val="20"/>
          <w:lang w:val="ru-RU"/>
        </w:rPr>
        <w:t>Применение запорно-пломбировочных устройств не принятых к учету, контролю и утилизации не допускается.</w:t>
      </w:r>
    </w:p>
    <w:p w:rsidR="00EF7F31" w:rsidRPr="002407AB" w:rsidRDefault="002407AB">
      <w:pPr>
        <w:spacing w:after="0"/>
        <w:rPr>
          <w:lang w:val="ru-RU"/>
        </w:rPr>
      </w:pPr>
      <w:bookmarkStart w:id="541" w:name="z558"/>
      <w:r>
        <w:rPr>
          <w:color w:val="000000"/>
          <w:sz w:val="20"/>
        </w:rPr>
        <w:t>      </w:t>
      </w:r>
      <w:r w:rsidRPr="002407AB">
        <w:rPr>
          <w:color w:val="000000"/>
          <w:sz w:val="20"/>
          <w:lang w:val="ru-RU"/>
        </w:rPr>
        <w:t>127. Запорно-пломбировочные устройства, предназначенные для пломбирования вагонов, контейнеров, подлежат обязательной регистрации на основании сведений о наименовании запорно-пломбировочных устройств, их индивидуальных контрольных знаках, а также другой информации, включая сведения об официальных авторизованных поставщиках запорно-пломбировочных устройств, грузоотправителях (отправителях), наименованиях железнодорожных станций, с которых планируется отправка опломбированных вагонов, контейнеров.</w:t>
      </w:r>
    </w:p>
    <w:bookmarkEnd w:id="541"/>
    <w:p w:rsidR="00EF7F31" w:rsidRDefault="002407AB">
      <w:pPr>
        <w:spacing w:after="0"/>
      </w:pPr>
      <w:r>
        <w:rPr>
          <w:color w:val="000000"/>
          <w:sz w:val="20"/>
        </w:rPr>
        <w:t>      </w:t>
      </w:r>
      <w:r w:rsidRPr="002407AB">
        <w:rPr>
          <w:color w:val="000000"/>
          <w:sz w:val="20"/>
          <w:lang w:val="ru-RU"/>
        </w:rPr>
        <w:t xml:space="preserve">Регистрация (перерегистрация) подтверждается выпиской из автоматизированной системы учета запорно-пломбировочных устройств (далее – Реестр), которая содержит информацию о типе, модели запорно-пломбировочного устройства, индивидуальных контрольных знаках, наименовании грузоотправителя (отправителя) и станциях, с которых планируется отправка опломбированных вагонов, контейнеров. </w:t>
      </w:r>
      <w:r>
        <w:rPr>
          <w:color w:val="000000"/>
          <w:sz w:val="20"/>
        </w:rPr>
        <w:t>Реестр выдается каждому грузоотправителю (отправителю).</w:t>
      </w:r>
    </w:p>
    <w:p w:rsidR="00EF7F31" w:rsidRPr="002407AB" w:rsidRDefault="002407AB">
      <w:pPr>
        <w:spacing w:after="0"/>
        <w:rPr>
          <w:lang w:val="ru-RU"/>
        </w:rPr>
      </w:pPr>
      <w:r>
        <w:rPr>
          <w:color w:val="000000"/>
          <w:sz w:val="20"/>
        </w:rPr>
        <w:t>      </w:t>
      </w:r>
      <w:r w:rsidRPr="002407AB">
        <w:rPr>
          <w:color w:val="000000"/>
          <w:sz w:val="20"/>
          <w:lang w:val="ru-RU"/>
        </w:rPr>
        <w:t>Заводы-изготовители запорно-пломбировочных устройств наносят дополнительное средство визуальной защиты на запорно-пломбировочные устройства и информируют перевозчика о применяемых контрольных марках и изменениях.</w:t>
      </w:r>
    </w:p>
    <w:p w:rsidR="00EF7F31" w:rsidRDefault="002407AB">
      <w:pPr>
        <w:spacing w:after="0"/>
      </w:pPr>
      <w:r>
        <w:rPr>
          <w:color w:val="000000"/>
          <w:sz w:val="20"/>
        </w:rPr>
        <w:t>      </w:t>
      </w:r>
      <w:r w:rsidRPr="002407AB">
        <w:rPr>
          <w:color w:val="000000"/>
          <w:sz w:val="20"/>
          <w:lang w:val="ru-RU"/>
        </w:rPr>
        <w:t xml:space="preserve">Передача запорно-пломбировочных устройств от одного грузоотправителя (отправителя) другому грузоотправителю </w:t>
      </w:r>
      <w:r>
        <w:rPr>
          <w:color w:val="000000"/>
          <w:sz w:val="20"/>
        </w:rPr>
        <w:t>(отправителю) допускается после их перерегистрации.</w:t>
      </w:r>
    </w:p>
    <w:p w:rsidR="00EF7F31" w:rsidRPr="002407AB" w:rsidRDefault="002407AB">
      <w:pPr>
        <w:spacing w:after="0"/>
        <w:rPr>
          <w:lang w:val="ru-RU"/>
        </w:rPr>
      </w:pPr>
      <w:r>
        <w:rPr>
          <w:color w:val="000000"/>
          <w:sz w:val="20"/>
        </w:rPr>
        <w:t>      </w:t>
      </w:r>
      <w:r w:rsidRPr="002407AB">
        <w:rPr>
          <w:color w:val="000000"/>
          <w:sz w:val="20"/>
          <w:lang w:val="ru-RU"/>
        </w:rPr>
        <w:t>Перерегистрация запорно-пломбировочных устройств осуществляется путем внесения изменений в регистрационные сведения о запорно-пломбировочных устройств в автоматизированной системе учета запорно-пломбировочных устройств завода-изготовителя ЗПУ.</w:t>
      </w:r>
    </w:p>
    <w:p w:rsidR="00EF7F31" w:rsidRPr="002407AB" w:rsidRDefault="002407AB">
      <w:pPr>
        <w:spacing w:after="0"/>
        <w:rPr>
          <w:lang w:val="ru-RU"/>
        </w:rPr>
      </w:pPr>
      <w:r>
        <w:rPr>
          <w:color w:val="000000"/>
          <w:sz w:val="20"/>
        </w:rPr>
        <w:t>      </w:t>
      </w:r>
      <w:r w:rsidRPr="002407AB">
        <w:rPr>
          <w:color w:val="000000"/>
          <w:sz w:val="20"/>
          <w:lang w:val="ru-RU"/>
        </w:rPr>
        <w:t>Факт перерегистрации подтверждается реестром и внесением изменений в регистрационные сведения о запорно-пломбировочных устройствах.</w:t>
      </w:r>
    </w:p>
    <w:p w:rsidR="00EF7F31" w:rsidRPr="002407AB" w:rsidRDefault="002407AB">
      <w:pPr>
        <w:spacing w:after="0"/>
        <w:rPr>
          <w:lang w:val="ru-RU"/>
        </w:rPr>
      </w:pPr>
      <w:r>
        <w:rPr>
          <w:color w:val="000000"/>
          <w:sz w:val="20"/>
        </w:rPr>
        <w:t>      </w:t>
      </w:r>
      <w:r w:rsidRPr="002407AB">
        <w:rPr>
          <w:color w:val="000000"/>
          <w:sz w:val="20"/>
          <w:lang w:val="ru-RU"/>
        </w:rPr>
        <w:t>Учет сведений о запорно-пломбировочных устройствах осуществляется при оформлении перевозочных документов.</w:t>
      </w:r>
    </w:p>
    <w:p w:rsidR="00EF7F31" w:rsidRPr="002407AB" w:rsidRDefault="002407AB">
      <w:pPr>
        <w:spacing w:after="0"/>
        <w:rPr>
          <w:lang w:val="ru-RU"/>
        </w:rPr>
      </w:pPr>
      <w:r>
        <w:rPr>
          <w:color w:val="000000"/>
          <w:sz w:val="20"/>
        </w:rPr>
        <w:t>      </w:t>
      </w:r>
      <w:r w:rsidRPr="002407AB">
        <w:rPr>
          <w:color w:val="000000"/>
          <w:sz w:val="20"/>
          <w:lang w:val="ru-RU"/>
        </w:rPr>
        <w:t>Выявление факта утраты, повреждения запорно-пломбировочных устройств или обнаружения поврежденных запорно-пломбировочных устройств, установленных на вагонах, контейнерах, в том числе в процессе осуществления перевозки, сведения о наименовании и индивидуальных контрольных знаках утраченных, поврежденных запорно-пломбировочных устройств учитываются в порядке, установленном перевозчиком.</w:t>
      </w:r>
    </w:p>
    <w:p w:rsidR="00EF7F31" w:rsidRPr="002407AB" w:rsidRDefault="002407AB">
      <w:pPr>
        <w:spacing w:after="0"/>
        <w:rPr>
          <w:lang w:val="ru-RU"/>
        </w:rPr>
      </w:pPr>
      <w:bookmarkStart w:id="542" w:name="z559"/>
      <w:r>
        <w:rPr>
          <w:color w:val="000000"/>
          <w:sz w:val="20"/>
        </w:rPr>
        <w:t>      </w:t>
      </w:r>
      <w:r w:rsidRPr="002407AB">
        <w:rPr>
          <w:color w:val="000000"/>
          <w:sz w:val="20"/>
          <w:lang w:val="ru-RU"/>
        </w:rPr>
        <w:t>128. Погашение запорно-пломбировочных устройств - аннулирование индивидуальных контрольных знаков - осуществляется заводом-изготовителем запорно-пломбировочных устройств на основании информации, полученной о примененных запорно-пломбировочных устройствах, а также сведений об утраченных, поврежденных и с истекшим сроком хранения.</w:t>
      </w:r>
    </w:p>
    <w:bookmarkEnd w:id="542"/>
    <w:p w:rsidR="00EF7F31" w:rsidRPr="002407AB" w:rsidRDefault="002407AB">
      <w:pPr>
        <w:spacing w:after="0"/>
        <w:rPr>
          <w:lang w:val="ru-RU"/>
        </w:rPr>
      </w:pPr>
      <w:r>
        <w:rPr>
          <w:color w:val="000000"/>
          <w:sz w:val="20"/>
        </w:rPr>
        <w:t>      </w:t>
      </w:r>
      <w:r w:rsidRPr="002407AB">
        <w:rPr>
          <w:color w:val="000000"/>
          <w:sz w:val="20"/>
          <w:lang w:val="ru-RU"/>
        </w:rPr>
        <w:t>Запорно-пломбировочные устройства должны храниться в упакованном виде в ящиках в закрытых помещениях, оборудованных специальными средствами, обеспечивающими их сохранность.</w:t>
      </w:r>
    </w:p>
    <w:p w:rsidR="00EF7F31" w:rsidRPr="002407AB" w:rsidRDefault="002407AB">
      <w:pPr>
        <w:spacing w:after="0"/>
        <w:rPr>
          <w:lang w:val="ru-RU"/>
        </w:rPr>
      </w:pPr>
      <w:r>
        <w:rPr>
          <w:color w:val="000000"/>
          <w:sz w:val="20"/>
        </w:rPr>
        <w:t>      </w:t>
      </w:r>
      <w:r w:rsidRPr="002407AB">
        <w:rPr>
          <w:color w:val="000000"/>
          <w:sz w:val="20"/>
          <w:lang w:val="ru-RU"/>
        </w:rPr>
        <w:t>Использованные запорно-пломбировочные устройства после исправной перевозки утилизируются грузополучателем.</w:t>
      </w:r>
    </w:p>
    <w:p w:rsidR="00EF7F31" w:rsidRPr="002407AB" w:rsidRDefault="002407AB">
      <w:pPr>
        <w:spacing w:after="0"/>
        <w:rPr>
          <w:lang w:val="ru-RU"/>
        </w:rPr>
      </w:pPr>
      <w:r>
        <w:rPr>
          <w:color w:val="000000"/>
          <w:sz w:val="20"/>
        </w:rPr>
        <w:t>      </w:t>
      </w:r>
      <w:r w:rsidRPr="002407AB">
        <w:rPr>
          <w:color w:val="000000"/>
          <w:sz w:val="20"/>
          <w:lang w:val="ru-RU"/>
        </w:rPr>
        <w:t>В случае комиссионной выгрузки груза с участием перевозчика, запорно-пломбировочные устройства, снятые с вагонов и контейнеров, перевозчик приобщает к коммерческому акту для проведения актово-претензионной работы. По истечению сроков претензионной и исковой давности запорно-пломбировочные устройства утилизируются перевозчиком.</w:t>
      </w:r>
    </w:p>
    <w:p w:rsidR="00EF7F31" w:rsidRPr="002407AB" w:rsidRDefault="002407AB">
      <w:pPr>
        <w:spacing w:after="0"/>
        <w:rPr>
          <w:lang w:val="ru-RU"/>
        </w:rPr>
      </w:pPr>
      <w:r>
        <w:rPr>
          <w:color w:val="000000"/>
          <w:sz w:val="20"/>
        </w:rPr>
        <w:t>      </w:t>
      </w:r>
      <w:r w:rsidRPr="002407AB">
        <w:rPr>
          <w:color w:val="000000"/>
          <w:sz w:val="20"/>
          <w:lang w:val="ru-RU"/>
        </w:rPr>
        <w:t>Способ и метод утилизации согласовывается с перевозчиком и заводом-изготовителем запорно-пломбировочных устройств.</w:t>
      </w:r>
    </w:p>
    <w:p w:rsidR="00EF7F31" w:rsidRPr="002407AB" w:rsidRDefault="002407AB">
      <w:pPr>
        <w:spacing w:after="0"/>
        <w:rPr>
          <w:lang w:val="ru-RU"/>
        </w:rPr>
      </w:pPr>
      <w:r>
        <w:rPr>
          <w:color w:val="000000"/>
          <w:sz w:val="20"/>
        </w:rPr>
        <w:t>      </w:t>
      </w:r>
      <w:r w:rsidRPr="002407AB">
        <w:rPr>
          <w:color w:val="000000"/>
          <w:sz w:val="20"/>
          <w:lang w:val="ru-RU"/>
        </w:rPr>
        <w:t>Сбор подлежащих утилизации использованных, поврежденных, с истекшим сроком хранения запорно-пломбировочных устройств, учет в автоматизированных системах учета запорно-пломбировочных устройств их наименований и индивидуальных контрольных знаков обеспечивают заводы-изготовители запорно-пломбировочных устройств по договорам (соглашениям).</w:t>
      </w:r>
    </w:p>
    <w:p w:rsidR="00EF7F31" w:rsidRPr="002407AB" w:rsidRDefault="002407AB">
      <w:pPr>
        <w:spacing w:after="0"/>
        <w:rPr>
          <w:lang w:val="ru-RU"/>
        </w:rPr>
      </w:pPr>
      <w:r>
        <w:rPr>
          <w:color w:val="000000"/>
          <w:sz w:val="20"/>
        </w:rPr>
        <w:t>      </w:t>
      </w:r>
      <w:r w:rsidRPr="002407AB">
        <w:rPr>
          <w:color w:val="000000"/>
          <w:sz w:val="20"/>
          <w:lang w:val="ru-RU"/>
        </w:rPr>
        <w:t>Утилизация запорно-пломбировочных устройств заключается в приведении конструкции запорно-пломбировочных устройств в состояние, исключающее возможность его повторного использования, с уничтожением индивидуальных контрольных знаков, включая погашение индивидуальных контрольных знаков в автоматизированной системе учета завода-изготовителя запорно-пломбировочных устройств.</w:t>
      </w:r>
    </w:p>
    <w:p w:rsidR="00EF7F31" w:rsidRPr="002407AB" w:rsidRDefault="002407AB">
      <w:pPr>
        <w:spacing w:after="0"/>
        <w:rPr>
          <w:lang w:val="ru-RU"/>
        </w:rPr>
      </w:pPr>
      <w:bookmarkStart w:id="543" w:name="z560"/>
      <w:r>
        <w:rPr>
          <w:color w:val="000000"/>
          <w:sz w:val="20"/>
        </w:rPr>
        <w:t>      </w:t>
      </w:r>
      <w:r w:rsidRPr="002407AB">
        <w:rPr>
          <w:color w:val="000000"/>
          <w:sz w:val="20"/>
          <w:lang w:val="ru-RU"/>
        </w:rPr>
        <w:t>129. Применение для пломбирования вагонов, контейнеров запорно-пломбировочных устройств, изготовленных без учета требований настоящих Правил, не допускается.</w:t>
      </w:r>
    </w:p>
    <w:p w:rsidR="00EF7F31" w:rsidRPr="002407AB" w:rsidRDefault="002407AB">
      <w:pPr>
        <w:spacing w:after="0"/>
        <w:rPr>
          <w:lang w:val="ru-RU"/>
        </w:rPr>
      </w:pPr>
      <w:bookmarkStart w:id="544" w:name="z561"/>
      <w:bookmarkEnd w:id="543"/>
      <w:r w:rsidRPr="002407AB">
        <w:rPr>
          <w:b/>
          <w:color w:val="000000"/>
          <w:lang w:val="ru-RU"/>
        </w:rPr>
        <w:t xml:space="preserve"> 7. Порядок оформления накладной и перевозочных документов</w:t>
      </w:r>
      <w:r w:rsidRPr="002407AB">
        <w:rPr>
          <w:lang w:val="ru-RU"/>
        </w:rPr>
        <w:br/>
      </w:r>
      <w:r w:rsidRPr="002407AB">
        <w:rPr>
          <w:b/>
          <w:color w:val="000000"/>
          <w:lang w:val="ru-RU"/>
        </w:rPr>
        <w:t>Параграф 1. Порядок оформления накладной и перевозочных документов</w:t>
      </w:r>
    </w:p>
    <w:p w:rsidR="00EF7F31" w:rsidRPr="002407AB" w:rsidRDefault="002407AB">
      <w:pPr>
        <w:spacing w:after="0"/>
        <w:rPr>
          <w:lang w:val="ru-RU"/>
        </w:rPr>
      </w:pPr>
      <w:bookmarkStart w:id="545" w:name="z563"/>
      <w:bookmarkEnd w:id="544"/>
      <w:r>
        <w:rPr>
          <w:color w:val="000000"/>
          <w:sz w:val="20"/>
        </w:rPr>
        <w:t>      </w:t>
      </w:r>
      <w:r w:rsidRPr="002407AB">
        <w:rPr>
          <w:color w:val="000000"/>
          <w:sz w:val="20"/>
          <w:lang w:val="ru-RU"/>
        </w:rPr>
        <w:t>130. Перевозки грузов, порожних собственных (арендованных) вагонов оформляются накладной либо комплектом перевозочных документов, состоящим из:</w:t>
      </w:r>
    </w:p>
    <w:bookmarkEnd w:id="545"/>
    <w:p w:rsidR="00EF7F31" w:rsidRPr="002407AB" w:rsidRDefault="002407AB">
      <w:pPr>
        <w:spacing w:after="0"/>
        <w:rPr>
          <w:lang w:val="ru-RU"/>
        </w:rPr>
      </w:pPr>
      <w:r>
        <w:rPr>
          <w:color w:val="000000"/>
          <w:sz w:val="20"/>
        </w:rPr>
        <w:t>      </w:t>
      </w:r>
      <w:r w:rsidRPr="002407AB">
        <w:rPr>
          <w:color w:val="000000"/>
          <w:sz w:val="20"/>
          <w:lang w:val="ru-RU"/>
        </w:rPr>
        <w:t>1) накладной (следует с грузом и выдается перевозчиком грузополучателю);</w:t>
      </w:r>
    </w:p>
    <w:p w:rsidR="00EF7F31" w:rsidRPr="002407AB" w:rsidRDefault="002407AB">
      <w:pPr>
        <w:spacing w:after="0"/>
        <w:rPr>
          <w:lang w:val="ru-RU"/>
        </w:rPr>
      </w:pPr>
      <w:r>
        <w:rPr>
          <w:color w:val="000000"/>
          <w:sz w:val="20"/>
        </w:rPr>
        <w:t>      </w:t>
      </w:r>
      <w:r w:rsidRPr="002407AB">
        <w:rPr>
          <w:color w:val="000000"/>
          <w:sz w:val="20"/>
          <w:lang w:val="ru-RU"/>
        </w:rPr>
        <w:t>2) дорожной ведомости (следует с грузом и остается у перевозчика);</w:t>
      </w:r>
    </w:p>
    <w:p w:rsidR="00EF7F31" w:rsidRPr="002407AB" w:rsidRDefault="002407AB">
      <w:pPr>
        <w:spacing w:after="0"/>
        <w:rPr>
          <w:lang w:val="ru-RU"/>
        </w:rPr>
      </w:pPr>
      <w:r>
        <w:rPr>
          <w:color w:val="000000"/>
          <w:sz w:val="20"/>
        </w:rPr>
        <w:t>      </w:t>
      </w:r>
      <w:r w:rsidRPr="002407AB">
        <w:rPr>
          <w:color w:val="000000"/>
          <w:sz w:val="20"/>
          <w:lang w:val="ru-RU"/>
        </w:rPr>
        <w:t>3) корешка дорожной ведомости (остается у перевозчика);</w:t>
      </w:r>
    </w:p>
    <w:p w:rsidR="00EF7F31" w:rsidRPr="002407AB" w:rsidRDefault="002407AB">
      <w:pPr>
        <w:spacing w:after="0"/>
        <w:rPr>
          <w:lang w:val="ru-RU"/>
        </w:rPr>
      </w:pPr>
      <w:r>
        <w:rPr>
          <w:color w:val="000000"/>
          <w:sz w:val="20"/>
        </w:rPr>
        <w:t>      </w:t>
      </w:r>
      <w:r w:rsidRPr="002407AB">
        <w:rPr>
          <w:color w:val="000000"/>
          <w:sz w:val="20"/>
          <w:lang w:val="ru-RU"/>
        </w:rPr>
        <w:t>4) квитанции о приеме груза (остается у грузоотправителя).</w:t>
      </w:r>
    </w:p>
    <w:p w:rsidR="00EF7F31" w:rsidRPr="002407AB" w:rsidRDefault="002407AB">
      <w:pPr>
        <w:spacing w:after="0"/>
        <w:rPr>
          <w:lang w:val="ru-RU"/>
        </w:rPr>
      </w:pPr>
      <w:r>
        <w:rPr>
          <w:color w:val="000000"/>
          <w:sz w:val="20"/>
        </w:rPr>
        <w:t>      </w:t>
      </w:r>
      <w:r w:rsidRPr="002407AB">
        <w:rPr>
          <w:color w:val="000000"/>
          <w:sz w:val="20"/>
          <w:lang w:val="ru-RU"/>
        </w:rPr>
        <w:t>Перевозочные документы следуют с грузом на всем пути следования вагона (контейнера) в составе поезда от станции отправления до станции назначения и находятся у представителя перевозчика.</w:t>
      </w:r>
    </w:p>
    <w:p w:rsidR="00EF7F31" w:rsidRPr="002407AB" w:rsidRDefault="002407AB">
      <w:pPr>
        <w:spacing w:after="0"/>
        <w:rPr>
          <w:lang w:val="ru-RU"/>
        </w:rPr>
      </w:pPr>
      <w:bookmarkStart w:id="546" w:name="z564"/>
      <w:r>
        <w:rPr>
          <w:color w:val="000000"/>
          <w:sz w:val="20"/>
        </w:rPr>
        <w:t>      </w:t>
      </w:r>
      <w:r w:rsidRPr="002407AB">
        <w:rPr>
          <w:color w:val="000000"/>
          <w:sz w:val="20"/>
          <w:lang w:val="ru-RU"/>
        </w:rPr>
        <w:t>131. Бланки перевозочных документов заполняются машинописным способом или вручную шариковыми ручками. Отдельные сведения указываются в виде штемпелей. Подчистки и помарки в перевозочных документах не допускаются. При необходимости изменения сведений, внесенных грузоотправителем в перевозочный документ, грузоотправитель заполняет новый бланк такого документа. Изменения и дополнения сведений, внесенных в перевозочный документ перевозчика, заверяются подписью представителя перевозчика на станции, оформляющего перевозочный документ, и штемпелем перевозчика.</w:t>
      </w:r>
    </w:p>
    <w:p w:rsidR="00EF7F31" w:rsidRPr="002407AB" w:rsidRDefault="002407AB">
      <w:pPr>
        <w:spacing w:after="0"/>
        <w:rPr>
          <w:lang w:val="ru-RU"/>
        </w:rPr>
      </w:pPr>
      <w:bookmarkStart w:id="547" w:name="z565"/>
      <w:bookmarkEnd w:id="546"/>
      <w:r>
        <w:rPr>
          <w:color w:val="000000"/>
          <w:sz w:val="20"/>
        </w:rPr>
        <w:t>      </w:t>
      </w:r>
      <w:r w:rsidRPr="002407AB">
        <w:rPr>
          <w:color w:val="000000"/>
          <w:sz w:val="20"/>
          <w:lang w:val="ru-RU"/>
        </w:rPr>
        <w:t>132. Оформленная грузоотправителем в соответствии с настоящими Правилами накладная и выданная на ее основании грузоотправителю квитанция о приеме груза подтверждают заключение договора перевозки груза.</w:t>
      </w:r>
    </w:p>
    <w:bookmarkEnd w:id="547"/>
    <w:p w:rsidR="00EF7F31" w:rsidRPr="002407AB" w:rsidRDefault="002407AB">
      <w:pPr>
        <w:spacing w:after="0"/>
        <w:rPr>
          <w:lang w:val="ru-RU"/>
        </w:rPr>
      </w:pPr>
      <w:r>
        <w:rPr>
          <w:color w:val="000000"/>
          <w:sz w:val="20"/>
        </w:rPr>
        <w:t>      </w:t>
      </w:r>
      <w:r w:rsidRPr="002407AB">
        <w:rPr>
          <w:color w:val="000000"/>
          <w:sz w:val="20"/>
          <w:lang w:val="ru-RU"/>
        </w:rPr>
        <w:t>Накладная вместе с дорожной ведомостью следует с грузом до станции назначения, где выдается грузополучателю под расписку в дорожной ведомости. Квитанция о приеме груза выдается грузоотправителю под роспись в соответствующей графе корешка дорожной ведомости. Корешок дорожной ведомости остается у перевозчика.</w:t>
      </w:r>
    </w:p>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с использованием электронного досье перевозки груз следует в сопровождении бумажных перевозочных документов (копий электронных документов) или без сопровождения (при безбумажной технологии) согласно принятой на железнодорожном транспорте технологии организации перевозок.</w:t>
      </w:r>
    </w:p>
    <w:p w:rsidR="00EF7F31" w:rsidRPr="002407AB" w:rsidRDefault="002407AB">
      <w:pPr>
        <w:spacing w:after="0"/>
        <w:rPr>
          <w:lang w:val="ru-RU"/>
        </w:rPr>
      </w:pPr>
      <w:r>
        <w:rPr>
          <w:color w:val="000000"/>
          <w:sz w:val="20"/>
        </w:rPr>
        <w:t>      </w:t>
      </w:r>
      <w:r w:rsidRPr="002407AB">
        <w:rPr>
          <w:color w:val="000000"/>
          <w:sz w:val="20"/>
          <w:lang w:val="ru-RU"/>
        </w:rPr>
        <w:t>Если плательщиком перевозки является экспедитор, то по его заявке перевозчик выдает ему копию дорожной ведомости за отдельную плату в соответствии с заключаемым между ними договором об организации перевозок грузов.</w:t>
      </w:r>
    </w:p>
    <w:p w:rsidR="00EF7F31" w:rsidRPr="002407AB" w:rsidRDefault="002407AB">
      <w:pPr>
        <w:spacing w:after="0"/>
        <w:rPr>
          <w:lang w:val="ru-RU"/>
        </w:rPr>
      </w:pPr>
      <w:bookmarkStart w:id="548" w:name="z566"/>
      <w:r>
        <w:rPr>
          <w:color w:val="000000"/>
          <w:sz w:val="20"/>
        </w:rPr>
        <w:t>      </w:t>
      </w:r>
      <w:r w:rsidRPr="002407AB">
        <w:rPr>
          <w:color w:val="000000"/>
          <w:sz w:val="20"/>
          <w:lang w:val="ru-RU"/>
        </w:rPr>
        <w:t>133. Не допускается оформление одним перевозочным документом перевозок:</w:t>
      </w:r>
    </w:p>
    <w:bookmarkEnd w:id="548"/>
    <w:p w:rsidR="00EF7F31" w:rsidRPr="002407AB" w:rsidRDefault="002407AB">
      <w:pPr>
        <w:spacing w:after="0"/>
        <w:rPr>
          <w:lang w:val="ru-RU"/>
        </w:rPr>
      </w:pPr>
      <w:r>
        <w:rPr>
          <w:color w:val="000000"/>
          <w:sz w:val="20"/>
        </w:rPr>
        <w:t>      </w:t>
      </w:r>
      <w:r w:rsidRPr="002407AB">
        <w:rPr>
          <w:color w:val="000000"/>
          <w:sz w:val="20"/>
          <w:lang w:val="ru-RU"/>
        </w:rPr>
        <w:t>1) скоропортящихся грузов, следующих совместно с другими грузами, за исключением следующих в сопровождении проводников;</w:t>
      </w:r>
    </w:p>
    <w:p w:rsidR="00EF7F31" w:rsidRPr="002407AB" w:rsidRDefault="002407AB">
      <w:pPr>
        <w:spacing w:after="0"/>
        <w:rPr>
          <w:lang w:val="ru-RU"/>
        </w:rPr>
      </w:pPr>
      <w:r>
        <w:rPr>
          <w:color w:val="000000"/>
          <w:sz w:val="20"/>
        </w:rPr>
        <w:t>      </w:t>
      </w:r>
      <w:r w:rsidRPr="002407AB">
        <w:rPr>
          <w:color w:val="000000"/>
          <w:sz w:val="20"/>
          <w:lang w:val="ru-RU"/>
        </w:rPr>
        <w:t>2) скоропортящихся грузов следующих в рефрижераторных секциях;</w:t>
      </w:r>
    </w:p>
    <w:p w:rsidR="00EF7F31" w:rsidRPr="002407AB" w:rsidRDefault="002407AB">
      <w:pPr>
        <w:spacing w:after="0"/>
        <w:rPr>
          <w:lang w:val="ru-RU"/>
        </w:rPr>
      </w:pPr>
      <w:r>
        <w:rPr>
          <w:color w:val="000000"/>
          <w:sz w:val="20"/>
        </w:rPr>
        <w:t>      </w:t>
      </w:r>
      <w:r w:rsidRPr="002407AB">
        <w:rPr>
          <w:color w:val="000000"/>
          <w:sz w:val="20"/>
          <w:lang w:val="ru-RU"/>
        </w:rPr>
        <w:t>3) грузов, которые по своим свойствам не допускаются к совместной перевозке в одном вагоне;</w:t>
      </w:r>
    </w:p>
    <w:p w:rsidR="00EF7F31" w:rsidRPr="002407AB" w:rsidRDefault="002407AB">
      <w:pPr>
        <w:spacing w:after="0"/>
        <w:rPr>
          <w:lang w:val="ru-RU"/>
        </w:rPr>
      </w:pPr>
      <w:r>
        <w:rPr>
          <w:color w:val="000000"/>
          <w:sz w:val="20"/>
        </w:rPr>
        <w:t>      </w:t>
      </w:r>
      <w:r w:rsidRPr="002407AB">
        <w:rPr>
          <w:color w:val="000000"/>
          <w:sz w:val="20"/>
          <w:lang w:val="ru-RU"/>
        </w:rPr>
        <w:t>4) грузов, требующих при перевозке соблюдения особых мер предосторожности, с грузами, которые не требуют таких мер;</w:t>
      </w:r>
    </w:p>
    <w:p w:rsidR="00EF7F31" w:rsidRPr="002407AB" w:rsidRDefault="002407AB">
      <w:pPr>
        <w:spacing w:after="0"/>
        <w:rPr>
          <w:lang w:val="ru-RU"/>
        </w:rPr>
      </w:pPr>
      <w:r>
        <w:rPr>
          <w:color w:val="000000"/>
          <w:sz w:val="20"/>
        </w:rPr>
        <w:t>      </w:t>
      </w:r>
      <w:r w:rsidRPr="002407AB">
        <w:rPr>
          <w:color w:val="000000"/>
          <w:sz w:val="20"/>
          <w:lang w:val="ru-RU"/>
        </w:rPr>
        <w:t>5) грузов, требующих соблюдения санитарных, ветеринарных, иных особых норм и правил с грузами, не требующими соблюдения таких норм и правил;</w:t>
      </w:r>
    </w:p>
    <w:p w:rsidR="00EF7F31" w:rsidRPr="002407AB" w:rsidRDefault="002407AB">
      <w:pPr>
        <w:spacing w:after="0"/>
        <w:rPr>
          <w:lang w:val="ru-RU"/>
        </w:rPr>
      </w:pPr>
      <w:r>
        <w:rPr>
          <w:color w:val="000000"/>
          <w:sz w:val="20"/>
        </w:rPr>
        <w:t>      </w:t>
      </w:r>
      <w:r w:rsidRPr="002407AB">
        <w:rPr>
          <w:color w:val="000000"/>
          <w:sz w:val="20"/>
          <w:lang w:val="ru-RU"/>
        </w:rPr>
        <w:t>6) грузов, имеющих в соответствии с настоящими Правилами разные сроки хранения.</w:t>
      </w:r>
    </w:p>
    <w:p w:rsidR="00EF7F31" w:rsidRPr="002407AB" w:rsidRDefault="002407AB">
      <w:pPr>
        <w:spacing w:after="0"/>
        <w:rPr>
          <w:lang w:val="ru-RU"/>
        </w:rPr>
      </w:pPr>
      <w:bookmarkStart w:id="549" w:name="z567"/>
      <w:r>
        <w:rPr>
          <w:color w:val="000000"/>
          <w:sz w:val="20"/>
        </w:rPr>
        <w:t>      </w:t>
      </w:r>
      <w:r w:rsidRPr="002407AB">
        <w:rPr>
          <w:color w:val="000000"/>
          <w:sz w:val="20"/>
          <w:lang w:val="ru-RU"/>
        </w:rPr>
        <w:t>134. Перевозчик проверяет правильность сведений, указанных грузоотправителем в накладной и наличие указанных в накладной сопроводительных документов.</w:t>
      </w:r>
    </w:p>
    <w:p w:rsidR="00EF7F31" w:rsidRPr="002407AB" w:rsidRDefault="002407AB">
      <w:pPr>
        <w:spacing w:after="0"/>
        <w:rPr>
          <w:lang w:val="ru-RU"/>
        </w:rPr>
      </w:pPr>
      <w:bookmarkStart w:id="550" w:name="z568"/>
      <w:bookmarkEnd w:id="549"/>
      <w:r>
        <w:rPr>
          <w:color w:val="000000"/>
          <w:sz w:val="20"/>
        </w:rPr>
        <w:t>      </w:t>
      </w:r>
      <w:r w:rsidRPr="002407AB">
        <w:rPr>
          <w:color w:val="000000"/>
          <w:sz w:val="20"/>
          <w:lang w:val="ru-RU"/>
        </w:rPr>
        <w:t>135. Перевозочные документы наряду с текстовой информацией содержат ее кодированную информацию. Места для кодированной информации предусмотрены в соответствующих, обведенных рамками, местах бланков перевозочных документов. Порядок кодирования содержащейся в перевозочных документах информации устанавливается перевозчиком.</w:t>
      </w:r>
    </w:p>
    <w:p w:rsidR="00EF7F31" w:rsidRPr="002407AB" w:rsidRDefault="002407AB">
      <w:pPr>
        <w:spacing w:after="0"/>
        <w:rPr>
          <w:lang w:val="ru-RU"/>
        </w:rPr>
      </w:pPr>
      <w:bookmarkStart w:id="551" w:name="z569"/>
      <w:bookmarkEnd w:id="550"/>
      <w:r>
        <w:rPr>
          <w:color w:val="000000"/>
          <w:sz w:val="20"/>
        </w:rPr>
        <w:t>      </w:t>
      </w:r>
      <w:r w:rsidRPr="002407AB">
        <w:rPr>
          <w:color w:val="000000"/>
          <w:sz w:val="20"/>
          <w:lang w:val="ru-RU"/>
        </w:rPr>
        <w:t>136. Электронное досье перевозки оформляется в САС перевозчика.</w:t>
      </w:r>
    </w:p>
    <w:p w:rsidR="00EF7F31" w:rsidRPr="002407AB" w:rsidRDefault="002407AB">
      <w:pPr>
        <w:spacing w:after="0"/>
        <w:rPr>
          <w:lang w:val="ru-RU"/>
        </w:rPr>
      </w:pPr>
      <w:bookmarkStart w:id="552" w:name="z570"/>
      <w:bookmarkEnd w:id="551"/>
      <w:r>
        <w:rPr>
          <w:color w:val="000000"/>
          <w:sz w:val="20"/>
        </w:rPr>
        <w:t>      </w:t>
      </w:r>
      <w:r w:rsidRPr="002407AB">
        <w:rPr>
          <w:color w:val="000000"/>
          <w:sz w:val="20"/>
          <w:lang w:val="ru-RU"/>
        </w:rPr>
        <w:t>137. Ввод данных в электронное досье перевозки по реквизитам правомочного лица производится: грузоотправителем, станцией отправления, перевозчиком в пути следования, станцией назначения.</w:t>
      </w:r>
    </w:p>
    <w:p w:rsidR="00EF7F31" w:rsidRPr="002407AB" w:rsidRDefault="002407AB">
      <w:pPr>
        <w:spacing w:after="0"/>
        <w:rPr>
          <w:lang w:val="ru-RU"/>
        </w:rPr>
      </w:pPr>
      <w:bookmarkStart w:id="553" w:name="z571"/>
      <w:bookmarkEnd w:id="552"/>
      <w:r>
        <w:rPr>
          <w:color w:val="000000"/>
          <w:sz w:val="20"/>
        </w:rPr>
        <w:t>      </w:t>
      </w:r>
      <w:r w:rsidRPr="002407AB">
        <w:rPr>
          <w:color w:val="000000"/>
          <w:sz w:val="20"/>
          <w:lang w:val="ru-RU"/>
        </w:rPr>
        <w:t>138. Графа "Скорость" - указывается с какой скоростью должна осуществляться перевозка груза.</w:t>
      </w:r>
    </w:p>
    <w:p w:rsidR="00EF7F31" w:rsidRPr="002407AB" w:rsidRDefault="002407AB">
      <w:pPr>
        <w:spacing w:after="0"/>
        <w:rPr>
          <w:lang w:val="ru-RU"/>
        </w:rPr>
      </w:pPr>
      <w:bookmarkStart w:id="554" w:name="z572"/>
      <w:bookmarkEnd w:id="553"/>
      <w:r>
        <w:rPr>
          <w:color w:val="000000"/>
          <w:sz w:val="20"/>
        </w:rPr>
        <w:t>      </w:t>
      </w:r>
      <w:r w:rsidRPr="002407AB">
        <w:rPr>
          <w:color w:val="000000"/>
          <w:sz w:val="20"/>
          <w:lang w:val="ru-RU"/>
        </w:rPr>
        <w:t>139. Графы "Род вагона", "№ вагона", "Грузоподъемность вагона", "Количество осей", "Сведения о подшипниках", "Код сцепа, Тип вагона", "Объем кузова вагона", "Техническая норма загрузки" заполняются в отношении каждого вагона при погрузке грузов средствами грузоотправителя.</w:t>
      </w:r>
    </w:p>
    <w:bookmarkEnd w:id="554"/>
    <w:p w:rsidR="00EF7F31" w:rsidRPr="002407AB" w:rsidRDefault="002407AB">
      <w:pPr>
        <w:spacing w:after="0"/>
        <w:rPr>
          <w:lang w:val="ru-RU"/>
        </w:rPr>
      </w:pPr>
      <w:r>
        <w:rPr>
          <w:color w:val="000000"/>
          <w:sz w:val="20"/>
        </w:rPr>
        <w:t>      </w:t>
      </w:r>
      <w:r w:rsidRPr="002407AB">
        <w:rPr>
          <w:color w:val="000000"/>
          <w:sz w:val="20"/>
          <w:lang w:val="ru-RU"/>
        </w:rPr>
        <w:t>При перевозках грузов в рефрижераторных секциях в графе "Род вагона" проставляются буквы "</w:t>
      </w:r>
      <w:r>
        <w:rPr>
          <w:color w:val="000000"/>
          <w:sz w:val="20"/>
        </w:rPr>
        <w:t>PC</w:t>
      </w:r>
      <w:r w:rsidRPr="002407AB">
        <w:rPr>
          <w:color w:val="000000"/>
          <w:sz w:val="20"/>
          <w:lang w:val="ru-RU"/>
        </w:rPr>
        <w:t>", а в графе "№ вагона" указывается дробью: в числителе – номер рефрижераторной секции, в знаменателе – номер вагона.</w:t>
      </w:r>
    </w:p>
    <w:p w:rsidR="00EF7F31" w:rsidRPr="002407AB" w:rsidRDefault="002407AB">
      <w:pPr>
        <w:spacing w:after="0"/>
        <w:rPr>
          <w:lang w:val="ru-RU"/>
        </w:rPr>
      </w:pPr>
      <w:r>
        <w:rPr>
          <w:color w:val="000000"/>
          <w:sz w:val="20"/>
        </w:rPr>
        <w:t>      </w:t>
      </w:r>
      <w:r w:rsidRPr="002407AB">
        <w:rPr>
          <w:color w:val="000000"/>
          <w:sz w:val="20"/>
          <w:lang w:val="ru-RU"/>
        </w:rPr>
        <w:t>При заполнении графы "№ вагона", кроме номера вагона дополнительно указывается цифровой код железнодорожной администрации – собственницы вагона.</w:t>
      </w:r>
    </w:p>
    <w:p w:rsidR="00EF7F31" w:rsidRPr="002407AB" w:rsidRDefault="002407AB">
      <w:pPr>
        <w:spacing w:after="0"/>
        <w:rPr>
          <w:lang w:val="ru-RU"/>
        </w:rPr>
      </w:pPr>
      <w:r>
        <w:rPr>
          <w:color w:val="000000"/>
          <w:sz w:val="20"/>
        </w:rPr>
        <w:t>      </w:t>
      </w:r>
      <w:r w:rsidRPr="002407AB">
        <w:rPr>
          <w:color w:val="000000"/>
          <w:sz w:val="20"/>
          <w:lang w:val="ru-RU"/>
        </w:rPr>
        <w:t>При перевозке грузов на сцепах или с прикрытием сведения, относящиеся к вагонам, указываются по всем вагонам сцепа.</w:t>
      </w:r>
    </w:p>
    <w:p w:rsidR="00EF7F31" w:rsidRPr="002407AB" w:rsidRDefault="002407AB">
      <w:pPr>
        <w:spacing w:after="0"/>
        <w:rPr>
          <w:lang w:val="ru-RU"/>
        </w:rPr>
      </w:pPr>
      <w:r>
        <w:rPr>
          <w:color w:val="000000"/>
          <w:sz w:val="20"/>
        </w:rPr>
        <w:t>      </w:t>
      </w:r>
      <w:r w:rsidRPr="002407AB">
        <w:rPr>
          <w:color w:val="000000"/>
          <w:sz w:val="20"/>
          <w:lang w:val="ru-RU"/>
        </w:rPr>
        <w:t>В накладную вносятся только номера вагонов, зарегистрированные в Автоматизированном банке данных парка вагонов, представляющим собой совокупность данных о грузовых вагонах инвентарного парка железных дорог, вагонов собственности предприятий и организаций государств Содружества, Грузии, Латвийской Республики, Литовской Республики и Эстонской Республики.</w:t>
      </w:r>
    </w:p>
    <w:p w:rsidR="00EF7F31" w:rsidRPr="002407AB" w:rsidRDefault="002407AB">
      <w:pPr>
        <w:spacing w:after="0"/>
        <w:rPr>
          <w:lang w:val="ru-RU"/>
        </w:rPr>
      </w:pPr>
      <w:bookmarkStart w:id="555" w:name="z573"/>
      <w:r>
        <w:rPr>
          <w:color w:val="000000"/>
          <w:sz w:val="20"/>
        </w:rPr>
        <w:t>      </w:t>
      </w:r>
      <w:r w:rsidRPr="002407AB">
        <w:rPr>
          <w:color w:val="000000"/>
          <w:sz w:val="20"/>
          <w:lang w:val="ru-RU"/>
        </w:rPr>
        <w:t>140. В графе "Вид негабар." указывается степень негабаритности пятизначным индексом в следующей последовательности: 1-й знак - буква "Н", 2-й знак – степень нижней негабаритности, 3-й знак – степень боковой негабаритности, 4-й знак – степень верхней негабаритности, 5-й знак – вертикальная сверхнегабаритность. При отсутствии негабаритности груза графа "Индекс негабаритности" не заполняется.</w:t>
      </w:r>
    </w:p>
    <w:p w:rsidR="00EF7F31" w:rsidRPr="002407AB" w:rsidRDefault="002407AB">
      <w:pPr>
        <w:spacing w:after="0"/>
        <w:rPr>
          <w:lang w:val="ru-RU"/>
        </w:rPr>
      </w:pPr>
      <w:bookmarkStart w:id="556" w:name="z574"/>
      <w:bookmarkEnd w:id="555"/>
      <w:r>
        <w:rPr>
          <w:color w:val="000000"/>
          <w:sz w:val="20"/>
        </w:rPr>
        <w:t>      </w:t>
      </w:r>
      <w:r w:rsidRPr="002407AB">
        <w:rPr>
          <w:color w:val="000000"/>
          <w:sz w:val="20"/>
          <w:lang w:val="ru-RU"/>
        </w:rPr>
        <w:t>141. Графа "Техническая норма загрузки" не заполняется.</w:t>
      </w:r>
    </w:p>
    <w:p w:rsidR="00EF7F31" w:rsidRPr="002407AB" w:rsidRDefault="002407AB">
      <w:pPr>
        <w:spacing w:after="0"/>
        <w:rPr>
          <w:lang w:val="ru-RU"/>
        </w:rPr>
      </w:pPr>
      <w:bookmarkStart w:id="557" w:name="z575"/>
      <w:bookmarkEnd w:id="556"/>
      <w:r>
        <w:rPr>
          <w:color w:val="000000"/>
          <w:sz w:val="20"/>
        </w:rPr>
        <w:t>      </w:t>
      </w:r>
      <w:r w:rsidRPr="002407AB">
        <w:rPr>
          <w:color w:val="000000"/>
          <w:sz w:val="20"/>
          <w:lang w:val="ru-RU"/>
        </w:rPr>
        <w:t>142. Графа "Станция и дорога отправления" - указывается точное наименование станции отправления груза и его код в соответствии с классификатором станций, используемым в информационных системах перевозчика. Данная графа заполняется проставлением штемпеля перевозчика.</w:t>
      </w:r>
    </w:p>
    <w:bookmarkEnd w:id="557"/>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груза с использованием электронного досье перевозки наименование станции отправления указывается в соответствии с классификатором станций САС перевозчика.</w:t>
      </w:r>
    </w:p>
    <w:p w:rsidR="00EF7F31" w:rsidRPr="002407AB" w:rsidRDefault="002407AB">
      <w:pPr>
        <w:spacing w:after="0"/>
        <w:rPr>
          <w:lang w:val="ru-RU"/>
        </w:rPr>
      </w:pPr>
      <w:bookmarkStart w:id="558" w:name="z576"/>
      <w:r>
        <w:rPr>
          <w:color w:val="000000"/>
          <w:sz w:val="20"/>
        </w:rPr>
        <w:t>      </w:t>
      </w:r>
      <w:r w:rsidRPr="002407AB">
        <w:rPr>
          <w:color w:val="000000"/>
          <w:sz w:val="20"/>
          <w:lang w:val="ru-RU"/>
        </w:rPr>
        <w:t>143. Графа "Станция и дорога назначения" - указывается точное наименование станции назначения груза и его код в соответствии с классификатором станций, используемым в информационных системах перевозчика. В тех случаях, когда груз следует на станцию, на которой выгрузка грузов осуществляется только на подъездных путях в графе "Станция назначения и перевозчик" под наименованием станции делает отметку "с подачей на подъездной путь..." и указывает наименование грузополучателя, для обслуживания которого предназначен подъездной путь.</w:t>
      </w:r>
    </w:p>
    <w:bookmarkEnd w:id="558"/>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груза с использованием электронного досье перевозки наименование станции назначения груза указывается в соответствии с классификатором станций САС перевозчика.</w:t>
      </w:r>
    </w:p>
    <w:p w:rsidR="00EF7F31" w:rsidRPr="002407AB" w:rsidRDefault="002407AB">
      <w:pPr>
        <w:spacing w:after="0"/>
        <w:rPr>
          <w:lang w:val="ru-RU"/>
        </w:rPr>
      </w:pPr>
      <w:bookmarkStart w:id="559" w:name="z577"/>
      <w:r>
        <w:rPr>
          <w:color w:val="000000"/>
          <w:sz w:val="20"/>
        </w:rPr>
        <w:t>      </w:t>
      </w:r>
      <w:r w:rsidRPr="002407AB">
        <w:rPr>
          <w:color w:val="000000"/>
          <w:sz w:val="20"/>
          <w:lang w:val="ru-RU"/>
        </w:rPr>
        <w:t>144. Графа "Грузоотправитель" - указывается точное и полное наименование грузоотправителя и его код, присвоенный в САС перевозчика. Если груз отправляется физическим лицом, указываются фамилия, имя и отчество (полностью) лица, отправляющего груз.</w:t>
      </w:r>
    </w:p>
    <w:p w:rsidR="00EF7F31" w:rsidRPr="002407AB" w:rsidRDefault="002407AB">
      <w:pPr>
        <w:spacing w:after="0"/>
        <w:rPr>
          <w:lang w:val="ru-RU"/>
        </w:rPr>
      </w:pPr>
      <w:bookmarkStart w:id="560" w:name="z578"/>
      <w:bookmarkEnd w:id="559"/>
      <w:r>
        <w:rPr>
          <w:color w:val="000000"/>
          <w:sz w:val="20"/>
        </w:rPr>
        <w:t>      </w:t>
      </w:r>
      <w:r w:rsidRPr="002407AB">
        <w:rPr>
          <w:color w:val="000000"/>
          <w:sz w:val="20"/>
          <w:lang w:val="ru-RU"/>
        </w:rPr>
        <w:t>145. Графа "Почтовый адрес грузоотправителя" - указывается полный почтовый адрес (с индексом) грузоотправителя с названием республики, области, района, города, села, улицы и номера дома.</w:t>
      </w:r>
    </w:p>
    <w:p w:rsidR="00EF7F31" w:rsidRPr="002407AB" w:rsidRDefault="002407AB">
      <w:pPr>
        <w:spacing w:after="0"/>
        <w:rPr>
          <w:lang w:val="ru-RU"/>
        </w:rPr>
      </w:pPr>
      <w:bookmarkStart w:id="561" w:name="z579"/>
      <w:bookmarkEnd w:id="560"/>
      <w:r>
        <w:rPr>
          <w:color w:val="000000"/>
          <w:sz w:val="20"/>
        </w:rPr>
        <w:t>      </w:t>
      </w:r>
      <w:r w:rsidRPr="002407AB">
        <w:rPr>
          <w:color w:val="000000"/>
          <w:sz w:val="20"/>
          <w:lang w:val="ru-RU"/>
        </w:rPr>
        <w:t>146. Графы "Грузополучатель" и "Почтовый адрес грузополучателя" заполняются в порядке, аналогичном порядку заполнения граф "Грузоотправитель" и "Почтовый адрес грузоотправителя".</w:t>
      </w:r>
    </w:p>
    <w:bookmarkEnd w:id="561"/>
    <w:p w:rsidR="00EF7F31" w:rsidRPr="002407AB" w:rsidRDefault="002407AB">
      <w:pPr>
        <w:spacing w:after="0"/>
        <w:rPr>
          <w:lang w:val="ru-RU"/>
        </w:rPr>
      </w:pPr>
      <w:r>
        <w:rPr>
          <w:color w:val="000000"/>
          <w:sz w:val="20"/>
        </w:rPr>
        <w:t>      </w:t>
      </w:r>
      <w:r w:rsidRPr="002407AB">
        <w:rPr>
          <w:color w:val="000000"/>
          <w:sz w:val="20"/>
          <w:lang w:val="ru-RU"/>
        </w:rPr>
        <w:t>При заполнении граф "Грузоотправитель" и "Почтовый адрес грузополучателя" указывается наименование только одного юридического или физического лица.</w:t>
      </w:r>
    </w:p>
    <w:p w:rsidR="00EF7F31" w:rsidRPr="002407AB" w:rsidRDefault="002407AB">
      <w:pPr>
        <w:spacing w:after="0"/>
        <w:rPr>
          <w:lang w:val="ru-RU"/>
        </w:rPr>
      </w:pPr>
      <w:bookmarkStart w:id="562" w:name="z580"/>
      <w:r>
        <w:rPr>
          <w:color w:val="000000"/>
          <w:sz w:val="20"/>
        </w:rPr>
        <w:t>      </w:t>
      </w:r>
      <w:r w:rsidRPr="002407AB">
        <w:rPr>
          <w:color w:val="000000"/>
          <w:sz w:val="20"/>
          <w:lang w:val="ru-RU"/>
        </w:rPr>
        <w:t>147. В графе "Плательщик" указывается наименование физического лица или юридического или фамилия, имя и отчество (полностью), осуществляющих расчеты за перевозку груза соответственно при отправлении и выдаче, а также код плательщика, присвоенный в САС перевозчика.</w:t>
      </w:r>
    </w:p>
    <w:p w:rsidR="00EF7F31" w:rsidRPr="002407AB" w:rsidRDefault="002407AB">
      <w:pPr>
        <w:spacing w:after="0"/>
        <w:rPr>
          <w:lang w:val="ru-RU"/>
        </w:rPr>
      </w:pPr>
      <w:bookmarkStart w:id="563" w:name="z581"/>
      <w:bookmarkEnd w:id="562"/>
      <w:r>
        <w:rPr>
          <w:color w:val="000000"/>
          <w:sz w:val="20"/>
        </w:rPr>
        <w:t>      </w:t>
      </w:r>
      <w:r w:rsidRPr="002407AB">
        <w:rPr>
          <w:color w:val="000000"/>
          <w:sz w:val="20"/>
          <w:lang w:val="ru-RU"/>
        </w:rPr>
        <w:t>148. Графа "Знаки грузоотправителя" - указываются отличительные знаки, отмеченные грузоотправителем на грузовых местах.</w:t>
      </w:r>
    </w:p>
    <w:p w:rsidR="00EF7F31" w:rsidRPr="002407AB" w:rsidRDefault="002407AB">
      <w:pPr>
        <w:spacing w:after="0"/>
        <w:rPr>
          <w:lang w:val="ru-RU"/>
        </w:rPr>
      </w:pPr>
      <w:bookmarkStart w:id="564" w:name="z582"/>
      <w:bookmarkEnd w:id="563"/>
      <w:r>
        <w:rPr>
          <w:color w:val="000000"/>
          <w:sz w:val="20"/>
        </w:rPr>
        <w:t>      </w:t>
      </w:r>
      <w:r w:rsidRPr="002407AB">
        <w:rPr>
          <w:color w:val="000000"/>
          <w:sz w:val="20"/>
          <w:lang w:val="ru-RU"/>
        </w:rPr>
        <w:t>149. Графа "Количество мест" - указывается количество мест груза отдельно по каждому наименованию груза (сборная отправка), по каждому роду упаковки и общее количество мест.</w:t>
      </w:r>
    </w:p>
    <w:bookmarkEnd w:id="564"/>
    <w:p w:rsidR="00EF7F31" w:rsidRPr="002407AB" w:rsidRDefault="002407AB">
      <w:pPr>
        <w:spacing w:after="0"/>
        <w:rPr>
          <w:lang w:val="ru-RU"/>
        </w:rPr>
      </w:pPr>
      <w:r>
        <w:rPr>
          <w:color w:val="000000"/>
          <w:sz w:val="20"/>
        </w:rPr>
        <w:t>      </w:t>
      </w:r>
      <w:r w:rsidRPr="002407AB">
        <w:rPr>
          <w:color w:val="000000"/>
          <w:sz w:val="20"/>
          <w:lang w:val="ru-RU"/>
        </w:rPr>
        <w:t>При перевозке грузов пакетами на поддонах в этой графе указывается дробью:</w:t>
      </w:r>
    </w:p>
    <w:p w:rsidR="00EF7F31" w:rsidRPr="002407AB" w:rsidRDefault="002407AB">
      <w:pPr>
        <w:spacing w:after="0"/>
        <w:rPr>
          <w:lang w:val="ru-RU"/>
        </w:rPr>
      </w:pPr>
      <w:r>
        <w:rPr>
          <w:color w:val="000000"/>
          <w:sz w:val="20"/>
        </w:rPr>
        <w:t>      </w:t>
      </w:r>
      <w:r w:rsidRPr="002407AB">
        <w:rPr>
          <w:color w:val="000000"/>
          <w:sz w:val="20"/>
          <w:lang w:val="ru-RU"/>
        </w:rPr>
        <w:t>в числителе – количество пакетов, сформированных на поддонах;</w:t>
      </w:r>
    </w:p>
    <w:p w:rsidR="00EF7F31" w:rsidRPr="002407AB" w:rsidRDefault="002407AB">
      <w:pPr>
        <w:spacing w:after="0"/>
        <w:rPr>
          <w:lang w:val="ru-RU"/>
        </w:rPr>
      </w:pPr>
      <w:r>
        <w:rPr>
          <w:color w:val="000000"/>
          <w:sz w:val="20"/>
        </w:rPr>
        <w:t>      </w:t>
      </w:r>
      <w:r w:rsidRPr="002407AB">
        <w:rPr>
          <w:color w:val="000000"/>
          <w:sz w:val="20"/>
          <w:lang w:val="ru-RU"/>
        </w:rPr>
        <w:t>в знаменателе – общее количество мест в пакетах;</w:t>
      </w:r>
    </w:p>
    <w:p w:rsidR="00EF7F31" w:rsidRPr="002407AB" w:rsidRDefault="002407AB">
      <w:pPr>
        <w:spacing w:after="0"/>
        <w:rPr>
          <w:lang w:val="ru-RU"/>
        </w:rPr>
      </w:pPr>
      <w:r>
        <w:rPr>
          <w:color w:val="000000"/>
          <w:sz w:val="20"/>
        </w:rPr>
        <w:t>      </w:t>
      </w:r>
      <w:r w:rsidRPr="002407AB">
        <w:rPr>
          <w:color w:val="000000"/>
          <w:sz w:val="20"/>
          <w:lang w:val="ru-RU"/>
        </w:rPr>
        <w:t>для грузов, перевозимых насыпью, - слово "Насыпью";</w:t>
      </w:r>
    </w:p>
    <w:p w:rsidR="00EF7F31" w:rsidRPr="002407AB" w:rsidRDefault="002407AB">
      <w:pPr>
        <w:spacing w:after="0"/>
        <w:rPr>
          <w:lang w:val="ru-RU"/>
        </w:rPr>
      </w:pPr>
      <w:r>
        <w:rPr>
          <w:color w:val="000000"/>
          <w:sz w:val="20"/>
        </w:rPr>
        <w:t>      </w:t>
      </w:r>
      <w:r w:rsidRPr="002407AB">
        <w:rPr>
          <w:color w:val="000000"/>
          <w:sz w:val="20"/>
          <w:lang w:val="ru-RU"/>
        </w:rPr>
        <w:t>для грузов, перевозимых навалом, - слово "Навалом";</w:t>
      </w:r>
    </w:p>
    <w:p w:rsidR="00EF7F31" w:rsidRPr="002407AB" w:rsidRDefault="002407AB">
      <w:pPr>
        <w:spacing w:after="0"/>
        <w:rPr>
          <w:lang w:val="ru-RU"/>
        </w:rPr>
      </w:pPr>
      <w:r>
        <w:rPr>
          <w:color w:val="000000"/>
          <w:sz w:val="20"/>
        </w:rPr>
        <w:t>      </w:t>
      </w:r>
      <w:r w:rsidRPr="002407AB">
        <w:rPr>
          <w:color w:val="000000"/>
          <w:sz w:val="20"/>
          <w:lang w:val="ru-RU"/>
        </w:rPr>
        <w:t>для грузов, перевозимых наливом, - слово "Наливом".</w:t>
      </w:r>
    </w:p>
    <w:p w:rsidR="00EF7F31" w:rsidRPr="002407AB" w:rsidRDefault="002407AB">
      <w:pPr>
        <w:spacing w:after="0"/>
        <w:rPr>
          <w:lang w:val="ru-RU"/>
        </w:rPr>
      </w:pPr>
      <w:bookmarkStart w:id="565" w:name="z583"/>
      <w:r>
        <w:rPr>
          <w:color w:val="000000"/>
          <w:sz w:val="20"/>
        </w:rPr>
        <w:t>      </w:t>
      </w:r>
      <w:r w:rsidRPr="002407AB">
        <w:rPr>
          <w:color w:val="000000"/>
          <w:sz w:val="20"/>
          <w:lang w:val="ru-RU"/>
        </w:rPr>
        <w:t>150. Графа "Упаковка" - указывается сокращенно род тары груза, например, "ящ.", "кор.", "боч.", "корз." при упаковке грузов соответственно в ящики, коробки, бочки, корзины.</w:t>
      </w:r>
    </w:p>
    <w:bookmarkEnd w:id="565"/>
    <w:p w:rsidR="00EF7F31" w:rsidRPr="002407AB" w:rsidRDefault="002407AB">
      <w:pPr>
        <w:spacing w:after="0"/>
        <w:rPr>
          <w:lang w:val="ru-RU"/>
        </w:rPr>
      </w:pPr>
      <w:r>
        <w:rPr>
          <w:color w:val="000000"/>
          <w:sz w:val="20"/>
        </w:rPr>
        <w:t>      </w:t>
      </w:r>
      <w:r w:rsidRPr="002407AB">
        <w:rPr>
          <w:color w:val="000000"/>
          <w:sz w:val="20"/>
          <w:lang w:val="ru-RU"/>
        </w:rPr>
        <w:t>При предъявлении к перевозке неупакованного груза в этой графе указывается сокращенно "Н/У".</w:t>
      </w:r>
    </w:p>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груза с использованием электронного досье перевозки сокращенное наименование упаковки указывается в соответствии с классификатором автоматизированных рабочих мест товарного кассира.</w:t>
      </w:r>
    </w:p>
    <w:p w:rsidR="00EF7F31" w:rsidRPr="002407AB" w:rsidRDefault="002407AB">
      <w:pPr>
        <w:spacing w:after="0"/>
        <w:rPr>
          <w:lang w:val="ru-RU"/>
        </w:rPr>
      </w:pPr>
      <w:bookmarkStart w:id="566" w:name="z584"/>
      <w:r>
        <w:rPr>
          <w:color w:val="000000"/>
          <w:sz w:val="20"/>
        </w:rPr>
        <w:t>      </w:t>
      </w:r>
      <w:r w:rsidRPr="002407AB">
        <w:rPr>
          <w:color w:val="000000"/>
          <w:sz w:val="20"/>
          <w:lang w:val="ru-RU"/>
        </w:rPr>
        <w:t>151. Графа "Наименование груза" - указывается полное наименование и код груза в соответствии с Единой тарифно-статистической номенклатурой грузов (далее – ЕТСНГ) и код груза в соответствии с Гармонизированной номенклатурой грузов (далее – ГНГ).</w:t>
      </w:r>
    </w:p>
    <w:bookmarkEnd w:id="566"/>
    <w:p w:rsidR="00EF7F31" w:rsidRPr="002407AB" w:rsidRDefault="002407AB">
      <w:pPr>
        <w:spacing w:after="0"/>
        <w:rPr>
          <w:lang w:val="ru-RU"/>
        </w:rPr>
      </w:pPr>
      <w:r>
        <w:rPr>
          <w:color w:val="000000"/>
          <w:sz w:val="20"/>
        </w:rPr>
        <w:t>      </w:t>
      </w:r>
      <w:r w:rsidRPr="002407AB">
        <w:rPr>
          <w:color w:val="000000"/>
          <w:sz w:val="20"/>
          <w:lang w:val="ru-RU"/>
        </w:rPr>
        <w:t>При указании в графе "Наименование груза" различных наименований грузов указывается полное наименование каждого груза в соответствии с Единой тарифно-статистической номенклатурой грузов и Гармонизированной номенклатурой грузов.</w:t>
      </w:r>
    </w:p>
    <w:p w:rsidR="00EF7F31" w:rsidRPr="002407AB" w:rsidRDefault="002407AB">
      <w:pPr>
        <w:spacing w:after="0"/>
        <w:rPr>
          <w:lang w:val="ru-RU"/>
        </w:rPr>
      </w:pPr>
      <w:r>
        <w:rPr>
          <w:color w:val="000000"/>
          <w:sz w:val="20"/>
        </w:rPr>
        <w:t>      </w:t>
      </w:r>
      <w:r w:rsidRPr="002407AB">
        <w:rPr>
          <w:color w:val="000000"/>
          <w:sz w:val="20"/>
          <w:lang w:val="ru-RU"/>
        </w:rPr>
        <w:t>При указании в графе разных наименований грузов, относящихся к одной позиции номенклатуры грузов, в качестве кода указывается код позиции в соответствии с ЕТСНГ и ГНГ. При указании в графе разных наименований грузов, относящихся к разным позициям номенклатуры грузов, в качестве кода указывается код груза, относящегося к данной позиции и дополнительно код для сборной отправки в соответствии с ЕСТНГ и ГНГ.</w:t>
      </w:r>
    </w:p>
    <w:p w:rsidR="00EF7F31" w:rsidRPr="002407AB" w:rsidRDefault="002407AB">
      <w:pPr>
        <w:spacing w:after="0"/>
        <w:rPr>
          <w:lang w:val="ru-RU"/>
        </w:rPr>
      </w:pPr>
      <w:r>
        <w:rPr>
          <w:color w:val="000000"/>
          <w:sz w:val="20"/>
        </w:rPr>
        <w:t>      </w:t>
      </w:r>
      <w:r w:rsidRPr="002407AB">
        <w:rPr>
          <w:color w:val="000000"/>
          <w:sz w:val="20"/>
          <w:lang w:val="ru-RU"/>
        </w:rPr>
        <w:t>При недостатке в накладной места для перечисления всех перевозимых по одной отправке грузов, грузоотправитель на бланках своей организации (не более формата перевозочного документа) составляет перечень с указанием знаков, марок, количества мест, упаковки, наименования и массы всех перевозимых грузов. Перечень составляется в четырех экземплярах, заверенных печатью, используемой при финансовых операциях, и подписью лица, уполномоченного руководителем организации-грузоотправителя.</w:t>
      </w:r>
    </w:p>
    <w:p w:rsidR="00EF7F31" w:rsidRPr="002407AB" w:rsidRDefault="002407AB">
      <w:pPr>
        <w:spacing w:after="0"/>
        <w:rPr>
          <w:lang w:val="ru-RU"/>
        </w:rPr>
      </w:pPr>
      <w:r>
        <w:rPr>
          <w:color w:val="000000"/>
          <w:sz w:val="20"/>
        </w:rPr>
        <w:t>      </w:t>
      </w:r>
      <w:r w:rsidRPr="002407AB">
        <w:rPr>
          <w:color w:val="000000"/>
          <w:sz w:val="20"/>
          <w:lang w:val="ru-RU"/>
        </w:rPr>
        <w:t>Общее количество мест и масса грузов указываются в соответствующих графах накладной, а в графе "Наименование груза" указывается "Сборная отправка, перечень грузов прилагается".</w:t>
      </w:r>
    </w:p>
    <w:p w:rsidR="00EF7F31" w:rsidRPr="002407AB" w:rsidRDefault="002407AB">
      <w:pPr>
        <w:spacing w:after="0"/>
        <w:rPr>
          <w:lang w:val="ru-RU"/>
        </w:rPr>
      </w:pPr>
      <w:r>
        <w:rPr>
          <w:color w:val="000000"/>
          <w:sz w:val="20"/>
        </w:rPr>
        <w:t>      </w:t>
      </w:r>
      <w:r w:rsidRPr="002407AB">
        <w:rPr>
          <w:color w:val="000000"/>
          <w:sz w:val="20"/>
          <w:lang w:val="ru-RU"/>
        </w:rPr>
        <w:t>Экземпляры перечня прочно прикрепляются к накладной и корешку дорожной ведомости. Один экземпляр перечня выдается грузоотправителю с квитанцией о приеме груза.</w:t>
      </w:r>
    </w:p>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груза с использованием электронного досье перевозки наименование груза указывается в соответствии с классификатором грузов автоматизированной информационной системы Национального оператора инфраструктуры, составленном на основе тарифного руководства.</w:t>
      </w:r>
    </w:p>
    <w:p w:rsidR="00EF7F31" w:rsidRPr="002407AB" w:rsidRDefault="002407AB">
      <w:pPr>
        <w:spacing w:after="0"/>
        <w:rPr>
          <w:lang w:val="ru-RU"/>
        </w:rPr>
      </w:pPr>
      <w:r>
        <w:rPr>
          <w:color w:val="000000"/>
          <w:sz w:val="20"/>
        </w:rPr>
        <w:t>      </w:t>
      </w:r>
      <w:r w:rsidRPr="002407AB">
        <w:rPr>
          <w:color w:val="000000"/>
          <w:sz w:val="20"/>
          <w:lang w:val="ru-RU"/>
        </w:rPr>
        <w:t>В графе "Наименование груза" также указывается:</w:t>
      </w:r>
    </w:p>
    <w:p w:rsidR="00EF7F31" w:rsidRPr="002407AB" w:rsidRDefault="002407AB">
      <w:pPr>
        <w:spacing w:after="0"/>
        <w:rPr>
          <w:lang w:val="ru-RU"/>
        </w:rPr>
      </w:pPr>
      <w:r>
        <w:rPr>
          <w:color w:val="000000"/>
          <w:sz w:val="20"/>
        </w:rPr>
        <w:t>      </w:t>
      </w:r>
      <w:r w:rsidRPr="002407AB">
        <w:rPr>
          <w:color w:val="000000"/>
          <w:sz w:val="20"/>
          <w:lang w:val="ru-RU"/>
        </w:rPr>
        <w:t>количество и высота основных штабелей и количество штабелей, уложенных в верхней суженной части очертания погрузки (в "шапке"). Данные сведения указываются при перевозке лесных грузов с использованием верхней суженной части очертания погрузки;</w:t>
      </w:r>
    </w:p>
    <w:p w:rsidR="00EF7F31" w:rsidRPr="002407AB" w:rsidRDefault="002407AB">
      <w:pPr>
        <w:spacing w:after="0"/>
        <w:rPr>
          <w:lang w:val="ru-RU"/>
        </w:rPr>
      </w:pPr>
      <w:r>
        <w:rPr>
          <w:color w:val="000000"/>
          <w:sz w:val="20"/>
        </w:rPr>
        <w:t>      </w:t>
      </w:r>
      <w:r w:rsidRPr="002407AB">
        <w:rPr>
          <w:color w:val="000000"/>
          <w:sz w:val="20"/>
          <w:lang w:val="ru-RU"/>
        </w:rPr>
        <w:t>высота погруженного леса, пиломатериалов над уровнем борта полувагона – при перевозке лесных грузов и пиломатериалов;</w:t>
      </w:r>
    </w:p>
    <w:p w:rsidR="00EF7F31" w:rsidRPr="002407AB" w:rsidRDefault="002407AB">
      <w:pPr>
        <w:spacing w:after="0"/>
        <w:rPr>
          <w:lang w:val="ru-RU"/>
        </w:rPr>
      </w:pPr>
      <w:r>
        <w:rPr>
          <w:color w:val="000000"/>
          <w:sz w:val="20"/>
        </w:rPr>
        <w:t>      </w:t>
      </w:r>
      <w:r w:rsidRPr="002407AB">
        <w:rPr>
          <w:color w:val="000000"/>
          <w:sz w:val="20"/>
          <w:lang w:val="ru-RU"/>
        </w:rPr>
        <w:t>высота налива, плотность, температура груза – при перевозке грузов, перевозимых наливом, если это предусмотрено настоящими Правилами;</w:t>
      </w:r>
    </w:p>
    <w:p w:rsidR="00EF7F31" w:rsidRPr="002407AB" w:rsidRDefault="002407AB">
      <w:pPr>
        <w:spacing w:after="0"/>
        <w:rPr>
          <w:lang w:val="ru-RU"/>
        </w:rPr>
      </w:pPr>
      <w:r>
        <w:rPr>
          <w:color w:val="000000"/>
          <w:sz w:val="20"/>
        </w:rPr>
        <w:t>      </w:t>
      </w:r>
      <w:r w:rsidRPr="002407AB">
        <w:rPr>
          <w:color w:val="000000"/>
          <w:sz w:val="20"/>
          <w:lang w:val="ru-RU"/>
        </w:rPr>
        <w:t>фамилия, имя и отчество проводника (проводников), серия, номер удостоверения личности (паспорта) и номер командировочного удостоверения – при перевозке грузов в сопровождении проводника (проводников) грузоотправителя (грузополучателя). При оформлении перевозки груза с использованием электронного досье перевозки указывается также количество проводников.</w:t>
      </w:r>
    </w:p>
    <w:p w:rsidR="00EF7F31" w:rsidRPr="002407AB" w:rsidRDefault="002407AB">
      <w:pPr>
        <w:spacing w:after="0"/>
        <w:rPr>
          <w:lang w:val="ru-RU"/>
        </w:rPr>
      </w:pPr>
      <w:r>
        <w:rPr>
          <w:color w:val="000000"/>
          <w:sz w:val="20"/>
        </w:rPr>
        <w:t>      </w:t>
      </w:r>
      <w:r w:rsidRPr="002407AB">
        <w:rPr>
          <w:color w:val="000000"/>
          <w:sz w:val="20"/>
          <w:lang w:val="ru-RU"/>
        </w:rPr>
        <w:t>При предъявлении к перевозке груженых вагонов, не принадлежащих перевозчику или сданных им в аренду, грузоотправитель указывает в накладной в графе "Наименование груза": "Вагон, не принадлежащий перевозчику. Собственник ___" или "Вагон, сданный в аренду. Арендатор ___".</w:t>
      </w:r>
    </w:p>
    <w:p w:rsidR="00EF7F31" w:rsidRPr="002407AB" w:rsidRDefault="002407AB">
      <w:pPr>
        <w:spacing w:after="0"/>
        <w:rPr>
          <w:lang w:val="ru-RU"/>
        </w:rPr>
      </w:pPr>
      <w:r>
        <w:rPr>
          <w:color w:val="000000"/>
          <w:sz w:val="20"/>
        </w:rPr>
        <w:t>      </w:t>
      </w:r>
      <w:r w:rsidRPr="002407AB">
        <w:rPr>
          <w:color w:val="000000"/>
          <w:sz w:val="20"/>
          <w:lang w:val="ru-RU"/>
        </w:rPr>
        <w:t>При предъявлении к перевозке такого порожнего вагона грузоотправитель указывает в накладной в графе "Наименование груза": "Порожний вагон, не принадлежащий перевозчику. Из-под ___ (наименование груза). Собственник _____" или "Порожний вагон, сданный в аренду. Из-под ___ (наименование груза). Арендатор___".</w:t>
      </w:r>
    </w:p>
    <w:p w:rsidR="00EF7F31" w:rsidRPr="002407AB" w:rsidRDefault="002407AB">
      <w:pPr>
        <w:spacing w:after="0"/>
        <w:rPr>
          <w:lang w:val="ru-RU"/>
        </w:rPr>
      </w:pPr>
      <w:r>
        <w:rPr>
          <w:color w:val="000000"/>
          <w:sz w:val="20"/>
        </w:rPr>
        <w:t>      </w:t>
      </w:r>
      <w:r w:rsidRPr="002407AB">
        <w:rPr>
          <w:color w:val="000000"/>
          <w:sz w:val="20"/>
          <w:lang w:val="ru-RU"/>
        </w:rPr>
        <w:t>При перевозке грузов на особых условиях, в этой графе делается отметка "перевозка на особых условиях согласно телеграмме перевозчика, от "__" _____________" № __".</w:t>
      </w:r>
    </w:p>
    <w:p w:rsidR="00EF7F31" w:rsidRPr="002407AB" w:rsidRDefault="002407AB">
      <w:pPr>
        <w:spacing w:after="0"/>
        <w:rPr>
          <w:lang w:val="ru-RU"/>
        </w:rPr>
      </w:pPr>
      <w:r>
        <w:rPr>
          <w:color w:val="000000"/>
          <w:sz w:val="20"/>
        </w:rPr>
        <w:t>      </w:t>
      </w:r>
      <w:r w:rsidRPr="002407AB">
        <w:rPr>
          <w:color w:val="000000"/>
          <w:sz w:val="20"/>
          <w:lang w:val="ru-RU"/>
        </w:rPr>
        <w:t>При отсутствии места для данной отметки она делается в графе 4 накладной.</w:t>
      </w:r>
    </w:p>
    <w:p w:rsidR="00EF7F31" w:rsidRPr="002407AB" w:rsidRDefault="002407AB">
      <w:pPr>
        <w:spacing w:after="0"/>
        <w:rPr>
          <w:lang w:val="ru-RU"/>
        </w:rPr>
      </w:pPr>
      <w:bookmarkStart w:id="567" w:name="z585"/>
      <w:r>
        <w:rPr>
          <w:color w:val="000000"/>
          <w:sz w:val="20"/>
        </w:rPr>
        <w:t>      </w:t>
      </w:r>
      <w:r w:rsidRPr="002407AB">
        <w:rPr>
          <w:color w:val="000000"/>
          <w:sz w:val="20"/>
          <w:lang w:val="ru-RU"/>
        </w:rPr>
        <w:t>152. Графа "Масса груза в кг, определенная грузоотправителем" - заполняется грузоотправителем, если масса груза определялась им либо с его участием. При определении на вагонных весах массы груза в соответствующих графах указывается его брутто, нетто и масса тары вагона.</w:t>
      </w:r>
    </w:p>
    <w:bookmarkEnd w:id="567"/>
    <w:p w:rsidR="00EF7F31" w:rsidRPr="002407AB" w:rsidRDefault="002407AB">
      <w:pPr>
        <w:spacing w:after="0"/>
        <w:rPr>
          <w:lang w:val="ru-RU"/>
        </w:rPr>
      </w:pPr>
      <w:r>
        <w:rPr>
          <w:color w:val="000000"/>
          <w:sz w:val="20"/>
        </w:rPr>
        <w:t>      </w:t>
      </w:r>
      <w:r w:rsidRPr="002407AB">
        <w:rPr>
          <w:color w:val="000000"/>
          <w:sz w:val="20"/>
          <w:lang w:val="ru-RU"/>
        </w:rPr>
        <w:t>При предъявлении к перевозке по одному перевозочному документу тарных и штучных грузов разных наименований и в разной упаковке указывается масса груза каждого наименования отдельно по каждому роду упаковки и общая масса грузов, предъявленных по данному документу.</w:t>
      </w:r>
    </w:p>
    <w:p w:rsidR="00EF7F31" w:rsidRPr="002407AB" w:rsidRDefault="002407AB">
      <w:pPr>
        <w:spacing w:after="0"/>
        <w:rPr>
          <w:lang w:val="ru-RU"/>
        </w:rPr>
      </w:pPr>
      <w:r>
        <w:rPr>
          <w:color w:val="000000"/>
          <w:sz w:val="20"/>
        </w:rPr>
        <w:t>      </w:t>
      </w:r>
      <w:r w:rsidRPr="002407AB">
        <w:rPr>
          <w:color w:val="000000"/>
          <w:sz w:val="20"/>
          <w:lang w:val="ru-RU"/>
        </w:rPr>
        <w:t>При перевозке груза на своих осях графы "Итого масса нетто" и "Тара вагона" не заполняются, а в графах "Масса груза в кг, определенная" и "Масса брутто" указывается масса груза, перевозимого на своих осях.</w:t>
      </w:r>
    </w:p>
    <w:p w:rsidR="00EF7F31" w:rsidRPr="002407AB" w:rsidRDefault="002407AB">
      <w:pPr>
        <w:spacing w:after="0"/>
        <w:rPr>
          <w:lang w:val="ru-RU"/>
        </w:rPr>
      </w:pPr>
      <w:r>
        <w:rPr>
          <w:color w:val="000000"/>
          <w:sz w:val="20"/>
        </w:rPr>
        <w:t>      </w:t>
      </w:r>
      <w:r w:rsidRPr="002407AB">
        <w:rPr>
          <w:color w:val="000000"/>
          <w:sz w:val="20"/>
          <w:lang w:val="ru-RU"/>
        </w:rPr>
        <w:t>При определении "Итого масса нетто" на вагонных весах в соответствующих графах указываются:</w:t>
      </w:r>
    </w:p>
    <w:p w:rsidR="00EF7F31" w:rsidRPr="002407AB" w:rsidRDefault="002407AB">
      <w:pPr>
        <w:spacing w:after="0"/>
        <w:rPr>
          <w:lang w:val="ru-RU"/>
        </w:rPr>
      </w:pPr>
      <w:r>
        <w:rPr>
          <w:color w:val="000000"/>
          <w:sz w:val="20"/>
        </w:rPr>
        <w:t>      </w:t>
      </w:r>
      <w:r w:rsidRPr="002407AB">
        <w:rPr>
          <w:color w:val="000000"/>
          <w:sz w:val="20"/>
          <w:lang w:val="ru-RU"/>
        </w:rPr>
        <w:t>"Итого масса нетто", определенная как разность между массой вагона брутто и его тарой;</w:t>
      </w:r>
    </w:p>
    <w:p w:rsidR="00EF7F31" w:rsidRPr="002407AB" w:rsidRDefault="002407AB">
      <w:pPr>
        <w:spacing w:after="0"/>
        <w:rPr>
          <w:lang w:val="ru-RU"/>
        </w:rPr>
      </w:pPr>
      <w:r>
        <w:rPr>
          <w:color w:val="000000"/>
          <w:sz w:val="20"/>
        </w:rPr>
        <w:t>      </w:t>
      </w:r>
      <w:r w:rsidRPr="002407AB">
        <w:rPr>
          <w:color w:val="000000"/>
          <w:sz w:val="20"/>
          <w:lang w:val="ru-RU"/>
        </w:rPr>
        <w:t>масса брутто вагона, определенная путем взвешивания на весах;</w:t>
      </w:r>
    </w:p>
    <w:p w:rsidR="00EF7F31" w:rsidRPr="002407AB" w:rsidRDefault="002407AB">
      <w:pPr>
        <w:spacing w:after="0"/>
        <w:rPr>
          <w:lang w:val="ru-RU"/>
        </w:rPr>
      </w:pPr>
      <w:r>
        <w:rPr>
          <w:color w:val="000000"/>
          <w:sz w:val="20"/>
        </w:rPr>
        <w:t>      </w:t>
      </w:r>
      <w:r w:rsidRPr="002407AB">
        <w:rPr>
          <w:color w:val="000000"/>
          <w:sz w:val="20"/>
          <w:lang w:val="ru-RU"/>
        </w:rPr>
        <w:t>масса тары вагона при определении массы тары на весах указываются сведения, полученные путем взвешивания с зачеркиванием сокращения "с бр.", если масса тары определялась на основании сведений на вагоне, то зачеркивается сокращение "пров". Масса тары вагона определяется с учетом находящейся в нем массы съемного или несъемного оборудования, которое не выдается грузополучателю на станции назначения вместе с грузом, но не включено в массу тары вагоны.</w:t>
      </w:r>
    </w:p>
    <w:p w:rsidR="00EF7F31" w:rsidRPr="002407AB" w:rsidRDefault="002407AB">
      <w:pPr>
        <w:spacing w:after="0"/>
        <w:rPr>
          <w:lang w:val="ru-RU"/>
        </w:rPr>
      </w:pPr>
      <w:r>
        <w:rPr>
          <w:color w:val="000000"/>
          <w:sz w:val="20"/>
        </w:rPr>
        <w:t>      </w:t>
      </w:r>
      <w:r w:rsidRPr="002407AB">
        <w:rPr>
          <w:color w:val="000000"/>
          <w:sz w:val="20"/>
          <w:lang w:val="ru-RU"/>
        </w:rPr>
        <w:t>При указании в графе "Наименование груза" разных наименований грузов или груза одного наименования в разной упаковке в графе "Масса груза в кг, определенная" должна указываться масса груза каждого наименования отдельно по каждому роду упаковки и общая масса грузов в отправке.</w:t>
      </w:r>
    </w:p>
    <w:p w:rsidR="00EF7F31" w:rsidRPr="002407AB" w:rsidRDefault="002407AB">
      <w:pPr>
        <w:spacing w:after="0"/>
        <w:rPr>
          <w:lang w:val="ru-RU"/>
        </w:rPr>
      </w:pPr>
      <w:bookmarkStart w:id="568" w:name="z586"/>
      <w:r>
        <w:rPr>
          <w:color w:val="000000"/>
          <w:sz w:val="20"/>
        </w:rPr>
        <w:t>      </w:t>
      </w:r>
      <w:r w:rsidRPr="002407AB">
        <w:rPr>
          <w:color w:val="000000"/>
          <w:sz w:val="20"/>
          <w:lang w:val="ru-RU"/>
        </w:rPr>
        <w:t>153 Графа "Итого мест" - указывается прописью общее количество мест всех предъявленных к перевозке наименований груза.</w:t>
      </w:r>
    </w:p>
    <w:p w:rsidR="00EF7F31" w:rsidRPr="002407AB" w:rsidRDefault="002407AB">
      <w:pPr>
        <w:spacing w:after="0"/>
        <w:rPr>
          <w:lang w:val="ru-RU"/>
        </w:rPr>
      </w:pPr>
      <w:bookmarkStart w:id="569" w:name="z587"/>
      <w:bookmarkEnd w:id="568"/>
      <w:r>
        <w:rPr>
          <w:color w:val="000000"/>
          <w:sz w:val="20"/>
        </w:rPr>
        <w:t>      </w:t>
      </w:r>
      <w:r w:rsidRPr="002407AB">
        <w:rPr>
          <w:color w:val="000000"/>
          <w:sz w:val="20"/>
          <w:lang w:val="ru-RU"/>
        </w:rPr>
        <w:t>154. Графа "Итого масса" - указывается прописью общая масса предъявленного к перевозке груза.</w:t>
      </w:r>
    </w:p>
    <w:p w:rsidR="00EF7F31" w:rsidRPr="002407AB" w:rsidRDefault="002407AB">
      <w:pPr>
        <w:spacing w:after="0"/>
        <w:rPr>
          <w:lang w:val="ru-RU"/>
        </w:rPr>
      </w:pPr>
      <w:bookmarkStart w:id="570" w:name="z588"/>
      <w:bookmarkEnd w:id="569"/>
      <w:r>
        <w:rPr>
          <w:color w:val="000000"/>
          <w:sz w:val="20"/>
        </w:rPr>
        <w:t>      </w:t>
      </w:r>
      <w:r w:rsidRPr="002407AB">
        <w:rPr>
          <w:color w:val="000000"/>
          <w:sz w:val="20"/>
          <w:lang w:val="ru-RU"/>
        </w:rPr>
        <w:t>155. Графа "Способ определения массы" - указывается, каким способом определена масса груза (заполняется в тех случаях, когда масса груза определялась грузоотправителем либо с его участием).</w:t>
      </w:r>
    </w:p>
    <w:bookmarkEnd w:id="570"/>
    <w:p w:rsidR="00EF7F31" w:rsidRPr="002407AB" w:rsidRDefault="002407AB">
      <w:pPr>
        <w:spacing w:after="0"/>
        <w:rPr>
          <w:lang w:val="ru-RU"/>
        </w:rPr>
      </w:pPr>
      <w:r>
        <w:rPr>
          <w:color w:val="000000"/>
          <w:sz w:val="20"/>
        </w:rPr>
        <w:t>      </w:t>
      </w:r>
      <w:r w:rsidRPr="002407AB">
        <w:rPr>
          <w:color w:val="000000"/>
          <w:sz w:val="20"/>
          <w:lang w:val="ru-RU"/>
        </w:rPr>
        <w:t>Если масса груза определена по стандарту, в этой графе указывается стандартная масса брутто и нетто одного грузового места.</w:t>
      </w:r>
    </w:p>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груза с использованием электронного досье перевозки графа "Способ определения массы" заполняется в соответствии с классификатором автоматизированного рабочего места товарного кассира.</w:t>
      </w:r>
    </w:p>
    <w:p w:rsidR="00EF7F31" w:rsidRPr="002407AB" w:rsidRDefault="002407AB">
      <w:pPr>
        <w:spacing w:after="0"/>
        <w:rPr>
          <w:lang w:val="ru-RU"/>
        </w:rPr>
      </w:pPr>
      <w:bookmarkStart w:id="571" w:name="z589"/>
      <w:r>
        <w:rPr>
          <w:color w:val="000000"/>
          <w:sz w:val="20"/>
        </w:rPr>
        <w:t>      </w:t>
      </w:r>
      <w:r w:rsidRPr="002407AB">
        <w:rPr>
          <w:color w:val="000000"/>
          <w:sz w:val="20"/>
          <w:lang w:val="ru-RU"/>
        </w:rPr>
        <w:t>156. В графе "Сведения о ЗПУ" указывается, кем произведено пломбирование: грузоотправителем или перевозчиком.</w:t>
      </w:r>
    </w:p>
    <w:bookmarkEnd w:id="571"/>
    <w:p w:rsidR="00EF7F31" w:rsidRPr="002407AB" w:rsidRDefault="002407AB">
      <w:pPr>
        <w:spacing w:after="0"/>
        <w:rPr>
          <w:lang w:val="ru-RU"/>
        </w:rPr>
      </w:pPr>
      <w:r>
        <w:rPr>
          <w:color w:val="000000"/>
          <w:sz w:val="20"/>
        </w:rPr>
        <w:t>      </w:t>
      </w:r>
      <w:r w:rsidRPr="002407AB">
        <w:rPr>
          <w:color w:val="000000"/>
          <w:sz w:val="20"/>
          <w:lang w:val="ru-RU"/>
        </w:rPr>
        <w:t>В графе "Тип ЗПУ" указывается тип запорно-пломбировочного устройства, установленного на вагоне.</w:t>
      </w:r>
    </w:p>
    <w:p w:rsidR="00EF7F31" w:rsidRPr="002407AB" w:rsidRDefault="002407AB">
      <w:pPr>
        <w:spacing w:after="0"/>
        <w:rPr>
          <w:lang w:val="ru-RU"/>
        </w:rPr>
      </w:pPr>
      <w:r>
        <w:rPr>
          <w:color w:val="000000"/>
          <w:sz w:val="20"/>
        </w:rPr>
        <w:t>      </w:t>
      </w:r>
      <w:r w:rsidRPr="002407AB">
        <w:rPr>
          <w:color w:val="000000"/>
          <w:sz w:val="20"/>
          <w:lang w:val="ru-RU"/>
        </w:rPr>
        <w:t>В графе "К/знаки" указывается контрольный знак ЗПУ.</w:t>
      </w:r>
    </w:p>
    <w:p w:rsidR="00EF7F31" w:rsidRPr="002407AB" w:rsidRDefault="002407AB">
      <w:pPr>
        <w:spacing w:after="0"/>
        <w:rPr>
          <w:lang w:val="ru-RU"/>
        </w:rPr>
      </w:pPr>
      <w:r>
        <w:rPr>
          <w:color w:val="000000"/>
          <w:sz w:val="20"/>
        </w:rPr>
        <w:t>      </w:t>
      </w:r>
      <w:r w:rsidRPr="002407AB">
        <w:rPr>
          <w:color w:val="000000"/>
          <w:sz w:val="20"/>
          <w:lang w:val="ru-RU"/>
        </w:rPr>
        <w:t>Графы "Тип ЗПУ" и "К/знаки" заполняются для всех запорно-пломбировочных устройств, установленных на вагоне в соответствии с требованиями главы 6 настоящих Правил.</w:t>
      </w:r>
    </w:p>
    <w:p w:rsidR="00EF7F31" w:rsidRPr="002407AB" w:rsidRDefault="002407AB">
      <w:pPr>
        <w:spacing w:after="0"/>
        <w:rPr>
          <w:lang w:val="ru-RU"/>
        </w:rPr>
      </w:pPr>
      <w:bookmarkStart w:id="572" w:name="z590"/>
      <w:r>
        <w:rPr>
          <w:color w:val="000000"/>
          <w:sz w:val="20"/>
        </w:rPr>
        <w:t>      </w:t>
      </w:r>
      <w:r w:rsidRPr="002407AB">
        <w:rPr>
          <w:color w:val="000000"/>
          <w:sz w:val="20"/>
          <w:lang w:val="ru-RU"/>
        </w:rPr>
        <w:t>157. По грузам, требующим соблюдения особых мер предосторожности при перевозке и хранении, в верхней части накладной ("место для особых отметок и штемпелей") грузоотправителем проставляются предусмотренные настоящими Правилами надписи, в том числе в виде штемпелей, иные отметки, характеризующие особые свойства груза.</w:t>
      </w:r>
    </w:p>
    <w:p w:rsidR="00EF7F31" w:rsidRPr="002407AB" w:rsidRDefault="002407AB">
      <w:pPr>
        <w:spacing w:after="0"/>
        <w:rPr>
          <w:lang w:val="ru-RU"/>
        </w:rPr>
      </w:pPr>
      <w:bookmarkStart w:id="573" w:name="z591"/>
      <w:bookmarkEnd w:id="572"/>
      <w:r>
        <w:rPr>
          <w:color w:val="000000"/>
          <w:sz w:val="20"/>
        </w:rPr>
        <w:t>      </w:t>
      </w:r>
      <w:r w:rsidRPr="002407AB">
        <w:rPr>
          <w:color w:val="000000"/>
          <w:sz w:val="20"/>
          <w:lang w:val="ru-RU"/>
        </w:rPr>
        <w:t>158. Графа "Объявленная ценность" - указывается прописью сумма объявленной грузоотправителем ценности груза в тенге.</w:t>
      </w:r>
    </w:p>
    <w:p w:rsidR="00EF7F31" w:rsidRPr="002407AB" w:rsidRDefault="002407AB">
      <w:pPr>
        <w:spacing w:after="0"/>
        <w:rPr>
          <w:lang w:val="ru-RU"/>
        </w:rPr>
      </w:pPr>
      <w:bookmarkStart w:id="574" w:name="z592"/>
      <w:bookmarkEnd w:id="573"/>
      <w:r>
        <w:rPr>
          <w:color w:val="000000"/>
          <w:sz w:val="20"/>
        </w:rPr>
        <w:t>      </w:t>
      </w:r>
      <w:r w:rsidRPr="002407AB">
        <w:rPr>
          <w:color w:val="000000"/>
          <w:sz w:val="20"/>
          <w:lang w:val="ru-RU"/>
        </w:rPr>
        <w:t>159. В графе "За правильность внесенных в накладную сведений отвечаю" грузоотправитель или уполномоченное им по доверенности лицо разборчиво расписывается, а также указывает свою должность (за исключением, когда грузоотправителем является физическое лицо).</w:t>
      </w:r>
    </w:p>
    <w:bookmarkEnd w:id="574"/>
    <w:p w:rsidR="00EF7F31" w:rsidRPr="002407AB" w:rsidRDefault="002407AB">
      <w:pPr>
        <w:spacing w:after="0"/>
        <w:rPr>
          <w:lang w:val="ru-RU"/>
        </w:rPr>
      </w:pPr>
      <w:r>
        <w:rPr>
          <w:color w:val="000000"/>
          <w:sz w:val="20"/>
        </w:rPr>
        <w:t>      </w:t>
      </w:r>
      <w:r w:rsidRPr="002407AB">
        <w:rPr>
          <w:color w:val="000000"/>
          <w:sz w:val="20"/>
          <w:lang w:val="ru-RU"/>
        </w:rPr>
        <w:t>При заполнении электронной накладной в нее вносятся данные о должности, фамилии и инициалах лица, ответственного за правильность заполнения накладной.</w:t>
      </w:r>
    </w:p>
    <w:p w:rsidR="00EF7F31" w:rsidRPr="002407AB" w:rsidRDefault="002407AB">
      <w:pPr>
        <w:spacing w:after="0"/>
        <w:rPr>
          <w:lang w:val="ru-RU"/>
        </w:rPr>
      </w:pPr>
      <w:bookmarkStart w:id="575" w:name="z593"/>
      <w:r>
        <w:rPr>
          <w:color w:val="000000"/>
          <w:sz w:val="20"/>
        </w:rPr>
        <w:t>      </w:t>
      </w:r>
      <w:r w:rsidRPr="002407AB">
        <w:rPr>
          <w:color w:val="000000"/>
          <w:sz w:val="20"/>
          <w:lang w:val="ru-RU"/>
        </w:rPr>
        <w:t>160.На оборотной стороне накладной, в графе 1 "Груз размещен и закреплен согласно __ ______ рисунку ______ главы ___________ Технических условий правильно" заполняется в соответствии с требованиями Технических условий размещения и крепления грузов в вагонах и контейнерах (далее - технические условия). Эти сведения заверяются подписью с указанием должности, фамилии, инициалов подписавшего лица.</w:t>
      </w:r>
    </w:p>
    <w:bookmarkEnd w:id="575"/>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груза с использованием электронного досье перевозки в нее вносятся данные согласно техническим условиям, а также должность и фамилия лица, ответственного за размещение и крепление груза.</w:t>
      </w:r>
    </w:p>
    <w:p w:rsidR="00EF7F31" w:rsidRPr="002407AB" w:rsidRDefault="002407AB">
      <w:pPr>
        <w:spacing w:after="0"/>
        <w:rPr>
          <w:lang w:val="ru-RU"/>
        </w:rPr>
      </w:pPr>
      <w:bookmarkStart w:id="576" w:name="z594"/>
      <w:r>
        <w:rPr>
          <w:color w:val="000000"/>
          <w:sz w:val="20"/>
        </w:rPr>
        <w:t>      </w:t>
      </w:r>
      <w:r w:rsidRPr="002407AB">
        <w:rPr>
          <w:color w:val="000000"/>
          <w:sz w:val="20"/>
          <w:lang w:val="ru-RU"/>
        </w:rPr>
        <w:t>161. Грузоотправитель делает в графе 4 другие отметки (например, необходимые для грузополучателя сведения об ассортименте грузов, марке продукции):</w:t>
      </w:r>
    </w:p>
    <w:bookmarkEnd w:id="576"/>
    <w:p w:rsidR="00EF7F31" w:rsidRPr="002407AB" w:rsidRDefault="002407AB">
      <w:pPr>
        <w:spacing w:after="0"/>
        <w:rPr>
          <w:lang w:val="ru-RU"/>
        </w:rPr>
      </w:pPr>
      <w:r>
        <w:rPr>
          <w:color w:val="000000"/>
          <w:sz w:val="20"/>
        </w:rPr>
        <w:t>      </w:t>
      </w:r>
      <w:r w:rsidRPr="002407AB">
        <w:rPr>
          <w:color w:val="000000"/>
          <w:sz w:val="20"/>
          <w:lang w:val="ru-RU"/>
        </w:rPr>
        <w:t>"перевозка в открытом подвижном составе с грузополучателем согласована, разрешение от _______ №_____.";</w:t>
      </w:r>
    </w:p>
    <w:p w:rsidR="00EF7F31" w:rsidRPr="002407AB" w:rsidRDefault="002407AB">
      <w:pPr>
        <w:spacing w:after="0"/>
        <w:rPr>
          <w:lang w:val="ru-RU"/>
        </w:rPr>
      </w:pPr>
      <w:r>
        <w:rPr>
          <w:color w:val="000000"/>
          <w:sz w:val="20"/>
        </w:rPr>
        <w:t>      </w:t>
      </w:r>
      <w:r w:rsidRPr="002407AB">
        <w:rPr>
          <w:color w:val="000000"/>
          <w:sz w:val="20"/>
          <w:lang w:val="ru-RU"/>
        </w:rPr>
        <w:t>количество поддонов - при предъявлении груза к перевозке на поддонах; наименования и количество установленных грузоотправителем в вагоне приспособлений, (например, овощные щиты, печи, хлебные щиты);</w:t>
      </w:r>
    </w:p>
    <w:p w:rsidR="00EF7F31" w:rsidRPr="002407AB" w:rsidRDefault="002407AB">
      <w:pPr>
        <w:spacing w:after="0"/>
        <w:rPr>
          <w:lang w:val="ru-RU"/>
        </w:rPr>
      </w:pPr>
      <w:r>
        <w:rPr>
          <w:color w:val="000000"/>
          <w:sz w:val="20"/>
        </w:rPr>
        <w:t>      </w:t>
      </w:r>
      <w:r w:rsidRPr="002407AB">
        <w:rPr>
          <w:color w:val="000000"/>
          <w:sz w:val="20"/>
          <w:lang w:val="ru-RU"/>
        </w:rPr>
        <w:t>масса оборудования и утеплительных материалов при перевозке грузов со съемным оборудованием и утеплением;</w:t>
      </w:r>
    </w:p>
    <w:p w:rsidR="00EF7F31" w:rsidRPr="002407AB" w:rsidRDefault="002407AB">
      <w:pPr>
        <w:spacing w:after="0"/>
        <w:rPr>
          <w:lang w:val="ru-RU"/>
        </w:rPr>
      </w:pPr>
      <w:r>
        <w:rPr>
          <w:color w:val="000000"/>
          <w:sz w:val="20"/>
        </w:rPr>
        <w:t>      </w:t>
      </w:r>
      <w:r w:rsidRPr="002407AB">
        <w:rPr>
          <w:color w:val="000000"/>
          <w:sz w:val="20"/>
          <w:lang w:val="ru-RU"/>
        </w:rPr>
        <w:t>профилактические меры, принятые грузоотправителем для предохранения груза от смерзания;</w:t>
      </w:r>
    </w:p>
    <w:p w:rsidR="00EF7F31" w:rsidRPr="002407AB" w:rsidRDefault="002407AB">
      <w:pPr>
        <w:spacing w:after="0"/>
        <w:rPr>
          <w:lang w:val="ru-RU"/>
        </w:rPr>
      </w:pPr>
      <w:r>
        <w:rPr>
          <w:color w:val="000000"/>
          <w:sz w:val="20"/>
        </w:rPr>
        <w:t>      </w:t>
      </w:r>
      <w:r w:rsidRPr="002407AB">
        <w:rPr>
          <w:color w:val="000000"/>
          <w:sz w:val="20"/>
          <w:lang w:val="ru-RU"/>
        </w:rPr>
        <w:t>наличие у предъявляемого к перевозке неупакованного груза видимых повреждений, (например "у станка отбита ___ деталь", "разбита фара у машины");</w:t>
      </w:r>
    </w:p>
    <w:p w:rsidR="00EF7F31" w:rsidRPr="002407AB" w:rsidRDefault="002407AB">
      <w:pPr>
        <w:spacing w:after="0"/>
        <w:rPr>
          <w:lang w:val="ru-RU"/>
        </w:rPr>
      </w:pPr>
      <w:r>
        <w:rPr>
          <w:color w:val="000000"/>
          <w:sz w:val="20"/>
        </w:rPr>
        <w:t>      </w:t>
      </w:r>
      <w:r w:rsidRPr="002407AB">
        <w:rPr>
          <w:color w:val="000000"/>
          <w:sz w:val="20"/>
          <w:lang w:val="ru-RU"/>
        </w:rPr>
        <w:t>наименования прилагаемых грузоотправителем документов (например, спецификация, технический паспорт, чертежи закрепления инвентарного несъемного крепления), в соответствии с требованиями настоящих Правил, а также документов, установленных требованиями органов, уполномоченных осуществлять государственный контроль. Прикладываемые документы прочно прикрепляют к перевозочным документам.</w:t>
      </w:r>
    </w:p>
    <w:p w:rsidR="00EF7F31" w:rsidRPr="002407AB" w:rsidRDefault="002407AB">
      <w:pPr>
        <w:spacing w:after="0"/>
        <w:rPr>
          <w:lang w:val="ru-RU"/>
        </w:rPr>
      </w:pPr>
      <w:bookmarkStart w:id="577" w:name="z595"/>
      <w:r w:rsidRPr="002407AB">
        <w:rPr>
          <w:b/>
          <w:color w:val="000000"/>
          <w:lang w:val="ru-RU"/>
        </w:rPr>
        <w:t xml:space="preserve"> Параграф 2. Заполнение накладной станцией отправления</w:t>
      </w:r>
    </w:p>
    <w:p w:rsidR="00EF7F31" w:rsidRPr="002407AB" w:rsidRDefault="002407AB">
      <w:pPr>
        <w:spacing w:after="0"/>
        <w:rPr>
          <w:lang w:val="ru-RU"/>
        </w:rPr>
      </w:pPr>
      <w:bookmarkStart w:id="578" w:name="z596"/>
      <w:bookmarkEnd w:id="577"/>
      <w:r>
        <w:rPr>
          <w:color w:val="000000"/>
          <w:sz w:val="20"/>
        </w:rPr>
        <w:t>      </w:t>
      </w:r>
      <w:r w:rsidRPr="002407AB">
        <w:rPr>
          <w:color w:val="000000"/>
          <w:sz w:val="20"/>
          <w:lang w:val="ru-RU"/>
        </w:rPr>
        <w:t>162. В графе "Место для особых отметок и штемпелей" проставляются следующие отметки:</w:t>
      </w:r>
    </w:p>
    <w:bookmarkEnd w:id="578"/>
    <w:p w:rsidR="00EF7F31" w:rsidRPr="002407AB" w:rsidRDefault="002407AB">
      <w:pPr>
        <w:spacing w:after="0"/>
        <w:rPr>
          <w:lang w:val="ru-RU"/>
        </w:rPr>
      </w:pPr>
      <w:r>
        <w:rPr>
          <w:color w:val="000000"/>
          <w:sz w:val="20"/>
        </w:rPr>
        <w:t>      </w:t>
      </w:r>
      <w:r w:rsidRPr="002407AB">
        <w:rPr>
          <w:color w:val="000000"/>
          <w:sz w:val="20"/>
          <w:lang w:val="ru-RU"/>
        </w:rPr>
        <w:t>о необходимом прикрытии вагона в составе поезда в случаях, предусмотренных правилами перевозок опасных грузов, инструкцией по перевозке негабаритных и тяжеловесных грузов на железных дорогах колеи 1520 миллиметров, правилами технической эксплуатации железнодорожного транспорта, инструкцией по движению поездов и маневровой работе;</w:t>
      </w:r>
    </w:p>
    <w:p w:rsidR="00EF7F31" w:rsidRPr="002407AB" w:rsidRDefault="002407AB">
      <w:pPr>
        <w:spacing w:after="0"/>
        <w:rPr>
          <w:lang w:val="ru-RU"/>
        </w:rPr>
      </w:pPr>
      <w:r>
        <w:rPr>
          <w:color w:val="000000"/>
          <w:sz w:val="20"/>
        </w:rPr>
        <w:t>      </w:t>
      </w:r>
      <w:r w:rsidRPr="002407AB">
        <w:rPr>
          <w:color w:val="000000"/>
          <w:sz w:val="20"/>
          <w:lang w:val="ru-RU"/>
        </w:rPr>
        <w:t>об ограничениях по массе, роду подвижного состава или габариту погрузки в данном направлении перевозки (отметка об этом делается при визировании накладной);</w:t>
      </w:r>
    </w:p>
    <w:p w:rsidR="00EF7F31" w:rsidRPr="002407AB" w:rsidRDefault="002407AB">
      <w:pPr>
        <w:spacing w:after="0"/>
        <w:rPr>
          <w:lang w:val="ru-RU"/>
        </w:rPr>
      </w:pPr>
      <w:r>
        <w:rPr>
          <w:color w:val="000000"/>
          <w:sz w:val="20"/>
        </w:rPr>
        <w:t>      </w:t>
      </w:r>
      <w:r w:rsidRPr="002407AB">
        <w:rPr>
          <w:color w:val="000000"/>
          <w:sz w:val="20"/>
          <w:lang w:val="ru-RU"/>
        </w:rPr>
        <w:t>"не спускать с горки" - в случаях, предусмотренных правилами перевозок опасных грузов, правилами технической эксплуатации железнодорожного транспорта и инструкцией по перевозке негабаритных и тяжеловесных грузов на железных дорогах колеи 1520 миллиметров; "Отправительский маршрут № __ прямой", "Отправительский маршрут № ___ с распылением на станции ______" или "Отправительский маршрут № __ в расформирование на станции _______" при перевозке груза отправительскими маршрутами на ст. ___", "Ступенчатый маршрут № _________ прямой", "Ступенчатый маршрут № _____ с распылением на станции _________" при перевозке груза ступенчатыми маршрутами.</w:t>
      </w:r>
    </w:p>
    <w:p w:rsidR="00EF7F31" w:rsidRPr="002407AB" w:rsidRDefault="002407AB">
      <w:pPr>
        <w:spacing w:after="0"/>
        <w:rPr>
          <w:lang w:val="ru-RU"/>
        </w:rPr>
      </w:pPr>
      <w:r>
        <w:rPr>
          <w:color w:val="000000"/>
          <w:sz w:val="20"/>
        </w:rPr>
        <w:t>      </w:t>
      </w:r>
      <w:r w:rsidRPr="002407AB">
        <w:rPr>
          <w:color w:val="000000"/>
          <w:sz w:val="20"/>
          <w:lang w:val="ru-RU"/>
        </w:rPr>
        <w:t>Кроме того, в данной части накладной проставляется штемпель "Охрана" в случае сопровождения груза на всем пути следования военизированной охраной.</w:t>
      </w:r>
    </w:p>
    <w:p w:rsidR="00EF7F31" w:rsidRPr="002407AB" w:rsidRDefault="002407AB">
      <w:pPr>
        <w:spacing w:after="0"/>
        <w:rPr>
          <w:lang w:val="ru-RU"/>
        </w:rPr>
      </w:pPr>
      <w:bookmarkStart w:id="579" w:name="z597"/>
      <w:r>
        <w:rPr>
          <w:color w:val="000000"/>
          <w:sz w:val="20"/>
        </w:rPr>
        <w:t>      </w:t>
      </w:r>
      <w:r w:rsidRPr="002407AB">
        <w:rPr>
          <w:color w:val="000000"/>
          <w:sz w:val="20"/>
          <w:lang w:val="ru-RU"/>
        </w:rPr>
        <w:t>163. В графе "Накладная №" указывается типографский номер дорожной ведомости или номер отправки, присвоенный перевозчиком.</w:t>
      </w:r>
    </w:p>
    <w:bookmarkEnd w:id="579"/>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груза с использованием электронного досье перевозки номер отправки проставляется машинным способом в соответствии с нумерацией отправок.</w:t>
      </w:r>
    </w:p>
    <w:p w:rsidR="00EF7F31" w:rsidRPr="002407AB" w:rsidRDefault="002407AB">
      <w:pPr>
        <w:spacing w:after="0"/>
        <w:rPr>
          <w:lang w:val="ru-RU"/>
        </w:rPr>
      </w:pPr>
      <w:bookmarkStart w:id="580" w:name="z598"/>
      <w:r>
        <w:rPr>
          <w:color w:val="000000"/>
          <w:sz w:val="20"/>
        </w:rPr>
        <w:t>      </w:t>
      </w:r>
      <w:r w:rsidRPr="002407AB">
        <w:rPr>
          <w:color w:val="000000"/>
          <w:sz w:val="20"/>
          <w:lang w:val="ru-RU"/>
        </w:rPr>
        <w:t>164. В графе "По заявке № ___" указывается номер принятой перевозчиком заявки. При приеме грузов без заявки указывается номер распоряжения на погрузку.</w:t>
      </w:r>
    </w:p>
    <w:p w:rsidR="00EF7F31" w:rsidRPr="002407AB" w:rsidRDefault="002407AB">
      <w:pPr>
        <w:spacing w:after="0"/>
        <w:rPr>
          <w:lang w:val="ru-RU"/>
        </w:rPr>
      </w:pPr>
      <w:bookmarkStart w:id="581" w:name="z599"/>
      <w:bookmarkEnd w:id="580"/>
      <w:r>
        <w:rPr>
          <w:color w:val="000000"/>
          <w:sz w:val="20"/>
        </w:rPr>
        <w:t>      </w:t>
      </w:r>
      <w:r w:rsidRPr="002407AB">
        <w:rPr>
          <w:color w:val="000000"/>
          <w:sz w:val="20"/>
          <w:lang w:val="ru-RU"/>
        </w:rPr>
        <w:t>165. Графа "Ввоз груза разрешен на "___"_______" заполняется во всех случаях предъявления грузов к перевозке на местах погрузки и выгрузки.</w:t>
      </w:r>
    </w:p>
    <w:p w:rsidR="00EF7F31" w:rsidRPr="002407AB" w:rsidRDefault="002407AB">
      <w:pPr>
        <w:spacing w:after="0"/>
        <w:rPr>
          <w:lang w:val="ru-RU"/>
        </w:rPr>
      </w:pPr>
      <w:bookmarkStart w:id="582" w:name="z600"/>
      <w:bookmarkEnd w:id="581"/>
      <w:r>
        <w:rPr>
          <w:color w:val="000000"/>
          <w:sz w:val="20"/>
        </w:rPr>
        <w:t>      </w:t>
      </w:r>
      <w:r w:rsidRPr="002407AB">
        <w:rPr>
          <w:color w:val="000000"/>
          <w:sz w:val="20"/>
          <w:lang w:val="ru-RU"/>
        </w:rPr>
        <w:t>166. Графа "Погрузка назначена на "___" _______________" - заполняется во всех случаях как при погрузке грузов на места погрузки и выгрузки, так и на подъездным путях используемых одним грузоотправителем/грузополучателем. Порядок визирования накладных устанавливается перевозчиком.</w:t>
      </w:r>
    </w:p>
    <w:p w:rsidR="00EF7F31" w:rsidRPr="002407AB" w:rsidRDefault="002407AB">
      <w:pPr>
        <w:spacing w:after="0"/>
        <w:rPr>
          <w:lang w:val="ru-RU"/>
        </w:rPr>
      </w:pPr>
      <w:bookmarkStart w:id="583" w:name="z601"/>
      <w:bookmarkEnd w:id="582"/>
      <w:r>
        <w:rPr>
          <w:color w:val="000000"/>
          <w:sz w:val="20"/>
        </w:rPr>
        <w:t>      </w:t>
      </w:r>
      <w:r w:rsidRPr="002407AB">
        <w:rPr>
          <w:color w:val="000000"/>
          <w:sz w:val="20"/>
          <w:lang w:val="ru-RU"/>
        </w:rPr>
        <w:t>167. Графы "Масса груза в кг, определенная перевозчиком" и "Способ определения массы" - заполняются перевозчиком при определении массы груза перевозчиком. При этом указывается тип весов.</w:t>
      </w:r>
    </w:p>
    <w:bookmarkEnd w:id="583"/>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груза с использованием электронного досье перевозки графа "Способ определения массы" заполняется в соответствии с классификатором автоматизированных рабочих мест товарного кассира.</w:t>
      </w:r>
    </w:p>
    <w:p w:rsidR="00EF7F31" w:rsidRPr="002407AB" w:rsidRDefault="002407AB">
      <w:pPr>
        <w:spacing w:after="0"/>
        <w:rPr>
          <w:lang w:val="ru-RU"/>
        </w:rPr>
      </w:pPr>
      <w:bookmarkStart w:id="584" w:name="z602"/>
      <w:r>
        <w:rPr>
          <w:color w:val="000000"/>
          <w:sz w:val="20"/>
        </w:rPr>
        <w:t>      </w:t>
      </w:r>
      <w:r w:rsidRPr="002407AB">
        <w:rPr>
          <w:color w:val="000000"/>
          <w:sz w:val="20"/>
          <w:lang w:val="ru-RU"/>
        </w:rPr>
        <w:t>168. В графе "Приемосдатчик перевозчика" разборчиво расписывается приемосдатчик перевозчика на станции отправления в тех случаях, когда масса груза определялась перевозчиком либо с его участием.</w:t>
      </w:r>
    </w:p>
    <w:bookmarkEnd w:id="584"/>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груза с использованием электронного досье перевозки вносится фамилия приемосдатчика, если масса груза определялась перевозчиком либо грузоотправителем совместно с приемосдатчиком перевозчика.</w:t>
      </w:r>
    </w:p>
    <w:p w:rsidR="00EF7F31" w:rsidRPr="002407AB" w:rsidRDefault="002407AB">
      <w:pPr>
        <w:spacing w:after="0"/>
        <w:rPr>
          <w:lang w:val="ru-RU"/>
        </w:rPr>
      </w:pPr>
      <w:bookmarkStart w:id="585" w:name="z603"/>
      <w:r>
        <w:rPr>
          <w:color w:val="000000"/>
          <w:sz w:val="20"/>
        </w:rPr>
        <w:t>      </w:t>
      </w:r>
      <w:r w:rsidRPr="002407AB">
        <w:rPr>
          <w:color w:val="000000"/>
          <w:sz w:val="20"/>
          <w:lang w:val="ru-RU"/>
        </w:rPr>
        <w:t>169. Графа "Марка ж.д." не заполняется.</w:t>
      </w:r>
    </w:p>
    <w:p w:rsidR="00EF7F31" w:rsidRPr="002407AB" w:rsidRDefault="002407AB">
      <w:pPr>
        <w:spacing w:after="0"/>
        <w:rPr>
          <w:lang w:val="ru-RU"/>
        </w:rPr>
      </w:pPr>
      <w:bookmarkStart w:id="586" w:name="z604"/>
      <w:bookmarkEnd w:id="585"/>
      <w:r>
        <w:rPr>
          <w:color w:val="000000"/>
          <w:sz w:val="20"/>
        </w:rPr>
        <w:t>      </w:t>
      </w:r>
      <w:r w:rsidRPr="002407AB">
        <w:rPr>
          <w:color w:val="000000"/>
          <w:sz w:val="20"/>
          <w:lang w:val="ru-RU"/>
        </w:rPr>
        <w:t>170. Графа 2 "Ввоз груза по частям" не заполняется.</w:t>
      </w:r>
    </w:p>
    <w:p w:rsidR="00EF7F31" w:rsidRPr="002407AB" w:rsidRDefault="002407AB">
      <w:pPr>
        <w:spacing w:after="0"/>
        <w:rPr>
          <w:lang w:val="ru-RU"/>
        </w:rPr>
      </w:pPr>
      <w:bookmarkStart w:id="587" w:name="z605"/>
      <w:bookmarkEnd w:id="586"/>
      <w:r>
        <w:rPr>
          <w:color w:val="000000"/>
          <w:sz w:val="20"/>
        </w:rPr>
        <w:t>      </w:t>
      </w:r>
      <w:r w:rsidRPr="002407AB">
        <w:rPr>
          <w:color w:val="000000"/>
          <w:sz w:val="20"/>
          <w:lang w:val="ru-RU"/>
        </w:rPr>
        <w:t>171. Графы "Тарифные отметки", "Расчет платежей за __ км", "При отправлении" заполняются в соответствии с Тарифным руководством (прейскурантом) перевозчика, в графе "искл. тариф №" указывается код исключительного тарифа.</w:t>
      </w:r>
    </w:p>
    <w:bookmarkEnd w:id="587"/>
    <w:p w:rsidR="00EF7F31" w:rsidRPr="002407AB" w:rsidRDefault="002407AB">
      <w:pPr>
        <w:spacing w:after="0"/>
        <w:rPr>
          <w:lang w:val="ru-RU"/>
        </w:rPr>
      </w:pPr>
      <w:r>
        <w:rPr>
          <w:color w:val="000000"/>
          <w:sz w:val="20"/>
        </w:rPr>
        <w:t>      </w:t>
      </w:r>
      <w:r w:rsidRPr="002407AB">
        <w:rPr>
          <w:color w:val="000000"/>
          <w:sz w:val="20"/>
          <w:lang w:val="ru-RU"/>
        </w:rPr>
        <w:t>В графе "При отправлении" перевозчик, производящий начисление или взимание платежей за перевозку грузов, указывает размеры провозной платы, сбор за проезд проводника (проводников), сбор за объявленную ценность груза и другие отметки о платежах, в том числе составляющие тарифа.</w:t>
      </w:r>
    </w:p>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груза с использованием электронного досье перевозки коды тарифных отметок проставляются в соответствии с классификатором автоматизированной информационной системы Национального оператора инфраструктуры. Графы "Расчет платежей за ___ км" и "При отправлении" формируются программно в автоматизированном рабочем месте товарного кассира.</w:t>
      </w:r>
    </w:p>
    <w:p w:rsidR="00EF7F31" w:rsidRPr="002407AB" w:rsidRDefault="002407AB">
      <w:pPr>
        <w:spacing w:after="0"/>
        <w:rPr>
          <w:lang w:val="ru-RU"/>
        </w:rPr>
      </w:pPr>
      <w:bookmarkStart w:id="588" w:name="z606"/>
      <w:r>
        <w:rPr>
          <w:color w:val="000000"/>
          <w:sz w:val="20"/>
        </w:rPr>
        <w:t>      </w:t>
      </w:r>
      <w:r w:rsidRPr="002407AB">
        <w:rPr>
          <w:color w:val="000000"/>
          <w:sz w:val="20"/>
          <w:lang w:val="ru-RU"/>
        </w:rPr>
        <w:t>172. В графе "Платежи взысканы на станции отправления" - указывается номер квитанции разных сборов или номер платежной карты. Взыскание платежей удостоверяется подписью представителя перевозчика на станции.</w:t>
      </w:r>
    </w:p>
    <w:bookmarkEnd w:id="588"/>
    <w:p w:rsidR="00EF7F31" w:rsidRPr="002407AB" w:rsidRDefault="002407AB">
      <w:pPr>
        <w:spacing w:after="0"/>
        <w:rPr>
          <w:lang w:val="ru-RU"/>
        </w:rPr>
      </w:pPr>
      <w:r>
        <w:rPr>
          <w:color w:val="000000"/>
          <w:sz w:val="20"/>
        </w:rPr>
        <w:t>      </w:t>
      </w:r>
      <w:r w:rsidRPr="002407AB">
        <w:rPr>
          <w:color w:val="000000"/>
          <w:sz w:val="20"/>
          <w:lang w:val="ru-RU"/>
        </w:rPr>
        <w:t>Если грузоотправителем и грузополучателем являются физические лица, графы "Грузоотправитель" и "Грузополучатель" дополняются цифровым кодом.</w:t>
      </w:r>
    </w:p>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груза с использованием электронного досье перевозки сведения о провозных платежах формируются программно в САС перевозчика в зависимости от места их взыскания и вида расчета.</w:t>
      </w:r>
    </w:p>
    <w:p w:rsidR="00EF7F31" w:rsidRPr="002407AB" w:rsidRDefault="002407AB">
      <w:pPr>
        <w:spacing w:after="0"/>
        <w:rPr>
          <w:lang w:val="ru-RU"/>
        </w:rPr>
      </w:pPr>
      <w:bookmarkStart w:id="589" w:name="z607"/>
      <w:r>
        <w:rPr>
          <w:color w:val="000000"/>
          <w:sz w:val="20"/>
        </w:rPr>
        <w:t>      </w:t>
      </w:r>
      <w:r w:rsidRPr="002407AB">
        <w:rPr>
          <w:color w:val="000000"/>
          <w:sz w:val="20"/>
          <w:lang w:val="ru-RU"/>
        </w:rPr>
        <w:t>173. В левом верхнем углу оборотной стороны накладной и дорожной ведомости, а также на лицевой стороне корешка дорожной ведомости и квитанции в приеме груза к перевозке ставится календарный штемпель перевозчика о дате приема груза к перевозке.</w:t>
      </w:r>
    </w:p>
    <w:bookmarkEnd w:id="589"/>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груза с использованием электронного досье перевозки дата приема груза к перевозке вносится в электронный перевозочный документ через САС перевозчика.</w:t>
      </w:r>
    </w:p>
    <w:p w:rsidR="00EF7F31" w:rsidRPr="002407AB" w:rsidRDefault="002407AB">
      <w:pPr>
        <w:spacing w:after="0"/>
        <w:rPr>
          <w:lang w:val="ru-RU"/>
        </w:rPr>
      </w:pPr>
      <w:bookmarkStart w:id="590" w:name="z608"/>
      <w:r>
        <w:rPr>
          <w:color w:val="000000"/>
          <w:sz w:val="20"/>
        </w:rPr>
        <w:t>      </w:t>
      </w:r>
      <w:r w:rsidRPr="002407AB">
        <w:rPr>
          <w:color w:val="000000"/>
          <w:sz w:val="20"/>
          <w:lang w:val="ru-RU"/>
        </w:rPr>
        <w:t>174. Станция отправления после проверки предъявленной грузоотправителем оформленной накладной переносит содержащиеся в ней сведения и отметки в дорожную ведомость, корешок дорожной ведомости и квитанцию о приеме груза.</w:t>
      </w:r>
    </w:p>
    <w:bookmarkEnd w:id="590"/>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груза с использованием электронной накладной дата оформления приема груза к перевозке вносится в электронную накладную.</w:t>
      </w:r>
    </w:p>
    <w:p w:rsidR="00EF7F31" w:rsidRPr="002407AB" w:rsidRDefault="002407AB">
      <w:pPr>
        <w:spacing w:after="0"/>
        <w:rPr>
          <w:lang w:val="ru-RU"/>
        </w:rPr>
      </w:pPr>
      <w:bookmarkStart w:id="591" w:name="z609"/>
      <w:r w:rsidRPr="002407AB">
        <w:rPr>
          <w:b/>
          <w:color w:val="000000"/>
          <w:lang w:val="ru-RU"/>
        </w:rPr>
        <w:t xml:space="preserve"> Параграф 3. Заполнение накладной станциями в пути следования</w:t>
      </w:r>
    </w:p>
    <w:p w:rsidR="00EF7F31" w:rsidRPr="002407AB" w:rsidRDefault="002407AB">
      <w:pPr>
        <w:spacing w:after="0"/>
        <w:rPr>
          <w:lang w:val="ru-RU"/>
        </w:rPr>
      </w:pPr>
      <w:bookmarkStart w:id="592" w:name="z610"/>
      <w:bookmarkEnd w:id="591"/>
      <w:r>
        <w:rPr>
          <w:color w:val="000000"/>
          <w:sz w:val="20"/>
        </w:rPr>
        <w:t>      </w:t>
      </w:r>
      <w:r w:rsidRPr="002407AB">
        <w:rPr>
          <w:color w:val="000000"/>
          <w:sz w:val="20"/>
          <w:lang w:val="ru-RU"/>
        </w:rPr>
        <w:t>175. В пути следования все предусмотренные настоящими Правилами отметки делаются представителем перевозчика на станции на оборотной стороне накладной в графе 5 "Отметки перевозчика".</w:t>
      </w:r>
    </w:p>
    <w:bookmarkEnd w:id="592"/>
    <w:p w:rsidR="00EF7F31" w:rsidRPr="002407AB" w:rsidRDefault="002407AB">
      <w:pPr>
        <w:spacing w:after="0"/>
        <w:rPr>
          <w:lang w:val="ru-RU"/>
        </w:rPr>
      </w:pPr>
      <w:r>
        <w:rPr>
          <w:color w:val="000000"/>
          <w:sz w:val="20"/>
        </w:rPr>
        <w:t>      </w:t>
      </w:r>
      <w:r w:rsidRPr="002407AB">
        <w:rPr>
          <w:color w:val="000000"/>
          <w:sz w:val="20"/>
          <w:lang w:val="ru-RU"/>
        </w:rPr>
        <w:t>При составлении актов, относящихся к данной отправке, указывается номер акта, дата его составления, о чем составлен акт (например, "о недостаче____ мест", "о недостаче массы____ кг"). О причинах задержки груза, которые дают право на удлинение срока доставки.</w:t>
      </w:r>
    </w:p>
    <w:p w:rsidR="00EF7F31" w:rsidRPr="002407AB" w:rsidRDefault="002407AB">
      <w:pPr>
        <w:spacing w:after="0"/>
        <w:rPr>
          <w:lang w:val="ru-RU"/>
        </w:rPr>
      </w:pPr>
      <w:r>
        <w:rPr>
          <w:color w:val="000000"/>
          <w:sz w:val="20"/>
        </w:rPr>
        <w:t>      </w:t>
      </w:r>
      <w:r w:rsidRPr="002407AB">
        <w:rPr>
          <w:color w:val="000000"/>
          <w:sz w:val="20"/>
          <w:lang w:val="ru-RU"/>
        </w:rPr>
        <w:t>При перевозке груза с использованием электронного досье перевозки отметки вводятся в электронное досье перевозки в соответствии с технологией функционирования САС перевозчика и проставляются в бумажной копии электронной накладной (если груз следует с бумажными копиями электронных перевозочных документов).</w:t>
      </w:r>
    </w:p>
    <w:p w:rsidR="00EF7F31" w:rsidRPr="002407AB" w:rsidRDefault="002407AB">
      <w:pPr>
        <w:spacing w:after="0"/>
        <w:rPr>
          <w:lang w:val="ru-RU"/>
        </w:rPr>
      </w:pPr>
      <w:bookmarkStart w:id="593" w:name="z611"/>
      <w:r>
        <w:rPr>
          <w:color w:val="000000"/>
          <w:sz w:val="20"/>
        </w:rPr>
        <w:t>      </w:t>
      </w:r>
      <w:r w:rsidRPr="002407AB">
        <w:rPr>
          <w:color w:val="000000"/>
          <w:sz w:val="20"/>
          <w:lang w:val="ru-RU"/>
        </w:rPr>
        <w:t>176. При переадресовке груза с оформлением новых перевозочных документов делаются отметки следующего содержания:</w:t>
      </w:r>
    </w:p>
    <w:bookmarkEnd w:id="593"/>
    <w:p w:rsidR="00EF7F31" w:rsidRPr="002407AB" w:rsidRDefault="002407AB">
      <w:pPr>
        <w:spacing w:after="0"/>
        <w:rPr>
          <w:lang w:val="ru-RU"/>
        </w:rPr>
      </w:pPr>
      <w:r>
        <w:rPr>
          <w:color w:val="000000"/>
          <w:sz w:val="20"/>
        </w:rPr>
        <w:t>      </w:t>
      </w:r>
      <w:r w:rsidRPr="002407AB">
        <w:rPr>
          <w:color w:val="000000"/>
          <w:sz w:val="20"/>
          <w:lang w:val="ru-RU"/>
        </w:rPr>
        <w:t>в новых перевозочных документах в графе "Наименование груза" - "Груз переадресован по распоряжению______ (фамилия, должность лица, давшего разрешение) № ______, первоначальная накладная № ______, станция отправления, станция назначения _______".</w:t>
      </w:r>
    </w:p>
    <w:p w:rsidR="00EF7F31" w:rsidRPr="002407AB" w:rsidRDefault="002407AB">
      <w:pPr>
        <w:spacing w:after="0"/>
        <w:rPr>
          <w:lang w:val="ru-RU"/>
        </w:rPr>
      </w:pPr>
      <w:r>
        <w:rPr>
          <w:color w:val="000000"/>
          <w:sz w:val="20"/>
        </w:rPr>
        <w:t>      </w:t>
      </w:r>
      <w:r w:rsidRPr="002407AB">
        <w:rPr>
          <w:color w:val="000000"/>
          <w:sz w:val="20"/>
          <w:lang w:val="ru-RU"/>
        </w:rPr>
        <w:t>Отметки удостоверяются подписью представителя перевозчика на станции и штемпелем перевозчика, оформляющей переадресовку.</w:t>
      </w:r>
    </w:p>
    <w:p w:rsidR="00EF7F31" w:rsidRPr="002407AB" w:rsidRDefault="002407AB">
      <w:pPr>
        <w:spacing w:after="0"/>
        <w:rPr>
          <w:lang w:val="ru-RU"/>
        </w:rPr>
      </w:pPr>
      <w:r>
        <w:rPr>
          <w:color w:val="000000"/>
          <w:sz w:val="20"/>
        </w:rPr>
        <w:t>      </w:t>
      </w:r>
      <w:r w:rsidRPr="002407AB">
        <w:rPr>
          <w:color w:val="000000"/>
          <w:sz w:val="20"/>
          <w:lang w:val="ru-RU"/>
        </w:rPr>
        <w:t>При перевозке груза с использованием электронного досье перевозки указанные в настоящем пункте данные и фамилия внесшего их в перевозочные документы представителя перевозчика на станции заполняются соответственно в новом и первоначальном электронном перевозочном документе. Распечатанные при оформлении переадресовки бумажные копии новой и первоначальной электронных накладных формы ГУ-27-У-ВЦ заверяются подписью товарного кассира перевозчика и штемпелем перевозчика в графе "Отметки перевозчика".</w:t>
      </w:r>
    </w:p>
    <w:p w:rsidR="00EF7F31" w:rsidRPr="002407AB" w:rsidRDefault="002407AB">
      <w:pPr>
        <w:spacing w:after="0"/>
        <w:rPr>
          <w:lang w:val="ru-RU"/>
        </w:rPr>
      </w:pPr>
      <w:bookmarkStart w:id="594" w:name="z612"/>
      <w:r>
        <w:rPr>
          <w:color w:val="000000"/>
          <w:sz w:val="20"/>
        </w:rPr>
        <w:t>      </w:t>
      </w:r>
      <w:r w:rsidRPr="002407AB">
        <w:rPr>
          <w:color w:val="000000"/>
          <w:sz w:val="20"/>
          <w:lang w:val="ru-RU"/>
        </w:rPr>
        <w:t>177. При переадресовке груза по первоначальным перевозочным документам наименование станции назначения и ее код, грузополучатель и его код в перевозочном документе зачеркиваются (так, чтобы при необходимости можно было прочитать зачеркнутое) и указываются новые данные и их коды в соответствии с распоряжением о переадресовке. Исправления заверяются подписью представителя перевозчика на станции и штемпелем перевозчика.</w:t>
      </w:r>
    </w:p>
    <w:bookmarkEnd w:id="594"/>
    <w:p w:rsidR="00EF7F31" w:rsidRPr="002407AB" w:rsidRDefault="002407AB">
      <w:pPr>
        <w:spacing w:after="0"/>
        <w:rPr>
          <w:lang w:val="ru-RU"/>
        </w:rPr>
      </w:pPr>
      <w:r>
        <w:rPr>
          <w:color w:val="000000"/>
          <w:sz w:val="20"/>
        </w:rPr>
        <w:t>      </w:t>
      </w:r>
      <w:r w:rsidRPr="002407AB">
        <w:rPr>
          <w:color w:val="000000"/>
          <w:sz w:val="20"/>
          <w:lang w:val="ru-RU"/>
        </w:rPr>
        <w:t>При перевозке груза с использованием электронного досье перевозки указанные в настоящем пункте данные заполняются в бумажных копиях первоначальной электронной накладной формы ГУ-27-У-ВЦ и дорожной ведомости формы ГУ-29-У-ВЦ, которые заверяются подписью товарного кассира и штемпелем перевозчика в графе "Отметки перевозчика". Изменение станции назначения и грузополучателя в электронном досье перевозки производится в соответствии с технологией функционирования автоматизированной информационной системы перевозчика.</w:t>
      </w:r>
    </w:p>
    <w:p w:rsidR="00EF7F31" w:rsidRPr="002407AB" w:rsidRDefault="002407AB">
      <w:pPr>
        <w:spacing w:after="0"/>
        <w:rPr>
          <w:lang w:val="ru-RU"/>
        </w:rPr>
      </w:pPr>
      <w:bookmarkStart w:id="595" w:name="z613"/>
      <w:r>
        <w:rPr>
          <w:color w:val="000000"/>
          <w:sz w:val="20"/>
        </w:rPr>
        <w:t>      </w:t>
      </w:r>
      <w:r w:rsidRPr="002407AB">
        <w:rPr>
          <w:color w:val="000000"/>
          <w:sz w:val="20"/>
          <w:lang w:val="ru-RU"/>
        </w:rPr>
        <w:t>178. При изменении грузополучателя без изменения станции назначения наименование грузополучателя и его код зачеркиваются (так, чтобы при необходимости можно было прочитать зачеркнутое) и указываются на основании заявления грузоотправителя наименование нового грузополучателя и его код. Сделанные исправления заверяются подписью представителя перевозчика на станции и штемпелем перевозчика. При перевозке груза с использованием электронного досье перевозки наименование нового грузополучателя и его код заполняются в бумажных копиях первоначальной электронной накладной формы ГУ-27-У-ВЦ и дорожной ведомости формы ГУ-29-У-ВЦ, которые заверяются подписью товарного кассира перевозчика и штемпелем перевозчика в графе "Отметки перевозчика". Изменение грузополучателя в электронном досье перевозки производится в соответствии с технологией функционирования САС перевозчика.</w:t>
      </w:r>
    </w:p>
    <w:p w:rsidR="00EF7F31" w:rsidRPr="002407AB" w:rsidRDefault="002407AB">
      <w:pPr>
        <w:spacing w:after="0"/>
        <w:rPr>
          <w:lang w:val="ru-RU"/>
        </w:rPr>
      </w:pPr>
      <w:bookmarkStart w:id="596" w:name="z614"/>
      <w:bookmarkEnd w:id="595"/>
      <w:r>
        <w:rPr>
          <w:color w:val="000000"/>
          <w:sz w:val="20"/>
        </w:rPr>
        <w:t>      </w:t>
      </w:r>
      <w:r w:rsidRPr="002407AB">
        <w:rPr>
          <w:color w:val="000000"/>
          <w:sz w:val="20"/>
          <w:lang w:val="ru-RU"/>
        </w:rPr>
        <w:t>179. В случае перегрузки груза в пути следования в другой вагон в перевозочном документе зачеркиваются номер вагона и другие сведения о нем (так, чтобы при необходимости можно было прочитать зачеркнутое), а затем проставляются новые данные о вагоне, в который груз перегружен. Это исправление заверяется подписью представителя перевозчика, руководившего перегрузкой, и штемпелем станции, на которой груз был перегружен в другой вагон.</w:t>
      </w:r>
    </w:p>
    <w:bookmarkEnd w:id="596"/>
    <w:p w:rsidR="00EF7F31" w:rsidRPr="002407AB" w:rsidRDefault="002407AB">
      <w:pPr>
        <w:spacing w:after="0"/>
        <w:rPr>
          <w:lang w:val="ru-RU"/>
        </w:rPr>
      </w:pPr>
      <w:r>
        <w:rPr>
          <w:color w:val="000000"/>
          <w:sz w:val="20"/>
        </w:rPr>
        <w:t>      </w:t>
      </w:r>
      <w:r w:rsidRPr="002407AB">
        <w:rPr>
          <w:color w:val="000000"/>
          <w:sz w:val="20"/>
          <w:lang w:val="ru-RU"/>
        </w:rPr>
        <w:t>При перевозке груза с использованием электронной накладной в нее, кроме указанных в настоящем пункте данных, вносятся также должность и фамилия представителя перевозчика на станции, руководившего перегрузкой.</w:t>
      </w:r>
    </w:p>
    <w:p w:rsidR="00EF7F31" w:rsidRPr="002407AB" w:rsidRDefault="002407AB">
      <w:pPr>
        <w:spacing w:after="0"/>
        <w:rPr>
          <w:lang w:val="ru-RU"/>
        </w:rPr>
      </w:pPr>
      <w:r>
        <w:rPr>
          <w:color w:val="000000"/>
          <w:sz w:val="20"/>
        </w:rPr>
        <w:t>      </w:t>
      </w:r>
      <w:r w:rsidRPr="002407AB">
        <w:rPr>
          <w:color w:val="000000"/>
          <w:sz w:val="20"/>
          <w:lang w:val="ru-RU"/>
        </w:rPr>
        <w:t>При перевозке груза с использованием электронного досье перевозки в указанные в настоящем пункте данные, а также должность и фамилия представителя перевозчика на станции, руководившего перегрузкой, вносятся в бумажные копии электронной накладной формы ГУ-27-У-ВЦ и дорожной ведомости формы ГУ-29-У-ВЦ. Изменение номера вагона в электронном досье перевозки производится в соответствии с технологией функционирования САС перевозчика.</w:t>
      </w:r>
    </w:p>
    <w:p w:rsidR="00EF7F31" w:rsidRPr="002407AB" w:rsidRDefault="002407AB">
      <w:pPr>
        <w:spacing w:after="0"/>
        <w:rPr>
          <w:lang w:val="ru-RU"/>
        </w:rPr>
      </w:pPr>
      <w:bookmarkStart w:id="597" w:name="z615"/>
      <w:r w:rsidRPr="002407AB">
        <w:rPr>
          <w:b/>
          <w:color w:val="000000"/>
          <w:lang w:val="ru-RU"/>
        </w:rPr>
        <w:t xml:space="preserve"> Параграф 4. Заполнение накладной на станции назначения</w:t>
      </w:r>
    </w:p>
    <w:p w:rsidR="00EF7F31" w:rsidRPr="002407AB" w:rsidRDefault="002407AB">
      <w:pPr>
        <w:spacing w:after="0"/>
        <w:rPr>
          <w:lang w:val="ru-RU"/>
        </w:rPr>
      </w:pPr>
      <w:bookmarkStart w:id="598" w:name="z616"/>
      <w:bookmarkEnd w:id="597"/>
      <w:r>
        <w:rPr>
          <w:color w:val="000000"/>
          <w:sz w:val="20"/>
        </w:rPr>
        <w:t>      </w:t>
      </w:r>
      <w:r w:rsidRPr="002407AB">
        <w:rPr>
          <w:color w:val="000000"/>
          <w:sz w:val="20"/>
          <w:lang w:val="ru-RU"/>
        </w:rPr>
        <w:t>180. В графе "По прибытии" - указываются сумма провозной платы по окончательному расчету, дополнительные сборы, взысканные по перевозочным документам на станции назначения, общая сумма провозной платы и всех причитающихся перевозчику платежей.</w:t>
      </w:r>
    </w:p>
    <w:p w:rsidR="00EF7F31" w:rsidRPr="002407AB" w:rsidRDefault="002407AB">
      <w:pPr>
        <w:spacing w:after="0"/>
        <w:rPr>
          <w:lang w:val="ru-RU"/>
        </w:rPr>
      </w:pPr>
      <w:bookmarkStart w:id="599" w:name="z617"/>
      <w:bookmarkEnd w:id="598"/>
      <w:r>
        <w:rPr>
          <w:color w:val="000000"/>
          <w:sz w:val="20"/>
        </w:rPr>
        <w:t>      </w:t>
      </w:r>
      <w:r w:rsidRPr="002407AB">
        <w:rPr>
          <w:color w:val="000000"/>
          <w:sz w:val="20"/>
          <w:lang w:val="ru-RU"/>
        </w:rPr>
        <w:t>181. В графе "Платежи взысканы на станции назначения" - указывается номер квитанции разных сборов или номер платежной карты. Взимание платежей перевозчиком с грузополучателя на станции назначения удостоверяется подписью представителя перевозчика с указанием должности, фамилии и инициалов, а на оборотной стороне накладной и дорожной ведомости проставляется календарный штемпель станции о времени оформления выдачи груза.</w:t>
      </w:r>
    </w:p>
    <w:bookmarkEnd w:id="599"/>
    <w:p w:rsidR="00EF7F31" w:rsidRPr="002407AB" w:rsidRDefault="002407AB">
      <w:pPr>
        <w:spacing w:after="0"/>
        <w:rPr>
          <w:lang w:val="ru-RU"/>
        </w:rPr>
      </w:pPr>
      <w:r>
        <w:rPr>
          <w:color w:val="000000"/>
          <w:sz w:val="20"/>
        </w:rPr>
        <w:t>      </w:t>
      </w:r>
      <w:r w:rsidRPr="002407AB">
        <w:rPr>
          <w:color w:val="000000"/>
          <w:sz w:val="20"/>
          <w:lang w:val="ru-RU"/>
        </w:rPr>
        <w:t>Графа 3 "Вывоз груза" на оборотной стороне накладной заполняется представителем перевозчика на станции при выгрузке грузов на местах погрузки и выгрузки и вывозе груза со станции назначения.</w:t>
      </w:r>
    </w:p>
    <w:p w:rsidR="00EF7F31" w:rsidRPr="002407AB" w:rsidRDefault="002407AB">
      <w:pPr>
        <w:spacing w:after="0"/>
        <w:rPr>
          <w:lang w:val="ru-RU"/>
        </w:rPr>
      </w:pPr>
      <w:bookmarkStart w:id="600" w:name="z618"/>
      <w:r>
        <w:rPr>
          <w:color w:val="000000"/>
          <w:sz w:val="20"/>
        </w:rPr>
        <w:t>      </w:t>
      </w:r>
      <w:r w:rsidRPr="002407AB">
        <w:rPr>
          <w:color w:val="000000"/>
          <w:sz w:val="20"/>
          <w:lang w:val="ru-RU"/>
        </w:rPr>
        <w:t>182. В графе "Выгрузка груза перевозчиком или подача под выгрузку средствами грузополучателя" - на оборотной стороне накладной и дорожной ведомости проставляется календарный штемпель перевозчика назначения о дате выгрузки груза средствами перевозчика или времени подачи под выгрузку средствами грузополучателя.</w:t>
      </w:r>
    </w:p>
    <w:p w:rsidR="00EF7F31" w:rsidRPr="002407AB" w:rsidRDefault="002407AB">
      <w:pPr>
        <w:spacing w:after="0"/>
        <w:rPr>
          <w:lang w:val="ru-RU"/>
        </w:rPr>
      </w:pPr>
      <w:bookmarkStart w:id="601" w:name="z619"/>
      <w:bookmarkEnd w:id="600"/>
      <w:r>
        <w:rPr>
          <w:color w:val="000000"/>
          <w:sz w:val="20"/>
        </w:rPr>
        <w:t>      </w:t>
      </w:r>
      <w:r w:rsidRPr="002407AB">
        <w:rPr>
          <w:color w:val="000000"/>
          <w:sz w:val="20"/>
          <w:lang w:val="ru-RU"/>
        </w:rPr>
        <w:t>183. Графа 3 "Вывоз груза" на оборотной стороне накладной заполняется представителем перевозчика на станции при выгрузке грузов на местах погрузки и выгрузки и вывозе груза со станции назначения. Если груз вывозится поэтапно, то о вывозе каждой его части делается в данной графе соответствующая отметка.</w:t>
      </w:r>
    </w:p>
    <w:bookmarkEnd w:id="601"/>
    <w:p w:rsidR="00EF7F31" w:rsidRPr="002407AB" w:rsidRDefault="002407AB">
      <w:pPr>
        <w:spacing w:after="0"/>
        <w:rPr>
          <w:lang w:val="ru-RU"/>
        </w:rPr>
      </w:pPr>
      <w:r>
        <w:rPr>
          <w:color w:val="000000"/>
          <w:sz w:val="20"/>
        </w:rPr>
        <w:t>      </w:t>
      </w:r>
      <w:r w:rsidRPr="002407AB">
        <w:rPr>
          <w:color w:val="000000"/>
          <w:sz w:val="20"/>
          <w:lang w:val="ru-RU"/>
        </w:rPr>
        <w:t>На станциях, где установлен порядок вывоза груза со станции по пропускам, в наименовании данной графы, после слов "Вывоз груза" указывается "Пропуск № ________".</w:t>
      </w:r>
    </w:p>
    <w:p w:rsidR="00EF7F31" w:rsidRPr="002407AB" w:rsidRDefault="002407AB">
      <w:pPr>
        <w:spacing w:after="0"/>
        <w:rPr>
          <w:lang w:val="ru-RU"/>
        </w:rPr>
      </w:pPr>
      <w:bookmarkStart w:id="602" w:name="z620"/>
      <w:r>
        <w:rPr>
          <w:color w:val="000000"/>
          <w:sz w:val="20"/>
        </w:rPr>
        <w:t>      </w:t>
      </w:r>
      <w:r w:rsidRPr="002407AB">
        <w:rPr>
          <w:color w:val="000000"/>
          <w:sz w:val="20"/>
          <w:lang w:val="ru-RU"/>
        </w:rPr>
        <w:t>184. Отметки перевозчика в случае переадресовки прибывшего груза делаются в графе "Груз переадресован по распоряжению __________________________ (должность лица, подписавшего распоряжение) от "___" ________" № ____ на станцию ________________________ ж.д.". Отметка заверяется подписью представителя перевозчика на станции и штемпелем перевозчика.</w:t>
      </w:r>
    </w:p>
    <w:p w:rsidR="00EF7F31" w:rsidRPr="002407AB" w:rsidRDefault="002407AB">
      <w:pPr>
        <w:spacing w:after="0"/>
        <w:rPr>
          <w:lang w:val="ru-RU"/>
        </w:rPr>
      </w:pPr>
      <w:bookmarkStart w:id="603" w:name="z621"/>
      <w:bookmarkEnd w:id="602"/>
      <w:r>
        <w:rPr>
          <w:color w:val="000000"/>
          <w:sz w:val="20"/>
        </w:rPr>
        <w:t>      </w:t>
      </w:r>
      <w:r w:rsidRPr="002407AB">
        <w:rPr>
          <w:color w:val="000000"/>
          <w:sz w:val="20"/>
          <w:lang w:val="ru-RU"/>
        </w:rPr>
        <w:t>185. В графе 6 "Отметки о выдаче груза" на оборотной стороне накладной делаются отметки о выдаче груза грузополучателю, предусмотренные настоящими Правилами.</w:t>
      </w:r>
    </w:p>
    <w:p w:rsidR="00EF7F31" w:rsidRPr="002407AB" w:rsidRDefault="002407AB">
      <w:pPr>
        <w:spacing w:after="0"/>
        <w:rPr>
          <w:lang w:val="ru-RU"/>
        </w:rPr>
      </w:pPr>
      <w:bookmarkStart w:id="604" w:name="z622"/>
      <w:bookmarkEnd w:id="603"/>
      <w:r>
        <w:rPr>
          <w:color w:val="000000"/>
          <w:sz w:val="20"/>
        </w:rPr>
        <w:t>      </w:t>
      </w:r>
      <w:r w:rsidRPr="002407AB">
        <w:rPr>
          <w:color w:val="000000"/>
          <w:sz w:val="20"/>
          <w:lang w:val="ru-RU"/>
        </w:rPr>
        <w:t>186. При оформлении перевозки груза с использованием электронного досье перевозки данные, предусмотренные настоящими Правилами, вносятся в электронное досье перевозки с выдачей бумажной копии электронной накладной.</w:t>
      </w:r>
    </w:p>
    <w:p w:rsidR="00EF7F31" w:rsidRPr="002407AB" w:rsidRDefault="002407AB">
      <w:pPr>
        <w:spacing w:after="0"/>
        <w:rPr>
          <w:lang w:val="ru-RU"/>
        </w:rPr>
      </w:pPr>
      <w:bookmarkStart w:id="605" w:name="z623"/>
      <w:bookmarkEnd w:id="604"/>
      <w:r w:rsidRPr="002407AB">
        <w:rPr>
          <w:b/>
          <w:color w:val="000000"/>
          <w:lang w:val="ru-RU"/>
        </w:rPr>
        <w:t xml:space="preserve"> Параграф 5. Заполнение дорожной ведомости на станции назначения</w:t>
      </w:r>
    </w:p>
    <w:p w:rsidR="00EF7F31" w:rsidRPr="002407AB" w:rsidRDefault="002407AB">
      <w:pPr>
        <w:spacing w:after="0"/>
        <w:rPr>
          <w:lang w:val="ru-RU"/>
        </w:rPr>
      </w:pPr>
      <w:bookmarkStart w:id="606" w:name="z624"/>
      <w:bookmarkEnd w:id="605"/>
      <w:r>
        <w:rPr>
          <w:color w:val="000000"/>
          <w:sz w:val="20"/>
        </w:rPr>
        <w:t>      </w:t>
      </w:r>
      <w:r w:rsidRPr="002407AB">
        <w:rPr>
          <w:color w:val="000000"/>
          <w:sz w:val="20"/>
          <w:lang w:val="ru-RU"/>
        </w:rPr>
        <w:t>187. В подтверждение получения груза и расчетов за перевозку грузополучатель и перевозчик заполняют следующие графы дорожной ведомости:</w:t>
      </w:r>
    </w:p>
    <w:bookmarkEnd w:id="606"/>
    <w:p w:rsidR="00EF7F31" w:rsidRPr="002407AB" w:rsidRDefault="002407AB">
      <w:pPr>
        <w:spacing w:after="0"/>
        <w:rPr>
          <w:lang w:val="ru-RU"/>
        </w:rPr>
      </w:pPr>
      <w:r>
        <w:rPr>
          <w:color w:val="000000"/>
          <w:sz w:val="20"/>
        </w:rPr>
        <w:t>      </w:t>
      </w:r>
      <w:r w:rsidRPr="002407AB">
        <w:rPr>
          <w:color w:val="000000"/>
          <w:sz w:val="20"/>
          <w:lang w:val="ru-RU"/>
        </w:rPr>
        <w:t>Графа "Груз получил __________________ "____" _______________." - заполняется грузополучателем.</w:t>
      </w:r>
    </w:p>
    <w:p w:rsidR="00EF7F31" w:rsidRPr="002407AB" w:rsidRDefault="002407AB">
      <w:pPr>
        <w:spacing w:after="0"/>
        <w:rPr>
          <w:lang w:val="ru-RU"/>
        </w:rPr>
      </w:pPr>
      <w:r>
        <w:rPr>
          <w:color w:val="000000"/>
          <w:sz w:val="20"/>
        </w:rPr>
        <w:t>      </w:t>
      </w:r>
      <w:r w:rsidRPr="002407AB">
        <w:rPr>
          <w:color w:val="000000"/>
          <w:sz w:val="20"/>
          <w:lang w:val="ru-RU"/>
        </w:rPr>
        <w:t>Графа "По доверенности № ________ от "____" ______________." - заполняется станцией назначения с указанием номера представленной уполномоченным лицом доверенности на получение груза и даты ее выдачи.</w:t>
      </w:r>
    </w:p>
    <w:p w:rsidR="00EF7F31" w:rsidRPr="002407AB" w:rsidRDefault="002407AB">
      <w:pPr>
        <w:spacing w:after="0"/>
        <w:rPr>
          <w:lang w:val="ru-RU"/>
        </w:rPr>
      </w:pPr>
      <w:r>
        <w:rPr>
          <w:color w:val="000000"/>
          <w:sz w:val="20"/>
        </w:rPr>
        <w:t>      </w:t>
      </w:r>
      <w:r w:rsidRPr="002407AB">
        <w:rPr>
          <w:color w:val="000000"/>
          <w:sz w:val="20"/>
          <w:lang w:val="ru-RU"/>
        </w:rPr>
        <w:t>В графе "Удостоверение личности (паспорт) серии ___________________ № ____________ прописан в городе ________________ ул. ________________ дом № _______ кв. № ______" представителем перевозчика на станции указывается серия и номер паспорта уполномоченного на получение груза лица и адрес, по которому зарегистрирован владелец паспорта.</w:t>
      </w:r>
    </w:p>
    <w:p w:rsidR="00EF7F31" w:rsidRPr="002407AB" w:rsidRDefault="002407AB">
      <w:pPr>
        <w:spacing w:after="0"/>
        <w:rPr>
          <w:lang w:val="ru-RU"/>
        </w:rPr>
      </w:pPr>
      <w:bookmarkStart w:id="607" w:name="z625"/>
      <w:r>
        <w:rPr>
          <w:color w:val="000000"/>
          <w:sz w:val="20"/>
        </w:rPr>
        <w:t>      </w:t>
      </w:r>
      <w:r w:rsidRPr="002407AB">
        <w:rPr>
          <w:color w:val="000000"/>
          <w:sz w:val="20"/>
          <w:lang w:val="ru-RU"/>
        </w:rPr>
        <w:t>188. Внесенные в дорожную ведомость сведения заверяются подписями грузополучателя и представителя перевозчика на станции.</w:t>
      </w:r>
    </w:p>
    <w:p w:rsidR="00EF7F31" w:rsidRPr="002407AB" w:rsidRDefault="002407AB">
      <w:pPr>
        <w:spacing w:after="0"/>
        <w:rPr>
          <w:lang w:val="ru-RU"/>
        </w:rPr>
      </w:pPr>
      <w:bookmarkStart w:id="608" w:name="z626"/>
      <w:bookmarkEnd w:id="607"/>
      <w:r w:rsidRPr="002407AB">
        <w:rPr>
          <w:b/>
          <w:color w:val="000000"/>
          <w:lang w:val="ru-RU"/>
        </w:rPr>
        <w:t xml:space="preserve"> Параграф 6. Заполнение досылочной дорожной ведомости</w:t>
      </w:r>
    </w:p>
    <w:p w:rsidR="00EF7F31" w:rsidRPr="002407AB" w:rsidRDefault="002407AB">
      <w:pPr>
        <w:spacing w:after="0"/>
        <w:rPr>
          <w:lang w:val="ru-RU"/>
        </w:rPr>
      </w:pPr>
      <w:bookmarkStart w:id="609" w:name="z627"/>
      <w:bookmarkEnd w:id="608"/>
      <w:r>
        <w:rPr>
          <w:color w:val="000000"/>
          <w:sz w:val="20"/>
        </w:rPr>
        <w:t>      </w:t>
      </w:r>
      <w:r w:rsidRPr="002407AB">
        <w:rPr>
          <w:color w:val="000000"/>
          <w:sz w:val="20"/>
          <w:lang w:val="ru-RU"/>
        </w:rPr>
        <w:t>189. Досылочная дорожная ведомость формы ГУ-29-О согласно приложению 16 к настоящим Правилам заполняется перевозчиком в пути следования в случаях разъединения груза и перевозочных документов при досылке груза на станцию назначения, а также разъединения части груза от основной отправки.</w:t>
      </w:r>
    </w:p>
    <w:p w:rsidR="00EF7F31" w:rsidRDefault="002407AB">
      <w:pPr>
        <w:spacing w:after="0"/>
      </w:pPr>
      <w:bookmarkStart w:id="610" w:name="z628"/>
      <w:bookmarkEnd w:id="609"/>
      <w:r>
        <w:rPr>
          <w:color w:val="000000"/>
          <w:sz w:val="20"/>
        </w:rPr>
        <w:t>      </w:t>
      </w:r>
      <w:r w:rsidRPr="002407AB">
        <w:rPr>
          <w:color w:val="000000"/>
          <w:sz w:val="20"/>
          <w:lang w:val="ru-RU"/>
        </w:rPr>
        <w:t xml:space="preserve">190. При перевозке груза по электронной накладной перевозчиком оформляется электронная досылочная дорожная ведомость формы ГУ-29 У-ВЦ согласно приложению </w:t>
      </w:r>
      <w:r>
        <w:rPr>
          <w:color w:val="000000"/>
          <w:sz w:val="20"/>
        </w:rPr>
        <w:t>30 к настоящим Правилам.</w:t>
      </w:r>
    </w:p>
    <w:p w:rsidR="00EF7F31" w:rsidRPr="002407AB" w:rsidRDefault="002407AB">
      <w:pPr>
        <w:spacing w:after="0"/>
        <w:rPr>
          <w:lang w:val="ru-RU"/>
        </w:rPr>
      </w:pPr>
      <w:bookmarkStart w:id="611" w:name="z629"/>
      <w:bookmarkEnd w:id="610"/>
      <w:r>
        <w:rPr>
          <w:color w:val="000000"/>
          <w:sz w:val="20"/>
        </w:rPr>
        <w:t>      </w:t>
      </w:r>
      <w:r w:rsidRPr="002407AB">
        <w:rPr>
          <w:color w:val="000000"/>
          <w:sz w:val="20"/>
          <w:lang w:val="ru-RU"/>
        </w:rPr>
        <w:t>191. Досылочная дорожная ведомость заполняется в следующем порядке:</w:t>
      </w:r>
    </w:p>
    <w:bookmarkEnd w:id="611"/>
    <w:p w:rsidR="00EF7F31" w:rsidRPr="002407AB" w:rsidRDefault="002407AB">
      <w:pPr>
        <w:spacing w:after="0"/>
        <w:rPr>
          <w:lang w:val="ru-RU"/>
        </w:rPr>
      </w:pPr>
      <w:r>
        <w:rPr>
          <w:color w:val="000000"/>
          <w:sz w:val="20"/>
        </w:rPr>
        <w:t>      </w:t>
      </w:r>
      <w:r w:rsidRPr="002407AB">
        <w:rPr>
          <w:color w:val="000000"/>
          <w:sz w:val="20"/>
          <w:lang w:val="ru-RU"/>
        </w:rPr>
        <w:t>в дорожной ведомости и корешке накладной указывается "Досылочная";</w:t>
      </w:r>
    </w:p>
    <w:p w:rsidR="00EF7F31" w:rsidRPr="002407AB" w:rsidRDefault="002407AB">
      <w:pPr>
        <w:spacing w:after="0"/>
        <w:rPr>
          <w:lang w:val="ru-RU"/>
        </w:rPr>
      </w:pPr>
      <w:r>
        <w:rPr>
          <w:color w:val="000000"/>
          <w:sz w:val="20"/>
        </w:rPr>
        <w:t>      </w:t>
      </w:r>
      <w:r w:rsidRPr="002407AB">
        <w:rPr>
          <w:color w:val="000000"/>
          <w:sz w:val="20"/>
          <w:lang w:val="ru-RU"/>
        </w:rPr>
        <w:t>графа "Срок доставки истекает" не заполняется;</w:t>
      </w:r>
    </w:p>
    <w:p w:rsidR="00EF7F31" w:rsidRPr="002407AB" w:rsidRDefault="002407AB">
      <w:pPr>
        <w:spacing w:after="0"/>
        <w:rPr>
          <w:lang w:val="ru-RU"/>
        </w:rPr>
      </w:pPr>
      <w:r>
        <w:rPr>
          <w:color w:val="000000"/>
          <w:sz w:val="20"/>
        </w:rPr>
        <w:t>      </w:t>
      </w:r>
      <w:r w:rsidRPr="002407AB">
        <w:rPr>
          <w:color w:val="000000"/>
          <w:sz w:val="20"/>
          <w:lang w:val="ru-RU"/>
        </w:rPr>
        <w:t>в графе "Род вагона" указывается род вагона;</w:t>
      </w:r>
    </w:p>
    <w:p w:rsidR="00EF7F31" w:rsidRPr="002407AB" w:rsidRDefault="002407AB">
      <w:pPr>
        <w:spacing w:after="0"/>
        <w:rPr>
          <w:lang w:val="ru-RU"/>
        </w:rPr>
      </w:pPr>
      <w:r>
        <w:rPr>
          <w:color w:val="000000"/>
          <w:sz w:val="20"/>
        </w:rPr>
        <w:t>      </w:t>
      </w:r>
      <w:r w:rsidRPr="002407AB">
        <w:rPr>
          <w:color w:val="000000"/>
          <w:sz w:val="20"/>
          <w:lang w:val="ru-RU"/>
        </w:rPr>
        <w:t>графы "№ вагона", "Грузоподъемность вагона", "Количество осей", "Индекс негабаритности", "Тип/объем цистерны", "Перевозчик", "Станции передачи" заполняются в порядке, установленном настоящей Инструкцией;</w:t>
      </w:r>
    </w:p>
    <w:p w:rsidR="00EF7F31" w:rsidRPr="002407AB" w:rsidRDefault="002407AB">
      <w:pPr>
        <w:spacing w:after="0"/>
        <w:rPr>
          <w:lang w:val="ru-RU"/>
        </w:rPr>
      </w:pPr>
      <w:r>
        <w:rPr>
          <w:color w:val="000000"/>
          <w:sz w:val="20"/>
        </w:rPr>
        <w:t>      </w:t>
      </w:r>
      <w:r w:rsidRPr="002407AB">
        <w:rPr>
          <w:color w:val="000000"/>
          <w:sz w:val="20"/>
          <w:lang w:val="ru-RU"/>
        </w:rPr>
        <w:t>в графах "Дорожная ведомость №" и "Корешок дорожной ведомости №" указывается номер отправки, присвоенный перевозчиком;</w:t>
      </w:r>
    </w:p>
    <w:p w:rsidR="00EF7F31" w:rsidRPr="002407AB" w:rsidRDefault="002407AB">
      <w:pPr>
        <w:spacing w:after="0"/>
        <w:rPr>
          <w:lang w:val="ru-RU"/>
        </w:rPr>
      </w:pPr>
      <w:r>
        <w:rPr>
          <w:color w:val="000000"/>
          <w:sz w:val="20"/>
        </w:rPr>
        <w:t>      </w:t>
      </w:r>
      <w:r w:rsidRPr="002407AB">
        <w:rPr>
          <w:color w:val="000000"/>
          <w:sz w:val="20"/>
          <w:lang w:val="ru-RU"/>
        </w:rPr>
        <w:t>в графе "Скорость" указывается "Грузовая";</w:t>
      </w:r>
    </w:p>
    <w:p w:rsidR="00EF7F31" w:rsidRPr="002407AB" w:rsidRDefault="002407AB">
      <w:pPr>
        <w:spacing w:after="0"/>
        <w:rPr>
          <w:lang w:val="ru-RU"/>
        </w:rPr>
      </w:pPr>
      <w:r>
        <w:rPr>
          <w:color w:val="000000"/>
          <w:sz w:val="20"/>
        </w:rPr>
        <w:t>      </w:t>
      </w:r>
      <w:r w:rsidRPr="002407AB">
        <w:rPr>
          <w:color w:val="000000"/>
          <w:sz w:val="20"/>
          <w:lang w:val="ru-RU"/>
        </w:rPr>
        <w:t>в графе "Станция отправления" указываются в соответствии с классификатором станций, используемым перевозчиком, точное наименование и код станции оформления досылочной дорожной ведомости;</w:t>
      </w:r>
    </w:p>
    <w:p w:rsidR="00EF7F31" w:rsidRPr="002407AB" w:rsidRDefault="002407AB">
      <w:pPr>
        <w:spacing w:after="0"/>
        <w:rPr>
          <w:lang w:val="ru-RU"/>
        </w:rPr>
      </w:pPr>
      <w:r>
        <w:rPr>
          <w:color w:val="000000"/>
          <w:sz w:val="20"/>
        </w:rPr>
        <w:t>      </w:t>
      </w:r>
      <w:r w:rsidRPr="002407AB">
        <w:rPr>
          <w:color w:val="000000"/>
          <w:sz w:val="20"/>
          <w:lang w:val="ru-RU"/>
        </w:rPr>
        <w:t>в графе "Грузоотправитель" указываются наименование представителя перевозчика, оформившего досылочную дорожную ведомость;</w:t>
      </w:r>
    </w:p>
    <w:p w:rsidR="00EF7F31" w:rsidRPr="002407AB" w:rsidRDefault="002407AB">
      <w:pPr>
        <w:spacing w:after="0"/>
        <w:rPr>
          <w:lang w:val="ru-RU"/>
        </w:rPr>
      </w:pPr>
      <w:r>
        <w:rPr>
          <w:color w:val="000000"/>
          <w:sz w:val="20"/>
        </w:rPr>
        <w:t>      </w:t>
      </w:r>
      <w:r w:rsidRPr="002407AB">
        <w:rPr>
          <w:color w:val="000000"/>
          <w:sz w:val="20"/>
          <w:lang w:val="ru-RU"/>
        </w:rPr>
        <w:t>графы "Почтовый адрес", "Плательщик", "Погрузка средствами", "Объявленная ценность" и "Тарифные отметки" не заполняются;</w:t>
      </w:r>
    </w:p>
    <w:p w:rsidR="00EF7F31" w:rsidRPr="002407AB" w:rsidRDefault="002407AB">
      <w:pPr>
        <w:spacing w:after="0"/>
        <w:rPr>
          <w:lang w:val="ru-RU"/>
        </w:rPr>
      </w:pPr>
      <w:r>
        <w:rPr>
          <w:color w:val="000000"/>
          <w:sz w:val="20"/>
        </w:rPr>
        <w:t>      </w:t>
      </w:r>
      <w:r w:rsidRPr="002407AB">
        <w:rPr>
          <w:color w:val="000000"/>
          <w:sz w:val="20"/>
          <w:lang w:val="ru-RU"/>
        </w:rPr>
        <w:t>в графе "Станция назначения" указываются в соответствии с классификатором станций, используемым перевозчиком, точное наименование и код станции назначения;</w:t>
      </w:r>
    </w:p>
    <w:p w:rsidR="00EF7F31" w:rsidRPr="002407AB" w:rsidRDefault="002407AB">
      <w:pPr>
        <w:spacing w:after="0"/>
        <w:rPr>
          <w:lang w:val="ru-RU"/>
        </w:rPr>
      </w:pPr>
      <w:r>
        <w:rPr>
          <w:color w:val="000000"/>
          <w:sz w:val="20"/>
        </w:rPr>
        <w:t>      </w:t>
      </w:r>
      <w:r w:rsidRPr="002407AB">
        <w:rPr>
          <w:color w:val="000000"/>
          <w:sz w:val="20"/>
          <w:lang w:val="ru-RU"/>
        </w:rPr>
        <w:t>в графе "Грузополучатель" указываются наименование представителя перевозчика на станции назначения.</w:t>
      </w:r>
    </w:p>
    <w:p w:rsidR="00EF7F31" w:rsidRPr="002407AB" w:rsidRDefault="002407AB">
      <w:pPr>
        <w:spacing w:after="0"/>
        <w:rPr>
          <w:lang w:val="ru-RU"/>
        </w:rPr>
      </w:pPr>
      <w:r>
        <w:rPr>
          <w:color w:val="000000"/>
          <w:sz w:val="20"/>
        </w:rPr>
        <w:t>      </w:t>
      </w:r>
      <w:r w:rsidRPr="002407AB">
        <w:rPr>
          <w:color w:val="000000"/>
          <w:sz w:val="20"/>
          <w:lang w:val="ru-RU"/>
        </w:rPr>
        <w:t>заполнение граф со сведениями о грузе и его массе производится на основании сведений оригинала накладной. Кроме того, под наименованием груза делается отметка "Досылается к отправке № ________ для выдачи _______________________ (наименование грузополучателя, его почтовый адрес)", указываются сведения о запорно-пломбировочных устройствах, а также о составленном акте общей формы или коммерческом акте;</w:t>
      </w:r>
    </w:p>
    <w:p w:rsidR="00EF7F31" w:rsidRPr="002407AB" w:rsidRDefault="002407AB">
      <w:pPr>
        <w:spacing w:after="0"/>
        <w:rPr>
          <w:lang w:val="ru-RU"/>
        </w:rPr>
      </w:pPr>
      <w:r>
        <w:rPr>
          <w:color w:val="000000"/>
          <w:sz w:val="20"/>
        </w:rPr>
        <w:t>      </w:t>
      </w:r>
      <w:r w:rsidRPr="002407AB">
        <w:rPr>
          <w:color w:val="000000"/>
          <w:sz w:val="20"/>
          <w:lang w:val="ru-RU"/>
        </w:rPr>
        <w:t>графа "Платежи внесены на станции отправления" не заполняется. Представитель перевозчика оформивший досылочную дорожную ведомость указывает в ней свои фамилию, имя, отчество и ставит подпись;</w:t>
      </w:r>
    </w:p>
    <w:p w:rsidR="00EF7F31" w:rsidRPr="002407AB" w:rsidRDefault="002407AB">
      <w:pPr>
        <w:spacing w:after="0"/>
        <w:rPr>
          <w:lang w:val="ru-RU"/>
        </w:rPr>
      </w:pPr>
      <w:r>
        <w:rPr>
          <w:color w:val="000000"/>
          <w:sz w:val="20"/>
        </w:rPr>
        <w:t>      </w:t>
      </w:r>
      <w:r w:rsidRPr="002407AB">
        <w:rPr>
          <w:color w:val="000000"/>
          <w:sz w:val="20"/>
          <w:lang w:val="ru-RU"/>
        </w:rPr>
        <w:t>в графе "Календарные штемпеля" дорожной ведомости и корешке дорожной ведомости проставляется календарный штемпель перевозчика оформившей досылочную дорожную ведомость.</w:t>
      </w:r>
    </w:p>
    <w:p w:rsidR="00EF7F31" w:rsidRPr="002407AB" w:rsidRDefault="002407AB">
      <w:pPr>
        <w:spacing w:after="0"/>
        <w:rPr>
          <w:lang w:val="ru-RU"/>
        </w:rPr>
      </w:pPr>
      <w:bookmarkStart w:id="612" w:name="z630"/>
      <w:r w:rsidRPr="002407AB">
        <w:rPr>
          <w:b/>
          <w:color w:val="000000"/>
          <w:lang w:val="ru-RU"/>
        </w:rPr>
        <w:t xml:space="preserve"> Параграф 7. Заполнение комплекта перевозочных документов</w:t>
      </w:r>
    </w:p>
    <w:p w:rsidR="00EF7F31" w:rsidRPr="002407AB" w:rsidRDefault="002407AB">
      <w:pPr>
        <w:spacing w:after="0"/>
        <w:rPr>
          <w:lang w:val="ru-RU"/>
        </w:rPr>
      </w:pPr>
      <w:bookmarkStart w:id="613" w:name="z631"/>
      <w:bookmarkEnd w:id="612"/>
      <w:r>
        <w:rPr>
          <w:color w:val="000000"/>
          <w:sz w:val="20"/>
        </w:rPr>
        <w:t>      </w:t>
      </w:r>
      <w:r w:rsidRPr="002407AB">
        <w:rPr>
          <w:color w:val="000000"/>
          <w:sz w:val="20"/>
          <w:lang w:val="ru-RU"/>
        </w:rPr>
        <w:t>192. В целях ускорения оформления перевозочных документов при перевозке грузов в вагонах и мелкими отправками используются комплекты перевозочных документов формы ГУ-29-0 согласно приложению 16 к настоящим Правилам, либо накладная формы ГУ-27 согласно приложению 17 к настоящим Правилам, состоящие из накладной, дорожной ведомости, корешка дорожной ведомости и квитанции о приеме груза.</w:t>
      </w:r>
    </w:p>
    <w:p w:rsidR="00EF7F31" w:rsidRPr="002407AB" w:rsidRDefault="002407AB">
      <w:pPr>
        <w:spacing w:after="0"/>
        <w:rPr>
          <w:lang w:val="ru-RU"/>
        </w:rPr>
      </w:pPr>
      <w:bookmarkStart w:id="614" w:name="z632"/>
      <w:bookmarkEnd w:id="613"/>
      <w:r>
        <w:rPr>
          <w:color w:val="000000"/>
          <w:sz w:val="20"/>
        </w:rPr>
        <w:t>      </w:t>
      </w:r>
      <w:r w:rsidRPr="002407AB">
        <w:rPr>
          <w:color w:val="000000"/>
          <w:sz w:val="20"/>
          <w:lang w:val="ru-RU"/>
        </w:rPr>
        <w:t>193. Форма бланков, входящих в комплект перевозочных документов, позволяет с помощью копировальной бумаги производить одновременное в указанных документах заполнение идентично расположенных граф.</w:t>
      </w:r>
    </w:p>
    <w:p w:rsidR="00EF7F31" w:rsidRPr="002407AB" w:rsidRDefault="002407AB">
      <w:pPr>
        <w:spacing w:after="0"/>
        <w:rPr>
          <w:lang w:val="ru-RU"/>
        </w:rPr>
      </w:pPr>
      <w:bookmarkStart w:id="615" w:name="z633"/>
      <w:bookmarkEnd w:id="614"/>
      <w:r>
        <w:rPr>
          <w:color w:val="000000"/>
          <w:sz w:val="20"/>
        </w:rPr>
        <w:t>      </w:t>
      </w:r>
      <w:r w:rsidRPr="002407AB">
        <w:rPr>
          <w:color w:val="000000"/>
          <w:sz w:val="20"/>
          <w:lang w:val="ru-RU"/>
        </w:rPr>
        <w:t>194. Заполнение комплекта перевозочных документов грузоотправителем и перевозчиком осуществляется в порядке, установленном главой 7 настоящих Правил.</w:t>
      </w:r>
    </w:p>
    <w:p w:rsidR="00EF7F31" w:rsidRPr="002407AB" w:rsidRDefault="002407AB">
      <w:pPr>
        <w:spacing w:after="0"/>
        <w:rPr>
          <w:lang w:val="ru-RU"/>
        </w:rPr>
      </w:pPr>
      <w:bookmarkStart w:id="616" w:name="z634"/>
      <w:bookmarkEnd w:id="615"/>
      <w:r>
        <w:rPr>
          <w:color w:val="000000"/>
          <w:sz w:val="20"/>
        </w:rPr>
        <w:t>      </w:t>
      </w:r>
      <w:r w:rsidRPr="002407AB">
        <w:rPr>
          <w:color w:val="000000"/>
          <w:sz w:val="20"/>
          <w:lang w:val="ru-RU"/>
        </w:rPr>
        <w:t>195. Комплекту перевозочных документов после его заполнения присваивается соответствующий номер, исходя из выделяемой станциям нумерации.</w:t>
      </w:r>
    </w:p>
    <w:p w:rsidR="00EF7F31" w:rsidRPr="002407AB" w:rsidRDefault="002407AB">
      <w:pPr>
        <w:spacing w:after="0"/>
        <w:rPr>
          <w:lang w:val="ru-RU"/>
        </w:rPr>
      </w:pPr>
      <w:bookmarkStart w:id="617" w:name="z635"/>
      <w:bookmarkEnd w:id="616"/>
      <w:r>
        <w:rPr>
          <w:color w:val="000000"/>
          <w:sz w:val="20"/>
        </w:rPr>
        <w:t>      </w:t>
      </w:r>
      <w:r w:rsidRPr="002407AB">
        <w:rPr>
          <w:color w:val="000000"/>
          <w:sz w:val="20"/>
          <w:lang w:val="ru-RU"/>
        </w:rPr>
        <w:t>196. На каждый груженый и порожний контейнер, предъявляемый к перевозке железнодорожным транспортом, оформляется накладная формы ГУ-27-У-ВЦ.</w:t>
      </w:r>
    </w:p>
    <w:p w:rsidR="00EF7F31" w:rsidRPr="002407AB" w:rsidRDefault="002407AB">
      <w:pPr>
        <w:spacing w:after="0"/>
        <w:rPr>
          <w:lang w:val="ru-RU"/>
        </w:rPr>
      </w:pPr>
      <w:bookmarkStart w:id="618" w:name="z636"/>
      <w:bookmarkEnd w:id="617"/>
      <w:r>
        <w:rPr>
          <w:color w:val="000000"/>
          <w:sz w:val="20"/>
        </w:rPr>
        <w:t>      </w:t>
      </w:r>
      <w:r w:rsidRPr="002407AB">
        <w:rPr>
          <w:color w:val="000000"/>
          <w:sz w:val="20"/>
          <w:lang w:val="ru-RU"/>
        </w:rPr>
        <w:t>197. Перевозка порожних контейнеров инвентарного парка может оформляться одной накладной с приложением ведомости контейнеров.</w:t>
      </w:r>
    </w:p>
    <w:bookmarkEnd w:id="618"/>
    <w:p w:rsidR="00EF7F31" w:rsidRPr="002407AB" w:rsidRDefault="002407AB">
      <w:pPr>
        <w:spacing w:after="0"/>
        <w:rPr>
          <w:lang w:val="ru-RU"/>
        </w:rPr>
      </w:pPr>
      <w:r>
        <w:rPr>
          <w:color w:val="000000"/>
          <w:sz w:val="20"/>
        </w:rPr>
        <w:t>      </w:t>
      </w:r>
      <w:r w:rsidRPr="002407AB">
        <w:rPr>
          <w:color w:val="000000"/>
          <w:sz w:val="20"/>
          <w:lang w:val="ru-RU"/>
        </w:rPr>
        <w:t>В накладной в графе "Наименование груза" указывается "В ремонт, комплект контейнеров, ведомость прилагается" или "В регулировку, комплект контейнеров, ведомость прилагается";</w:t>
      </w:r>
    </w:p>
    <w:p w:rsidR="00EF7F31" w:rsidRPr="002407AB" w:rsidRDefault="002407AB">
      <w:pPr>
        <w:spacing w:after="0"/>
        <w:rPr>
          <w:lang w:val="ru-RU"/>
        </w:rPr>
      </w:pPr>
      <w:r>
        <w:rPr>
          <w:color w:val="000000"/>
          <w:sz w:val="20"/>
        </w:rPr>
        <w:t>      </w:t>
      </w:r>
      <w:r w:rsidRPr="002407AB">
        <w:rPr>
          <w:color w:val="000000"/>
          <w:sz w:val="20"/>
          <w:lang w:val="ru-RU"/>
        </w:rPr>
        <w:t>в графе "Количество мест" указывается количество контейнеров, указанных в ведомости; в графе "Тара конт., кг." указывается суммарная масса тары контейнеров, указанных в ведомости; в графе "Брутто, кг." указывается суммарная масса брутто контейнеров, указанных в ведомости.</w:t>
      </w:r>
    </w:p>
    <w:p w:rsidR="00EF7F31" w:rsidRPr="002407AB" w:rsidRDefault="002407AB">
      <w:pPr>
        <w:spacing w:after="0"/>
        <w:rPr>
          <w:lang w:val="ru-RU"/>
        </w:rPr>
      </w:pPr>
      <w:r>
        <w:rPr>
          <w:color w:val="000000"/>
          <w:sz w:val="20"/>
        </w:rPr>
        <w:t>      </w:t>
      </w:r>
      <w:r w:rsidRPr="002407AB">
        <w:rPr>
          <w:color w:val="000000"/>
          <w:sz w:val="20"/>
          <w:lang w:val="ru-RU"/>
        </w:rPr>
        <w:t>При отправлении комплекта собственных порожних контейнеров от одного грузоотправителя в адрес одного грузополучателя оформление одной накладной осуществляется на комплект контейнеров с приложением к ней ведомости контейнеров. В накладной в графе "Наименование груза" указывается "Комплект собственных порожних контейнеров, ведомость прилагается"; в графе "Тара конт., кг." указывается суммарная масса тары контейнеров, указанных в ведомости; в графе "Брутто, кг." указывается суммарная масса брутто контейнеров по ведомости.</w:t>
      </w:r>
    </w:p>
    <w:p w:rsidR="00EF7F31" w:rsidRPr="002407AB" w:rsidRDefault="002407AB">
      <w:pPr>
        <w:spacing w:after="0"/>
        <w:rPr>
          <w:lang w:val="ru-RU"/>
        </w:rPr>
      </w:pPr>
      <w:r>
        <w:rPr>
          <w:color w:val="000000"/>
          <w:sz w:val="20"/>
        </w:rPr>
        <w:t>      </w:t>
      </w:r>
      <w:r w:rsidRPr="002407AB">
        <w:rPr>
          <w:color w:val="000000"/>
          <w:sz w:val="20"/>
          <w:lang w:val="ru-RU"/>
        </w:rPr>
        <w:t>При отправлении комплекта (нескольких) контейнеров, загруженных грузом одной позиции номенклатуры грузов, от одного грузоотправителя на одной станции отправления в адрес одного грузополучателя на одну станцию назначения допускается оформление одной накладной на комплект контейнеров с приложением к ней ведомости контейнеров.</w:t>
      </w:r>
    </w:p>
    <w:p w:rsidR="00EF7F31" w:rsidRPr="002407AB" w:rsidRDefault="002407AB">
      <w:pPr>
        <w:spacing w:after="0"/>
        <w:rPr>
          <w:lang w:val="ru-RU"/>
        </w:rPr>
      </w:pPr>
      <w:r>
        <w:rPr>
          <w:color w:val="000000"/>
          <w:sz w:val="20"/>
        </w:rPr>
        <w:t>      </w:t>
      </w:r>
      <w:r w:rsidRPr="002407AB">
        <w:rPr>
          <w:color w:val="000000"/>
          <w:sz w:val="20"/>
          <w:lang w:val="ru-RU"/>
        </w:rPr>
        <w:t>В накладной в графе "Наименование груза" под наименованием груза указывается "Комплект контейнеров, ведомость прилагается";</w:t>
      </w:r>
    </w:p>
    <w:p w:rsidR="00EF7F31" w:rsidRPr="002407AB" w:rsidRDefault="002407AB">
      <w:pPr>
        <w:spacing w:after="0"/>
        <w:rPr>
          <w:lang w:val="ru-RU"/>
        </w:rPr>
      </w:pPr>
      <w:r>
        <w:rPr>
          <w:color w:val="000000"/>
          <w:sz w:val="20"/>
        </w:rPr>
        <w:t>      </w:t>
      </w:r>
      <w:r w:rsidRPr="002407AB">
        <w:rPr>
          <w:color w:val="000000"/>
          <w:sz w:val="20"/>
          <w:lang w:val="ru-RU"/>
        </w:rPr>
        <w:t>в графе "Брутто, кг." указывается суммарная масса брутто контейнеров по ведомости;</w:t>
      </w:r>
    </w:p>
    <w:p w:rsidR="00EF7F31" w:rsidRPr="002407AB" w:rsidRDefault="002407AB">
      <w:pPr>
        <w:spacing w:after="0"/>
        <w:rPr>
          <w:lang w:val="ru-RU"/>
        </w:rPr>
      </w:pPr>
      <w:r>
        <w:rPr>
          <w:color w:val="000000"/>
          <w:sz w:val="20"/>
        </w:rPr>
        <w:t>      </w:t>
      </w:r>
      <w:r w:rsidRPr="002407AB">
        <w:rPr>
          <w:color w:val="000000"/>
          <w:sz w:val="20"/>
          <w:lang w:val="ru-RU"/>
        </w:rPr>
        <w:t>в графе "Нетто, кг." указывается суммарная масса нетто груза в контейнерах, указанных в ведомости.</w:t>
      </w:r>
    </w:p>
    <w:p w:rsidR="00EF7F31" w:rsidRPr="002407AB" w:rsidRDefault="002407AB">
      <w:pPr>
        <w:spacing w:after="0"/>
        <w:rPr>
          <w:lang w:val="ru-RU"/>
        </w:rPr>
      </w:pPr>
      <w:bookmarkStart w:id="619" w:name="z637"/>
      <w:r>
        <w:rPr>
          <w:color w:val="000000"/>
          <w:sz w:val="20"/>
        </w:rPr>
        <w:t>      </w:t>
      </w:r>
      <w:r w:rsidRPr="002407AB">
        <w:rPr>
          <w:color w:val="000000"/>
          <w:sz w:val="20"/>
          <w:lang w:val="ru-RU"/>
        </w:rPr>
        <w:t xml:space="preserve">198. На каждый груженый специализированный контейнер, погруженный на железнодорожную платформу или в полувагон, грузоотправитель оформляет оригинал железнодорожной транспортной накладной формы ГУ-29 к согласно приложению </w:t>
      </w:r>
      <w:r>
        <w:rPr>
          <w:color w:val="000000"/>
          <w:sz w:val="20"/>
        </w:rPr>
        <w:t xml:space="preserve">18 к настоящим Правилам. </w:t>
      </w:r>
      <w:r w:rsidRPr="002407AB">
        <w:rPr>
          <w:color w:val="000000"/>
          <w:sz w:val="20"/>
          <w:lang w:val="ru-RU"/>
        </w:rPr>
        <w:t>На каждом бланке накладной в верхней части ее лицевой стороны в графе "Тип отправки" проставляется большими буквами "СКХ", что соответствует обозначению специализированных контейнеров всех типов.</w:t>
      </w:r>
    </w:p>
    <w:bookmarkEnd w:id="619"/>
    <w:p w:rsidR="00EF7F31" w:rsidRPr="002407AB" w:rsidRDefault="002407AB">
      <w:pPr>
        <w:spacing w:after="0"/>
        <w:rPr>
          <w:lang w:val="ru-RU"/>
        </w:rPr>
      </w:pPr>
      <w:r>
        <w:rPr>
          <w:color w:val="000000"/>
          <w:sz w:val="20"/>
        </w:rPr>
        <w:t>      </w:t>
      </w:r>
      <w:r w:rsidRPr="002407AB">
        <w:rPr>
          <w:color w:val="000000"/>
          <w:sz w:val="20"/>
          <w:lang w:val="ru-RU"/>
        </w:rPr>
        <w:t>В тех случаях, когда техническими условиями размещения и крепления грузов в вагонах и контейнерах не предусмотрен способ размещения и крепления специализированных контейнеров данного типа и массы брутто, в накладной в графе 3 грузоотправитель делает отметку: "Контейнер размещен и укреплен согласно утвержденному чертежу _______ от _____".</w:t>
      </w:r>
    </w:p>
    <w:p w:rsidR="00EF7F31" w:rsidRPr="002407AB" w:rsidRDefault="002407AB">
      <w:pPr>
        <w:spacing w:after="0"/>
        <w:rPr>
          <w:lang w:val="ru-RU"/>
        </w:rPr>
      </w:pPr>
      <w:bookmarkStart w:id="620" w:name="z638"/>
      <w:r>
        <w:rPr>
          <w:color w:val="000000"/>
          <w:sz w:val="20"/>
        </w:rPr>
        <w:t>      </w:t>
      </w:r>
      <w:r w:rsidRPr="002407AB">
        <w:rPr>
          <w:color w:val="000000"/>
          <w:sz w:val="20"/>
          <w:lang w:val="ru-RU"/>
        </w:rPr>
        <w:t>199. При перевозках порожних специализированных контейнеров в вагонах или мелкими отправками в накладной в графе "Наименование груза" указывается: "порожний СКХ", а в графе "Масса груза, кг, определенная грузоотправителем" - общая масса всех порожних контейнеров (масса тары контейнеров согласно трафарету), следующих по данной накладной.</w:t>
      </w:r>
    </w:p>
    <w:p w:rsidR="00EF7F31" w:rsidRPr="002407AB" w:rsidRDefault="002407AB">
      <w:pPr>
        <w:spacing w:after="0"/>
        <w:rPr>
          <w:lang w:val="ru-RU"/>
        </w:rPr>
      </w:pPr>
      <w:bookmarkStart w:id="621" w:name="z639"/>
      <w:bookmarkEnd w:id="620"/>
      <w:r>
        <w:rPr>
          <w:color w:val="000000"/>
          <w:sz w:val="20"/>
        </w:rPr>
        <w:t>      </w:t>
      </w:r>
      <w:r w:rsidRPr="002407AB">
        <w:rPr>
          <w:color w:val="000000"/>
          <w:sz w:val="20"/>
          <w:lang w:val="ru-RU"/>
        </w:rPr>
        <w:t>200. При заполнении перевозочных документов на грузы, предъявляемые к перевозке в транспортных пакетах, грузоотправитель и перевозчик в соответствующих графах накладной, дорожной ведомости, корешке дорожной ведомости и квитанции о приеме груза указывают:</w:t>
      </w:r>
    </w:p>
    <w:bookmarkEnd w:id="621"/>
    <w:p w:rsidR="00EF7F31" w:rsidRPr="002407AB" w:rsidRDefault="002407AB">
      <w:pPr>
        <w:spacing w:after="0"/>
        <w:rPr>
          <w:lang w:val="ru-RU"/>
        </w:rPr>
      </w:pPr>
      <w:r>
        <w:rPr>
          <w:color w:val="000000"/>
          <w:sz w:val="20"/>
        </w:rPr>
        <w:t>      </w:t>
      </w:r>
      <w:r w:rsidRPr="002407AB">
        <w:rPr>
          <w:color w:val="000000"/>
          <w:sz w:val="20"/>
          <w:lang w:val="ru-RU"/>
        </w:rPr>
        <w:t>в графе "Количество мест": в числителе - количество пакетов, в знаменателе - общее количество грузовых мест в пакетах (только по грузам, принимаемым к перевозке со счетом мест);</w:t>
      </w:r>
    </w:p>
    <w:p w:rsidR="00EF7F31" w:rsidRPr="002407AB" w:rsidRDefault="002407AB">
      <w:pPr>
        <w:spacing w:after="0"/>
        <w:rPr>
          <w:lang w:val="ru-RU"/>
        </w:rPr>
      </w:pPr>
      <w:r>
        <w:rPr>
          <w:color w:val="000000"/>
          <w:sz w:val="20"/>
        </w:rPr>
        <w:t>      </w:t>
      </w:r>
      <w:r w:rsidRPr="002407AB">
        <w:rPr>
          <w:color w:val="000000"/>
          <w:sz w:val="20"/>
          <w:lang w:val="ru-RU"/>
        </w:rPr>
        <w:t>под наименованием груза - "пакет";</w:t>
      </w:r>
    </w:p>
    <w:p w:rsidR="00EF7F31" w:rsidRPr="002407AB" w:rsidRDefault="002407AB">
      <w:pPr>
        <w:spacing w:after="0"/>
        <w:rPr>
          <w:lang w:val="ru-RU"/>
        </w:rPr>
      </w:pPr>
      <w:r>
        <w:rPr>
          <w:color w:val="000000"/>
          <w:sz w:val="20"/>
        </w:rPr>
        <w:t>      </w:t>
      </w:r>
      <w:r w:rsidRPr="002407AB">
        <w:rPr>
          <w:color w:val="000000"/>
          <w:sz w:val="20"/>
          <w:lang w:val="ru-RU"/>
        </w:rPr>
        <w:t>в графе "Масса груза" - масса груза брутто (вместе с пакетирующими средствами), а при перевозке сборных отправок, состоящих из нескольких наименований грузов, - также масса груза каждого наименования;</w:t>
      </w:r>
    </w:p>
    <w:p w:rsidR="00EF7F31" w:rsidRPr="002407AB" w:rsidRDefault="002407AB">
      <w:pPr>
        <w:spacing w:after="0"/>
        <w:rPr>
          <w:lang w:val="ru-RU"/>
        </w:rPr>
      </w:pPr>
      <w:r>
        <w:rPr>
          <w:color w:val="000000"/>
          <w:sz w:val="20"/>
        </w:rPr>
        <w:t>      </w:t>
      </w:r>
      <w:r w:rsidRPr="002407AB">
        <w:rPr>
          <w:color w:val="000000"/>
          <w:sz w:val="20"/>
          <w:lang w:val="ru-RU"/>
        </w:rPr>
        <w:t>при перевозке грузов мелкими отправками в транспортных пакетах, сформированных с применением поддонов, в накладной в графе "Масса груза" указывают: в числителе – масса пакета брутто, в знаменателе - масса пакета нетто (масса пакета без учета массы поддона).</w:t>
      </w:r>
    </w:p>
    <w:p w:rsidR="00EF7F31" w:rsidRPr="002407AB" w:rsidRDefault="002407AB">
      <w:pPr>
        <w:spacing w:after="0"/>
        <w:rPr>
          <w:lang w:val="ru-RU"/>
        </w:rPr>
      </w:pPr>
      <w:bookmarkStart w:id="622" w:name="z640"/>
      <w:r>
        <w:rPr>
          <w:color w:val="000000"/>
          <w:sz w:val="20"/>
        </w:rPr>
        <w:t>      </w:t>
      </w:r>
      <w:r w:rsidRPr="002407AB">
        <w:rPr>
          <w:color w:val="000000"/>
          <w:sz w:val="20"/>
          <w:lang w:val="ru-RU"/>
        </w:rPr>
        <w:t>201. По полным перевозочным документам перевозятся порожние собственные или арендованные цистерны и бункерные полувагоны.</w:t>
      </w:r>
    </w:p>
    <w:bookmarkEnd w:id="622"/>
    <w:p w:rsidR="00EF7F31" w:rsidRPr="002407AB" w:rsidRDefault="002407AB">
      <w:pPr>
        <w:spacing w:after="0"/>
        <w:rPr>
          <w:lang w:val="ru-RU"/>
        </w:rPr>
      </w:pPr>
      <w:r>
        <w:rPr>
          <w:color w:val="000000"/>
          <w:sz w:val="20"/>
        </w:rPr>
        <w:t>      </w:t>
      </w:r>
      <w:r w:rsidRPr="002407AB">
        <w:rPr>
          <w:color w:val="000000"/>
          <w:sz w:val="20"/>
          <w:lang w:val="ru-RU"/>
        </w:rPr>
        <w:t>При этом в графе накладной "Наименование груза" грузоотправитель порожней цистерны указывает (после ее очистки): "Порожняя цистерна из-под перевозки (указывается полное наименование груза) прибывшая по накладной №___ со станции________ (указывается номер накладной, наименование станции) полностью слита, очищена, промыта и нейтрализована".</w:t>
      </w:r>
    </w:p>
    <w:p w:rsidR="00EF7F31" w:rsidRPr="002407AB" w:rsidRDefault="002407AB">
      <w:pPr>
        <w:spacing w:after="0"/>
        <w:rPr>
          <w:lang w:val="ru-RU"/>
        </w:rPr>
      </w:pPr>
      <w:r>
        <w:rPr>
          <w:color w:val="000000"/>
          <w:sz w:val="20"/>
        </w:rPr>
        <w:t>      </w:t>
      </w:r>
      <w:r w:rsidRPr="002407AB">
        <w:rPr>
          <w:color w:val="000000"/>
          <w:sz w:val="20"/>
          <w:lang w:val="ru-RU"/>
        </w:rPr>
        <w:t>При этом грузоотправитель проставляет в накладной соответствующие перевезенному в ней грузу штемпеля об опасности и номер аварийной карточки.</w:t>
      </w:r>
    </w:p>
    <w:p w:rsidR="00EF7F31" w:rsidRPr="002407AB" w:rsidRDefault="002407AB">
      <w:pPr>
        <w:spacing w:after="0"/>
        <w:rPr>
          <w:lang w:val="ru-RU"/>
        </w:rPr>
      </w:pPr>
      <w:bookmarkStart w:id="623" w:name="z641"/>
      <w:r>
        <w:rPr>
          <w:color w:val="000000"/>
          <w:sz w:val="20"/>
        </w:rPr>
        <w:t>      </w:t>
      </w:r>
      <w:r w:rsidRPr="002407AB">
        <w:rPr>
          <w:color w:val="000000"/>
          <w:sz w:val="20"/>
          <w:lang w:val="ru-RU"/>
        </w:rPr>
        <w:t>202. При наличии у грузоотправителя доступа к САС грузоотправитель заполняет данные в электронном досье перевозки в порядке, установленном в параграфе 1 "Заполнение накладной грузоотправителем" настоящей Главы. Станция отправления заполняет электронное досье перевозки в порядке, установленном в параграфе 2 "Заполнение накладной станцией отправления" настоящей Главы. Порядок электронного обмена данными определяется технологиями функционирования автоматизированной информационной системы перевозчика и информационного взаимодействия между грузоотправителем (грузополучателем) и перевозчиком.</w:t>
      </w:r>
    </w:p>
    <w:p w:rsidR="00EF7F31" w:rsidRPr="002407AB" w:rsidRDefault="002407AB">
      <w:pPr>
        <w:spacing w:after="0"/>
        <w:rPr>
          <w:lang w:val="ru-RU"/>
        </w:rPr>
      </w:pPr>
      <w:bookmarkStart w:id="624" w:name="z642"/>
      <w:bookmarkEnd w:id="623"/>
      <w:r>
        <w:rPr>
          <w:color w:val="000000"/>
          <w:sz w:val="20"/>
        </w:rPr>
        <w:t>      </w:t>
      </w:r>
      <w:r w:rsidRPr="002407AB">
        <w:rPr>
          <w:color w:val="000000"/>
          <w:sz w:val="20"/>
          <w:lang w:val="ru-RU"/>
        </w:rPr>
        <w:t>203. При раскредитовании документов, оформленных с использованием электронного досье перевозки, станция назначения вносит в электронное досье перевозки сведения в порядке, установленном в параграфе 4 "Заполнение накладной на станции назначения" и параграфе 5 "Заполнение дорожной ведомости на станции назначения" настоящей Главы.</w:t>
      </w:r>
    </w:p>
    <w:p w:rsidR="00EF7F31" w:rsidRPr="002407AB" w:rsidRDefault="002407AB">
      <w:pPr>
        <w:spacing w:after="0"/>
        <w:rPr>
          <w:lang w:val="ru-RU"/>
        </w:rPr>
      </w:pPr>
      <w:bookmarkStart w:id="625" w:name="z643"/>
      <w:bookmarkEnd w:id="624"/>
      <w:r>
        <w:rPr>
          <w:color w:val="000000"/>
          <w:sz w:val="20"/>
        </w:rPr>
        <w:t>      </w:t>
      </w:r>
      <w:r w:rsidRPr="002407AB">
        <w:rPr>
          <w:color w:val="000000"/>
          <w:sz w:val="20"/>
          <w:lang w:val="ru-RU"/>
        </w:rPr>
        <w:t>204. Электронные перевозочные и сопроводительные документы выдаются на станциях назначения в электронном или бумажном виде. При распечатывании бумажных копий форм ГУ-27-У-ВЦ, ГУ-29-У-ВЦ и электронных сопроводительных документов все штемпели, надписи и подписи, проставление которых предусмотрено настоящим Правилами, на бумажных перевозочных документах станциями отправления и в пути следования представляются в машино-печатном виде.</w:t>
      </w:r>
    </w:p>
    <w:bookmarkEnd w:id="625"/>
    <w:p w:rsidR="00EF7F31" w:rsidRPr="002407AB" w:rsidRDefault="002407AB">
      <w:pPr>
        <w:spacing w:after="0"/>
        <w:rPr>
          <w:lang w:val="ru-RU"/>
        </w:rPr>
      </w:pPr>
      <w:r>
        <w:rPr>
          <w:color w:val="000000"/>
          <w:sz w:val="20"/>
        </w:rPr>
        <w:t>      </w:t>
      </w:r>
      <w:r w:rsidRPr="002407AB">
        <w:rPr>
          <w:color w:val="000000"/>
          <w:sz w:val="20"/>
          <w:lang w:val="ru-RU"/>
        </w:rPr>
        <w:t>Бумажные копии заверяются:</w:t>
      </w:r>
    </w:p>
    <w:p w:rsidR="00EF7F31" w:rsidRPr="002407AB" w:rsidRDefault="002407AB">
      <w:pPr>
        <w:spacing w:after="0"/>
        <w:rPr>
          <w:lang w:val="ru-RU"/>
        </w:rPr>
      </w:pPr>
      <w:r>
        <w:rPr>
          <w:color w:val="000000"/>
          <w:sz w:val="20"/>
        </w:rPr>
        <w:t>      </w:t>
      </w:r>
      <w:r w:rsidRPr="002407AB">
        <w:rPr>
          <w:color w:val="000000"/>
          <w:sz w:val="20"/>
          <w:lang w:val="ru-RU"/>
        </w:rPr>
        <w:t>бумажная копия электронного досье перевозки, распечатанная по форме ГУ-27-У-ВЦ - подписью товарного кассира, представителем перевозчика на станции и календарным штемпелем перевозчика в графе "Оформление выдачи груза";</w:t>
      </w:r>
    </w:p>
    <w:p w:rsidR="00EF7F31" w:rsidRPr="002407AB" w:rsidRDefault="002407AB">
      <w:pPr>
        <w:spacing w:after="0"/>
        <w:rPr>
          <w:lang w:val="ru-RU"/>
        </w:rPr>
      </w:pPr>
      <w:r>
        <w:rPr>
          <w:color w:val="000000"/>
          <w:sz w:val="20"/>
        </w:rPr>
        <w:t>      </w:t>
      </w:r>
      <w:r w:rsidRPr="002407AB">
        <w:rPr>
          <w:color w:val="000000"/>
          <w:sz w:val="20"/>
          <w:lang w:val="ru-RU"/>
        </w:rPr>
        <w:t>бумажная копия электронного досье перевозки, распечатанная по форме ГУ-29-У-ВЦ - подписями представителя грузополучателя, раскредитовавшего электронную накладную, и товарного кассира после данных о раскредитовании, а также календарным штемпелем перевозчика назначения в графе "Оформление выдачи груза";</w:t>
      </w:r>
    </w:p>
    <w:p w:rsidR="00EF7F31" w:rsidRPr="002407AB" w:rsidRDefault="002407AB">
      <w:pPr>
        <w:spacing w:after="0"/>
        <w:rPr>
          <w:lang w:val="ru-RU"/>
        </w:rPr>
      </w:pPr>
      <w:r>
        <w:rPr>
          <w:color w:val="000000"/>
          <w:sz w:val="20"/>
        </w:rPr>
        <w:t>      </w:t>
      </w:r>
      <w:r w:rsidRPr="002407AB">
        <w:rPr>
          <w:color w:val="000000"/>
          <w:sz w:val="20"/>
          <w:lang w:val="ru-RU"/>
        </w:rPr>
        <w:t>бумажные копии иных оформленных в электронном виде сопроводительных документов - календарным штемпелем перевозчика назначения.</w:t>
      </w:r>
    </w:p>
    <w:p w:rsidR="00EF7F31" w:rsidRPr="002407AB" w:rsidRDefault="002407AB">
      <w:pPr>
        <w:spacing w:after="0"/>
        <w:rPr>
          <w:lang w:val="ru-RU"/>
        </w:rPr>
      </w:pPr>
      <w:r>
        <w:rPr>
          <w:color w:val="000000"/>
          <w:sz w:val="20"/>
        </w:rPr>
        <w:t>      </w:t>
      </w:r>
      <w:r w:rsidRPr="002407AB">
        <w:rPr>
          <w:color w:val="000000"/>
          <w:sz w:val="20"/>
          <w:lang w:val="ru-RU"/>
        </w:rPr>
        <w:t>Допускается при наличии у грузополучателя доступа к САС перевозчика выдача накладной на прибывший в его адрес груз в электронном виде.</w:t>
      </w:r>
    </w:p>
    <w:p w:rsidR="00EF7F31" w:rsidRPr="002407AB" w:rsidRDefault="002407AB">
      <w:pPr>
        <w:spacing w:after="0"/>
        <w:rPr>
          <w:lang w:val="ru-RU"/>
        </w:rPr>
      </w:pPr>
      <w:bookmarkStart w:id="626" w:name="z644"/>
      <w:r>
        <w:rPr>
          <w:color w:val="000000"/>
          <w:sz w:val="20"/>
        </w:rPr>
        <w:t>      </w:t>
      </w:r>
      <w:r w:rsidRPr="002407AB">
        <w:rPr>
          <w:color w:val="000000"/>
          <w:sz w:val="20"/>
          <w:lang w:val="ru-RU"/>
        </w:rPr>
        <w:t>205. Допускается оформление перевозки контейнеров с использованием электронного досье перевозки, при этом бумажной копией электронного перевозочного документа является накладная ГУ-29 к на перевозку грузов в универсальном контейнере. Накладная ГУ-29 к выдается на печать как на рулонной бумаге телетайпного формата (узкая), так и на отдельных листах 11 формата.</w:t>
      </w:r>
    </w:p>
    <w:bookmarkEnd w:id="626"/>
    <w:p w:rsidR="00EF7F31" w:rsidRPr="002407AB" w:rsidRDefault="002407AB">
      <w:pPr>
        <w:spacing w:after="0"/>
        <w:rPr>
          <w:lang w:val="ru-RU"/>
        </w:rPr>
      </w:pPr>
      <w:r>
        <w:rPr>
          <w:color w:val="000000"/>
          <w:sz w:val="20"/>
        </w:rPr>
        <w:t>      </w:t>
      </w:r>
      <w:r w:rsidRPr="002407AB">
        <w:rPr>
          <w:color w:val="000000"/>
          <w:sz w:val="20"/>
          <w:lang w:val="ru-RU"/>
        </w:rPr>
        <w:t>В накладную вносятся только номера контейнеров, зарегистрированные в Автоматизированном банке данных инвентарного парка универсальных контейнеров.</w:t>
      </w:r>
    </w:p>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с использованием электронного досье перевозки контейнер следует в сопровождении бумажных перевозочных документов (копий электронных документов) или без сопровождения (при безбумажной технологии) согласно принятой на железнодорожном транспорте технологией организации перевозок.</w:t>
      </w:r>
    </w:p>
    <w:p w:rsidR="00EF7F31" w:rsidRPr="002407AB" w:rsidRDefault="002407AB">
      <w:pPr>
        <w:spacing w:after="0"/>
        <w:rPr>
          <w:lang w:val="ru-RU"/>
        </w:rPr>
      </w:pPr>
      <w:r>
        <w:rPr>
          <w:color w:val="000000"/>
          <w:sz w:val="20"/>
        </w:rPr>
        <w:t>      </w:t>
      </w:r>
      <w:r w:rsidRPr="002407AB">
        <w:rPr>
          <w:color w:val="000000"/>
          <w:sz w:val="20"/>
          <w:lang w:val="ru-RU"/>
        </w:rPr>
        <w:t>Электронное досье перевозки оформляется на автоматизированном рабочем месте товарного кассира и передается через сеть электронного обмена данными в АИС перевозчика. Информационная система обеспечивает сохранность и безопасность данных электронного перевозочного документа, соблюдение конфиденциальности и защиту от несанкционированного доступа к сведениям.</w:t>
      </w:r>
    </w:p>
    <w:p w:rsidR="00EF7F31" w:rsidRPr="002407AB" w:rsidRDefault="002407AB">
      <w:pPr>
        <w:spacing w:after="0"/>
        <w:rPr>
          <w:lang w:val="ru-RU"/>
        </w:rPr>
      </w:pPr>
      <w:r>
        <w:rPr>
          <w:color w:val="000000"/>
          <w:sz w:val="20"/>
        </w:rPr>
        <w:t>      </w:t>
      </w:r>
      <w:r w:rsidRPr="002407AB">
        <w:rPr>
          <w:color w:val="000000"/>
          <w:sz w:val="20"/>
          <w:lang w:val="ru-RU"/>
        </w:rPr>
        <w:t>Договор перевозки с использованием электронного досье перевозки считается заключенным после приема в автоматизированном рабочем месте товарного кассира из АИС перевозчика положительного подтверждения получения АИС сообщения-электронного документа (квитанции) и выдачи грузоотправителю квитанции о приеме груза (в бумажном или электронном виде).</w:t>
      </w:r>
    </w:p>
    <w:p w:rsidR="00EF7F31" w:rsidRPr="002407AB" w:rsidRDefault="002407AB">
      <w:pPr>
        <w:spacing w:after="0"/>
        <w:rPr>
          <w:lang w:val="ru-RU"/>
        </w:rPr>
      </w:pPr>
      <w:r>
        <w:rPr>
          <w:color w:val="000000"/>
          <w:sz w:val="20"/>
        </w:rPr>
        <w:t>      </w:t>
      </w:r>
      <w:r w:rsidRPr="002407AB">
        <w:rPr>
          <w:color w:val="000000"/>
          <w:sz w:val="20"/>
          <w:lang w:val="ru-RU"/>
        </w:rPr>
        <w:t>При наличии у грузоотправителя или грузополучателя собственной автоматизированной системы оформление допускается путем передачи перевозочных документов посредством электронного обмена данными в соответствии с принятыми между грузоотправителем (грузополучателем) и перевозчиком технологией и стандартами информационного взаимодействия. В электронном обмене данными применяются электронно-цифровые подписи в соответствии со статьей 10 Закона Республики Казахстан от 7 января 2003 года "Об электронном документе и электронной цифровой подписи" или соглашением сторон.</w:t>
      </w:r>
    </w:p>
    <w:p w:rsidR="00EF7F31" w:rsidRPr="002407AB" w:rsidRDefault="002407AB">
      <w:pPr>
        <w:spacing w:after="0"/>
        <w:rPr>
          <w:lang w:val="ru-RU"/>
        </w:rPr>
      </w:pPr>
      <w:r>
        <w:rPr>
          <w:color w:val="000000"/>
          <w:sz w:val="20"/>
        </w:rPr>
        <w:t>      </w:t>
      </w:r>
      <w:r w:rsidRPr="002407AB">
        <w:rPr>
          <w:color w:val="000000"/>
          <w:sz w:val="20"/>
          <w:lang w:val="ru-RU"/>
        </w:rPr>
        <w:t>Ввод данных в электронном досье перевозки по реквизитам правомочного лица производится грузоотправителем, станцией отправления, станциями в пути следования, станцией назначения.</w:t>
      </w:r>
    </w:p>
    <w:p w:rsidR="00EF7F31" w:rsidRPr="002407AB" w:rsidRDefault="002407AB">
      <w:pPr>
        <w:spacing w:after="0"/>
        <w:rPr>
          <w:lang w:val="ru-RU"/>
        </w:rPr>
      </w:pPr>
      <w:bookmarkStart w:id="627" w:name="z645"/>
      <w:r>
        <w:rPr>
          <w:color w:val="000000"/>
          <w:sz w:val="20"/>
        </w:rPr>
        <w:t>      </w:t>
      </w:r>
      <w:r w:rsidRPr="002407AB">
        <w:rPr>
          <w:color w:val="000000"/>
          <w:sz w:val="20"/>
          <w:lang w:val="ru-RU"/>
        </w:rPr>
        <w:t>206. При оформлении перевозочных документов в пункте распыления груза уполномоченное грузоотправителем, грузополучателем лицо, если оно имеет доступ к САС перевозчика, вносит в электронную накладную сведения, предусмотренные технологией функционирования автоматизированной системы перевозчика. При необходимости выдается бумажная копия электронной накладной.</w:t>
      </w:r>
    </w:p>
    <w:p w:rsidR="00EF7F31" w:rsidRPr="002407AB" w:rsidRDefault="002407AB">
      <w:pPr>
        <w:spacing w:after="0"/>
        <w:rPr>
          <w:lang w:val="ru-RU"/>
        </w:rPr>
      </w:pPr>
      <w:bookmarkStart w:id="628" w:name="z646"/>
      <w:bookmarkEnd w:id="627"/>
      <w:r w:rsidRPr="002407AB">
        <w:rPr>
          <w:b/>
          <w:color w:val="000000"/>
          <w:lang w:val="ru-RU"/>
        </w:rPr>
        <w:t xml:space="preserve"> Параграф 9. Заполнение пересылочной накладной</w:t>
      </w:r>
    </w:p>
    <w:p w:rsidR="00EF7F31" w:rsidRPr="002407AB" w:rsidRDefault="002407AB">
      <w:pPr>
        <w:spacing w:after="0"/>
        <w:rPr>
          <w:lang w:val="ru-RU"/>
        </w:rPr>
      </w:pPr>
      <w:bookmarkStart w:id="629" w:name="z647"/>
      <w:bookmarkEnd w:id="628"/>
      <w:r>
        <w:rPr>
          <w:color w:val="000000"/>
          <w:sz w:val="20"/>
        </w:rPr>
        <w:t>      </w:t>
      </w:r>
      <w:r w:rsidRPr="002407AB">
        <w:rPr>
          <w:color w:val="000000"/>
          <w:sz w:val="20"/>
          <w:lang w:val="ru-RU"/>
        </w:rPr>
        <w:t>207. Перевозка порожних вагонов перевозчика оформляется пересылочной накладной по форме ГУ-27сп согласно приложению 19 к настоящим Правилам.</w:t>
      </w:r>
    </w:p>
    <w:p w:rsidR="00EF7F31" w:rsidRPr="002407AB" w:rsidRDefault="002407AB">
      <w:pPr>
        <w:spacing w:after="0"/>
        <w:rPr>
          <w:lang w:val="ru-RU"/>
        </w:rPr>
      </w:pPr>
      <w:bookmarkStart w:id="630" w:name="z648"/>
      <w:bookmarkEnd w:id="629"/>
      <w:r>
        <w:rPr>
          <w:color w:val="000000"/>
          <w:sz w:val="20"/>
        </w:rPr>
        <w:t>      </w:t>
      </w:r>
      <w:r w:rsidRPr="002407AB">
        <w:rPr>
          <w:color w:val="000000"/>
          <w:sz w:val="20"/>
          <w:lang w:val="ru-RU"/>
        </w:rPr>
        <w:t>208. Перевозка порожних цистерн, бункерных полувагонов перевозчика, следующих в пункты налива нефти и нефтепродуктов, оформляется:</w:t>
      </w:r>
    </w:p>
    <w:bookmarkEnd w:id="630"/>
    <w:p w:rsidR="00EF7F31" w:rsidRPr="002407AB" w:rsidRDefault="002407AB">
      <w:pPr>
        <w:spacing w:after="0"/>
        <w:rPr>
          <w:lang w:val="ru-RU"/>
        </w:rPr>
      </w:pPr>
      <w:r>
        <w:rPr>
          <w:color w:val="000000"/>
          <w:sz w:val="20"/>
        </w:rPr>
        <w:t>      </w:t>
      </w:r>
      <w:r w:rsidRPr="002407AB">
        <w:rPr>
          <w:color w:val="000000"/>
          <w:sz w:val="20"/>
          <w:lang w:val="ru-RU"/>
        </w:rPr>
        <w:t>пересылочной накладной по форме ГУ-27дс согласно приложению 19 к настоящим Правилам – при перевозке порожних цистерн перевозчика из-под слива светлых нефтепродуктов;</w:t>
      </w:r>
    </w:p>
    <w:p w:rsidR="00EF7F31" w:rsidRPr="002407AB" w:rsidRDefault="002407AB">
      <w:pPr>
        <w:spacing w:after="0"/>
        <w:rPr>
          <w:lang w:val="ru-RU"/>
        </w:rPr>
      </w:pPr>
      <w:r>
        <w:rPr>
          <w:color w:val="000000"/>
          <w:sz w:val="20"/>
        </w:rPr>
        <w:t>      </w:t>
      </w:r>
      <w:r w:rsidRPr="002407AB">
        <w:rPr>
          <w:color w:val="000000"/>
          <w:sz w:val="20"/>
          <w:lang w:val="ru-RU"/>
        </w:rPr>
        <w:t>пересылочной накладной по форме ГУ-27дт согласно приложению 19 к настоящим Правилам – при перевозке бункерных полувагонов и порожних цистерн перевозчика из-под слива темных нефтепродуктов.</w:t>
      </w:r>
    </w:p>
    <w:p w:rsidR="00EF7F31" w:rsidRPr="002407AB" w:rsidRDefault="002407AB">
      <w:pPr>
        <w:spacing w:after="0"/>
        <w:rPr>
          <w:lang w:val="ru-RU"/>
        </w:rPr>
      </w:pPr>
      <w:bookmarkStart w:id="631" w:name="z649"/>
      <w:r>
        <w:rPr>
          <w:color w:val="000000"/>
          <w:sz w:val="20"/>
        </w:rPr>
        <w:t>      </w:t>
      </w:r>
      <w:r w:rsidRPr="002407AB">
        <w:rPr>
          <w:color w:val="000000"/>
          <w:sz w:val="20"/>
          <w:lang w:val="ru-RU"/>
        </w:rPr>
        <w:t>209. Пересылочная накладная оформляется грузополучателем на каждый выгруженный им вагон и предъявляется станции одновременно с уведомлением об окончании выгрузки (слива) груза. Без предъявления пересылочной накладной вагоны станцией не принимаются.</w:t>
      </w:r>
    </w:p>
    <w:p w:rsidR="00EF7F31" w:rsidRPr="002407AB" w:rsidRDefault="002407AB">
      <w:pPr>
        <w:spacing w:after="0"/>
        <w:rPr>
          <w:lang w:val="ru-RU"/>
        </w:rPr>
      </w:pPr>
      <w:bookmarkStart w:id="632" w:name="z650"/>
      <w:bookmarkEnd w:id="631"/>
      <w:r>
        <w:rPr>
          <w:color w:val="000000"/>
          <w:sz w:val="20"/>
        </w:rPr>
        <w:t>      </w:t>
      </w:r>
      <w:r w:rsidRPr="002407AB">
        <w:rPr>
          <w:color w:val="000000"/>
          <w:sz w:val="20"/>
          <w:lang w:val="ru-RU"/>
        </w:rPr>
        <w:t>210. Одновременно с пересылочной накладной грузополучатель заполняет на каждый выгруженный им вагон корешок пересылочной накладной, остающийся на станции отправления порожнего вагона.</w:t>
      </w:r>
    </w:p>
    <w:p w:rsidR="00EF7F31" w:rsidRPr="002407AB" w:rsidRDefault="002407AB">
      <w:pPr>
        <w:spacing w:after="0"/>
        <w:rPr>
          <w:lang w:val="ru-RU"/>
        </w:rPr>
      </w:pPr>
      <w:bookmarkStart w:id="633" w:name="z651"/>
      <w:bookmarkEnd w:id="632"/>
      <w:r>
        <w:rPr>
          <w:color w:val="000000"/>
          <w:sz w:val="20"/>
        </w:rPr>
        <w:t>      </w:t>
      </w:r>
      <w:r w:rsidRPr="002407AB">
        <w:rPr>
          <w:color w:val="000000"/>
          <w:sz w:val="20"/>
          <w:lang w:val="ru-RU"/>
        </w:rPr>
        <w:t>211. Перевозчик, получив от грузополучателя пересылочную накладную, проверяет правильность ее заполнения, наличие разборчивой подписи и печати (штемпеля) грузополучателя в графе, подтверждающей полноту выгрузки (слива) и очистки вагона.</w:t>
      </w:r>
    </w:p>
    <w:p w:rsidR="00EF7F31" w:rsidRPr="002407AB" w:rsidRDefault="002407AB">
      <w:pPr>
        <w:spacing w:after="0"/>
        <w:rPr>
          <w:lang w:val="ru-RU"/>
        </w:rPr>
      </w:pPr>
      <w:bookmarkStart w:id="634" w:name="z652"/>
      <w:bookmarkEnd w:id="633"/>
      <w:r>
        <w:rPr>
          <w:color w:val="000000"/>
          <w:sz w:val="20"/>
        </w:rPr>
        <w:t>      </w:t>
      </w:r>
      <w:r w:rsidRPr="002407AB">
        <w:rPr>
          <w:color w:val="000000"/>
          <w:sz w:val="20"/>
          <w:lang w:val="ru-RU"/>
        </w:rPr>
        <w:t>212. Оборотная сторона пересылочной накладной, содержащая результаты осмотра прибывшего вагона, заполняется на станции новой погрузки этого вагона в случаях неполной выгрузки, не очистки и непригодности вагона к очередной погрузке.</w:t>
      </w:r>
    </w:p>
    <w:p w:rsidR="00EF7F31" w:rsidRPr="002407AB" w:rsidRDefault="002407AB">
      <w:pPr>
        <w:spacing w:after="0"/>
        <w:rPr>
          <w:lang w:val="ru-RU"/>
        </w:rPr>
      </w:pPr>
      <w:bookmarkStart w:id="635" w:name="z653"/>
      <w:bookmarkEnd w:id="634"/>
      <w:r>
        <w:rPr>
          <w:color w:val="000000"/>
          <w:sz w:val="20"/>
        </w:rPr>
        <w:t>      </w:t>
      </w:r>
      <w:r w:rsidRPr="002407AB">
        <w:rPr>
          <w:color w:val="000000"/>
          <w:sz w:val="20"/>
          <w:lang w:val="ru-RU"/>
        </w:rPr>
        <w:t>213. Все формы пересылочных накладных имеют типографскую нумерацию и состоят из накладной и корешка накладной. Пересылочная накладная сопровождает перевозки порожнего вагона, а корешок этой накладной остается в делах станции выгрузки (слива) и отправления порожнего вагона.</w:t>
      </w:r>
    </w:p>
    <w:p w:rsidR="00EF7F31" w:rsidRPr="002407AB" w:rsidRDefault="002407AB">
      <w:pPr>
        <w:spacing w:after="0"/>
        <w:rPr>
          <w:lang w:val="ru-RU"/>
        </w:rPr>
      </w:pPr>
      <w:bookmarkStart w:id="636" w:name="z654"/>
      <w:bookmarkEnd w:id="635"/>
      <w:r w:rsidRPr="002407AB">
        <w:rPr>
          <w:b/>
          <w:color w:val="000000"/>
          <w:lang w:val="ru-RU"/>
        </w:rPr>
        <w:t xml:space="preserve"> 8. Порядок перевозки массовых грузов</w:t>
      </w:r>
      <w:r w:rsidRPr="002407AB">
        <w:rPr>
          <w:lang w:val="ru-RU"/>
        </w:rPr>
        <w:br/>
      </w:r>
      <w:r w:rsidRPr="002407AB">
        <w:rPr>
          <w:b/>
          <w:color w:val="000000"/>
          <w:lang w:val="ru-RU"/>
        </w:rPr>
        <w:t>маршрутами и группами вагонов по одной накладной</w:t>
      </w:r>
    </w:p>
    <w:p w:rsidR="00EF7F31" w:rsidRPr="002407AB" w:rsidRDefault="002407AB">
      <w:pPr>
        <w:spacing w:after="0"/>
        <w:rPr>
          <w:lang w:val="ru-RU"/>
        </w:rPr>
      </w:pPr>
      <w:bookmarkStart w:id="637" w:name="z655"/>
      <w:bookmarkEnd w:id="636"/>
      <w:r>
        <w:rPr>
          <w:color w:val="000000"/>
          <w:sz w:val="20"/>
        </w:rPr>
        <w:t>      </w:t>
      </w:r>
      <w:r w:rsidRPr="002407AB">
        <w:rPr>
          <w:color w:val="000000"/>
          <w:sz w:val="20"/>
          <w:lang w:val="ru-RU"/>
        </w:rPr>
        <w:t>214. Предъявляемые к перевозке группами вагонов грузы, оформляются по одной накладной при соблюдении следующих условий:</w:t>
      </w:r>
    </w:p>
    <w:bookmarkEnd w:id="637"/>
    <w:p w:rsidR="00EF7F31" w:rsidRPr="002407AB" w:rsidRDefault="002407AB">
      <w:pPr>
        <w:spacing w:after="0"/>
        <w:rPr>
          <w:lang w:val="ru-RU"/>
        </w:rPr>
      </w:pPr>
      <w:r>
        <w:rPr>
          <w:color w:val="000000"/>
          <w:sz w:val="20"/>
        </w:rPr>
        <w:t>      </w:t>
      </w:r>
      <w:r w:rsidRPr="002407AB">
        <w:rPr>
          <w:color w:val="000000"/>
          <w:sz w:val="20"/>
          <w:lang w:val="ru-RU"/>
        </w:rPr>
        <w:t>1) однородность грузов;</w:t>
      </w:r>
    </w:p>
    <w:p w:rsidR="00EF7F31" w:rsidRPr="002407AB" w:rsidRDefault="002407AB">
      <w:pPr>
        <w:spacing w:after="0"/>
        <w:rPr>
          <w:lang w:val="ru-RU"/>
        </w:rPr>
      </w:pPr>
      <w:r>
        <w:rPr>
          <w:color w:val="000000"/>
          <w:sz w:val="20"/>
        </w:rPr>
        <w:t>      </w:t>
      </w:r>
      <w:r w:rsidRPr="002407AB">
        <w:rPr>
          <w:color w:val="000000"/>
          <w:sz w:val="20"/>
          <w:lang w:val="ru-RU"/>
        </w:rPr>
        <w:t>2) отправка грузов предъявляется одним грузоотправителем на одной станции отправления;</w:t>
      </w:r>
    </w:p>
    <w:p w:rsidR="00EF7F31" w:rsidRPr="002407AB" w:rsidRDefault="002407AB">
      <w:pPr>
        <w:spacing w:after="0"/>
        <w:rPr>
          <w:lang w:val="ru-RU"/>
        </w:rPr>
      </w:pPr>
      <w:r>
        <w:rPr>
          <w:color w:val="000000"/>
          <w:sz w:val="20"/>
        </w:rPr>
        <w:t>      </w:t>
      </w:r>
      <w:r w:rsidRPr="002407AB">
        <w:rPr>
          <w:color w:val="000000"/>
          <w:sz w:val="20"/>
          <w:lang w:val="ru-RU"/>
        </w:rPr>
        <w:t>3) отправка грузов направляется в адрес одного грузополучателя на одну станцию назначения;</w:t>
      </w:r>
    </w:p>
    <w:p w:rsidR="00EF7F31" w:rsidRPr="002407AB" w:rsidRDefault="002407AB">
      <w:pPr>
        <w:spacing w:after="0"/>
        <w:rPr>
          <w:lang w:val="ru-RU"/>
        </w:rPr>
      </w:pPr>
      <w:r>
        <w:rPr>
          <w:color w:val="000000"/>
          <w:sz w:val="20"/>
        </w:rPr>
        <w:t>      </w:t>
      </w:r>
      <w:r w:rsidRPr="002407AB">
        <w:rPr>
          <w:color w:val="000000"/>
          <w:sz w:val="20"/>
          <w:lang w:val="ru-RU"/>
        </w:rPr>
        <w:t>4) масса груза и количество вагонов в пути следования грузоотправителем, грузополучателем или перевозчиком не изменяются.</w:t>
      </w:r>
    </w:p>
    <w:p w:rsidR="00EF7F31" w:rsidRPr="002407AB" w:rsidRDefault="002407AB">
      <w:pPr>
        <w:spacing w:after="0"/>
        <w:rPr>
          <w:lang w:val="ru-RU"/>
        </w:rPr>
      </w:pPr>
      <w:r>
        <w:rPr>
          <w:color w:val="000000"/>
          <w:sz w:val="20"/>
        </w:rPr>
        <w:t>      </w:t>
      </w:r>
      <w:r w:rsidRPr="002407AB">
        <w:rPr>
          <w:color w:val="000000"/>
          <w:sz w:val="20"/>
          <w:lang w:val="ru-RU"/>
        </w:rPr>
        <w:t>По письменному заявлению грузоотправителя допускается перевозка вагонов с однородным грузом, следующих на одну станцию назначения в адрес одного грузополучателя, маршрутом (группой) по одной накладной при согласии грузополучателя и перевозчика.</w:t>
      </w:r>
    </w:p>
    <w:p w:rsidR="00EF7F31" w:rsidRPr="002407AB" w:rsidRDefault="002407AB">
      <w:pPr>
        <w:spacing w:after="0"/>
        <w:rPr>
          <w:lang w:val="ru-RU"/>
        </w:rPr>
      </w:pPr>
      <w:bookmarkStart w:id="638" w:name="z656"/>
      <w:r>
        <w:rPr>
          <w:color w:val="000000"/>
          <w:sz w:val="20"/>
        </w:rPr>
        <w:t>      </w:t>
      </w:r>
      <w:r w:rsidRPr="002407AB">
        <w:rPr>
          <w:color w:val="000000"/>
          <w:sz w:val="20"/>
          <w:lang w:val="ru-RU"/>
        </w:rPr>
        <w:t>215. При формировании отправительского маршрута, отдельными накладными оформляются как ядро маршрута, так и каждая группа вагонов, находящихся в составе прицепной части маршрута, а также каждый одиночный вагон прицепной части маршрута. Допускается оформление по одной накладной перевозка животных группой вагонов, сопровождаемых проводником.</w:t>
      </w:r>
    </w:p>
    <w:bookmarkEnd w:id="638"/>
    <w:p w:rsidR="00EF7F31" w:rsidRPr="002407AB" w:rsidRDefault="002407AB">
      <w:pPr>
        <w:spacing w:after="0"/>
        <w:rPr>
          <w:lang w:val="ru-RU"/>
        </w:rPr>
      </w:pPr>
      <w:r>
        <w:rPr>
          <w:color w:val="000000"/>
          <w:sz w:val="20"/>
        </w:rPr>
        <w:t>      </w:t>
      </w:r>
      <w:r w:rsidRPr="002407AB">
        <w:rPr>
          <w:color w:val="000000"/>
          <w:sz w:val="20"/>
          <w:lang w:val="ru-RU"/>
        </w:rPr>
        <w:t>Накладная формы ГУ-27е согласно приложению 20 к настоящим Правилам заполняется в соответствии с настоящим Правилам. При этом в ее названии грузоотправитель зачеркивает:</w:t>
      </w:r>
    </w:p>
    <w:p w:rsidR="00EF7F31" w:rsidRPr="002407AB" w:rsidRDefault="002407AB">
      <w:pPr>
        <w:spacing w:after="0"/>
        <w:rPr>
          <w:lang w:val="ru-RU"/>
        </w:rPr>
      </w:pPr>
      <w:r>
        <w:rPr>
          <w:color w:val="000000"/>
          <w:sz w:val="20"/>
        </w:rPr>
        <w:t>      </w:t>
      </w:r>
      <w:r w:rsidRPr="002407AB">
        <w:rPr>
          <w:color w:val="000000"/>
          <w:sz w:val="20"/>
          <w:lang w:val="ru-RU"/>
        </w:rPr>
        <w:t>при перевозке грузов маршрутной отправкой - слова "или группу вагонов";</w:t>
      </w:r>
    </w:p>
    <w:p w:rsidR="00EF7F31" w:rsidRPr="002407AB" w:rsidRDefault="002407AB">
      <w:pPr>
        <w:spacing w:after="0"/>
        <w:rPr>
          <w:lang w:val="ru-RU"/>
        </w:rPr>
      </w:pPr>
      <w:r>
        <w:rPr>
          <w:color w:val="000000"/>
          <w:sz w:val="20"/>
        </w:rPr>
        <w:t>      </w:t>
      </w:r>
      <w:r w:rsidRPr="002407AB">
        <w:rPr>
          <w:color w:val="000000"/>
          <w:sz w:val="20"/>
          <w:lang w:val="ru-RU"/>
        </w:rPr>
        <w:t>при перевозке грузов групповой отправкой - слова "маршрут или". Количество мест и масса груза, а также провозная плата указываются в накладной по каждому вагону в соответствующих графах, а общее количество мест, масса всей отправки груза и общая сумма провозных платежей - на лицевой стороне накладной.</w:t>
      </w:r>
    </w:p>
    <w:p w:rsidR="00EF7F31" w:rsidRPr="002407AB" w:rsidRDefault="002407AB">
      <w:pPr>
        <w:spacing w:after="0"/>
        <w:rPr>
          <w:lang w:val="ru-RU"/>
        </w:rPr>
      </w:pPr>
      <w:r>
        <w:rPr>
          <w:color w:val="000000"/>
          <w:sz w:val="20"/>
        </w:rPr>
        <w:t>      </w:t>
      </w:r>
      <w:r w:rsidRPr="002407AB">
        <w:rPr>
          <w:color w:val="000000"/>
          <w:sz w:val="20"/>
          <w:lang w:val="ru-RU"/>
        </w:rPr>
        <w:t>Сведения о запорно-пломбировочных устройствах по каждому вагону группы указываются грузоотправителем в прикладываемом к накладной дополнительном листе. Дополнительный лист заполняется и подписывается грузоотправителем в трех экземплярах. В накладной под наименованием груза грузоотправителем делается отметка "Сведения о запорно-пломбировочных устройствах смотри в дополнительном листе". Накладная и три экземпляра дополнительного листа предъявляются грузоотправителем на станцию отправления. Станцией во все экземпляры дополнительного листа вносится номер накладной. Первый и второй экземпляры дополнительного листа прикладываются станцией отправления соответственно к накладной и к корешку дорожной ведомости, а третий экземпляр вместе с квитанцией о приеме груза возвращается грузоотправителю.</w:t>
      </w:r>
    </w:p>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с использованием электронного досье перевозки накладная формы ГУ-27-У-ВЦ заполняется в соответствии с настоящим Правилами. При этом количество мест, масса груза, сведения о запорно-пломбировочных устройствах, а также провозная плата указываются по каждому вагону. Груз следует в сопровождении бумажных перевозочных документов (копий электронных документов) или без сопровождения (при безбумажной технологии) согласно принятой на железнодорожном транспорте технологии организации перевозок.</w:t>
      </w:r>
    </w:p>
    <w:p w:rsidR="00EF7F31" w:rsidRPr="002407AB" w:rsidRDefault="002407AB">
      <w:pPr>
        <w:spacing w:after="0"/>
        <w:rPr>
          <w:lang w:val="ru-RU"/>
        </w:rPr>
      </w:pPr>
      <w:bookmarkStart w:id="639" w:name="z657"/>
      <w:r>
        <w:rPr>
          <w:color w:val="000000"/>
          <w:sz w:val="20"/>
        </w:rPr>
        <w:t>      </w:t>
      </w:r>
      <w:r w:rsidRPr="002407AB">
        <w:rPr>
          <w:color w:val="000000"/>
          <w:sz w:val="20"/>
          <w:lang w:val="ru-RU"/>
        </w:rPr>
        <w:t>216. Переадресовка грузов, следующих по одной накладной маршрутной или групповой отправками, осуществляется перевозчиком по заявке грузоотправителей (грузополучателя).</w:t>
      </w:r>
    </w:p>
    <w:p w:rsidR="00EF7F31" w:rsidRPr="002407AB" w:rsidRDefault="002407AB">
      <w:pPr>
        <w:spacing w:after="0"/>
        <w:rPr>
          <w:lang w:val="ru-RU"/>
        </w:rPr>
      </w:pPr>
      <w:bookmarkStart w:id="640" w:name="z658"/>
      <w:bookmarkEnd w:id="639"/>
      <w:r>
        <w:rPr>
          <w:color w:val="000000"/>
          <w:sz w:val="20"/>
        </w:rPr>
        <w:t>      </w:t>
      </w:r>
      <w:r w:rsidRPr="002407AB">
        <w:rPr>
          <w:color w:val="000000"/>
          <w:sz w:val="20"/>
          <w:lang w:val="ru-RU"/>
        </w:rPr>
        <w:t>217. В случае отцепки в пути следования вагона (группы вагонов) от маршрутной или групповой отправки (далее - основной отправки) вследствие его (их) неисправности станция, где произведена отцепка вагона (группы вагонов), составляет об этом акт общей формы ГУ-23 в двух экземплярах с указанием в нем причин отцепки вагона (группы вагонов), а также номера отправки, наименований и кодов станции назначения груза, наименования и кода грузополучателя, его почтового адреса, наименования и кода груза.</w:t>
      </w:r>
    </w:p>
    <w:bookmarkEnd w:id="640"/>
    <w:p w:rsidR="00EF7F31" w:rsidRPr="002407AB" w:rsidRDefault="002407AB">
      <w:pPr>
        <w:spacing w:after="0"/>
        <w:rPr>
          <w:lang w:val="ru-RU"/>
        </w:rPr>
      </w:pPr>
      <w:r>
        <w:rPr>
          <w:color w:val="000000"/>
          <w:sz w:val="20"/>
        </w:rPr>
        <w:t>      </w:t>
      </w:r>
      <w:r w:rsidRPr="002407AB">
        <w:rPr>
          <w:color w:val="000000"/>
          <w:sz w:val="20"/>
          <w:lang w:val="ru-RU"/>
        </w:rPr>
        <w:t>В графе "Отметки в пути следования" накладной и дорожной ведомости, которые следуют с основной отправкой, делается отметка с указанием номера отцепленного вагона (вагонов), наименования станции отцепки, причины отцепки, номера акта общей формы и даты его составления. Внесенные данные заверяются подписью соответствующего работника станции и календарным штемпелем. При недостатке места в накладной (дорожной ведомости) сведения об отцепленных в пути следования вагонах заносятся в дополнительные листы размером, равным размеру накладной. В верхней части указанных листов записывается: "Дополнительный лист №__ к накладной (дорожной ведомости) №__". Дополнительные листы прикрепляются к накладной и дорожной ведомости. В графе "Отметки оператора магистральной железнодорожной сети" накладной делается запись "Продолжение данных об отцепленных вагонах смотри в дополнительном листе №__".</w:t>
      </w:r>
    </w:p>
    <w:p w:rsidR="00EF7F31" w:rsidRPr="002407AB" w:rsidRDefault="002407AB">
      <w:pPr>
        <w:spacing w:after="0"/>
        <w:rPr>
          <w:lang w:val="ru-RU"/>
        </w:rPr>
      </w:pPr>
      <w:r>
        <w:rPr>
          <w:color w:val="000000"/>
          <w:sz w:val="20"/>
        </w:rPr>
        <w:t>      </w:t>
      </w:r>
      <w:r w:rsidRPr="002407AB">
        <w:rPr>
          <w:color w:val="000000"/>
          <w:sz w:val="20"/>
          <w:lang w:val="ru-RU"/>
        </w:rPr>
        <w:t>Первый экземпляр акта общей формы ГУ-23 прилагается к перевозочным документам, которые следуют с отправкой, второй экземпляр остается на хранении в делах станции, где произведена отцепка вагона. Данные об отцепленном вагоне (группе вагонов) также вычеркиваются из следовавшего с основной отправкой вагонного листа. Такое исправление с указанием причины отцепки вагона (группы вагонов) заверяется подписью соответствующего работника станции и календарным штемпелем перевозчика. После устранения станцией неисправности, на основании данных акта общей формы ГУ-23 на каждый отцепленный вагон составляются новый вагонный лист и досылочная дорожная ведомость, с которыми такой вагон следует на станцию назначения. При составлении досылочной дорожной ведомости в графе "Грузополучатель" указывается "ДС __________" (станции назначения груза), заполняется графа "Наименование груза", под которой делается отметка "Досылается к основной отправке станции _______________ ждт. № ______ для выдачи (наименование грузополучателя, его почтовый адрес)" и указываются сведения о запорно-пломбировочных устройствах.</w:t>
      </w:r>
    </w:p>
    <w:p w:rsidR="00EF7F31" w:rsidRPr="002407AB" w:rsidRDefault="002407AB">
      <w:pPr>
        <w:spacing w:after="0"/>
        <w:rPr>
          <w:lang w:val="ru-RU"/>
        </w:rPr>
      </w:pPr>
      <w:bookmarkStart w:id="641" w:name="z659"/>
      <w:r>
        <w:rPr>
          <w:color w:val="000000"/>
          <w:sz w:val="20"/>
        </w:rPr>
        <w:t>      </w:t>
      </w:r>
      <w:r w:rsidRPr="002407AB">
        <w:rPr>
          <w:color w:val="000000"/>
          <w:sz w:val="20"/>
          <w:lang w:val="ru-RU"/>
        </w:rPr>
        <w:t>218. В случае отцепки в пути следования вследствие неисправности вагона (группы вагонов) от маршрутной или групповой отправки, перевозка которой осуществляется с использованием электронного досье перевозки, станция, на которой произошла отцепка, запрашивает из САС перевозчика бумажную копию электронной накладной по форме ГУ-27-У-ВЦ. При следовании отправки в сопровождении бумажных копий электронных перевозочных документов станция отцепки составляет акт общей формы ГУ-23 в двух экземплярах с указанием причины отцепки. В разделе "Отметки в пути следования" основной накладной формы ГУ-27-У-ВЦ и дорожной ведомости формы ГУ-29-У-ВЦ делается отметка с указанием номера отцепленного вагона, наименования станции отцепки, причины отцепки, номера акта общей формы ГУ-23 и даты его составления. Внесенные данные заверяются подписью ответственного работника станции и календарным штемпелем. Первый экземпляр акта прилагается к бумажным копиям электронных перевозочных документов, с которыми следует основная отправка. Второй экземпляр акта, сшитый с машинопечатным документом, полученным из САС перевозчика, остается в делах станции. Передача сообщений в САС перевозчика с информацией об отцепке с указанием акта и причин отцепки для корректировки электронного досье перевозки производится в соответствии с технологией функционирования САС перевозчика. При следовании отправки по безбумажной технологии только в сопровождении электронного досье перевозки акт общей формы ГУ-23 составляется в одном экземпляре, который остается с машинопечатной копией накладной формы ГУ-27-У-ВЦ, полученной из САС перевозчика, в делах станции. В электронное досье перевозки вносится информация об отцепке с указанием акта и причин отцепки согласно технологии функционирования САС перевозчика. После устранения неисправности вагона работник станции на основании данных машинопечатной накладной формы ГУ-27-У-ВЦ, полученной из АИС, и акта общей формы ГУ-23 оформляет на каждый отцепленный вагон электронную досылочную дорожную ведомость. В электронной досылочной дорожной ведомости в графе "Грузополучатель" указывается "ДС____" (станции назначения груза), а также сведения о номере вагона, коде и наименовании груза, номере основной отправки, коде и наименовании грузополучателя и его почтовом адресе, сведения о запорно-пломбировочных устройствах. Допускается следование вагона до станции назначения в сопровождении только электронной дорожной досылочной ведомости (безбумажная технология) или с ее бумажной копией.</w:t>
      </w:r>
    </w:p>
    <w:p w:rsidR="00EF7F31" w:rsidRPr="002407AB" w:rsidRDefault="002407AB">
      <w:pPr>
        <w:spacing w:after="0"/>
        <w:rPr>
          <w:lang w:val="ru-RU"/>
        </w:rPr>
      </w:pPr>
      <w:bookmarkStart w:id="642" w:name="z660"/>
      <w:bookmarkEnd w:id="641"/>
      <w:r>
        <w:rPr>
          <w:color w:val="000000"/>
          <w:sz w:val="20"/>
        </w:rPr>
        <w:t>      </w:t>
      </w:r>
      <w:r w:rsidRPr="002407AB">
        <w:rPr>
          <w:color w:val="000000"/>
          <w:sz w:val="20"/>
          <w:lang w:val="ru-RU"/>
        </w:rPr>
        <w:t>219. Станция назначения при выдаче груза, прибывшего маршрутной или групповой отправкой, при наличии в накладной отметки (отметок) об отцепке вагона (группы вагонов) в пути следования на основании приложенного к перевозочным документам акта (актов) общей формы ГУ-23 составляет коммерческий акт с указанием номеров не прибывших вагонов. В графе накладной "Отметки перевозчика" делается запись: "Отправка прибыл (а) в составе __ вагонов. На не прибывшие ___ вагонов №№ ________ составлен коммерческий акт № _______". Прибывший на станцию назначения по досылочной дорожной ведомости груз выдается в соответствии с настоящими Правилами грузополучателю после предъявления выданного ему экземпляра коммерческого акта и накладной на отправку. Представитель перевозчика на станции назначения во всех экземплярах коммерческого акта в разделе "Ж" и в накладной на отправку в графе "Отметки перевозчика" делает отметку о прибытии груза по досылочной дорожной ведомости с указанием номера досылочной дорожной ведомости, номера вагона, станции, оформившей досылку, даты оформления досылки и даты выдачи груза грузополучателю. По прибытии последнего вагона, указанного в коммерческом акте как не прибывшего, коммерческий акт грузополучателем возвращается станции назначения для хранения. Выдача груза, прибывшего по досылочной дорожной ведомости ранее прибытия основной отправки, производится под роспись грузополучателя в досылочной дорожной ведомости. По прибытии основной отправки в этом случае коммерческий акт не составляется.</w:t>
      </w:r>
    </w:p>
    <w:bookmarkEnd w:id="642"/>
    <w:p w:rsidR="00EF7F31" w:rsidRPr="002407AB" w:rsidRDefault="002407AB">
      <w:pPr>
        <w:spacing w:after="0"/>
        <w:rPr>
          <w:lang w:val="ru-RU"/>
        </w:rPr>
      </w:pPr>
      <w:r>
        <w:rPr>
          <w:color w:val="000000"/>
          <w:sz w:val="20"/>
        </w:rPr>
        <w:t>      </w:t>
      </w:r>
      <w:r w:rsidRPr="002407AB">
        <w:rPr>
          <w:color w:val="000000"/>
          <w:sz w:val="20"/>
          <w:lang w:val="ru-RU"/>
        </w:rPr>
        <w:t>Провозная плата по досылочной дорожной ведомости не взимается.</w:t>
      </w:r>
    </w:p>
    <w:p w:rsidR="00EF7F31" w:rsidRPr="002407AB" w:rsidRDefault="002407AB">
      <w:pPr>
        <w:spacing w:after="0"/>
        <w:rPr>
          <w:lang w:val="ru-RU"/>
        </w:rPr>
      </w:pPr>
      <w:bookmarkStart w:id="643" w:name="z661"/>
      <w:r>
        <w:rPr>
          <w:color w:val="000000"/>
          <w:sz w:val="20"/>
        </w:rPr>
        <w:t>      </w:t>
      </w:r>
      <w:r w:rsidRPr="002407AB">
        <w:rPr>
          <w:color w:val="000000"/>
          <w:sz w:val="20"/>
          <w:lang w:val="ru-RU"/>
        </w:rPr>
        <w:t>220. При прибытии на станцию назначения основной маршрутной или групповой отправки с использованием электронного досье перевозки, в котором имеются отметки об отцепке вагона (группы вагонов) в пути следования станцией назначения, на основании акта (актов) общей формы ГУ-23 об отцепке вагона (группы вагонов) составляется коммерческий акт с указанием номеров не прибывших вагонов. Передача информации в САС производится в соответствии с технологией функционирования САС.</w:t>
      </w:r>
    </w:p>
    <w:p w:rsidR="00EF7F31" w:rsidRPr="002407AB" w:rsidRDefault="002407AB">
      <w:pPr>
        <w:spacing w:after="0"/>
        <w:rPr>
          <w:lang w:val="ru-RU"/>
        </w:rPr>
      </w:pPr>
      <w:bookmarkStart w:id="644" w:name="z662"/>
      <w:bookmarkEnd w:id="643"/>
      <w:r>
        <w:rPr>
          <w:color w:val="000000"/>
          <w:sz w:val="20"/>
        </w:rPr>
        <w:t>      </w:t>
      </w:r>
      <w:r w:rsidRPr="002407AB">
        <w:rPr>
          <w:color w:val="000000"/>
          <w:sz w:val="20"/>
          <w:lang w:val="ru-RU"/>
        </w:rPr>
        <w:t>221. При обнаружении на станции назначения несоответствия между количеством или номерами прибывших вагонов с данными, указанными в перевозочных документах, в сопровождении которых следовала отправка, оформление выдачи груза производится в соответствии с настоящими Правилами в зависимости от способа оформления перевозочных документов (в бумажном или электронном виде).</w:t>
      </w:r>
    </w:p>
    <w:p w:rsidR="00EF7F31" w:rsidRPr="002407AB" w:rsidRDefault="002407AB">
      <w:pPr>
        <w:spacing w:after="0"/>
        <w:rPr>
          <w:lang w:val="ru-RU"/>
        </w:rPr>
      </w:pPr>
      <w:bookmarkStart w:id="645" w:name="z663"/>
      <w:bookmarkEnd w:id="644"/>
      <w:r>
        <w:rPr>
          <w:color w:val="000000"/>
          <w:sz w:val="20"/>
        </w:rPr>
        <w:t>      </w:t>
      </w:r>
      <w:r w:rsidRPr="002407AB">
        <w:rPr>
          <w:color w:val="000000"/>
          <w:sz w:val="20"/>
          <w:lang w:val="ru-RU"/>
        </w:rPr>
        <w:t>222. При выдаче груза, прибывшего маршрутной или групповой отправками, станция назначения производит окончательный расчет, связанный с перевозкой груза, по накладной (электронной накладной) за количество вагонов, указанных в накладной. Оформление выдачи груза, прибывшего по маршрутной (групповой) отправке с использованием электронного досье перевозки, производится в соответствии с настоящими Правилами.</w:t>
      </w:r>
    </w:p>
    <w:p w:rsidR="00EF7F31" w:rsidRPr="002407AB" w:rsidRDefault="002407AB">
      <w:pPr>
        <w:spacing w:after="0"/>
        <w:rPr>
          <w:lang w:val="ru-RU"/>
        </w:rPr>
      </w:pPr>
      <w:bookmarkStart w:id="646" w:name="z664"/>
      <w:bookmarkEnd w:id="645"/>
      <w:r w:rsidRPr="002407AB">
        <w:rPr>
          <w:b/>
          <w:color w:val="000000"/>
          <w:lang w:val="ru-RU"/>
        </w:rPr>
        <w:t xml:space="preserve"> 9. Порядок перевозки грузов с объявленной ценностью</w:t>
      </w:r>
    </w:p>
    <w:p w:rsidR="00EF7F31" w:rsidRPr="002407AB" w:rsidRDefault="002407AB">
      <w:pPr>
        <w:spacing w:after="0"/>
        <w:rPr>
          <w:lang w:val="ru-RU"/>
        </w:rPr>
      </w:pPr>
      <w:bookmarkStart w:id="647" w:name="z665"/>
      <w:bookmarkEnd w:id="646"/>
      <w:r>
        <w:rPr>
          <w:color w:val="000000"/>
          <w:sz w:val="20"/>
        </w:rPr>
        <w:t>      </w:t>
      </w:r>
      <w:r w:rsidRPr="002407AB">
        <w:rPr>
          <w:color w:val="000000"/>
          <w:sz w:val="20"/>
          <w:lang w:val="ru-RU"/>
        </w:rPr>
        <w:t>223. Грузоотправители в случае необходимости предъявляют подготовленные к перевозкам грузы с объявлением их ценности.</w:t>
      </w:r>
    </w:p>
    <w:bookmarkEnd w:id="647"/>
    <w:p w:rsidR="00EF7F31" w:rsidRPr="002407AB" w:rsidRDefault="002407AB">
      <w:pPr>
        <w:spacing w:after="0"/>
        <w:rPr>
          <w:lang w:val="ru-RU"/>
        </w:rPr>
      </w:pPr>
      <w:r>
        <w:rPr>
          <w:color w:val="000000"/>
          <w:sz w:val="20"/>
        </w:rPr>
        <w:t>      </w:t>
      </w:r>
      <w:r w:rsidRPr="002407AB">
        <w:rPr>
          <w:color w:val="000000"/>
          <w:sz w:val="20"/>
          <w:lang w:val="ru-RU"/>
        </w:rPr>
        <w:t>Объявление ценности необходимо при предъявлении к перевозке следующих грузов:</w:t>
      </w:r>
    </w:p>
    <w:p w:rsidR="00EF7F31" w:rsidRPr="002407AB" w:rsidRDefault="002407AB">
      <w:pPr>
        <w:spacing w:after="0"/>
        <w:rPr>
          <w:lang w:val="ru-RU"/>
        </w:rPr>
      </w:pPr>
      <w:r>
        <w:rPr>
          <w:color w:val="000000"/>
          <w:sz w:val="20"/>
        </w:rPr>
        <w:t>      </w:t>
      </w:r>
      <w:r w:rsidRPr="002407AB">
        <w:rPr>
          <w:color w:val="000000"/>
          <w:sz w:val="20"/>
          <w:lang w:val="ru-RU"/>
        </w:rPr>
        <w:t>1) золота, серебра и платины, а также изделий из них;</w:t>
      </w:r>
    </w:p>
    <w:p w:rsidR="00EF7F31" w:rsidRPr="002407AB" w:rsidRDefault="002407AB">
      <w:pPr>
        <w:spacing w:after="0"/>
        <w:rPr>
          <w:lang w:val="ru-RU"/>
        </w:rPr>
      </w:pPr>
      <w:r>
        <w:rPr>
          <w:color w:val="000000"/>
          <w:sz w:val="20"/>
        </w:rPr>
        <w:t>      </w:t>
      </w:r>
      <w:r w:rsidRPr="002407AB">
        <w:rPr>
          <w:color w:val="000000"/>
          <w:sz w:val="20"/>
          <w:lang w:val="ru-RU"/>
        </w:rPr>
        <w:t>2) драгоценных камней;</w:t>
      </w:r>
    </w:p>
    <w:p w:rsidR="00EF7F31" w:rsidRPr="002407AB" w:rsidRDefault="002407AB">
      <w:pPr>
        <w:spacing w:after="0"/>
        <w:rPr>
          <w:lang w:val="ru-RU"/>
        </w:rPr>
      </w:pPr>
      <w:r>
        <w:rPr>
          <w:color w:val="000000"/>
          <w:sz w:val="20"/>
        </w:rPr>
        <w:t>      </w:t>
      </w:r>
      <w:r w:rsidRPr="002407AB">
        <w:rPr>
          <w:color w:val="000000"/>
          <w:sz w:val="20"/>
          <w:lang w:val="ru-RU"/>
        </w:rPr>
        <w:t>3) ценных мехов, например, бобра, голубого песца, горностая, куницы, норки, выдры, каракуля, тюленя, котика, чернобурой лисицы, скунса, соболя, а также изделий из этих мехов;</w:t>
      </w:r>
    </w:p>
    <w:p w:rsidR="00EF7F31" w:rsidRPr="002407AB" w:rsidRDefault="002407AB">
      <w:pPr>
        <w:spacing w:after="0"/>
        <w:rPr>
          <w:lang w:val="ru-RU"/>
        </w:rPr>
      </w:pPr>
      <w:r>
        <w:rPr>
          <w:color w:val="000000"/>
          <w:sz w:val="20"/>
        </w:rPr>
        <w:t>      </w:t>
      </w:r>
      <w:r w:rsidRPr="002407AB">
        <w:rPr>
          <w:color w:val="000000"/>
          <w:sz w:val="20"/>
          <w:lang w:val="ru-RU"/>
        </w:rPr>
        <w:t>4) заснятых фильмов;</w:t>
      </w:r>
    </w:p>
    <w:p w:rsidR="00EF7F31" w:rsidRPr="002407AB" w:rsidRDefault="002407AB">
      <w:pPr>
        <w:spacing w:after="0"/>
        <w:rPr>
          <w:lang w:val="ru-RU"/>
        </w:rPr>
      </w:pPr>
      <w:r>
        <w:rPr>
          <w:color w:val="000000"/>
          <w:sz w:val="20"/>
        </w:rPr>
        <w:t>      </w:t>
      </w:r>
      <w:r w:rsidRPr="002407AB">
        <w:rPr>
          <w:color w:val="000000"/>
          <w:sz w:val="20"/>
          <w:lang w:val="ru-RU"/>
        </w:rPr>
        <w:t>5) картин;</w:t>
      </w:r>
    </w:p>
    <w:p w:rsidR="00EF7F31" w:rsidRPr="002407AB" w:rsidRDefault="002407AB">
      <w:pPr>
        <w:spacing w:after="0"/>
        <w:rPr>
          <w:lang w:val="ru-RU"/>
        </w:rPr>
      </w:pPr>
      <w:r>
        <w:rPr>
          <w:color w:val="000000"/>
          <w:sz w:val="20"/>
        </w:rPr>
        <w:t>      </w:t>
      </w:r>
      <w:r w:rsidRPr="002407AB">
        <w:rPr>
          <w:color w:val="000000"/>
          <w:sz w:val="20"/>
          <w:lang w:val="ru-RU"/>
        </w:rPr>
        <w:t>6) статуй;</w:t>
      </w:r>
    </w:p>
    <w:p w:rsidR="00EF7F31" w:rsidRPr="002407AB" w:rsidRDefault="002407AB">
      <w:pPr>
        <w:spacing w:after="0"/>
        <w:rPr>
          <w:lang w:val="ru-RU"/>
        </w:rPr>
      </w:pPr>
      <w:r>
        <w:rPr>
          <w:color w:val="000000"/>
          <w:sz w:val="20"/>
        </w:rPr>
        <w:t>      </w:t>
      </w:r>
      <w:r w:rsidRPr="002407AB">
        <w:rPr>
          <w:color w:val="000000"/>
          <w:sz w:val="20"/>
          <w:lang w:val="ru-RU"/>
        </w:rPr>
        <w:t>7) художественных изделий;</w:t>
      </w:r>
    </w:p>
    <w:p w:rsidR="00EF7F31" w:rsidRPr="002407AB" w:rsidRDefault="002407AB">
      <w:pPr>
        <w:spacing w:after="0"/>
        <w:rPr>
          <w:lang w:val="ru-RU"/>
        </w:rPr>
      </w:pPr>
      <w:r>
        <w:rPr>
          <w:color w:val="000000"/>
          <w:sz w:val="20"/>
        </w:rPr>
        <w:t>      </w:t>
      </w:r>
      <w:r w:rsidRPr="002407AB">
        <w:rPr>
          <w:color w:val="000000"/>
          <w:sz w:val="20"/>
          <w:lang w:val="ru-RU"/>
        </w:rPr>
        <w:t>8) антикварных вещей;</w:t>
      </w:r>
    </w:p>
    <w:p w:rsidR="00EF7F31" w:rsidRPr="002407AB" w:rsidRDefault="002407AB">
      <w:pPr>
        <w:spacing w:after="0"/>
        <w:rPr>
          <w:lang w:val="ru-RU"/>
        </w:rPr>
      </w:pPr>
      <w:r>
        <w:rPr>
          <w:color w:val="000000"/>
          <w:sz w:val="20"/>
        </w:rPr>
        <w:t>      </w:t>
      </w:r>
      <w:r w:rsidRPr="002407AB">
        <w:rPr>
          <w:color w:val="000000"/>
          <w:sz w:val="20"/>
          <w:lang w:val="ru-RU"/>
        </w:rPr>
        <w:t>9) домашних вещей.</w:t>
      </w:r>
    </w:p>
    <w:p w:rsidR="00EF7F31" w:rsidRPr="002407AB" w:rsidRDefault="002407AB">
      <w:pPr>
        <w:spacing w:after="0"/>
        <w:rPr>
          <w:lang w:val="ru-RU"/>
        </w:rPr>
      </w:pPr>
      <w:r>
        <w:rPr>
          <w:color w:val="000000"/>
          <w:sz w:val="20"/>
        </w:rPr>
        <w:t>      </w:t>
      </w:r>
      <w:r w:rsidRPr="002407AB">
        <w:rPr>
          <w:color w:val="000000"/>
          <w:sz w:val="20"/>
          <w:lang w:val="ru-RU"/>
        </w:rPr>
        <w:t>Объявление ценности остальных грузов производится только по желанию грузоотправителя.</w:t>
      </w:r>
    </w:p>
    <w:p w:rsidR="00EF7F31" w:rsidRPr="002407AB" w:rsidRDefault="002407AB">
      <w:pPr>
        <w:spacing w:after="0"/>
        <w:rPr>
          <w:lang w:val="ru-RU"/>
        </w:rPr>
      </w:pPr>
      <w:r>
        <w:rPr>
          <w:color w:val="000000"/>
          <w:sz w:val="20"/>
        </w:rPr>
        <w:t>      </w:t>
      </w:r>
      <w:r w:rsidRPr="002407AB">
        <w:rPr>
          <w:color w:val="000000"/>
          <w:sz w:val="20"/>
          <w:lang w:val="ru-RU"/>
        </w:rPr>
        <w:t>При предъявлении к перевозке домашних вещей с объявленной в накладной ценностью грузоотправитель составляет их опись в трех экземплярах с указанием наименования, количества и стоимости домашних вещей, помещенных в каждое грузовое место (ящик, коробка).</w:t>
      </w:r>
    </w:p>
    <w:p w:rsidR="00EF7F31" w:rsidRPr="002407AB" w:rsidRDefault="002407AB">
      <w:pPr>
        <w:spacing w:after="0"/>
        <w:rPr>
          <w:lang w:val="ru-RU"/>
        </w:rPr>
      </w:pPr>
      <w:r>
        <w:rPr>
          <w:color w:val="000000"/>
          <w:sz w:val="20"/>
        </w:rPr>
        <w:t>      </w:t>
      </w:r>
      <w:r w:rsidRPr="002407AB">
        <w:rPr>
          <w:color w:val="000000"/>
          <w:sz w:val="20"/>
          <w:lang w:val="ru-RU"/>
        </w:rPr>
        <w:t>В описи указываются общее количество мест и общая стоимость домашних вещей, которая должна соответствовать ценности, объявленной в накладной. Первый экземпляр описи остается на станции отправления, второй – у грузоотправителя, третий экземпляр должен быть вложен в домашние вещи и следовать вместе с ними до станции назначения.</w:t>
      </w:r>
    </w:p>
    <w:p w:rsidR="00EF7F31" w:rsidRPr="002407AB" w:rsidRDefault="002407AB">
      <w:pPr>
        <w:spacing w:after="0"/>
        <w:rPr>
          <w:lang w:val="ru-RU"/>
        </w:rPr>
      </w:pPr>
      <w:r>
        <w:rPr>
          <w:color w:val="000000"/>
          <w:sz w:val="20"/>
        </w:rPr>
        <w:t>      </w:t>
      </w:r>
      <w:r w:rsidRPr="002407AB">
        <w:rPr>
          <w:color w:val="000000"/>
          <w:sz w:val="20"/>
          <w:lang w:val="ru-RU"/>
        </w:rPr>
        <w:t>Не допускается объявление ценности грузов, перевозимых навалом, насыпью, наливом, на открытом подвижном составе, с проводниками, за запорно-пломбировочными устройствами грузоотправителя, а также скоропортящихся и опасных грузов. Не допускается также объявление ценности части груза, перевозимого по одной накладной.</w:t>
      </w:r>
    </w:p>
    <w:p w:rsidR="00EF7F31" w:rsidRPr="002407AB" w:rsidRDefault="002407AB">
      <w:pPr>
        <w:spacing w:after="0"/>
        <w:rPr>
          <w:lang w:val="ru-RU"/>
        </w:rPr>
      </w:pPr>
      <w:bookmarkStart w:id="648" w:name="z666"/>
      <w:r>
        <w:rPr>
          <w:color w:val="000000"/>
          <w:sz w:val="20"/>
        </w:rPr>
        <w:t>      </w:t>
      </w:r>
      <w:r w:rsidRPr="002407AB">
        <w:rPr>
          <w:color w:val="000000"/>
          <w:sz w:val="20"/>
          <w:lang w:val="ru-RU"/>
        </w:rPr>
        <w:t>224. Ценность грузов объявляется исходя из их стоимости.</w:t>
      </w:r>
    </w:p>
    <w:bookmarkEnd w:id="648"/>
    <w:p w:rsidR="00EF7F31" w:rsidRPr="002407AB" w:rsidRDefault="002407AB">
      <w:pPr>
        <w:spacing w:after="0"/>
        <w:rPr>
          <w:lang w:val="ru-RU"/>
        </w:rPr>
      </w:pPr>
      <w:r>
        <w:rPr>
          <w:color w:val="000000"/>
          <w:sz w:val="20"/>
        </w:rPr>
        <w:t>      </w:t>
      </w:r>
      <w:r w:rsidRPr="002407AB">
        <w:rPr>
          <w:color w:val="000000"/>
          <w:sz w:val="20"/>
          <w:lang w:val="ru-RU"/>
        </w:rPr>
        <w:t>Стоимость груза определяется исходя из его цены, указанной в счете продавца или предусмотренной договором, а при их отсутствии исходя из цены, которая при сравнимых обстоятельствах обычно взимается за аналогичный товар.</w:t>
      </w:r>
    </w:p>
    <w:p w:rsidR="00EF7F31" w:rsidRPr="002407AB" w:rsidRDefault="002407AB">
      <w:pPr>
        <w:spacing w:after="0"/>
        <w:rPr>
          <w:lang w:val="ru-RU"/>
        </w:rPr>
      </w:pPr>
      <w:bookmarkStart w:id="649" w:name="z667"/>
      <w:r>
        <w:rPr>
          <w:color w:val="000000"/>
          <w:sz w:val="20"/>
        </w:rPr>
        <w:t>      </w:t>
      </w:r>
      <w:r w:rsidRPr="002407AB">
        <w:rPr>
          <w:color w:val="000000"/>
          <w:sz w:val="20"/>
          <w:lang w:val="ru-RU"/>
        </w:rPr>
        <w:t>225. При предъявлении к перевозке грузов с объявленной ценностью грузоотправитель вместе с накладной представляет перевозчику на станции отправления опись на перевозку грузов с объявленной ценностью формы ГУ-112 согласно приложению 21 к настоящим Правилам.</w:t>
      </w:r>
    </w:p>
    <w:bookmarkEnd w:id="649"/>
    <w:p w:rsidR="00EF7F31" w:rsidRPr="002407AB" w:rsidRDefault="002407AB">
      <w:pPr>
        <w:spacing w:after="0"/>
        <w:rPr>
          <w:lang w:val="ru-RU"/>
        </w:rPr>
      </w:pPr>
      <w:r>
        <w:rPr>
          <w:color w:val="000000"/>
          <w:sz w:val="20"/>
        </w:rPr>
        <w:t>      </w:t>
      </w:r>
      <w:r w:rsidRPr="002407AB">
        <w:rPr>
          <w:color w:val="000000"/>
          <w:sz w:val="20"/>
          <w:lang w:val="ru-RU"/>
        </w:rPr>
        <w:t>При предъявлении к перевозке по одной накладной грузов различной ценности их отличительные признаки, количество мест и их ценность указываются в описи отдельной строкой.</w:t>
      </w:r>
    </w:p>
    <w:p w:rsidR="00EF7F31" w:rsidRPr="002407AB" w:rsidRDefault="002407AB">
      <w:pPr>
        <w:spacing w:after="0"/>
        <w:rPr>
          <w:lang w:val="ru-RU"/>
        </w:rPr>
      </w:pPr>
      <w:r>
        <w:rPr>
          <w:color w:val="000000"/>
          <w:sz w:val="20"/>
        </w:rPr>
        <w:t>      </w:t>
      </w:r>
      <w:r w:rsidRPr="002407AB">
        <w:rPr>
          <w:color w:val="000000"/>
          <w:sz w:val="20"/>
          <w:lang w:val="ru-RU"/>
        </w:rPr>
        <w:t>Опись на перевозку грузов с объявленной ценностью составляется в трех экземплярах, один из которых возвращается грузоотправителю, второй закрепляется внутри вагона, контейнера на видном месте, либо вкладывается в одно из грузовых мест при перевозке грузов мелкой отправкой, а третий экземпляр описи остается у перевозчика на станции отправления.</w:t>
      </w:r>
    </w:p>
    <w:p w:rsidR="00EF7F31" w:rsidRPr="002407AB" w:rsidRDefault="002407AB">
      <w:pPr>
        <w:spacing w:after="0"/>
        <w:rPr>
          <w:lang w:val="ru-RU"/>
        </w:rPr>
      </w:pPr>
      <w:bookmarkStart w:id="650" w:name="z668"/>
      <w:r>
        <w:rPr>
          <w:color w:val="000000"/>
          <w:sz w:val="20"/>
        </w:rPr>
        <w:t>      </w:t>
      </w:r>
      <w:r w:rsidRPr="002407AB">
        <w:rPr>
          <w:color w:val="000000"/>
          <w:sz w:val="20"/>
          <w:lang w:val="ru-RU"/>
        </w:rPr>
        <w:t>226. Перевозчик требует осмотра предъявленного к перевозке груза для проверки его ценности, если имеется основание предполагать, что ценность груза грузоотправителем завышена.</w:t>
      </w:r>
    </w:p>
    <w:p w:rsidR="00EF7F31" w:rsidRPr="002407AB" w:rsidRDefault="002407AB">
      <w:pPr>
        <w:spacing w:after="0"/>
        <w:rPr>
          <w:lang w:val="ru-RU"/>
        </w:rPr>
      </w:pPr>
      <w:bookmarkStart w:id="651" w:name="z669"/>
      <w:bookmarkEnd w:id="650"/>
      <w:r>
        <w:rPr>
          <w:color w:val="000000"/>
          <w:sz w:val="20"/>
        </w:rPr>
        <w:t>      </w:t>
      </w:r>
      <w:r w:rsidRPr="002407AB">
        <w:rPr>
          <w:color w:val="000000"/>
          <w:sz w:val="20"/>
          <w:lang w:val="ru-RU"/>
        </w:rPr>
        <w:t>227. При оформлении представленных грузоотправителем перевозочных документов, представитель перевозчика на станции отправления:</w:t>
      </w:r>
    </w:p>
    <w:bookmarkEnd w:id="651"/>
    <w:p w:rsidR="00EF7F31" w:rsidRPr="002407AB" w:rsidRDefault="002407AB">
      <w:pPr>
        <w:spacing w:after="0"/>
        <w:rPr>
          <w:lang w:val="ru-RU"/>
        </w:rPr>
      </w:pPr>
      <w:r>
        <w:rPr>
          <w:color w:val="000000"/>
          <w:sz w:val="20"/>
        </w:rPr>
        <w:t>      </w:t>
      </w:r>
      <w:r w:rsidRPr="002407AB">
        <w:rPr>
          <w:color w:val="000000"/>
          <w:sz w:val="20"/>
          <w:lang w:val="ru-RU"/>
        </w:rPr>
        <w:t>проверяет правильность заполнения грузоотправителем описи,</w:t>
      </w:r>
    </w:p>
    <w:p w:rsidR="00EF7F31" w:rsidRPr="002407AB" w:rsidRDefault="002407AB">
      <w:pPr>
        <w:spacing w:after="0"/>
        <w:rPr>
          <w:lang w:val="ru-RU"/>
        </w:rPr>
      </w:pPr>
      <w:r>
        <w:rPr>
          <w:color w:val="000000"/>
          <w:sz w:val="20"/>
        </w:rPr>
        <w:t>      </w:t>
      </w:r>
      <w:r w:rsidRPr="002407AB">
        <w:rPr>
          <w:color w:val="000000"/>
          <w:sz w:val="20"/>
          <w:lang w:val="ru-RU"/>
        </w:rPr>
        <w:t>указывает в ней номер железнодорожной накладной,</w:t>
      </w:r>
    </w:p>
    <w:p w:rsidR="00EF7F31" w:rsidRPr="002407AB" w:rsidRDefault="002407AB">
      <w:pPr>
        <w:spacing w:after="0"/>
        <w:rPr>
          <w:lang w:val="ru-RU"/>
        </w:rPr>
      </w:pPr>
      <w:r>
        <w:rPr>
          <w:color w:val="000000"/>
          <w:sz w:val="20"/>
        </w:rPr>
        <w:t>      </w:t>
      </w:r>
      <w:r w:rsidRPr="002407AB">
        <w:rPr>
          <w:color w:val="000000"/>
          <w:sz w:val="20"/>
          <w:lang w:val="ru-RU"/>
        </w:rPr>
        <w:t>подписывается в строке "Опись принята"</w:t>
      </w:r>
    </w:p>
    <w:p w:rsidR="00EF7F31" w:rsidRPr="002407AB" w:rsidRDefault="002407AB">
      <w:pPr>
        <w:spacing w:after="0"/>
        <w:rPr>
          <w:lang w:val="ru-RU"/>
        </w:rPr>
      </w:pPr>
      <w:r>
        <w:rPr>
          <w:color w:val="000000"/>
          <w:sz w:val="20"/>
        </w:rPr>
        <w:t>      </w:t>
      </w:r>
      <w:r w:rsidRPr="002407AB">
        <w:rPr>
          <w:color w:val="000000"/>
          <w:sz w:val="20"/>
          <w:lang w:val="ru-RU"/>
        </w:rPr>
        <w:t>проставляет календарный штемпель перевозчика отправления.</w:t>
      </w:r>
    </w:p>
    <w:p w:rsidR="00EF7F31" w:rsidRPr="002407AB" w:rsidRDefault="002407AB">
      <w:pPr>
        <w:spacing w:after="0"/>
        <w:rPr>
          <w:lang w:val="ru-RU"/>
        </w:rPr>
      </w:pPr>
      <w:r>
        <w:rPr>
          <w:color w:val="000000"/>
          <w:sz w:val="20"/>
        </w:rPr>
        <w:t>      </w:t>
      </w:r>
      <w:r w:rsidRPr="002407AB">
        <w:rPr>
          <w:color w:val="000000"/>
          <w:sz w:val="20"/>
          <w:lang w:val="ru-RU"/>
        </w:rPr>
        <w:t>Если опись составлена на нескольких листах, календарный штемпель и подписи грузоотправителя и представителя перевозчика на станции проставляются на каждом листе.</w:t>
      </w:r>
    </w:p>
    <w:p w:rsidR="00EF7F31" w:rsidRPr="002407AB" w:rsidRDefault="002407AB">
      <w:pPr>
        <w:spacing w:after="0"/>
        <w:rPr>
          <w:lang w:val="ru-RU"/>
        </w:rPr>
      </w:pPr>
      <w:bookmarkStart w:id="652" w:name="z670"/>
      <w:r>
        <w:rPr>
          <w:color w:val="000000"/>
          <w:sz w:val="20"/>
        </w:rPr>
        <w:t>      </w:t>
      </w:r>
      <w:r w:rsidRPr="002407AB">
        <w:rPr>
          <w:color w:val="000000"/>
          <w:sz w:val="20"/>
          <w:lang w:val="ru-RU"/>
        </w:rPr>
        <w:t>228. За объявленную ценность грузов грузоотправитель уплачивает перевозчику сбор согласно Тарифному руководству (прейскуранту) перевозчика. Размер взимаемого сбора указывается в перевозочных документах.</w:t>
      </w:r>
    </w:p>
    <w:p w:rsidR="00EF7F31" w:rsidRPr="002407AB" w:rsidRDefault="002407AB">
      <w:pPr>
        <w:spacing w:after="0"/>
        <w:rPr>
          <w:lang w:val="ru-RU"/>
        </w:rPr>
      </w:pPr>
      <w:bookmarkStart w:id="653" w:name="z671"/>
      <w:bookmarkEnd w:id="652"/>
      <w:r w:rsidRPr="002407AB">
        <w:rPr>
          <w:b/>
          <w:color w:val="000000"/>
          <w:lang w:val="ru-RU"/>
        </w:rPr>
        <w:t xml:space="preserve"> 10. Нормы точности взвешивания грузов на вагонных весах</w:t>
      </w:r>
    </w:p>
    <w:p w:rsidR="00EF7F31" w:rsidRPr="002407AB" w:rsidRDefault="002407AB">
      <w:pPr>
        <w:spacing w:after="0"/>
        <w:rPr>
          <w:lang w:val="ru-RU"/>
        </w:rPr>
      </w:pPr>
      <w:bookmarkStart w:id="654" w:name="z672"/>
      <w:bookmarkEnd w:id="653"/>
      <w:r>
        <w:rPr>
          <w:color w:val="000000"/>
          <w:sz w:val="20"/>
        </w:rPr>
        <w:t>      </w:t>
      </w:r>
      <w:r w:rsidRPr="002407AB">
        <w:rPr>
          <w:color w:val="000000"/>
          <w:sz w:val="20"/>
          <w:lang w:val="ru-RU"/>
        </w:rPr>
        <w:t>229. Погрешность взвешивания грузов на вагонных весах не должна превышать пределов, установленных стандартами, другими нормативно-техническими актами, техническими регламентами, техническими условиями и техническими паспортами завода-изготовителя вагонных весов.</w:t>
      </w:r>
    </w:p>
    <w:bookmarkEnd w:id="654"/>
    <w:p w:rsidR="00EF7F31" w:rsidRPr="002407AB" w:rsidRDefault="002407AB">
      <w:pPr>
        <w:spacing w:after="0"/>
        <w:rPr>
          <w:lang w:val="ru-RU"/>
        </w:rPr>
      </w:pPr>
      <w:r>
        <w:rPr>
          <w:color w:val="000000"/>
          <w:sz w:val="20"/>
        </w:rPr>
        <w:t>      </w:t>
      </w:r>
      <w:r w:rsidRPr="002407AB">
        <w:rPr>
          <w:color w:val="000000"/>
          <w:sz w:val="20"/>
          <w:lang w:val="ru-RU"/>
        </w:rPr>
        <w:t>Нормы точности взвешивания грузов на вагонных весах приведены в  приложении 22 к настоящим Правилам.</w:t>
      </w:r>
    </w:p>
    <w:p w:rsidR="00EF7F31" w:rsidRPr="002407AB" w:rsidRDefault="002407AB">
      <w:pPr>
        <w:spacing w:after="0"/>
        <w:rPr>
          <w:lang w:val="ru-RU"/>
        </w:rPr>
      </w:pPr>
      <w:bookmarkStart w:id="655" w:name="z673"/>
      <w:r w:rsidRPr="002407AB">
        <w:rPr>
          <w:b/>
          <w:color w:val="000000"/>
          <w:lang w:val="ru-RU"/>
        </w:rPr>
        <w:t xml:space="preserve"> 11. Нормы естественной убыли массы грузов</w:t>
      </w:r>
    </w:p>
    <w:p w:rsidR="00EF7F31" w:rsidRPr="002407AB" w:rsidRDefault="002407AB">
      <w:pPr>
        <w:spacing w:after="0"/>
        <w:rPr>
          <w:lang w:val="ru-RU"/>
        </w:rPr>
      </w:pPr>
      <w:bookmarkStart w:id="656" w:name="z674"/>
      <w:bookmarkEnd w:id="655"/>
      <w:r>
        <w:rPr>
          <w:color w:val="000000"/>
          <w:sz w:val="20"/>
        </w:rPr>
        <w:t>      </w:t>
      </w:r>
      <w:r w:rsidRPr="002407AB">
        <w:rPr>
          <w:color w:val="000000"/>
          <w:sz w:val="20"/>
          <w:lang w:val="ru-RU"/>
        </w:rPr>
        <w:t>230. В отношении грузов, которые вследствие своих естественных свойств подвержены убыли в массе при перевозке, перевозчик, независимо от пройденного грузом расстояния, несет ответственность лишь за ту часть недостачи, которая превышает нижеследующие нормы в процентах:</w:t>
      </w:r>
    </w:p>
    <w:bookmarkEnd w:id="656"/>
    <w:p w:rsidR="00EF7F31" w:rsidRPr="002407AB" w:rsidRDefault="002407AB">
      <w:pPr>
        <w:spacing w:after="0"/>
        <w:rPr>
          <w:lang w:val="ru-RU"/>
        </w:rPr>
      </w:pPr>
      <w:r>
        <w:rPr>
          <w:color w:val="000000"/>
          <w:sz w:val="20"/>
        </w:rPr>
        <w:t>      </w:t>
      </w:r>
      <w:r w:rsidRPr="002407AB">
        <w:rPr>
          <w:color w:val="000000"/>
          <w:sz w:val="20"/>
          <w:lang w:val="ru-RU"/>
        </w:rPr>
        <w:t>1) два процента от массы жидких или сданных к перевозке в сыром (влажном) состоянии грузов;</w:t>
      </w:r>
    </w:p>
    <w:p w:rsidR="00EF7F31" w:rsidRPr="002407AB" w:rsidRDefault="002407AB">
      <w:pPr>
        <w:spacing w:after="0"/>
        <w:rPr>
          <w:lang w:val="ru-RU"/>
        </w:rPr>
      </w:pPr>
      <w:r>
        <w:rPr>
          <w:color w:val="000000"/>
          <w:sz w:val="20"/>
        </w:rPr>
        <w:t>      </w:t>
      </w:r>
      <w:r w:rsidRPr="002407AB">
        <w:rPr>
          <w:color w:val="000000"/>
          <w:sz w:val="20"/>
          <w:lang w:val="ru-RU"/>
        </w:rPr>
        <w:t>2) один процент от массы сухих грузов.</w:t>
      </w:r>
    </w:p>
    <w:p w:rsidR="00EF7F31" w:rsidRPr="002407AB" w:rsidRDefault="002407AB">
      <w:pPr>
        <w:spacing w:after="0"/>
        <w:rPr>
          <w:lang w:val="ru-RU"/>
        </w:rPr>
      </w:pPr>
      <w:r>
        <w:rPr>
          <w:color w:val="000000"/>
          <w:sz w:val="20"/>
        </w:rPr>
        <w:t>      </w:t>
      </w:r>
      <w:r w:rsidRPr="002407AB">
        <w:rPr>
          <w:color w:val="000000"/>
          <w:sz w:val="20"/>
          <w:lang w:val="ru-RU"/>
        </w:rPr>
        <w:t>Для грузов, перевозимых навалом, насыпью или наливом, если они перегружаются в пути следования, указанные нормы увеличиваются на 0,3 % на каждую перегрузку.</w:t>
      </w:r>
    </w:p>
    <w:p w:rsidR="00EF7F31" w:rsidRPr="002407AB" w:rsidRDefault="002407AB">
      <w:pPr>
        <w:spacing w:after="0"/>
        <w:rPr>
          <w:lang w:val="ru-RU"/>
        </w:rPr>
      </w:pPr>
      <w:r>
        <w:rPr>
          <w:color w:val="000000"/>
          <w:sz w:val="20"/>
        </w:rPr>
        <w:t>      </w:t>
      </w:r>
      <w:r w:rsidRPr="002407AB">
        <w:rPr>
          <w:color w:val="000000"/>
          <w:sz w:val="20"/>
          <w:lang w:val="ru-RU"/>
        </w:rPr>
        <w:t>В отношении грузов, которые вследствие своих естественных свойств не подвержены убыли в массе при перевозке, перевозчик, независимо от пройденного грузом расстояния, несет ответственность лишь за ту часть недостачи, которая превышает 0,2 % от массы груза.</w:t>
      </w:r>
    </w:p>
    <w:p w:rsidR="00EF7F31" w:rsidRPr="002407AB" w:rsidRDefault="002407AB">
      <w:pPr>
        <w:spacing w:after="0"/>
        <w:rPr>
          <w:lang w:val="ru-RU"/>
        </w:rPr>
      </w:pPr>
      <w:r>
        <w:rPr>
          <w:color w:val="000000"/>
          <w:sz w:val="20"/>
        </w:rPr>
        <w:t>      </w:t>
      </w:r>
      <w:r w:rsidRPr="002407AB">
        <w:rPr>
          <w:color w:val="000000"/>
          <w:sz w:val="20"/>
          <w:lang w:val="ru-RU"/>
        </w:rPr>
        <w:t>Если по одной накладной перевозятся несколько мест груза, то убыль исчисляется для каждого места, если его масса была отдельно указана в накладной или может быть установлена иным способом.</w:t>
      </w:r>
    </w:p>
    <w:p w:rsidR="00EF7F31" w:rsidRPr="002407AB" w:rsidRDefault="002407AB">
      <w:pPr>
        <w:spacing w:after="0"/>
        <w:rPr>
          <w:lang w:val="ru-RU"/>
        </w:rPr>
      </w:pPr>
      <w:bookmarkStart w:id="657" w:name="z675"/>
      <w:r>
        <w:rPr>
          <w:color w:val="000000"/>
          <w:sz w:val="20"/>
        </w:rPr>
        <w:t>      </w:t>
      </w:r>
      <w:r w:rsidRPr="002407AB">
        <w:rPr>
          <w:color w:val="000000"/>
          <w:sz w:val="20"/>
          <w:lang w:val="ru-RU"/>
        </w:rPr>
        <w:t>231. При смешанных перевозках грузов нормы естественной убыли массы, для каждого вида транспорта, участвующего в перевозке, применяются в одинарном размере за все расстояние перевозки на данном виде транспорта.</w:t>
      </w:r>
    </w:p>
    <w:p w:rsidR="00EF7F31" w:rsidRPr="002407AB" w:rsidRDefault="002407AB">
      <w:pPr>
        <w:spacing w:after="0"/>
        <w:rPr>
          <w:lang w:val="ru-RU"/>
        </w:rPr>
      </w:pPr>
      <w:bookmarkStart w:id="658" w:name="z676"/>
      <w:bookmarkEnd w:id="657"/>
      <w:r w:rsidRPr="002407AB">
        <w:rPr>
          <w:b/>
          <w:color w:val="000000"/>
          <w:lang w:val="ru-RU"/>
        </w:rPr>
        <w:t xml:space="preserve"> 12. Порядок расчетов по перевозкам и провозной плате</w:t>
      </w:r>
    </w:p>
    <w:p w:rsidR="00EF7F31" w:rsidRPr="002407AB" w:rsidRDefault="002407AB">
      <w:pPr>
        <w:spacing w:after="0"/>
        <w:rPr>
          <w:lang w:val="ru-RU"/>
        </w:rPr>
      </w:pPr>
      <w:bookmarkStart w:id="659" w:name="z677"/>
      <w:bookmarkEnd w:id="658"/>
      <w:r>
        <w:rPr>
          <w:color w:val="000000"/>
          <w:sz w:val="20"/>
        </w:rPr>
        <w:t>      </w:t>
      </w:r>
      <w:r w:rsidRPr="002407AB">
        <w:rPr>
          <w:color w:val="000000"/>
          <w:sz w:val="20"/>
          <w:lang w:val="ru-RU"/>
        </w:rPr>
        <w:t>232. Платежи за перевозку грузов, проезд проводников, сопровождающих грузы, за погрузку, выгрузку, плату за пользование вагонами инвентарного парка, сборов за взвешивание средствами перевозчика, хранение и иные платежи, и сборы, связанные с перевозками, установленные настоящими Правилами и Тарифным руководством (прейскурантом) перевозчика плательщик уплачивает на станции отправления в товарную кассу перевозчика наличными деньгами, с использованием платежных карт или централизованно через расчетные организации путем списания денег с лицевых счетов плательщика (с имеющейся суммы предоплаты) по договору организации расчетов.</w:t>
      </w:r>
    </w:p>
    <w:p w:rsidR="00EF7F31" w:rsidRPr="002407AB" w:rsidRDefault="002407AB">
      <w:pPr>
        <w:spacing w:after="0"/>
        <w:rPr>
          <w:lang w:val="ru-RU"/>
        </w:rPr>
      </w:pPr>
      <w:bookmarkStart w:id="660" w:name="z678"/>
      <w:bookmarkEnd w:id="659"/>
      <w:r>
        <w:rPr>
          <w:color w:val="000000"/>
          <w:sz w:val="20"/>
        </w:rPr>
        <w:t>      </w:t>
      </w:r>
      <w:r w:rsidRPr="002407AB">
        <w:rPr>
          <w:color w:val="000000"/>
          <w:sz w:val="20"/>
          <w:lang w:val="ru-RU"/>
        </w:rPr>
        <w:t>233. При несвоевременной выгрузке (разгрузке) грузов грузополучателями перевозчик увеличивает плату за пользование вагонами и контейнерами инвентарного парка, задержанными свыше двадцати четырех часов сверх технологического времени выгрузки (разгрузки) грузов, но не более чем в десять раз.</w:t>
      </w:r>
    </w:p>
    <w:bookmarkEnd w:id="660"/>
    <w:p w:rsidR="00EF7F31" w:rsidRPr="002407AB" w:rsidRDefault="002407AB">
      <w:pPr>
        <w:spacing w:after="0"/>
        <w:rPr>
          <w:lang w:val="ru-RU"/>
        </w:rPr>
      </w:pPr>
      <w:r>
        <w:rPr>
          <w:color w:val="000000"/>
          <w:sz w:val="20"/>
        </w:rPr>
        <w:t>      </w:t>
      </w:r>
      <w:r w:rsidRPr="002407AB">
        <w:rPr>
          <w:color w:val="000000"/>
          <w:sz w:val="20"/>
          <w:lang w:val="ru-RU"/>
        </w:rPr>
        <w:t>В случае простоя вагонов, увеличенный размер платы за пользование вагонами и контейнерами перевозчика вводится не ранее суток после того, как на станции будет вывешено объявление об увеличении платы.</w:t>
      </w:r>
    </w:p>
    <w:p w:rsidR="00EF7F31" w:rsidRPr="002407AB" w:rsidRDefault="002407AB">
      <w:pPr>
        <w:spacing w:after="0"/>
        <w:rPr>
          <w:lang w:val="ru-RU"/>
        </w:rPr>
      </w:pPr>
      <w:bookmarkStart w:id="661" w:name="z679"/>
      <w:r>
        <w:rPr>
          <w:color w:val="000000"/>
          <w:sz w:val="20"/>
        </w:rPr>
        <w:t>      </w:t>
      </w:r>
      <w:r w:rsidRPr="002407AB">
        <w:rPr>
          <w:color w:val="000000"/>
          <w:sz w:val="20"/>
          <w:lang w:val="ru-RU"/>
        </w:rPr>
        <w:t>234. Все платежи, причитающиеся за перевозки грузов, и иные платежи и сборы, связанные с перевозками, установленные настоящими Правилами и Тарифным руководством (прейскурантом) перевозчика, вносятся грузоотправителем, экспедитором до момента отправления груза, если иное не предусмотрено договором. Квитанция в приеме груза (а при перевозках в международном сообщении – дубликат накладной) с указанием суммы провозной платы выдается грузоотправителю представителем перевозчика на станции отправления при оформлении перевозочных документов.</w:t>
      </w:r>
    </w:p>
    <w:p w:rsidR="00EF7F31" w:rsidRPr="002407AB" w:rsidRDefault="002407AB">
      <w:pPr>
        <w:spacing w:after="0"/>
        <w:rPr>
          <w:lang w:val="ru-RU"/>
        </w:rPr>
      </w:pPr>
      <w:bookmarkStart w:id="662" w:name="z680"/>
      <w:bookmarkEnd w:id="661"/>
      <w:r>
        <w:rPr>
          <w:color w:val="000000"/>
          <w:sz w:val="20"/>
        </w:rPr>
        <w:t>      </w:t>
      </w:r>
      <w:r w:rsidRPr="002407AB">
        <w:rPr>
          <w:color w:val="000000"/>
          <w:sz w:val="20"/>
          <w:lang w:val="ru-RU"/>
        </w:rPr>
        <w:t>235. Окончательный расчет за перевозку грузов производится грузополучателем по прибытии груза на станцию назначения. При этом до оформления выдачи грузов представитель перевозчика на станции проверяет правильность взысканной провозной платы, начисляет и предъявляет недоборы, допущенные на станции отправления, а также все платежи и сборы, образовавшиеся в пути следования и на станции назначения.</w:t>
      </w:r>
    </w:p>
    <w:bookmarkEnd w:id="662"/>
    <w:p w:rsidR="00EF7F31" w:rsidRPr="002407AB" w:rsidRDefault="002407AB">
      <w:pPr>
        <w:spacing w:after="0"/>
        <w:rPr>
          <w:lang w:val="ru-RU"/>
        </w:rPr>
      </w:pPr>
      <w:r>
        <w:rPr>
          <w:color w:val="000000"/>
          <w:sz w:val="20"/>
        </w:rPr>
        <w:t>      </w:t>
      </w:r>
      <w:r w:rsidRPr="002407AB">
        <w:rPr>
          <w:color w:val="000000"/>
          <w:sz w:val="20"/>
          <w:lang w:val="ru-RU"/>
        </w:rPr>
        <w:t>Возврат сумм перебора в этих случаях производится в претензионном порядке.</w:t>
      </w:r>
    </w:p>
    <w:p w:rsidR="00EF7F31" w:rsidRPr="002407AB" w:rsidRDefault="002407AB">
      <w:pPr>
        <w:spacing w:after="0"/>
        <w:rPr>
          <w:lang w:val="ru-RU"/>
        </w:rPr>
      </w:pPr>
      <w:bookmarkStart w:id="663" w:name="z681"/>
      <w:r>
        <w:rPr>
          <w:color w:val="000000"/>
          <w:sz w:val="20"/>
        </w:rPr>
        <w:t>      </w:t>
      </w:r>
      <w:r w:rsidRPr="002407AB">
        <w:rPr>
          <w:color w:val="000000"/>
          <w:sz w:val="20"/>
          <w:lang w:val="ru-RU"/>
        </w:rPr>
        <w:t>236. При наличии у грузоотправителя доступа к САС перевозчика выдача квитанции о приеме груза с указанием суммы провозной платы допускается в электронном виде.</w:t>
      </w:r>
    </w:p>
    <w:p w:rsidR="00EF7F31" w:rsidRPr="002407AB" w:rsidRDefault="002407AB">
      <w:pPr>
        <w:spacing w:after="0"/>
        <w:rPr>
          <w:lang w:val="ru-RU"/>
        </w:rPr>
      </w:pPr>
      <w:bookmarkStart w:id="664" w:name="z682"/>
      <w:bookmarkEnd w:id="663"/>
      <w:r>
        <w:rPr>
          <w:color w:val="000000"/>
          <w:sz w:val="20"/>
        </w:rPr>
        <w:t>      </w:t>
      </w:r>
      <w:r w:rsidRPr="002407AB">
        <w:rPr>
          <w:color w:val="000000"/>
          <w:sz w:val="20"/>
          <w:lang w:val="ru-RU"/>
        </w:rPr>
        <w:t>237. В случаях возникновения необходимости взыскания дополнительных провозных платежей или сборов с грузополучателя (возникших в пути следования или на станции назначения), взыскание производится в том же порядке.</w:t>
      </w:r>
    </w:p>
    <w:bookmarkEnd w:id="664"/>
    <w:p w:rsidR="00EF7F31" w:rsidRPr="002407AB" w:rsidRDefault="002407AB">
      <w:pPr>
        <w:spacing w:after="0"/>
        <w:rPr>
          <w:lang w:val="ru-RU"/>
        </w:rPr>
      </w:pPr>
      <w:r>
        <w:rPr>
          <w:color w:val="000000"/>
          <w:sz w:val="20"/>
        </w:rPr>
        <w:t>      </w:t>
      </w:r>
      <w:r w:rsidRPr="002407AB">
        <w:rPr>
          <w:color w:val="000000"/>
          <w:sz w:val="20"/>
          <w:lang w:val="ru-RU"/>
        </w:rPr>
        <w:t>Если для перегрузки отправки на станции примыкания железных дорог разной ширины колеи из одного вагона одной ширины колеи потребуется два или более вагонов другой ширины колеи, провозные платежи за груз, погруженный в каждый из вагонов, исчисляются отдельно как за самостоятельную отправку.</w:t>
      </w:r>
    </w:p>
    <w:p w:rsidR="00EF7F31" w:rsidRPr="002407AB" w:rsidRDefault="002407AB">
      <w:pPr>
        <w:spacing w:after="0"/>
        <w:rPr>
          <w:lang w:val="ru-RU"/>
        </w:rPr>
      </w:pPr>
      <w:bookmarkStart w:id="665" w:name="z683"/>
      <w:r>
        <w:rPr>
          <w:color w:val="000000"/>
          <w:sz w:val="20"/>
        </w:rPr>
        <w:t>      </w:t>
      </w:r>
      <w:r w:rsidRPr="002407AB">
        <w:rPr>
          <w:color w:val="000000"/>
          <w:sz w:val="20"/>
          <w:lang w:val="ru-RU"/>
        </w:rPr>
        <w:t>238. При оформлении перевозки с использованием электронного досье перевозки отметки о расчетах за перевозки, указанные в настоящих Правилах, формируются в электронном досье перевозки.</w:t>
      </w:r>
    </w:p>
    <w:p w:rsidR="00EF7F31" w:rsidRPr="002407AB" w:rsidRDefault="002407AB">
      <w:pPr>
        <w:spacing w:after="0"/>
        <w:rPr>
          <w:lang w:val="ru-RU"/>
        </w:rPr>
      </w:pPr>
      <w:bookmarkStart w:id="666" w:name="z684"/>
      <w:bookmarkEnd w:id="665"/>
      <w:r>
        <w:rPr>
          <w:color w:val="000000"/>
          <w:sz w:val="20"/>
        </w:rPr>
        <w:t>      </w:t>
      </w:r>
      <w:r w:rsidRPr="002407AB">
        <w:rPr>
          <w:color w:val="000000"/>
          <w:sz w:val="20"/>
          <w:lang w:val="ru-RU"/>
        </w:rPr>
        <w:t>239. В случае изменения пути следования в связи с возникновением препятствий к перевозке груза по причинам, не зависящим от перевозчика, провозные платежи исчисляются за перевозку по измененному пути следования.</w:t>
      </w:r>
    </w:p>
    <w:p w:rsidR="00EF7F31" w:rsidRPr="002407AB" w:rsidRDefault="002407AB">
      <w:pPr>
        <w:spacing w:after="0"/>
        <w:rPr>
          <w:lang w:val="ru-RU"/>
        </w:rPr>
      </w:pPr>
      <w:bookmarkStart w:id="667" w:name="z685"/>
      <w:bookmarkEnd w:id="666"/>
      <w:r>
        <w:rPr>
          <w:color w:val="000000"/>
          <w:sz w:val="20"/>
        </w:rPr>
        <w:t>      </w:t>
      </w:r>
      <w:r w:rsidRPr="002407AB">
        <w:rPr>
          <w:color w:val="000000"/>
          <w:sz w:val="20"/>
          <w:lang w:val="ru-RU"/>
        </w:rPr>
        <w:t>240. В случае перегрузки в пути следования одной отправки из одного вагона в два или более вагона, по причинам, не зависящим от перевозчика, провозные платежи за груз, погруженный в каждый из вагонов, исчисляются отдельно как за самостоятельную отправку.</w:t>
      </w:r>
    </w:p>
    <w:p w:rsidR="00EF7F31" w:rsidRPr="002407AB" w:rsidRDefault="002407AB">
      <w:pPr>
        <w:spacing w:after="0"/>
        <w:rPr>
          <w:lang w:val="ru-RU"/>
        </w:rPr>
      </w:pPr>
      <w:bookmarkStart w:id="668" w:name="z686"/>
      <w:bookmarkEnd w:id="667"/>
      <w:r>
        <w:rPr>
          <w:color w:val="000000"/>
          <w:sz w:val="20"/>
        </w:rPr>
        <w:t>      </w:t>
      </w:r>
      <w:r w:rsidRPr="002407AB">
        <w:rPr>
          <w:color w:val="000000"/>
          <w:sz w:val="20"/>
          <w:lang w:val="ru-RU"/>
        </w:rPr>
        <w:t>241. За неправильное указание в накладной наименования груза, его особых свойств или необходимых мер предосторожности, а также за отправление груза, перевозка которого запрещена, с грузоотправителя в пользу перевозчика, наряду с возмещением убытков, причиненных данными обстоятельствами, взыскивается штраф в размере пятикратной стоимости перевозки.</w:t>
      </w:r>
    </w:p>
    <w:p w:rsidR="00EF7F31" w:rsidRPr="002407AB" w:rsidRDefault="002407AB">
      <w:pPr>
        <w:spacing w:after="0"/>
        <w:rPr>
          <w:lang w:val="ru-RU"/>
        </w:rPr>
      </w:pPr>
      <w:bookmarkStart w:id="669" w:name="z687"/>
      <w:bookmarkEnd w:id="668"/>
      <w:r w:rsidRPr="002407AB">
        <w:rPr>
          <w:b/>
          <w:color w:val="000000"/>
          <w:lang w:val="ru-RU"/>
        </w:rPr>
        <w:t xml:space="preserve"> 13. Порядок заключения договоров на подачу-уборку вагонов</w:t>
      </w:r>
      <w:r w:rsidRPr="002407AB">
        <w:rPr>
          <w:lang w:val="ru-RU"/>
        </w:rPr>
        <w:br/>
      </w:r>
      <w:r w:rsidRPr="002407AB">
        <w:rPr>
          <w:b/>
          <w:color w:val="000000"/>
          <w:lang w:val="ru-RU"/>
        </w:rPr>
        <w:t>и обязательные условия таких договоров</w:t>
      </w:r>
    </w:p>
    <w:p w:rsidR="00EF7F31" w:rsidRPr="002407AB" w:rsidRDefault="002407AB">
      <w:pPr>
        <w:spacing w:after="0"/>
        <w:rPr>
          <w:lang w:val="ru-RU"/>
        </w:rPr>
      </w:pPr>
      <w:bookmarkStart w:id="670" w:name="z688"/>
      <w:bookmarkEnd w:id="669"/>
      <w:r>
        <w:rPr>
          <w:color w:val="000000"/>
          <w:sz w:val="20"/>
        </w:rPr>
        <w:t>      </w:t>
      </w:r>
      <w:r w:rsidRPr="002407AB">
        <w:rPr>
          <w:color w:val="000000"/>
          <w:sz w:val="20"/>
          <w:lang w:val="ru-RU"/>
        </w:rPr>
        <w:t>242. Железнодорожные подъездные пути примыкают непосредственно или через другие подъездные пути к магистральным и (или) станционным путям.</w:t>
      </w:r>
    </w:p>
    <w:p w:rsidR="00EF7F31" w:rsidRPr="002407AB" w:rsidRDefault="002407AB">
      <w:pPr>
        <w:spacing w:after="0"/>
        <w:rPr>
          <w:lang w:val="ru-RU"/>
        </w:rPr>
      </w:pPr>
      <w:bookmarkStart w:id="671" w:name="z689"/>
      <w:bookmarkEnd w:id="670"/>
      <w:r>
        <w:rPr>
          <w:color w:val="000000"/>
          <w:sz w:val="20"/>
        </w:rPr>
        <w:t>      </w:t>
      </w:r>
      <w:r w:rsidRPr="002407AB">
        <w:rPr>
          <w:color w:val="000000"/>
          <w:sz w:val="20"/>
          <w:lang w:val="ru-RU"/>
        </w:rPr>
        <w:t>243. В зависимости от принадлежности подъездного пути и локомотива, обслуживающего подъездной путь, заключаются следующие виды договоров:</w:t>
      </w:r>
    </w:p>
    <w:bookmarkEnd w:id="671"/>
    <w:p w:rsidR="00EF7F31" w:rsidRPr="002407AB" w:rsidRDefault="002407AB">
      <w:pPr>
        <w:spacing w:after="0"/>
        <w:rPr>
          <w:lang w:val="ru-RU"/>
        </w:rPr>
      </w:pPr>
      <w:r>
        <w:rPr>
          <w:color w:val="000000"/>
          <w:sz w:val="20"/>
        </w:rPr>
        <w:t>      </w:t>
      </w:r>
      <w:r w:rsidRPr="002407AB">
        <w:rPr>
          <w:color w:val="000000"/>
          <w:sz w:val="20"/>
          <w:lang w:val="ru-RU"/>
        </w:rPr>
        <w:t>1) договор на подачу-уборку вагонов – между перевозчиком и ветвевладельцем, грузоотправителем (грузополучателем), имеющим подъездной путь и локомотив на праве собственности или иных законных основаниях;</w:t>
      </w:r>
    </w:p>
    <w:p w:rsidR="00EF7F31" w:rsidRPr="002407AB" w:rsidRDefault="002407AB">
      <w:pPr>
        <w:spacing w:after="0"/>
        <w:rPr>
          <w:lang w:val="ru-RU"/>
        </w:rPr>
      </w:pPr>
      <w:r>
        <w:rPr>
          <w:color w:val="000000"/>
          <w:sz w:val="20"/>
        </w:rPr>
        <w:t>      </w:t>
      </w:r>
      <w:r w:rsidRPr="002407AB">
        <w:rPr>
          <w:color w:val="000000"/>
          <w:sz w:val="20"/>
          <w:lang w:val="ru-RU"/>
        </w:rPr>
        <w:t>2) договор на подачу-уборку вагонов – между перевозчиком и ветвевладельцем или контрагентом при обслуживании их локомотивами национального оператора инфраструктуры или перевозчика.</w:t>
      </w:r>
    </w:p>
    <w:p w:rsidR="00EF7F31" w:rsidRPr="002407AB" w:rsidRDefault="002407AB">
      <w:pPr>
        <w:spacing w:after="0"/>
        <w:rPr>
          <w:lang w:val="ru-RU"/>
        </w:rPr>
      </w:pPr>
      <w:bookmarkStart w:id="672" w:name="z690"/>
      <w:r>
        <w:rPr>
          <w:color w:val="000000"/>
          <w:sz w:val="20"/>
        </w:rPr>
        <w:t>      </w:t>
      </w:r>
      <w:r w:rsidRPr="002407AB">
        <w:rPr>
          <w:color w:val="000000"/>
          <w:sz w:val="20"/>
          <w:lang w:val="ru-RU"/>
        </w:rPr>
        <w:t>244. Договоры на подачу-уборку вагонов разрабатываются перевозчиком и ветвевладельцем с учетом технологии работы станции примыкания и технологии работы подъездного пути, а в соответствующих случаях – с учетом единых технологических процессов работы подъездного пути и станции примыкания.</w:t>
      </w:r>
    </w:p>
    <w:p w:rsidR="00EF7F31" w:rsidRPr="002407AB" w:rsidRDefault="002407AB">
      <w:pPr>
        <w:spacing w:after="0"/>
        <w:rPr>
          <w:lang w:val="ru-RU"/>
        </w:rPr>
      </w:pPr>
      <w:bookmarkStart w:id="673" w:name="z691"/>
      <w:bookmarkEnd w:id="672"/>
      <w:r>
        <w:rPr>
          <w:color w:val="000000"/>
          <w:sz w:val="20"/>
        </w:rPr>
        <w:t>      </w:t>
      </w:r>
      <w:r w:rsidRPr="002407AB">
        <w:rPr>
          <w:color w:val="000000"/>
          <w:sz w:val="20"/>
          <w:lang w:val="ru-RU"/>
        </w:rPr>
        <w:t>245. Единый технологический процесс работы подъездного пути и станции примыкания (далее – ЕТП) разрабатывается для подъездных путей организаций, обслуживаемых собственными локомотивами и имеющих среднесуточный грузооборот 50 вагонов и более.</w:t>
      </w:r>
    </w:p>
    <w:bookmarkEnd w:id="673"/>
    <w:p w:rsidR="00EF7F31" w:rsidRPr="002407AB" w:rsidRDefault="002407AB">
      <w:pPr>
        <w:spacing w:after="0"/>
        <w:rPr>
          <w:lang w:val="ru-RU"/>
        </w:rPr>
      </w:pPr>
      <w:r>
        <w:rPr>
          <w:color w:val="000000"/>
          <w:sz w:val="20"/>
        </w:rPr>
        <w:t>      </w:t>
      </w:r>
      <w:r w:rsidRPr="002407AB">
        <w:rPr>
          <w:color w:val="000000"/>
          <w:sz w:val="20"/>
          <w:lang w:val="ru-RU"/>
        </w:rPr>
        <w:t>Грузооборот подъездного пути определяется числом погруженных и выгруженных вагонов в течение года, поделенным на число дней в году.</w:t>
      </w:r>
    </w:p>
    <w:p w:rsidR="00EF7F31" w:rsidRPr="002407AB" w:rsidRDefault="002407AB">
      <w:pPr>
        <w:spacing w:after="0"/>
        <w:rPr>
          <w:lang w:val="ru-RU"/>
        </w:rPr>
      </w:pPr>
      <w:r>
        <w:rPr>
          <w:color w:val="000000"/>
          <w:sz w:val="20"/>
        </w:rPr>
        <w:t>      </w:t>
      </w:r>
      <w:r w:rsidRPr="002407AB">
        <w:rPr>
          <w:color w:val="000000"/>
          <w:sz w:val="20"/>
          <w:lang w:val="ru-RU"/>
        </w:rPr>
        <w:t>Разработка ЕТП производится совместной комиссией, в состав которой входят уполномоченные представители перевозчика, Национального оператора инфраструктуры и ветвевладельца. В случае изменения технологии основного производства подъездного пути или истечения срока действия договора на подачу – уборку вагонов ЕТП составляется вновь или корректируется. Необходимость разработки или корректировки ЕТП определяется Перевозчиком, Национальным оператором инфраструктуры и ветвевладельцем. При разработке ЕТП используются Правила разработки единых технологических процессов работы подъездных путей и станций примыкания.</w:t>
      </w:r>
    </w:p>
    <w:p w:rsidR="00EF7F31" w:rsidRPr="002407AB" w:rsidRDefault="002407AB">
      <w:pPr>
        <w:spacing w:after="0"/>
        <w:rPr>
          <w:lang w:val="ru-RU"/>
        </w:rPr>
      </w:pPr>
      <w:bookmarkStart w:id="674" w:name="z692"/>
      <w:r>
        <w:rPr>
          <w:color w:val="000000"/>
          <w:sz w:val="20"/>
        </w:rPr>
        <w:t>      </w:t>
      </w:r>
      <w:r w:rsidRPr="002407AB">
        <w:rPr>
          <w:color w:val="000000"/>
          <w:sz w:val="20"/>
          <w:lang w:val="ru-RU"/>
        </w:rPr>
        <w:t>246. Разработанный проект ЕТП направляется перевозчиком ветвевладельцу. Ветвевладелец в месячный срок рассматривает его и возвращает подписанный проект ЕТП перевозчику. Если по проекту имеются замечания, то независимо от этого ветвевладелец подписывает проект ЕТП и вместе с протоколом разногласий (с обоснованием) в месячный срок возвращает перевозчику.</w:t>
      </w:r>
    </w:p>
    <w:bookmarkEnd w:id="674"/>
    <w:p w:rsidR="00EF7F31" w:rsidRPr="002407AB" w:rsidRDefault="002407AB">
      <w:pPr>
        <w:spacing w:after="0"/>
        <w:rPr>
          <w:lang w:val="ru-RU"/>
        </w:rPr>
      </w:pPr>
      <w:r>
        <w:rPr>
          <w:color w:val="000000"/>
          <w:sz w:val="20"/>
        </w:rPr>
        <w:t>      </w:t>
      </w:r>
      <w:r w:rsidRPr="002407AB">
        <w:rPr>
          <w:color w:val="000000"/>
          <w:sz w:val="20"/>
          <w:lang w:val="ru-RU"/>
        </w:rPr>
        <w:t>О наличие разногласий ветвевладелец указывает в проекте ЕТП.</w:t>
      </w:r>
    </w:p>
    <w:p w:rsidR="00EF7F31" w:rsidRPr="002407AB" w:rsidRDefault="002407AB">
      <w:pPr>
        <w:spacing w:after="0"/>
        <w:rPr>
          <w:lang w:val="ru-RU"/>
        </w:rPr>
      </w:pPr>
      <w:bookmarkStart w:id="675" w:name="z693"/>
      <w:r>
        <w:rPr>
          <w:color w:val="000000"/>
          <w:sz w:val="20"/>
        </w:rPr>
        <w:t>      </w:t>
      </w:r>
      <w:r w:rsidRPr="002407AB">
        <w:rPr>
          <w:color w:val="000000"/>
          <w:sz w:val="20"/>
          <w:lang w:val="ru-RU"/>
        </w:rPr>
        <w:t>247. Если ветвевладелец в установленный месячный срок не возвратит подписанный ЕТП или возвратит его без подписи и протокола разногласий, он вступает в силу в редакции Перевозчика.</w:t>
      </w:r>
    </w:p>
    <w:p w:rsidR="00EF7F31" w:rsidRPr="002407AB" w:rsidRDefault="002407AB">
      <w:pPr>
        <w:spacing w:after="0"/>
        <w:rPr>
          <w:lang w:val="ru-RU"/>
        </w:rPr>
      </w:pPr>
      <w:bookmarkStart w:id="676" w:name="z694"/>
      <w:bookmarkEnd w:id="675"/>
      <w:r>
        <w:rPr>
          <w:color w:val="000000"/>
          <w:sz w:val="20"/>
        </w:rPr>
        <w:t>      </w:t>
      </w:r>
      <w:r w:rsidRPr="002407AB">
        <w:rPr>
          <w:color w:val="000000"/>
          <w:sz w:val="20"/>
          <w:lang w:val="ru-RU"/>
        </w:rPr>
        <w:t>248. При получении подписанного проекта ЕТП с протоколом разногласий представитель перевозчика в месячный срок рассматривает протокол разногласий. О дате рассмотрения разногласий ветвевладелец извещается представителем перевозчика не позднее, чем за 10 календарных дней до назначенной даты рассмотрения.</w:t>
      </w:r>
    </w:p>
    <w:bookmarkEnd w:id="676"/>
    <w:p w:rsidR="00EF7F31" w:rsidRPr="002407AB" w:rsidRDefault="002407AB">
      <w:pPr>
        <w:spacing w:after="0"/>
        <w:rPr>
          <w:lang w:val="ru-RU"/>
        </w:rPr>
      </w:pPr>
      <w:r>
        <w:rPr>
          <w:color w:val="000000"/>
          <w:sz w:val="20"/>
        </w:rPr>
        <w:t>      </w:t>
      </w:r>
      <w:r w:rsidRPr="002407AB">
        <w:rPr>
          <w:color w:val="000000"/>
          <w:sz w:val="20"/>
          <w:lang w:val="ru-RU"/>
        </w:rPr>
        <w:t>Если при рассмотрении разногласий остались несогласованные вопросы, которые не удалось решить, проект ЕТП с протоколом разногласий направляется представителем перевозчика в течение 15 календарных дней после оформления протокола разногласий перевозчику.</w:t>
      </w:r>
    </w:p>
    <w:p w:rsidR="00EF7F31" w:rsidRPr="002407AB" w:rsidRDefault="002407AB">
      <w:pPr>
        <w:spacing w:after="0"/>
        <w:rPr>
          <w:lang w:val="ru-RU"/>
        </w:rPr>
      </w:pPr>
      <w:r>
        <w:rPr>
          <w:color w:val="000000"/>
          <w:sz w:val="20"/>
        </w:rPr>
        <w:t>      </w:t>
      </w:r>
      <w:r w:rsidRPr="002407AB">
        <w:rPr>
          <w:color w:val="000000"/>
          <w:sz w:val="20"/>
          <w:lang w:val="ru-RU"/>
        </w:rPr>
        <w:t>При получении проекта ЕТП перевозчик в месячный срок рассматривает вопросы, оставшиеся не согласованными. О дате рассмотрения разногласий ветвевладелец извещается не менее чем за 25 календарных дней до назначенной даты рассмотрения.</w:t>
      </w:r>
    </w:p>
    <w:p w:rsidR="00EF7F31" w:rsidRPr="002407AB" w:rsidRDefault="002407AB">
      <w:pPr>
        <w:spacing w:after="0"/>
        <w:rPr>
          <w:lang w:val="ru-RU"/>
        </w:rPr>
      </w:pPr>
      <w:r>
        <w:rPr>
          <w:color w:val="000000"/>
          <w:sz w:val="20"/>
        </w:rPr>
        <w:t>      </w:t>
      </w:r>
      <w:r w:rsidRPr="002407AB">
        <w:rPr>
          <w:color w:val="000000"/>
          <w:sz w:val="20"/>
          <w:lang w:val="ru-RU"/>
        </w:rPr>
        <w:t>После рассмотрения протокола разногласий ЕТП подписывается перевозчиком или оператором магистральной железнодорожной сети.</w:t>
      </w:r>
    </w:p>
    <w:p w:rsidR="00EF7F31" w:rsidRPr="002407AB" w:rsidRDefault="002407AB">
      <w:pPr>
        <w:spacing w:after="0"/>
        <w:rPr>
          <w:lang w:val="ru-RU"/>
        </w:rPr>
      </w:pPr>
      <w:r>
        <w:rPr>
          <w:color w:val="000000"/>
          <w:sz w:val="20"/>
        </w:rPr>
        <w:t>      </w:t>
      </w:r>
      <w:r w:rsidRPr="002407AB">
        <w:rPr>
          <w:color w:val="000000"/>
          <w:sz w:val="20"/>
          <w:lang w:val="ru-RU"/>
        </w:rPr>
        <w:t>При неявке ветвевладельца, без уважительной причины, для рассмотрения протокола разногласий, ЕТП вступает в силу в редакции перевозчика. Если перевозчик в установленные сроки не назначает дату рассмотрения протокола разногласий, ЕТП – вступает в силу в редакции ветвевладельца.</w:t>
      </w:r>
    </w:p>
    <w:p w:rsidR="00EF7F31" w:rsidRPr="002407AB" w:rsidRDefault="002407AB">
      <w:pPr>
        <w:spacing w:after="0"/>
        <w:rPr>
          <w:lang w:val="ru-RU"/>
        </w:rPr>
      </w:pPr>
      <w:bookmarkStart w:id="677" w:name="z695"/>
      <w:r>
        <w:rPr>
          <w:color w:val="000000"/>
          <w:sz w:val="20"/>
        </w:rPr>
        <w:t>      </w:t>
      </w:r>
      <w:r w:rsidRPr="002407AB">
        <w:rPr>
          <w:color w:val="000000"/>
          <w:sz w:val="20"/>
          <w:lang w:val="ru-RU"/>
        </w:rPr>
        <w:t>249. Рассмотренные разногласия по ЕТП оформляются протоколом за подписями перевозчика и ветвевладельца. Оставшиеся неурегулированными разногласия передаются перевозчиком на рассмотрение в судебные органы.</w:t>
      </w:r>
    </w:p>
    <w:p w:rsidR="00EF7F31" w:rsidRPr="002407AB" w:rsidRDefault="002407AB">
      <w:pPr>
        <w:spacing w:after="0"/>
        <w:rPr>
          <w:lang w:val="ru-RU"/>
        </w:rPr>
      </w:pPr>
      <w:bookmarkStart w:id="678" w:name="z696"/>
      <w:bookmarkEnd w:id="677"/>
      <w:r>
        <w:rPr>
          <w:color w:val="000000"/>
          <w:sz w:val="20"/>
        </w:rPr>
        <w:t>      </w:t>
      </w:r>
      <w:r w:rsidRPr="002407AB">
        <w:rPr>
          <w:color w:val="000000"/>
          <w:sz w:val="20"/>
          <w:lang w:val="ru-RU"/>
        </w:rPr>
        <w:t>250. Договорами на подачу-уборку вагонов устанавливаются порядок подачи-уборки вагонов, а также технологическое время погрузки и выгрузки (разгрузки) или технологические сроки оборота вагонов. При расчете технологических сроков оборота вагонов используются сроки на выполнение погрузочно-разгрузочных операций с грузовыми вагонами, приведенные в главе 14 настоящих Правил, в таблицах 1-28 приложения 24 к настоящим Правилам и методические рекомендации по определению сроков на выполнение погрузочно-разгрузочных операций с грузовыми вагонами.</w:t>
      </w:r>
    </w:p>
    <w:p w:rsidR="00EF7F31" w:rsidRPr="002407AB" w:rsidRDefault="002407AB">
      <w:pPr>
        <w:spacing w:after="0"/>
        <w:rPr>
          <w:lang w:val="ru-RU"/>
        </w:rPr>
      </w:pPr>
      <w:bookmarkStart w:id="679" w:name="z697"/>
      <w:bookmarkEnd w:id="678"/>
      <w:r>
        <w:rPr>
          <w:color w:val="000000"/>
          <w:sz w:val="20"/>
        </w:rPr>
        <w:t>      </w:t>
      </w:r>
      <w:r w:rsidRPr="002407AB">
        <w:rPr>
          <w:color w:val="000000"/>
          <w:sz w:val="20"/>
          <w:lang w:val="ru-RU"/>
        </w:rPr>
        <w:t>251. При обслуживании подъездного пути контрагента локомотивом ветвевладельца, отношения между ними регулируются договором без участия перевозчика.</w:t>
      </w:r>
    </w:p>
    <w:bookmarkEnd w:id="679"/>
    <w:p w:rsidR="00EF7F31" w:rsidRPr="002407AB" w:rsidRDefault="002407AB">
      <w:pPr>
        <w:spacing w:after="0"/>
        <w:rPr>
          <w:lang w:val="ru-RU"/>
        </w:rPr>
      </w:pPr>
      <w:r>
        <w:rPr>
          <w:color w:val="000000"/>
          <w:sz w:val="20"/>
        </w:rPr>
        <w:t>      </w:t>
      </w:r>
      <w:r w:rsidRPr="002407AB">
        <w:rPr>
          <w:color w:val="000000"/>
          <w:sz w:val="20"/>
          <w:lang w:val="ru-RU"/>
        </w:rPr>
        <w:t>При обслуживании подъездного пути контрагента, примыкающего к путям другого ветвевладельца, локомотивом перевозчика, между контрагентом и перевозчиком заключается договор на подачу – уборку вагонов. Такой договор заключается на основании письменного согласия ветвевладельца на пропуск вагонов контрагента по своим путям.</w:t>
      </w:r>
    </w:p>
    <w:p w:rsidR="00EF7F31" w:rsidRPr="002407AB" w:rsidRDefault="002407AB">
      <w:pPr>
        <w:spacing w:after="0"/>
        <w:rPr>
          <w:lang w:val="ru-RU"/>
        </w:rPr>
      </w:pPr>
      <w:r>
        <w:rPr>
          <w:color w:val="000000"/>
          <w:sz w:val="20"/>
        </w:rPr>
        <w:t>      </w:t>
      </w:r>
      <w:r w:rsidRPr="002407AB">
        <w:rPr>
          <w:color w:val="000000"/>
          <w:sz w:val="20"/>
          <w:lang w:val="ru-RU"/>
        </w:rPr>
        <w:t>Расчеты, связанные с амортизацией, содержанием и ремонтом подъездного пути основного ветвевладельца, а также урегулирование разногласий, возникшие между контрагентом и ветвевладельцем, производятся между контрагентом и ветвевладельцем без участия Национального оператора инфраструктуры или перевозчика.</w:t>
      </w:r>
    </w:p>
    <w:p w:rsidR="00EF7F31" w:rsidRPr="002407AB" w:rsidRDefault="002407AB">
      <w:pPr>
        <w:spacing w:after="0"/>
        <w:rPr>
          <w:lang w:val="ru-RU"/>
        </w:rPr>
      </w:pPr>
      <w:r>
        <w:rPr>
          <w:color w:val="000000"/>
          <w:sz w:val="20"/>
        </w:rPr>
        <w:t>      </w:t>
      </w:r>
      <w:r w:rsidRPr="002407AB">
        <w:rPr>
          <w:color w:val="000000"/>
          <w:sz w:val="20"/>
          <w:lang w:val="ru-RU"/>
        </w:rPr>
        <w:t>Если контрагенты в пределах подъездного пути ветвевладельца имеют только склады, площадки для хранения грузов и погрузочно-разгрузочные механизмы, то с ними договоры на подачу-уборку вагонов локомотивом Национального оператора инфраструктуры или перевозчика не заключаются. Порядок обслуживания этих предприятий устанавливается договором на подачу-уборку вагонов, заключаемым перевозчиком с ветвевладельцем.</w:t>
      </w:r>
    </w:p>
    <w:p w:rsidR="00EF7F31" w:rsidRPr="002407AB" w:rsidRDefault="002407AB">
      <w:pPr>
        <w:spacing w:after="0"/>
        <w:rPr>
          <w:lang w:val="ru-RU"/>
        </w:rPr>
      </w:pPr>
      <w:bookmarkStart w:id="680" w:name="z698"/>
      <w:r>
        <w:rPr>
          <w:color w:val="000000"/>
          <w:sz w:val="20"/>
        </w:rPr>
        <w:t>      </w:t>
      </w:r>
      <w:r w:rsidRPr="002407AB">
        <w:rPr>
          <w:color w:val="000000"/>
          <w:sz w:val="20"/>
          <w:lang w:val="ru-RU"/>
        </w:rPr>
        <w:t>252. Договоры на подачу-уборку вагонов заключаются сроком на пять лет.</w:t>
      </w:r>
    </w:p>
    <w:bookmarkEnd w:id="680"/>
    <w:p w:rsidR="00EF7F31" w:rsidRPr="002407AB" w:rsidRDefault="002407AB">
      <w:pPr>
        <w:spacing w:after="0"/>
        <w:rPr>
          <w:lang w:val="ru-RU"/>
        </w:rPr>
      </w:pPr>
      <w:r>
        <w:rPr>
          <w:color w:val="000000"/>
          <w:sz w:val="20"/>
        </w:rPr>
        <w:t>      </w:t>
      </w:r>
      <w:r w:rsidRPr="002407AB">
        <w:rPr>
          <w:color w:val="000000"/>
          <w:sz w:val="20"/>
          <w:lang w:val="ru-RU"/>
        </w:rPr>
        <w:t>В случае изменения технического оснащения, технологии работы станции или подъездного пути в договоры вносятся изменения, дополнения, которые оформляются дополнительными соглашениями или заключаются новые договоры.</w:t>
      </w:r>
    </w:p>
    <w:p w:rsidR="00EF7F31" w:rsidRPr="002407AB" w:rsidRDefault="002407AB">
      <w:pPr>
        <w:spacing w:after="0"/>
        <w:rPr>
          <w:lang w:val="ru-RU"/>
        </w:rPr>
      </w:pPr>
      <w:bookmarkStart w:id="681" w:name="z699"/>
      <w:r>
        <w:rPr>
          <w:color w:val="000000"/>
          <w:sz w:val="20"/>
        </w:rPr>
        <w:t>      </w:t>
      </w:r>
      <w:r w:rsidRPr="002407AB">
        <w:rPr>
          <w:color w:val="000000"/>
          <w:sz w:val="20"/>
          <w:lang w:val="ru-RU"/>
        </w:rPr>
        <w:t>253. Договоры на на подачу-уборку вагонов с предприятиями филиалов и представительств национальной железнодорожной компании не заключаются. Порядок подачи и уборки вагонов, технологические сроки нахождения их на подъездных путях и все другие условия устанавливается приказом Национального оператора инфраструктуры. Приказ издается сроком на пять лет.</w:t>
      </w:r>
    </w:p>
    <w:bookmarkEnd w:id="681"/>
    <w:p w:rsidR="00EF7F31" w:rsidRPr="002407AB" w:rsidRDefault="002407AB">
      <w:pPr>
        <w:spacing w:after="0"/>
        <w:rPr>
          <w:lang w:val="ru-RU"/>
        </w:rPr>
      </w:pPr>
      <w:r>
        <w:rPr>
          <w:color w:val="000000"/>
          <w:sz w:val="20"/>
        </w:rPr>
        <w:t>      </w:t>
      </w:r>
      <w:r w:rsidRPr="002407AB">
        <w:rPr>
          <w:color w:val="000000"/>
          <w:sz w:val="20"/>
          <w:lang w:val="ru-RU"/>
        </w:rPr>
        <w:t>В случае изменения технического оснащения, технологии работы станции или предприятия в приказ вносятся изменения или дополнения.</w:t>
      </w:r>
    </w:p>
    <w:p w:rsidR="00EF7F31" w:rsidRPr="002407AB" w:rsidRDefault="002407AB">
      <w:pPr>
        <w:spacing w:after="0"/>
        <w:rPr>
          <w:lang w:val="ru-RU"/>
        </w:rPr>
      </w:pPr>
      <w:bookmarkStart w:id="682" w:name="z700"/>
      <w:r>
        <w:rPr>
          <w:color w:val="000000"/>
          <w:sz w:val="20"/>
        </w:rPr>
        <w:t>      </w:t>
      </w:r>
      <w:r w:rsidRPr="002407AB">
        <w:rPr>
          <w:color w:val="000000"/>
          <w:sz w:val="20"/>
          <w:lang w:val="ru-RU"/>
        </w:rPr>
        <w:t>254. Порядок подачи и уборки вагонов на пути станции, предназначенные для выполнения погрузки и выгрузки грузов, технологические сроки нахождения вагонов на этих путях и все другие условия устанавливаются Национальным оператором инфраструктуры.</w:t>
      </w:r>
    </w:p>
    <w:p w:rsidR="00EF7F31" w:rsidRPr="002407AB" w:rsidRDefault="002407AB">
      <w:pPr>
        <w:spacing w:after="0"/>
        <w:rPr>
          <w:lang w:val="ru-RU"/>
        </w:rPr>
      </w:pPr>
      <w:bookmarkStart w:id="683" w:name="z701"/>
      <w:bookmarkEnd w:id="682"/>
      <w:r>
        <w:rPr>
          <w:color w:val="000000"/>
          <w:sz w:val="20"/>
        </w:rPr>
        <w:t>      </w:t>
      </w:r>
      <w:r w:rsidRPr="002407AB">
        <w:rPr>
          <w:color w:val="000000"/>
          <w:sz w:val="20"/>
          <w:lang w:val="ru-RU"/>
        </w:rPr>
        <w:t>255. В случае изменения ветвевладельца, с которым заключен договор на подачу – уборку вагонов, между новым ветвевладельцем и перевозчиком заключается новый договор на подачу – уборку вагонов.</w:t>
      </w:r>
    </w:p>
    <w:p w:rsidR="00EF7F31" w:rsidRPr="002407AB" w:rsidRDefault="002407AB">
      <w:pPr>
        <w:spacing w:after="0"/>
        <w:rPr>
          <w:lang w:val="ru-RU"/>
        </w:rPr>
      </w:pPr>
      <w:bookmarkStart w:id="684" w:name="z702"/>
      <w:bookmarkEnd w:id="683"/>
      <w:r>
        <w:rPr>
          <w:color w:val="000000"/>
          <w:sz w:val="20"/>
        </w:rPr>
        <w:t>      </w:t>
      </w:r>
      <w:r w:rsidRPr="002407AB">
        <w:rPr>
          <w:color w:val="000000"/>
          <w:sz w:val="20"/>
          <w:lang w:val="ru-RU"/>
        </w:rPr>
        <w:t>256. Перевозчик совместно с ветвевладельцем не позднее чем за три месяца до истечения срока действия договора на подачу-уборку вагонов приступает к разработке проекта нового договора.</w:t>
      </w:r>
    </w:p>
    <w:p w:rsidR="00EF7F31" w:rsidRPr="002407AB" w:rsidRDefault="002407AB">
      <w:pPr>
        <w:spacing w:after="0"/>
        <w:rPr>
          <w:lang w:val="ru-RU"/>
        </w:rPr>
      </w:pPr>
      <w:bookmarkStart w:id="685" w:name="z703"/>
      <w:bookmarkEnd w:id="684"/>
      <w:r>
        <w:rPr>
          <w:color w:val="000000"/>
          <w:sz w:val="20"/>
        </w:rPr>
        <w:t>      </w:t>
      </w:r>
      <w:r w:rsidRPr="002407AB">
        <w:rPr>
          <w:color w:val="000000"/>
          <w:sz w:val="20"/>
          <w:lang w:val="ru-RU"/>
        </w:rPr>
        <w:t>257. До заключения договора на подачу – уборку вагонов ветвевладелец представляет Перевозчику документы, подтверждающие право владения подъездным путем.</w:t>
      </w:r>
    </w:p>
    <w:p w:rsidR="00EF7F31" w:rsidRPr="002407AB" w:rsidRDefault="002407AB">
      <w:pPr>
        <w:spacing w:after="0"/>
        <w:rPr>
          <w:lang w:val="ru-RU"/>
        </w:rPr>
      </w:pPr>
      <w:bookmarkStart w:id="686" w:name="z704"/>
      <w:bookmarkEnd w:id="685"/>
      <w:r>
        <w:rPr>
          <w:color w:val="000000"/>
          <w:sz w:val="20"/>
        </w:rPr>
        <w:t>      </w:t>
      </w:r>
      <w:r w:rsidRPr="002407AB">
        <w:rPr>
          <w:color w:val="000000"/>
          <w:sz w:val="20"/>
          <w:lang w:val="ru-RU"/>
        </w:rPr>
        <w:t>258. При разработке договора на подачу-уборку вагонов учитываются данные инструкции о порядке обслуживания и организации движения на подъездном пути, технического паспорта, плана, продольный профиль подъездного пути, чертежи искусственных сооружений и данные акта обследования подъездного пути, оформленного по форме, согласно приложению 25 к настоящим Правилам.</w:t>
      </w:r>
    </w:p>
    <w:p w:rsidR="00EF7F31" w:rsidRPr="002407AB" w:rsidRDefault="002407AB">
      <w:pPr>
        <w:spacing w:after="0"/>
        <w:rPr>
          <w:lang w:val="ru-RU"/>
        </w:rPr>
      </w:pPr>
      <w:bookmarkStart w:id="687" w:name="z705"/>
      <w:bookmarkEnd w:id="686"/>
      <w:r>
        <w:rPr>
          <w:color w:val="000000"/>
          <w:sz w:val="20"/>
        </w:rPr>
        <w:t>      </w:t>
      </w:r>
      <w:r w:rsidRPr="002407AB">
        <w:rPr>
          <w:color w:val="000000"/>
          <w:sz w:val="20"/>
          <w:lang w:val="ru-RU"/>
        </w:rPr>
        <w:t>259. Перед заключением договора на подачу – уборку вагонов Национальный оператор инфраструктуры совместно с перевозчиком и ветвевладельцем производит обследование подъездного пути и его технической оснащенности. Результаты обследования оформляются актом обследования подъездного пути по форме, согласно приложению 25 к настоящим Правилам, в котором указываются все сведения, необходимые для разработки проекта договора.</w:t>
      </w:r>
    </w:p>
    <w:p w:rsidR="00EF7F31" w:rsidRPr="002407AB" w:rsidRDefault="002407AB">
      <w:pPr>
        <w:spacing w:after="0"/>
        <w:rPr>
          <w:lang w:val="ru-RU"/>
        </w:rPr>
      </w:pPr>
      <w:bookmarkStart w:id="688" w:name="z706"/>
      <w:bookmarkEnd w:id="687"/>
      <w:r>
        <w:rPr>
          <w:color w:val="000000"/>
          <w:sz w:val="20"/>
        </w:rPr>
        <w:t>      </w:t>
      </w:r>
      <w:r w:rsidRPr="002407AB">
        <w:rPr>
          <w:color w:val="000000"/>
          <w:sz w:val="20"/>
          <w:lang w:val="ru-RU"/>
        </w:rPr>
        <w:t>260. Акт обследования подъездного пути подписывается комиссией в составе уполномоченных представителей Национального оператора инфраструктуры, ветвевладельца и перевозчика. Обследование подъездного пути возглавляют начальник станции и уполномоченный представитель ветвевладельца. Ветвевладелец, участвующий в обследовании, подписывает акт обследования подъездного пути, а в случае несогласия с данными, внесенными в акт, подписывает его и письменно излагает в нем свои замечания.</w:t>
      </w:r>
    </w:p>
    <w:bookmarkEnd w:id="688"/>
    <w:p w:rsidR="00EF7F31" w:rsidRPr="002407AB" w:rsidRDefault="002407AB">
      <w:pPr>
        <w:spacing w:after="0"/>
        <w:rPr>
          <w:lang w:val="ru-RU"/>
        </w:rPr>
      </w:pPr>
      <w:r>
        <w:rPr>
          <w:color w:val="000000"/>
          <w:sz w:val="20"/>
        </w:rPr>
        <w:t>      </w:t>
      </w:r>
      <w:r w:rsidRPr="002407AB">
        <w:rPr>
          <w:color w:val="000000"/>
          <w:sz w:val="20"/>
          <w:lang w:val="ru-RU"/>
        </w:rPr>
        <w:t>Акт обследования подъездного пути составляется в трех экземплярах, один из которых остается у ветвевладельца, второй в делах станции, третий передается перевозчику. По требованию перевозчика к предназначенному для него экземпляру акта обследования подъездного пути ветвевладельцем прикладывается масштабная схема и план подъездного пути с нанесенными на нем пунктами погрузки и выгрузки и с указанием специализации железнодорожных путей, складов и механизмов.</w:t>
      </w:r>
    </w:p>
    <w:p w:rsidR="00EF7F31" w:rsidRPr="002407AB" w:rsidRDefault="002407AB">
      <w:pPr>
        <w:spacing w:after="0"/>
        <w:rPr>
          <w:lang w:val="ru-RU"/>
        </w:rPr>
      </w:pPr>
      <w:bookmarkStart w:id="689" w:name="z707"/>
      <w:r>
        <w:rPr>
          <w:color w:val="000000"/>
          <w:sz w:val="20"/>
        </w:rPr>
        <w:t>      </w:t>
      </w:r>
      <w:r w:rsidRPr="002407AB">
        <w:rPr>
          <w:color w:val="000000"/>
          <w:sz w:val="20"/>
          <w:lang w:val="ru-RU"/>
        </w:rPr>
        <w:t>261. Разработка договора на подачу-уборку вагонов осуществляется перевозчиком в соответствии с настоящими Правилами.</w:t>
      </w:r>
    </w:p>
    <w:bookmarkEnd w:id="689"/>
    <w:p w:rsidR="00EF7F31" w:rsidRPr="002407AB" w:rsidRDefault="002407AB">
      <w:pPr>
        <w:spacing w:after="0"/>
        <w:rPr>
          <w:lang w:val="ru-RU"/>
        </w:rPr>
      </w:pPr>
      <w:r>
        <w:rPr>
          <w:color w:val="000000"/>
          <w:sz w:val="20"/>
        </w:rPr>
        <w:t>      </w:t>
      </w:r>
      <w:r w:rsidRPr="002407AB">
        <w:rPr>
          <w:color w:val="000000"/>
          <w:sz w:val="20"/>
          <w:lang w:val="ru-RU"/>
        </w:rPr>
        <w:t>Два экземпляра подписанного проекта договора перевозчик направляет на подпись ветвевладельцу. Ветвевладелец подписывает проект полученного договора и возвращает его перевозчику в месячный срок.</w:t>
      </w:r>
    </w:p>
    <w:p w:rsidR="00EF7F31" w:rsidRPr="002407AB" w:rsidRDefault="002407AB">
      <w:pPr>
        <w:spacing w:after="0"/>
        <w:rPr>
          <w:lang w:val="ru-RU"/>
        </w:rPr>
      </w:pPr>
      <w:r>
        <w:rPr>
          <w:color w:val="000000"/>
          <w:sz w:val="20"/>
        </w:rPr>
        <w:t>      </w:t>
      </w:r>
      <w:r w:rsidRPr="002407AB">
        <w:rPr>
          <w:color w:val="000000"/>
          <w:sz w:val="20"/>
          <w:lang w:val="ru-RU"/>
        </w:rPr>
        <w:t>Указанный срок исчисляется:</w:t>
      </w:r>
    </w:p>
    <w:p w:rsidR="00EF7F31" w:rsidRPr="002407AB" w:rsidRDefault="002407AB">
      <w:pPr>
        <w:spacing w:after="0"/>
        <w:rPr>
          <w:lang w:val="ru-RU"/>
        </w:rPr>
      </w:pPr>
      <w:r>
        <w:rPr>
          <w:color w:val="000000"/>
          <w:sz w:val="20"/>
        </w:rPr>
        <w:t>      </w:t>
      </w:r>
      <w:r w:rsidRPr="002407AB">
        <w:rPr>
          <w:color w:val="000000"/>
          <w:sz w:val="20"/>
          <w:lang w:val="ru-RU"/>
        </w:rPr>
        <w:t>при пересылке проекта договора нарочным – с даты расписки адресата в получении договора с указанием должности и фамилии принявшего его лица;</w:t>
      </w:r>
    </w:p>
    <w:p w:rsidR="00EF7F31" w:rsidRPr="002407AB" w:rsidRDefault="002407AB">
      <w:pPr>
        <w:spacing w:after="0"/>
        <w:rPr>
          <w:lang w:val="ru-RU"/>
        </w:rPr>
      </w:pPr>
      <w:r>
        <w:rPr>
          <w:color w:val="000000"/>
          <w:sz w:val="20"/>
        </w:rPr>
        <w:t>      </w:t>
      </w:r>
      <w:r w:rsidRPr="002407AB">
        <w:rPr>
          <w:color w:val="000000"/>
          <w:sz w:val="20"/>
          <w:lang w:val="ru-RU"/>
        </w:rPr>
        <w:t>при пересылке по почте с уведомлением – с даты получения адресатом проекта договора, указанной в уведомлении.</w:t>
      </w:r>
    </w:p>
    <w:p w:rsidR="00EF7F31" w:rsidRPr="002407AB" w:rsidRDefault="002407AB">
      <w:pPr>
        <w:spacing w:after="0"/>
        <w:rPr>
          <w:lang w:val="ru-RU"/>
        </w:rPr>
      </w:pPr>
      <w:r>
        <w:rPr>
          <w:color w:val="000000"/>
          <w:sz w:val="20"/>
        </w:rPr>
        <w:t>      </w:t>
      </w:r>
      <w:r w:rsidRPr="002407AB">
        <w:rPr>
          <w:color w:val="000000"/>
          <w:sz w:val="20"/>
          <w:lang w:val="ru-RU"/>
        </w:rPr>
        <w:t>Если при подписании договора у ветвевладельца возникнут возражения по его условиям, он составляет протокол разногласий и два его экземпляра вместе с подписанным проектом договора направляет перевозчику. Наличие разногласий оговаривается в договоре.</w:t>
      </w:r>
    </w:p>
    <w:p w:rsidR="00EF7F31" w:rsidRPr="002407AB" w:rsidRDefault="002407AB">
      <w:pPr>
        <w:spacing w:after="0"/>
        <w:rPr>
          <w:lang w:val="ru-RU"/>
        </w:rPr>
      </w:pPr>
      <w:r>
        <w:rPr>
          <w:color w:val="000000"/>
          <w:sz w:val="20"/>
        </w:rPr>
        <w:t>      </w:t>
      </w:r>
      <w:r w:rsidRPr="002407AB">
        <w:rPr>
          <w:color w:val="000000"/>
          <w:sz w:val="20"/>
          <w:lang w:val="ru-RU"/>
        </w:rPr>
        <w:t>В случае невозврата ветвевладельцем перевозчику подписанного проекта договора в месячный срок договор вступает в силу в редакции перевозчика.</w:t>
      </w:r>
    </w:p>
    <w:p w:rsidR="00EF7F31" w:rsidRPr="002407AB" w:rsidRDefault="002407AB">
      <w:pPr>
        <w:spacing w:after="0"/>
        <w:rPr>
          <w:lang w:val="ru-RU"/>
        </w:rPr>
      </w:pPr>
      <w:r>
        <w:rPr>
          <w:color w:val="000000"/>
          <w:sz w:val="20"/>
        </w:rPr>
        <w:t>      </w:t>
      </w:r>
      <w:r w:rsidRPr="002407AB">
        <w:rPr>
          <w:color w:val="000000"/>
          <w:sz w:val="20"/>
          <w:lang w:val="ru-RU"/>
        </w:rPr>
        <w:t>Перевозчик в течение месяца с даты получения протокола разногласий рассматривает его. О дате совместного рассмотрения разногласий перевозчик извещает ветвевладельца не позднее, чем за 10 календарных дней до назначенной даты рассмотрения разногласий. Если перевозчик в месячный срок не назначит дату рассмотрения разногласий, договор вступает в силу в редакции ветвевладельца.</w:t>
      </w:r>
    </w:p>
    <w:p w:rsidR="00EF7F31" w:rsidRPr="002407AB" w:rsidRDefault="002407AB">
      <w:pPr>
        <w:spacing w:after="0"/>
        <w:rPr>
          <w:lang w:val="ru-RU"/>
        </w:rPr>
      </w:pPr>
      <w:r>
        <w:rPr>
          <w:color w:val="000000"/>
          <w:sz w:val="20"/>
        </w:rPr>
        <w:t>      </w:t>
      </w:r>
      <w:r w:rsidRPr="002407AB">
        <w:rPr>
          <w:color w:val="000000"/>
          <w:sz w:val="20"/>
          <w:lang w:val="ru-RU"/>
        </w:rPr>
        <w:t>Разногласия по договору на подачу-уборку вагонов рассматриваются и разрешаются уполномоченными представителями перевозчика и ветвевладельцем.</w:t>
      </w:r>
    </w:p>
    <w:p w:rsidR="00EF7F31" w:rsidRPr="002407AB" w:rsidRDefault="002407AB">
      <w:pPr>
        <w:spacing w:after="0"/>
        <w:rPr>
          <w:lang w:val="ru-RU"/>
        </w:rPr>
      </w:pPr>
      <w:r>
        <w:rPr>
          <w:color w:val="000000"/>
          <w:sz w:val="20"/>
        </w:rPr>
        <w:t>      </w:t>
      </w:r>
      <w:r w:rsidRPr="002407AB">
        <w:rPr>
          <w:color w:val="000000"/>
          <w:sz w:val="20"/>
          <w:lang w:val="ru-RU"/>
        </w:rPr>
        <w:t>В случае неявки представителя ветвевладельца для рассмотрения протокола разногласий, договор на подачу-уборку вагонов на подъездной путь вступает в силу в редакции перевозчика или Национального оператора инфраструктуры.</w:t>
      </w:r>
    </w:p>
    <w:p w:rsidR="00EF7F31" w:rsidRPr="002407AB" w:rsidRDefault="002407AB">
      <w:pPr>
        <w:spacing w:after="0"/>
        <w:rPr>
          <w:lang w:val="ru-RU"/>
        </w:rPr>
      </w:pPr>
      <w:r>
        <w:rPr>
          <w:color w:val="000000"/>
          <w:sz w:val="20"/>
        </w:rPr>
        <w:t>      </w:t>
      </w:r>
      <w:r w:rsidRPr="002407AB">
        <w:rPr>
          <w:color w:val="000000"/>
          <w:sz w:val="20"/>
          <w:lang w:val="ru-RU"/>
        </w:rPr>
        <w:t>В случае если стороны не пришли к согласию по условиям договора, спор передается перевозчиком на рассмотрение в судебные органы в пятнадцатидневный срок после подписания протокола разногласий.</w:t>
      </w:r>
    </w:p>
    <w:p w:rsidR="00EF7F31" w:rsidRPr="002407AB" w:rsidRDefault="002407AB">
      <w:pPr>
        <w:spacing w:after="0"/>
        <w:rPr>
          <w:lang w:val="ru-RU"/>
        </w:rPr>
      </w:pPr>
      <w:r>
        <w:rPr>
          <w:color w:val="000000"/>
          <w:sz w:val="20"/>
        </w:rPr>
        <w:t>      </w:t>
      </w:r>
      <w:r w:rsidRPr="002407AB">
        <w:rPr>
          <w:color w:val="000000"/>
          <w:sz w:val="20"/>
          <w:lang w:val="ru-RU"/>
        </w:rPr>
        <w:t>По вопросам обеспечения безопасности движения и сохранности подвижного состава решения принимает уполномоченный представитель Национального оператора инфраструктуры.</w:t>
      </w:r>
    </w:p>
    <w:p w:rsidR="00EF7F31" w:rsidRPr="002407AB" w:rsidRDefault="002407AB">
      <w:pPr>
        <w:spacing w:after="0"/>
        <w:rPr>
          <w:lang w:val="ru-RU"/>
        </w:rPr>
      </w:pPr>
      <w:r>
        <w:rPr>
          <w:color w:val="000000"/>
          <w:sz w:val="20"/>
        </w:rPr>
        <w:t>      </w:t>
      </w:r>
      <w:r w:rsidRPr="002407AB">
        <w:rPr>
          <w:color w:val="000000"/>
          <w:sz w:val="20"/>
          <w:lang w:val="ru-RU"/>
        </w:rPr>
        <w:t>До разрешения спорных вопросов все отношения сторон регулируются ранее заключенным договором на подачу-уборку вагонов.</w:t>
      </w:r>
    </w:p>
    <w:p w:rsidR="00EF7F31" w:rsidRPr="002407AB" w:rsidRDefault="002407AB">
      <w:pPr>
        <w:spacing w:after="0"/>
        <w:rPr>
          <w:lang w:val="ru-RU"/>
        </w:rPr>
      </w:pPr>
      <w:bookmarkStart w:id="690" w:name="z708"/>
      <w:r>
        <w:rPr>
          <w:color w:val="000000"/>
          <w:sz w:val="20"/>
        </w:rPr>
        <w:t>      </w:t>
      </w:r>
      <w:r w:rsidRPr="002407AB">
        <w:rPr>
          <w:color w:val="000000"/>
          <w:sz w:val="20"/>
          <w:lang w:val="ru-RU"/>
        </w:rPr>
        <w:t>262. Контрагент, согласно договору с основным ветвевладельцем, выполняющим транспортное обслуживание контрагента своим локомотивом, может поручить такому ветвевладельцу получение груза либо самостоятельно осуществить приемку груза и вагона.</w:t>
      </w:r>
    </w:p>
    <w:p w:rsidR="00EF7F31" w:rsidRPr="002407AB" w:rsidRDefault="002407AB">
      <w:pPr>
        <w:spacing w:after="0"/>
        <w:rPr>
          <w:lang w:val="ru-RU"/>
        </w:rPr>
      </w:pPr>
      <w:bookmarkStart w:id="691" w:name="z709"/>
      <w:bookmarkEnd w:id="690"/>
      <w:r>
        <w:rPr>
          <w:color w:val="000000"/>
          <w:sz w:val="20"/>
        </w:rPr>
        <w:t>      </w:t>
      </w:r>
      <w:r w:rsidRPr="002407AB">
        <w:rPr>
          <w:color w:val="000000"/>
          <w:sz w:val="20"/>
          <w:lang w:val="ru-RU"/>
        </w:rPr>
        <w:t>263. Взаимоотношения перевозчика с морскими и речными портами при перевозках грузов, регулируются договорами на подачу-уборку вагонов.</w:t>
      </w:r>
    </w:p>
    <w:p w:rsidR="00EF7F31" w:rsidRPr="002407AB" w:rsidRDefault="002407AB">
      <w:pPr>
        <w:spacing w:after="0"/>
        <w:rPr>
          <w:lang w:val="ru-RU"/>
        </w:rPr>
      </w:pPr>
      <w:bookmarkStart w:id="692" w:name="z710"/>
      <w:bookmarkEnd w:id="691"/>
      <w:r>
        <w:rPr>
          <w:color w:val="000000"/>
          <w:sz w:val="20"/>
        </w:rPr>
        <w:t>      </w:t>
      </w:r>
      <w:r w:rsidRPr="002407AB">
        <w:rPr>
          <w:color w:val="000000"/>
          <w:sz w:val="20"/>
          <w:lang w:val="ru-RU"/>
        </w:rPr>
        <w:t>264. Подача вагонов на подъездные пути в период их строительства допускается на условиях краткосрочного договора, заключаемого между перевозчиком и организацией, осуществляющей строительство, или организацией, для которой строится подъездной путь, сроком не более одного года.</w:t>
      </w:r>
    </w:p>
    <w:bookmarkEnd w:id="692"/>
    <w:p w:rsidR="00EF7F31" w:rsidRPr="002407AB" w:rsidRDefault="002407AB">
      <w:pPr>
        <w:spacing w:after="0"/>
        <w:rPr>
          <w:lang w:val="ru-RU"/>
        </w:rPr>
      </w:pPr>
      <w:r>
        <w:rPr>
          <w:color w:val="000000"/>
          <w:sz w:val="20"/>
        </w:rPr>
        <w:t>      </w:t>
      </w:r>
      <w:r w:rsidRPr="002407AB">
        <w:rPr>
          <w:color w:val="000000"/>
          <w:sz w:val="20"/>
          <w:lang w:val="ru-RU"/>
        </w:rPr>
        <w:t>Договор подписывается после утверждения инструкции о порядке обслуживания и организации движения на подъездном пути, регламентирующей порядок и условия передвижения локомотивов и вагонов на строящемся подъездном пути.</w:t>
      </w:r>
    </w:p>
    <w:p w:rsidR="00EF7F31" w:rsidRPr="002407AB" w:rsidRDefault="002407AB">
      <w:pPr>
        <w:spacing w:after="0"/>
        <w:rPr>
          <w:lang w:val="ru-RU"/>
        </w:rPr>
      </w:pPr>
      <w:bookmarkStart w:id="693" w:name="z711"/>
      <w:r>
        <w:rPr>
          <w:color w:val="000000"/>
          <w:sz w:val="20"/>
        </w:rPr>
        <w:t>      </w:t>
      </w:r>
      <w:r w:rsidRPr="002407AB">
        <w:rPr>
          <w:color w:val="000000"/>
          <w:sz w:val="20"/>
          <w:lang w:val="ru-RU"/>
        </w:rPr>
        <w:t>265. Случаи повреждения на подъездном пути вагонов, кроме принадлежащих ветвевладельцу, оформляются актом о повреждении вагона формы ВУ-25, который подписывается уполномоченными представителями перевозчика и ветвевладельца.</w:t>
      </w:r>
    </w:p>
    <w:p w:rsidR="00EF7F31" w:rsidRPr="002407AB" w:rsidRDefault="002407AB">
      <w:pPr>
        <w:spacing w:after="0"/>
        <w:rPr>
          <w:lang w:val="ru-RU"/>
        </w:rPr>
      </w:pPr>
      <w:bookmarkStart w:id="694" w:name="z712"/>
      <w:bookmarkEnd w:id="693"/>
      <w:r>
        <w:rPr>
          <w:color w:val="000000"/>
          <w:sz w:val="20"/>
        </w:rPr>
        <w:t>      </w:t>
      </w:r>
      <w:r w:rsidRPr="002407AB">
        <w:rPr>
          <w:color w:val="000000"/>
          <w:sz w:val="20"/>
          <w:lang w:val="ru-RU"/>
        </w:rPr>
        <w:t>266. На каждый подъездной путь по окончании строительства и приема подъездного пути в эксплуатацию с участием уполномоченного представителя Национального оператора инфраструктуры, разрабатывается инструкция о порядке обслуживания и организации движения на подъездном пути (далее – Инструкция). Инструкция разрабатывается ветвевладельцем и утверждается Национальным оператором инфраструктуры. Ветвевладельцы, контрагенты, Национальный оператор инфраструктуры и перевозчики, осуществляющие работу на подъездных путях, должны соблюдать требования Инструкции.</w:t>
      </w:r>
    </w:p>
    <w:bookmarkEnd w:id="694"/>
    <w:p w:rsidR="00EF7F31" w:rsidRPr="002407AB" w:rsidRDefault="002407AB">
      <w:pPr>
        <w:spacing w:after="0"/>
        <w:rPr>
          <w:lang w:val="ru-RU"/>
        </w:rPr>
      </w:pPr>
      <w:r>
        <w:rPr>
          <w:color w:val="000000"/>
          <w:sz w:val="20"/>
        </w:rPr>
        <w:t>      </w:t>
      </w:r>
      <w:r w:rsidRPr="002407AB">
        <w:rPr>
          <w:color w:val="000000"/>
          <w:sz w:val="20"/>
          <w:lang w:val="ru-RU"/>
        </w:rPr>
        <w:t>До утверждения Инструкции подача вагонов на подъездной путь не допускается. Указанная Инструкция пересматривается при изменении технического оснащения подъездного пути или технологии его работы. В случае изменения владельца подъездного пути утверждается новая Инструкция.</w:t>
      </w:r>
    </w:p>
    <w:p w:rsidR="00EF7F31" w:rsidRPr="002407AB" w:rsidRDefault="002407AB">
      <w:pPr>
        <w:spacing w:after="0"/>
        <w:rPr>
          <w:lang w:val="ru-RU"/>
        </w:rPr>
      </w:pPr>
      <w:bookmarkStart w:id="695" w:name="z713"/>
      <w:r>
        <w:rPr>
          <w:color w:val="000000"/>
          <w:sz w:val="20"/>
        </w:rPr>
        <w:t>      </w:t>
      </w:r>
      <w:r w:rsidRPr="002407AB">
        <w:rPr>
          <w:color w:val="000000"/>
          <w:sz w:val="20"/>
          <w:lang w:val="ru-RU"/>
        </w:rPr>
        <w:t>267. Инструкция содержит следующие основные разделы:</w:t>
      </w:r>
    </w:p>
    <w:bookmarkEnd w:id="695"/>
    <w:p w:rsidR="00EF7F31" w:rsidRPr="002407AB" w:rsidRDefault="002407AB">
      <w:pPr>
        <w:spacing w:after="0"/>
        <w:rPr>
          <w:lang w:val="ru-RU"/>
        </w:rPr>
      </w:pPr>
      <w:r>
        <w:rPr>
          <w:color w:val="000000"/>
          <w:sz w:val="20"/>
        </w:rPr>
        <w:t>      </w:t>
      </w:r>
      <w:r w:rsidRPr="002407AB">
        <w:rPr>
          <w:color w:val="000000"/>
          <w:sz w:val="20"/>
          <w:lang w:val="ru-RU"/>
        </w:rPr>
        <w:t>1) характеристика подъездного пути;</w:t>
      </w:r>
    </w:p>
    <w:p w:rsidR="00EF7F31" w:rsidRPr="002407AB" w:rsidRDefault="002407AB">
      <w:pPr>
        <w:spacing w:after="0"/>
        <w:rPr>
          <w:lang w:val="ru-RU"/>
        </w:rPr>
      </w:pPr>
      <w:r>
        <w:rPr>
          <w:color w:val="000000"/>
          <w:sz w:val="20"/>
        </w:rPr>
        <w:t>      </w:t>
      </w:r>
      <w:r w:rsidRPr="002407AB">
        <w:rPr>
          <w:color w:val="000000"/>
          <w:sz w:val="20"/>
          <w:lang w:val="ru-RU"/>
        </w:rPr>
        <w:t>2) порядок приемо-сдаточных операций;</w:t>
      </w:r>
    </w:p>
    <w:p w:rsidR="00EF7F31" w:rsidRPr="002407AB" w:rsidRDefault="002407AB">
      <w:pPr>
        <w:spacing w:after="0"/>
        <w:rPr>
          <w:lang w:val="ru-RU"/>
        </w:rPr>
      </w:pPr>
      <w:r>
        <w:rPr>
          <w:color w:val="000000"/>
          <w:sz w:val="20"/>
        </w:rPr>
        <w:t>      </w:t>
      </w:r>
      <w:r w:rsidRPr="002407AB">
        <w:rPr>
          <w:color w:val="000000"/>
          <w:sz w:val="20"/>
          <w:lang w:val="ru-RU"/>
        </w:rPr>
        <w:t>3) порядок подачи и уборки вагонов на подъездной путь;</w:t>
      </w:r>
    </w:p>
    <w:p w:rsidR="00EF7F31" w:rsidRPr="002407AB" w:rsidRDefault="002407AB">
      <w:pPr>
        <w:spacing w:after="0"/>
        <w:rPr>
          <w:lang w:val="ru-RU"/>
        </w:rPr>
      </w:pPr>
      <w:r>
        <w:rPr>
          <w:color w:val="000000"/>
          <w:sz w:val="20"/>
        </w:rPr>
        <w:t>      </w:t>
      </w:r>
      <w:r w:rsidRPr="002407AB">
        <w:rPr>
          <w:color w:val="000000"/>
          <w:sz w:val="20"/>
          <w:lang w:val="ru-RU"/>
        </w:rPr>
        <w:t>4) порядок производства маневровой работы на подъездном пути;</w:t>
      </w:r>
    </w:p>
    <w:p w:rsidR="00EF7F31" w:rsidRPr="002407AB" w:rsidRDefault="002407AB">
      <w:pPr>
        <w:spacing w:after="0"/>
        <w:rPr>
          <w:lang w:val="ru-RU"/>
        </w:rPr>
      </w:pPr>
      <w:r>
        <w:rPr>
          <w:color w:val="000000"/>
          <w:sz w:val="20"/>
        </w:rPr>
        <w:t>      </w:t>
      </w:r>
      <w:r w:rsidRPr="002407AB">
        <w:rPr>
          <w:color w:val="000000"/>
          <w:sz w:val="20"/>
          <w:lang w:val="ru-RU"/>
        </w:rPr>
        <w:t>5) меры безопасности движения при работе с опасными грузами;</w:t>
      </w:r>
    </w:p>
    <w:p w:rsidR="00EF7F31" w:rsidRPr="002407AB" w:rsidRDefault="002407AB">
      <w:pPr>
        <w:spacing w:after="0"/>
        <w:rPr>
          <w:lang w:val="ru-RU"/>
        </w:rPr>
      </w:pPr>
      <w:r>
        <w:rPr>
          <w:color w:val="000000"/>
          <w:sz w:val="20"/>
        </w:rPr>
        <w:t>      </w:t>
      </w:r>
      <w:r w:rsidRPr="002407AB">
        <w:rPr>
          <w:color w:val="000000"/>
          <w:sz w:val="20"/>
          <w:lang w:val="ru-RU"/>
        </w:rPr>
        <w:t>6) ответственность сторон.</w:t>
      </w:r>
    </w:p>
    <w:p w:rsidR="00EF7F31" w:rsidRPr="002407AB" w:rsidRDefault="002407AB">
      <w:pPr>
        <w:spacing w:after="0"/>
        <w:rPr>
          <w:lang w:val="ru-RU"/>
        </w:rPr>
      </w:pPr>
      <w:bookmarkStart w:id="696" w:name="z714"/>
      <w:r>
        <w:rPr>
          <w:color w:val="000000"/>
          <w:sz w:val="20"/>
        </w:rPr>
        <w:t>      </w:t>
      </w:r>
      <w:r w:rsidRPr="002407AB">
        <w:rPr>
          <w:color w:val="000000"/>
          <w:sz w:val="20"/>
          <w:lang w:val="ru-RU"/>
        </w:rPr>
        <w:t>268. За подачу вагонов локомотивом перевозчика к фронтам погрузки и выгрузки на подъездном пути или на приемо-сдаточные (выставочные) пути, и за уборку вагонов взимается сбор за подачу и уборку вагонов.</w:t>
      </w:r>
    </w:p>
    <w:bookmarkEnd w:id="696"/>
    <w:p w:rsidR="00EF7F31" w:rsidRPr="002407AB" w:rsidRDefault="002407AB">
      <w:pPr>
        <w:spacing w:after="0"/>
        <w:rPr>
          <w:lang w:val="ru-RU"/>
        </w:rPr>
      </w:pPr>
      <w:r>
        <w:rPr>
          <w:color w:val="000000"/>
          <w:sz w:val="20"/>
        </w:rPr>
        <w:t>      </w:t>
      </w:r>
      <w:r w:rsidRPr="002407AB">
        <w:rPr>
          <w:color w:val="000000"/>
          <w:sz w:val="20"/>
          <w:lang w:val="ru-RU"/>
        </w:rPr>
        <w:t>Расстояние, за которое взыскивается сбор за подачу и уборку вагонов, указывается в договоре на подачу – уборку вагонов.</w:t>
      </w:r>
    </w:p>
    <w:p w:rsidR="00EF7F31" w:rsidRPr="002407AB" w:rsidRDefault="002407AB">
      <w:pPr>
        <w:spacing w:after="0"/>
        <w:rPr>
          <w:lang w:val="ru-RU"/>
        </w:rPr>
      </w:pPr>
      <w:r>
        <w:rPr>
          <w:color w:val="000000"/>
          <w:sz w:val="20"/>
        </w:rPr>
        <w:t>      </w:t>
      </w:r>
      <w:r w:rsidRPr="002407AB">
        <w:rPr>
          <w:color w:val="000000"/>
          <w:sz w:val="20"/>
          <w:lang w:val="ru-RU"/>
        </w:rPr>
        <w:t>Расстояние подачи и уборки вагонов определяется от оси железнодорожного вокзала по схеме или паспортным данным подъездного пути, техническо-распорядительному акту станции (ТРА) или схеме станции, а при их отсутствии по фактическим замером.</w:t>
      </w:r>
    </w:p>
    <w:p w:rsidR="00EF7F31" w:rsidRPr="002407AB" w:rsidRDefault="002407AB">
      <w:pPr>
        <w:spacing w:after="0"/>
        <w:rPr>
          <w:lang w:val="ru-RU"/>
        </w:rPr>
      </w:pPr>
      <w:r>
        <w:rPr>
          <w:color w:val="000000"/>
          <w:sz w:val="20"/>
        </w:rPr>
        <w:t>      </w:t>
      </w:r>
      <w:r w:rsidRPr="002407AB">
        <w:rPr>
          <w:color w:val="000000"/>
          <w:sz w:val="20"/>
          <w:lang w:val="ru-RU"/>
        </w:rPr>
        <w:t>При обслуживании подъездного пути локомотивом перевозчика, Национального оператора инфраструктуры расстояние подачи и уборки вагонов определяется от оси железнодорожного вокзала до пунктов погрузки, выгрузки (разгрузки) грузов на подъездных путях в оба конца.</w:t>
      </w:r>
    </w:p>
    <w:p w:rsidR="00EF7F31" w:rsidRPr="002407AB" w:rsidRDefault="002407AB">
      <w:pPr>
        <w:spacing w:after="0"/>
        <w:rPr>
          <w:lang w:val="ru-RU"/>
        </w:rPr>
      </w:pPr>
      <w:r>
        <w:rPr>
          <w:color w:val="000000"/>
          <w:sz w:val="20"/>
        </w:rPr>
        <w:t>      </w:t>
      </w:r>
      <w:r w:rsidRPr="002407AB">
        <w:rPr>
          <w:color w:val="000000"/>
          <w:sz w:val="20"/>
          <w:lang w:val="ru-RU"/>
        </w:rPr>
        <w:t>При наличии на подъездном пути нескольких пунктов подачи и уборки вагонов расстояние подачи и уборки вагонов определяется как средневзвешенное в зависимости от расстояния и количества вагонов по каждому пункту.</w:t>
      </w:r>
    </w:p>
    <w:p w:rsidR="00EF7F31" w:rsidRPr="002407AB" w:rsidRDefault="002407AB">
      <w:pPr>
        <w:spacing w:after="0"/>
        <w:rPr>
          <w:lang w:val="ru-RU"/>
        </w:rPr>
      </w:pPr>
      <w:r>
        <w:rPr>
          <w:color w:val="000000"/>
          <w:sz w:val="20"/>
        </w:rPr>
        <w:t>      </w:t>
      </w:r>
      <w:r w:rsidRPr="002407AB">
        <w:rPr>
          <w:color w:val="000000"/>
          <w:sz w:val="20"/>
          <w:lang w:val="ru-RU"/>
        </w:rPr>
        <w:t>При обслуживании подъездного пути локомотивом ветвевладельца расстояние подачи и уборки вагонов на приемосдаточные (выставочные) пути определяется, включая длину этих путей, от оси пассажирского здания (железнодорожного вокзала) в оба конца.</w:t>
      </w:r>
    </w:p>
    <w:p w:rsidR="00EF7F31" w:rsidRPr="002407AB" w:rsidRDefault="002407AB">
      <w:pPr>
        <w:spacing w:after="0"/>
        <w:rPr>
          <w:lang w:val="ru-RU"/>
        </w:rPr>
      </w:pPr>
      <w:r>
        <w:rPr>
          <w:color w:val="000000"/>
          <w:sz w:val="20"/>
        </w:rPr>
        <w:t>      </w:t>
      </w:r>
      <w:r w:rsidRPr="002407AB">
        <w:rPr>
          <w:color w:val="000000"/>
          <w:sz w:val="20"/>
          <w:lang w:val="ru-RU"/>
        </w:rPr>
        <w:t>В случае отсутствия пассажирского здания (железнодорожного вокзала) расстояние подачи и уборки вагонов определяется от оси помещения дежурного по станции.</w:t>
      </w:r>
    </w:p>
    <w:p w:rsidR="00EF7F31" w:rsidRPr="002407AB" w:rsidRDefault="002407AB">
      <w:pPr>
        <w:spacing w:after="0"/>
        <w:rPr>
          <w:lang w:val="ru-RU"/>
        </w:rPr>
      </w:pPr>
      <w:bookmarkStart w:id="697" w:name="z715"/>
      <w:r>
        <w:rPr>
          <w:color w:val="000000"/>
          <w:sz w:val="20"/>
        </w:rPr>
        <w:t>      </w:t>
      </w:r>
      <w:r w:rsidRPr="002407AB">
        <w:rPr>
          <w:color w:val="000000"/>
          <w:sz w:val="20"/>
          <w:lang w:val="ru-RU"/>
        </w:rPr>
        <w:t>269. Время нахождения вагонов, контейнеров у грузоотправителя, грузополучателя, ветвевладельца, в случае обслуживания локомотивом Национального оператора инфраструктуры, перевозчика, исчисляется с момента фактической подачи вагонов к месту погрузки или выгрузки грузов до момента получения станцией от грузоотправителей, грузополучателей, ветвевладельцев уведомления о готовности вагонов к уборке с последующим письменным подтверждением.</w:t>
      </w:r>
    </w:p>
    <w:bookmarkEnd w:id="697"/>
    <w:p w:rsidR="00EF7F31" w:rsidRPr="002407AB" w:rsidRDefault="002407AB">
      <w:pPr>
        <w:spacing w:after="0"/>
        <w:rPr>
          <w:lang w:val="ru-RU"/>
        </w:rPr>
      </w:pPr>
      <w:r>
        <w:rPr>
          <w:color w:val="000000"/>
          <w:sz w:val="20"/>
        </w:rPr>
        <w:t>      </w:t>
      </w:r>
      <w:r w:rsidRPr="002407AB">
        <w:rPr>
          <w:color w:val="000000"/>
          <w:sz w:val="20"/>
          <w:lang w:val="ru-RU"/>
        </w:rPr>
        <w:t>Время нахождения вагонов на подъездных путях, обслуживаемых локомотивом владельца этих путей, исчисляется с момента передачи ветвевладельцу вагонов на выставочных путях до момента их приема на выставочных путях.</w:t>
      </w:r>
    </w:p>
    <w:p w:rsidR="00EF7F31" w:rsidRPr="002407AB" w:rsidRDefault="002407AB">
      <w:pPr>
        <w:spacing w:after="0"/>
        <w:rPr>
          <w:lang w:val="ru-RU"/>
        </w:rPr>
      </w:pPr>
      <w:bookmarkStart w:id="698" w:name="z716"/>
      <w:r>
        <w:rPr>
          <w:color w:val="000000"/>
          <w:sz w:val="20"/>
        </w:rPr>
        <w:t>      </w:t>
      </w:r>
      <w:r w:rsidRPr="002407AB">
        <w:rPr>
          <w:color w:val="000000"/>
          <w:sz w:val="20"/>
          <w:lang w:val="ru-RU"/>
        </w:rPr>
        <w:t>270. При подаче и уборке вагонов по уведомлениям, расписанию или через установленные интервалы времени время нахождения их на подъездном пути исчисляется при подаче:</w:t>
      </w:r>
    </w:p>
    <w:bookmarkEnd w:id="698"/>
    <w:p w:rsidR="00EF7F31" w:rsidRPr="002407AB" w:rsidRDefault="002407AB">
      <w:pPr>
        <w:spacing w:after="0"/>
        <w:rPr>
          <w:lang w:val="ru-RU"/>
        </w:rPr>
      </w:pPr>
      <w:r>
        <w:rPr>
          <w:color w:val="000000"/>
          <w:sz w:val="20"/>
        </w:rPr>
        <w:t>      </w:t>
      </w:r>
      <w:r w:rsidRPr="002407AB">
        <w:rPr>
          <w:color w:val="000000"/>
          <w:sz w:val="20"/>
          <w:lang w:val="ru-RU"/>
        </w:rPr>
        <w:t>1) по уведомлениям – не ранее срока, указанного в уведомлении;</w:t>
      </w:r>
    </w:p>
    <w:p w:rsidR="00EF7F31" w:rsidRPr="002407AB" w:rsidRDefault="002407AB">
      <w:pPr>
        <w:spacing w:after="0"/>
        <w:rPr>
          <w:lang w:val="ru-RU"/>
        </w:rPr>
      </w:pPr>
      <w:r>
        <w:rPr>
          <w:color w:val="000000"/>
          <w:sz w:val="20"/>
        </w:rPr>
        <w:t>      </w:t>
      </w:r>
      <w:r w:rsidRPr="002407AB">
        <w:rPr>
          <w:color w:val="000000"/>
          <w:sz w:val="20"/>
          <w:lang w:val="ru-RU"/>
        </w:rPr>
        <w:t>2) по расписанию – не ранее срока, предусмотренного расписанием;</w:t>
      </w:r>
    </w:p>
    <w:p w:rsidR="00EF7F31" w:rsidRPr="002407AB" w:rsidRDefault="002407AB">
      <w:pPr>
        <w:spacing w:after="0"/>
        <w:rPr>
          <w:lang w:val="ru-RU"/>
        </w:rPr>
      </w:pPr>
      <w:r>
        <w:rPr>
          <w:color w:val="000000"/>
          <w:sz w:val="20"/>
        </w:rPr>
        <w:t>      </w:t>
      </w:r>
      <w:r w:rsidRPr="002407AB">
        <w:rPr>
          <w:color w:val="000000"/>
          <w:sz w:val="20"/>
          <w:lang w:val="ru-RU"/>
        </w:rPr>
        <w:t>3) по интервалам – не ранее истечения интервала времени после предыдущей подачи.</w:t>
      </w:r>
    </w:p>
    <w:p w:rsidR="00EF7F31" w:rsidRPr="002407AB" w:rsidRDefault="002407AB">
      <w:pPr>
        <w:spacing w:after="0"/>
        <w:rPr>
          <w:lang w:val="ru-RU"/>
        </w:rPr>
      </w:pPr>
      <w:r>
        <w:rPr>
          <w:color w:val="000000"/>
          <w:sz w:val="20"/>
        </w:rPr>
        <w:t>      </w:t>
      </w:r>
      <w:r w:rsidRPr="002407AB">
        <w:rPr>
          <w:color w:val="000000"/>
          <w:sz w:val="20"/>
          <w:lang w:val="ru-RU"/>
        </w:rPr>
        <w:t>При подаче перевозчиком вагонов без уведомления, поданные вагоны засчитываются за грузополучателем, грузоотправителем, ветвевладельцем и время их нахождения на подъездном пути исчисляется по истечении двух часов после фактической подачи вагонов.</w:t>
      </w:r>
    </w:p>
    <w:p w:rsidR="00EF7F31" w:rsidRPr="002407AB" w:rsidRDefault="002407AB">
      <w:pPr>
        <w:spacing w:after="0"/>
        <w:rPr>
          <w:lang w:val="ru-RU"/>
        </w:rPr>
      </w:pPr>
      <w:r>
        <w:rPr>
          <w:color w:val="000000"/>
          <w:sz w:val="20"/>
        </w:rPr>
        <w:t>      </w:t>
      </w:r>
      <w:r w:rsidRPr="002407AB">
        <w:rPr>
          <w:color w:val="000000"/>
          <w:sz w:val="20"/>
          <w:lang w:val="ru-RU"/>
        </w:rPr>
        <w:t>При подаче вагонов с нарушением срока, указанного в уведомлении, время нахождения вагонов на подъездном пути исчисляется с момента фактической подачи. Если опоздание превышает два часа, то перевозчик вновь уведомляет грузополучателя, грузоотправителя, ветвевладельца о предстоящей подаче.</w:t>
      </w:r>
    </w:p>
    <w:p w:rsidR="00EF7F31" w:rsidRPr="002407AB" w:rsidRDefault="002407AB">
      <w:pPr>
        <w:spacing w:after="0"/>
        <w:rPr>
          <w:lang w:val="ru-RU"/>
        </w:rPr>
      </w:pPr>
      <w:bookmarkStart w:id="699" w:name="z717"/>
      <w:r>
        <w:rPr>
          <w:color w:val="000000"/>
          <w:sz w:val="20"/>
        </w:rPr>
        <w:t>      </w:t>
      </w:r>
      <w:r w:rsidRPr="002407AB">
        <w:rPr>
          <w:color w:val="000000"/>
          <w:sz w:val="20"/>
          <w:lang w:val="ru-RU"/>
        </w:rPr>
        <w:t>271. Подача вагонов грузоотправителю (грузополучателю), не имеющему подъездного пути, на подъездной путь ветвевладельца производится при его согласии. Такое согласие должно быть оформлено письменным соглашением ветвевладельца с грузоотправителем (грузополучателем). При согласии перевозчика с условиями соглашения он подписывает его и дает разрешение на подачу вагонов на подъездной путь. Соглашение остается в делах станции. В ведомостях подачи и уборки вагонов, оформленных на грузоотправителя (грузополучателя), делается ссылка на соглашение.</w:t>
      </w:r>
    </w:p>
    <w:bookmarkEnd w:id="699"/>
    <w:p w:rsidR="00EF7F31" w:rsidRPr="002407AB" w:rsidRDefault="002407AB">
      <w:pPr>
        <w:spacing w:after="0"/>
        <w:rPr>
          <w:lang w:val="ru-RU"/>
        </w:rPr>
      </w:pPr>
      <w:r>
        <w:rPr>
          <w:color w:val="000000"/>
          <w:sz w:val="20"/>
        </w:rPr>
        <w:t>      </w:t>
      </w:r>
      <w:r w:rsidRPr="002407AB">
        <w:rPr>
          <w:color w:val="000000"/>
          <w:sz w:val="20"/>
          <w:lang w:val="ru-RU"/>
        </w:rPr>
        <w:t>Форма соглашения указана в приложении 23 к настоящим Правилам.</w:t>
      </w:r>
    </w:p>
    <w:p w:rsidR="00EF7F31" w:rsidRPr="002407AB" w:rsidRDefault="002407AB">
      <w:pPr>
        <w:spacing w:after="0"/>
        <w:rPr>
          <w:lang w:val="ru-RU"/>
        </w:rPr>
      </w:pPr>
      <w:bookmarkStart w:id="700" w:name="z718"/>
      <w:r>
        <w:rPr>
          <w:color w:val="000000"/>
          <w:sz w:val="20"/>
        </w:rPr>
        <w:t>      </w:t>
      </w:r>
      <w:r w:rsidRPr="002407AB">
        <w:rPr>
          <w:color w:val="000000"/>
          <w:sz w:val="20"/>
          <w:lang w:val="ru-RU"/>
        </w:rPr>
        <w:t>272. Учет времени нахождения вагонов на подъездном пути осуществляется номерным способом по ведомостям подачи – уборки вагонов по форме установленной перевозчиком.</w:t>
      </w:r>
    </w:p>
    <w:bookmarkEnd w:id="700"/>
    <w:p w:rsidR="00EF7F31" w:rsidRPr="002407AB" w:rsidRDefault="002407AB">
      <w:pPr>
        <w:spacing w:after="0"/>
        <w:rPr>
          <w:lang w:val="ru-RU"/>
        </w:rPr>
      </w:pPr>
      <w:r>
        <w:rPr>
          <w:color w:val="000000"/>
          <w:sz w:val="20"/>
        </w:rPr>
        <w:t>      </w:t>
      </w:r>
      <w:r w:rsidRPr="002407AB">
        <w:rPr>
          <w:color w:val="000000"/>
          <w:sz w:val="20"/>
          <w:lang w:val="ru-RU"/>
        </w:rPr>
        <w:t>При наличии у ветвевладельца доступа к САС перевозчика оформление и передача приемосдаточных документов осуществляется в электронном виде.</w:t>
      </w:r>
    </w:p>
    <w:p w:rsidR="00EF7F31" w:rsidRPr="002407AB" w:rsidRDefault="002407AB">
      <w:pPr>
        <w:spacing w:after="0"/>
        <w:rPr>
          <w:lang w:val="ru-RU"/>
        </w:rPr>
      </w:pPr>
      <w:bookmarkStart w:id="701" w:name="z719"/>
      <w:r>
        <w:rPr>
          <w:color w:val="000000"/>
          <w:sz w:val="20"/>
        </w:rPr>
        <w:t>      </w:t>
      </w:r>
      <w:r w:rsidRPr="002407AB">
        <w:rPr>
          <w:color w:val="000000"/>
          <w:sz w:val="20"/>
          <w:lang w:val="ru-RU"/>
        </w:rPr>
        <w:t>273. Задержка вагонов, контейнеров на станции назначения в ожидании подачи их на подъездной путь под выгрузку, перегрузку, по причинам, зависящим от грузополучателя, ветвевладельца, а также задержка подачи порожних вагонов, прибывших под погрузку грузов, по причинам, зависящим от грузоотправителя, ветвевладельца, оформляются актом общей формы ГУ-23, для дальнейшего взимания платы за занятие станционных путей, а за вагоны, контейнеры перевозчика также взимания платы за пользование вагонами, контейнерами в ожидании подачи под грузовые операции, с включением в него номеров задержанных вагонов, контейнеров. Фактом задержки является невозможность подачи Перевозчиком вагонов, контейнеров в срок, установленный договором.</w:t>
      </w:r>
    </w:p>
    <w:bookmarkEnd w:id="701"/>
    <w:p w:rsidR="00EF7F31" w:rsidRPr="002407AB" w:rsidRDefault="002407AB">
      <w:pPr>
        <w:spacing w:after="0"/>
        <w:rPr>
          <w:lang w:val="ru-RU"/>
        </w:rPr>
      </w:pPr>
      <w:r>
        <w:rPr>
          <w:color w:val="000000"/>
          <w:sz w:val="20"/>
        </w:rPr>
        <w:t>      </w:t>
      </w:r>
      <w:r w:rsidRPr="002407AB">
        <w:rPr>
          <w:color w:val="000000"/>
          <w:sz w:val="20"/>
          <w:lang w:val="ru-RU"/>
        </w:rPr>
        <w:t>Задержка подачи порожних собственных или арендованных вагонов, прибывающих по полным перевозочным документам, оформляется актом общей формы ГУ-23 для взимания платы за занятие станционных путей, независимо от принятой заявки (плана) на перевозку грузов.</w:t>
      </w:r>
    </w:p>
    <w:p w:rsidR="00EF7F31" w:rsidRPr="002407AB" w:rsidRDefault="002407AB">
      <w:pPr>
        <w:spacing w:after="0"/>
        <w:rPr>
          <w:lang w:val="ru-RU"/>
        </w:rPr>
      </w:pPr>
      <w:bookmarkStart w:id="702" w:name="z720"/>
      <w:r>
        <w:rPr>
          <w:color w:val="000000"/>
          <w:sz w:val="20"/>
        </w:rPr>
        <w:t>      </w:t>
      </w:r>
      <w:r w:rsidRPr="002407AB">
        <w:rPr>
          <w:color w:val="000000"/>
          <w:sz w:val="20"/>
          <w:lang w:val="ru-RU"/>
        </w:rPr>
        <w:t>274. При задержке груженых вагонов и порожних собственных и арендованных вагонов на промежуточных станциях из-за неприема их станцией назначения по причинам, зависящим от грузополучателя, ветвевладельца на станции назначения, представитель перевозчика издает приказ о задержке вагонов на промежуточной станции и уведомляет об этом перевозчика. На основании этого приказа представитель перевозчика на станции назначения уведомляет грузополучателя, ветвевладельца о задержке вагонов в порядке установленном договором на подачу-уборку вагонов, а представитель перевозчика на промежуточной станции составляет акт общей формы ГУ-23 для дальнейшего взимания платежей за занятие станционных путей и за вагоны, контейнеры инвентарного парка, платежей за пользование вагонами, контейнерами.</w:t>
      </w:r>
    </w:p>
    <w:p w:rsidR="00EF7F31" w:rsidRPr="002407AB" w:rsidRDefault="002407AB">
      <w:pPr>
        <w:spacing w:after="0"/>
        <w:rPr>
          <w:lang w:val="ru-RU"/>
        </w:rPr>
      </w:pPr>
      <w:bookmarkStart w:id="703" w:name="z721"/>
      <w:bookmarkEnd w:id="702"/>
      <w:r>
        <w:rPr>
          <w:color w:val="000000"/>
          <w:sz w:val="20"/>
        </w:rPr>
        <w:t>      </w:t>
      </w:r>
      <w:r w:rsidRPr="002407AB">
        <w:rPr>
          <w:color w:val="000000"/>
          <w:sz w:val="20"/>
          <w:lang w:val="ru-RU"/>
        </w:rPr>
        <w:t>275. Задержка вагонов на подъездном пути вследствие обстоятельств непреодолимой силы, а также чрезвычайных ситуаций природного и техногенного характера, военных действий, введения чрезвычайного положения, блокады, эпидемии, которые вызвали перерыв движения на подъездном пути, и иных обстоятельств, при которых запрещено проводить операции по погрузке, выгрузке (разгрузке) грузов, а также аварий, которые произошли у грузоотправителя, грузополучателя, ветвевладельца и в результате которых прекращено осуществление их основной производственной деятельности, оформляется актом общей формы ГУ-23. К акту общей формы ГУ-23 должно быть приложено заключение компетентных органов о причине и квалификации обстоятельства, в результате которого нельзя производить операции по погрузке, выгрузке (разгрузке) на подъездном пути.</w:t>
      </w:r>
    </w:p>
    <w:p w:rsidR="00EF7F31" w:rsidRPr="002407AB" w:rsidRDefault="002407AB">
      <w:pPr>
        <w:spacing w:after="0"/>
        <w:rPr>
          <w:lang w:val="ru-RU"/>
        </w:rPr>
      </w:pPr>
      <w:bookmarkStart w:id="704" w:name="z722"/>
      <w:bookmarkEnd w:id="703"/>
      <w:r w:rsidRPr="002407AB">
        <w:rPr>
          <w:b/>
          <w:color w:val="000000"/>
          <w:lang w:val="ru-RU"/>
        </w:rPr>
        <w:t xml:space="preserve"> 14. Сроки погрузки и выгрузки (разгрузки)</w:t>
      </w:r>
    </w:p>
    <w:p w:rsidR="00EF7F31" w:rsidRPr="002407AB" w:rsidRDefault="002407AB">
      <w:pPr>
        <w:spacing w:after="0"/>
        <w:rPr>
          <w:lang w:val="ru-RU"/>
        </w:rPr>
      </w:pPr>
      <w:bookmarkStart w:id="705" w:name="z723"/>
      <w:bookmarkEnd w:id="704"/>
      <w:r>
        <w:rPr>
          <w:color w:val="000000"/>
          <w:sz w:val="20"/>
        </w:rPr>
        <w:t>      </w:t>
      </w:r>
      <w:r w:rsidRPr="002407AB">
        <w:rPr>
          <w:color w:val="000000"/>
          <w:sz w:val="20"/>
          <w:lang w:val="ru-RU"/>
        </w:rPr>
        <w:t>276. Технологическое время (сроки) погрузки, выгрузки используется при:</w:t>
      </w:r>
    </w:p>
    <w:bookmarkEnd w:id="705"/>
    <w:p w:rsidR="00EF7F31" w:rsidRPr="002407AB" w:rsidRDefault="002407AB">
      <w:pPr>
        <w:spacing w:after="0"/>
        <w:rPr>
          <w:lang w:val="ru-RU"/>
        </w:rPr>
      </w:pPr>
      <w:r>
        <w:rPr>
          <w:color w:val="000000"/>
          <w:sz w:val="20"/>
        </w:rPr>
        <w:t>      </w:t>
      </w:r>
      <w:r w:rsidRPr="002407AB">
        <w:rPr>
          <w:color w:val="000000"/>
          <w:sz w:val="20"/>
          <w:lang w:val="ru-RU"/>
        </w:rPr>
        <w:t>1) разработке технологического процесса работы грузовой станции;</w:t>
      </w:r>
    </w:p>
    <w:p w:rsidR="00EF7F31" w:rsidRPr="002407AB" w:rsidRDefault="002407AB">
      <w:pPr>
        <w:spacing w:after="0"/>
        <w:rPr>
          <w:lang w:val="ru-RU"/>
        </w:rPr>
      </w:pPr>
      <w:r>
        <w:rPr>
          <w:color w:val="000000"/>
          <w:sz w:val="20"/>
        </w:rPr>
        <w:t>      </w:t>
      </w:r>
      <w:r w:rsidRPr="002407AB">
        <w:rPr>
          <w:color w:val="000000"/>
          <w:sz w:val="20"/>
          <w:lang w:val="ru-RU"/>
        </w:rPr>
        <w:t>2) разработке единого технологического процесса работы подъездного пути и станции примыкания;</w:t>
      </w:r>
    </w:p>
    <w:p w:rsidR="00EF7F31" w:rsidRPr="002407AB" w:rsidRDefault="002407AB">
      <w:pPr>
        <w:spacing w:after="0"/>
        <w:rPr>
          <w:lang w:val="ru-RU"/>
        </w:rPr>
      </w:pPr>
      <w:r>
        <w:rPr>
          <w:color w:val="000000"/>
          <w:sz w:val="20"/>
        </w:rPr>
        <w:t>      </w:t>
      </w:r>
      <w:r w:rsidRPr="002407AB">
        <w:rPr>
          <w:color w:val="000000"/>
          <w:sz w:val="20"/>
          <w:lang w:val="ru-RU"/>
        </w:rPr>
        <w:t>3) расчете технологического времени (срока) оборота вагонов на подъездном пути;</w:t>
      </w:r>
    </w:p>
    <w:p w:rsidR="00EF7F31" w:rsidRPr="002407AB" w:rsidRDefault="002407AB">
      <w:pPr>
        <w:spacing w:after="0"/>
        <w:rPr>
          <w:lang w:val="ru-RU"/>
        </w:rPr>
      </w:pPr>
      <w:r>
        <w:rPr>
          <w:color w:val="000000"/>
          <w:sz w:val="20"/>
        </w:rPr>
        <w:t>      </w:t>
      </w:r>
      <w:r w:rsidRPr="002407AB">
        <w:rPr>
          <w:color w:val="000000"/>
          <w:sz w:val="20"/>
          <w:lang w:val="ru-RU"/>
        </w:rPr>
        <w:t>4) расчете интервала времени, через который осуществляется подача-уборка загонов на/с подъездной путь;</w:t>
      </w:r>
    </w:p>
    <w:p w:rsidR="00EF7F31" w:rsidRPr="002407AB" w:rsidRDefault="002407AB">
      <w:pPr>
        <w:spacing w:after="0"/>
        <w:rPr>
          <w:lang w:val="ru-RU"/>
        </w:rPr>
      </w:pPr>
      <w:r>
        <w:rPr>
          <w:color w:val="000000"/>
          <w:sz w:val="20"/>
        </w:rPr>
        <w:t>      </w:t>
      </w:r>
      <w:r w:rsidRPr="002407AB">
        <w:rPr>
          <w:color w:val="000000"/>
          <w:sz w:val="20"/>
          <w:lang w:val="ru-RU"/>
        </w:rPr>
        <w:t>5) определении перерабатывающей способности подъездного пути, которая учитывается грузоотправителем при оформлении заявки на перевозку грузов в части соответствия размеров погрузки выгрузочным возможностям грузополучателей.</w:t>
      </w:r>
    </w:p>
    <w:p w:rsidR="00EF7F31" w:rsidRPr="002407AB" w:rsidRDefault="002407AB">
      <w:pPr>
        <w:spacing w:after="0"/>
        <w:rPr>
          <w:lang w:val="ru-RU"/>
        </w:rPr>
      </w:pPr>
      <w:bookmarkStart w:id="706" w:name="z724"/>
      <w:r>
        <w:rPr>
          <w:color w:val="000000"/>
          <w:sz w:val="20"/>
        </w:rPr>
        <w:t>      </w:t>
      </w:r>
      <w:r w:rsidRPr="002407AB">
        <w:rPr>
          <w:color w:val="000000"/>
          <w:sz w:val="20"/>
          <w:lang w:val="ru-RU"/>
        </w:rPr>
        <w:t>277. Технологическое время на выполнение погрузочно-разгрузочных операций предусматривается в договорах на подачу-уборку вагонов.</w:t>
      </w:r>
    </w:p>
    <w:p w:rsidR="00EF7F31" w:rsidRPr="002407AB" w:rsidRDefault="002407AB">
      <w:pPr>
        <w:spacing w:after="0"/>
        <w:rPr>
          <w:lang w:val="ru-RU"/>
        </w:rPr>
      </w:pPr>
      <w:bookmarkStart w:id="707" w:name="z725"/>
      <w:bookmarkEnd w:id="706"/>
      <w:r>
        <w:rPr>
          <w:color w:val="000000"/>
          <w:sz w:val="20"/>
        </w:rPr>
        <w:t>      </w:t>
      </w:r>
      <w:r w:rsidRPr="002407AB">
        <w:rPr>
          <w:color w:val="000000"/>
          <w:sz w:val="20"/>
          <w:lang w:val="ru-RU"/>
        </w:rPr>
        <w:t>278. Технологическое время (сроки) погрузки и выгрузки (разгрузки) механизированным и немеханизированным способом устанавливается в соответствии с приложением 24 к настоящим Правилам. Если на подъездном пути применяются погрузочно-рагрузочные механизмы илипогрузка и выгрузка (разгрузка) грузов производится механизированным способом, не указанным в приложение 24, технологическое время (сроки) погрузки и выгрузки (разгрузки) грузов рассчитывается в соответствии с Методическими рекомендациями по определению сроков на выполнение погрузочно-разгрузочных операций с грузовыми вагонами согласно приложению 26 к настоящим Правилам. На время проведения необходимых расчетов перевозчик устанавливает, но не более чем на полгода, технологическое время погрузки и выгрузки (разгрузки) грузов в соответствии с приложением 24 к настоящим Правилам.</w:t>
      </w:r>
    </w:p>
    <w:p w:rsidR="00EF7F31" w:rsidRPr="002407AB" w:rsidRDefault="002407AB">
      <w:pPr>
        <w:spacing w:after="0"/>
        <w:rPr>
          <w:lang w:val="ru-RU"/>
        </w:rPr>
      </w:pPr>
      <w:bookmarkStart w:id="708" w:name="z726"/>
      <w:bookmarkEnd w:id="707"/>
      <w:r>
        <w:rPr>
          <w:color w:val="000000"/>
          <w:sz w:val="20"/>
        </w:rPr>
        <w:t>      </w:t>
      </w:r>
      <w:r w:rsidRPr="002407AB">
        <w:rPr>
          <w:color w:val="000000"/>
          <w:sz w:val="20"/>
          <w:lang w:val="ru-RU"/>
        </w:rPr>
        <w:t>279. При перевозках грузов в восьмиосных вагонах технологическое время (срок) на выполнение погрузочно-разгрузочных операций увеличивается на 100 % по сравнению с технологическим временем, установленным для четырехосных вагонов.</w:t>
      </w:r>
    </w:p>
    <w:p w:rsidR="00EF7F31" w:rsidRPr="002407AB" w:rsidRDefault="002407AB">
      <w:pPr>
        <w:spacing w:after="0"/>
        <w:rPr>
          <w:lang w:val="ru-RU"/>
        </w:rPr>
      </w:pPr>
      <w:bookmarkStart w:id="709" w:name="z727"/>
      <w:bookmarkEnd w:id="708"/>
      <w:r>
        <w:rPr>
          <w:color w:val="000000"/>
          <w:sz w:val="20"/>
        </w:rPr>
        <w:t>      </w:t>
      </w:r>
      <w:r w:rsidRPr="002407AB">
        <w:rPr>
          <w:color w:val="000000"/>
          <w:sz w:val="20"/>
          <w:lang w:val="ru-RU"/>
        </w:rPr>
        <w:t>280. Технологическое время (срок) на погрузку, выгрузку (разгрузку) негабаритных грузов и грузов, перевозимых на транспортерах и специально оборудованных платформах устанавливается перевозчиком совместно с грузоотправителем, грузополучателем, ветвевладельцем, исходя из местных условий работы станций.</w:t>
      </w:r>
    </w:p>
    <w:p w:rsidR="00EF7F31" w:rsidRPr="002407AB" w:rsidRDefault="002407AB">
      <w:pPr>
        <w:spacing w:after="0"/>
        <w:rPr>
          <w:lang w:val="ru-RU"/>
        </w:rPr>
      </w:pPr>
      <w:bookmarkStart w:id="710" w:name="z728"/>
      <w:bookmarkEnd w:id="709"/>
      <w:r>
        <w:rPr>
          <w:color w:val="000000"/>
          <w:sz w:val="20"/>
        </w:rPr>
        <w:t>      </w:t>
      </w:r>
      <w:r w:rsidRPr="002407AB">
        <w:rPr>
          <w:color w:val="000000"/>
          <w:sz w:val="20"/>
          <w:lang w:val="ru-RU"/>
        </w:rPr>
        <w:t>281. Технологическое время (срок) налива и слива для всей одновременно поданной партии цистерн и бункерных полувагонов в местах налива и слива не превышает:</w:t>
      </w:r>
    </w:p>
    <w:bookmarkEnd w:id="710"/>
    <w:p w:rsidR="00EF7F31" w:rsidRPr="002407AB" w:rsidRDefault="002407AB">
      <w:pPr>
        <w:spacing w:after="0"/>
        <w:rPr>
          <w:lang w:val="ru-RU"/>
        </w:rPr>
      </w:pPr>
      <w:r>
        <w:rPr>
          <w:color w:val="000000"/>
          <w:sz w:val="20"/>
        </w:rPr>
        <w:t>      </w:t>
      </w:r>
      <w:r w:rsidRPr="002407AB">
        <w:rPr>
          <w:color w:val="000000"/>
          <w:sz w:val="20"/>
          <w:lang w:val="ru-RU"/>
        </w:rPr>
        <w:t>Для налива:</w:t>
      </w:r>
    </w:p>
    <w:p w:rsidR="00EF7F31" w:rsidRPr="002407AB" w:rsidRDefault="002407AB">
      <w:pPr>
        <w:spacing w:after="0"/>
        <w:rPr>
          <w:lang w:val="ru-RU"/>
        </w:rPr>
      </w:pPr>
      <w:r>
        <w:rPr>
          <w:color w:val="000000"/>
          <w:sz w:val="20"/>
        </w:rPr>
        <w:t>      </w:t>
      </w:r>
      <w:r w:rsidRPr="002407AB">
        <w:rPr>
          <w:color w:val="000000"/>
          <w:sz w:val="20"/>
          <w:lang w:val="ru-RU"/>
        </w:rPr>
        <w:t>1) в пунктах механизированного налива независимо от рода груза и грузоподъемности цистерн и бункерных полувагонов – 2 часа;</w:t>
      </w:r>
    </w:p>
    <w:p w:rsidR="00EF7F31" w:rsidRPr="002407AB" w:rsidRDefault="002407AB">
      <w:pPr>
        <w:spacing w:after="0"/>
        <w:rPr>
          <w:lang w:val="ru-RU"/>
        </w:rPr>
      </w:pPr>
      <w:r>
        <w:rPr>
          <w:color w:val="000000"/>
          <w:sz w:val="20"/>
        </w:rPr>
        <w:t>      </w:t>
      </w:r>
      <w:r w:rsidRPr="002407AB">
        <w:rPr>
          <w:color w:val="000000"/>
          <w:sz w:val="20"/>
          <w:lang w:val="ru-RU"/>
        </w:rPr>
        <w:t>2) в пунктах немеханизированного налива независимо от рода груза для цистерн и бункерных полувагонов, имеющих четыре и более осей – 3 часа;</w:t>
      </w:r>
    </w:p>
    <w:p w:rsidR="00EF7F31" w:rsidRPr="002407AB" w:rsidRDefault="002407AB">
      <w:pPr>
        <w:spacing w:after="0"/>
        <w:rPr>
          <w:lang w:val="ru-RU"/>
        </w:rPr>
      </w:pPr>
      <w:r>
        <w:rPr>
          <w:color w:val="000000"/>
          <w:sz w:val="20"/>
        </w:rPr>
        <w:t>      </w:t>
      </w:r>
      <w:r w:rsidRPr="002407AB">
        <w:rPr>
          <w:color w:val="000000"/>
          <w:sz w:val="20"/>
          <w:lang w:val="ru-RU"/>
        </w:rPr>
        <w:t>Для слива:</w:t>
      </w:r>
    </w:p>
    <w:p w:rsidR="00EF7F31" w:rsidRPr="002407AB" w:rsidRDefault="002407AB">
      <w:pPr>
        <w:spacing w:after="0"/>
        <w:rPr>
          <w:lang w:val="ru-RU"/>
        </w:rPr>
      </w:pPr>
      <w:r>
        <w:rPr>
          <w:color w:val="000000"/>
          <w:sz w:val="20"/>
        </w:rPr>
        <w:t>      </w:t>
      </w:r>
      <w:r w:rsidRPr="002407AB">
        <w:rPr>
          <w:color w:val="000000"/>
          <w:sz w:val="20"/>
          <w:lang w:val="ru-RU"/>
        </w:rPr>
        <w:t>3) в пунктах механизированного слива для цистерн и бункерных полувагонов, имеющих четыре и более осей – 2 часа;</w:t>
      </w:r>
    </w:p>
    <w:p w:rsidR="00EF7F31" w:rsidRPr="002407AB" w:rsidRDefault="002407AB">
      <w:pPr>
        <w:spacing w:after="0"/>
        <w:rPr>
          <w:lang w:val="ru-RU"/>
        </w:rPr>
      </w:pPr>
      <w:r>
        <w:rPr>
          <w:color w:val="000000"/>
          <w:sz w:val="20"/>
        </w:rPr>
        <w:t>      </w:t>
      </w:r>
      <w:r w:rsidRPr="002407AB">
        <w:rPr>
          <w:color w:val="000000"/>
          <w:sz w:val="20"/>
          <w:lang w:val="ru-RU"/>
        </w:rPr>
        <w:t>4) в пунктах немеханизированного слива для цистерн, имеющих четыре и более осей – 4 часа.</w:t>
      </w:r>
    </w:p>
    <w:p w:rsidR="00EF7F31" w:rsidRPr="002407AB" w:rsidRDefault="002407AB">
      <w:pPr>
        <w:spacing w:after="0"/>
        <w:rPr>
          <w:lang w:val="ru-RU"/>
        </w:rPr>
      </w:pPr>
      <w:r>
        <w:rPr>
          <w:color w:val="000000"/>
          <w:sz w:val="20"/>
        </w:rPr>
        <w:t>      </w:t>
      </w:r>
      <w:r w:rsidRPr="002407AB">
        <w:rPr>
          <w:color w:val="000000"/>
          <w:sz w:val="20"/>
          <w:lang w:val="ru-RU"/>
        </w:rPr>
        <w:t>Пунктами механизированного налива и слива считаются такие пункты, где налив цистерн производится самотеком из хранилищ или при помощи насосов с механическим приводом, а слив из цистерн производится при помощи таких же насосов или самотеком через нижнее сливное отверстие цистерн.</w:t>
      </w:r>
    </w:p>
    <w:p w:rsidR="00EF7F31" w:rsidRPr="002407AB" w:rsidRDefault="002407AB">
      <w:pPr>
        <w:spacing w:after="0"/>
        <w:rPr>
          <w:lang w:val="ru-RU"/>
        </w:rPr>
      </w:pPr>
      <w:r>
        <w:rPr>
          <w:color w:val="000000"/>
          <w:sz w:val="20"/>
        </w:rPr>
        <w:t>      </w:t>
      </w:r>
      <w:r w:rsidRPr="002407AB">
        <w:rPr>
          <w:color w:val="000000"/>
          <w:sz w:val="20"/>
          <w:lang w:val="ru-RU"/>
        </w:rPr>
        <w:t>Пунктами немеханизированного налива и слива считаются такие пункты, где налив цистерн производится ручными насосами.</w:t>
      </w:r>
    </w:p>
    <w:p w:rsidR="00EF7F31" w:rsidRPr="002407AB" w:rsidRDefault="002407AB">
      <w:pPr>
        <w:spacing w:after="0"/>
        <w:rPr>
          <w:lang w:val="ru-RU"/>
        </w:rPr>
      </w:pPr>
      <w:bookmarkStart w:id="711" w:name="z729"/>
      <w:r>
        <w:rPr>
          <w:color w:val="000000"/>
          <w:sz w:val="20"/>
        </w:rPr>
        <w:t>      </w:t>
      </w:r>
      <w:r w:rsidRPr="002407AB">
        <w:rPr>
          <w:color w:val="000000"/>
          <w:sz w:val="20"/>
          <w:lang w:val="ru-RU"/>
        </w:rPr>
        <w:t>282. При поступлении на пункт слива топлива Т-1, Т-2, ТС-1 и авиационного бензина, при необходимости, устанавливается дополнительное время – 35 минут, на всю партию прибывшего груза, для производства анализа.</w:t>
      </w:r>
    </w:p>
    <w:p w:rsidR="00EF7F31" w:rsidRPr="002407AB" w:rsidRDefault="002407AB">
      <w:pPr>
        <w:spacing w:after="0"/>
        <w:rPr>
          <w:lang w:val="ru-RU"/>
        </w:rPr>
      </w:pPr>
      <w:bookmarkStart w:id="712" w:name="z730"/>
      <w:bookmarkEnd w:id="711"/>
      <w:r>
        <w:rPr>
          <w:color w:val="000000"/>
          <w:sz w:val="20"/>
        </w:rPr>
        <w:t>      </w:t>
      </w:r>
      <w:r w:rsidRPr="002407AB">
        <w:rPr>
          <w:color w:val="000000"/>
          <w:sz w:val="20"/>
          <w:lang w:val="ru-RU"/>
        </w:rPr>
        <w:t>283. В случае затруднения слива вязких и застывающих грузов и необходимости их разогрева в холодный период года технологическое время устанавливается с учетом дополнительного времени на разогрев и слив таких грузов.</w:t>
      </w:r>
    </w:p>
    <w:bookmarkEnd w:id="712"/>
    <w:p w:rsidR="00EF7F31" w:rsidRPr="002407AB" w:rsidRDefault="002407AB">
      <w:pPr>
        <w:spacing w:after="0"/>
        <w:rPr>
          <w:lang w:val="ru-RU"/>
        </w:rPr>
      </w:pPr>
      <w:r>
        <w:rPr>
          <w:color w:val="000000"/>
          <w:sz w:val="20"/>
        </w:rPr>
        <w:t>      </w:t>
      </w:r>
      <w:r w:rsidRPr="002407AB">
        <w:rPr>
          <w:color w:val="000000"/>
          <w:sz w:val="20"/>
          <w:lang w:val="ru-RU"/>
        </w:rPr>
        <w:t>Дополнительное технологическое время на разогрев и слив вязких и застывающих грузов принимается не более:</w:t>
      </w:r>
    </w:p>
    <w:p w:rsidR="00EF7F31" w:rsidRPr="002407AB" w:rsidRDefault="002407AB">
      <w:pPr>
        <w:spacing w:after="0"/>
        <w:rPr>
          <w:lang w:val="ru-RU"/>
        </w:rPr>
      </w:pPr>
      <w:r>
        <w:rPr>
          <w:color w:val="000000"/>
          <w:sz w:val="20"/>
        </w:rPr>
        <w:t>      </w:t>
      </w:r>
      <w:r w:rsidRPr="002407AB">
        <w:rPr>
          <w:color w:val="000000"/>
          <w:sz w:val="20"/>
          <w:lang w:val="ru-RU"/>
        </w:rPr>
        <w:t>для грузов І группы – 4 часа;</w:t>
      </w:r>
    </w:p>
    <w:p w:rsidR="00EF7F31" w:rsidRPr="002407AB" w:rsidRDefault="002407AB">
      <w:pPr>
        <w:spacing w:after="0"/>
        <w:rPr>
          <w:lang w:val="ru-RU"/>
        </w:rPr>
      </w:pPr>
      <w:r>
        <w:rPr>
          <w:color w:val="000000"/>
          <w:sz w:val="20"/>
        </w:rPr>
        <w:t>      </w:t>
      </w:r>
      <w:r w:rsidRPr="002407AB">
        <w:rPr>
          <w:color w:val="000000"/>
          <w:sz w:val="20"/>
          <w:lang w:val="ru-RU"/>
        </w:rPr>
        <w:t xml:space="preserve">для грузов </w:t>
      </w:r>
      <w:r>
        <w:rPr>
          <w:color w:val="000000"/>
          <w:sz w:val="20"/>
        </w:rPr>
        <w:t>II</w:t>
      </w:r>
      <w:r w:rsidRPr="002407AB">
        <w:rPr>
          <w:color w:val="000000"/>
          <w:sz w:val="20"/>
          <w:lang w:val="ru-RU"/>
        </w:rPr>
        <w:t xml:space="preserve"> группы – 6 часов;</w:t>
      </w:r>
    </w:p>
    <w:p w:rsidR="00EF7F31" w:rsidRPr="002407AB" w:rsidRDefault="002407AB">
      <w:pPr>
        <w:spacing w:after="0"/>
        <w:rPr>
          <w:lang w:val="ru-RU"/>
        </w:rPr>
      </w:pPr>
      <w:r>
        <w:rPr>
          <w:color w:val="000000"/>
          <w:sz w:val="20"/>
        </w:rPr>
        <w:t>      </w:t>
      </w:r>
      <w:r w:rsidRPr="002407AB">
        <w:rPr>
          <w:color w:val="000000"/>
          <w:sz w:val="20"/>
          <w:lang w:val="ru-RU"/>
        </w:rPr>
        <w:t xml:space="preserve">для грузов </w:t>
      </w:r>
      <w:r>
        <w:rPr>
          <w:color w:val="000000"/>
          <w:sz w:val="20"/>
        </w:rPr>
        <w:t>III</w:t>
      </w:r>
      <w:r w:rsidRPr="002407AB">
        <w:rPr>
          <w:color w:val="000000"/>
          <w:sz w:val="20"/>
          <w:lang w:val="ru-RU"/>
        </w:rPr>
        <w:t xml:space="preserve"> группы – 8 часов;</w:t>
      </w:r>
    </w:p>
    <w:p w:rsidR="00EF7F31" w:rsidRPr="002407AB" w:rsidRDefault="002407AB">
      <w:pPr>
        <w:spacing w:after="0"/>
        <w:rPr>
          <w:lang w:val="ru-RU"/>
        </w:rPr>
      </w:pPr>
      <w:r>
        <w:rPr>
          <w:color w:val="000000"/>
          <w:sz w:val="20"/>
        </w:rPr>
        <w:t>      </w:t>
      </w:r>
      <w:r w:rsidRPr="002407AB">
        <w:rPr>
          <w:color w:val="000000"/>
          <w:sz w:val="20"/>
          <w:lang w:val="ru-RU"/>
        </w:rPr>
        <w:t xml:space="preserve">для грузов </w:t>
      </w:r>
      <w:r>
        <w:rPr>
          <w:color w:val="000000"/>
          <w:sz w:val="20"/>
        </w:rPr>
        <w:t>IV</w:t>
      </w:r>
      <w:r w:rsidRPr="002407AB">
        <w:rPr>
          <w:color w:val="000000"/>
          <w:sz w:val="20"/>
          <w:lang w:val="ru-RU"/>
        </w:rPr>
        <w:t xml:space="preserve"> группы – 10 часов.</w:t>
      </w:r>
    </w:p>
    <w:p w:rsidR="00EF7F31" w:rsidRPr="002407AB" w:rsidRDefault="002407AB">
      <w:pPr>
        <w:spacing w:after="0"/>
        <w:rPr>
          <w:lang w:val="ru-RU"/>
        </w:rPr>
      </w:pPr>
      <w:r>
        <w:rPr>
          <w:color w:val="000000"/>
          <w:sz w:val="20"/>
        </w:rPr>
        <w:t>      </w:t>
      </w:r>
      <w:r w:rsidRPr="002407AB">
        <w:rPr>
          <w:color w:val="000000"/>
          <w:sz w:val="20"/>
          <w:lang w:val="ru-RU"/>
        </w:rPr>
        <w:t>В случае немеханизированного слива грузов І группы технологическое время увеличивается для цистерны, имеющей четыре и более осей – на 2 часа.</w:t>
      </w:r>
    </w:p>
    <w:p w:rsidR="00EF7F31" w:rsidRPr="002407AB" w:rsidRDefault="002407AB">
      <w:pPr>
        <w:spacing w:after="0"/>
        <w:rPr>
          <w:lang w:val="ru-RU"/>
        </w:rPr>
      </w:pPr>
      <w:r>
        <w:rPr>
          <w:color w:val="000000"/>
          <w:sz w:val="20"/>
        </w:rPr>
        <w:t>      </w:t>
      </w:r>
      <w:r w:rsidRPr="002407AB">
        <w:rPr>
          <w:color w:val="000000"/>
          <w:sz w:val="20"/>
          <w:lang w:val="ru-RU"/>
        </w:rPr>
        <w:t xml:space="preserve">При сливе из цистерн с паровой рубашкой устанавливается дополнительное технологическое время, которое не превышает: для грузов І и </w:t>
      </w:r>
      <w:r>
        <w:rPr>
          <w:color w:val="000000"/>
          <w:sz w:val="20"/>
        </w:rPr>
        <w:t>II</w:t>
      </w:r>
      <w:r w:rsidRPr="002407AB">
        <w:rPr>
          <w:color w:val="000000"/>
          <w:sz w:val="20"/>
          <w:lang w:val="ru-RU"/>
        </w:rPr>
        <w:t xml:space="preserve"> групп – 3 часа; </w:t>
      </w:r>
      <w:r>
        <w:rPr>
          <w:color w:val="000000"/>
          <w:sz w:val="20"/>
        </w:rPr>
        <w:t>III</w:t>
      </w:r>
      <w:r w:rsidRPr="002407AB">
        <w:rPr>
          <w:color w:val="000000"/>
          <w:sz w:val="20"/>
          <w:lang w:val="ru-RU"/>
        </w:rPr>
        <w:t xml:space="preserve"> и </w:t>
      </w:r>
      <w:r>
        <w:rPr>
          <w:color w:val="000000"/>
          <w:sz w:val="20"/>
        </w:rPr>
        <w:t>IV</w:t>
      </w:r>
      <w:r w:rsidRPr="002407AB">
        <w:rPr>
          <w:color w:val="000000"/>
          <w:sz w:val="20"/>
          <w:lang w:val="ru-RU"/>
        </w:rPr>
        <w:t xml:space="preserve"> групп – 4 часа.</w:t>
      </w:r>
    </w:p>
    <w:p w:rsidR="00EF7F31" w:rsidRPr="002407AB" w:rsidRDefault="002407AB">
      <w:pPr>
        <w:spacing w:after="0"/>
        <w:rPr>
          <w:lang w:val="ru-RU"/>
        </w:rPr>
      </w:pPr>
      <w:r>
        <w:rPr>
          <w:color w:val="000000"/>
          <w:sz w:val="20"/>
        </w:rPr>
        <w:t>      </w:t>
      </w:r>
      <w:r w:rsidRPr="002407AB">
        <w:rPr>
          <w:color w:val="000000"/>
          <w:sz w:val="20"/>
          <w:lang w:val="ru-RU"/>
        </w:rPr>
        <w:t xml:space="preserve">При необходимости разогрева вязких и застывающих грузов в теплый период года технологическое время слива увеличивается для грузов І и </w:t>
      </w:r>
      <w:r>
        <w:rPr>
          <w:color w:val="000000"/>
          <w:sz w:val="20"/>
        </w:rPr>
        <w:t>II</w:t>
      </w:r>
      <w:r w:rsidRPr="002407AB">
        <w:rPr>
          <w:color w:val="000000"/>
          <w:sz w:val="20"/>
          <w:lang w:val="ru-RU"/>
        </w:rPr>
        <w:t xml:space="preserve"> групп, а также при сливе из цистерн с паровой рубашкой – на 1 час; для грузов </w:t>
      </w:r>
      <w:r>
        <w:rPr>
          <w:color w:val="000000"/>
          <w:sz w:val="20"/>
        </w:rPr>
        <w:t>III</w:t>
      </w:r>
      <w:r w:rsidRPr="002407AB">
        <w:rPr>
          <w:color w:val="000000"/>
          <w:sz w:val="20"/>
          <w:lang w:val="ru-RU"/>
        </w:rPr>
        <w:t xml:space="preserve"> и </w:t>
      </w:r>
      <w:r>
        <w:rPr>
          <w:color w:val="000000"/>
          <w:sz w:val="20"/>
        </w:rPr>
        <w:t>IV</w:t>
      </w:r>
      <w:r w:rsidRPr="002407AB">
        <w:rPr>
          <w:color w:val="000000"/>
          <w:sz w:val="20"/>
          <w:lang w:val="ru-RU"/>
        </w:rPr>
        <w:t xml:space="preserve"> групп – на 2 часа.</w:t>
      </w:r>
    </w:p>
    <w:p w:rsidR="00EF7F31" w:rsidRPr="002407AB" w:rsidRDefault="002407AB">
      <w:pPr>
        <w:spacing w:after="0"/>
        <w:rPr>
          <w:lang w:val="ru-RU"/>
        </w:rPr>
      </w:pPr>
      <w:bookmarkStart w:id="713" w:name="z731"/>
      <w:r>
        <w:rPr>
          <w:color w:val="000000"/>
          <w:sz w:val="20"/>
        </w:rPr>
        <w:t>      </w:t>
      </w:r>
      <w:r w:rsidRPr="002407AB">
        <w:rPr>
          <w:color w:val="000000"/>
          <w:sz w:val="20"/>
          <w:lang w:val="ru-RU"/>
        </w:rPr>
        <w:t>284. Необходимость увеличения технологического времени на слив вязких и застывающих грузов определяется представителем перевозчика на станции в каждом отдельном случае по заявке грузополучателя на основе представляемых грузополучателем данных о физико-химических свойствах грузов, времени нахождения их в пути следования, температурных условий, применяемых способах слива и производительности.</w:t>
      </w:r>
    </w:p>
    <w:p w:rsidR="00EF7F31" w:rsidRPr="002407AB" w:rsidRDefault="002407AB">
      <w:pPr>
        <w:spacing w:after="0"/>
        <w:rPr>
          <w:lang w:val="ru-RU"/>
        </w:rPr>
      </w:pPr>
      <w:bookmarkStart w:id="714" w:name="z732"/>
      <w:bookmarkEnd w:id="713"/>
      <w:r>
        <w:rPr>
          <w:color w:val="000000"/>
          <w:sz w:val="20"/>
        </w:rPr>
        <w:t>      </w:t>
      </w:r>
      <w:r w:rsidRPr="002407AB">
        <w:rPr>
          <w:color w:val="000000"/>
          <w:sz w:val="20"/>
          <w:lang w:val="ru-RU"/>
        </w:rPr>
        <w:t>285. При подаче вагонов под сдвоенные операции, когда по договору на подачу-уборку вагонов установлен отдельный срок на сдвоенные операции (выгрузка и погрузка), то есть время, по истечении которого вагоны из-под выгрузки зачисляются под погрузку, в ведомости подачи и уборки вагонов формы ГУ-46 согласно приложению 11 к настоящим Правилам, в графе "Примечание" напротив тех вагонов, которые были выгружены и погружены делается отметка "Сдвоенная операция". Если срок на сдвоенную операцию не установлен, то запись производится, как при двух самостоятельных операциях. При этом в графе "Примечание" делаются соответственно отметки "Оставлен под погрузку" или "Из-под выгрузки".</w:t>
      </w:r>
    </w:p>
    <w:bookmarkEnd w:id="714"/>
    <w:p w:rsidR="00EF7F31" w:rsidRPr="002407AB" w:rsidRDefault="002407AB">
      <w:pPr>
        <w:spacing w:after="0"/>
        <w:rPr>
          <w:lang w:val="ru-RU"/>
        </w:rPr>
      </w:pPr>
      <w:r>
        <w:rPr>
          <w:color w:val="000000"/>
          <w:sz w:val="20"/>
        </w:rPr>
        <w:t>      </w:t>
      </w:r>
      <w:r w:rsidRPr="002407AB">
        <w:rPr>
          <w:color w:val="000000"/>
          <w:sz w:val="20"/>
          <w:lang w:val="ru-RU"/>
        </w:rPr>
        <w:t>Техническая готовность под погрузку грузов подтверждается подписью осмотрщика вагонов в книге ВУ-14.</w:t>
      </w:r>
    </w:p>
    <w:p w:rsidR="00EF7F31" w:rsidRPr="002407AB" w:rsidRDefault="002407AB">
      <w:pPr>
        <w:spacing w:after="0"/>
        <w:rPr>
          <w:lang w:val="ru-RU"/>
        </w:rPr>
      </w:pPr>
      <w:bookmarkStart w:id="715" w:name="z733"/>
      <w:r>
        <w:rPr>
          <w:color w:val="000000"/>
          <w:sz w:val="20"/>
        </w:rPr>
        <w:t>      </w:t>
      </w:r>
      <w:r w:rsidRPr="002407AB">
        <w:rPr>
          <w:color w:val="000000"/>
          <w:sz w:val="20"/>
          <w:lang w:val="ru-RU"/>
        </w:rPr>
        <w:t>286. Технологическое время (срок) на погрузку, выгрузку (разгрузку) вагонов механизированным способом устанавливаются расчетом исходя из производительности механизмов при наиболее рациональном их использовании и рациональной организации погрузочно-разгрузочных работ с учетом особенностей выполнения операций погрузки и выгрузки грузов в данных условиях. При установлении сроков погрузки, выгрузки (разгрузки) вагонов учитывается максимальное совмещение операций.</w:t>
      </w:r>
    </w:p>
    <w:p w:rsidR="00EF7F31" w:rsidRPr="002407AB" w:rsidRDefault="002407AB">
      <w:pPr>
        <w:spacing w:after="0"/>
        <w:rPr>
          <w:lang w:val="ru-RU"/>
        </w:rPr>
      </w:pPr>
      <w:bookmarkStart w:id="716" w:name="z734"/>
      <w:bookmarkEnd w:id="715"/>
      <w:r>
        <w:rPr>
          <w:color w:val="000000"/>
          <w:sz w:val="20"/>
        </w:rPr>
        <w:t>      </w:t>
      </w:r>
      <w:r w:rsidRPr="002407AB">
        <w:rPr>
          <w:color w:val="000000"/>
          <w:sz w:val="20"/>
          <w:lang w:val="ru-RU"/>
        </w:rPr>
        <w:t>287. Технологический срок оборота вагонов на подъездных путях организаций, обслуживаемых их локомотивами, включает:</w:t>
      </w:r>
    </w:p>
    <w:bookmarkEnd w:id="716"/>
    <w:p w:rsidR="00EF7F31" w:rsidRPr="002407AB" w:rsidRDefault="002407AB">
      <w:pPr>
        <w:spacing w:after="0"/>
        <w:rPr>
          <w:lang w:val="ru-RU"/>
        </w:rPr>
      </w:pPr>
      <w:r>
        <w:rPr>
          <w:color w:val="000000"/>
          <w:sz w:val="20"/>
        </w:rPr>
        <w:t>      </w:t>
      </w:r>
      <w:r w:rsidRPr="002407AB">
        <w:rPr>
          <w:color w:val="000000"/>
          <w:sz w:val="20"/>
          <w:lang w:val="ru-RU"/>
        </w:rPr>
        <w:t>1) время на приемо-сдаточные операции, которое определяется в зависимости от числа вагонов в передаче из расчета 1 минута на вагон, но не более 30 минут на всю одновременно передаваемую партию вагонов;</w:t>
      </w:r>
    </w:p>
    <w:p w:rsidR="00EF7F31" w:rsidRPr="002407AB" w:rsidRDefault="002407AB">
      <w:pPr>
        <w:spacing w:after="0"/>
        <w:rPr>
          <w:lang w:val="ru-RU"/>
        </w:rPr>
      </w:pPr>
      <w:r>
        <w:rPr>
          <w:color w:val="000000"/>
          <w:sz w:val="20"/>
        </w:rPr>
        <w:t>      </w:t>
      </w:r>
      <w:r w:rsidRPr="002407AB">
        <w:rPr>
          <w:color w:val="000000"/>
          <w:sz w:val="20"/>
          <w:lang w:val="ru-RU"/>
        </w:rPr>
        <w:t>2) время на передвижение вагонов на подъездном пути и на выполнение маневровых операций, которое определяется расчетным путем исходя из расстояния и скорости передвижения.</w:t>
      </w:r>
    </w:p>
    <w:p w:rsidR="00EF7F31" w:rsidRPr="002407AB" w:rsidRDefault="002407AB">
      <w:pPr>
        <w:spacing w:after="0"/>
        <w:rPr>
          <w:lang w:val="ru-RU"/>
        </w:rPr>
      </w:pPr>
      <w:r>
        <w:rPr>
          <w:color w:val="000000"/>
          <w:sz w:val="20"/>
        </w:rPr>
        <w:t>      </w:t>
      </w:r>
      <w:r w:rsidRPr="002407AB">
        <w:rPr>
          <w:color w:val="000000"/>
          <w:sz w:val="20"/>
          <w:lang w:val="ru-RU"/>
        </w:rPr>
        <w:t>Скорость передвижения принимается в размере, установленном Инструкцией о порядке обслуживания и организации движения на подъездном пути;</w:t>
      </w:r>
    </w:p>
    <w:p w:rsidR="00EF7F31" w:rsidRPr="002407AB" w:rsidRDefault="002407AB">
      <w:pPr>
        <w:spacing w:after="0"/>
        <w:rPr>
          <w:lang w:val="ru-RU"/>
        </w:rPr>
      </w:pPr>
      <w:r>
        <w:rPr>
          <w:color w:val="000000"/>
          <w:sz w:val="20"/>
        </w:rPr>
        <w:t>      </w:t>
      </w:r>
      <w:r w:rsidRPr="002407AB">
        <w:rPr>
          <w:color w:val="000000"/>
          <w:sz w:val="20"/>
          <w:lang w:val="ru-RU"/>
        </w:rPr>
        <w:t>3) технологическое время на погрузку, выгрузку (разгрузку) вагонов соответствии с приложениями 24, 26 к настоящим Правилам;</w:t>
      </w:r>
    </w:p>
    <w:p w:rsidR="00EF7F31" w:rsidRPr="002407AB" w:rsidRDefault="002407AB">
      <w:pPr>
        <w:spacing w:after="0"/>
        <w:rPr>
          <w:lang w:val="ru-RU"/>
        </w:rPr>
      </w:pPr>
      <w:r>
        <w:rPr>
          <w:color w:val="000000"/>
          <w:sz w:val="20"/>
        </w:rPr>
        <w:t>      </w:t>
      </w:r>
      <w:r w:rsidRPr="002407AB">
        <w:rPr>
          <w:color w:val="000000"/>
          <w:sz w:val="20"/>
          <w:lang w:val="ru-RU"/>
        </w:rPr>
        <w:t>4) время на расформирование и формирование составов на подъездных путях определяется расчетным путем или на основе хронометражных наблюдений и не должно превышать 25 минут на расформирование и 30 минут на формирование состава.</w:t>
      </w:r>
    </w:p>
    <w:p w:rsidR="00EF7F31" w:rsidRPr="002407AB" w:rsidRDefault="002407AB">
      <w:pPr>
        <w:spacing w:after="0"/>
        <w:rPr>
          <w:lang w:val="ru-RU"/>
        </w:rPr>
      </w:pPr>
      <w:r>
        <w:rPr>
          <w:color w:val="000000"/>
          <w:sz w:val="20"/>
        </w:rPr>
        <w:t>      </w:t>
      </w:r>
      <w:r w:rsidRPr="002407AB">
        <w:rPr>
          <w:color w:val="000000"/>
          <w:sz w:val="20"/>
          <w:lang w:val="ru-RU"/>
        </w:rPr>
        <w:t>При наличии на подъездном пути контрагентов срок оборота вагонов определяется с учетом работы контрагентов.</w:t>
      </w:r>
    </w:p>
    <w:p w:rsidR="00EF7F31" w:rsidRPr="002407AB" w:rsidRDefault="002407AB">
      <w:pPr>
        <w:spacing w:after="0"/>
        <w:rPr>
          <w:lang w:val="ru-RU"/>
        </w:rPr>
      </w:pPr>
      <w:bookmarkStart w:id="717" w:name="z735"/>
      <w:r w:rsidRPr="002407AB">
        <w:rPr>
          <w:b/>
          <w:color w:val="000000"/>
          <w:lang w:val="ru-RU"/>
        </w:rPr>
        <w:t xml:space="preserve"> 15. Сроки доставки и правила исчисления сроков доставки</w:t>
      </w:r>
    </w:p>
    <w:p w:rsidR="00EF7F31" w:rsidRPr="002407AB" w:rsidRDefault="002407AB">
      <w:pPr>
        <w:spacing w:after="0"/>
        <w:rPr>
          <w:lang w:val="ru-RU"/>
        </w:rPr>
      </w:pPr>
      <w:bookmarkStart w:id="718" w:name="z736"/>
      <w:bookmarkEnd w:id="717"/>
      <w:r>
        <w:rPr>
          <w:color w:val="000000"/>
          <w:sz w:val="20"/>
        </w:rPr>
        <w:t>      </w:t>
      </w:r>
      <w:r w:rsidRPr="002407AB">
        <w:rPr>
          <w:color w:val="000000"/>
          <w:sz w:val="20"/>
          <w:lang w:val="ru-RU"/>
        </w:rPr>
        <w:t>288. Срок доставки груза, а также собственных (арендованных) порожних вагонов – норма времени на продвижение груза от станции отправления до станции назначения, исходя из расстояния, по которому рассчитывается провозная плата; исчисляется в сутках, складывается из норм времени на операции, связанные с отправлением и прибытием груза, перемещением его по участкам и норм времени на дополнительные операции.</w:t>
      </w:r>
    </w:p>
    <w:p w:rsidR="00EF7F31" w:rsidRPr="002407AB" w:rsidRDefault="002407AB">
      <w:pPr>
        <w:spacing w:after="0"/>
        <w:rPr>
          <w:lang w:val="ru-RU"/>
        </w:rPr>
      </w:pPr>
      <w:bookmarkStart w:id="719" w:name="z737"/>
      <w:bookmarkEnd w:id="718"/>
      <w:r>
        <w:rPr>
          <w:color w:val="000000"/>
          <w:sz w:val="20"/>
        </w:rPr>
        <w:t>      </w:t>
      </w:r>
      <w:r w:rsidRPr="002407AB">
        <w:rPr>
          <w:color w:val="000000"/>
          <w:sz w:val="20"/>
          <w:lang w:val="ru-RU"/>
        </w:rPr>
        <w:t>289. Неполные сутки при исчислении сроков доставки грузов считаются за полные.</w:t>
      </w:r>
    </w:p>
    <w:p w:rsidR="00EF7F31" w:rsidRPr="002407AB" w:rsidRDefault="002407AB">
      <w:pPr>
        <w:spacing w:after="0"/>
        <w:rPr>
          <w:lang w:val="ru-RU"/>
        </w:rPr>
      </w:pPr>
      <w:bookmarkStart w:id="720" w:name="z738"/>
      <w:bookmarkEnd w:id="719"/>
      <w:r>
        <w:rPr>
          <w:color w:val="000000"/>
          <w:sz w:val="20"/>
        </w:rPr>
        <w:t>      </w:t>
      </w:r>
      <w:r w:rsidRPr="002407AB">
        <w:rPr>
          <w:color w:val="000000"/>
          <w:sz w:val="20"/>
          <w:lang w:val="ru-RU"/>
        </w:rPr>
        <w:t>290. Исчисление срока доставки груза начинается с 24 часов дня приема груза для перевозки, указанного в календарном штемпеле перевозчика на накладкой и квитанции о приеме груза.</w:t>
      </w:r>
    </w:p>
    <w:p w:rsidR="00EF7F31" w:rsidRPr="002407AB" w:rsidRDefault="002407AB">
      <w:pPr>
        <w:spacing w:after="0"/>
        <w:rPr>
          <w:lang w:val="ru-RU"/>
        </w:rPr>
      </w:pPr>
      <w:bookmarkStart w:id="721" w:name="z739"/>
      <w:bookmarkEnd w:id="720"/>
      <w:r>
        <w:rPr>
          <w:color w:val="000000"/>
          <w:sz w:val="20"/>
        </w:rPr>
        <w:t>      </w:t>
      </w:r>
      <w:r w:rsidRPr="002407AB">
        <w:rPr>
          <w:color w:val="000000"/>
          <w:sz w:val="20"/>
          <w:lang w:val="ru-RU"/>
        </w:rPr>
        <w:t>291. Дата истечения срока доставки груза указывается перевозчиком на станции отправления в перевозочных документах, в том числе, выдаваемой грузоотправителю квитанции о приеме груза (дубликате накладной).</w:t>
      </w:r>
    </w:p>
    <w:p w:rsidR="00EF7F31" w:rsidRPr="002407AB" w:rsidRDefault="002407AB">
      <w:pPr>
        <w:spacing w:after="0"/>
        <w:rPr>
          <w:lang w:val="ru-RU"/>
        </w:rPr>
      </w:pPr>
      <w:bookmarkStart w:id="722" w:name="z740"/>
      <w:bookmarkEnd w:id="721"/>
      <w:r>
        <w:rPr>
          <w:color w:val="000000"/>
          <w:sz w:val="20"/>
        </w:rPr>
        <w:t>      </w:t>
      </w:r>
      <w:r w:rsidRPr="002407AB">
        <w:rPr>
          <w:color w:val="000000"/>
          <w:sz w:val="20"/>
          <w:lang w:val="ru-RU"/>
        </w:rPr>
        <w:t>292. Сроки доставки грузов, для которых предоставлены отдельные вагоны, включая отправки группами вагонов, исчисляются исходя из норм суточного пробега согласно приложению 8 к настоящим Правилам.</w:t>
      </w:r>
    </w:p>
    <w:p w:rsidR="00EF7F31" w:rsidRPr="002407AB" w:rsidRDefault="002407AB">
      <w:pPr>
        <w:spacing w:after="0"/>
        <w:rPr>
          <w:lang w:val="ru-RU"/>
        </w:rPr>
      </w:pPr>
      <w:bookmarkStart w:id="723" w:name="z741"/>
      <w:bookmarkEnd w:id="722"/>
      <w:r>
        <w:rPr>
          <w:color w:val="000000"/>
          <w:sz w:val="20"/>
        </w:rPr>
        <w:t>      </w:t>
      </w:r>
      <w:r w:rsidRPr="002407AB">
        <w:rPr>
          <w:color w:val="000000"/>
          <w:sz w:val="20"/>
          <w:lang w:val="ru-RU"/>
        </w:rPr>
        <w:t>293. При перевозке грузов отправительскими маршрутами сроки доставки грузов исчисляются исходя из нормы суточного пробега, установленной для маршрутных отправок. Эти сроки исчисляются:</w:t>
      </w:r>
    </w:p>
    <w:bookmarkEnd w:id="723"/>
    <w:p w:rsidR="00EF7F31" w:rsidRPr="002407AB" w:rsidRDefault="002407AB">
      <w:pPr>
        <w:spacing w:after="0"/>
        <w:rPr>
          <w:lang w:val="ru-RU"/>
        </w:rPr>
      </w:pPr>
      <w:r>
        <w:rPr>
          <w:color w:val="000000"/>
          <w:sz w:val="20"/>
        </w:rPr>
        <w:t>      </w:t>
      </w:r>
      <w:r w:rsidRPr="002407AB">
        <w:rPr>
          <w:color w:val="000000"/>
          <w:sz w:val="20"/>
          <w:lang w:val="ru-RU"/>
        </w:rPr>
        <w:t>1) для прямых маршрутов, погруженных грузоотправителем на одной станции отправления на одну станцию назначения, - исходя из суточной нормы пробега, установленной для маршрутных отправок, на все расстояние перевозки;</w:t>
      </w:r>
    </w:p>
    <w:p w:rsidR="00EF7F31" w:rsidRPr="002407AB" w:rsidRDefault="002407AB">
      <w:pPr>
        <w:spacing w:after="0"/>
        <w:rPr>
          <w:lang w:val="ru-RU"/>
        </w:rPr>
      </w:pPr>
      <w:r>
        <w:rPr>
          <w:color w:val="000000"/>
          <w:sz w:val="20"/>
        </w:rPr>
        <w:t>      </w:t>
      </w:r>
      <w:r w:rsidRPr="002407AB">
        <w:rPr>
          <w:color w:val="000000"/>
          <w:sz w:val="20"/>
          <w:lang w:val="ru-RU"/>
        </w:rPr>
        <w:t>2) для отправительских маршрутов, направляемых на станции распыления (расформирования), - отдельно на расстояние от станции отправления до станции распыления (расформирования), - исходя из нормы суточного пробега, установленной для маршрутных отправок, и отдельно от станции распыления (расформирования) до станции назначения – исходя из норм суточного пробега, установленных для повагонных отправок, при этом нормативным поясом дальности считается оставшееся расстояние перевозки;</w:t>
      </w:r>
    </w:p>
    <w:p w:rsidR="00EF7F31" w:rsidRPr="002407AB" w:rsidRDefault="002407AB">
      <w:pPr>
        <w:spacing w:after="0"/>
        <w:rPr>
          <w:lang w:val="ru-RU"/>
        </w:rPr>
      </w:pPr>
      <w:r>
        <w:rPr>
          <w:color w:val="000000"/>
          <w:sz w:val="20"/>
        </w:rPr>
        <w:t>      </w:t>
      </w:r>
      <w:r w:rsidRPr="002407AB">
        <w:rPr>
          <w:color w:val="000000"/>
          <w:sz w:val="20"/>
          <w:lang w:val="ru-RU"/>
        </w:rPr>
        <w:t>3) при наличии в составе маршрута ядра (основной части отправительского маршрута установленного веса, которая следует без переформирования до станции назначения в случае изменения веса поезда в пути следования) – исходя из нормы суточного пробега для маршрутных отправок только для вагонов, включенных в указанное ядро.</w:t>
      </w:r>
    </w:p>
    <w:p w:rsidR="00EF7F31" w:rsidRPr="002407AB" w:rsidRDefault="002407AB">
      <w:pPr>
        <w:spacing w:after="0"/>
        <w:rPr>
          <w:lang w:val="ru-RU"/>
        </w:rPr>
      </w:pPr>
      <w:bookmarkStart w:id="724" w:name="z742"/>
      <w:r>
        <w:rPr>
          <w:color w:val="000000"/>
          <w:sz w:val="20"/>
        </w:rPr>
        <w:t>      </w:t>
      </w:r>
      <w:r w:rsidRPr="002407AB">
        <w:rPr>
          <w:color w:val="000000"/>
          <w:sz w:val="20"/>
          <w:lang w:val="ru-RU"/>
        </w:rPr>
        <w:t>294. Сроки доставки грузов, исчисленные исходя из норм суточного пробега, увеличиваются на:</w:t>
      </w:r>
    </w:p>
    <w:bookmarkEnd w:id="724"/>
    <w:p w:rsidR="00EF7F31" w:rsidRPr="002407AB" w:rsidRDefault="002407AB">
      <w:pPr>
        <w:spacing w:after="0"/>
        <w:rPr>
          <w:lang w:val="ru-RU"/>
        </w:rPr>
      </w:pPr>
      <w:r>
        <w:rPr>
          <w:color w:val="000000"/>
          <w:sz w:val="20"/>
        </w:rPr>
        <w:t>      </w:t>
      </w:r>
      <w:r w:rsidRPr="002407AB">
        <w:rPr>
          <w:color w:val="000000"/>
          <w:sz w:val="20"/>
          <w:lang w:val="ru-RU"/>
        </w:rPr>
        <w:t>1) 2 суток – на операции, связанные с отправлением и прибытием груза (1 сутки для станции отправления и 1 сутки для станции назначения);</w:t>
      </w:r>
    </w:p>
    <w:p w:rsidR="00EF7F31" w:rsidRPr="002407AB" w:rsidRDefault="002407AB">
      <w:pPr>
        <w:spacing w:after="0"/>
        <w:rPr>
          <w:lang w:val="ru-RU"/>
        </w:rPr>
      </w:pPr>
      <w:r>
        <w:rPr>
          <w:color w:val="000000"/>
          <w:sz w:val="20"/>
        </w:rPr>
        <w:t>      </w:t>
      </w:r>
      <w:r w:rsidRPr="002407AB">
        <w:rPr>
          <w:color w:val="000000"/>
          <w:sz w:val="20"/>
          <w:lang w:val="ru-RU"/>
        </w:rPr>
        <w:t>2) 2 суток – для каждой промежуточной станции, производящей погрузку, рефрижераторной секции, в случаях ее погрузки, на нескольких станциях;</w:t>
      </w:r>
    </w:p>
    <w:p w:rsidR="00EF7F31" w:rsidRPr="002407AB" w:rsidRDefault="002407AB">
      <w:pPr>
        <w:spacing w:after="0"/>
        <w:rPr>
          <w:lang w:val="ru-RU"/>
        </w:rPr>
      </w:pPr>
      <w:r>
        <w:rPr>
          <w:color w:val="000000"/>
          <w:sz w:val="20"/>
        </w:rPr>
        <w:t>      </w:t>
      </w:r>
      <w:r w:rsidRPr="002407AB">
        <w:rPr>
          <w:color w:val="000000"/>
          <w:sz w:val="20"/>
          <w:lang w:val="ru-RU"/>
        </w:rPr>
        <w:t>3) 1 сутки, связанные с перевалкой грузов, при передаче на другой вид транспорта, приеме с другого вида транспорта грузов, перевозимых в прямом смешанном сообщении;</w:t>
      </w:r>
    </w:p>
    <w:p w:rsidR="00EF7F31" w:rsidRPr="002407AB" w:rsidRDefault="002407AB">
      <w:pPr>
        <w:spacing w:after="0"/>
        <w:rPr>
          <w:lang w:val="ru-RU"/>
        </w:rPr>
      </w:pPr>
      <w:r>
        <w:rPr>
          <w:color w:val="000000"/>
          <w:sz w:val="20"/>
        </w:rPr>
        <w:t>      </w:t>
      </w:r>
      <w:r w:rsidRPr="002407AB">
        <w:rPr>
          <w:color w:val="000000"/>
          <w:sz w:val="20"/>
          <w:lang w:val="ru-RU"/>
        </w:rPr>
        <w:t>4) 2 суток – при паромной переправе вагонов;</w:t>
      </w:r>
    </w:p>
    <w:p w:rsidR="00EF7F31" w:rsidRPr="002407AB" w:rsidRDefault="002407AB">
      <w:pPr>
        <w:spacing w:after="0"/>
        <w:rPr>
          <w:lang w:val="ru-RU"/>
        </w:rPr>
      </w:pPr>
      <w:r>
        <w:rPr>
          <w:color w:val="000000"/>
          <w:sz w:val="20"/>
        </w:rPr>
        <w:t>      </w:t>
      </w:r>
      <w:r w:rsidRPr="002407AB">
        <w:rPr>
          <w:color w:val="000000"/>
          <w:sz w:val="20"/>
          <w:lang w:val="ru-RU"/>
        </w:rPr>
        <w:t>5) 2 суток – при перегрузке грузов в вагоны с колесными парами другой ширины колеи;</w:t>
      </w:r>
    </w:p>
    <w:p w:rsidR="00EF7F31" w:rsidRPr="002407AB" w:rsidRDefault="002407AB">
      <w:pPr>
        <w:spacing w:after="0"/>
        <w:rPr>
          <w:lang w:val="ru-RU"/>
        </w:rPr>
      </w:pPr>
      <w:r>
        <w:rPr>
          <w:color w:val="000000"/>
          <w:sz w:val="20"/>
        </w:rPr>
        <w:t>      </w:t>
      </w:r>
      <w:r w:rsidRPr="002407AB">
        <w:rPr>
          <w:color w:val="000000"/>
          <w:sz w:val="20"/>
          <w:lang w:val="ru-RU"/>
        </w:rPr>
        <w:t>6) 2 суток – при перестановке колесных пар вагонов с одной ширины колеи на другую;</w:t>
      </w:r>
    </w:p>
    <w:p w:rsidR="00EF7F31" w:rsidRPr="002407AB" w:rsidRDefault="002407AB">
      <w:pPr>
        <w:spacing w:after="0"/>
        <w:rPr>
          <w:lang w:val="ru-RU"/>
        </w:rPr>
      </w:pPr>
      <w:r>
        <w:rPr>
          <w:color w:val="000000"/>
          <w:sz w:val="20"/>
        </w:rPr>
        <w:t>      </w:t>
      </w:r>
      <w:r w:rsidRPr="002407AB">
        <w:rPr>
          <w:color w:val="000000"/>
          <w:sz w:val="20"/>
          <w:lang w:val="ru-RU"/>
        </w:rPr>
        <w:t>7) 1 сутки – на операции, связанные с переадресовкой груза;</w:t>
      </w:r>
    </w:p>
    <w:p w:rsidR="00EF7F31" w:rsidRPr="002407AB" w:rsidRDefault="002407AB">
      <w:pPr>
        <w:spacing w:after="0"/>
        <w:rPr>
          <w:lang w:val="ru-RU"/>
        </w:rPr>
      </w:pPr>
      <w:r>
        <w:rPr>
          <w:color w:val="000000"/>
          <w:sz w:val="20"/>
        </w:rPr>
        <w:t>      </w:t>
      </w:r>
      <w:r w:rsidRPr="002407AB">
        <w:rPr>
          <w:color w:val="000000"/>
          <w:sz w:val="20"/>
          <w:lang w:val="ru-RU"/>
        </w:rPr>
        <w:t>8) 1 сутки – при перевозке грузов на расстояние до 1000 километров, 2 суток – при перевозке на расстояние свыше 1000 километров грузов, перевозимых в контейнерах, для их накопления и сортировки.</w:t>
      </w:r>
    </w:p>
    <w:p w:rsidR="00EF7F31" w:rsidRPr="002407AB" w:rsidRDefault="002407AB">
      <w:pPr>
        <w:spacing w:after="0"/>
        <w:rPr>
          <w:lang w:val="ru-RU"/>
        </w:rPr>
      </w:pPr>
      <w:bookmarkStart w:id="725" w:name="z743"/>
      <w:r>
        <w:rPr>
          <w:color w:val="000000"/>
          <w:sz w:val="20"/>
        </w:rPr>
        <w:t>      </w:t>
      </w:r>
      <w:r w:rsidRPr="002407AB">
        <w:rPr>
          <w:color w:val="000000"/>
          <w:sz w:val="20"/>
          <w:lang w:val="ru-RU"/>
        </w:rPr>
        <w:t>295. Сроки доставки грузов увеличиваются на все время задержки в случаях:</w:t>
      </w:r>
    </w:p>
    <w:bookmarkEnd w:id="725"/>
    <w:p w:rsidR="00EF7F31" w:rsidRPr="002407AB" w:rsidRDefault="002407AB">
      <w:pPr>
        <w:spacing w:after="0"/>
        <w:rPr>
          <w:lang w:val="ru-RU"/>
        </w:rPr>
      </w:pPr>
      <w:r>
        <w:rPr>
          <w:color w:val="000000"/>
          <w:sz w:val="20"/>
        </w:rPr>
        <w:t>      </w:t>
      </w:r>
      <w:r w:rsidRPr="002407AB">
        <w:rPr>
          <w:color w:val="000000"/>
          <w:sz w:val="20"/>
          <w:lang w:val="ru-RU"/>
        </w:rPr>
        <w:t>1) задержки грузов таможенными и другими органами государственного контроля в пути следования более чем на 1 сутки, учитывая, что пограничные, таможенные, фитосанитарные и другие органы осуществляют свою деятельность на территории станции в режиме работы станции;</w:t>
      </w:r>
    </w:p>
    <w:p w:rsidR="00EF7F31" w:rsidRPr="002407AB" w:rsidRDefault="002407AB">
      <w:pPr>
        <w:spacing w:after="0"/>
        <w:rPr>
          <w:lang w:val="ru-RU"/>
        </w:rPr>
      </w:pPr>
      <w:r>
        <w:rPr>
          <w:color w:val="000000"/>
          <w:sz w:val="20"/>
        </w:rPr>
        <w:t>      </w:t>
      </w:r>
      <w:r w:rsidRPr="002407AB">
        <w:rPr>
          <w:color w:val="000000"/>
          <w:sz w:val="20"/>
          <w:lang w:val="ru-RU"/>
        </w:rPr>
        <w:t>2) задержки грузов в пути следования для исправления погрузки, устранения перегруза грузов, допущенного по вине грузоотправителя;</w:t>
      </w:r>
    </w:p>
    <w:p w:rsidR="00EF7F31" w:rsidRPr="002407AB" w:rsidRDefault="002407AB">
      <w:pPr>
        <w:spacing w:after="0"/>
        <w:rPr>
          <w:lang w:val="ru-RU"/>
        </w:rPr>
      </w:pPr>
      <w:r>
        <w:rPr>
          <w:color w:val="000000"/>
          <w:sz w:val="20"/>
        </w:rPr>
        <w:t>      </w:t>
      </w:r>
      <w:r w:rsidRPr="002407AB">
        <w:rPr>
          <w:color w:val="000000"/>
          <w:sz w:val="20"/>
          <w:lang w:val="ru-RU"/>
        </w:rPr>
        <w:t>3) задержки вагонов, контейнеров в пути следования, связанной с исправлением их технического или коммерческого состояния, возникшей по независящим от перевозчика причинам;</w:t>
      </w:r>
    </w:p>
    <w:p w:rsidR="00EF7F31" w:rsidRPr="002407AB" w:rsidRDefault="002407AB">
      <w:pPr>
        <w:spacing w:after="0"/>
        <w:rPr>
          <w:lang w:val="ru-RU"/>
        </w:rPr>
      </w:pPr>
      <w:r>
        <w:rPr>
          <w:color w:val="000000"/>
          <w:sz w:val="20"/>
        </w:rPr>
        <w:t>      </w:t>
      </w:r>
      <w:r w:rsidRPr="002407AB">
        <w:rPr>
          <w:color w:val="000000"/>
          <w:sz w:val="20"/>
          <w:lang w:val="ru-RU"/>
        </w:rPr>
        <w:t>4) задержки вагонов, контейнеров в пути следования вследствие непреодолимой силы, военных действий, блокады, эпидемий или иных обстоятельств, препятствующих осуществлению перевозок грузов.</w:t>
      </w:r>
    </w:p>
    <w:p w:rsidR="00EF7F31" w:rsidRPr="002407AB" w:rsidRDefault="002407AB">
      <w:pPr>
        <w:spacing w:after="0"/>
        <w:rPr>
          <w:lang w:val="ru-RU"/>
        </w:rPr>
      </w:pPr>
      <w:r>
        <w:rPr>
          <w:color w:val="000000"/>
          <w:sz w:val="20"/>
        </w:rPr>
        <w:t>      </w:t>
      </w:r>
      <w:r w:rsidRPr="002407AB">
        <w:rPr>
          <w:color w:val="000000"/>
          <w:sz w:val="20"/>
          <w:lang w:val="ru-RU"/>
        </w:rPr>
        <w:t>При возникновении препятствий к перевозке по вине грузоотправителя, грузополучателя или экспедитора перевозчик уведомляет их об этом в течение суток.</w:t>
      </w:r>
    </w:p>
    <w:p w:rsidR="00EF7F31" w:rsidRPr="002407AB" w:rsidRDefault="002407AB">
      <w:pPr>
        <w:spacing w:after="0"/>
        <w:rPr>
          <w:lang w:val="ru-RU"/>
        </w:rPr>
      </w:pPr>
      <w:r>
        <w:rPr>
          <w:color w:val="000000"/>
          <w:sz w:val="20"/>
        </w:rPr>
        <w:t>      </w:t>
      </w:r>
      <w:r w:rsidRPr="002407AB">
        <w:rPr>
          <w:color w:val="000000"/>
          <w:sz w:val="20"/>
          <w:lang w:val="ru-RU"/>
        </w:rPr>
        <w:t>О причинах задержки груза, предусмотренных настоящим пунктом, и о продолжительности этой задержки перевозчиком составляется акт общей формы ГУ-23 в двух экземплярах. Первый экземпляр акта прикладывается к перевозочным документам и на станции назначения - к дорожной ведомости. В графе накладной "Отметки перевозчика" и в дорожной ведомости под наименованием груза делается отметка следующего содержания: "Груз задержан на станции __________________ для ___________________ (указывается причина задержки).</w:t>
      </w:r>
    </w:p>
    <w:p w:rsidR="00EF7F31" w:rsidRPr="002407AB" w:rsidRDefault="002407AB">
      <w:pPr>
        <w:spacing w:after="0"/>
        <w:rPr>
          <w:lang w:val="ru-RU"/>
        </w:rPr>
      </w:pPr>
      <w:r>
        <w:rPr>
          <w:color w:val="000000"/>
          <w:sz w:val="20"/>
        </w:rPr>
        <w:t>      </w:t>
      </w:r>
      <w:r w:rsidRPr="002407AB">
        <w:rPr>
          <w:color w:val="000000"/>
          <w:sz w:val="20"/>
          <w:lang w:val="ru-RU"/>
        </w:rPr>
        <w:t>Срок доставки увеличивается на ____ сутки, о чем составлен акт общей формы № _______ от "__" ________ 20__ года". Отметка удостоверяется подписью перевозчика, или уполномоченного им лица, и календарным штемпелем перевозчика.</w:t>
      </w:r>
    </w:p>
    <w:p w:rsidR="00EF7F31" w:rsidRPr="002407AB" w:rsidRDefault="002407AB">
      <w:pPr>
        <w:spacing w:after="0"/>
        <w:rPr>
          <w:lang w:val="ru-RU"/>
        </w:rPr>
      </w:pPr>
      <w:r>
        <w:rPr>
          <w:color w:val="000000"/>
          <w:sz w:val="20"/>
        </w:rPr>
        <w:t>      </w:t>
      </w:r>
      <w:r w:rsidRPr="002407AB">
        <w:rPr>
          <w:color w:val="000000"/>
          <w:sz w:val="20"/>
          <w:lang w:val="ru-RU"/>
        </w:rPr>
        <w:t>При осуществлении перевозки с использованием электронного досье перевозки, указанные в настоящем пункте отметки проставляются в бумажных копиях электронной накладной и дорожной ведомости. Ввод информации в электронное досье перевозки о задержке груза и увеличении срока доставки производится при наличии данной функциональной возможности в САС перевозчика.</w:t>
      </w:r>
    </w:p>
    <w:p w:rsidR="00EF7F31" w:rsidRPr="002407AB" w:rsidRDefault="002407AB">
      <w:pPr>
        <w:spacing w:after="0"/>
        <w:rPr>
          <w:lang w:val="ru-RU"/>
        </w:rPr>
      </w:pPr>
      <w:bookmarkStart w:id="726" w:name="z744"/>
      <w:r>
        <w:rPr>
          <w:color w:val="000000"/>
          <w:sz w:val="20"/>
        </w:rPr>
        <w:t>      </w:t>
      </w:r>
      <w:r w:rsidRPr="002407AB">
        <w:rPr>
          <w:color w:val="000000"/>
          <w:sz w:val="20"/>
          <w:lang w:val="ru-RU"/>
        </w:rPr>
        <w:t>296. Сроки доставки негабаритных грузов, кроме грузов 6-ой степени негабаритности и сверхнегабаритных, определяются по фактически пройденному расстоянию, исходя из следующих норм:</w:t>
      </w:r>
    </w:p>
    <w:bookmarkEnd w:id="726"/>
    <w:p w:rsidR="00EF7F31" w:rsidRPr="002407AB" w:rsidRDefault="002407AB">
      <w:pPr>
        <w:spacing w:after="0"/>
        <w:rPr>
          <w:lang w:val="ru-RU"/>
        </w:rPr>
      </w:pPr>
      <w:r>
        <w:rPr>
          <w:color w:val="000000"/>
          <w:sz w:val="20"/>
        </w:rPr>
        <w:t>      </w:t>
      </w:r>
      <w:r w:rsidRPr="002407AB">
        <w:rPr>
          <w:color w:val="000000"/>
          <w:sz w:val="20"/>
          <w:lang w:val="ru-RU"/>
        </w:rPr>
        <w:t>1 сутки на каждые 100 километров (при расстоянии менее 100 километров считаются за полные) следования - для грузов с первой по четвертую степень негабаритности включительно;</w:t>
      </w:r>
    </w:p>
    <w:p w:rsidR="00EF7F31" w:rsidRPr="002407AB" w:rsidRDefault="002407AB">
      <w:pPr>
        <w:spacing w:after="0"/>
        <w:rPr>
          <w:lang w:val="ru-RU"/>
        </w:rPr>
      </w:pPr>
      <w:r>
        <w:rPr>
          <w:color w:val="000000"/>
          <w:sz w:val="20"/>
        </w:rPr>
        <w:t>      </w:t>
      </w:r>
      <w:r w:rsidRPr="002407AB">
        <w:rPr>
          <w:color w:val="000000"/>
          <w:sz w:val="20"/>
          <w:lang w:val="ru-RU"/>
        </w:rPr>
        <w:t>1 сутки на каждые 80 километров (при расстоянии менее 80 километров считаются за полные) следования - для грузов пятой степени негабаритности.</w:t>
      </w:r>
    </w:p>
    <w:p w:rsidR="00EF7F31" w:rsidRPr="002407AB" w:rsidRDefault="002407AB">
      <w:pPr>
        <w:spacing w:after="0"/>
        <w:rPr>
          <w:lang w:val="ru-RU"/>
        </w:rPr>
      </w:pPr>
      <w:r>
        <w:rPr>
          <w:color w:val="000000"/>
          <w:sz w:val="20"/>
        </w:rPr>
        <w:t>      </w:t>
      </w:r>
      <w:r w:rsidRPr="002407AB">
        <w:rPr>
          <w:color w:val="000000"/>
          <w:sz w:val="20"/>
          <w:lang w:val="ru-RU"/>
        </w:rPr>
        <w:t>Сроки доставки для грузов шестой степени негабаритности и для сверхнегабаритных, требующих специального ограничения скорости на весь путь следования, не устанавливаются.</w:t>
      </w:r>
    </w:p>
    <w:p w:rsidR="00EF7F31" w:rsidRPr="002407AB" w:rsidRDefault="002407AB">
      <w:pPr>
        <w:spacing w:after="0"/>
        <w:rPr>
          <w:lang w:val="ru-RU"/>
        </w:rPr>
      </w:pPr>
      <w:bookmarkStart w:id="727" w:name="z745"/>
      <w:r>
        <w:rPr>
          <w:color w:val="000000"/>
          <w:sz w:val="20"/>
        </w:rPr>
        <w:t>      </w:t>
      </w:r>
      <w:r w:rsidRPr="002407AB">
        <w:rPr>
          <w:color w:val="000000"/>
          <w:sz w:val="20"/>
          <w:lang w:val="ru-RU"/>
        </w:rPr>
        <w:t>297. Сроки доставки грузов с 1-ой по 5-ую степень негабаритности (включительно) увеличиваются на 1 сутки - на отправление с момента получения разрешения на пропуск груза.</w:t>
      </w:r>
    </w:p>
    <w:p w:rsidR="00EF7F31" w:rsidRPr="002407AB" w:rsidRDefault="002407AB">
      <w:pPr>
        <w:spacing w:after="0"/>
        <w:rPr>
          <w:lang w:val="ru-RU"/>
        </w:rPr>
      </w:pPr>
      <w:bookmarkStart w:id="728" w:name="z746"/>
      <w:bookmarkEnd w:id="727"/>
      <w:r>
        <w:rPr>
          <w:color w:val="000000"/>
          <w:sz w:val="20"/>
        </w:rPr>
        <w:t>      </w:t>
      </w:r>
      <w:r w:rsidRPr="002407AB">
        <w:rPr>
          <w:color w:val="000000"/>
          <w:sz w:val="20"/>
          <w:lang w:val="ru-RU"/>
        </w:rPr>
        <w:t>298. Сроки доставки грузов на станции строящейся железнодорожной линии или отправляемых со станций такой линии на магистральные пути, перевозимых по единому перевозочному документу, определяются как сумма сроков доставки отдельно за расстояние по магистральным путям и отдельно за расстояние по строящейся железнодорожной линии.</w:t>
      </w:r>
    </w:p>
    <w:bookmarkEnd w:id="728"/>
    <w:p w:rsidR="00EF7F31" w:rsidRPr="002407AB" w:rsidRDefault="002407AB">
      <w:pPr>
        <w:spacing w:after="0"/>
        <w:rPr>
          <w:lang w:val="ru-RU"/>
        </w:rPr>
      </w:pPr>
      <w:r>
        <w:rPr>
          <w:color w:val="000000"/>
          <w:sz w:val="20"/>
        </w:rPr>
        <w:t>      </w:t>
      </w:r>
      <w:r w:rsidRPr="002407AB">
        <w:rPr>
          <w:color w:val="000000"/>
          <w:sz w:val="20"/>
          <w:lang w:val="ru-RU"/>
        </w:rPr>
        <w:t>Сроки доставки грузов за расстояние по строящейся железнодорожной линии исчисляются исходя из уменьшенных в два раза норм суточного пробега, с увеличением на 2 суток на осуществление операций по передаче грузов с магистральных путей на строящуюся железнодорожную линию и обратно.</w:t>
      </w:r>
    </w:p>
    <w:p w:rsidR="00EF7F31" w:rsidRPr="002407AB" w:rsidRDefault="002407AB">
      <w:pPr>
        <w:spacing w:after="0"/>
        <w:rPr>
          <w:lang w:val="ru-RU"/>
        </w:rPr>
      </w:pPr>
      <w:r>
        <w:rPr>
          <w:color w:val="000000"/>
          <w:sz w:val="20"/>
        </w:rPr>
        <w:t>      </w:t>
      </w:r>
      <w:r w:rsidRPr="002407AB">
        <w:rPr>
          <w:color w:val="000000"/>
          <w:sz w:val="20"/>
          <w:lang w:val="ru-RU"/>
        </w:rPr>
        <w:t>В случае перевозки грузов в рефрижераторной секции в адрес нескольких грузополучателей, расположенных на одной или разных станциях назначения строящейся железнодорожной линии, при исчислении срока их доставки по строящейся железнодорожной линии нормы суточного пробега, уменьшаются в три раза.</w:t>
      </w:r>
    </w:p>
    <w:p w:rsidR="00EF7F31" w:rsidRPr="002407AB" w:rsidRDefault="002407AB">
      <w:pPr>
        <w:spacing w:after="0"/>
        <w:rPr>
          <w:lang w:val="ru-RU"/>
        </w:rPr>
      </w:pPr>
      <w:bookmarkStart w:id="729" w:name="z747"/>
      <w:r>
        <w:rPr>
          <w:color w:val="000000"/>
          <w:sz w:val="20"/>
        </w:rPr>
        <w:t>      </w:t>
      </w:r>
      <w:r w:rsidRPr="002407AB">
        <w:rPr>
          <w:color w:val="000000"/>
          <w:sz w:val="20"/>
          <w:lang w:val="ru-RU"/>
        </w:rPr>
        <w:t>299. Срок доставки считается выполненным, если груз прибыл на станцию назначения до истечения срока доставки и перевозчик уведомляет грузополучателя о прибытии груза и возможности передачи груза в распоряжение грузополучателя.</w:t>
      </w:r>
    </w:p>
    <w:bookmarkEnd w:id="729"/>
    <w:p w:rsidR="00EF7F31" w:rsidRPr="002407AB" w:rsidRDefault="002407AB">
      <w:pPr>
        <w:spacing w:after="0"/>
        <w:rPr>
          <w:lang w:val="ru-RU"/>
        </w:rPr>
      </w:pPr>
      <w:r>
        <w:rPr>
          <w:color w:val="000000"/>
          <w:sz w:val="20"/>
        </w:rPr>
        <w:t>      </w:t>
      </w:r>
      <w:r w:rsidRPr="002407AB">
        <w:rPr>
          <w:color w:val="000000"/>
          <w:sz w:val="20"/>
          <w:lang w:val="ru-RU"/>
        </w:rPr>
        <w:t>Грузы также считаются доставленными в срок в случае прибытия на станцию назначения до истечения установленного срока доставки и задержки приема вагона, контейнера, по причинам, зависящим от грузополучателя, о чем составляется акт общей формы.</w:t>
      </w:r>
    </w:p>
    <w:p w:rsidR="00EF7F31" w:rsidRPr="002407AB" w:rsidRDefault="002407AB">
      <w:pPr>
        <w:spacing w:after="0"/>
        <w:rPr>
          <w:lang w:val="ru-RU"/>
        </w:rPr>
      </w:pPr>
      <w:r>
        <w:rPr>
          <w:color w:val="000000"/>
          <w:sz w:val="20"/>
        </w:rPr>
        <w:t>      </w:t>
      </w:r>
      <w:r w:rsidRPr="002407AB">
        <w:rPr>
          <w:color w:val="000000"/>
          <w:sz w:val="20"/>
          <w:lang w:val="ru-RU"/>
        </w:rPr>
        <w:t>Порожний собственный, арендованный вагон считается доставленным в срок, если на станции назначения он передан перевозчиком грузополучателю или лицу им уполномоченному, до истечений срока доставки.</w:t>
      </w:r>
    </w:p>
    <w:p w:rsidR="00EF7F31" w:rsidRPr="002407AB" w:rsidRDefault="002407AB">
      <w:pPr>
        <w:spacing w:after="0"/>
        <w:rPr>
          <w:lang w:val="ru-RU"/>
        </w:rPr>
      </w:pPr>
      <w:bookmarkStart w:id="730" w:name="z748"/>
      <w:r>
        <w:rPr>
          <w:color w:val="000000"/>
          <w:sz w:val="20"/>
        </w:rPr>
        <w:t>      </w:t>
      </w:r>
      <w:r w:rsidRPr="002407AB">
        <w:rPr>
          <w:color w:val="000000"/>
          <w:sz w:val="20"/>
          <w:lang w:val="ru-RU"/>
        </w:rPr>
        <w:t>300. При заключении договоров, предусматривающих иные сроки доставки грузов, чем определены настоящими Правилами, перевозчик делает отметку в накладной в графе "Особые заявления и отметки грузоотправителя".</w:t>
      </w:r>
    </w:p>
    <w:p w:rsidR="00EF7F31" w:rsidRPr="002407AB" w:rsidRDefault="002407AB">
      <w:pPr>
        <w:spacing w:after="0"/>
        <w:rPr>
          <w:lang w:val="ru-RU"/>
        </w:rPr>
      </w:pPr>
      <w:bookmarkStart w:id="731" w:name="z749"/>
      <w:bookmarkEnd w:id="730"/>
      <w:r>
        <w:rPr>
          <w:color w:val="000000"/>
          <w:sz w:val="20"/>
        </w:rPr>
        <w:t>      </w:t>
      </w:r>
      <w:r w:rsidRPr="002407AB">
        <w:rPr>
          <w:color w:val="000000"/>
          <w:sz w:val="20"/>
          <w:lang w:val="ru-RU"/>
        </w:rPr>
        <w:t>301. Штраф за просрочку в доставке грузов перевозчиком не уплачивается, если грузополучателем груз не получен в течение 1 суток после уведомления перевозчиком о прибытии груза и возможности передачи его в распоряжение грузополучателя.</w:t>
      </w:r>
    </w:p>
    <w:p w:rsidR="00EF7F31" w:rsidRPr="002407AB" w:rsidRDefault="002407AB">
      <w:pPr>
        <w:spacing w:after="0"/>
        <w:rPr>
          <w:lang w:val="ru-RU"/>
        </w:rPr>
      </w:pPr>
      <w:bookmarkStart w:id="732" w:name="z750"/>
      <w:bookmarkEnd w:id="731"/>
      <w:r w:rsidRPr="002407AB">
        <w:rPr>
          <w:b/>
          <w:color w:val="000000"/>
          <w:lang w:val="ru-RU"/>
        </w:rPr>
        <w:t xml:space="preserve"> 16. Хранение грузов</w:t>
      </w:r>
    </w:p>
    <w:p w:rsidR="00EF7F31" w:rsidRPr="002407AB" w:rsidRDefault="002407AB">
      <w:pPr>
        <w:spacing w:after="0"/>
        <w:rPr>
          <w:lang w:val="ru-RU"/>
        </w:rPr>
      </w:pPr>
      <w:bookmarkStart w:id="733" w:name="z751"/>
      <w:bookmarkEnd w:id="732"/>
      <w:r>
        <w:rPr>
          <w:color w:val="000000"/>
          <w:sz w:val="20"/>
        </w:rPr>
        <w:t>      </w:t>
      </w:r>
      <w:r w:rsidRPr="002407AB">
        <w:rPr>
          <w:color w:val="000000"/>
          <w:sz w:val="20"/>
          <w:lang w:val="ru-RU"/>
        </w:rPr>
        <w:t>302. Допускается хранение грузов:</w:t>
      </w:r>
    </w:p>
    <w:bookmarkEnd w:id="733"/>
    <w:p w:rsidR="00EF7F31" w:rsidRPr="002407AB" w:rsidRDefault="002407AB">
      <w:pPr>
        <w:spacing w:after="0"/>
        <w:rPr>
          <w:lang w:val="ru-RU"/>
        </w:rPr>
      </w:pPr>
      <w:r>
        <w:rPr>
          <w:color w:val="000000"/>
          <w:sz w:val="20"/>
        </w:rPr>
        <w:t>      </w:t>
      </w:r>
      <w:r w:rsidRPr="002407AB">
        <w:rPr>
          <w:color w:val="000000"/>
          <w:sz w:val="20"/>
          <w:lang w:val="ru-RU"/>
        </w:rPr>
        <w:t>1) на местах погрузки и выгрузки на путях станции, предназначенных для выполнения погрузки и выгрузки грузов:</w:t>
      </w:r>
    </w:p>
    <w:p w:rsidR="00EF7F31" w:rsidRPr="002407AB" w:rsidRDefault="002407AB">
      <w:pPr>
        <w:spacing w:after="0"/>
        <w:rPr>
          <w:lang w:val="ru-RU"/>
        </w:rPr>
      </w:pPr>
      <w:r>
        <w:rPr>
          <w:color w:val="000000"/>
          <w:sz w:val="20"/>
        </w:rPr>
        <w:t>      </w:t>
      </w:r>
      <w:r w:rsidRPr="002407AB">
        <w:rPr>
          <w:color w:val="000000"/>
          <w:sz w:val="20"/>
          <w:lang w:val="ru-RU"/>
        </w:rPr>
        <w:t>при завозе груза ранее дня назначенной погрузки, а также в случае несостоявшейся или отложенной по требованию грузоотправителя перевозки груза, завезенного ранее дня назначенной погрузки;</w:t>
      </w:r>
    </w:p>
    <w:p w:rsidR="00EF7F31" w:rsidRPr="002407AB" w:rsidRDefault="002407AB">
      <w:pPr>
        <w:spacing w:after="0"/>
        <w:rPr>
          <w:lang w:val="ru-RU"/>
        </w:rPr>
      </w:pPr>
      <w:r>
        <w:rPr>
          <w:color w:val="000000"/>
          <w:sz w:val="20"/>
        </w:rPr>
        <w:t>      </w:t>
      </w:r>
      <w:r w:rsidRPr="002407AB">
        <w:rPr>
          <w:color w:val="000000"/>
          <w:sz w:val="20"/>
          <w:lang w:val="ru-RU"/>
        </w:rPr>
        <w:t>при осуществлении погрузки и при простое вагонов в ожидании оформления перевозочных документов;</w:t>
      </w:r>
    </w:p>
    <w:p w:rsidR="00EF7F31" w:rsidRPr="002407AB" w:rsidRDefault="002407AB">
      <w:pPr>
        <w:spacing w:after="0"/>
        <w:rPr>
          <w:lang w:val="ru-RU"/>
        </w:rPr>
      </w:pPr>
      <w:r>
        <w:rPr>
          <w:color w:val="000000"/>
          <w:sz w:val="20"/>
        </w:rPr>
        <w:t>      </w:t>
      </w:r>
      <w:r w:rsidRPr="002407AB">
        <w:rPr>
          <w:color w:val="000000"/>
          <w:sz w:val="20"/>
          <w:lang w:val="ru-RU"/>
        </w:rPr>
        <w:t>2) находящихся в вагонах, контейнерах и подлежащих выгрузке силами грузополучателя, а также грузы на своих осях, простаивающих на станционных путях.</w:t>
      </w:r>
    </w:p>
    <w:p w:rsidR="00EF7F31" w:rsidRPr="002407AB" w:rsidRDefault="002407AB">
      <w:pPr>
        <w:spacing w:after="0"/>
        <w:rPr>
          <w:lang w:val="ru-RU"/>
        </w:rPr>
      </w:pPr>
      <w:bookmarkStart w:id="734" w:name="z752"/>
      <w:r>
        <w:rPr>
          <w:color w:val="000000"/>
          <w:sz w:val="20"/>
        </w:rPr>
        <w:t>      </w:t>
      </w:r>
      <w:r w:rsidRPr="002407AB">
        <w:rPr>
          <w:color w:val="000000"/>
          <w:sz w:val="20"/>
          <w:lang w:val="ru-RU"/>
        </w:rPr>
        <w:t>303. В открытых складах, на платформах и площадках - местах погрузки и выгрузки, допускается хранение грузов, указанных в Перечне грузов, хранение которых допускается на открытых складах, платформах и площадках согласно приложению 27 к настоящим Правилам.</w:t>
      </w:r>
    </w:p>
    <w:bookmarkEnd w:id="734"/>
    <w:p w:rsidR="00EF7F31" w:rsidRPr="002407AB" w:rsidRDefault="002407AB">
      <w:pPr>
        <w:spacing w:after="0"/>
        <w:rPr>
          <w:lang w:val="ru-RU"/>
        </w:rPr>
      </w:pPr>
      <w:r>
        <w:rPr>
          <w:color w:val="000000"/>
          <w:sz w:val="20"/>
        </w:rPr>
        <w:t>      </w:t>
      </w:r>
      <w:r w:rsidRPr="002407AB">
        <w:rPr>
          <w:color w:val="000000"/>
          <w:sz w:val="20"/>
          <w:lang w:val="ru-RU"/>
        </w:rPr>
        <w:t>Предельные сроки (время) хранения грузов на местах погрузки и выгрузки отражены в приложении 28 к настоящим Правилам.</w:t>
      </w:r>
    </w:p>
    <w:p w:rsidR="00EF7F31" w:rsidRPr="002407AB" w:rsidRDefault="002407AB">
      <w:pPr>
        <w:spacing w:after="0"/>
        <w:rPr>
          <w:lang w:val="ru-RU"/>
        </w:rPr>
      </w:pPr>
      <w:r>
        <w:rPr>
          <w:color w:val="000000"/>
          <w:sz w:val="20"/>
        </w:rPr>
        <w:t>      </w:t>
      </w:r>
      <w:r w:rsidRPr="002407AB">
        <w:rPr>
          <w:color w:val="000000"/>
          <w:sz w:val="20"/>
          <w:lang w:val="ru-RU"/>
        </w:rPr>
        <w:t>При завозе груза на места погрузки и выгрузки ранее дня назначенной погрузки, а также в случае несостоявшейся или отложенной по требованию грузоотправителя перевозки груза, завезенного ранее дня назначенной погрузки, за время нахождения такого груза на территории станции с грузоотправителя взимается сбор за хранение груза.</w:t>
      </w:r>
    </w:p>
    <w:p w:rsidR="00EF7F31" w:rsidRPr="002407AB" w:rsidRDefault="002407AB">
      <w:pPr>
        <w:spacing w:after="0"/>
        <w:rPr>
          <w:lang w:val="ru-RU"/>
        </w:rPr>
      </w:pPr>
      <w:bookmarkStart w:id="735" w:name="z753"/>
      <w:r>
        <w:rPr>
          <w:color w:val="000000"/>
          <w:sz w:val="20"/>
        </w:rPr>
        <w:t>      </w:t>
      </w:r>
      <w:r w:rsidRPr="002407AB">
        <w:rPr>
          <w:color w:val="000000"/>
          <w:sz w:val="20"/>
          <w:lang w:val="ru-RU"/>
        </w:rPr>
        <w:t>304. Для хранения грузов устанавливаются предельные сроки (время) хранения. Срок предельного хранения груза исчисляется с момента выгрузки (разгрузки) груза средствами перевозчика либо с момента подачи вагона, контейнера к месту выгрузки средствами грузополучателя.</w:t>
      </w:r>
    </w:p>
    <w:bookmarkEnd w:id="735"/>
    <w:p w:rsidR="00EF7F31" w:rsidRPr="002407AB" w:rsidRDefault="002407AB">
      <w:pPr>
        <w:spacing w:after="0"/>
        <w:rPr>
          <w:lang w:val="ru-RU"/>
        </w:rPr>
      </w:pPr>
      <w:r>
        <w:rPr>
          <w:color w:val="000000"/>
          <w:sz w:val="20"/>
        </w:rPr>
        <w:t>      </w:t>
      </w:r>
      <w:r w:rsidRPr="002407AB">
        <w:rPr>
          <w:color w:val="000000"/>
          <w:sz w:val="20"/>
          <w:lang w:val="ru-RU"/>
        </w:rPr>
        <w:t>Даты выгрузки (разгрузки) груза средствами перевозчика либо подачи вагонов, контейнеров под выгрузку (разгрузку) средствами грузополучателя указываются на оборотной стороне транспортной накладной путем проставления календарного штемпеля перевозчика.</w:t>
      </w:r>
    </w:p>
    <w:p w:rsidR="00EF7F31" w:rsidRPr="002407AB" w:rsidRDefault="002407AB">
      <w:pPr>
        <w:spacing w:after="0"/>
        <w:rPr>
          <w:lang w:val="ru-RU"/>
        </w:rPr>
      </w:pPr>
      <w:bookmarkStart w:id="736" w:name="z754"/>
      <w:r>
        <w:rPr>
          <w:color w:val="000000"/>
          <w:sz w:val="20"/>
        </w:rPr>
        <w:t>      </w:t>
      </w:r>
      <w:r w:rsidRPr="002407AB">
        <w:rPr>
          <w:color w:val="000000"/>
          <w:sz w:val="20"/>
          <w:lang w:val="ru-RU"/>
        </w:rPr>
        <w:t>305. Имущественную ответственность за порчу груза, вызванную нахождением его на местах погрузки и выгрузки, по зависящим от грузоотправителя, грузополучателя причинам, несет грузоотправитель, грузополучатель.</w:t>
      </w:r>
    </w:p>
    <w:p w:rsidR="00EF7F31" w:rsidRPr="002407AB" w:rsidRDefault="002407AB">
      <w:pPr>
        <w:spacing w:after="0"/>
        <w:rPr>
          <w:lang w:val="ru-RU"/>
        </w:rPr>
      </w:pPr>
      <w:bookmarkStart w:id="737" w:name="z755"/>
      <w:bookmarkEnd w:id="736"/>
      <w:r>
        <w:rPr>
          <w:color w:val="000000"/>
          <w:sz w:val="20"/>
        </w:rPr>
        <w:t>      </w:t>
      </w:r>
      <w:r w:rsidRPr="002407AB">
        <w:rPr>
          <w:color w:val="000000"/>
          <w:sz w:val="20"/>
          <w:lang w:val="ru-RU"/>
        </w:rPr>
        <w:t>306. За хранение грузов, взимаются сборы, указанные в Тарифном руководстве (прейскуранте) перевозчика.</w:t>
      </w:r>
    </w:p>
    <w:p w:rsidR="00EF7F31" w:rsidRPr="002407AB" w:rsidRDefault="002407AB">
      <w:pPr>
        <w:spacing w:after="0"/>
        <w:rPr>
          <w:lang w:val="ru-RU"/>
        </w:rPr>
      </w:pPr>
      <w:bookmarkStart w:id="738" w:name="z756"/>
      <w:bookmarkEnd w:id="737"/>
      <w:r>
        <w:rPr>
          <w:color w:val="000000"/>
          <w:sz w:val="20"/>
        </w:rPr>
        <w:t>      </w:t>
      </w:r>
      <w:r w:rsidRPr="002407AB">
        <w:rPr>
          <w:color w:val="000000"/>
          <w:sz w:val="20"/>
          <w:lang w:val="ru-RU"/>
        </w:rPr>
        <w:t>307. Сбор за хранение начисляется за:</w:t>
      </w:r>
    </w:p>
    <w:bookmarkEnd w:id="738"/>
    <w:p w:rsidR="00EF7F31" w:rsidRPr="002407AB" w:rsidRDefault="002407AB">
      <w:pPr>
        <w:spacing w:after="0"/>
        <w:rPr>
          <w:lang w:val="ru-RU"/>
        </w:rPr>
      </w:pPr>
      <w:r>
        <w:rPr>
          <w:color w:val="000000"/>
          <w:sz w:val="20"/>
        </w:rPr>
        <w:t>      </w:t>
      </w:r>
      <w:r w:rsidRPr="002407AB">
        <w:rPr>
          <w:color w:val="000000"/>
          <w:sz w:val="20"/>
          <w:lang w:val="ru-RU"/>
        </w:rPr>
        <w:t>грузы, выгруженные на местах погрузки-выгрузки, с момента выгрузки;</w:t>
      </w:r>
    </w:p>
    <w:p w:rsidR="00EF7F31" w:rsidRPr="002407AB" w:rsidRDefault="002407AB">
      <w:pPr>
        <w:spacing w:after="0"/>
        <w:rPr>
          <w:lang w:val="ru-RU"/>
        </w:rPr>
      </w:pPr>
      <w:r>
        <w:rPr>
          <w:color w:val="000000"/>
          <w:sz w:val="20"/>
        </w:rPr>
        <w:t>      </w:t>
      </w:r>
      <w:r w:rsidRPr="002407AB">
        <w:rPr>
          <w:color w:val="000000"/>
          <w:sz w:val="20"/>
          <w:lang w:val="ru-RU"/>
        </w:rPr>
        <w:t>грузы в вагонах, контейнерах, простаивающих на станционных путях, на местах погрузки-выгрузки, расположенных на станционных путях, подлежащие выгрузке средствами грузополучателя, а также грузы на своих осях, простаивающие на станционных путях, по истечении двадцати четырех часов с момента уведомления грузополучателя о прибытии груза на станцию назначения;</w:t>
      </w:r>
    </w:p>
    <w:p w:rsidR="00EF7F31" w:rsidRPr="002407AB" w:rsidRDefault="002407AB">
      <w:pPr>
        <w:spacing w:after="0"/>
        <w:rPr>
          <w:lang w:val="ru-RU"/>
        </w:rPr>
      </w:pPr>
      <w:r>
        <w:rPr>
          <w:color w:val="000000"/>
          <w:sz w:val="20"/>
        </w:rPr>
        <w:t>      </w:t>
      </w:r>
      <w:r w:rsidRPr="002407AB">
        <w:rPr>
          <w:color w:val="000000"/>
          <w:sz w:val="20"/>
          <w:lang w:val="ru-RU"/>
        </w:rPr>
        <w:t>грузы в вагонах, контейнерах, грузы на своих осях, простаивающие на станционных путях в ожидании переадресовки по истечении двадцати четырех часов с момента уведомления грузополучателя о прибытии груза на станцию назначения;</w:t>
      </w:r>
    </w:p>
    <w:p w:rsidR="00EF7F31" w:rsidRPr="002407AB" w:rsidRDefault="002407AB">
      <w:pPr>
        <w:spacing w:after="0"/>
        <w:rPr>
          <w:lang w:val="ru-RU"/>
        </w:rPr>
      </w:pPr>
      <w:bookmarkStart w:id="739" w:name="z757"/>
      <w:r>
        <w:rPr>
          <w:color w:val="000000"/>
          <w:sz w:val="20"/>
        </w:rPr>
        <w:t>      </w:t>
      </w:r>
      <w:r w:rsidRPr="002407AB">
        <w:rPr>
          <w:color w:val="000000"/>
          <w:sz w:val="20"/>
          <w:lang w:val="ru-RU"/>
        </w:rPr>
        <w:t>308. Увеличенный в соответствии с Тарифным руководством (прейскурантом) перевозчика до десятикратного размера сбор за хранение применяется по истечении сорока восьми часов с момента уведомления грузополучателя о прибытии груза на станцию назначения.</w:t>
      </w:r>
    </w:p>
    <w:p w:rsidR="00EF7F31" w:rsidRPr="002407AB" w:rsidRDefault="002407AB">
      <w:pPr>
        <w:spacing w:after="0"/>
        <w:rPr>
          <w:lang w:val="ru-RU"/>
        </w:rPr>
      </w:pPr>
      <w:bookmarkStart w:id="740" w:name="z758"/>
      <w:bookmarkEnd w:id="739"/>
      <w:r w:rsidRPr="002407AB">
        <w:rPr>
          <w:b/>
          <w:color w:val="000000"/>
          <w:lang w:val="ru-RU"/>
        </w:rPr>
        <w:t xml:space="preserve"> 17. Порядок удержания, реализации грузов,</w:t>
      </w:r>
      <w:r w:rsidRPr="002407AB">
        <w:rPr>
          <w:lang w:val="ru-RU"/>
        </w:rPr>
        <w:br/>
      </w:r>
      <w:r w:rsidRPr="002407AB">
        <w:rPr>
          <w:b/>
          <w:color w:val="000000"/>
          <w:lang w:val="ru-RU"/>
        </w:rPr>
        <w:t>передачи грузов государственным органам</w:t>
      </w:r>
    </w:p>
    <w:p w:rsidR="00EF7F31" w:rsidRPr="002407AB" w:rsidRDefault="002407AB">
      <w:pPr>
        <w:spacing w:after="0"/>
        <w:rPr>
          <w:lang w:val="ru-RU"/>
        </w:rPr>
      </w:pPr>
      <w:bookmarkStart w:id="741" w:name="z759"/>
      <w:bookmarkEnd w:id="740"/>
      <w:r>
        <w:rPr>
          <w:color w:val="000000"/>
          <w:sz w:val="20"/>
        </w:rPr>
        <w:t>      </w:t>
      </w:r>
      <w:r w:rsidRPr="002407AB">
        <w:rPr>
          <w:color w:val="000000"/>
          <w:sz w:val="20"/>
          <w:lang w:val="ru-RU"/>
        </w:rPr>
        <w:t>309. Перевозчик удерживает, либо реализует груз при невозможности доставить или выдать грузополучателю, вследствие:</w:t>
      </w:r>
    </w:p>
    <w:bookmarkEnd w:id="741"/>
    <w:p w:rsidR="00EF7F31" w:rsidRPr="002407AB" w:rsidRDefault="002407AB">
      <w:pPr>
        <w:spacing w:after="0"/>
        <w:rPr>
          <w:lang w:val="ru-RU"/>
        </w:rPr>
      </w:pPr>
      <w:r>
        <w:rPr>
          <w:color w:val="000000"/>
          <w:sz w:val="20"/>
        </w:rPr>
        <w:t>      </w:t>
      </w:r>
      <w:r w:rsidRPr="002407AB">
        <w:rPr>
          <w:color w:val="000000"/>
          <w:sz w:val="20"/>
          <w:lang w:val="ru-RU"/>
        </w:rPr>
        <w:t>возможной порчи или утраты груза при дальнейшей перевозке;</w:t>
      </w:r>
    </w:p>
    <w:p w:rsidR="00EF7F31" w:rsidRPr="002407AB" w:rsidRDefault="002407AB">
      <w:pPr>
        <w:spacing w:after="0"/>
        <w:rPr>
          <w:lang w:val="ru-RU"/>
        </w:rPr>
      </w:pPr>
      <w:r>
        <w:rPr>
          <w:color w:val="000000"/>
          <w:sz w:val="20"/>
        </w:rPr>
        <w:t>      </w:t>
      </w:r>
      <w:r w:rsidRPr="002407AB">
        <w:rPr>
          <w:color w:val="000000"/>
          <w:sz w:val="20"/>
          <w:lang w:val="ru-RU"/>
        </w:rPr>
        <w:t>неполучения указаний грузоотправителя как поступить с грузом, прибывшим в адрес грузополучателя, которого нет в районе станции назначения;</w:t>
      </w:r>
    </w:p>
    <w:p w:rsidR="00EF7F31" w:rsidRPr="002407AB" w:rsidRDefault="002407AB">
      <w:pPr>
        <w:spacing w:after="0"/>
        <w:rPr>
          <w:lang w:val="ru-RU"/>
        </w:rPr>
      </w:pPr>
      <w:r>
        <w:rPr>
          <w:color w:val="000000"/>
          <w:sz w:val="20"/>
        </w:rPr>
        <w:t>      </w:t>
      </w:r>
      <w:r w:rsidRPr="002407AB">
        <w:rPr>
          <w:color w:val="000000"/>
          <w:sz w:val="20"/>
          <w:lang w:val="ru-RU"/>
        </w:rPr>
        <w:t>поставки груза, не предусмотренного договором;</w:t>
      </w:r>
    </w:p>
    <w:p w:rsidR="00EF7F31" w:rsidRPr="002407AB" w:rsidRDefault="002407AB">
      <w:pPr>
        <w:spacing w:after="0"/>
        <w:rPr>
          <w:lang w:val="ru-RU"/>
        </w:rPr>
      </w:pPr>
      <w:r>
        <w:rPr>
          <w:color w:val="000000"/>
          <w:sz w:val="20"/>
        </w:rPr>
        <w:t>      </w:t>
      </w:r>
      <w:r w:rsidRPr="002407AB">
        <w:rPr>
          <w:color w:val="000000"/>
          <w:sz w:val="20"/>
          <w:lang w:val="ru-RU"/>
        </w:rPr>
        <w:t>обнаружения груза, принадлежность которого не может быть установлена (без документов);</w:t>
      </w:r>
    </w:p>
    <w:p w:rsidR="00EF7F31" w:rsidRPr="002407AB" w:rsidRDefault="002407AB">
      <w:pPr>
        <w:spacing w:after="0"/>
        <w:rPr>
          <w:lang w:val="ru-RU"/>
        </w:rPr>
      </w:pPr>
      <w:r>
        <w:rPr>
          <w:color w:val="000000"/>
          <w:sz w:val="20"/>
        </w:rPr>
        <w:t>      </w:t>
      </w:r>
      <w:r w:rsidRPr="002407AB">
        <w:rPr>
          <w:color w:val="000000"/>
          <w:sz w:val="20"/>
          <w:lang w:val="ru-RU"/>
        </w:rPr>
        <w:t>уклонения грузополучателя от оплаты за перевозку груза и иных причитающихся перевозчику платежей;</w:t>
      </w:r>
    </w:p>
    <w:p w:rsidR="00EF7F31" w:rsidRPr="002407AB" w:rsidRDefault="002407AB">
      <w:pPr>
        <w:spacing w:after="0"/>
        <w:rPr>
          <w:lang w:val="ru-RU"/>
        </w:rPr>
      </w:pPr>
      <w:r>
        <w:rPr>
          <w:color w:val="000000"/>
          <w:sz w:val="20"/>
        </w:rPr>
        <w:t>      </w:t>
      </w:r>
      <w:r w:rsidRPr="002407AB">
        <w:rPr>
          <w:color w:val="000000"/>
          <w:sz w:val="20"/>
          <w:lang w:val="ru-RU"/>
        </w:rPr>
        <w:t>нахождения груза на станции свыше предельных сроков хранения.</w:t>
      </w:r>
    </w:p>
    <w:p w:rsidR="00EF7F31" w:rsidRPr="002407AB" w:rsidRDefault="002407AB">
      <w:pPr>
        <w:spacing w:after="0"/>
        <w:rPr>
          <w:lang w:val="ru-RU"/>
        </w:rPr>
      </w:pPr>
      <w:bookmarkStart w:id="742" w:name="z760"/>
      <w:r>
        <w:rPr>
          <w:color w:val="000000"/>
          <w:sz w:val="20"/>
        </w:rPr>
        <w:t>      </w:t>
      </w:r>
      <w:r w:rsidRPr="002407AB">
        <w:rPr>
          <w:color w:val="000000"/>
          <w:sz w:val="20"/>
          <w:lang w:val="ru-RU"/>
        </w:rPr>
        <w:t>310. Реализация груза, передача груза государственным органам Республики Казахстан производится в соответствии с настоящими Правилами, статьей 52 Закона, и статьей 242 Гражданского Кодекса Республики Казахстан.</w:t>
      </w:r>
    </w:p>
    <w:p w:rsidR="00EF7F31" w:rsidRPr="002407AB" w:rsidRDefault="002407AB">
      <w:pPr>
        <w:spacing w:after="0"/>
        <w:rPr>
          <w:lang w:val="ru-RU"/>
        </w:rPr>
      </w:pPr>
      <w:bookmarkStart w:id="743" w:name="z761"/>
      <w:bookmarkEnd w:id="742"/>
      <w:r>
        <w:rPr>
          <w:color w:val="000000"/>
          <w:sz w:val="20"/>
        </w:rPr>
        <w:t>      </w:t>
      </w:r>
      <w:r w:rsidRPr="002407AB">
        <w:rPr>
          <w:color w:val="000000"/>
          <w:sz w:val="20"/>
          <w:lang w:val="ru-RU"/>
        </w:rPr>
        <w:t>311. Все грузы, поступившие на склад реализации, записываются в книгу установленной формы.</w:t>
      </w:r>
    </w:p>
    <w:p w:rsidR="00EF7F31" w:rsidRPr="002407AB" w:rsidRDefault="002407AB">
      <w:pPr>
        <w:spacing w:after="0"/>
        <w:rPr>
          <w:lang w:val="ru-RU"/>
        </w:rPr>
      </w:pPr>
      <w:bookmarkStart w:id="744" w:name="z762"/>
      <w:bookmarkEnd w:id="743"/>
      <w:r>
        <w:rPr>
          <w:color w:val="000000"/>
          <w:sz w:val="20"/>
        </w:rPr>
        <w:t>      </w:t>
      </w:r>
      <w:r w:rsidRPr="002407AB">
        <w:rPr>
          <w:color w:val="000000"/>
          <w:sz w:val="20"/>
          <w:lang w:val="ru-RU"/>
        </w:rPr>
        <w:t>312. Грузы реализуются после проведения экспертизы качества и оценочной стоимости в соответствии локальным актом перевозчика.</w:t>
      </w:r>
    </w:p>
    <w:p w:rsidR="00EF7F31" w:rsidRPr="002407AB" w:rsidRDefault="002407AB">
      <w:pPr>
        <w:spacing w:after="0"/>
        <w:rPr>
          <w:lang w:val="ru-RU"/>
        </w:rPr>
      </w:pPr>
      <w:bookmarkStart w:id="745" w:name="z763"/>
      <w:bookmarkEnd w:id="744"/>
      <w:r>
        <w:rPr>
          <w:color w:val="000000"/>
          <w:sz w:val="20"/>
        </w:rPr>
        <w:t>      </w:t>
      </w:r>
      <w:r w:rsidRPr="002407AB">
        <w:rPr>
          <w:color w:val="000000"/>
          <w:sz w:val="20"/>
          <w:lang w:val="ru-RU"/>
        </w:rPr>
        <w:t>313. После оценки грузов их реализация производится по акту приема-сдачи, составляемому представителем перевозчика и представителя лица, приобретающего груз.</w:t>
      </w:r>
    </w:p>
    <w:bookmarkEnd w:id="745"/>
    <w:p w:rsidR="00EF7F31" w:rsidRPr="002407AB" w:rsidRDefault="002407AB">
      <w:pPr>
        <w:spacing w:after="0"/>
        <w:rPr>
          <w:lang w:val="ru-RU"/>
        </w:rPr>
      </w:pPr>
      <w:r>
        <w:rPr>
          <w:color w:val="000000"/>
          <w:sz w:val="20"/>
        </w:rPr>
        <w:t>      </w:t>
      </w:r>
      <w:r w:rsidRPr="002407AB">
        <w:rPr>
          <w:color w:val="000000"/>
          <w:sz w:val="20"/>
          <w:lang w:val="ru-RU"/>
        </w:rPr>
        <w:t>Акты оценки и приема-сдачи грузов составляют в трех экземплярах, из которых:</w:t>
      </w:r>
    </w:p>
    <w:p w:rsidR="00EF7F31" w:rsidRPr="002407AB" w:rsidRDefault="002407AB">
      <w:pPr>
        <w:spacing w:after="0"/>
        <w:rPr>
          <w:lang w:val="ru-RU"/>
        </w:rPr>
      </w:pPr>
      <w:r>
        <w:rPr>
          <w:color w:val="000000"/>
          <w:sz w:val="20"/>
        </w:rPr>
        <w:t>      </w:t>
      </w:r>
      <w:r w:rsidRPr="002407AB">
        <w:rPr>
          <w:color w:val="000000"/>
          <w:sz w:val="20"/>
          <w:lang w:val="ru-RU"/>
        </w:rPr>
        <w:t>первый остается у перевозчика;</w:t>
      </w:r>
    </w:p>
    <w:p w:rsidR="00EF7F31" w:rsidRPr="002407AB" w:rsidRDefault="002407AB">
      <w:pPr>
        <w:spacing w:after="0"/>
        <w:rPr>
          <w:lang w:val="ru-RU"/>
        </w:rPr>
      </w:pPr>
      <w:r>
        <w:rPr>
          <w:color w:val="000000"/>
          <w:sz w:val="20"/>
        </w:rPr>
        <w:t>      </w:t>
      </w:r>
      <w:r w:rsidRPr="002407AB">
        <w:rPr>
          <w:color w:val="000000"/>
          <w:sz w:val="20"/>
          <w:lang w:val="ru-RU"/>
        </w:rPr>
        <w:t>второй выдается представителю лица, приобретающего груз;</w:t>
      </w:r>
    </w:p>
    <w:p w:rsidR="00EF7F31" w:rsidRPr="002407AB" w:rsidRDefault="002407AB">
      <w:pPr>
        <w:spacing w:after="0"/>
        <w:rPr>
          <w:lang w:val="ru-RU"/>
        </w:rPr>
      </w:pPr>
      <w:r>
        <w:rPr>
          <w:color w:val="000000"/>
          <w:sz w:val="20"/>
        </w:rPr>
        <w:t>      </w:t>
      </w:r>
      <w:r w:rsidRPr="002407AB">
        <w:rPr>
          <w:color w:val="000000"/>
          <w:sz w:val="20"/>
          <w:lang w:val="ru-RU"/>
        </w:rPr>
        <w:t>третий остается на складе реализации.</w:t>
      </w:r>
    </w:p>
    <w:p w:rsidR="00EF7F31" w:rsidRPr="002407AB" w:rsidRDefault="002407AB">
      <w:pPr>
        <w:spacing w:after="0"/>
        <w:rPr>
          <w:lang w:val="ru-RU"/>
        </w:rPr>
      </w:pPr>
      <w:bookmarkStart w:id="746" w:name="z764"/>
      <w:r>
        <w:rPr>
          <w:color w:val="000000"/>
          <w:sz w:val="20"/>
        </w:rPr>
        <w:t>      </w:t>
      </w:r>
      <w:r w:rsidRPr="002407AB">
        <w:rPr>
          <w:color w:val="000000"/>
          <w:sz w:val="20"/>
          <w:lang w:val="ru-RU"/>
        </w:rPr>
        <w:t>314. Реализация грузов производится после осуществления предварительной оплаты покупателем стоимости груза на счет перевозчика.</w:t>
      </w:r>
    </w:p>
    <w:bookmarkEnd w:id="746"/>
    <w:p w:rsidR="00EF7F31" w:rsidRPr="002407AB" w:rsidRDefault="002407AB">
      <w:pPr>
        <w:spacing w:after="0"/>
        <w:rPr>
          <w:lang w:val="ru-RU"/>
        </w:rPr>
      </w:pPr>
      <w:r>
        <w:rPr>
          <w:color w:val="000000"/>
          <w:sz w:val="20"/>
        </w:rPr>
        <w:t>      </w:t>
      </w:r>
      <w:r w:rsidRPr="002407AB">
        <w:rPr>
          <w:color w:val="000000"/>
          <w:sz w:val="20"/>
          <w:lang w:val="ru-RU"/>
        </w:rPr>
        <w:t>Сумма, полученная перевозчиком за реализованный груз, за вычетом всех причитающихся перевозчику платежей хранится перевозчиком на условиях депозита до окончания срока претензионной и исковой давности.</w:t>
      </w:r>
    </w:p>
    <w:p w:rsidR="00EF7F31" w:rsidRPr="002407AB" w:rsidRDefault="002407AB">
      <w:pPr>
        <w:spacing w:after="0"/>
        <w:rPr>
          <w:lang w:val="ru-RU"/>
        </w:rPr>
      </w:pPr>
      <w:r>
        <w:rPr>
          <w:color w:val="000000"/>
          <w:sz w:val="20"/>
        </w:rPr>
        <w:t>      </w:t>
      </w:r>
      <w:r w:rsidRPr="002407AB">
        <w:rPr>
          <w:color w:val="000000"/>
          <w:sz w:val="20"/>
          <w:lang w:val="ru-RU"/>
        </w:rPr>
        <w:t>При отсутствии претензии грузоотправителя/грузополучателя о возврате денег от реализации груза, она по истечении установленного законодательством Республики Казахстан о железнодорожном транспорте срока исковой давности признается доходом перевозчика.</w:t>
      </w:r>
    </w:p>
    <w:p w:rsidR="00EF7F31" w:rsidRPr="002407AB" w:rsidRDefault="002407AB">
      <w:pPr>
        <w:spacing w:after="0"/>
        <w:rPr>
          <w:lang w:val="ru-RU"/>
        </w:rPr>
      </w:pPr>
      <w:bookmarkStart w:id="747" w:name="z765"/>
      <w:r>
        <w:rPr>
          <w:color w:val="000000"/>
          <w:sz w:val="20"/>
        </w:rPr>
        <w:t>      </w:t>
      </w:r>
      <w:r w:rsidRPr="002407AB">
        <w:rPr>
          <w:color w:val="000000"/>
          <w:sz w:val="20"/>
          <w:lang w:val="ru-RU"/>
        </w:rPr>
        <w:t>315. Обнаруженные в домашних вещах денежные знаки вносятся в банк, обслуживающий перевозчика на условиях депозита до окончания срока претензионной и исковой давности.</w:t>
      </w:r>
    </w:p>
    <w:bookmarkEnd w:id="747"/>
    <w:p w:rsidR="00EF7F31" w:rsidRPr="002407AB" w:rsidRDefault="002407AB">
      <w:pPr>
        <w:spacing w:after="0"/>
        <w:rPr>
          <w:lang w:val="ru-RU"/>
        </w:rPr>
      </w:pPr>
      <w:r>
        <w:rPr>
          <w:color w:val="000000"/>
          <w:sz w:val="20"/>
        </w:rPr>
        <w:t>      </w:t>
      </w:r>
      <w:r w:rsidRPr="002407AB">
        <w:rPr>
          <w:color w:val="000000"/>
          <w:sz w:val="20"/>
          <w:lang w:val="ru-RU"/>
        </w:rPr>
        <w:t>Расходы, связанные с оформлением депозита компенсируются из суммы обнаруженных денежных знаков.</w:t>
      </w:r>
    </w:p>
    <w:p w:rsidR="00EF7F31" w:rsidRPr="002407AB" w:rsidRDefault="002407AB">
      <w:pPr>
        <w:spacing w:after="0"/>
        <w:rPr>
          <w:lang w:val="ru-RU"/>
        </w:rPr>
      </w:pPr>
      <w:r>
        <w:rPr>
          <w:color w:val="000000"/>
          <w:sz w:val="20"/>
        </w:rPr>
        <w:t>      </w:t>
      </w:r>
      <w:r w:rsidRPr="002407AB">
        <w:rPr>
          <w:color w:val="000000"/>
          <w:sz w:val="20"/>
          <w:lang w:val="ru-RU"/>
        </w:rPr>
        <w:t>Расчетно-кассовые отделения банка выдают перевозчику квитанцию в приеме денежных знаков.</w:t>
      </w:r>
    </w:p>
    <w:p w:rsidR="00EF7F31" w:rsidRPr="002407AB" w:rsidRDefault="002407AB">
      <w:pPr>
        <w:spacing w:after="0"/>
        <w:rPr>
          <w:lang w:val="ru-RU"/>
        </w:rPr>
      </w:pPr>
      <w:r>
        <w:rPr>
          <w:color w:val="000000"/>
          <w:sz w:val="20"/>
        </w:rPr>
        <w:t>      </w:t>
      </w:r>
      <w:r w:rsidRPr="002407AB">
        <w:rPr>
          <w:color w:val="000000"/>
          <w:sz w:val="20"/>
          <w:lang w:val="ru-RU"/>
        </w:rPr>
        <w:t>По истечении трех месяцев невостребованные грузоотправителем деньги перечисляются на счет перевозчика.</w:t>
      </w:r>
    </w:p>
    <w:p w:rsidR="00EF7F31" w:rsidRPr="002407AB" w:rsidRDefault="002407AB">
      <w:pPr>
        <w:spacing w:after="0"/>
        <w:rPr>
          <w:lang w:val="ru-RU"/>
        </w:rPr>
      </w:pPr>
      <w:r>
        <w:rPr>
          <w:color w:val="000000"/>
          <w:sz w:val="20"/>
        </w:rPr>
        <w:t>      </w:t>
      </w:r>
      <w:r w:rsidRPr="002407AB">
        <w:rPr>
          <w:color w:val="000000"/>
          <w:sz w:val="20"/>
          <w:lang w:val="ru-RU"/>
        </w:rPr>
        <w:t>Обнаруженные в домашних вещах ценные бумаги, драгоценные металлы, камни и жемчуг, а также изделия из них пересылаются по описи с указанием в ней наименования ценностей, их количества и массы в Национальный банк Республики Казахстан.</w:t>
      </w:r>
    </w:p>
    <w:p w:rsidR="00EF7F31" w:rsidRPr="002407AB" w:rsidRDefault="002407AB">
      <w:pPr>
        <w:spacing w:after="0"/>
        <w:rPr>
          <w:lang w:val="ru-RU"/>
        </w:rPr>
      </w:pPr>
      <w:r>
        <w:rPr>
          <w:color w:val="000000"/>
          <w:sz w:val="20"/>
        </w:rPr>
        <w:t>      </w:t>
      </w:r>
      <w:r w:rsidRPr="002407AB">
        <w:rPr>
          <w:color w:val="000000"/>
          <w:sz w:val="20"/>
          <w:lang w:val="ru-RU"/>
        </w:rPr>
        <w:t>При этом первый экземпляр описи вкладывается в посылку, второй направляется одновременно с посылкой отдельным пакетом, а третий остается в делах перевозчика или склада реализации.</w:t>
      </w:r>
    </w:p>
    <w:p w:rsidR="00EF7F31" w:rsidRPr="002407AB" w:rsidRDefault="002407AB">
      <w:pPr>
        <w:spacing w:after="0"/>
        <w:rPr>
          <w:lang w:val="ru-RU"/>
        </w:rPr>
      </w:pPr>
      <w:bookmarkStart w:id="748" w:name="z766"/>
      <w:r w:rsidRPr="002407AB">
        <w:rPr>
          <w:b/>
          <w:color w:val="000000"/>
          <w:lang w:val="ru-RU"/>
        </w:rPr>
        <w:t xml:space="preserve"> 18. Порядок переадресовки, возврата грузоотправителю</w:t>
      </w:r>
    </w:p>
    <w:p w:rsidR="00EF7F31" w:rsidRPr="002407AB" w:rsidRDefault="002407AB">
      <w:pPr>
        <w:spacing w:after="0"/>
        <w:rPr>
          <w:lang w:val="ru-RU"/>
        </w:rPr>
      </w:pPr>
      <w:bookmarkStart w:id="749" w:name="z767"/>
      <w:bookmarkEnd w:id="748"/>
      <w:r>
        <w:rPr>
          <w:color w:val="000000"/>
          <w:sz w:val="20"/>
        </w:rPr>
        <w:t>      </w:t>
      </w:r>
      <w:r w:rsidRPr="002407AB">
        <w:rPr>
          <w:color w:val="000000"/>
          <w:sz w:val="20"/>
          <w:lang w:val="ru-RU"/>
        </w:rPr>
        <w:t>316. Перевозчик по заявлению в произвольной форме грузоотправителя или грузополучателя может произвести переадресовку (изменение договора перевозки) перевозимого груза с изменением указанных в перевозочных документах грузополучателя и/или станции назначения. Заявление о переадресовке перевозимого груза подается в письменном виде (в том числе по факсу, телетайпу и телеграфу) грузоотправителем или грузополучателем в адрес перевозчика.</w:t>
      </w:r>
    </w:p>
    <w:bookmarkEnd w:id="749"/>
    <w:p w:rsidR="00EF7F31" w:rsidRPr="002407AB" w:rsidRDefault="002407AB">
      <w:pPr>
        <w:spacing w:after="0"/>
        <w:rPr>
          <w:lang w:val="ru-RU"/>
        </w:rPr>
      </w:pPr>
      <w:r>
        <w:rPr>
          <w:color w:val="000000"/>
          <w:sz w:val="20"/>
        </w:rPr>
        <w:t>      </w:t>
      </w:r>
      <w:r w:rsidRPr="002407AB">
        <w:rPr>
          <w:color w:val="000000"/>
          <w:sz w:val="20"/>
          <w:lang w:val="ru-RU"/>
        </w:rPr>
        <w:t>В заявлении о переадресовке груза указывается:</w:t>
      </w:r>
    </w:p>
    <w:p w:rsidR="00EF7F31" w:rsidRPr="002407AB" w:rsidRDefault="002407AB">
      <w:pPr>
        <w:spacing w:after="0"/>
        <w:rPr>
          <w:lang w:val="ru-RU"/>
        </w:rPr>
      </w:pPr>
      <w:r>
        <w:rPr>
          <w:color w:val="000000"/>
          <w:sz w:val="20"/>
        </w:rPr>
        <w:t>      </w:t>
      </w:r>
      <w:r w:rsidRPr="002407AB">
        <w:rPr>
          <w:color w:val="000000"/>
          <w:sz w:val="20"/>
          <w:lang w:val="ru-RU"/>
        </w:rPr>
        <w:t>номер вагона или контейнера;</w:t>
      </w:r>
    </w:p>
    <w:p w:rsidR="00EF7F31" w:rsidRPr="002407AB" w:rsidRDefault="002407AB">
      <w:pPr>
        <w:spacing w:after="0"/>
        <w:rPr>
          <w:lang w:val="ru-RU"/>
        </w:rPr>
      </w:pPr>
      <w:r>
        <w:rPr>
          <w:color w:val="000000"/>
          <w:sz w:val="20"/>
        </w:rPr>
        <w:t>      </w:t>
      </w:r>
      <w:r w:rsidRPr="002407AB">
        <w:rPr>
          <w:color w:val="000000"/>
          <w:sz w:val="20"/>
          <w:lang w:val="ru-RU"/>
        </w:rPr>
        <w:t>номер накладной;</w:t>
      </w:r>
    </w:p>
    <w:p w:rsidR="00EF7F31" w:rsidRPr="002407AB" w:rsidRDefault="002407AB">
      <w:pPr>
        <w:spacing w:after="0"/>
        <w:rPr>
          <w:lang w:val="ru-RU"/>
        </w:rPr>
      </w:pPr>
      <w:r>
        <w:rPr>
          <w:color w:val="000000"/>
          <w:sz w:val="20"/>
        </w:rPr>
        <w:t>      </w:t>
      </w:r>
      <w:r w:rsidRPr="002407AB">
        <w:rPr>
          <w:color w:val="000000"/>
          <w:sz w:val="20"/>
          <w:lang w:val="ru-RU"/>
        </w:rPr>
        <w:t>наименование груза;</w:t>
      </w:r>
    </w:p>
    <w:p w:rsidR="00EF7F31" w:rsidRPr="002407AB" w:rsidRDefault="002407AB">
      <w:pPr>
        <w:spacing w:after="0"/>
        <w:rPr>
          <w:lang w:val="ru-RU"/>
        </w:rPr>
      </w:pPr>
      <w:r>
        <w:rPr>
          <w:color w:val="000000"/>
          <w:sz w:val="20"/>
        </w:rPr>
        <w:t>      </w:t>
      </w:r>
      <w:r w:rsidRPr="002407AB">
        <w:rPr>
          <w:color w:val="000000"/>
          <w:sz w:val="20"/>
          <w:lang w:val="ru-RU"/>
        </w:rPr>
        <w:t>наименование грузоотправителя, станции и железной дороги отправления;</w:t>
      </w:r>
    </w:p>
    <w:p w:rsidR="00EF7F31" w:rsidRPr="002407AB" w:rsidRDefault="002407AB">
      <w:pPr>
        <w:spacing w:after="0"/>
        <w:rPr>
          <w:lang w:val="ru-RU"/>
        </w:rPr>
      </w:pPr>
      <w:r>
        <w:rPr>
          <w:color w:val="000000"/>
          <w:sz w:val="20"/>
        </w:rPr>
        <w:t>      </w:t>
      </w:r>
      <w:r w:rsidRPr="002407AB">
        <w:rPr>
          <w:color w:val="000000"/>
          <w:sz w:val="20"/>
          <w:lang w:val="ru-RU"/>
        </w:rPr>
        <w:t>наименование первоначального грузополучателя;</w:t>
      </w:r>
    </w:p>
    <w:p w:rsidR="00EF7F31" w:rsidRPr="002407AB" w:rsidRDefault="002407AB">
      <w:pPr>
        <w:spacing w:after="0"/>
        <w:rPr>
          <w:lang w:val="ru-RU"/>
        </w:rPr>
      </w:pPr>
      <w:r>
        <w:rPr>
          <w:color w:val="000000"/>
          <w:sz w:val="20"/>
        </w:rPr>
        <w:t>      </w:t>
      </w:r>
      <w:r w:rsidRPr="002407AB">
        <w:rPr>
          <w:color w:val="000000"/>
          <w:sz w:val="20"/>
          <w:lang w:val="ru-RU"/>
        </w:rPr>
        <w:t>наименование станции и железной дороги первоначального назначения;</w:t>
      </w:r>
    </w:p>
    <w:p w:rsidR="00EF7F31" w:rsidRPr="002407AB" w:rsidRDefault="002407AB">
      <w:pPr>
        <w:spacing w:after="0"/>
        <w:rPr>
          <w:lang w:val="ru-RU"/>
        </w:rPr>
      </w:pPr>
      <w:r>
        <w:rPr>
          <w:color w:val="000000"/>
          <w:sz w:val="20"/>
        </w:rPr>
        <w:t>      </w:t>
      </w:r>
      <w:r w:rsidRPr="002407AB">
        <w:rPr>
          <w:color w:val="000000"/>
          <w:sz w:val="20"/>
          <w:lang w:val="ru-RU"/>
        </w:rPr>
        <w:t>наименование станции и железной дороги нового назначения;</w:t>
      </w:r>
    </w:p>
    <w:p w:rsidR="00EF7F31" w:rsidRPr="002407AB" w:rsidRDefault="002407AB">
      <w:pPr>
        <w:spacing w:after="0"/>
        <w:rPr>
          <w:lang w:val="ru-RU"/>
        </w:rPr>
      </w:pPr>
      <w:r>
        <w:rPr>
          <w:color w:val="000000"/>
          <w:sz w:val="20"/>
        </w:rPr>
        <w:t>      </w:t>
      </w:r>
      <w:r w:rsidRPr="002407AB">
        <w:rPr>
          <w:color w:val="000000"/>
          <w:sz w:val="20"/>
          <w:lang w:val="ru-RU"/>
        </w:rPr>
        <w:t>наименование нового грузополучателя.</w:t>
      </w:r>
    </w:p>
    <w:p w:rsidR="00EF7F31" w:rsidRPr="002407AB" w:rsidRDefault="002407AB">
      <w:pPr>
        <w:spacing w:after="0"/>
        <w:rPr>
          <w:lang w:val="ru-RU"/>
        </w:rPr>
      </w:pPr>
      <w:r>
        <w:rPr>
          <w:color w:val="000000"/>
          <w:sz w:val="20"/>
        </w:rPr>
        <w:t>      </w:t>
      </w:r>
      <w:r w:rsidRPr="002407AB">
        <w:rPr>
          <w:color w:val="000000"/>
          <w:sz w:val="20"/>
          <w:lang w:val="ru-RU"/>
        </w:rPr>
        <w:t>При переадресовке во внутриреспубликанском сообщении к заявлению прилагается квитанция о приеме груза, а при переадресовке в международном сообщении к заявлению прилагается дубликат накладной.</w:t>
      </w:r>
    </w:p>
    <w:p w:rsidR="00EF7F31" w:rsidRPr="002407AB" w:rsidRDefault="002407AB">
      <w:pPr>
        <w:spacing w:after="0"/>
        <w:rPr>
          <w:lang w:val="ru-RU"/>
        </w:rPr>
      </w:pPr>
      <w:bookmarkStart w:id="750" w:name="z768"/>
      <w:r>
        <w:rPr>
          <w:color w:val="000000"/>
          <w:sz w:val="20"/>
        </w:rPr>
        <w:t>      </w:t>
      </w:r>
      <w:r w:rsidRPr="002407AB">
        <w:rPr>
          <w:color w:val="000000"/>
          <w:sz w:val="20"/>
          <w:lang w:val="ru-RU"/>
        </w:rPr>
        <w:t>317. Переадресовка грузов перевозчиком может производиться на станции назначения или в пути следования.</w:t>
      </w:r>
    </w:p>
    <w:bookmarkEnd w:id="750"/>
    <w:p w:rsidR="00EF7F31" w:rsidRPr="002407AB" w:rsidRDefault="002407AB">
      <w:pPr>
        <w:spacing w:after="0"/>
        <w:rPr>
          <w:lang w:val="ru-RU"/>
        </w:rPr>
      </w:pPr>
      <w:r>
        <w:rPr>
          <w:color w:val="000000"/>
          <w:sz w:val="20"/>
        </w:rPr>
        <w:t>      </w:t>
      </w:r>
      <w:r w:rsidRPr="002407AB">
        <w:rPr>
          <w:color w:val="000000"/>
          <w:sz w:val="20"/>
          <w:lang w:val="ru-RU"/>
        </w:rPr>
        <w:t>Не допускается изменение договора перевозки, которое приводит к делению отправки.</w:t>
      </w:r>
    </w:p>
    <w:p w:rsidR="00EF7F31" w:rsidRPr="002407AB" w:rsidRDefault="002407AB">
      <w:pPr>
        <w:spacing w:after="0"/>
        <w:rPr>
          <w:lang w:val="ru-RU"/>
        </w:rPr>
      </w:pPr>
      <w:r>
        <w:rPr>
          <w:color w:val="000000"/>
          <w:sz w:val="20"/>
        </w:rPr>
        <w:t>      </w:t>
      </w:r>
      <w:r w:rsidRPr="002407AB">
        <w:rPr>
          <w:color w:val="000000"/>
          <w:sz w:val="20"/>
          <w:lang w:val="ru-RU"/>
        </w:rPr>
        <w:t>Переадресовка негабаритных и тяжеловесных грузов производится с учетом требований инструкции по перевозке негабаритных и тяжеловесных грузов на железных дорогах.</w:t>
      </w:r>
    </w:p>
    <w:p w:rsidR="00EF7F31" w:rsidRPr="002407AB" w:rsidRDefault="002407AB">
      <w:pPr>
        <w:spacing w:after="0"/>
        <w:rPr>
          <w:lang w:val="ru-RU"/>
        </w:rPr>
      </w:pPr>
      <w:bookmarkStart w:id="751" w:name="z769"/>
      <w:r>
        <w:rPr>
          <w:color w:val="000000"/>
          <w:sz w:val="20"/>
        </w:rPr>
        <w:t>      </w:t>
      </w:r>
      <w:r w:rsidRPr="002407AB">
        <w:rPr>
          <w:color w:val="000000"/>
          <w:sz w:val="20"/>
          <w:lang w:val="ru-RU"/>
        </w:rPr>
        <w:t xml:space="preserve">318. Переадресовка груза, находящегося под таможенным контролем, проводится при согласии соответствующего таможенного органа. </w:t>
      </w:r>
    </w:p>
    <w:bookmarkEnd w:id="751"/>
    <w:p w:rsidR="00EF7F31" w:rsidRPr="002407AB" w:rsidRDefault="002407AB">
      <w:pPr>
        <w:spacing w:after="0"/>
        <w:rPr>
          <w:lang w:val="ru-RU"/>
        </w:rPr>
      </w:pPr>
      <w:r>
        <w:rPr>
          <w:color w:val="000000"/>
          <w:sz w:val="20"/>
        </w:rPr>
        <w:t>      </w:t>
      </w:r>
      <w:r w:rsidRPr="002407AB">
        <w:rPr>
          <w:color w:val="000000"/>
          <w:sz w:val="20"/>
          <w:lang w:val="ru-RU"/>
        </w:rPr>
        <w:t>Изменение места доставки товара разрешается таможенным органом при соблюдении целостности средств идентификации при условии их наложения.</w:t>
      </w:r>
    </w:p>
    <w:p w:rsidR="00EF7F31" w:rsidRPr="002407AB" w:rsidRDefault="002407AB">
      <w:pPr>
        <w:spacing w:after="0"/>
        <w:rPr>
          <w:lang w:val="ru-RU"/>
        </w:rPr>
      </w:pPr>
      <w:bookmarkStart w:id="752" w:name="z770"/>
      <w:r>
        <w:rPr>
          <w:color w:val="000000"/>
          <w:sz w:val="20"/>
        </w:rPr>
        <w:t>      </w:t>
      </w:r>
      <w:r w:rsidRPr="002407AB">
        <w:rPr>
          <w:color w:val="000000"/>
          <w:sz w:val="20"/>
          <w:lang w:val="ru-RU"/>
        </w:rPr>
        <w:t>319. Перевозчик возвращает груз грузоотправителю за его счет в случаях:</w:t>
      </w:r>
    </w:p>
    <w:bookmarkEnd w:id="752"/>
    <w:p w:rsidR="00EF7F31" w:rsidRPr="002407AB" w:rsidRDefault="002407AB">
      <w:pPr>
        <w:spacing w:after="0"/>
        <w:rPr>
          <w:lang w:val="ru-RU"/>
        </w:rPr>
      </w:pPr>
      <w:r>
        <w:rPr>
          <w:color w:val="000000"/>
          <w:sz w:val="20"/>
        </w:rPr>
        <w:t>      </w:t>
      </w:r>
      <w:r w:rsidRPr="002407AB">
        <w:rPr>
          <w:color w:val="000000"/>
          <w:sz w:val="20"/>
          <w:lang w:val="ru-RU"/>
        </w:rPr>
        <w:t>прибытия груза в адрес ненадлежащего грузополучателя;</w:t>
      </w:r>
    </w:p>
    <w:p w:rsidR="00EF7F31" w:rsidRPr="002407AB" w:rsidRDefault="002407AB">
      <w:pPr>
        <w:spacing w:after="0"/>
        <w:rPr>
          <w:lang w:val="ru-RU"/>
        </w:rPr>
      </w:pPr>
      <w:r>
        <w:rPr>
          <w:color w:val="000000"/>
          <w:sz w:val="20"/>
        </w:rPr>
        <w:t>      </w:t>
      </w:r>
      <w:r w:rsidRPr="002407AB">
        <w:rPr>
          <w:color w:val="000000"/>
          <w:sz w:val="20"/>
          <w:lang w:val="ru-RU"/>
        </w:rPr>
        <w:t>отказа от получения груза грузополучателем, указанным в договоре перевозки;</w:t>
      </w:r>
    </w:p>
    <w:p w:rsidR="00EF7F31" w:rsidRPr="002407AB" w:rsidRDefault="002407AB">
      <w:pPr>
        <w:spacing w:after="0"/>
        <w:rPr>
          <w:lang w:val="ru-RU"/>
        </w:rPr>
      </w:pPr>
      <w:r>
        <w:rPr>
          <w:color w:val="000000"/>
          <w:sz w:val="20"/>
        </w:rPr>
        <w:t>      </w:t>
      </w:r>
      <w:r w:rsidRPr="002407AB">
        <w:rPr>
          <w:color w:val="000000"/>
          <w:sz w:val="20"/>
          <w:lang w:val="ru-RU"/>
        </w:rPr>
        <w:t>уклонения грузополучателя от исполнения обязательств по получению груза;</w:t>
      </w:r>
    </w:p>
    <w:p w:rsidR="00EF7F31" w:rsidRPr="002407AB" w:rsidRDefault="002407AB">
      <w:pPr>
        <w:spacing w:after="0"/>
        <w:rPr>
          <w:lang w:val="ru-RU"/>
        </w:rPr>
      </w:pPr>
      <w:r>
        <w:rPr>
          <w:color w:val="000000"/>
          <w:sz w:val="20"/>
        </w:rPr>
        <w:t>      </w:t>
      </w:r>
      <w:r w:rsidRPr="002407AB">
        <w:rPr>
          <w:color w:val="000000"/>
          <w:sz w:val="20"/>
          <w:lang w:val="ru-RU"/>
        </w:rPr>
        <w:t>отсутствия распоряжения по грузу от грузоотправителя в течение четырех суток (в отношении скоропортящихся грузов - двух суток);</w:t>
      </w:r>
    </w:p>
    <w:p w:rsidR="00EF7F31" w:rsidRPr="002407AB" w:rsidRDefault="002407AB">
      <w:pPr>
        <w:spacing w:after="0"/>
        <w:rPr>
          <w:lang w:val="ru-RU"/>
        </w:rPr>
      </w:pPr>
      <w:r>
        <w:rPr>
          <w:color w:val="000000"/>
          <w:sz w:val="20"/>
        </w:rPr>
        <w:t>      </w:t>
      </w:r>
      <w:r w:rsidRPr="002407AB">
        <w:rPr>
          <w:color w:val="000000"/>
          <w:sz w:val="20"/>
          <w:lang w:val="ru-RU"/>
        </w:rPr>
        <w:t>задержки вагонов и контейнеров с грузом в пути следования и невозможности дальнейшего следования груза по причинам независящим от перевозчика.</w:t>
      </w:r>
    </w:p>
    <w:p w:rsidR="00EF7F31" w:rsidRPr="002407AB" w:rsidRDefault="002407AB">
      <w:pPr>
        <w:spacing w:after="0"/>
        <w:rPr>
          <w:lang w:val="ru-RU"/>
        </w:rPr>
      </w:pPr>
      <w:bookmarkStart w:id="753" w:name="z771"/>
      <w:r>
        <w:rPr>
          <w:color w:val="000000"/>
          <w:sz w:val="20"/>
        </w:rPr>
        <w:t>      </w:t>
      </w:r>
      <w:r w:rsidRPr="002407AB">
        <w:rPr>
          <w:color w:val="000000"/>
          <w:sz w:val="20"/>
          <w:lang w:val="ru-RU"/>
        </w:rPr>
        <w:t>320. При наличии у грузоотправителя или грузополучателя доступа к САС перевозчика заявление о переадресовке передается в электронном виде.</w:t>
      </w:r>
    </w:p>
    <w:p w:rsidR="00EF7F31" w:rsidRPr="002407AB" w:rsidRDefault="002407AB">
      <w:pPr>
        <w:spacing w:after="0"/>
        <w:rPr>
          <w:lang w:val="ru-RU"/>
        </w:rPr>
      </w:pPr>
      <w:bookmarkStart w:id="754" w:name="z772"/>
      <w:bookmarkEnd w:id="753"/>
      <w:r>
        <w:rPr>
          <w:color w:val="000000"/>
          <w:sz w:val="20"/>
        </w:rPr>
        <w:t>      </w:t>
      </w:r>
      <w:r w:rsidRPr="002407AB">
        <w:rPr>
          <w:color w:val="000000"/>
          <w:sz w:val="20"/>
          <w:lang w:val="ru-RU"/>
        </w:rPr>
        <w:t>321. Юридические лица представляют заявления о переадресовке груза на фирменном бланке, в случае отсутствия фирменного бланка, с проставлением печати (при наличии) на заявлении. Заявление о переадресовке груза подписывается руководителем организации, заявляющей о переадресовке. Физические лица в заявлении о переадресовке груза указывают номер паспорта или удостоверения личности, индивидуальный идентификационный номер и адрес места жительства.</w:t>
      </w:r>
    </w:p>
    <w:bookmarkEnd w:id="754"/>
    <w:p w:rsidR="00EF7F31" w:rsidRPr="002407AB" w:rsidRDefault="002407AB">
      <w:pPr>
        <w:spacing w:after="0"/>
        <w:rPr>
          <w:lang w:val="ru-RU"/>
        </w:rPr>
      </w:pPr>
      <w:r>
        <w:rPr>
          <w:color w:val="000000"/>
          <w:sz w:val="20"/>
        </w:rPr>
        <w:t>      </w:t>
      </w:r>
      <w:r w:rsidRPr="002407AB">
        <w:rPr>
          <w:color w:val="000000"/>
          <w:sz w:val="20"/>
          <w:lang w:val="ru-RU"/>
        </w:rPr>
        <w:t>Переадресовка груза осуществляется перевозчиком при условии представления лицом, уполномоченным грузоотправителем или грузополучателем доверенности на предоставление ему права оформления переадресовки данного груза. На станции, осуществляющей переадресовку груза по новым перевозочным документам или по первоначальным перевозочным документам, предъявленная представителю перевозчика доверенность хранится у перевозчика.</w:t>
      </w:r>
    </w:p>
    <w:p w:rsidR="00EF7F31" w:rsidRPr="002407AB" w:rsidRDefault="002407AB">
      <w:pPr>
        <w:spacing w:after="0"/>
        <w:rPr>
          <w:lang w:val="ru-RU"/>
        </w:rPr>
      </w:pPr>
      <w:bookmarkStart w:id="755" w:name="z773"/>
      <w:r>
        <w:rPr>
          <w:color w:val="000000"/>
          <w:sz w:val="20"/>
        </w:rPr>
        <w:t>      </w:t>
      </w:r>
      <w:r w:rsidRPr="002407AB">
        <w:rPr>
          <w:color w:val="000000"/>
          <w:sz w:val="20"/>
          <w:lang w:val="ru-RU"/>
        </w:rPr>
        <w:t>322. Разрешение на переадресовку груза направляется в письменном виде перевозчику для осуществления такой переадресовки.</w:t>
      </w:r>
    </w:p>
    <w:bookmarkEnd w:id="755"/>
    <w:p w:rsidR="00EF7F31" w:rsidRPr="002407AB" w:rsidRDefault="002407AB">
      <w:pPr>
        <w:spacing w:after="0"/>
        <w:rPr>
          <w:lang w:val="ru-RU"/>
        </w:rPr>
      </w:pPr>
      <w:r>
        <w:rPr>
          <w:color w:val="000000"/>
          <w:sz w:val="20"/>
        </w:rPr>
        <w:t>      </w:t>
      </w:r>
      <w:r w:rsidRPr="002407AB">
        <w:rPr>
          <w:color w:val="000000"/>
          <w:sz w:val="20"/>
          <w:lang w:val="ru-RU"/>
        </w:rPr>
        <w:t>При переадресовке в пути следования разрешение на переадресовку груза адресуется начальнику станции, на которой должна состоятся переадресовка, а копия - начальнику станции первоначального назначения. О произведенной переадресовке осуществившая ее станция сообщает по телеграфу станции первоначального назначения.</w:t>
      </w:r>
    </w:p>
    <w:p w:rsidR="00EF7F31" w:rsidRPr="002407AB" w:rsidRDefault="002407AB">
      <w:pPr>
        <w:spacing w:after="0"/>
        <w:rPr>
          <w:lang w:val="ru-RU"/>
        </w:rPr>
      </w:pPr>
      <w:bookmarkStart w:id="756" w:name="z774"/>
      <w:r>
        <w:rPr>
          <w:color w:val="000000"/>
          <w:sz w:val="20"/>
        </w:rPr>
        <w:t>      </w:t>
      </w:r>
      <w:r w:rsidRPr="002407AB">
        <w:rPr>
          <w:color w:val="000000"/>
          <w:sz w:val="20"/>
          <w:lang w:val="ru-RU"/>
        </w:rPr>
        <w:t>323. Переадресовка грузов проводится:</w:t>
      </w:r>
    </w:p>
    <w:bookmarkEnd w:id="756"/>
    <w:p w:rsidR="00EF7F31" w:rsidRPr="002407AB" w:rsidRDefault="002407AB">
      <w:pPr>
        <w:spacing w:after="0"/>
        <w:rPr>
          <w:lang w:val="ru-RU"/>
        </w:rPr>
      </w:pPr>
      <w:r>
        <w:rPr>
          <w:color w:val="000000"/>
          <w:sz w:val="20"/>
        </w:rPr>
        <w:t>      </w:t>
      </w:r>
      <w:r w:rsidRPr="002407AB">
        <w:rPr>
          <w:color w:val="000000"/>
          <w:sz w:val="20"/>
          <w:lang w:val="ru-RU"/>
        </w:rPr>
        <w:t>1) по старым документам с оформлением дополнительной дорожной ведомости – при следовании со станций железных дорог СНГ, Грузии, Латвии, Литвы и Эстонии и назначением на станции Республики Казахстан (документ СМГС) с переадресовкой на новую станцию назначения, расположенную на железных дорогах СНГ, Грузии, Латвии, Литвы и Эстонии;</w:t>
      </w:r>
    </w:p>
    <w:p w:rsidR="00EF7F31" w:rsidRPr="002407AB" w:rsidRDefault="002407AB">
      <w:pPr>
        <w:spacing w:after="0"/>
        <w:rPr>
          <w:lang w:val="ru-RU"/>
        </w:rPr>
      </w:pPr>
      <w:r>
        <w:rPr>
          <w:color w:val="000000"/>
          <w:sz w:val="20"/>
        </w:rPr>
        <w:t>      </w:t>
      </w:r>
      <w:r w:rsidRPr="002407AB">
        <w:rPr>
          <w:color w:val="000000"/>
          <w:sz w:val="20"/>
          <w:lang w:val="ru-RU"/>
        </w:rPr>
        <w:t>2) по новым документам СМГС – при следовании со станций Республики Казахстан назначением на станции Республики Казахстана, оформленных по внутренним документам, переадресовка на новую станцию назначения, расположенную на железных дорогах СНГ, Грузии, Латвии, Литвы и Эстонии;</w:t>
      </w:r>
    </w:p>
    <w:p w:rsidR="00EF7F31" w:rsidRPr="002407AB" w:rsidRDefault="002407AB">
      <w:pPr>
        <w:spacing w:after="0"/>
        <w:rPr>
          <w:lang w:val="ru-RU"/>
        </w:rPr>
      </w:pPr>
      <w:r>
        <w:rPr>
          <w:color w:val="000000"/>
          <w:sz w:val="20"/>
        </w:rPr>
        <w:t>      </w:t>
      </w:r>
      <w:r w:rsidRPr="002407AB">
        <w:rPr>
          <w:color w:val="000000"/>
          <w:sz w:val="20"/>
          <w:lang w:val="ru-RU"/>
        </w:rPr>
        <w:t>3) по старым документам СМГС – при следовании со станций железных дорог СНГ, Грузии, Латвии, Литвы и Эстонии назначением на станции Республики Казахстан переадресовка на новую станцию назначения Республики Казахстан;</w:t>
      </w:r>
    </w:p>
    <w:p w:rsidR="00EF7F31" w:rsidRPr="002407AB" w:rsidRDefault="002407AB">
      <w:pPr>
        <w:spacing w:after="0"/>
        <w:rPr>
          <w:lang w:val="ru-RU"/>
        </w:rPr>
      </w:pPr>
      <w:r>
        <w:rPr>
          <w:color w:val="000000"/>
          <w:sz w:val="20"/>
        </w:rPr>
        <w:t>      </w:t>
      </w:r>
      <w:r w:rsidRPr="002407AB">
        <w:rPr>
          <w:color w:val="000000"/>
          <w:sz w:val="20"/>
          <w:lang w:val="ru-RU"/>
        </w:rPr>
        <w:t>4) по новым документам – при следовании со станций и назначением на станции Республики Казахстан (перевозка внутри республики, оформленная по внутренним документам) на новую станцию назначения Республики Казахстан.</w:t>
      </w:r>
    </w:p>
    <w:p w:rsidR="00EF7F31" w:rsidRPr="002407AB" w:rsidRDefault="002407AB">
      <w:pPr>
        <w:spacing w:after="0"/>
        <w:rPr>
          <w:lang w:val="ru-RU"/>
        </w:rPr>
      </w:pPr>
      <w:r>
        <w:rPr>
          <w:color w:val="000000"/>
          <w:sz w:val="20"/>
        </w:rPr>
        <w:t>      </w:t>
      </w:r>
      <w:r w:rsidRPr="002407AB">
        <w:rPr>
          <w:color w:val="000000"/>
          <w:sz w:val="20"/>
          <w:lang w:val="ru-RU"/>
        </w:rPr>
        <w:t>5) по старым документам – при следовании грузов на своих осях со станций и назначением на станции Республики Казахстан (перевозка во внутриреспубликанском сообщении, оформленная по внутренним документам) на новую станцию назначения Республики Казахстан.</w:t>
      </w:r>
    </w:p>
    <w:p w:rsidR="00EF7F31" w:rsidRPr="002407AB" w:rsidRDefault="002407AB">
      <w:pPr>
        <w:spacing w:after="0"/>
        <w:rPr>
          <w:lang w:val="ru-RU"/>
        </w:rPr>
      </w:pPr>
      <w:bookmarkStart w:id="757" w:name="z775"/>
      <w:r>
        <w:rPr>
          <w:color w:val="000000"/>
          <w:sz w:val="20"/>
        </w:rPr>
        <w:t>      </w:t>
      </w:r>
      <w:r w:rsidRPr="002407AB">
        <w:rPr>
          <w:color w:val="000000"/>
          <w:sz w:val="20"/>
          <w:lang w:val="ru-RU"/>
        </w:rPr>
        <w:t>324. При оформлении переадресовки заявитель (грузоотправитель или грузополучатель) производит расчеты за перевозку груза по первоначальным перевозочным документам и вносит все платежи по новым перевозочным документам.</w:t>
      </w:r>
    </w:p>
    <w:p w:rsidR="00EF7F31" w:rsidRPr="002407AB" w:rsidRDefault="002407AB">
      <w:pPr>
        <w:spacing w:after="0"/>
        <w:rPr>
          <w:lang w:val="ru-RU"/>
        </w:rPr>
      </w:pPr>
      <w:bookmarkStart w:id="758" w:name="z776"/>
      <w:bookmarkEnd w:id="757"/>
      <w:r>
        <w:rPr>
          <w:color w:val="000000"/>
          <w:sz w:val="20"/>
        </w:rPr>
        <w:t>      </w:t>
      </w:r>
      <w:r w:rsidRPr="002407AB">
        <w:rPr>
          <w:color w:val="000000"/>
          <w:sz w:val="20"/>
          <w:lang w:val="ru-RU"/>
        </w:rPr>
        <w:t>325. Переадресовка отдельных вагонов, следующих в составе маршрутной или групповой отправки, допускается только на станциях назначения с оформлением дальнейшей перевозки по новым перевозочным документам.</w:t>
      </w:r>
    </w:p>
    <w:p w:rsidR="00EF7F31" w:rsidRPr="002407AB" w:rsidRDefault="002407AB">
      <w:pPr>
        <w:spacing w:after="0"/>
        <w:rPr>
          <w:lang w:val="ru-RU"/>
        </w:rPr>
      </w:pPr>
      <w:bookmarkStart w:id="759" w:name="z777"/>
      <w:bookmarkEnd w:id="758"/>
      <w:r>
        <w:rPr>
          <w:color w:val="000000"/>
          <w:sz w:val="20"/>
        </w:rPr>
        <w:t>      </w:t>
      </w:r>
      <w:r w:rsidRPr="002407AB">
        <w:rPr>
          <w:color w:val="000000"/>
          <w:sz w:val="20"/>
          <w:lang w:val="ru-RU"/>
        </w:rPr>
        <w:t>326. При оформлении переадресовки перевозчик делает соответствующую отметку о переадресовке в оригинале накладной и дорожной ведомости.</w:t>
      </w:r>
    </w:p>
    <w:p w:rsidR="00EF7F31" w:rsidRPr="002407AB" w:rsidRDefault="002407AB">
      <w:pPr>
        <w:spacing w:after="0"/>
        <w:rPr>
          <w:lang w:val="ru-RU"/>
        </w:rPr>
      </w:pPr>
      <w:bookmarkStart w:id="760" w:name="z778"/>
      <w:bookmarkEnd w:id="759"/>
      <w:r>
        <w:rPr>
          <w:color w:val="000000"/>
          <w:sz w:val="20"/>
        </w:rPr>
        <w:t>      </w:t>
      </w:r>
      <w:r w:rsidRPr="002407AB">
        <w:rPr>
          <w:color w:val="000000"/>
          <w:sz w:val="20"/>
          <w:lang w:val="ru-RU"/>
        </w:rPr>
        <w:t>327. При переадресовке грузов, перевозимых на открытом подвижном составе с оформлением новых перевозочных документов, отметки, имеющиеся в графе 1 оборотной стороны первоначальной накладной, переносятся в новые перевозочные документы с приложением к ним схемы размещения и крепления груза, если она была приложена к первоначальным перевозочным документам.</w:t>
      </w:r>
    </w:p>
    <w:p w:rsidR="00EF7F31" w:rsidRPr="002407AB" w:rsidRDefault="002407AB">
      <w:pPr>
        <w:spacing w:after="0"/>
        <w:rPr>
          <w:lang w:val="ru-RU"/>
        </w:rPr>
      </w:pPr>
      <w:bookmarkStart w:id="761" w:name="z779"/>
      <w:bookmarkEnd w:id="760"/>
      <w:r>
        <w:rPr>
          <w:color w:val="000000"/>
          <w:sz w:val="20"/>
        </w:rPr>
        <w:t>      </w:t>
      </w:r>
      <w:r w:rsidRPr="002407AB">
        <w:rPr>
          <w:color w:val="000000"/>
          <w:sz w:val="20"/>
          <w:lang w:val="ru-RU"/>
        </w:rPr>
        <w:t>328. Переадресовка скоропортящихся грузов при нарушении сроков доставки, температурного режима перевозки, порядка вентилирования, других условий перевозки, которые могут повлечь ухудшения качества груза, а также грузов в вагонах с неисправными запорно-пломбировочными устройствами и актами попутных станций разрешается при обнаружении указанных недостатков после проверки состояния и качества груза с выдачей нового документа о его качестве.</w:t>
      </w:r>
    </w:p>
    <w:p w:rsidR="00EF7F31" w:rsidRPr="002407AB" w:rsidRDefault="002407AB">
      <w:pPr>
        <w:spacing w:after="0"/>
        <w:rPr>
          <w:lang w:val="ru-RU"/>
        </w:rPr>
      </w:pPr>
      <w:bookmarkStart w:id="762" w:name="z780"/>
      <w:bookmarkEnd w:id="761"/>
      <w:r>
        <w:rPr>
          <w:color w:val="000000"/>
          <w:sz w:val="20"/>
        </w:rPr>
        <w:t>      </w:t>
      </w:r>
      <w:r w:rsidRPr="002407AB">
        <w:rPr>
          <w:color w:val="000000"/>
          <w:sz w:val="20"/>
          <w:lang w:val="ru-RU"/>
        </w:rPr>
        <w:t>329. Переадресовка грузов в неисправных вагонах, контейнерах, с признаками порчи, повреждения, недостачи, а также с неисправными запорно-пломбировочными устройствами, нарушением температурного режима и порядка вентилирования и актами попутных станций разрешается при условии устранения обнаруженных недостатков.</w:t>
      </w:r>
    </w:p>
    <w:p w:rsidR="00EF7F31" w:rsidRPr="002407AB" w:rsidRDefault="002407AB">
      <w:pPr>
        <w:spacing w:after="0"/>
        <w:rPr>
          <w:lang w:val="ru-RU"/>
        </w:rPr>
      </w:pPr>
      <w:bookmarkStart w:id="763" w:name="z781"/>
      <w:bookmarkEnd w:id="762"/>
      <w:r>
        <w:rPr>
          <w:color w:val="000000"/>
          <w:sz w:val="20"/>
        </w:rPr>
        <w:t>      </w:t>
      </w:r>
      <w:r w:rsidRPr="002407AB">
        <w:rPr>
          <w:color w:val="000000"/>
          <w:sz w:val="20"/>
          <w:lang w:val="ru-RU"/>
        </w:rPr>
        <w:t>330. При отсутствии в районе станции назначения грузополучателя, указанного в накладной, переадресовка груза производится по первоначальным перевозочным документам только в пределах Республики Казахстан с взиманием причитающихся перевозчику платежей с грузополучателя на станции нового назначения.</w:t>
      </w:r>
    </w:p>
    <w:bookmarkEnd w:id="763"/>
    <w:p w:rsidR="00EF7F31" w:rsidRPr="002407AB" w:rsidRDefault="002407AB">
      <w:pPr>
        <w:spacing w:after="0"/>
        <w:rPr>
          <w:lang w:val="ru-RU"/>
        </w:rPr>
      </w:pPr>
      <w:r>
        <w:rPr>
          <w:color w:val="000000"/>
          <w:sz w:val="20"/>
        </w:rPr>
        <w:t>      </w:t>
      </w:r>
      <w:r w:rsidRPr="002407AB">
        <w:rPr>
          <w:color w:val="000000"/>
          <w:sz w:val="20"/>
          <w:lang w:val="ru-RU"/>
        </w:rPr>
        <w:t>При перевозке груза по электронному досье перевозки в случае отсутствия грузополучателя в районе станции назначения, станция может передать запрос грузоотправителю посредством электронного обмена данными о том, как распорядиться грузом, в соответствии с технологией информационного взаимодействия грузоотправителя и перевозчика.</w:t>
      </w:r>
    </w:p>
    <w:p w:rsidR="00EF7F31" w:rsidRPr="002407AB" w:rsidRDefault="002407AB">
      <w:pPr>
        <w:spacing w:after="0"/>
        <w:rPr>
          <w:lang w:val="ru-RU"/>
        </w:rPr>
      </w:pPr>
      <w:bookmarkStart w:id="764" w:name="z782"/>
      <w:r>
        <w:rPr>
          <w:color w:val="000000"/>
          <w:sz w:val="20"/>
        </w:rPr>
        <w:t>      </w:t>
      </w:r>
      <w:r w:rsidRPr="002407AB">
        <w:rPr>
          <w:color w:val="000000"/>
          <w:sz w:val="20"/>
          <w:lang w:val="ru-RU"/>
        </w:rPr>
        <w:t>331. В случае изменения грузополучателя или станции назначения сторона, по заявлению которой проведено такое изменение, является ответственной перед первоначальным грузополучателем за последствия такого изменения и производит расчеты между грузоотправителем, первоначальным грузополучателем и фактическим грузополучателем.</w:t>
      </w:r>
    </w:p>
    <w:bookmarkEnd w:id="764"/>
    <w:p w:rsidR="00EF7F31" w:rsidRPr="002407AB" w:rsidRDefault="002407AB">
      <w:pPr>
        <w:spacing w:after="0"/>
        <w:rPr>
          <w:lang w:val="ru-RU"/>
        </w:rPr>
      </w:pPr>
      <w:r>
        <w:rPr>
          <w:color w:val="000000"/>
          <w:sz w:val="20"/>
        </w:rPr>
        <w:t>      </w:t>
      </w:r>
      <w:r w:rsidRPr="002407AB">
        <w:rPr>
          <w:color w:val="000000"/>
          <w:sz w:val="20"/>
          <w:lang w:val="ru-RU"/>
        </w:rPr>
        <w:t>С момента переадресовки груза грузополучателем на него распространяются обязанности грузоотправителя по договору перевозки.</w:t>
      </w:r>
    </w:p>
    <w:p w:rsidR="00EF7F31" w:rsidRPr="002407AB" w:rsidRDefault="002407AB">
      <w:pPr>
        <w:spacing w:after="0"/>
        <w:rPr>
          <w:lang w:val="ru-RU"/>
        </w:rPr>
      </w:pPr>
      <w:r>
        <w:rPr>
          <w:color w:val="000000"/>
          <w:sz w:val="20"/>
        </w:rPr>
        <w:t>      </w:t>
      </w:r>
      <w:r w:rsidRPr="002407AB">
        <w:rPr>
          <w:color w:val="000000"/>
          <w:sz w:val="20"/>
          <w:lang w:val="ru-RU"/>
        </w:rPr>
        <w:t>Право грузоотправителя на переадресовку груза прекращается с момента выдачи накладной грузополучателю или прибытия груза на входную пограничную станцию страны назначения, если у перевозчика уже имеется письменное заявление грузополучателя об изменении договора перевозки.</w:t>
      </w:r>
    </w:p>
    <w:p w:rsidR="00EF7F31" w:rsidRPr="002407AB" w:rsidRDefault="002407AB">
      <w:pPr>
        <w:spacing w:after="0"/>
        <w:rPr>
          <w:lang w:val="ru-RU"/>
        </w:rPr>
      </w:pPr>
      <w:bookmarkStart w:id="765" w:name="z783"/>
      <w:r>
        <w:rPr>
          <w:color w:val="000000"/>
          <w:sz w:val="20"/>
        </w:rPr>
        <w:t>      </w:t>
      </w:r>
      <w:r w:rsidRPr="002407AB">
        <w:rPr>
          <w:color w:val="000000"/>
          <w:sz w:val="20"/>
          <w:lang w:val="ru-RU"/>
        </w:rPr>
        <w:t>332. Переадресовка груза, перевозимого по электронному досье перевозки, может проводиться с оформлением дальнейшей перевозки по новым электронным перевозочным документам или по первоначальным электронным перевозочным документам.</w:t>
      </w:r>
    </w:p>
    <w:bookmarkEnd w:id="765"/>
    <w:p w:rsidR="00EF7F31" w:rsidRPr="002407AB" w:rsidRDefault="002407AB">
      <w:pPr>
        <w:spacing w:after="0"/>
        <w:rPr>
          <w:lang w:val="ru-RU"/>
        </w:rPr>
      </w:pPr>
      <w:r>
        <w:rPr>
          <w:color w:val="000000"/>
          <w:sz w:val="20"/>
        </w:rPr>
        <w:t>      </w:t>
      </w:r>
      <w:r w:rsidRPr="002407AB">
        <w:rPr>
          <w:color w:val="000000"/>
          <w:sz w:val="20"/>
          <w:lang w:val="ru-RU"/>
        </w:rPr>
        <w:t>Порядок заполнения электронных перевозочных документов при оформлении переадресовки аналогичен порядку заполнения перевозочных документов, изложенному в главе 7 настоящих Правил.</w:t>
      </w:r>
    </w:p>
    <w:p w:rsidR="00EF7F31" w:rsidRPr="002407AB" w:rsidRDefault="002407AB">
      <w:pPr>
        <w:spacing w:after="0"/>
        <w:rPr>
          <w:lang w:val="ru-RU"/>
        </w:rPr>
      </w:pPr>
      <w:r>
        <w:rPr>
          <w:color w:val="000000"/>
          <w:sz w:val="20"/>
        </w:rPr>
        <w:t>      </w:t>
      </w:r>
      <w:r w:rsidRPr="002407AB">
        <w:rPr>
          <w:color w:val="000000"/>
          <w:sz w:val="20"/>
          <w:lang w:val="ru-RU"/>
        </w:rPr>
        <w:t>Станция оформления переадресовки получает из САС перевозчика и печатает бумажные копии первоначальных перевозочных документов – накладную по форме ГУ-27-У-ВЦ согласно приложению 29 к настоящим Правилам и дорожную ведомость по форме ГУ-29-У-ВЦ согласно приложению 30 к настоящим Правилам. Стороне, оформляющей переадресовку груза с составлением новых электронных перевозочных документов, станцией выдается бумажная копия новой электронной накладной формы ГУ-27-У-ВЦ согласно приложению 29 к настоящим Правилам, заверенная подписью товарного кассира в графе "Товарный кассир" и календарным штемпелем в графе "Штемпель станции отправления (приема груза к перевозке)".</w:t>
      </w:r>
    </w:p>
    <w:p w:rsidR="00EF7F31" w:rsidRPr="002407AB" w:rsidRDefault="002407AB">
      <w:pPr>
        <w:spacing w:after="0"/>
        <w:rPr>
          <w:lang w:val="ru-RU"/>
        </w:rPr>
      </w:pPr>
      <w:r>
        <w:rPr>
          <w:color w:val="000000"/>
          <w:sz w:val="20"/>
        </w:rPr>
        <w:t>      </w:t>
      </w:r>
      <w:r w:rsidRPr="002407AB">
        <w:rPr>
          <w:color w:val="000000"/>
          <w:sz w:val="20"/>
          <w:lang w:val="ru-RU"/>
        </w:rPr>
        <w:t>Станция переадресовки производит передачу сообщений о переадресовке и оформление новых электронных перевозочных документов в соответствии с САС перевозчика.</w:t>
      </w:r>
    </w:p>
    <w:p w:rsidR="00EF7F31" w:rsidRPr="002407AB" w:rsidRDefault="002407AB">
      <w:pPr>
        <w:spacing w:after="0"/>
        <w:rPr>
          <w:lang w:val="ru-RU"/>
        </w:rPr>
      </w:pPr>
      <w:r>
        <w:rPr>
          <w:color w:val="000000"/>
          <w:sz w:val="20"/>
        </w:rPr>
        <w:t>      </w:t>
      </w:r>
      <w:r w:rsidRPr="002407AB">
        <w:rPr>
          <w:color w:val="000000"/>
          <w:sz w:val="20"/>
          <w:lang w:val="ru-RU"/>
        </w:rPr>
        <w:t>В случае, когда перевозка груза до новой станции назначения по какой-либо причине не может производиться по электронному досье перевозки, станция, где проводится переадресовка, оформляет обычный комплект перевозочных документов.</w:t>
      </w:r>
    </w:p>
    <w:p w:rsidR="00EF7F31" w:rsidRPr="002407AB" w:rsidRDefault="002407AB">
      <w:pPr>
        <w:spacing w:after="0"/>
        <w:rPr>
          <w:lang w:val="ru-RU"/>
        </w:rPr>
      </w:pPr>
      <w:r>
        <w:rPr>
          <w:color w:val="000000"/>
          <w:sz w:val="20"/>
        </w:rPr>
        <w:t>      </w:t>
      </w:r>
      <w:r w:rsidRPr="002407AB">
        <w:rPr>
          <w:color w:val="000000"/>
          <w:sz w:val="20"/>
          <w:lang w:val="ru-RU"/>
        </w:rPr>
        <w:t>Если дальнейшая перевозка будет производиться по первоначальным перевозочным документам, то с грузом следует бумажная копия электронной накладной по форме ГУ-27-У-ВЦ согласно приложению 29 к настоящим Правилам с отметкой о переадресовке в графе "Отметки перевозчика", заверенная в той же графе календарным штемпелем, подписью товарного кассира, и бумажная копия дорожной ведомости формы ГУ-29-У-ВЦ для перевозок грузов (кроме наливных) согласно приложению 30 к настоящим Правилам. При этом в бумажных копиях электронной накладной в графе "Станция назначения" указываются наименование и код новой станции назначения, в графе "Грузополучатель" - наименование и код нового грузополучателя, в графе "Его почтовый адрес" - почтовый адрес нового грузополучателя.</w:t>
      </w:r>
    </w:p>
    <w:p w:rsidR="00EF7F31" w:rsidRPr="002407AB" w:rsidRDefault="002407AB">
      <w:pPr>
        <w:spacing w:after="0"/>
        <w:rPr>
          <w:lang w:val="ru-RU"/>
        </w:rPr>
      </w:pPr>
      <w:bookmarkStart w:id="766" w:name="z784"/>
      <w:r>
        <w:rPr>
          <w:color w:val="000000"/>
          <w:sz w:val="20"/>
        </w:rPr>
        <w:t>      </w:t>
      </w:r>
      <w:r w:rsidRPr="002407AB">
        <w:rPr>
          <w:color w:val="000000"/>
          <w:sz w:val="20"/>
          <w:lang w:val="ru-RU"/>
        </w:rPr>
        <w:t>333. За переадресовку груза перевозчик взимает сбор в размере, установленном Тарифным руководством (прейскурантом) перевозчика.</w:t>
      </w:r>
    </w:p>
    <w:p w:rsidR="00EF7F31" w:rsidRPr="002407AB" w:rsidRDefault="002407AB">
      <w:pPr>
        <w:spacing w:after="0"/>
        <w:rPr>
          <w:lang w:val="ru-RU"/>
        </w:rPr>
      </w:pPr>
      <w:bookmarkStart w:id="767" w:name="z785"/>
      <w:bookmarkEnd w:id="766"/>
      <w:r>
        <w:rPr>
          <w:color w:val="000000"/>
          <w:sz w:val="20"/>
        </w:rPr>
        <w:t>      </w:t>
      </w:r>
      <w:r w:rsidRPr="002407AB">
        <w:rPr>
          <w:color w:val="000000"/>
          <w:sz w:val="20"/>
          <w:lang w:val="ru-RU"/>
        </w:rPr>
        <w:t>334. За время нахождения вагонов, контейнеров инвентарного парка с грузами, грузов на своих осях в ожидании их переадресовки по причинам, зависящим от грузоотправителя, грузополучателя, перевозчиком взимается плата за пользование вагонами, контейнерами инвентарного парка, сбор за хранение груза, платежи за занятие станционных путей до момента оформления переадресовки.</w:t>
      </w:r>
    </w:p>
    <w:p w:rsidR="00EF7F31" w:rsidRPr="002407AB" w:rsidRDefault="002407AB">
      <w:pPr>
        <w:spacing w:after="0"/>
        <w:rPr>
          <w:lang w:val="ru-RU"/>
        </w:rPr>
      </w:pPr>
      <w:bookmarkStart w:id="768" w:name="z786"/>
      <w:bookmarkEnd w:id="767"/>
      <w:r w:rsidRPr="002407AB">
        <w:rPr>
          <w:b/>
          <w:color w:val="000000"/>
          <w:lang w:val="ru-RU"/>
        </w:rPr>
        <w:t xml:space="preserve"> 19. Порядок перевозки насыпью и навалом</w:t>
      </w:r>
    </w:p>
    <w:p w:rsidR="00EF7F31" w:rsidRPr="002407AB" w:rsidRDefault="002407AB">
      <w:pPr>
        <w:spacing w:after="0"/>
        <w:rPr>
          <w:lang w:val="ru-RU"/>
        </w:rPr>
      </w:pPr>
      <w:bookmarkStart w:id="769" w:name="z787"/>
      <w:bookmarkEnd w:id="768"/>
      <w:r>
        <w:rPr>
          <w:color w:val="000000"/>
          <w:sz w:val="20"/>
        </w:rPr>
        <w:t>      </w:t>
      </w:r>
      <w:r w:rsidRPr="002407AB">
        <w:rPr>
          <w:color w:val="000000"/>
          <w:sz w:val="20"/>
          <w:lang w:val="ru-RU"/>
        </w:rPr>
        <w:t>335. Насыпью перевозятся грузы, представляющие собой однородную массу фракционных составляющих (частиц, кусков), в форме порошка, зерен, гранул, капсул, обладающих взаимной подвижностью (сыпучестью).</w:t>
      </w:r>
    </w:p>
    <w:p w:rsidR="00EF7F31" w:rsidRPr="002407AB" w:rsidRDefault="002407AB">
      <w:pPr>
        <w:spacing w:after="0"/>
        <w:rPr>
          <w:lang w:val="ru-RU"/>
        </w:rPr>
      </w:pPr>
      <w:bookmarkStart w:id="770" w:name="z788"/>
      <w:bookmarkEnd w:id="769"/>
      <w:r>
        <w:rPr>
          <w:color w:val="000000"/>
          <w:sz w:val="20"/>
        </w:rPr>
        <w:t>      </w:t>
      </w:r>
      <w:r w:rsidRPr="002407AB">
        <w:rPr>
          <w:color w:val="000000"/>
          <w:sz w:val="20"/>
          <w:lang w:val="ru-RU"/>
        </w:rPr>
        <w:t>336. Навалом перевозятся грузы, которые не обладают свойством сыпучести и имеют неоднородный фракционный состав, перевозимые без просчета мест.</w:t>
      </w:r>
    </w:p>
    <w:p w:rsidR="00EF7F31" w:rsidRPr="002407AB" w:rsidRDefault="002407AB">
      <w:pPr>
        <w:spacing w:after="0"/>
        <w:rPr>
          <w:lang w:val="ru-RU"/>
        </w:rPr>
      </w:pPr>
      <w:bookmarkStart w:id="771" w:name="z789"/>
      <w:bookmarkEnd w:id="770"/>
      <w:r>
        <w:rPr>
          <w:color w:val="000000"/>
          <w:sz w:val="20"/>
        </w:rPr>
        <w:t>      </w:t>
      </w:r>
      <w:r w:rsidRPr="002407AB">
        <w:rPr>
          <w:color w:val="000000"/>
          <w:sz w:val="20"/>
          <w:lang w:val="ru-RU"/>
        </w:rPr>
        <w:t>337. Навалом в непакетированном виде отправками в вагонах перевозятся грузы, погрузка которых производится без счета мест (штук) и которые не обладают свойством сыпучести и имеют неоднородный фракционный состав, которые по своим физическим свойствам не могут быть отнесены к насыпным грузам.</w:t>
      </w:r>
    </w:p>
    <w:p w:rsidR="00EF7F31" w:rsidRPr="002407AB" w:rsidRDefault="002407AB">
      <w:pPr>
        <w:spacing w:after="0"/>
        <w:rPr>
          <w:lang w:val="ru-RU"/>
        </w:rPr>
      </w:pPr>
      <w:bookmarkStart w:id="772" w:name="z790"/>
      <w:bookmarkEnd w:id="771"/>
      <w:r>
        <w:rPr>
          <w:color w:val="000000"/>
          <w:sz w:val="20"/>
        </w:rPr>
        <w:t>      </w:t>
      </w:r>
      <w:r w:rsidRPr="002407AB">
        <w:rPr>
          <w:color w:val="000000"/>
          <w:sz w:val="20"/>
          <w:lang w:val="ru-RU"/>
        </w:rPr>
        <w:t>338. Грузы, требующие защиты от атмосферных осадков и распыления, перевозятся насыпью и навалом в специализированных крытых вагонах (например, в вагонах-муковозах, зерновозах, цементовозах, минераловозах), специализированных контейнерах. Для перевозки грузов навалом в упакованном виде могут использоваться крытые вагоны. Перед погрузкой грузов, подлежащих к перевозке насыпью или навалом, грузоотправитель принимает меры по заделке конструктивных зазоров вагонов. Заделка зазоров вагонов необходима для исключения просыпания в пути следования грузов на железнодорожные пути и загрязнения окружающей среды. Перевозка грузов навалом и насыпью в крытых вагонах допускается только с установленными грузоотправителем дверными заграждениями.</w:t>
      </w:r>
    </w:p>
    <w:bookmarkEnd w:id="772"/>
    <w:p w:rsidR="00EF7F31" w:rsidRPr="002407AB" w:rsidRDefault="002407AB">
      <w:pPr>
        <w:spacing w:after="0"/>
        <w:rPr>
          <w:lang w:val="ru-RU"/>
        </w:rPr>
      </w:pPr>
      <w:r>
        <w:rPr>
          <w:color w:val="000000"/>
          <w:sz w:val="20"/>
        </w:rPr>
        <w:t>      </w:t>
      </w:r>
      <w:r w:rsidRPr="002407AB">
        <w:rPr>
          <w:color w:val="000000"/>
          <w:sz w:val="20"/>
          <w:lang w:val="ru-RU"/>
        </w:rPr>
        <w:t>Для заграждения дверных проемов вагонов применяются щиты, доски, горбыли, заграждения из других плотных материалов. Обеспечение дверными заграждений в вагоне производится силами и средствами грузоотправителя. Грузоотправитель перед погрузкой убеждается в том, что вагоны и щиты исправны в коммерческом отношении, очищены, не заражены вредителями, не имеют отверстий и щелей, через которые может произойти утечка зерна. При выгрузке груза грузополучатель снимает дверные заграждения, не повреждая вагон.</w:t>
      </w:r>
    </w:p>
    <w:p w:rsidR="00EF7F31" w:rsidRPr="002407AB" w:rsidRDefault="002407AB">
      <w:pPr>
        <w:spacing w:after="0"/>
        <w:rPr>
          <w:lang w:val="ru-RU"/>
        </w:rPr>
      </w:pPr>
      <w:r>
        <w:rPr>
          <w:color w:val="000000"/>
          <w:sz w:val="20"/>
        </w:rPr>
        <w:t>      </w:t>
      </w:r>
      <w:r w:rsidRPr="002407AB">
        <w:rPr>
          <w:color w:val="000000"/>
          <w:sz w:val="20"/>
          <w:lang w:val="ru-RU"/>
        </w:rPr>
        <w:t>Хлебные грузы, семена масличных и бобовых культур предъявляются к перевозке грузоотправителем внутри Республики Казахстан при наличии карантинного сертификата, на экспорт при наличии фитосанитарного сертификата в соответствии со статьей 13 Закона Республики Казахстан от 11 февраля 1999 года "О карантине растений".</w:t>
      </w:r>
    </w:p>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перевозочных документов на перевозку грузов насыпью или навалом в накладной в графе "Количество мест" грузоотправителем указывается соответственно "насыпью" или "навалом".</w:t>
      </w:r>
    </w:p>
    <w:p w:rsidR="00EF7F31" w:rsidRPr="002407AB" w:rsidRDefault="002407AB">
      <w:pPr>
        <w:spacing w:after="0"/>
        <w:rPr>
          <w:lang w:val="ru-RU"/>
        </w:rPr>
      </w:pPr>
      <w:bookmarkStart w:id="773" w:name="z791"/>
      <w:r>
        <w:rPr>
          <w:color w:val="000000"/>
          <w:sz w:val="20"/>
        </w:rPr>
        <w:t>      </w:t>
      </w:r>
      <w:r w:rsidRPr="002407AB">
        <w:rPr>
          <w:color w:val="000000"/>
          <w:sz w:val="20"/>
          <w:lang w:val="ru-RU"/>
        </w:rPr>
        <w:t>339. Грузы, не требующие защиты от атмосферных осадков, перевозятся навалом и насыпью в открытом подвижном составе, в том числе в специализированных открытых вагонах (например, думпкары, хоппер-дозаторы).</w:t>
      </w:r>
    </w:p>
    <w:bookmarkEnd w:id="773"/>
    <w:p w:rsidR="00EF7F31" w:rsidRPr="002407AB" w:rsidRDefault="002407AB">
      <w:pPr>
        <w:spacing w:after="0"/>
        <w:rPr>
          <w:lang w:val="ru-RU"/>
        </w:rPr>
      </w:pPr>
      <w:r>
        <w:rPr>
          <w:color w:val="000000"/>
          <w:sz w:val="20"/>
        </w:rPr>
        <w:t>      </w:t>
      </w:r>
      <w:r w:rsidRPr="002407AB">
        <w:rPr>
          <w:color w:val="000000"/>
          <w:sz w:val="20"/>
          <w:lang w:val="ru-RU"/>
        </w:rPr>
        <w:t>В случае, если при наружном осмотре погрузки на открытом подвижном составе визуально невозможно рассчитать количество мест, то во всех случаях в накладной в графе "Количество мест" указывается "навалом".</w:t>
      </w:r>
    </w:p>
    <w:p w:rsidR="00EF7F31" w:rsidRPr="002407AB" w:rsidRDefault="002407AB">
      <w:pPr>
        <w:spacing w:after="0"/>
        <w:rPr>
          <w:lang w:val="ru-RU"/>
        </w:rPr>
      </w:pPr>
      <w:r>
        <w:rPr>
          <w:color w:val="000000"/>
          <w:sz w:val="20"/>
        </w:rPr>
        <w:t>      </w:t>
      </w:r>
      <w:r w:rsidRPr="002407AB">
        <w:rPr>
          <w:color w:val="000000"/>
          <w:sz w:val="20"/>
          <w:lang w:val="ru-RU"/>
        </w:rPr>
        <w:t>В целях сохранности грузов, перевозимых насыпью на открытом подвижном составе грузоотправитель применяет в качестве защитных средств щиты, доски, сетку, брезент или заграждения из других материалов такой же прочности.</w:t>
      </w:r>
    </w:p>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перевозочных документов на перевозку грузов насыпью в специализированных вагонах и глуходонных полувагонах грузоотправитель в накладной в графе "Особые заявления и отметки грузоотправителя" делает отметку следующего содержания: "Перевозка в специализированных вагонах (или соответственно в глуходонных полувагонах) с грузополучателем согласована. Устройства разгрузки имеются".</w:t>
      </w:r>
    </w:p>
    <w:p w:rsidR="00EF7F31" w:rsidRPr="002407AB" w:rsidRDefault="002407AB">
      <w:pPr>
        <w:spacing w:after="0"/>
        <w:rPr>
          <w:lang w:val="ru-RU"/>
        </w:rPr>
      </w:pPr>
      <w:r>
        <w:rPr>
          <w:color w:val="000000"/>
          <w:sz w:val="20"/>
        </w:rPr>
        <w:t>      </w:t>
      </w:r>
      <w:r w:rsidRPr="002407AB">
        <w:rPr>
          <w:color w:val="000000"/>
          <w:sz w:val="20"/>
          <w:lang w:val="ru-RU"/>
        </w:rPr>
        <w:t>Перечень грузов, перевозимых насыпью и навалом, указаны в приложениях 31, 32 к настоящим Правилам.</w:t>
      </w:r>
    </w:p>
    <w:p w:rsidR="00EF7F31" w:rsidRPr="002407AB" w:rsidRDefault="002407AB">
      <w:pPr>
        <w:spacing w:after="0"/>
        <w:rPr>
          <w:lang w:val="ru-RU"/>
        </w:rPr>
      </w:pPr>
      <w:bookmarkStart w:id="774" w:name="z792"/>
      <w:r w:rsidRPr="002407AB">
        <w:rPr>
          <w:b/>
          <w:color w:val="000000"/>
          <w:lang w:val="ru-RU"/>
        </w:rPr>
        <w:t xml:space="preserve"> 20. Порядок перевозки на открытом подвижном составе</w:t>
      </w:r>
    </w:p>
    <w:p w:rsidR="00EF7F31" w:rsidRPr="002407AB" w:rsidRDefault="002407AB">
      <w:pPr>
        <w:spacing w:after="0"/>
        <w:rPr>
          <w:lang w:val="ru-RU"/>
        </w:rPr>
      </w:pPr>
      <w:bookmarkStart w:id="775" w:name="z793"/>
      <w:bookmarkEnd w:id="774"/>
      <w:r>
        <w:rPr>
          <w:color w:val="000000"/>
          <w:sz w:val="20"/>
        </w:rPr>
        <w:t>      </w:t>
      </w:r>
      <w:r w:rsidRPr="002407AB">
        <w:rPr>
          <w:color w:val="000000"/>
          <w:sz w:val="20"/>
          <w:lang w:val="ru-RU"/>
        </w:rPr>
        <w:t>340. К перевозке на открытом подвижном составе (полувагон, платформа, транспортер и другие спецвагоны открытого типа) допускаются грузы тарные и штучные грузы, которые по своим размерам и массе не могут перевозиться в других видах вагонов, в контейнерах, грузы, перевозимые навалом и насыпью, не требующие защиты от атмосферных осадков.</w:t>
      </w:r>
    </w:p>
    <w:p w:rsidR="00EF7F31" w:rsidRPr="002407AB" w:rsidRDefault="002407AB">
      <w:pPr>
        <w:spacing w:after="0"/>
        <w:rPr>
          <w:lang w:val="ru-RU"/>
        </w:rPr>
      </w:pPr>
      <w:bookmarkStart w:id="776" w:name="z794"/>
      <w:bookmarkEnd w:id="775"/>
      <w:r>
        <w:rPr>
          <w:color w:val="000000"/>
          <w:sz w:val="20"/>
        </w:rPr>
        <w:t>      </w:t>
      </w:r>
      <w:r w:rsidRPr="002407AB">
        <w:rPr>
          <w:color w:val="000000"/>
          <w:sz w:val="20"/>
          <w:lang w:val="ru-RU"/>
        </w:rPr>
        <w:t>341. Вид открытого подвижного состава выбирается грузоотправителем в зависимости от рода перевозимого груза, условий погрузки, выгрузки (разгрузки), наличия устройств и механизмов для их проведения. Производство погрузочно-разгрузочных работ выполняются в соответствии с требованиями нормативно-технических документов, содержащих требования по обеспечению сохранности вагонов, контейнеров.</w:t>
      </w:r>
    </w:p>
    <w:p w:rsidR="00EF7F31" w:rsidRPr="002407AB" w:rsidRDefault="002407AB">
      <w:pPr>
        <w:spacing w:after="0"/>
        <w:rPr>
          <w:lang w:val="ru-RU"/>
        </w:rPr>
      </w:pPr>
      <w:bookmarkStart w:id="777" w:name="z795"/>
      <w:bookmarkEnd w:id="776"/>
      <w:r>
        <w:rPr>
          <w:color w:val="000000"/>
          <w:sz w:val="20"/>
        </w:rPr>
        <w:t>      </w:t>
      </w:r>
      <w:r w:rsidRPr="002407AB">
        <w:rPr>
          <w:color w:val="000000"/>
          <w:sz w:val="20"/>
          <w:lang w:val="ru-RU"/>
        </w:rPr>
        <w:t>342. Перечень грузов, перевозка которых допускается на открытом подвижном составе, указан в приложении 33 к настоящим Правилам.</w:t>
      </w:r>
    </w:p>
    <w:bookmarkEnd w:id="777"/>
    <w:p w:rsidR="00EF7F31" w:rsidRPr="002407AB" w:rsidRDefault="002407AB">
      <w:pPr>
        <w:spacing w:after="0"/>
        <w:rPr>
          <w:lang w:val="ru-RU"/>
        </w:rPr>
      </w:pPr>
      <w:r>
        <w:rPr>
          <w:color w:val="000000"/>
          <w:sz w:val="20"/>
        </w:rPr>
        <w:t>      </w:t>
      </w:r>
      <w:r w:rsidRPr="002407AB">
        <w:rPr>
          <w:color w:val="000000"/>
          <w:sz w:val="20"/>
          <w:lang w:val="ru-RU"/>
        </w:rPr>
        <w:t>343. Род и вид открытого подвижного состава в зависимости от его специализации выбирается грузоотправителем в зависимости от свойств груза, вида применяемых для его погрузки, выгрузки сооружений, устройств, механизмов.</w:t>
      </w:r>
    </w:p>
    <w:p w:rsidR="00EF7F31" w:rsidRPr="002407AB" w:rsidRDefault="002407AB">
      <w:pPr>
        <w:spacing w:after="0"/>
        <w:rPr>
          <w:lang w:val="ru-RU"/>
        </w:rPr>
      </w:pPr>
      <w:bookmarkStart w:id="778" w:name="z796"/>
      <w:r>
        <w:rPr>
          <w:color w:val="000000"/>
          <w:sz w:val="20"/>
        </w:rPr>
        <w:t>      </w:t>
      </w:r>
      <w:r w:rsidRPr="002407AB">
        <w:rPr>
          <w:color w:val="000000"/>
          <w:sz w:val="20"/>
          <w:lang w:val="ru-RU"/>
        </w:rPr>
        <w:t>344. Для упаковки груза, перевозимого в открытом подвижном составе, в зависимости от его свойств, применяется транспортная тара, отвечающая требованиям соответствующих стандартов, технических условий. Применение легкогорючих материалов для упаковки и укрытия грузов при перевозке в открытом подвижном составе не допускается.</w:t>
      </w:r>
    </w:p>
    <w:p w:rsidR="00EF7F31" w:rsidRPr="002407AB" w:rsidRDefault="002407AB">
      <w:pPr>
        <w:spacing w:after="0"/>
        <w:rPr>
          <w:lang w:val="ru-RU"/>
        </w:rPr>
      </w:pPr>
      <w:bookmarkStart w:id="779" w:name="z797"/>
      <w:bookmarkEnd w:id="778"/>
      <w:r>
        <w:rPr>
          <w:color w:val="000000"/>
          <w:sz w:val="20"/>
        </w:rPr>
        <w:t>      </w:t>
      </w:r>
      <w:r w:rsidRPr="002407AB">
        <w:rPr>
          <w:color w:val="000000"/>
          <w:sz w:val="20"/>
          <w:lang w:val="ru-RU"/>
        </w:rPr>
        <w:t>345. Перевозка в открытом подвижном составе опасных грузов производится в соответствии с главой 31 настоящих Правил и с правилами перевозок опасных грузов.</w:t>
      </w:r>
    </w:p>
    <w:p w:rsidR="00EF7F31" w:rsidRPr="002407AB" w:rsidRDefault="002407AB">
      <w:pPr>
        <w:spacing w:after="0"/>
        <w:rPr>
          <w:lang w:val="ru-RU"/>
        </w:rPr>
      </w:pPr>
      <w:bookmarkStart w:id="780" w:name="z798"/>
      <w:bookmarkEnd w:id="779"/>
      <w:r>
        <w:rPr>
          <w:color w:val="000000"/>
          <w:sz w:val="20"/>
        </w:rPr>
        <w:t>      </w:t>
      </w:r>
      <w:r w:rsidRPr="002407AB">
        <w:rPr>
          <w:color w:val="000000"/>
          <w:sz w:val="20"/>
          <w:lang w:val="ru-RU"/>
        </w:rPr>
        <w:t>346. Лом, отходы черных металлов, сплавы из них перевозятся подготовленными в соответствии со стандартами в состоянии, безопасном для перевозки, обезвреженными от огневзрывоопасных и радиоактивных материалов, очищенными от вредных химических веществ и сопровождаются документом, удостоверяющим их взрывобезопасность.</w:t>
      </w:r>
    </w:p>
    <w:p w:rsidR="00EF7F31" w:rsidRPr="002407AB" w:rsidRDefault="002407AB">
      <w:pPr>
        <w:spacing w:after="0"/>
        <w:rPr>
          <w:lang w:val="ru-RU"/>
        </w:rPr>
      </w:pPr>
      <w:bookmarkStart w:id="781" w:name="z799"/>
      <w:bookmarkEnd w:id="780"/>
      <w:r>
        <w:rPr>
          <w:color w:val="000000"/>
          <w:sz w:val="20"/>
        </w:rPr>
        <w:t>      </w:t>
      </w:r>
      <w:r w:rsidRPr="002407AB">
        <w:rPr>
          <w:color w:val="000000"/>
          <w:sz w:val="20"/>
          <w:lang w:val="ru-RU"/>
        </w:rPr>
        <w:t>347. Возможность транспортировки указанных в Перечне грузов, перевозка которых допускается на открытом подвижном составе согласно приложению 33 к настоящим Правилам, содержащих мелкие фракции (частицы, размер которых не превышает 13 миллиметров) на открытом подвижном составе определяется грузоотправителем.</w:t>
      </w:r>
    </w:p>
    <w:p w:rsidR="00EF7F31" w:rsidRPr="002407AB" w:rsidRDefault="002407AB">
      <w:pPr>
        <w:spacing w:after="0"/>
        <w:rPr>
          <w:lang w:val="ru-RU"/>
        </w:rPr>
      </w:pPr>
      <w:bookmarkStart w:id="782" w:name="z800"/>
      <w:bookmarkEnd w:id="781"/>
      <w:r>
        <w:rPr>
          <w:color w:val="000000"/>
          <w:sz w:val="20"/>
        </w:rPr>
        <w:t>      </w:t>
      </w:r>
      <w:r w:rsidRPr="002407AB">
        <w:rPr>
          <w:color w:val="000000"/>
          <w:sz w:val="20"/>
          <w:lang w:val="ru-RU"/>
        </w:rPr>
        <w:t>348. Перед погрузкой грузов, содержащих мелкие фракции, грузоотправитель убеждается в том, что перевозка предъявляемого груза в данном подвижном составе не вызовет его потерь, загрязнения им железнодорожного пути и окружающей природной среды. Если при исправности платформы или кузова вагона потери груза возможны через конструктивные зазоры, то грузоотправитель принимает дополнительные меры против просыпания для обеспечения сохранности грузов.</w:t>
      </w:r>
    </w:p>
    <w:p w:rsidR="00EF7F31" w:rsidRPr="002407AB" w:rsidRDefault="002407AB">
      <w:pPr>
        <w:spacing w:after="0"/>
        <w:rPr>
          <w:lang w:val="ru-RU"/>
        </w:rPr>
      </w:pPr>
      <w:bookmarkStart w:id="783" w:name="z801"/>
      <w:bookmarkEnd w:id="782"/>
      <w:r>
        <w:rPr>
          <w:color w:val="000000"/>
          <w:sz w:val="20"/>
        </w:rPr>
        <w:t>      </w:t>
      </w:r>
      <w:r w:rsidRPr="002407AB">
        <w:rPr>
          <w:color w:val="000000"/>
          <w:sz w:val="20"/>
          <w:lang w:val="ru-RU"/>
        </w:rPr>
        <w:t>349. При погрузке на открытый подвижной состав грузов, содержащих мелкие фракции, грузоотправитель принимает меры, предотвращающие выдувание мелких частиц груза при движении, а также осыпание груза в случаях погрузки его выше уровня бортов вагонов (с "шапкой"). Указанные меры разрабатываются грузоотправителем для каждого вида груза. Поверхность груза во всех случаях разравнивается и уплотняется в соответствии с условиями размещения и крепления грузов в вагонах и контейнерах,. При этом "шапке" в поперечном сечении придается форма трапеции. Нижнее основание "шапки" после уплотнения груза не превышает верхнюю обвязку кузова полувагона.</w:t>
      </w:r>
    </w:p>
    <w:bookmarkEnd w:id="783"/>
    <w:p w:rsidR="00EF7F31" w:rsidRPr="002407AB" w:rsidRDefault="002407AB">
      <w:pPr>
        <w:spacing w:after="0"/>
        <w:rPr>
          <w:lang w:val="ru-RU"/>
        </w:rPr>
      </w:pPr>
      <w:r>
        <w:rPr>
          <w:color w:val="000000"/>
          <w:sz w:val="20"/>
        </w:rPr>
        <w:t>      </w:t>
      </w:r>
      <w:r w:rsidRPr="002407AB">
        <w:rPr>
          <w:color w:val="000000"/>
          <w:sz w:val="20"/>
          <w:lang w:val="ru-RU"/>
        </w:rPr>
        <w:t>Для разравнивания и уплотнения груза в вагонах могут применяться механизированные установки и другие приспособления.</w:t>
      </w:r>
    </w:p>
    <w:p w:rsidR="00EF7F31" w:rsidRPr="002407AB" w:rsidRDefault="002407AB">
      <w:pPr>
        <w:spacing w:after="0"/>
        <w:rPr>
          <w:lang w:val="ru-RU"/>
        </w:rPr>
      </w:pPr>
      <w:bookmarkStart w:id="784" w:name="z802"/>
      <w:r>
        <w:rPr>
          <w:color w:val="000000"/>
          <w:sz w:val="20"/>
        </w:rPr>
        <w:t>      </w:t>
      </w:r>
      <w:r w:rsidRPr="002407AB">
        <w:rPr>
          <w:color w:val="000000"/>
          <w:sz w:val="20"/>
          <w:lang w:val="ru-RU"/>
        </w:rPr>
        <w:t>350. В случаях погрузки минерально-строительных грузов выше бортов полувагона основание "шапки" груза должно быть ниже уровня бортов не менее чем на 50 миллиметров.</w:t>
      </w:r>
    </w:p>
    <w:p w:rsidR="00EF7F31" w:rsidRPr="002407AB" w:rsidRDefault="002407AB">
      <w:pPr>
        <w:spacing w:after="0"/>
        <w:rPr>
          <w:lang w:val="ru-RU"/>
        </w:rPr>
      </w:pPr>
      <w:bookmarkStart w:id="785" w:name="z803"/>
      <w:bookmarkEnd w:id="784"/>
      <w:r>
        <w:rPr>
          <w:color w:val="000000"/>
          <w:sz w:val="20"/>
        </w:rPr>
        <w:t>      </w:t>
      </w:r>
      <w:r w:rsidRPr="002407AB">
        <w:rPr>
          <w:color w:val="000000"/>
          <w:sz w:val="20"/>
          <w:lang w:val="ru-RU"/>
        </w:rPr>
        <w:t>351. Грузы, подвергающиеся смерзанию, перевозятся в соответствии с главой 25 настоящих Правил.</w:t>
      </w:r>
    </w:p>
    <w:p w:rsidR="00EF7F31" w:rsidRPr="002407AB" w:rsidRDefault="002407AB">
      <w:pPr>
        <w:spacing w:after="0"/>
        <w:rPr>
          <w:lang w:val="ru-RU"/>
        </w:rPr>
      </w:pPr>
      <w:bookmarkStart w:id="786" w:name="z804"/>
      <w:bookmarkEnd w:id="785"/>
      <w:r w:rsidRPr="002407AB">
        <w:rPr>
          <w:b/>
          <w:color w:val="000000"/>
          <w:lang w:val="ru-RU"/>
        </w:rPr>
        <w:t xml:space="preserve"> 21. Порядок перевозки в сопровождении проводников</w:t>
      </w:r>
    </w:p>
    <w:p w:rsidR="00EF7F31" w:rsidRPr="002407AB" w:rsidRDefault="002407AB">
      <w:pPr>
        <w:spacing w:after="0"/>
        <w:rPr>
          <w:lang w:val="ru-RU"/>
        </w:rPr>
      </w:pPr>
      <w:bookmarkStart w:id="787" w:name="z805"/>
      <w:bookmarkEnd w:id="786"/>
      <w:r>
        <w:rPr>
          <w:color w:val="000000"/>
          <w:sz w:val="20"/>
        </w:rPr>
        <w:t>      </w:t>
      </w:r>
      <w:r w:rsidRPr="002407AB">
        <w:rPr>
          <w:color w:val="000000"/>
          <w:sz w:val="20"/>
          <w:lang w:val="ru-RU"/>
        </w:rPr>
        <w:t>352. В сопровождении проводников грузоотправителей, грузополучателей перевозятся следующие грузы, погруженные в вагон:</w:t>
      </w:r>
    </w:p>
    <w:bookmarkEnd w:id="787"/>
    <w:p w:rsidR="00EF7F31" w:rsidRPr="002407AB" w:rsidRDefault="002407AB">
      <w:pPr>
        <w:spacing w:after="0"/>
        <w:rPr>
          <w:lang w:val="ru-RU"/>
        </w:rPr>
      </w:pPr>
      <w:r>
        <w:rPr>
          <w:color w:val="000000"/>
          <w:sz w:val="20"/>
        </w:rPr>
        <w:t>      </w:t>
      </w:r>
      <w:r w:rsidRPr="002407AB">
        <w:rPr>
          <w:color w:val="000000"/>
          <w:sz w:val="20"/>
          <w:lang w:val="ru-RU"/>
        </w:rPr>
        <w:t>грузы, требующие обслуживания в пути следования;</w:t>
      </w:r>
    </w:p>
    <w:p w:rsidR="00EF7F31" w:rsidRPr="002407AB" w:rsidRDefault="002407AB">
      <w:pPr>
        <w:spacing w:after="0"/>
        <w:rPr>
          <w:lang w:val="ru-RU"/>
        </w:rPr>
      </w:pPr>
      <w:r>
        <w:rPr>
          <w:color w:val="000000"/>
          <w:sz w:val="20"/>
        </w:rPr>
        <w:t>      </w:t>
      </w:r>
      <w:r w:rsidRPr="002407AB">
        <w:rPr>
          <w:color w:val="000000"/>
          <w:sz w:val="20"/>
          <w:lang w:val="ru-RU"/>
        </w:rPr>
        <w:t>скоропортящиеся грузы, требующие обслуживания при перевозке, если оборудование рефрижераторных вагонов, рефрижераторных контейнеров обслуживается лицами, не являющимися работниками перевозчика, то эти лица считаются проводниками и на них оформляются предусмотренные для проводника документы;</w:t>
      </w:r>
    </w:p>
    <w:p w:rsidR="00EF7F31" w:rsidRPr="002407AB" w:rsidRDefault="002407AB">
      <w:pPr>
        <w:spacing w:after="0"/>
        <w:rPr>
          <w:lang w:val="ru-RU"/>
        </w:rPr>
      </w:pPr>
      <w:r>
        <w:rPr>
          <w:color w:val="000000"/>
          <w:sz w:val="20"/>
        </w:rPr>
        <w:t>      </w:t>
      </w:r>
      <w:r w:rsidRPr="002407AB">
        <w:rPr>
          <w:color w:val="000000"/>
          <w:sz w:val="20"/>
          <w:lang w:val="ru-RU"/>
        </w:rPr>
        <w:t>животные;</w:t>
      </w:r>
    </w:p>
    <w:p w:rsidR="00EF7F31" w:rsidRPr="002407AB" w:rsidRDefault="002407AB">
      <w:pPr>
        <w:spacing w:after="0"/>
        <w:rPr>
          <w:lang w:val="ru-RU"/>
        </w:rPr>
      </w:pPr>
      <w:r>
        <w:rPr>
          <w:color w:val="000000"/>
          <w:sz w:val="20"/>
        </w:rPr>
        <w:t>      </w:t>
      </w:r>
      <w:r w:rsidRPr="002407AB">
        <w:rPr>
          <w:color w:val="000000"/>
          <w:sz w:val="20"/>
          <w:lang w:val="ru-RU"/>
        </w:rPr>
        <w:t>груз на своих осях: локомотивы, вагоны моторвагонных поездов, краны на железнодорожном ходу, путевые и строительные машины на железнодорожном ходу.</w:t>
      </w:r>
    </w:p>
    <w:p w:rsidR="00EF7F31" w:rsidRPr="002407AB" w:rsidRDefault="002407AB">
      <w:pPr>
        <w:spacing w:after="0"/>
        <w:rPr>
          <w:lang w:val="ru-RU"/>
        </w:rPr>
      </w:pPr>
      <w:bookmarkStart w:id="788" w:name="z806"/>
      <w:r>
        <w:rPr>
          <w:color w:val="000000"/>
          <w:sz w:val="20"/>
        </w:rPr>
        <w:t>      </w:t>
      </w:r>
      <w:r w:rsidRPr="002407AB">
        <w:rPr>
          <w:color w:val="000000"/>
          <w:sz w:val="20"/>
          <w:lang w:val="ru-RU"/>
        </w:rPr>
        <w:t>353. В накладной грузоотправителем под наименованием груза делается отметка о том, что груз следует в сопровождении проводников с указанием количества проводников, их фамилий, имени, отчества (полностью).</w:t>
      </w:r>
    </w:p>
    <w:p w:rsidR="00EF7F31" w:rsidRPr="002407AB" w:rsidRDefault="002407AB">
      <w:pPr>
        <w:spacing w:after="0"/>
        <w:rPr>
          <w:lang w:val="ru-RU"/>
        </w:rPr>
      </w:pPr>
      <w:bookmarkStart w:id="789" w:name="z807"/>
      <w:bookmarkEnd w:id="788"/>
      <w:r>
        <w:rPr>
          <w:color w:val="000000"/>
          <w:sz w:val="20"/>
        </w:rPr>
        <w:t>      </w:t>
      </w:r>
      <w:r w:rsidRPr="002407AB">
        <w:rPr>
          <w:color w:val="000000"/>
          <w:sz w:val="20"/>
          <w:lang w:val="ru-RU"/>
        </w:rPr>
        <w:t>354. В случае возникновения препятствий к перевозке и необходимости выдачи груза проводник осуществляет функции грузоотправителя. О возложении на проводника функций грузоотправителя делается отметка в накладной в графе "Особые заявления и отметки грузоотправителя" с точным описанием предоставляемых проводнику полномочий.</w:t>
      </w:r>
    </w:p>
    <w:bookmarkEnd w:id="789"/>
    <w:p w:rsidR="00EF7F31" w:rsidRPr="002407AB" w:rsidRDefault="002407AB">
      <w:pPr>
        <w:spacing w:after="0"/>
        <w:rPr>
          <w:lang w:val="ru-RU"/>
        </w:rPr>
      </w:pPr>
      <w:r>
        <w:rPr>
          <w:color w:val="000000"/>
          <w:sz w:val="20"/>
        </w:rPr>
        <w:t>      </w:t>
      </w:r>
      <w:r w:rsidRPr="002407AB">
        <w:rPr>
          <w:color w:val="000000"/>
          <w:sz w:val="20"/>
          <w:lang w:val="ru-RU"/>
        </w:rPr>
        <w:t>Доверенность на предоставление от имени юридического лица таких полномочий выдается за подписью его руководителя или иного лица, уполномоченного на это его учредительными документами, заверенными печатью (при наличии) этой организации.</w:t>
      </w:r>
    </w:p>
    <w:p w:rsidR="00EF7F31" w:rsidRPr="002407AB" w:rsidRDefault="002407AB">
      <w:pPr>
        <w:spacing w:after="0"/>
        <w:rPr>
          <w:lang w:val="ru-RU"/>
        </w:rPr>
      </w:pPr>
      <w:r>
        <w:rPr>
          <w:color w:val="000000"/>
          <w:sz w:val="20"/>
        </w:rPr>
        <w:t>      </w:t>
      </w:r>
      <w:r w:rsidRPr="002407AB">
        <w:rPr>
          <w:color w:val="000000"/>
          <w:sz w:val="20"/>
          <w:lang w:val="ru-RU"/>
        </w:rPr>
        <w:t>При оформлении перевозки с использованием электронного досье перевозки предусмотренные настоящим пунктом Правил сведения вносятся в электронное досье перевозки в соответствии с технологией функционирования автоматизированной информационной системы железнодорожного транспорта и системой электронного документооборота между грузоотправителем и перевозчиком.</w:t>
      </w:r>
    </w:p>
    <w:p w:rsidR="00EF7F31" w:rsidRPr="002407AB" w:rsidRDefault="002407AB">
      <w:pPr>
        <w:spacing w:after="0"/>
        <w:rPr>
          <w:lang w:val="ru-RU"/>
        </w:rPr>
      </w:pPr>
      <w:bookmarkStart w:id="790" w:name="z808"/>
      <w:r>
        <w:rPr>
          <w:color w:val="000000"/>
          <w:sz w:val="20"/>
        </w:rPr>
        <w:t>      </w:t>
      </w:r>
      <w:r w:rsidRPr="002407AB">
        <w:rPr>
          <w:color w:val="000000"/>
          <w:sz w:val="20"/>
          <w:lang w:val="ru-RU"/>
        </w:rPr>
        <w:t>355. Проезд проводников допускается:</w:t>
      </w:r>
    </w:p>
    <w:bookmarkEnd w:id="790"/>
    <w:p w:rsidR="00EF7F31" w:rsidRPr="002407AB" w:rsidRDefault="002407AB">
      <w:pPr>
        <w:spacing w:after="0"/>
        <w:rPr>
          <w:lang w:val="ru-RU"/>
        </w:rPr>
      </w:pPr>
      <w:r>
        <w:rPr>
          <w:color w:val="000000"/>
          <w:sz w:val="20"/>
        </w:rPr>
        <w:t>      </w:t>
      </w:r>
      <w:r w:rsidRPr="002407AB">
        <w:rPr>
          <w:color w:val="000000"/>
          <w:sz w:val="20"/>
          <w:lang w:val="ru-RU"/>
        </w:rPr>
        <w:t>в вагоне, в котором перевозится груз;</w:t>
      </w:r>
    </w:p>
    <w:p w:rsidR="00EF7F31" w:rsidRPr="002407AB" w:rsidRDefault="002407AB">
      <w:pPr>
        <w:spacing w:after="0"/>
        <w:rPr>
          <w:lang w:val="ru-RU"/>
        </w:rPr>
      </w:pPr>
      <w:r>
        <w:rPr>
          <w:color w:val="000000"/>
          <w:sz w:val="20"/>
        </w:rPr>
        <w:t>      </w:t>
      </w:r>
      <w:r w:rsidRPr="002407AB">
        <w:rPr>
          <w:color w:val="000000"/>
          <w:sz w:val="20"/>
          <w:lang w:val="ru-RU"/>
        </w:rPr>
        <w:t>в отдельном вагоне, предоставленном перевозчиком по заявке грузоотправителя;</w:t>
      </w:r>
    </w:p>
    <w:p w:rsidR="00EF7F31" w:rsidRPr="002407AB" w:rsidRDefault="002407AB">
      <w:pPr>
        <w:spacing w:after="0"/>
        <w:rPr>
          <w:lang w:val="ru-RU"/>
        </w:rPr>
      </w:pPr>
      <w:r>
        <w:rPr>
          <w:color w:val="000000"/>
          <w:sz w:val="20"/>
        </w:rPr>
        <w:t>      </w:t>
      </w:r>
      <w:r w:rsidRPr="002407AB">
        <w:rPr>
          <w:color w:val="000000"/>
          <w:sz w:val="20"/>
          <w:lang w:val="ru-RU"/>
        </w:rPr>
        <w:t>в отдельном вагоне, принадлежащем грузоотправителю, грузополучателю или арендованном ими.</w:t>
      </w:r>
    </w:p>
    <w:p w:rsidR="00EF7F31" w:rsidRPr="002407AB" w:rsidRDefault="002407AB">
      <w:pPr>
        <w:spacing w:after="0"/>
        <w:rPr>
          <w:lang w:val="ru-RU"/>
        </w:rPr>
      </w:pPr>
      <w:r>
        <w:rPr>
          <w:color w:val="000000"/>
          <w:sz w:val="20"/>
        </w:rPr>
        <w:t>      </w:t>
      </w:r>
      <w:r w:rsidRPr="002407AB">
        <w:rPr>
          <w:color w:val="000000"/>
          <w:sz w:val="20"/>
          <w:lang w:val="ru-RU"/>
        </w:rPr>
        <w:t>За проезд проводников, сопровождающих груз, с грузоотправителя взимается плата в размере, установленном Тарифным руководством (прейскурантом) перевозчика. Плата за проезд проводников указывается в накладной.</w:t>
      </w:r>
    </w:p>
    <w:p w:rsidR="00EF7F31" w:rsidRPr="002407AB" w:rsidRDefault="002407AB">
      <w:pPr>
        <w:spacing w:after="0"/>
        <w:rPr>
          <w:lang w:val="ru-RU"/>
        </w:rPr>
      </w:pPr>
      <w:bookmarkStart w:id="791" w:name="z809"/>
      <w:r>
        <w:rPr>
          <w:color w:val="000000"/>
          <w:sz w:val="20"/>
        </w:rPr>
        <w:t>      </w:t>
      </w:r>
      <w:r w:rsidRPr="002407AB">
        <w:rPr>
          <w:color w:val="000000"/>
          <w:sz w:val="20"/>
          <w:lang w:val="ru-RU"/>
        </w:rPr>
        <w:t>356. Проводник перевозит с собой в вагоне бесплатно принадлежащую ему ручную кладь весом не свыше тридцати пяти килограммов.</w:t>
      </w:r>
    </w:p>
    <w:bookmarkEnd w:id="791"/>
    <w:p w:rsidR="00EF7F31" w:rsidRPr="002407AB" w:rsidRDefault="002407AB">
      <w:pPr>
        <w:spacing w:after="0"/>
        <w:rPr>
          <w:lang w:val="ru-RU"/>
        </w:rPr>
      </w:pPr>
      <w:r>
        <w:rPr>
          <w:color w:val="000000"/>
          <w:sz w:val="20"/>
        </w:rPr>
        <w:t>      </w:t>
      </w:r>
      <w:r w:rsidRPr="002407AB">
        <w:rPr>
          <w:color w:val="000000"/>
          <w:sz w:val="20"/>
          <w:lang w:val="ru-RU"/>
        </w:rPr>
        <w:t>При наличии у проводника ручной клади свыше установленной нормы с него за излишнюю массу ручной клади взимается провозная плата по тарифу (как для грузов для личных (бытовых) нужд).</w:t>
      </w:r>
    </w:p>
    <w:p w:rsidR="00EF7F31" w:rsidRPr="002407AB" w:rsidRDefault="002407AB">
      <w:pPr>
        <w:spacing w:after="0"/>
        <w:rPr>
          <w:lang w:val="ru-RU"/>
        </w:rPr>
      </w:pPr>
      <w:bookmarkStart w:id="792" w:name="z810"/>
      <w:r>
        <w:rPr>
          <w:color w:val="000000"/>
          <w:sz w:val="20"/>
        </w:rPr>
        <w:t>      </w:t>
      </w:r>
      <w:r w:rsidRPr="002407AB">
        <w:rPr>
          <w:color w:val="000000"/>
          <w:sz w:val="20"/>
          <w:lang w:val="ru-RU"/>
        </w:rPr>
        <w:t>357. Проводник, которому доверено сопровождение и охрана груза, предъявляет станции отправления паспорт (удостоверение личности) и командировочное удостоверение, на основании которых, а также перевозочных документов проводнику выдается станцией отправления удостоверение проводнику груза формы ГУ-18 согласно приложению 34 к настоящим Правилам, подписанное представителем перевозчика на станции или уполномоченным им работником и заверенное календарным штемпелем.</w:t>
      </w:r>
    </w:p>
    <w:bookmarkEnd w:id="792"/>
    <w:p w:rsidR="00EF7F31" w:rsidRPr="002407AB" w:rsidRDefault="002407AB">
      <w:pPr>
        <w:spacing w:after="0"/>
        <w:rPr>
          <w:lang w:val="ru-RU"/>
        </w:rPr>
      </w:pPr>
      <w:r>
        <w:rPr>
          <w:color w:val="000000"/>
          <w:sz w:val="20"/>
        </w:rPr>
        <w:t>      </w:t>
      </w:r>
      <w:r w:rsidRPr="002407AB">
        <w:rPr>
          <w:color w:val="000000"/>
          <w:sz w:val="20"/>
          <w:lang w:val="ru-RU"/>
        </w:rPr>
        <w:t>При получении удостоверения проводником в корешке дорожной ведомости под календарным штемпелем перевозчика отправления делается запись "Удостоверение получил" и поставлена подпись проводника с указанием фамилии, имени и отчества. При получении удостоверения проводник знакомится с изложенными в удостоверении основными обязанностями проводника и расписывается об этом в удостоверении и в книге регистрации выдачи удостоверений проводникам грузоотправителей (грузополучателей) станции отправления.</w:t>
      </w:r>
    </w:p>
    <w:p w:rsidR="00EF7F31" w:rsidRPr="002407AB" w:rsidRDefault="002407AB">
      <w:pPr>
        <w:spacing w:after="0"/>
        <w:rPr>
          <w:lang w:val="ru-RU"/>
        </w:rPr>
      </w:pPr>
      <w:bookmarkStart w:id="793" w:name="z811"/>
      <w:r>
        <w:rPr>
          <w:color w:val="000000"/>
          <w:sz w:val="20"/>
        </w:rPr>
        <w:t>      </w:t>
      </w:r>
      <w:r w:rsidRPr="002407AB">
        <w:rPr>
          <w:color w:val="000000"/>
          <w:sz w:val="20"/>
          <w:lang w:val="ru-RU"/>
        </w:rPr>
        <w:t>358. Количество проводников для сопровождения грузов определяется грузоотправителем (грузополучателем). При этом, назначение проводников в количестве менее двух человек не допускается.</w:t>
      </w:r>
    </w:p>
    <w:p w:rsidR="00EF7F31" w:rsidRPr="002407AB" w:rsidRDefault="002407AB">
      <w:pPr>
        <w:spacing w:after="0"/>
        <w:rPr>
          <w:lang w:val="ru-RU"/>
        </w:rPr>
      </w:pPr>
      <w:bookmarkStart w:id="794" w:name="z812"/>
      <w:bookmarkEnd w:id="793"/>
      <w:r>
        <w:rPr>
          <w:color w:val="000000"/>
          <w:sz w:val="20"/>
        </w:rPr>
        <w:t>      </w:t>
      </w:r>
      <w:r w:rsidRPr="002407AB">
        <w:rPr>
          <w:color w:val="000000"/>
          <w:sz w:val="20"/>
          <w:lang w:val="ru-RU"/>
        </w:rPr>
        <w:t>359. Дополнительные условия сопровождения опасных грузов устанавливаются главой 31 настоящих Правил.</w:t>
      </w:r>
    </w:p>
    <w:p w:rsidR="00EF7F31" w:rsidRPr="002407AB" w:rsidRDefault="002407AB">
      <w:pPr>
        <w:spacing w:after="0"/>
        <w:rPr>
          <w:lang w:val="ru-RU"/>
        </w:rPr>
      </w:pPr>
      <w:bookmarkStart w:id="795" w:name="z813"/>
      <w:bookmarkEnd w:id="794"/>
      <w:r>
        <w:rPr>
          <w:color w:val="000000"/>
          <w:sz w:val="20"/>
        </w:rPr>
        <w:t>      </w:t>
      </w:r>
      <w:r w:rsidRPr="002407AB">
        <w:rPr>
          <w:color w:val="000000"/>
          <w:sz w:val="20"/>
          <w:lang w:val="ru-RU"/>
        </w:rPr>
        <w:t>360. Грузоотправитель размещает и закрепляет, подлежащий сопровождению груз, в соответствии с требованиями технических условий размещения и крепления грузов.</w:t>
      </w:r>
    </w:p>
    <w:p w:rsidR="00EF7F31" w:rsidRPr="002407AB" w:rsidRDefault="002407AB">
      <w:pPr>
        <w:spacing w:after="0"/>
        <w:rPr>
          <w:lang w:val="ru-RU"/>
        </w:rPr>
      </w:pPr>
      <w:bookmarkStart w:id="796" w:name="z814"/>
      <w:bookmarkEnd w:id="795"/>
      <w:r>
        <w:rPr>
          <w:color w:val="000000"/>
          <w:sz w:val="20"/>
        </w:rPr>
        <w:t>      </w:t>
      </w:r>
      <w:r w:rsidRPr="002407AB">
        <w:rPr>
          <w:color w:val="000000"/>
          <w:sz w:val="20"/>
          <w:lang w:val="ru-RU"/>
        </w:rPr>
        <w:t>361. Проводники пользуются фонарями, отвечающими требованиям пожарной безопасности, и чугунными печами стандартного типа с использованием твердого топлива (уголь, дрова). В пути следования проводники соблюдают требования пожарной и личной безопасности.</w:t>
      </w:r>
    </w:p>
    <w:bookmarkEnd w:id="796"/>
    <w:p w:rsidR="00EF7F31" w:rsidRPr="002407AB" w:rsidRDefault="002407AB">
      <w:pPr>
        <w:spacing w:after="0"/>
        <w:rPr>
          <w:lang w:val="ru-RU"/>
        </w:rPr>
      </w:pPr>
      <w:r>
        <w:rPr>
          <w:color w:val="000000"/>
          <w:sz w:val="20"/>
        </w:rPr>
        <w:t>      </w:t>
      </w:r>
      <w:r w:rsidRPr="002407AB">
        <w:rPr>
          <w:color w:val="000000"/>
          <w:sz w:val="20"/>
          <w:lang w:val="ru-RU"/>
        </w:rPr>
        <w:t>При оборудовании грузоотправителем вагонов печами, грузоотправитель для целей пожаротушения обеспечивает проводников запасом воды в пластиковых или металлических емкостях объемом не менее 100 литров либо огнетушителем.</w:t>
      </w:r>
    </w:p>
    <w:p w:rsidR="00EF7F31" w:rsidRPr="002407AB" w:rsidRDefault="002407AB">
      <w:pPr>
        <w:spacing w:after="0"/>
        <w:rPr>
          <w:lang w:val="ru-RU"/>
        </w:rPr>
      </w:pPr>
      <w:bookmarkStart w:id="797" w:name="z815"/>
      <w:r>
        <w:rPr>
          <w:color w:val="000000"/>
          <w:sz w:val="20"/>
        </w:rPr>
        <w:t>      </w:t>
      </w:r>
      <w:r w:rsidRPr="002407AB">
        <w:rPr>
          <w:color w:val="000000"/>
          <w:sz w:val="20"/>
          <w:lang w:val="ru-RU"/>
        </w:rPr>
        <w:t>362. Все съемные приспособления необходимые для перевозки грузов в сопровождении проводников, не наносящие повреждений подвижному составу и удовлетворяющие требованиям безопасности движения и пожарной безопасности, предоставляет грузоотправитель.</w:t>
      </w:r>
    </w:p>
    <w:p w:rsidR="00EF7F31" w:rsidRPr="002407AB" w:rsidRDefault="002407AB">
      <w:pPr>
        <w:spacing w:after="0"/>
        <w:rPr>
          <w:lang w:val="ru-RU"/>
        </w:rPr>
      </w:pPr>
      <w:bookmarkStart w:id="798" w:name="z816"/>
      <w:bookmarkEnd w:id="797"/>
      <w:r>
        <w:rPr>
          <w:color w:val="000000"/>
          <w:sz w:val="20"/>
        </w:rPr>
        <w:t>      </w:t>
      </w:r>
      <w:r w:rsidRPr="002407AB">
        <w:rPr>
          <w:color w:val="000000"/>
          <w:sz w:val="20"/>
          <w:lang w:val="ru-RU"/>
        </w:rPr>
        <w:t>363. Установка печей и печного оборудования в грузовом вагоне производится в порядке, установленном требованиями пожарной безопасности. При установке печей расстояние между грузом и печью не менее 1 метра, а между верхним уровнем погрузки груза и потолком вагона – не менее 50 сантиметров. В вагонах, в которых наряду с грузом предполагается нахождение проводника, в дверных проемах грузы, запасы твердого топлива, другие материалов не размещаются.</w:t>
      </w:r>
    </w:p>
    <w:p w:rsidR="00EF7F31" w:rsidRPr="002407AB" w:rsidRDefault="002407AB">
      <w:pPr>
        <w:spacing w:after="0"/>
        <w:rPr>
          <w:lang w:val="ru-RU"/>
        </w:rPr>
      </w:pPr>
      <w:bookmarkStart w:id="799" w:name="z817"/>
      <w:bookmarkEnd w:id="798"/>
      <w:r>
        <w:rPr>
          <w:color w:val="000000"/>
          <w:sz w:val="20"/>
        </w:rPr>
        <w:t>      </w:t>
      </w:r>
      <w:r w:rsidRPr="002407AB">
        <w:rPr>
          <w:color w:val="000000"/>
          <w:sz w:val="20"/>
          <w:lang w:val="ru-RU"/>
        </w:rPr>
        <w:t>364. При установке в вагонах печей и печного оборудования, принадлежащих грузоотправителю (грузополучателю), грузоотправителем указывается их количество в графе 4 оборотной стороны накладной "Особые заявления и отметки грузоотправителя".</w:t>
      </w:r>
    </w:p>
    <w:p w:rsidR="00EF7F31" w:rsidRPr="002407AB" w:rsidRDefault="002407AB">
      <w:pPr>
        <w:spacing w:after="0"/>
        <w:rPr>
          <w:lang w:val="ru-RU"/>
        </w:rPr>
      </w:pPr>
      <w:bookmarkStart w:id="800" w:name="z818"/>
      <w:bookmarkEnd w:id="799"/>
      <w:r>
        <w:rPr>
          <w:color w:val="000000"/>
          <w:sz w:val="20"/>
        </w:rPr>
        <w:t>      </w:t>
      </w:r>
      <w:r w:rsidRPr="002407AB">
        <w:rPr>
          <w:color w:val="000000"/>
          <w:sz w:val="20"/>
          <w:lang w:val="ru-RU"/>
        </w:rPr>
        <w:t>365. Снабжение вагонов твердым топливом для печей на весь путь следования обеспечивается грузоотправителем.</w:t>
      </w:r>
    </w:p>
    <w:p w:rsidR="00EF7F31" w:rsidRPr="002407AB" w:rsidRDefault="002407AB">
      <w:pPr>
        <w:spacing w:after="0"/>
        <w:rPr>
          <w:lang w:val="ru-RU"/>
        </w:rPr>
      </w:pPr>
      <w:bookmarkStart w:id="801" w:name="z819"/>
      <w:bookmarkEnd w:id="800"/>
      <w:r>
        <w:rPr>
          <w:color w:val="000000"/>
          <w:sz w:val="20"/>
        </w:rPr>
        <w:t>      </w:t>
      </w:r>
      <w:r w:rsidRPr="002407AB">
        <w:rPr>
          <w:color w:val="000000"/>
          <w:sz w:val="20"/>
          <w:lang w:val="ru-RU"/>
        </w:rPr>
        <w:t>366. В тех случаях, когда грузу угрожает порча, и доставить его в полной сохранности грузополучателю не представляется возможным, грузоотправитель либо уполномоченный на это проводник самостоятельно распоряжается грузом.</w:t>
      </w:r>
    </w:p>
    <w:bookmarkEnd w:id="801"/>
    <w:p w:rsidR="00EF7F31" w:rsidRPr="002407AB" w:rsidRDefault="002407AB">
      <w:pPr>
        <w:spacing w:after="0"/>
        <w:rPr>
          <w:lang w:val="ru-RU"/>
        </w:rPr>
      </w:pPr>
      <w:r>
        <w:rPr>
          <w:color w:val="000000"/>
          <w:sz w:val="20"/>
        </w:rPr>
        <w:t>      </w:t>
      </w:r>
      <w:r w:rsidRPr="002407AB">
        <w:rPr>
          <w:color w:val="000000"/>
          <w:sz w:val="20"/>
          <w:lang w:val="ru-RU"/>
        </w:rPr>
        <w:t>При обнаружении в процессе перевозки нарушения крепления или устойчивости груза проводник подает письменное заявление начальнику станции для принятия решения об отцепке вагона и принимает меры по исправлению крепления, восстановлению размещения и устойчивости груза. Результаты проверки крепления или погрузки груза и время вынужденного простоя вагона по вине грузоотправителя оформляются актом общей формы ГУ-23 в двух экземплярах. Один экземпляр акта прикладывается к перевозочным документам и в графе 5 оборотной стороны накладной "Отметки перевозчика" указываются номер акта общей формы ГУ-23 и дата его составления. Второй экземпляр акта остается на станции, где произведена отцепка вагона.</w:t>
      </w:r>
    </w:p>
    <w:p w:rsidR="00EF7F31" w:rsidRPr="002407AB" w:rsidRDefault="002407AB">
      <w:pPr>
        <w:spacing w:after="0"/>
        <w:rPr>
          <w:lang w:val="ru-RU"/>
        </w:rPr>
      </w:pPr>
      <w:bookmarkStart w:id="802" w:name="z820"/>
      <w:r>
        <w:rPr>
          <w:color w:val="000000"/>
          <w:sz w:val="20"/>
        </w:rPr>
        <w:t>      </w:t>
      </w:r>
      <w:r w:rsidRPr="002407AB">
        <w:rPr>
          <w:color w:val="000000"/>
          <w:sz w:val="20"/>
          <w:lang w:val="ru-RU"/>
        </w:rPr>
        <w:t>367. При обнаружении в пути следования технической неисправности вагонов, следующих в сопровождении проводников, и невозможности дальнейшего следования этих вагонов с данным поездом, такие вагоны отцепляются.</w:t>
      </w:r>
    </w:p>
    <w:bookmarkEnd w:id="802"/>
    <w:p w:rsidR="00EF7F31" w:rsidRPr="002407AB" w:rsidRDefault="002407AB">
      <w:pPr>
        <w:spacing w:after="0"/>
        <w:rPr>
          <w:lang w:val="ru-RU"/>
        </w:rPr>
      </w:pPr>
      <w:r>
        <w:rPr>
          <w:color w:val="000000"/>
          <w:sz w:val="20"/>
        </w:rPr>
        <w:t>      </w:t>
      </w:r>
      <w:r w:rsidRPr="002407AB">
        <w:rPr>
          <w:color w:val="000000"/>
          <w:sz w:val="20"/>
          <w:lang w:val="ru-RU"/>
        </w:rPr>
        <w:t>При повреждении вагона, происшедшего по вине грузоотправителя или проводника, оформляется акт о повреждении вагона формы ВУ-25 согласно приложению 35 к настоящим Правилам и акт общей формы ГУ-23. В случае несогласия с содержанием акта о повреждении вагона проводник подписывает его с замечаниями, указав мотивы несогласия. Первый экземпляр акта о повреждении вагона прилагается к перевозочным документам для вручения на станции назначения грузополучателю или к досылочной дорожной ведомости, если поврежденный вагон следовал в составе групповой отправки. При этом, в досылочной дорожной ведомости под наименованием груза или в графе 5 оборотной стороны накладной "Отметки перевозчика" указываются номер акта о повреждении вагона, дата и причина его составления. Второй экземпляр акта о повреждении вагона прилагается к счету за повреждение вагона, который выставляется перевозчиком для оплаты грузополучателю. Третий экземпляр акта о повреждении вагона остается на станции, где произошла отцепка вагона.</w:t>
      </w:r>
    </w:p>
    <w:p w:rsidR="00EF7F31" w:rsidRPr="002407AB" w:rsidRDefault="002407AB">
      <w:pPr>
        <w:spacing w:after="0"/>
        <w:rPr>
          <w:lang w:val="ru-RU"/>
        </w:rPr>
      </w:pPr>
      <w:r>
        <w:rPr>
          <w:color w:val="000000"/>
          <w:sz w:val="20"/>
        </w:rPr>
        <w:t>      </w:t>
      </w:r>
      <w:r w:rsidRPr="002407AB">
        <w:rPr>
          <w:color w:val="000000"/>
          <w:sz w:val="20"/>
          <w:lang w:val="ru-RU"/>
        </w:rPr>
        <w:t>Если группа вагонов, в составе которой оказался технически неисправный вагон, следовала в сопровождении нескольких проводников, то один из проводников остается с задержанным вагоном.</w:t>
      </w:r>
    </w:p>
    <w:p w:rsidR="00EF7F31" w:rsidRPr="002407AB" w:rsidRDefault="002407AB">
      <w:pPr>
        <w:spacing w:after="0"/>
        <w:rPr>
          <w:lang w:val="ru-RU"/>
        </w:rPr>
      </w:pPr>
      <w:r>
        <w:rPr>
          <w:color w:val="000000"/>
          <w:sz w:val="20"/>
        </w:rPr>
        <w:t>      </w:t>
      </w:r>
      <w:r w:rsidRPr="002407AB">
        <w:rPr>
          <w:color w:val="000000"/>
          <w:sz w:val="20"/>
          <w:lang w:val="ru-RU"/>
        </w:rPr>
        <w:t>В случае, когда для устранения технической неисправности вагона груз перегружен в другой вагон, об этом делается отметка в перевозочных документах или в досылочной дорожной ведомости (если отцепленный вагон следовал в составе групповой отправки).</w:t>
      </w:r>
    </w:p>
    <w:p w:rsidR="00EF7F31" w:rsidRPr="002407AB" w:rsidRDefault="002407AB">
      <w:pPr>
        <w:spacing w:after="0"/>
        <w:rPr>
          <w:lang w:val="ru-RU"/>
        </w:rPr>
      </w:pPr>
      <w:bookmarkStart w:id="803" w:name="z821"/>
      <w:r>
        <w:rPr>
          <w:color w:val="000000"/>
          <w:sz w:val="20"/>
        </w:rPr>
        <w:t>      </w:t>
      </w:r>
      <w:r w:rsidRPr="002407AB">
        <w:rPr>
          <w:color w:val="000000"/>
          <w:sz w:val="20"/>
          <w:lang w:val="ru-RU"/>
        </w:rPr>
        <w:t>368. В случае невозможности дальнейшего сопровождения груза проводниками (например, из-за болезни), представитель перевозчика на станции по письменному заявлению проводников уведомляет об этом грузоотправителя или грузополучателя через станцию отправления или назначения. В случаях, когда проводники не могут подать письменное заявление, основанием для передачи уведомления и изменения порядка сопровождения груза служит справка, представленная соответствующим уполномоченным для этого органом, организацией (например, медицинским учреждением, правоохранительным органом). По получению уведомления грузоотправитель или грузополучатель осуществляет замену проводников.</w:t>
      </w:r>
    </w:p>
    <w:bookmarkEnd w:id="803"/>
    <w:p w:rsidR="00EF7F31" w:rsidRPr="002407AB" w:rsidRDefault="002407AB">
      <w:pPr>
        <w:spacing w:after="0"/>
        <w:rPr>
          <w:lang w:val="ru-RU"/>
        </w:rPr>
      </w:pPr>
      <w:r>
        <w:rPr>
          <w:color w:val="000000"/>
          <w:sz w:val="20"/>
        </w:rPr>
        <w:t>      </w:t>
      </w:r>
      <w:r w:rsidRPr="002407AB">
        <w:rPr>
          <w:color w:val="000000"/>
          <w:sz w:val="20"/>
          <w:lang w:val="ru-RU"/>
        </w:rPr>
        <w:t>В этом случае вагоны с грузом задерживаются на станции до прибытия новых проводников грузоотправителя или грузополучателя, о чем составляется акт общей формы ГУ-23. Новым проводникам станция, на которой задержаны вагоны с грузом, выдает удостоверение в порядке, установленном пунктом 357 настоящих Правил. Сведения, о новых проводниках, станция, на которой задержаны вагоны с грузом, указывает в графе накладной "Отметки перевозчика", с которой следует груз.</w:t>
      </w:r>
    </w:p>
    <w:p w:rsidR="00EF7F31" w:rsidRPr="002407AB" w:rsidRDefault="002407AB">
      <w:pPr>
        <w:spacing w:after="0"/>
        <w:rPr>
          <w:lang w:val="ru-RU"/>
        </w:rPr>
      </w:pPr>
      <w:r>
        <w:rPr>
          <w:color w:val="000000"/>
          <w:sz w:val="20"/>
        </w:rPr>
        <w:t>      </w:t>
      </w:r>
      <w:r w:rsidRPr="002407AB">
        <w:rPr>
          <w:color w:val="000000"/>
          <w:sz w:val="20"/>
          <w:lang w:val="ru-RU"/>
        </w:rPr>
        <w:t>По прибытии груза на станцию назначения перевозчик, на основании приложенного к перевозочным документам акта общей формы ГУ-23, взимает с грузополучателя понесенные перевозчиком расходы, связанные с нахождением вагонов на станции в ожидании прибытия новых проводников.</w:t>
      </w:r>
    </w:p>
    <w:p w:rsidR="00EF7F31" w:rsidRPr="002407AB" w:rsidRDefault="002407AB">
      <w:pPr>
        <w:spacing w:after="0"/>
        <w:rPr>
          <w:lang w:val="ru-RU"/>
        </w:rPr>
      </w:pPr>
      <w:r>
        <w:rPr>
          <w:color w:val="000000"/>
          <w:sz w:val="20"/>
        </w:rPr>
        <w:t>      </w:t>
      </w:r>
      <w:r w:rsidRPr="002407AB">
        <w:rPr>
          <w:color w:val="000000"/>
          <w:sz w:val="20"/>
          <w:lang w:val="ru-RU"/>
        </w:rPr>
        <w:t>Данные требования не распространяются на перевозку опасных грузов в сопровождении проводников.</w:t>
      </w:r>
    </w:p>
    <w:p w:rsidR="00EF7F31" w:rsidRPr="002407AB" w:rsidRDefault="002407AB">
      <w:pPr>
        <w:spacing w:after="0"/>
        <w:rPr>
          <w:lang w:val="ru-RU"/>
        </w:rPr>
      </w:pPr>
      <w:bookmarkStart w:id="804" w:name="z822"/>
      <w:r>
        <w:rPr>
          <w:color w:val="000000"/>
          <w:sz w:val="20"/>
        </w:rPr>
        <w:t>      </w:t>
      </w:r>
      <w:r w:rsidRPr="002407AB">
        <w:rPr>
          <w:color w:val="000000"/>
          <w:sz w:val="20"/>
          <w:lang w:val="ru-RU"/>
        </w:rPr>
        <w:t>369. Вагоны, следующие в сопровождении проводников, ставятся в состав поезда одной группой.</w:t>
      </w:r>
    </w:p>
    <w:p w:rsidR="00EF7F31" w:rsidRPr="002407AB" w:rsidRDefault="002407AB">
      <w:pPr>
        <w:spacing w:after="0"/>
        <w:rPr>
          <w:lang w:val="ru-RU"/>
        </w:rPr>
      </w:pPr>
      <w:bookmarkStart w:id="805" w:name="z823"/>
      <w:bookmarkEnd w:id="804"/>
      <w:r>
        <w:rPr>
          <w:color w:val="000000"/>
          <w:sz w:val="20"/>
        </w:rPr>
        <w:t>      </w:t>
      </w:r>
      <w:r w:rsidRPr="002407AB">
        <w:rPr>
          <w:color w:val="000000"/>
          <w:sz w:val="20"/>
          <w:lang w:val="ru-RU"/>
        </w:rPr>
        <w:t>370. В тех случаях, когда грузу угрожает порча и доставить его в полной сохранности по первоначальному назначению невозможно, перевозчик по письменному требованию проводника отцепляет вагон и оказывает содействие проводнику к передаче груза другим организациям.</w:t>
      </w:r>
    </w:p>
    <w:p w:rsidR="00EF7F31" w:rsidRPr="002407AB" w:rsidRDefault="002407AB">
      <w:pPr>
        <w:spacing w:after="0"/>
        <w:rPr>
          <w:lang w:val="ru-RU"/>
        </w:rPr>
      </w:pPr>
      <w:bookmarkStart w:id="806" w:name="z824"/>
      <w:bookmarkEnd w:id="805"/>
      <w:r w:rsidRPr="002407AB">
        <w:rPr>
          <w:b/>
          <w:color w:val="000000"/>
          <w:lang w:val="ru-RU"/>
        </w:rPr>
        <w:t xml:space="preserve"> 22. Порядок перевозки отправительскими маршрутами</w:t>
      </w:r>
    </w:p>
    <w:p w:rsidR="00EF7F31" w:rsidRPr="002407AB" w:rsidRDefault="002407AB">
      <w:pPr>
        <w:spacing w:after="0"/>
        <w:rPr>
          <w:lang w:val="ru-RU"/>
        </w:rPr>
      </w:pPr>
      <w:bookmarkStart w:id="807" w:name="z825"/>
      <w:bookmarkEnd w:id="806"/>
      <w:r>
        <w:rPr>
          <w:color w:val="000000"/>
          <w:sz w:val="20"/>
        </w:rPr>
        <w:t>      </w:t>
      </w:r>
      <w:r w:rsidRPr="002407AB">
        <w:rPr>
          <w:color w:val="000000"/>
          <w:sz w:val="20"/>
          <w:lang w:val="ru-RU"/>
        </w:rPr>
        <w:t>371. Отправительская маршрутизация перевозок грузов способствует сокращению сроков доставки грузов, ускорению оборота вагонов, уменьшению объема их переработки на станциях, экономии материальных средств, созданию условий обеспечения сохранности грузов при перевозках и обеспечивает взаимовыгодные условия между перевозчиком и грузоотправителем при формировании на подъездном пути отправительских маршрутных перевозок.</w:t>
      </w:r>
    </w:p>
    <w:p w:rsidR="00EF7F31" w:rsidRPr="002407AB" w:rsidRDefault="002407AB">
      <w:pPr>
        <w:spacing w:after="0"/>
        <w:rPr>
          <w:lang w:val="ru-RU"/>
        </w:rPr>
      </w:pPr>
      <w:bookmarkStart w:id="808" w:name="z826"/>
      <w:bookmarkEnd w:id="807"/>
      <w:r>
        <w:rPr>
          <w:color w:val="000000"/>
          <w:sz w:val="20"/>
        </w:rPr>
        <w:t>      </w:t>
      </w:r>
      <w:r w:rsidRPr="002407AB">
        <w:rPr>
          <w:color w:val="000000"/>
          <w:sz w:val="20"/>
          <w:lang w:val="ru-RU"/>
        </w:rPr>
        <w:t>372. Отправительская маршрутизация основывается на:</w:t>
      </w:r>
    </w:p>
    <w:bookmarkEnd w:id="808"/>
    <w:p w:rsidR="00EF7F31" w:rsidRPr="002407AB" w:rsidRDefault="002407AB">
      <w:pPr>
        <w:spacing w:after="0"/>
        <w:rPr>
          <w:lang w:val="ru-RU"/>
        </w:rPr>
      </w:pPr>
      <w:r>
        <w:rPr>
          <w:color w:val="000000"/>
          <w:sz w:val="20"/>
        </w:rPr>
        <w:t>      </w:t>
      </w:r>
      <w:r w:rsidRPr="002407AB">
        <w:rPr>
          <w:color w:val="000000"/>
          <w:sz w:val="20"/>
          <w:lang w:val="ru-RU"/>
        </w:rPr>
        <w:t>1) концентрации грузопотоков путем:</w:t>
      </w:r>
    </w:p>
    <w:p w:rsidR="00EF7F31" w:rsidRPr="002407AB" w:rsidRDefault="002407AB">
      <w:pPr>
        <w:spacing w:after="0"/>
        <w:rPr>
          <w:lang w:val="ru-RU"/>
        </w:rPr>
      </w:pPr>
      <w:r>
        <w:rPr>
          <w:color w:val="000000"/>
          <w:sz w:val="20"/>
        </w:rPr>
        <w:t>      </w:t>
      </w:r>
      <w:r w:rsidRPr="002407AB">
        <w:rPr>
          <w:color w:val="000000"/>
          <w:sz w:val="20"/>
          <w:lang w:val="ru-RU"/>
        </w:rPr>
        <w:t>обеспечения рационального прикрепления потребителей к поставщикам и районов выгрузки (разгрузки) к участкам погрузки;</w:t>
      </w:r>
    </w:p>
    <w:p w:rsidR="00EF7F31" w:rsidRPr="002407AB" w:rsidRDefault="002407AB">
      <w:pPr>
        <w:spacing w:after="0"/>
        <w:rPr>
          <w:lang w:val="ru-RU"/>
        </w:rPr>
      </w:pPr>
      <w:r>
        <w:rPr>
          <w:color w:val="000000"/>
          <w:sz w:val="20"/>
        </w:rPr>
        <w:t>      </w:t>
      </w:r>
      <w:r w:rsidRPr="002407AB">
        <w:rPr>
          <w:color w:val="000000"/>
          <w:sz w:val="20"/>
          <w:lang w:val="ru-RU"/>
        </w:rPr>
        <w:t>сгущения погрузки массовых грузов в отдельные маршрутные назначения;</w:t>
      </w:r>
    </w:p>
    <w:p w:rsidR="00EF7F31" w:rsidRPr="002407AB" w:rsidRDefault="002407AB">
      <w:pPr>
        <w:spacing w:after="0"/>
        <w:rPr>
          <w:lang w:val="ru-RU"/>
        </w:rPr>
      </w:pPr>
      <w:r>
        <w:rPr>
          <w:color w:val="000000"/>
          <w:sz w:val="20"/>
        </w:rPr>
        <w:t>      </w:t>
      </w:r>
      <w:r w:rsidRPr="002407AB">
        <w:rPr>
          <w:color w:val="000000"/>
          <w:sz w:val="20"/>
          <w:lang w:val="ru-RU"/>
        </w:rPr>
        <w:t>календарного планирования погрузки грузов по назначениям одним грузоотправителем с одной станции;</w:t>
      </w:r>
    </w:p>
    <w:p w:rsidR="00EF7F31" w:rsidRPr="002407AB" w:rsidRDefault="002407AB">
      <w:pPr>
        <w:spacing w:after="0"/>
        <w:rPr>
          <w:lang w:val="ru-RU"/>
        </w:rPr>
      </w:pPr>
      <w:r>
        <w:rPr>
          <w:color w:val="000000"/>
          <w:sz w:val="20"/>
        </w:rPr>
        <w:t>      </w:t>
      </w:r>
      <w:r w:rsidRPr="002407AB">
        <w:rPr>
          <w:color w:val="000000"/>
          <w:sz w:val="20"/>
          <w:lang w:val="ru-RU"/>
        </w:rPr>
        <w:t>накопления вагонов определенного назначения на подъездных путях предприятий или путях станции одного грузоотправителя;</w:t>
      </w:r>
    </w:p>
    <w:p w:rsidR="00EF7F31" w:rsidRPr="002407AB" w:rsidRDefault="002407AB">
      <w:pPr>
        <w:spacing w:after="0"/>
        <w:rPr>
          <w:lang w:val="ru-RU"/>
        </w:rPr>
      </w:pPr>
      <w:r>
        <w:rPr>
          <w:color w:val="000000"/>
          <w:sz w:val="20"/>
        </w:rPr>
        <w:t>      </w:t>
      </w:r>
      <w:r w:rsidRPr="002407AB">
        <w:rPr>
          <w:color w:val="000000"/>
          <w:sz w:val="20"/>
          <w:lang w:val="ru-RU"/>
        </w:rPr>
        <w:t>2) соблюдении плана формирования грузовых поездов при организации маршрутов назначением на станции распыления и обеспечения сохранного пропуска отправительских маршрутов или их ядра в полном составе от станций формирования до станций назначения;</w:t>
      </w:r>
    </w:p>
    <w:p w:rsidR="00EF7F31" w:rsidRPr="002407AB" w:rsidRDefault="002407AB">
      <w:pPr>
        <w:spacing w:after="0"/>
        <w:rPr>
          <w:lang w:val="ru-RU"/>
        </w:rPr>
      </w:pPr>
      <w:r>
        <w:rPr>
          <w:color w:val="000000"/>
          <w:sz w:val="20"/>
        </w:rPr>
        <w:t>      </w:t>
      </w:r>
      <w:r w:rsidRPr="002407AB">
        <w:rPr>
          <w:color w:val="000000"/>
          <w:sz w:val="20"/>
          <w:lang w:val="ru-RU"/>
        </w:rPr>
        <w:t>3) рациональном использовании технических средств грузоотправителей, грузополучателей, перевозчиков и национального оператора инфраструктуры;</w:t>
      </w:r>
    </w:p>
    <w:p w:rsidR="00EF7F31" w:rsidRPr="002407AB" w:rsidRDefault="002407AB">
      <w:pPr>
        <w:spacing w:after="0"/>
        <w:rPr>
          <w:lang w:val="ru-RU"/>
        </w:rPr>
      </w:pPr>
      <w:r>
        <w:rPr>
          <w:color w:val="000000"/>
          <w:sz w:val="20"/>
        </w:rPr>
        <w:t>      </w:t>
      </w:r>
      <w:r w:rsidRPr="002407AB">
        <w:rPr>
          <w:color w:val="000000"/>
          <w:sz w:val="20"/>
          <w:lang w:val="ru-RU"/>
        </w:rPr>
        <w:t>4) постоянном совершенствовании форм и методов организации маршрутных перевозок.</w:t>
      </w:r>
    </w:p>
    <w:p w:rsidR="00EF7F31" w:rsidRPr="002407AB" w:rsidRDefault="002407AB">
      <w:pPr>
        <w:spacing w:after="0"/>
        <w:rPr>
          <w:lang w:val="ru-RU"/>
        </w:rPr>
      </w:pPr>
      <w:bookmarkStart w:id="809" w:name="z827"/>
      <w:r>
        <w:rPr>
          <w:color w:val="000000"/>
          <w:sz w:val="20"/>
        </w:rPr>
        <w:t>      </w:t>
      </w:r>
      <w:r w:rsidRPr="002407AB">
        <w:rPr>
          <w:color w:val="000000"/>
          <w:sz w:val="20"/>
          <w:lang w:val="ru-RU"/>
        </w:rPr>
        <w:t>373. План организации (формирования) маршрутов, из вагонов, погруженных одним грузоотправителем на одной станции, назначением на одну станцию выгрузки или распыления предусматривает в соответствии с планом формирования грузовых поездов обязательное освобождение не менее одной станции от переработки маршрута</w:t>
      </w:r>
    </w:p>
    <w:p w:rsidR="00EF7F31" w:rsidRPr="002407AB" w:rsidRDefault="002407AB">
      <w:pPr>
        <w:spacing w:after="0"/>
        <w:rPr>
          <w:lang w:val="ru-RU"/>
        </w:rPr>
      </w:pPr>
      <w:bookmarkStart w:id="810" w:name="z828"/>
      <w:bookmarkEnd w:id="809"/>
      <w:r>
        <w:rPr>
          <w:color w:val="000000"/>
          <w:sz w:val="20"/>
        </w:rPr>
        <w:t>      </w:t>
      </w:r>
      <w:r w:rsidRPr="002407AB">
        <w:rPr>
          <w:color w:val="000000"/>
          <w:sz w:val="20"/>
          <w:lang w:val="ru-RU"/>
        </w:rPr>
        <w:t>374. Вес и длина маршрута устанавливается перевозчиком. Отклонение от установленных норм в сторону уменьшения длины маршрута не более чем на один физический вагон допускается по согласованию с Национальным оператором инфраструктуры. При невозможности формирования маршрутов на подъездном пути грузоотправителя установленной весовой нормы (к примеру, ограничение по фронту погрузки) предусматривается организация маршрутов из групп вагонов весом, кратным весу поездов магистральных направлений.</w:t>
      </w:r>
    </w:p>
    <w:p w:rsidR="00EF7F31" w:rsidRPr="002407AB" w:rsidRDefault="002407AB">
      <w:pPr>
        <w:spacing w:after="0"/>
        <w:rPr>
          <w:lang w:val="ru-RU"/>
        </w:rPr>
      </w:pPr>
      <w:bookmarkStart w:id="811" w:name="z829"/>
      <w:bookmarkEnd w:id="810"/>
      <w:r>
        <w:rPr>
          <w:color w:val="000000"/>
          <w:sz w:val="20"/>
        </w:rPr>
        <w:t>      </w:t>
      </w:r>
      <w:r w:rsidRPr="002407AB">
        <w:rPr>
          <w:color w:val="000000"/>
          <w:sz w:val="20"/>
          <w:lang w:val="ru-RU"/>
        </w:rPr>
        <w:t>375. При наличии на направлении следования маршрутов станций изменения веса поезда (пунктов перелома) в сторону уменьшения, маршруты организуются из ядра (основная часть отправительского маршрута установленного веса, которая следует без переформирования до железнодорожной станции назначения в случае изменения веса поезда в пути следования) и прицепной части, следующей в составе до пунктов перелома веса. На направлениях, где установлены параллельные нормы веса или длины состава, такие маршруты пропускаются всеми станциями без изменения состава. Вес и длина ядра маршрутов устанавливается перевозчиком. Установленные нормы веса и длины ядра маршрутов для конкретных назначений объявляются грузоотправителям.</w:t>
      </w:r>
    </w:p>
    <w:bookmarkEnd w:id="811"/>
    <w:p w:rsidR="00EF7F31" w:rsidRPr="002407AB" w:rsidRDefault="002407AB">
      <w:pPr>
        <w:spacing w:after="0"/>
        <w:rPr>
          <w:lang w:val="ru-RU"/>
        </w:rPr>
      </w:pPr>
      <w:r>
        <w:rPr>
          <w:color w:val="000000"/>
          <w:sz w:val="20"/>
        </w:rPr>
        <w:t>      </w:t>
      </w:r>
      <w:r w:rsidRPr="002407AB">
        <w:rPr>
          <w:color w:val="000000"/>
          <w:sz w:val="20"/>
          <w:lang w:val="ru-RU"/>
        </w:rPr>
        <w:t>Не допускается расформирование ядра маршрутов в пути следования при изменении веса или длины его состава на станциях перелома весовых норм.</w:t>
      </w:r>
    </w:p>
    <w:p w:rsidR="00EF7F31" w:rsidRPr="002407AB" w:rsidRDefault="002407AB">
      <w:pPr>
        <w:spacing w:after="0"/>
        <w:rPr>
          <w:lang w:val="ru-RU"/>
        </w:rPr>
      </w:pPr>
      <w:r>
        <w:rPr>
          <w:color w:val="000000"/>
          <w:sz w:val="20"/>
        </w:rPr>
        <w:t>      </w:t>
      </w:r>
      <w:r w:rsidRPr="002407AB">
        <w:rPr>
          <w:color w:val="000000"/>
          <w:sz w:val="20"/>
          <w:lang w:val="ru-RU"/>
        </w:rPr>
        <w:t>Пополнение маршрута перевозчиком до полного веса или длины на станциях перелома весовых норм поездов осуществляется вагонами в соответствии с назначением отправительского маршрута, а при отсутствии таких вагонов - вагонами дальних назначений по плану формирования поездов, установленному для данной станции.</w:t>
      </w:r>
    </w:p>
    <w:p w:rsidR="00EF7F31" w:rsidRPr="002407AB" w:rsidRDefault="002407AB">
      <w:pPr>
        <w:spacing w:after="0"/>
        <w:rPr>
          <w:lang w:val="ru-RU"/>
        </w:rPr>
      </w:pPr>
      <w:bookmarkStart w:id="812" w:name="z830"/>
      <w:r>
        <w:rPr>
          <w:color w:val="000000"/>
          <w:sz w:val="20"/>
        </w:rPr>
        <w:t>      </w:t>
      </w:r>
      <w:r w:rsidRPr="002407AB">
        <w:rPr>
          <w:color w:val="000000"/>
          <w:sz w:val="20"/>
          <w:lang w:val="ru-RU"/>
        </w:rPr>
        <w:t>376. Маршруты по способу их организации и формирования перевозчиком подразделяются на:</w:t>
      </w:r>
    </w:p>
    <w:bookmarkEnd w:id="812"/>
    <w:p w:rsidR="00EF7F31" w:rsidRPr="002407AB" w:rsidRDefault="002407AB">
      <w:pPr>
        <w:spacing w:after="0"/>
        <w:rPr>
          <w:lang w:val="ru-RU"/>
        </w:rPr>
      </w:pPr>
      <w:r>
        <w:rPr>
          <w:color w:val="000000"/>
          <w:sz w:val="20"/>
        </w:rPr>
        <w:t>      </w:t>
      </w:r>
      <w:r w:rsidRPr="002407AB">
        <w:rPr>
          <w:color w:val="000000"/>
          <w:sz w:val="20"/>
          <w:lang w:val="ru-RU"/>
        </w:rPr>
        <w:t>отправительские маршруты, сформированные из вагонов, погруженных одним грузоотправителем на одной станции, а также сформированные на одном подъездном пути из вагонов, погруженных ветвевладельцем и другими грузоотправителями-контрагентами данного подъездного пути;</w:t>
      </w:r>
    </w:p>
    <w:p w:rsidR="00EF7F31" w:rsidRPr="002407AB" w:rsidRDefault="002407AB">
      <w:pPr>
        <w:spacing w:after="0"/>
        <w:rPr>
          <w:lang w:val="ru-RU"/>
        </w:rPr>
      </w:pPr>
      <w:r>
        <w:rPr>
          <w:color w:val="000000"/>
          <w:sz w:val="20"/>
        </w:rPr>
        <w:t>      </w:t>
      </w:r>
      <w:r w:rsidRPr="002407AB">
        <w:rPr>
          <w:color w:val="000000"/>
          <w:sz w:val="20"/>
          <w:lang w:val="ru-RU"/>
        </w:rPr>
        <w:t>ступенчатые маршруты, сформированные из вагонов, погруженных разными грузоотправителями на одной станции (станционный ступенчатый маршрут), одним грузоотправителем или несколькими грузоотправителями на одном или нескольких раздельных пунктах (участковый ступенчатый маршрут).</w:t>
      </w:r>
    </w:p>
    <w:p w:rsidR="00EF7F31" w:rsidRPr="002407AB" w:rsidRDefault="002407AB">
      <w:pPr>
        <w:spacing w:after="0"/>
        <w:rPr>
          <w:lang w:val="ru-RU"/>
        </w:rPr>
      </w:pPr>
      <w:r>
        <w:rPr>
          <w:color w:val="000000"/>
          <w:sz w:val="20"/>
        </w:rPr>
        <w:t>      </w:t>
      </w:r>
      <w:r w:rsidRPr="002407AB">
        <w:rPr>
          <w:color w:val="000000"/>
          <w:sz w:val="20"/>
          <w:lang w:val="ru-RU"/>
        </w:rPr>
        <w:t>По назначению включаемых вагонов маршруты подразделяются на:</w:t>
      </w:r>
    </w:p>
    <w:p w:rsidR="00EF7F31" w:rsidRPr="002407AB" w:rsidRDefault="002407AB">
      <w:pPr>
        <w:spacing w:after="0"/>
        <w:rPr>
          <w:lang w:val="ru-RU"/>
        </w:rPr>
      </w:pPr>
      <w:r>
        <w:rPr>
          <w:color w:val="000000"/>
          <w:sz w:val="20"/>
        </w:rPr>
        <w:t>      </w:t>
      </w:r>
      <w:r w:rsidRPr="002407AB">
        <w:rPr>
          <w:color w:val="000000"/>
          <w:sz w:val="20"/>
          <w:lang w:val="ru-RU"/>
        </w:rPr>
        <w:t>1) прямые маршруты, сформированные из вагонов назначением на одну станцию выгрузки (разгрузки) в адрес одного или нескольких грузополучателей (перечень таких станций и грузополучателей, имеющих необходимые технические обустройства для приема грузов маршрутами, устанавливается оператором магистральной железнодорожной сети);</w:t>
      </w:r>
    </w:p>
    <w:p w:rsidR="00EF7F31" w:rsidRPr="002407AB" w:rsidRDefault="002407AB">
      <w:pPr>
        <w:spacing w:after="0"/>
        <w:rPr>
          <w:lang w:val="ru-RU"/>
        </w:rPr>
      </w:pPr>
      <w:r>
        <w:rPr>
          <w:color w:val="000000"/>
          <w:sz w:val="20"/>
        </w:rPr>
        <w:t>      </w:t>
      </w:r>
      <w:r w:rsidRPr="002407AB">
        <w:rPr>
          <w:color w:val="000000"/>
          <w:sz w:val="20"/>
          <w:lang w:val="ru-RU"/>
        </w:rPr>
        <w:t>2) маршруты на станции одного участка выгрузки (разгрузки) с подборкой вагонов группами по станциям назначения (максимальное количество вагонов в группе в адрес одного грузополучателя соответствует выгрузочной способности его пункта выгрузки (разгрузки)), установленной в договоре на подачу и уборку вагонов с учетом ответственности грузоотправителя, грузополучателя;</w:t>
      </w:r>
    </w:p>
    <w:p w:rsidR="00EF7F31" w:rsidRPr="002407AB" w:rsidRDefault="002407AB">
      <w:pPr>
        <w:spacing w:after="0"/>
        <w:rPr>
          <w:lang w:val="ru-RU"/>
        </w:rPr>
      </w:pPr>
      <w:r>
        <w:rPr>
          <w:color w:val="000000"/>
          <w:sz w:val="20"/>
        </w:rPr>
        <w:t>      </w:t>
      </w:r>
      <w:r w:rsidRPr="002407AB">
        <w:rPr>
          <w:color w:val="000000"/>
          <w:sz w:val="20"/>
          <w:lang w:val="ru-RU"/>
        </w:rPr>
        <w:t>3) маршруты назначением на станцию распыления, организованные по плану формирования грузовых поездов станций, расположенных на пути следования маршрута, с учетом наибольшего сокращения переработок в пути следования;</w:t>
      </w:r>
    </w:p>
    <w:p w:rsidR="00EF7F31" w:rsidRPr="002407AB" w:rsidRDefault="002407AB">
      <w:pPr>
        <w:spacing w:after="0"/>
        <w:rPr>
          <w:lang w:val="ru-RU"/>
        </w:rPr>
      </w:pPr>
      <w:r>
        <w:rPr>
          <w:color w:val="000000"/>
          <w:sz w:val="20"/>
        </w:rPr>
        <w:t>      </w:t>
      </w:r>
      <w:r w:rsidRPr="002407AB">
        <w:rPr>
          <w:color w:val="000000"/>
          <w:sz w:val="20"/>
          <w:lang w:val="ru-RU"/>
        </w:rPr>
        <w:t>4) маршруты в пункты распыления, где производится заадресовка вагонов по станциям выгрузки (разгрузки) и грузополучателям в пределах, установленных для этих пунктов районов действий (перечень пунктов распыления маршрутов и районов их действия устанавливается оператором магистральной железнодорожной сети);</w:t>
      </w:r>
    </w:p>
    <w:p w:rsidR="00EF7F31" w:rsidRPr="002407AB" w:rsidRDefault="002407AB">
      <w:pPr>
        <w:spacing w:after="0"/>
        <w:rPr>
          <w:lang w:val="ru-RU"/>
        </w:rPr>
      </w:pPr>
      <w:r>
        <w:rPr>
          <w:color w:val="000000"/>
          <w:sz w:val="20"/>
        </w:rPr>
        <w:t>      </w:t>
      </w:r>
      <w:r w:rsidRPr="002407AB">
        <w:rPr>
          <w:color w:val="000000"/>
          <w:sz w:val="20"/>
          <w:lang w:val="ru-RU"/>
        </w:rPr>
        <w:t>5) маршруты на входные или распределительные станции, получающих топливные грузы, где проводится заадресовка вагонов с этими грузами по станциям выгрузки (разгрузки), (перечень входных и распределительных станций и районы их действия устанавливаются Национальным оператором инфраструктуры).</w:t>
      </w:r>
    </w:p>
    <w:p w:rsidR="00EF7F31" w:rsidRPr="002407AB" w:rsidRDefault="002407AB">
      <w:pPr>
        <w:spacing w:after="0"/>
        <w:rPr>
          <w:lang w:val="ru-RU"/>
        </w:rPr>
      </w:pPr>
      <w:r>
        <w:rPr>
          <w:color w:val="000000"/>
          <w:sz w:val="20"/>
        </w:rPr>
        <w:t>      </w:t>
      </w:r>
      <w:r w:rsidRPr="002407AB">
        <w:rPr>
          <w:color w:val="000000"/>
          <w:sz w:val="20"/>
          <w:lang w:val="ru-RU"/>
        </w:rPr>
        <w:t>Маршруты назначением, предусмотренным подпунктами 2), 3), 4) и 5), настоящего пункта относятся к маршрутам в распыление (расформирование).</w:t>
      </w:r>
    </w:p>
    <w:p w:rsidR="00EF7F31" w:rsidRPr="002407AB" w:rsidRDefault="002407AB">
      <w:pPr>
        <w:spacing w:after="0"/>
        <w:rPr>
          <w:lang w:val="ru-RU"/>
        </w:rPr>
      </w:pPr>
      <w:bookmarkStart w:id="813" w:name="z831"/>
      <w:r>
        <w:rPr>
          <w:color w:val="000000"/>
          <w:sz w:val="20"/>
        </w:rPr>
        <w:t>      </w:t>
      </w:r>
      <w:r w:rsidRPr="002407AB">
        <w:rPr>
          <w:color w:val="000000"/>
          <w:sz w:val="20"/>
          <w:lang w:val="ru-RU"/>
        </w:rPr>
        <w:t>377. Отправительские и ступенчатые маршруты организуются из однородных и разнородных грузов.</w:t>
      </w:r>
    </w:p>
    <w:bookmarkEnd w:id="813"/>
    <w:p w:rsidR="00EF7F31" w:rsidRPr="002407AB" w:rsidRDefault="002407AB">
      <w:pPr>
        <w:spacing w:after="0"/>
        <w:rPr>
          <w:lang w:val="ru-RU"/>
        </w:rPr>
      </w:pPr>
      <w:r>
        <w:rPr>
          <w:color w:val="000000"/>
          <w:sz w:val="20"/>
        </w:rPr>
        <w:t>      </w:t>
      </w:r>
      <w:r w:rsidRPr="002407AB">
        <w:rPr>
          <w:color w:val="000000"/>
          <w:sz w:val="20"/>
          <w:lang w:val="ru-RU"/>
        </w:rPr>
        <w:t>При планировании перевозок грузов маршрутами предусматривается наибольшая дальность пробега маршрутов без переработки. Грузоотправители, наряду с заявкой на перевозку грузов представляют перевозчику заявку на перевозку грузов маршрутами формы ГУ-114 согласно приложению 6 к настоящим Правилам, в трех экземплярах.</w:t>
      </w:r>
    </w:p>
    <w:p w:rsidR="00EF7F31" w:rsidRPr="002407AB" w:rsidRDefault="002407AB">
      <w:pPr>
        <w:spacing w:after="0"/>
        <w:rPr>
          <w:lang w:val="ru-RU"/>
        </w:rPr>
      </w:pPr>
      <w:r>
        <w:rPr>
          <w:color w:val="000000"/>
          <w:sz w:val="20"/>
        </w:rPr>
        <w:t>      </w:t>
      </w:r>
      <w:r w:rsidRPr="002407AB">
        <w:rPr>
          <w:color w:val="000000"/>
          <w:sz w:val="20"/>
          <w:lang w:val="ru-RU"/>
        </w:rPr>
        <w:t>В представленных грузоотправителями месячных заявках на перевозки маршрутами, перевозчик проверяет технико-экономическую эффективность маршрутов, соответствие плана развернутому плану перевозок, исключают из плана маршруты, не обеспечивающие переработки вагонопотока. Месячные планы по маршрутизации перевозок грузов для станций разрабатываются на основе задания перевозчика.</w:t>
      </w:r>
    </w:p>
    <w:p w:rsidR="00EF7F31" w:rsidRPr="002407AB" w:rsidRDefault="002407AB">
      <w:pPr>
        <w:spacing w:after="0"/>
        <w:rPr>
          <w:lang w:val="ru-RU"/>
        </w:rPr>
      </w:pPr>
      <w:bookmarkStart w:id="814" w:name="z832"/>
      <w:r>
        <w:rPr>
          <w:color w:val="000000"/>
          <w:sz w:val="20"/>
        </w:rPr>
        <w:t>      </w:t>
      </w:r>
      <w:r w:rsidRPr="002407AB">
        <w:rPr>
          <w:color w:val="000000"/>
          <w:sz w:val="20"/>
          <w:lang w:val="ru-RU"/>
        </w:rPr>
        <w:t>378. При перевозке грузов отправительскими маршрутами в пункты распыления в месячных заявках (планах) на перевозку грузов маршрутами грузоотправители указывают наименование пунктов распыления маршрутов, количество маршрутов и общее количество вагонов в них с распределением по станциям назначения выгрузки (разгрузки), входящим в район действия этого пункта распыления.</w:t>
      </w:r>
    </w:p>
    <w:p w:rsidR="00EF7F31" w:rsidRPr="002407AB" w:rsidRDefault="002407AB">
      <w:pPr>
        <w:spacing w:after="0"/>
        <w:rPr>
          <w:lang w:val="ru-RU"/>
        </w:rPr>
      </w:pPr>
      <w:bookmarkStart w:id="815" w:name="z833"/>
      <w:bookmarkEnd w:id="814"/>
      <w:r>
        <w:rPr>
          <w:color w:val="000000"/>
          <w:sz w:val="20"/>
        </w:rPr>
        <w:t>      </w:t>
      </w:r>
      <w:r w:rsidRPr="002407AB">
        <w:rPr>
          <w:color w:val="000000"/>
          <w:sz w:val="20"/>
          <w:lang w:val="ru-RU"/>
        </w:rPr>
        <w:t>379. Перевозчик, устанавливая по согласованию с грузоотправителем порядок выполнения заявок, предусматривает укрупнение перевозок по дням и назначениям, разрабатывает с участием грузоотправителей и утверждает календарный план погрузки маршрутов, обеспечивающий выполнение заданий по перевозкам грузов маршрутами. Утвержденный календарный план объявляется станциям погрузки маршрутов и грузоотправителям не позднее, чем за три дня до наступления планового месяца. Календарные планы погрузки маршрутов могут корректироваться перевозчиком по декадам по согласованию с грузоотправителями за трое суток до начала декады.</w:t>
      </w:r>
    </w:p>
    <w:p w:rsidR="00EF7F31" w:rsidRPr="002407AB" w:rsidRDefault="002407AB">
      <w:pPr>
        <w:spacing w:after="0"/>
        <w:rPr>
          <w:lang w:val="ru-RU"/>
        </w:rPr>
      </w:pPr>
      <w:bookmarkStart w:id="816" w:name="z834"/>
      <w:bookmarkEnd w:id="815"/>
      <w:r>
        <w:rPr>
          <w:color w:val="000000"/>
          <w:sz w:val="20"/>
        </w:rPr>
        <w:t>      </w:t>
      </w:r>
      <w:r w:rsidRPr="002407AB">
        <w:rPr>
          <w:color w:val="000000"/>
          <w:sz w:val="20"/>
          <w:lang w:val="ru-RU"/>
        </w:rPr>
        <w:t>380. Порядок подачи вагонов под погрузку, выгрузку (разгрузку) маршрутов, их формирования до установленной массы и длины, возврата после погрузки, выгрузки (разгрузки) и технологические сроки на погрузку, выгрузку (разгрузку) отправительских и групп вагонов ступенчатых маршрутов устанавливаются договорами на подачу-уборку вагонов. При установлении общего технологического срока оборота для всех вагонов в этих договорах предусматривается отдельный технологический срок на погрузку, выгрузку (разгрузку) маршрутов.</w:t>
      </w:r>
    </w:p>
    <w:p w:rsidR="00EF7F31" w:rsidRPr="002407AB" w:rsidRDefault="002407AB">
      <w:pPr>
        <w:spacing w:after="0"/>
        <w:rPr>
          <w:lang w:val="ru-RU"/>
        </w:rPr>
      </w:pPr>
      <w:bookmarkStart w:id="817" w:name="z835"/>
      <w:bookmarkEnd w:id="816"/>
      <w:r>
        <w:rPr>
          <w:color w:val="000000"/>
          <w:sz w:val="20"/>
        </w:rPr>
        <w:t>      </w:t>
      </w:r>
      <w:r w:rsidRPr="002407AB">
        <w:rPr>
          <w:color w:val="000000"/>
          <w:sz w:val="20"/>
          <w:lang w:val="ru-RU"/>
        </w:rPr>
        <w:t>381. При погрузке отправительских маршрутов частями в договорах и технологических процессах предусматривается число частей, количество вагонов в них, технологический срок погрузки каждой части маршрута, а также общий технологический срок погрузки маршрута, исчисляемый с момента подачи первой части до окончания погрузки и сдачи последней части маршрута. На погрузку, выгрузку (разгрузку) отправительского маршрута на подъездных путях к сроку, установленному перевозчиком на погрузку, выгрузку (разгрузку) вагонов, отделения перевозок предоставляют в зависимости от местных условий дополнительное технологическое время.</w:t>
      </w:r>
    </w:p>
    <w:p w:rsidR="00EF7F31" w:rsidRPr="002407AB" w:rsidRDefault="002407AB">
      <w:pPr>
        <w:spacing w:after="0"/>
        <w:rPr>
          <w:lang w:val="ru-RU"/>
        </w:rPr>
      </w:pPr>
      <w:bookmarkStart w:id="818" w:name="z836"/>
      <w:bookmarkEnd w:id="817"/>
      <w:r>
        <w:rPr>
          <w:color w:val="000000"/>
          <w:sz w:val="20"/>
        </w:rPr>
        <w:t>      </w:t>
      </w:r>
      <w:r w:rsidRPr="002407AB">
        <w:rPr>
          <w:color w:val="000000"/>
          <w:sz w:val="20"/>
          <w:lang w:val="ru-RU"/>
        </w:rPr>
        <w:t>382. На участках с погрузкой каменного угля, леса, зерна, и других массовых грузов отделения перевозок устанавливают единый порядок для станций и предприятий – грузоотправителей целого участка, предусматривающий обеспечение погрузки, формирование и отправление маршрутов, а также сроки погрузки с учетом организации маневровой работы на данном участке.</w:t>
      </w:r>
    </w:p>
    <w:p w:rsidR="00EF7F31" w:rsidRPr="002407AB" w:rsidRDefault="002407AB">
      <w:pPr>
        <w:spacing w:after="0"/>
        <w:rPr>
          <w:lang w:val="ru-RU"/>
        </w:rPr>
      </w:pPr>
      <w:bookmarkStart w:id="819" w:name="z837"/>
      <w:bookmarkEnd w:id="818"/>
      <w:r>
        <w:rPr>
          <w:color w:val="000000"/>
          <w:sz w:val="20"/>
        </w:rPr>
        <w:t>      </w:t>
      </w:r>
      <w:r w:rsidRPr="002407AB">
        <w:rPr>
          <w:color w:val="000000"/>
          <w:sz w:val="20"/>
          <w:lang w:val="ru-RU"/>
        </w:rPr>
        <w:t>383. Подача вагонов под погрузку на подъездные пути производится с учетом использования вагонов после выгрузки (разгрузки) на этих путях. Грузоотправитель заменяет вагоны, поданные под погрузку маршрутов, другими вагонами соответствующего рода, находящимися у него под погрузкой, выгрузкой (разгрузкой), за исключением вагонов от составов кольцевых маршрутов и вертушек.</w:t>
      </w:r>
    </w:p>
    <w:p w:rsidR="00EF7F31" w:rsidRPr="002407AB" w:rsidRDefault="002407AB">
      <w:pPr>
        <w:spacing w:after="0"/>
        <w:rPr>
          <w:lang w:val="ru-RU"/>
        </w:rPr>
      </w:pPr>
      <w:bookmarkStart w:id="820" w:name="z838"/>
      <w:bookmarkEnd w:id="819"/>
      <w:r>
        <w:rPr>
          <w:color w:val="000000"/>
          <w:sz w:val="20"/>
        </w:rPr>
        <w:t>      </w:t>
      </w:r>
      <w:r w:rsidRPr="002407AB">
        <w:rPr>
          <w:color w:val="000000"/>
          <w:sz w:val="20"/>
          <w:lang w:val="ru-RU"/>
        </w:rPr>
        <w:t>384. Погрузка маршрута считается не обеспеченной по вине перевозчика в случаях:</w:t>
      </w:r>
    </w:p>
    <w:bookmarkEnd w:id="820"/>
    <w:p w:rsidR="00EF7F31" w:rsidRPr="002407AB" w:rsidRDefault="002407AB">
      <w:pPr>
        <w:spacing w:after="0"/>
        <w:rPr>
          <w:lang w:val="ru-RU"/>
        </w:rPr>
      </w:pPr>
      <w:r>
        <w:rPr>
          <w:color w:val="000000"/>
          <w:sz w:val="20"/>
        </w:rPr>
        <w:t>      </w:t>
      </w:r>
      <w:r w:rsidRPr="002407AB">
        <w:rPr>
          <w:color w:val="000000"/>
          <w:sz w:val="20"/>
          <w:lang w:val="ru-RU"/>
        </w:rPr>
        <w:t>1) неподачи вагонов полностью или частично под погрузку маршрута или подачи вагонов, неисправных или несоответствующих по роду для данного груза;</w:t>
      </w:r>
    </w:p>
    <w:p w:rsidR="00EF7F31" w:rsidRPr="002407AB" w:rsidRDefault="002407AB">
      <w:pPr>
        <w:spacing w:after="0"/>
        <w:rPr>
          <w:lang w:val="ru-RU"/>
        </w:rPr>
      </w:pPr>
      <w:r>
        <w:rPr>
          <w:color w:val="000000"/>
          <w:sz w:val="20"/>
        </w:rPr>
        <w:t>      </w:t>
      </w:r>
      <w:r w:rsidRPr="002407AB">
        <w:rPr>
          <w:color w:val="000000"/>
          <w:sz w:val="20"/>
          <w:lang w:val="ru-RU"/>
        </w:rPr>
        <w:t>2) подачи вагонов под погрузку маршрута с неполным сроком на погрузку в данные отчетные сутки, если грузоотправитель не загрузил и не сдал перевозчику до конца отчетных суток. Подача вагонов под погрузку маршрута с неполным сроком на погрузку в данные отчетные сутки не освобождает грузоотправителя, отделение дороги, станцию от его организации. Погрузка маршрута заканчивается в сроки, установленные договорами на подачу-уборку вагонов.</w:t>
      </w:r>
    </w:p>
    <w:p w:rsidR="00EF7F31" w:rsidRPr="002407AB" w:rsidRDefault="002407AB">
      <w:pPr>
        <w:spacing w:after="0"/>
        <w:rPr>
          <w:lang w:val="ru-RU"/>
        </w:rPr>
      </w:pPr>
      <w:bookmarkStart w:id="821" w:name="z839"/>
      <w:r>
        <w:rPr>
          <w:color w:val="000000"/>
          <w:sz w:val="20"/>
        </w:rPr>
        <w:t>      </w:t>
      </w:r>
      <w:r w:rsidRPr="002407AB">
        <w:rPr>
          <w:color w:val="000000"/>
          <w:sz w:val="20"/>
          <w:lang w:val="ru-RU"/>
        </w:rPr>
        <w:t>385. Погрузка маршрута считается не обеспеченной по вине грузоотправителя, если:</w:t>
      </w:r>
    </w:p>
    <w:bookmarkEnd w:id="821"/>
    <w:p w:rsidR="00EF7F31" w:rsidRPr="002407AB" w:rsidRDefault="002407AB">
      <w:pPr>
        <w:spacing w:after="0"/>
        <w:rPr>
          <w:lang w:val="ru-RU"/>
        </w:rPr>
      </w:pPr>
      <w:r>
        <w:rPr>
          <w:color w:val="000000"/>
          <w:sz w:val="20"/>
        </w:rPr>
        <w:t>      </w:t>
      </w:r>
      <w:r w:rsidRPr="002407AB">
        <w:rPr>
          <w:color w:val="000000"/>
          <w:sz w:val="20"/>
          <w:lang w:val="ru-RU"/>
        </w:rPr>
        <w:t>1) маршрут, назначенный к погрузке на данные сутки и обеспеченный перевозчиком вагонами с полным сроком на погрузку, не погружен и не сдан перевозчику до конца отчетных суток;</w:t>
      </w:r>
    </w:p>
    <w:p w:rsidR="00EF7F31" w:rsidRPr="002407AB" w:rsidRDefault="002407AB">
      <w:pPr>
        <w:spacing w:after="0"/>
        <w:rPr>
          <w:lang w:val="ru-RU"/>
        </w:rPr>
      </w:pPr>
      <w:r>
        <w:rPr>
          <w:color w:val="000000"/>
          <w:sz w:val="20"/>
        </w:rPr>
        <w:t>      </w:t>
      </w:r>
      <w:r w:rsidRPr="002407AB">
        <w:rPr>
          <w:color w:val="000000"/>
          <w:sz w:val="20"/>
          <w:lang w:val="ru-RU"/>
        </w:rPr>
        <w:t>2) грузоотправитель отказался от погрузки предусмотренного по календарному плану маршрута;</w:t>
      </w:r>
    </w:p>
    <w:p w:rsidR="00EF7F31" w:rsidRPr="002407AB" w:rsidRDefault="002407AB">
      <w:pPr>
        <w:spacing w:after="0"/>
        <w:rPr>
          <w:lang w:val="ru-RU"/>
        </w:rPr>
      </w:pPr>
      <w:r>
        <w:rPr>
          <w:color w:val="000000"/>
          <w:sz w:val="20"/>
        </w:rPr>
        <w:t>      </w:t>
      </w:r>
      <w:r w:rsidRPr="002407AB">
        <w:rPr>
          <w:color w:val="000000"/>
          <w:sz w:val="20"/>
          <w:lang w:val="ru-RU"/>
        </w:rPr>
        <w:t>3) маршрут или ядро маршрута передается перевозчику с меньшей массой или количеством вагонов против установленной нормы или он сформирован грузоотправителем с нарушением плана формирования поездов и Правил технической эксплуатации железнодорожного транспорта, утвержденных приказом Министра по инвестициям и развитию Республики Казахстан от 30 апреля 2015 года № 544 (зарегистрирован в Реестре государственной регистрации нормативных правовых актов за № 11897).</w:t>
      </w:r>
    </w:p>
    <w:p w:rsidR="00EF7F31" w:rsidRPr="002407AB" w:rsidRDefault="002407AB">
      <w:pPr>
        <w:spacing w:after="0"/>
        <w:rPr>
          <w:lang w:val="ru-RU"/>
        </w:rPr>
      </w:pPr>
      <w:r>
        <w:rPr>
          <w:color w:val="000000"/>
          <w:sz w:val="20"/>
        </w:rPr>
        <w:t>      </w:t>
      </w:r>
      <w:r w:rsidRPr="002407AB">
        <w:rPr>
          <w:color w:val="000000"/>
          <w:sz w:val="20"/>
          <w:lang w:val="ru-RU"/>
        </w:rPr>
        <w:t>Срывом маршрутной погрузки не считается тот случай, когда замена первоначального назначения маршрута на новое произведена по согласованию с перевозчиком в соответствии с настоящими Правилами.</w:t>
      </w:r>
    </w:p>
    <w:p w:rsidR="00EF7F31" w:rsidRPr="002407AB" w:rsidRDefault="002407AB">
      <w:pPr>
        <w:spacing w:after="0"/>
        <w:rPr>
          <w:lang w:val="ru-RU"/>
        </w:rPr>
      </w:pPr>
      <w:bookmarkStart w:id="822" w:name="z840"/>
      <w:r>
        <w:rPr>
          <w:color w:val="000000"/>
          <w:sz w:val="20"/>
        </w:rPr>
        <w:t>      </w:t>
      </w:r>
      <w:r w:rsidRPr="002407AB">
        <w:rPr>
          <w:color w:val="000000"/>
          <w:sz w:val="20"/>
          <w:lang w:val="ru-RU"/>
        </w:rPr>
        <w:t>386. Грузоотправитель и перевозчик освобождаются от имущественной ответственности за не обеспечение погрузки маршрутов при восполнении в течение данной календарной декады допущенного невыполнения плана погрузки маршрутов в отдельные дни этой декады, а также за не обеспечение погрузки ступенчатых маршрутов, как по вине грузоотправителей, так и по вине перевозчика.</w:t>
      </w:r>
    </w:p>
    <w:p w:rsidR="00EF7F31" w:rsidRPr="002407AB" w:rsidRDefault="002407AB">
      <w:pPr>
        <w:spacing w:after="0"/>
        <w:rPr>
          <w:lang w:val="ru-RU"/>
        </w:rPr>
      </w:pPr>
      <w:bookmarkStart w:id="823" w:name="z841"/>
      <w:bookmarkEnd w:id="822"/>
      <w:r>
        <w:rPr>
          <w:color w:val="000000"/>
          <w:sz w:val="20"/>
        </w:rPr>
        <w:t>      </w:t>
      </w:r>
      <w:r w:rsidRPr="002407AB">
        <w:rPr>
          <w:color w:val="000000"/>
          <w:sz w:val="20"/>
          <w:lang w:val="ru-RU"/>
        </w:rPr>
        <w:t>387. Станция погрузки отправительского маршрута или станция формирования ступенчатого маршрута делает в накладных и дорожных ведомостях на вагоны, следующие в составе маршрута или ядра маршрута до станции выгрузки (разгрузки) или распыления, соответствующую отметку штемпелем: "Отправительский маршрут № ____ прямой", "Отправительский маршрут № _____ с распылением на ст. __________" "Ступенчатый маршрут № _____ прямой", "Ступенчатый маршрут № ___ с распылением на ст. _________________".</w:t>
      </w:r>
    </w:p>
    <w:p w:rsidR="00EF7F31" w:rsidRPr="002407AB" w:rsidRDefault="002407AB">
      <w:pPr>
        <w:spacing w:after="0"/>
        <w:rPr>
          <w:lang w:val="ru-RU"/>
        </w:rPr>
      </w:pPr>
      <w:bookmarkStart w:id="824" w:name="z842"/>
      <w:bookmarkEnd w:id="823"/>
      <w:r>
        <w:rPr>
          <w:color w:val="000000"/>
          <w:sz w:val="20"/>
        </w:rPr>
        <w:t>      </w:t>
      </w:r>
      <w:r w:rsidRPr="002407AB">
        <w:rPr>
          <w:color w:val="000000"/>
          <w:sz w:val="20"/>
          <w:lang w:val="ru-RU"/>
        </w:rPr>
        <w:t>388. Вагоны, прибывшие в составе маршрута в пункты распыления со штемпелем в документах "Отправительский маршрут № ____ с распылением на станции ___, заадресовываются представителями грузоотправителя, а вагоны, прибывшие на входные или распределительные станции, получающих грузы, представителями грузополучателей, перевозчика на станции выгрузки (разгрузки), входящие в район действия пунктов распыления или входных и распределительных станций. Заадресовка таких вагонов по станциям выгрузки (разгрузки) производится по первоначальным документам.</w:t>
      </w:r>
    </w:p>
    <w:p w:rsidR="00EF7F31" w:rsidRPr="002407AB" w:rsidRDefault="002407AB">
      <w:pPr>
        <w:spacing w:after="0"/>
        <w:rPr>
          <w:lang w:val="ru-RU"/>
        </w:rPr>
      </w:pPr>
      <w:bookmarkStart w:id="825" w:name="z843"/>
      <w:bookmarkEnd w:id="824"/>
      <w:r w:rsidRPr="002407AB">
        <w:rPr>
          <w:b/>
          <w:color w:val="000000"/>
          <w:lang w:val="ru-RU"/>
        </w:rPr>
        <w:t xml:space="preserve"> 23. Порядок перевозки мелкими и малотоннажными отправками</w:t>
      </w:r>
    </w:p>
    <w:p w:rsidR="00EF7F31" w:rsidRPr="002407AB" w:rsidRDefault="002407AB">
      <w:pPr>
        <w:spacing w:after="0"/>
        <w:rPr>
          <w:lang w:val="ru-RU"/>
        </w:rPr>
      </w:pPr>
      <w:bookmarkStart w:id="826" w:name="z844"/>
      <w:bookmarkEnd w:id="825"/>
      <w:r>
        <w:rPr>
          <w:color w:val="000000"/>
          <w:sz w:val="20"/>
        </w:rPr>
        <w:t>      </w:t>
      </w:r>
      <w:r w:rsidRPr="002407AB">
        <w:rPr>
          <w:color w:val="000000"/>
          <w:sz w:val="20"/>
          <w:lang w:val="ru-RU"/>
        </w:rPr>
        <w:t>389. Перевозка грузов, мелкими отправками осуществляется между станциями, открытыми для приема и выдачи этих отправок.</w:t>
      </w:r>
    </w:p>
    <w:bookmarkEnd w:id="826"/>
    <w:p w:rsidR="00EF7F31" w:rsidRPr="002407AB" w:rsidRDefault="002407AB">
      <w:pPr>
        <w:spacing w:after="0"/>
        <w:rPr>
          <w:lang w:val="ru-RU"/>
        </w:rPr>
      </w:pPr>
      <w:r>
        <w:rPr>
          <w:color w:val="000000"/>
          <w:sz w:val="20"/>
        </w:rPr>
        <w:t>      </w:t>
      </w:r>
      <w:r w:rsidRPr="002407AB">
        <w:rPr>
          <w:color w:val="000000"/>
          <w:sz w:val="20"/>
          <w:lang w:val="ru-RU"/>
        </w:rPr>
        <w:t>Не допускается погрузка в одном вагоне грузов мелкими отправками, следующих назначением на разные станции одного железнодорожного узла.</w:t>
      </w:r>
    </w:p>
    <w:p w:rsidR="00EF7F31" w:rsidRPr="002407AB" w:rsidRDefault="002407AB">
      <w:pPr>
        <w:spacing w:after="0"/>
        <w:rPr>
          <w:lang w:val="ru-RU"/>
        </w:rPr>
      </w:pPr>
      <w:bookmarkStart w:id="827" w:name="z845"/>
      <w:r>
        <w:rPr>
          <w:color w:val="000000"/>
          <w:sz w:val="20"/>
        </w:rPr>
        <w:t>      </w:t>
      </w:r>
      <w:r w:rsidRPr="002407AB">
        <w:rPr>
          <w:color w:val="000000"/>
          <w:sz w:val="20"/>
          <w:lang w:val="ru-RU"/>
        </w:rPr>
        <w:t>390. К перевозке малотоннажными отправками допускаются тарные и штучные грузы, кроме скоропортящихся.</w:t>
      </w:r>
    </w:p>
    <w:p w:rsidR="00EF7F31" w:rsidRPr="002407AB" w:rsidRDefault="002407AB">
      <w:pPr>
        <w:spacing w:after="0"/>
        <w:rPr>
          <w:lang w:val="ru-RU"/>
        </w:rPr>
      </w:pPr>
      <w:bookmarkStart w:id="828" w:name="z846"/>
      <w:bookmarkEnd w:id="827"/>
      <w:r w:rsidRPr="002407AB">
        <w:rPr>
          <w:b/>
          <w:color w:val="000000"/>
          <w:lang w:val="ru-RU"/>
        </w:rPr>
        <w:t xml:space="preserve"> 24. Порядок перевозки в контейнерах и транспортных пакетах</w:t>
      </w:r>
    </w:p>
    <w:p w:rsidR="00EF7F31" w:rsidRPr="002407AB" w:rsidRDefault="002407AB">
      <w:pPr>
        <w:spacing w:after="0"/>
        <w:rPr>
          <w:lang w:val="ru-RU"/>
        </w:rPr>
      </w:pPr>
      <w:bookmarkStart w:id="829" w:name="z847"/>
      <w:bookmarkEnd w:id="828"/>
      <w:r>
        <w:rPr>
          <w:color w:val="000000"/>
          <w:sz w:val="20"/>
        </w:rPr>
        <w:t>      </w:t>
      </w:r>
      <w:r w:rsidRPr="002407AB">
        <w:rPr>
          <w:color w:val="000000"/>
          <w:sz w:val="20"/>
          <w:lang w:val="ru-RU"/>
        </w:rPr>
        <w:t>391. Для перевозки грузов используются контейнеры, соответствующие требованиям международных соглашений, стандартов и технических регламентов, регулирующих их параметры и допуск к международным перевозкам с участием железнодорожного транспорта., имеющие маркировку установленного образца, на все крупнотоннажные контейнеры прикрепляются табличка КБК (удостоверяющая безопасность его эксплуатации) и табличка КТК (подтверждающая его пригодность для перевозки грузов под таможенным контролем), а также трафареты срока очередного освидетельствования или ремонта.</w:t>
      </w:r>
    </w:p>
    <w:p w:rsidR="00EF7F31" w:rsidRPr="002407AB" w:rsidRDefault="002407AB">
      <w:pPr>
        <w:spacing w:after="0"/>
        <w:rPr>
          <w:lang w:val="ru-RU"/>
        </w:rPr>
      </w:pPr>
      <w:bookmarkStart w:id="830" w:name="z848"/>
      <w:bookmarkEnd w:id="829"/>
      <w:r>
        <w:rPr>
          <w:color w:val="000000"/>
          <w:sz w:val="20"/>
        </w:rPr>
        <w:t>      </w:t>
      </w:r>
      <w:r w:rsidRPr="002407AB">
        <w:rPr>
          <w:color w:val="000000"/>
          <w:sz w:val="20"/>
          <w:lang w:val="ru-RU"/>
        </w:rPr>
        <w:t>392. Перевозка грузов в контейнерах производится между станциями, открытыми для операций с контейнерами, установленной массы брутто. Перевозка грузов в контейнерах между станциями, не открытыми для операций с контейнерами, производится с согласия перевозчика.</w:t>
      </w:r>
    </w:p>
    <w:bookmarkEnd w:id="830"/>
    <w:p w:rsidR="00EF7F31" w:rsidRPr="002407AB" w:rsidRDefault="002407AB">
      <w:pPr>
        <w:spacing w:after="0"/>
        <w:rPr>
          <w:lang w:val="ru-RU"/>
        </w:rPr>
      </w:pPr>
      <w:r>
        <w:rPr>
          <w:color w:val="000000"/>
          <w:sz w:val="20"/>
        </w:rPr>
        <w:t>      </w:t>
      </w:r>
      <w:r w:rsidRPr="002407AB">
        <w:rPr>
          <w:color w:val="000000"/>
          <w:sz w:val="20"/>
          <w:lang w:val="ru-RU"/>
        </w:rPr>
        <w:t>Прием контейнеров через порты, не включенные в смешанное железнодорожно-водное сообщение, и направление контейнеров через порты и станции, не открытые для перевалки, не допускается.</w:t>
      </w:r>
    </w:p>
    <w:p w:rsidR="00EF7F31" w:rsidRPr="002407AB" w:rsidRDefault="002407AB">
      <w:pPr>
        <w:spacing w:after="0"/>
        <w:rPr>
          <w:lang w:val="ru-RU"/>
        </w:rPr>
      </w:pPr>
      <w:r>
        <w:rPr>
          <w:color w:val="000000"/>
          <w:sz w:val="20"/>
        </w:rPr>
        <w:t>      </w:t>
      </w:r>
      <w:r w:rsidRPr="002407AB">
        <w:rPr>
          <w:color w:val="000000"/>
          <w:sz w:val="20"/>
          <w:lang w:val="ru-RU"/>
        </w:rPr>
        <w:t>Перечень станций, открытых для операций с контейнерами в классификаторе, используемом в САС перевозчика.</w:t>
      </w:r>
    </w:p>
    <w:p w:rsidR="00EF7F31" w:rsidRPr="002407AB" w:rsidRDefault="002407AB">
      <w:pPr>
        <w:spacing w:after="0"/>
        <w:rPr>
          <w:lang w:val="ru-RU"/>
        </w:rPr>
      </w:pPr>
      <w:r>
        <w:rPr>
          <w:color w:val="000000"/>
          <w:sz w:val="20"/>
        </w:rPr>
        <w:t>      </w:t>
      </w:r>
      <w:r w:rsidRPr="002407AB">
        <w:rPr>
          <w:color w:val="000000"/>
          <w:sz w:val="20"/>
          <w:lang w:val="ru-RU"/>
        </w:rPr>
        <w:t>Грузоотправитель устанавливает пригодность контейнера в коммерческом отношении для перевозки груза.</w:t>
      </w:r>
    </w:p>
    <w:p w:rsidR="00EF7F31" w:rsidRPr="002407AB" w:rsidRDefault="002407AB">
      <w:pPr>
        <w:spacing w:after="0"/>
        <w:rPr>
          <w:lang w:val="ru-RU"/>
        </w:rPr>
      </w:pPr>
      <w:r>
        <w:rPr>
          <w:color w:val="000000"/>
          <w:sz w:val="20"/>
        </w:rPr>
        <w:t>      </w:t>
      </w:r>
      <w:r w:rsidRPr="002407AB">
        <w:rPr>
          <w:color w:val="000000"/>
          <w:sz w:val="20"/>
          <w:lang w:val="ru-RU"/>
        </w:rPr>
        <w:t>Массу загруженного в контейнер груза и количество мест определяет грузоотправитель. Масса груза, погруженного в контейнер, и масса тары контейнера в сумме не должны превышать массы брутто контейнера, указанной на дверях контейнера.</w:t>
      </w:r>
    </w:p>
    <w:p w:rsidR="00EF7F31" w:rsidRPr="002407AB" w:rsidRDefault="002407AB">
      <w:pPr>
        <w:spacing w:after="0"/>
        <w:rPr>
          <w:lang w:val="ru-RU"/>
        </w:rPr>
      </w:pPr>
      <w:r>
        <w:rPr>
          <w:color w:val="000000"/>
          <w:sz w:val="20"/>
        </w:rPr>
        <w:t>      </w:t>
      </w:r>
      <w:r w:rsidRPr="002407AB">
        <w:rPr>
          <w:color w:val="000000"/>
          <w:sz w:val="20"/>
          <w:lang w:val="ru-RU"/>
        </w:rPr>
        <w:t>Груз в контейнере должен быть размещен и закреплен таким образом, чтобы обеспечивалась сохранность груза и безопасность перевозки, исключалось повреждение контейнера при погрузке, перевозке и выгрузке, двери контейнера должны свободно открываться и закрываться.</w:t>
      </w:r>
    </w:p>
    <w:p w:rsidR="00EF7F31" w:rsidRPr="002407AB" w:rsidRDefault="002407AB">
      <w:pPr>
        <w:spacing w:after="0"/>
        <w:rPr>
          <w:lang w:val="ru-RU"/>
        </w:rPr>
      </w:pPr>
      <w:bookmarkStart w:id="831" w:name="z849"/>
      <w:r>
        <w:rPr>
          <w:color w:val="000000"/>
          <w:sz w:val="20"/>
        </w:rPr>
        <w:t>      </w:t>
      </w:r>
      <w:r w:rsidRPr="002407AB">
        <w:rPr>
          <w:color w:val="000000"/>
          <w:sz w:val="20"/>
          <w:lang w:val="ru-RU"/>
        </w:rPr>
        <w:t>393. Собственники контейнеров указываются в Перечне собственников контейнеров принадлежности железнодорожных администраций и их буквенные коды согласно приложению 36 к настоящим Правилам.</w:t>
      </w:r>
    </w:p>
    <w:p w:rsidR="00EF7F31" w:rsidRPr="002407AB" w:rsidRDefault="002407AB">
      <w:pPr>
        <w:spacing w:after="0"/>
        <w:rPr>
          <w:lang w:val="ru-RU"/>
        </w:rPr>
      </w:pPr>
      <w:bookmarkStart w:id="832" w:name="z850"/>
      <w:bookmarkEnd w:id="831"/>
      <w:r>
        <w:rPr>
          <w:color w:val="000000"/>
          <w:sz w:val="20"/>
        </w:rPr>
        <w:t>      </w:t>
      </w:r>
      <w:r w:rsidRPr="002407AB">
        <w:rPr>
          <w:color w:val="000000"/>
          <w:sz w:val="20"/>
          <w:lang w:val="ru-RU"/>
        </w:rPr>
        <w:t>394. Масса одного места груза, загружаемого в крупнотоннажный контейнер, не превышает 1500 килограмм, а загружаемого в среднетоннажный контейнер - не превышает 1000 килограмм. При этом сосредоточенная нагрузка на пол контейнера от загружаемых мест груза, в том числе с учетом сформированного штабеля, не превышает 1 килограмм-силы на один квадратный сантиметр в крупнотоннажном контейнере и 0,5 килограмм-силы - в среднетоннажном контейнере.</w:t>
      </w:r>
    </w:p>
    <w:bookmarkEnd w:id="832"/>
    <w:p w:rsidR="00EF7F31" w:rsidRPr="002407AB" w:rsidRDefault="002407AB">
      <w:pPr>
        <w:spacing w:after="0"/>
        <w:rPr>
          <w:lang w:val="ru-RU"/>
        </w:rPr>
      </w:pPr>
      <w:r>
        <w:rPr>
          <w:color w:val="000000"/>
          <w:sz w:val="20"/>
        </w:rPr>
        <w:t>      </w:t>
      </w:r>
      <w:r w:rsidRPr="002407AB">
        <w:rPr>
          <w:color w:val="000000"/>
          <w:sz w:val="20"/>
          <w:lang w:val="ru-RU"/>
        </w:rPr>
        <w:t>При превышении указанной удельной нагрузки на пол контейнера грузовое место устанавливается либо на стандартный поддон, либо на подкладки (сечением не менее 100 х 20 миллиметров) с соответствующей опорной поверхностью. Такие грузовые места размещаются в контейнере только в один ярус.</w:t>
      </w:r>
    </w:p>
    <w:p w:rsidR="00EF7F31" w:rsidRPr="002407AB" w:rsidRDefault="002407AB">
      <w:pPr>
        <w:spacing w:after="0"/>
        <w:rPr>
          <w:lang w:val="ru-RU"/>
        </w:rPr>
      </w:pPr>
      <w:bookmarkStart w:id="833" w:name="z851"/>
      <w:r>
        <w:rPr>
          <w:color w:val="000000"/>
          <w:sz w:val="20"/>
        </w:rPr>
        <w:t>      </w:t>
      </w:r>
      <w:r w:rsidRPr="002407AB">
        <w:rPr>
          <w:color w:val="000000"/>
          <w:sz w:val="20"/>
          <w:lang w:val="ru-RU"/>
        </w:rPr>
        <w:t>395. После загрузки контейнера грузом производится закрытие, запирание дверей контейнера и его пломбирование в порядке, установленном главой 6 настоящих Правил. Груженые контейнеры принимаются к перевозке по наружному осмотру контейнеров и пломб или запорно-пломбировочных устройств за массой и пломбами или запорно-пломбировочных устройств грузоотправителей, с проверкой наличия и правильности внесения в накладную сведений о пломбах или запорно-пломбировочных устройствах.</w:t>
      </w:r>
    </w:p>
    <w:p w:rsidR="00EF7F31" w:rsidRPr="002407AB" w:rsidRDefault="002407AB">
      <w:pPr>
        <w:spacing w:after="0"/>
        <w:rPr>
          <w:lang w:val="ru-RU"/>
        </w:rPr>
      </w:pPr>
      <w:bookmarkStart w:id="834" w:name="z852"/>
      <w:bookmarkEnd w:id="833"/>
      <w:r>
        <w:rPr>
          <w:color w:val="000000"/>
          <w:sz w:val="20"/>
        </w:rPr>
        <w:t>      </w:t>
      </w:r>
      <w:r w:rsidRPr="002407AB">
        <w:rPr>
          <w:color w:val="000000"/>
          <w:sz w:val="20"/>
          <w:lang w:val="ru-RU"/>
        </w:rPr>
        <w:t>396. Погрузка контейнеров в вагоны и автомобили и выгрузка их из вагонов и автомобилей на местах погрузки и выгрузки производится перевозчиком, грузоотправителем, грузополучателем. На подъездных путях клиента эти операции выполняются грузоотправителями и/или грузополучателями.</w:t>
      </w:r>
    </w:p>
    <w:p w:rsidR="00EF7F31" w:rsidRPr="002407AB" w:rsidRDefault="002407AB">
      <w:pPr>
        <w:spacing w:after="0"/>
        <w:rPr>
          <w:lang w:val="ru-RU"/>
        </w:rPr>
      </w:pPr>
      <w:bookmarkStart w:id="835" w:name="z853"/>
      <w:bookmarkEnd w:id="834"/>
      <w:r>
        <w:rPr>
          <w:color w:val="000000"/>
          <w:sz w:val="20"/>
        </w:rPr>
        <w:t>      </w:t>
      </w:r>
      <w:r w:rsidRPr="002407AB">
        <w:rPr>
          <w:color w:val="000000"/>
          <w:sz w:val="20"/>
          <w:lang w:val="ru-RU"/>
        </w:rPr>
        <w:t>397. Размещение и крепление контейнеров на подвижном составе осуществляется в соответствии с техническими условиями погрузки и крепления грузов.</w:t>
      </w:r>
    </w:p>
    <w:bookmarkEnd w:id="835"/>
    <w:p w:rsidR="00EF7F31" w:rsidRPr="002407AB" w:rsidRDefault="002407AB">
      <w:pPr>
        <w:spacing w:after="0"/>
        <w:rPr>
          <w:lang w:val="ru-RU"/>
        </w:rPr>
      </w:pPr>
      <w:r>
        <w:rPr>
          <w:color w:val="000000"/>
          <w:sz w:val="20"/>
        </w:rPr>
        <w:t>      </w:t>
      </w:r>
      <w:r w:rsidRPr="002407AB">
        <w:rPr>
          <w:color w:val="000000"/>
          <w:sz w:val="20"/>
          <w:lang w:val="ru-RU"/>
        </w:rPr>
        <w:t>Для предотвращения сдвига контейнеров в пути следования их погрузка производится на железнодорожные платформы, очищенные от мусора, грязи, льда и снега, а в зимнее время также с подсыпкой на пол чистого сухого песка слоем 1-2 миллиметра. При этом опорные поверхности контейнеров (днища) перед погрузкой на платформы тщательно очищаются от грязи, льда и снега.</w:t>
      </w:r>
    </w:p>
    <w:p w:rsidR="00EF7F31" w:rsidRPr="002407AB" w:rsidRDefault="002407AB">
      <w:pPr>
        <w:spacing w:after="0"/>
        <w:rPr>
          <w:lang w:val="ru-RU"/>
        </w:rPr>
      </w:pPr>
      <w:r>
        <w:rPr>
          <w:color w:val="000000"/>
          <w:sz w:val="20"/>
        </w:rPr>
        <w:t>      </w:t>
      </w:r>
      <w:r w:rsidRPr="002407AB">
        <w:rPr>
          <w:color w:val="000000"/>
          <w:sz w:val="20"/>
          <w:lang w:val="ru-RU"/>
        </w:rPr>
        <w:t>Перевозка порожних крупнотоннажных контейнеров производится с пломбированием запорно-пломбировочными устройствами или наложением закруток на двери контейнера с постановкой на вагон дверями наружу.</w:t>
      </w:r>
    </w:p>
    <w:p w:rsidR="00EF7F31" w:rsidRPr="002407AB" w:rsidRDefault="002407AB">
      <w:pPr>
        <w:spacing w:after="0"/>
        <w:rPr>
          <w:lang w:val="ru-RU"/>
        </w:rPr>
      </w:pPr>
      <w:bookmarkStart w:id="836" w:name="z854"/>
      <w:r>
        <w:rPr>
          <w:color w:val="000000"/>
          <w:sz w:val="20"/>
        </w:rPr>
        <w:t>      </w:t>
      </w:r>
      <w:r w:rsidRPr="002407AB">
        <w:rPr>
          <w:color w:val="000000"/>
          <w:sz w:val="20"/>
          <w:lang w:val="ru-RU"/>
        </w:rPr>
        <w:t>398. В случае объявления ценности отправляемого груза при перевозке грузов в контейнерах грузоотправитель составляет опись грузов в соответствии с настоящими Правилами.</w:t>
      </w:r>
    </w:p>
    <w:p w:rsidR="00EF7F31" w:rsidRPr="002407AB" w:rsidRDefault="002407AB">
      <w:pPr>
        <w:spacing w:after="0"/>
        <w:rPr>
          <w:lang w:val="ru-RU"/>
        </w:rPr>
      </w:pPr>
      <w:bookmarkStart w:id="837" w:name="z855"/>
      <w:bookmarkEnd w:id="836"/>
      <w:r>
        <w:rPr>
          <w:color w:val="000000"/>
          <w:sz w:val="20"/>
        </w:rPr>
        <w:t>      </w:t>
      </w:r>
      <w:r w:rsidRPr="002407AB">
        <w:rPr>
          <w:color w:val="000000"/>
          <w:sz w:val="20"/>
          <w:lang w:val="ru-RU"/>
        </w:rPr>
        <w:t>399. Выдача контейнеров на станции назначения производится в порядке, аналогичном порядку приема их к перевозке.</w:t>
      </w:r>
    </w:p>
    <w:bookmarkEnd w:id="837"/>
    <w:p w:rsidR="00EF7F31" w:rsidRPr="002407AB" w:rsidRDefault="002407AB">
      <w:pPr>
        <w:spacing w:after="0"/>
        <w:rPr>
          <w:lang w:val="ru-RU"/>
        </w:rPr>
      </w:pPr>
      <w:r>
        <w:rPr>
          <w:color w:val="000000"/>
          <w:sz w:val="20"/>
        </w:rPr>
        <w:t>      </w:t>
      </w:r>
      <w:r w:rsidRPr="002407AB">
        <w:rPr>
          <w:color w:val="000000"/>
          <w:sz w:val="20"/>
          <w:lang w:val="ru-RU"/>
        </w:rPr>
        <w:t>Очистка контейнеров, принадлежащих перевозчику, после выгрузки обеспечивается грузополучателем. При невыполнении грузополучателем требований по очистке контейнера, перевозчик не принимает от грузоотправителя контейнеры до выполнения указанных требований.</w:t>
      </w:r>
    </w:p>
    <w:p w:rsidR="00EF7F31" w:rsidRPr="002407AB" w:rsidRDefault="002407AB">
      <w:pPr>
        <w:spacing w:after="0"/>
        <w:rPr>
          <w:lang w:val="ru-RU"/>
        </w:rPr>
      </w:pPr>
      <w:bookmarkStart w:id="838" w:name="z856"/>
      <w:r>
        <w:rPr>
          <w:color w:val="000000"/>
          <w:sz w:val="20"/>
        </w:rPr>
        <w:t>      </w:t>
      </w:r>
      <w:r w:rsidRPr="002407AB">
        <w:rPr>
          <w:color w:val="000000"/>
          <w:sz w:val="20"/>
          <w:lang w:val="ru-RU"/>
        </w:rPr>
        <w:t>400. Завоз и вывоз контейнеров со станции грузоотправителями, грузополучателями, имеющими договоры с оператором контейнеров производится по нарядам на вывоз контейнера со станции и возврат его на станцию формы КЭУ-16 согласно приложению 37 к настоящим Правилам, который выписывается представителем перевозчика в двух экземплярах.</w:t>
      </w:r>
    </w:p>
    <w:bookmarkEnd w:id="838"/>
    <w:p w:rsidR="00EF7F31" w:rsidRPr="002407AB" w:rsidRDefault="002407AB">
      <w:pPr>
        <w:spacing w:after="0"/>
        <w:rPr>
          <w:lang w:val="ru-RU"/>
        </w:rPr>
      </w:pPr>
      <w:r>
        <w:rPr>
          <w:color w:val="000000"/>
          <w:sz w:val="20"/>
        </w:rPr>
        <w:t>      </w:t>
      </w:r>
      <w:r w:rsidRPr="002407AB">
        <w:rPr>
          <w:color w:val="000000"/>
          <w:sz w:val="20"/>
          <w:lang w:val="ru-RU"/>
        </w:rPr>
        <w:t>Учет времени нахождения контейнеров у грузоотправителей, грузополучателей производится по нарядам формы КЭУ-16 согласно приложению 37 к настоящим Правилам. Учет времени нахождения контейнеров на подъездных путях грузоотправителей, грузополучателей производится по памятке приемосдатчика формы ГУ-45 согласно приложению 10 к настоящим Правилам, оператором контейнеров. С этой целью, в нарядах КЭУ-16 и в памятках приемосдатчика формы ГУ-45 согласно приложению 10 к настоящим Правилам, проставляются номера контейнеров.</w:t>
      </w:r>
    </w:p>
    <w:p w:rsidR="00EF7F31" w:rsidRPr="002407AB" w:rsidRDefault="002407AB">
      <w:pPr>
        <w:spacing w:after="0"/>
        <w:rPr>
          <w:lang w:val="ru-RU"/>
        </w:rPr>
      </w:pPr>
      <w:r>
        <w:rPr>
          <w:color w:val="000000"/>
          <w:sz w:val="20"/>
        </w:rPr>
        <w:t>      </w:t>
      </w:r>
      <w:r w:rsidRPr="002407AB">
        <w:rPr>
          <w:color w:val="000000"/>
          <w:sz w:val="20"/>
          <w:lang w:val="ru-RU"/>
        </w:rPr>
        <w:t>При выдаче груженого или порожнего контейнера, а также при возврате порожнего или груженого контейнера на станцию представитель перевозчика проставляет в соответствующих графах наряда дату и время выдачи и возврата контейнера. Два экземпляра наряда выдаются вместе с контейнером грузополучателю, грузоотправителю, один экземпляр наряда остается у перевозчика.</w:t>
      </w:r>
    </w:p>
    <w:p w:rsidR="00EF7F31" w:rsidRPr="002407AB" w:rsidRDefault="002407AB">
      <w:pPr>
        <w:spacing w:after="0"/>
        <w:rPr>
          <w:lang w:val="ru-RU"/>
        </w:rPr>
      </w:pPr>
      <w:r>
        <w:rPr>
          <w:color w:val="000000"/>
          <w:sz w:val="20"/>
        </w:rPr>
        <w:t>      </w:t>
      </w:r>
      <w:r w:rsidRPr="002407AB">
        <w:rPr>
          <w:color w:val="000000"/>
          <w:sz w:val="20"/>
          <w:lang w:val="ru-RU"/>
        </w:rPr>
        <w:t>Грузы, прибывшие в собственных контейнерах, выдаются грузополучателю вместе с контейнерами и перевозчик не отвечает за возврат контейнеров. Грузы, прибывшие в исправном контейнере с неповрежденной пломбой грузоотправителя, выдаются грузополучателю по наружному осмотру контейнера и пломбы без проверки массы, состояния и количества мест груза. Домашние вещи граждан по требованию грузополучателей выдаются с проверкой согласно описи.</w:t>
      </w:r>
    </w:p>
    <w:p w:rsidR="00EF7F31" w:rsidRPr="002407AB" w:rsidRDefault="002407AB">
      <w:pPr>
        <w:spacing w:after="0"/>
        <w:rPr>
          <w:lang w:val="ru-RU"/>
        </w:rPr>
      </w:pPr>
      <w:r>
        <w:rPr>
          <w:color w:val="000000"/>
          <w:sz w:val="20"/>
        </w:rPr>
        <w:t>      </w:t>
      </w:r>
      <w:r w:rsidRPr="002407AB">
        <w:rPr>
          <w:color w:val="000000"/>
          <w:sz w:val="20"/>
          <w:lang w:val="ru-RU"/>
        </w:rPr>
        <w:t>В случае возврата контейнера грузовладельцем или экспедиторской организацией в техническом неисправном состоянии составляется акт о техническом состоянии контейнера формы ГУ-106 согласно приложению 13 к настоящим Правилам, который подписывается осмотрщиком вагонов и представителем перевозчика на станции.</w:t>
      </w:r>
    </w:p>
    <w:p w:rsidR="00EF7F31" w:rsidRPr="002407AB" w:rsidRDefault="002407AB">
      <w:pPr>
        <w:spacing w:after="0"/>
        <w:rPr>
          <w:lang w:val="ru-RU"/>
        </w:rPr>
      </w:pPr>
      <w:r>
        <w:rPr>
          <w:color w:val="000000"/>
          <w:sz w:val="20"/>
        </w:rPr>
        <w:t>      </w:t>
      </w:r>
      <w:r w:rsidRPr="002407AB">
        <w:rPr>
          <w:color w:val="000000"/>
          <w:sz w:val="20"/>
          <w:lang w:val="ru-RU"/>
        </w:rPr>
        <w:t>За время нахождения контейнеров, предоставляемых перевозчиком, у грузоотправителей, грузополучателей перевозчик взимает плату за пользование контейнерами. При повреждении или утрате предоставленных перевозчиком контейнеров грузоотправители, грузополучатели ремонтируют их либо возмещают перевозчику стоимость поврежденных или утраченных контейнеров.</w:t>
      </w:r>
    </w:p>
    <w:p w:rsidR="00EF7F31" w:rsidRPr="002407AB" w:rsidRDefault="002407AB">
      <w:pPr>
        <w:spacing w:after="0"/>
        <w:rPr>
          <w:lang w:val="ru-RU"/>
        </w:rPr>
      </w:pPr>
      <w:bookmarkStart w:id="839" w:name="z857"/>
      <w:r>
        <w:rPr>
          <w:color w:val="000000"/>
          <w:sz w:val="20"/>
        </w:rPr>
        <w:t>      </w:t>
      </w:r>
      <w:r w:rsidRPr="002407AB">
        <w:rPr>
          <w:color w:val="000000"/>
          <w:sz w:val="20"/>
          <w:lang w:val="ru-RU"/>
        </w:rPr>
        <w:t>401. Перевозка опасных грузов в контейнерах производится в соответствии правилами перевозок опасных грузов.</w:t>
      </w:r>
    </w:p>
    <w:p w:rsidR="00EF7F31" w:rsidRPr="002407AB" w:rsidRDefault="002407AB">
      <w:pPr>
        <w:spacing w:after="0"/>
        <w:rPr>
          <w:lang w:val="ru-RU"/>
        </w:rPr>
      </w:pPr>
      <w:bookmarkStart w:id="840" w:name="z858"/>
      <w:bookmarkEnd w:id="839"/>
      <w:r>
        <w:rPr>
          <w:color w:val="000000"/>
          <w:sz w:val="20"/>
        </w:rPr>
        <w:t>      </w:t>
      </w:r>
      <w:r w:rsidRPr="002407AB">
        <w:rPr>
          <w:color w:val="000000"/>
          <w:sz w:val="20"/>
          <w:lang w:val="ru-RU"/>
        </w:rPr>
        <w:t>402. Погрузка специализированных контейнеров на железнодорожный подвижной состав и их выгрузка производятся на подъездных путях.</w:t>
      </w:r>
    </w:p>
    <w:bookmarkEnd w:id="840"/>
    <w:p w:rsidR="00EF7F31" w:rsidRPr="002407AB" w:rsidRDefault="002407AB">
      <w:pPr>
        <w:spacing w:after="0"/>
        <w:rPr>
          <w:lang w:val="ru-RU"/>
        </w:rPr>
      </w:pPr>
      <w:r>
        <w:rPr>
          <w:color w:val="000000"/>
          <w:sz w:val="20"/>
        </w:rPr>
        <w:t>      </w:t>
      </w:r>
      <w:r w:rsidRPr="002407AB">
        <w:rPr>
          <w:color w:val="000000"/>
          <w:sz w:val="20"/>
          <w:lang w:val="ru-RU"/>
        </w:rPr>
        <w:t>Прием, выдача и хранение специализированных контейнеров (кроме контейнеров, в которых перевозятся опасные грузы) производится на подъездных путях при условии, если контейнеры оборудованы необходимыми устройствами для выполнения соответствующих операций, обеспечивающими сохранность контейнеров и безопасность обслуживающего персонала.</w:t>
      </w:r>
    </w:p>
    <w:p w:rsidR="00EF7F31" w:rsidRPr="002407AB" w:rsidRDefault="002407AB">
      <w:pPr>
        <w:spacing w:after="0"/>
        <w:rPr>
          <w:lang w:val="ru-RU"/>
        </w:rPr>
      </w:pPr>
      <w:bookmarkStart w:id="841" w:name="z859"/>
      <w:r>
        <w:rPr>
          <w:color w:val="000000"/>
          <w:sz w:val="20"/>
        </w:rPr>
        <w:t>      </w:t>
      </w:r>
      <w:r w:rsidRPr="002407AB">
        <w:rPr>
          <w:color w:val="000000"/>
          <w:sz w:val="20"/>
          <w:lang w:val="ru-RU"/>
        </w:rPr>
        <w:t>403. Размещение на платформах - контейнеровозах специализированных крупнотоннажных контейнеров осуществляется в соответствии с техническими условиями размещения и крепления грузов.</w:t>
      </w:r>
    </w:p>
    <w:p w:rsidR="00EF7F31" w:rsidRPr="002407AB" w:rsidRDefault="002407AB">
      <w:pPr>
        <w:spacing w:after="0"/>
        <w:rPr>
          <w:lang w:val="ru-RU"/>
        </w:rPr>
      </w:pPr>
      <w:bookmarkStart w:id="842" w:name="z860"/>
      <w:bookmarkEnd w:id="841"/>
      <w:r>
        <w:rPr>
          <w:color w:val="000000"/>
          <w:sz w:val="20"/>
        </w:rPr>
        <w:t>      </w:t>
      </w:r>
      <w:r w:rsidRPr="002407AB">
        <w:rPr>
          <w:color w:val="000000"/>
          <w:sz w:val="20"/>
          <w:lang w:val="ru-RU"/>
        </w:rPr>
        <w:t>404. Груженые специализированные контейнеры предъявляются к перевозке опломбированными грузоотправителем запорно-пломбировочными устройствами.</w:t>
      </w:r>
    </w:p>
    <w:bookmarkEnd w:id="842"/>
    <w:p w:rsidR="00EF7F31" w:rsidRPr="002407AB" w:rsidRDefault="002407AB">
      <w:pPr>
        <w:spacing w:after="0"/>
        <w:rPr>
          <w:lang w:val="ru-RU"/>
        </w:rPr>
      </w:pPr>
      <w:r>
        <w:rPr>
          <w:color w:val="000000"/>
          <w:sz w:val="20"/>
        </w:rPr>
        <w:t>      </w:t>
      </w:r>
      <w:r w:rsidRPr="002407AB">
        <w:rPr>
          <w:color w:val="000000"/>
          <w:sz w:val="20"/>
          <w:lang w:val="ru-RU"/>
        </w:rPr>
        <w:t>Порядок возврата специализированных контейнеров регулируется договорами, заключаемыми между владельцами контейнеров и грузоотправителем.</w:t>
      </w:r>
    </w:p>
    <w:p w:rsidR="00EF7F31" w:rsidRPr="002407AB" w:rsidRDefault="002407AB">
      <w:pPr>
        <w:spacing w:after="0"/>
        <w:rPr>
          <w:lang w:val="ru-RU"/>
        </w:rPr>
      </w:pPr>
      <w:bookmarkStart w:id="843" w:name="z861"/>
      <w:r>
        <w:rPr>
          <w:color w:val="000000"/>
          <w:sz w:val="20"/>
        </w:rPr>
        <w:t>      </w:t>
      </w:r>
      <w:r w:rsidRPr="002407AB">
        <w:rPr>
          <w:color w:val="000000"/>
          <w:sz w:val="20"/>
          <w:lang w:val="ru-RU"/>
        </w:rPr>
        <w:t>405. Пакетом является укрупненное место груза, сформированное с помощью средств пакетирования, имеющих контрольные признаки, свидетельствующие о целостности пакета (пломба, скрепленная в замок контрольная лента, усадочная пленка). Для всех пакетов в одной отправке используют одинаковые контрольные признаки.</w:t>
      </w:r>
    </w:p>
    <w:p w:rsidR="00EF7F31" w:rsidRPr="002407AB" w:rsidRDefault="002407AB">
      <w:pPr>
        <w:spacing w:after="0"/>
        <w:rPr>
          <w:lang w:val="ru-RU"/>
        </w:rPr>
      </w:pPr>
      <w:bookmarkStart w:id="844" w:name="z862"/>
      <w:bookmarkEnd w:id="843"/>
      <w:r>
        <w:rPr>
          <w:color w:val="000000"/>
          <w:sz w:val="20"/>
        </w:rPr>
        <w:t>      </w:t>
      </w:r>
      <w:r w:rsidRPr="002407AB">
        <w:rPr>
          <w:color w:val="000000"/>
          <w:sz w:val="20"/>
          <w:lang w:val="ru-RU"/>
        </w:rPr>
        <w:t>406. Пакет при перевозке и хранении должен обеспечивать:</w:t>
      </w:r>
    </w:p>
    <w:bookmarkEnd w:id="844"/>
    <w:p w:rsidR="00EF7F31" w:rsidRPr="002407AB" w:rsidRDefault="002407AB">
      <w:pPr>
        <w:spacing w:after="0"/>
        <w:rPr>
          <w:lang w:val="ru-RU"/>
        </w:rPr>
      </w:pPr>
      <w:r>
        <w:rPr>
          <w:color w:val="000000"/>
          <w:sz w:val="20"/>
        </w:rPr>
        <w:t>      </w:t>
      </w:r>
      <w:r w:rsidRPr="002407AB">
        <w:rPr>
          <w:color w:val="000000"/>
          <w:sz w:val="20"/>
          <w:lang w:val="ru-RU"/>
        </w:rPr>
        <w:t>возможность механизированной погрузки, выгрузки и перегрузки;</w:t>
      </w:r>
    </w:p>
    <w:p w:rsidR="00EF7F31" w:rsidRPr="002407AB" w:rsidRDefault="002407AB">
      <w:pPr>
        <w:spacing w:after="0"/>
        <w:rPr>
          <w:lang w:val="ru-RU"/>
        </w:rPr>
      </w:pPr>
      <w:r>
        <w:rPr>
          <w:color w:val="000000"/>
          <w:sz w:val="20"/>
        </w:rPr>
        <w:t>      </w:t>
      </w:r>
      <w:r w:rsidRPr="002407AB">
        <w:rPr>
          <w:color w:val="000000"/>
          <w:sz w:val="20"/>
          <w:lang w:val="ru-RU"/>
        </w:rPr>
        <w:t>целостность пакета (невозможность изъятия отдельных мест из пакета без повреждения контрольных признаков);</w:t>
      </w:r>
    </w:p>
    <w:p w:rsidR="00EF7F31" w:rsidRPr="002407AB" w:rsidRDefault="002407AB">
      <w:pPr>
        <w:spacing w:after="0"/>
        <w:rPr>
          <w:lang w:val="ru-RU"/>
        </w:rPr>
      </w:pPr>
      <w:r>
        <w:rPr>
          <w:color w:val="000000"/>
          <w:sz w:val="20"/>
        </w:rPr>
        <w:t>      </w:t>
      </w:r>
      <w:r w:rsidRPr="002407AB">
        <w:rPr>
          <w:color w:val="000000"/>
          <w:sz w:val="20"/>
          <w:lang w:val="ru-RU"/>
        </w:rPr>
        <w:t>сохранность груза и безопасность движения поездов;</w:t>
      </w:r>
    </w:p>
    <w:p w:rsidR="00EF7F31" w:rsidRPr="002407AB" w:rsidRDefault="002407AB">
      <w:pPr>
        <w:spacing w:after="0"/>
        <w:rPr>
          <w:lang w:val="ru-RU"/>
        </w:rPr>
      </w:pPr>
      <w:r>
        <w:rPr>
          <w:color w:val="000000"/>
          <w:sz w:val="20"/>
        </w:rPr>
        <w:t>      </w:t>
      </w:r>
      <w:r w:rsidRPr="002407AB">
        <w:rPr>
          <w:color w:val="000000"/>
          <w:sz w:val="20"/>
          <w:lang w:val="ru-RU"/>
        </w:rPr>
        <w:t>безопасность работников, выполняющих складские, погрузочно-разгрузочные и перегрузочные работы;</w:t>
      </w:r>
    </w:p>
    <w:p w:rsidR="00EF7F31" w:rsidRPr="002407AB" w:rsidRDefault="002407AB">
      <w:pPr>
        <w:spacing w:after="0"/>
        <w:rPr>
          <w:lang w:val="ru-RU"/>
        </w:rPr>
      </w:pPr>
      <w:r>
        <w:rPr>
          <w:color w:val="000000"/>
          <w:sz w:val="20"/>
        </w:rPr>
        <w:t>      </w:t>
      </w:r>
      <w:r w:rsidRPr="002407AB">
        <w:rPr>
          <w:color w:val="000000"/>
          <w:sz w:val="20"/>
          <w:lang w:val="ru-RU"/>
        </w:rPr>
        <w:t>кратность размеров пакета размерам вагона, контейнера, а при перевозке на открытом подвижном составе – вписывание в габарит погрузки;</w:t>
      </w:r>
    </w:p>
    <w:p w:rsidR="00EF7F31" w:rsidRPr="002407AB" w:rsidRDefault="002407AB">
      <w:pPr>
        <w:spacing w:after="0"/>
        <w:rPr>
          <w:lang w:val="ru-RU"/>
        </w:rPr>
      </w:pPr>
      <w:r>
        <w:rPr>
          <w:color w:val="000000"/>
          <w:sz w:val="20"/>
        </w:rPr>
        <w:t>      </w:t>
      </w:r>
      <w:r w:rsidRPr="002407AB">
        <w:rPr>
          <w:color w:val="000000"/>
          <w:sz w:val="20"/>
          <w:lang w:val="ru-RU"/>
        </w:rPr>
        <w:t>устойчивость пакета, а при необходимости, возможность закрепить пакеты от продольного и поперечного смещений во время перевозки.</w:t>
      </w:r>
    </w:p>
    <w:p w:rsidR="00EF7F31" w:rsidRPr="002407AB" w:rsidRDefault="002407AB">
      <w:pPr>
        <w:spacing w:after="0"/>
        <w:rPr>
          <w:lang w:val="ru-RU"/>
        </w:rPr>
      </w:pPr>
      <w:bookmarkStart w:id="845" w:name="z863"/>
      <w:r>
        <w:rPr>
          <w:color w:val="000000"/>
          <w:sz w:val="20"/>
        </w:rPr>
        <w:t>      </w:t>
      </w:r>
      <w:r w:rsidRPr="002407AB">
        <w:rPr>
          <w:color w:val="000000"/>
          <w:sz w:val="20"/>
          <w:lang w:val="ru-RU"/>
        </w:rPr>
        <w:t>407. Перевозка грузов в транспортных пакетах на открытом подвижном составе производится в соответствии с настоящими Правилами.</w:t>
      </w:r>
    </w:p>
    <w:p w:rsidR="00EF7F31" w:rsidRPr="002407AB" w:rsidRDefault="002407AB">
      <w:pPr>
        <w:spacing w:after="0"/>
        <w:rPr>
          <w:lang w:val="ru-RU"/>
        </w:rPr>
      </w:pPr>
      <w:bookmarkStart w:id="846" w:name="z864"/>
      <w:bookmarkEnd w:id="845"/>
      <w:r>
        <w:rPr>
          <w:color w:val="000000"/>
          <w:sz w:val="20"/>
        </w:rPr>
        <w:t>      </w:t>
      </w:r>
      <w:r w:rsidRPr="002407AB">
        <w:rPr>
          <w:color w:val="000000"/>
          <w:sz w:val="20"/>
          <w:lang w:val="ru-RU"/>
        </w:rPr>
        <w:t>408. Грузы в пакетах, погруженные в вагон или контейнер принимаются к перевозке на подъездных путях. По условиям приема транспортный пакет приравнивается к отдельному грузовому месту.</w:t>
      </w:r>
    </w:p>
    <w:bookmarkEnd w:id="846"/>
    <w:p w:rsidR="00EF7F31" w:rsidRPr="002407AB" w:rsidRDefault="002407AB">
      <w:pPr>
        <w:spacing w:after="0"/>
        <w:rPr>
          <w:lang w:val="ru-RU"/>
        </w:rPr>
      </w:pPr>
      <w:r>
        <w:rPr>
          <w:color w:val="000000"/>
          <w:sz w:val="20"/>
        </w:rPr>
        <w:t>      </w:t>
      </w:r>
      <w:r w:rsidRPr="002407AB">
        <w:rPr>
          <w:color w:val="000000"/>
          <w:sz w:val="20"/>
          <w:lang w:val="ru-RU"/>
        </w:rPr>
        <w:t>Массу транспортного пакета (масса груза вместе с пакетирующими средствами) определяет грузоотправитель и указывает ее в соответствующей графе накладной.</w:t>
      </w:r>
    </w:p>
    <w:p w:rsidR="00EF7F31" w:rsidRPr="002407AB" w:rsidRDefault="002407AB">
      <w:pPr>
        <w:spacing w:after="0"/>
        <w:rPr>
          <w:lang w:val="ru-RU"/>
        </w:rPr>
      </w:pPr>
      <w:bookmarkStart w:id="847" w:name="z865"/>
      <w:r>
        <w:rPr>
          <w:color w:val="000000"/>
          <w:sz w:val="20"/>
        </w:rPr>
        <w:t>      </w:t>
      </w:r>
      <w:r w:rsidRPr="002407AB">
        <w:rPr>
          <w:color w:val="000000"/>
          <w:sz w:val="20"/>
          <w:lang w:val="ru-RU"/>
        </w:rPr>
        <w:t>409. Размещение и крепление транспортных пакетов в вагонах и контейнерах осуществляется в соответствии с техническими условиями размещения и крепления грузов и соблюдением правил перевозок соответствующих грузов.</w:t>
      </w:r>
    </w:p>
    <w:p w:rsidR="00EF7F31" w:rsidRPr="002407AB" w:rsidRDefault="002407AB">
      <w:pPr>
        <w:spacing w:after="0"/>
        <w:rPr>
          <w:lang w:val="ru-RU"/>
        </w:rPr>
      </w:pPr>
      <w:bookmarkStart w:id="848" w:name="z866"/>
      <w:bookmarkEnd w:id="847"/>
      <w:r w:rsidRPr="002407AB">
        <w:rPr>
          <w:b/>
          <w:color w:val="000000"/>
          <w:lang w:val="ru-RU"/>
        </w:rPr>
        <w:t xml:space="preserve"> 25. Порядок перевозки смерзающихся грузов</w:t>
      </w:r>
    </w:p>
    <w:bookmarkEnd w:id="848"/>
    <w:p w:rsidR="00EF7F31" w:rsidRPr="002407AB" w:rsidRDefault="002407AB">
      <w:pPr>
        <w:spacing w:after="0"/>
        <w:rPr>
          <w:lang w:val="ru-RU"/>
        </w:rPr>
      </w:pPr>
      <w:r>
        <w:rPr>
          <w:color w:val="000000"/>
          <w:sz w:val="20"/>
        </w:rPr>
        <w:t>      </w:t>
      </w:r>
      <w:r w:rsidRPr="002407AB">
        <w:rPr>
          <w:color w:val="000000"/>
          <w:sz w:val="20"/>
          <w:lang w:val="ru-RU"/>
        </w:rPr>
        <w:t>410. К смерзающимся грузам относятся перевозимые насыпью грузы, которые при температурах наружного воздуха ниже 0</w:t>
      </w:r>
      <w:r w:rsidRPr="002407AB">
        <w:rPr>
          <w:color w:val="000000"/>
          <w:vertAlign w:val="superscript"/>
          <w:lang w:val="ru-RU"/>
        </w:rPr>
        <w:t>0</w:t>
      </w:r>
      <w:r w:rsidRPr="002407AB">
        <w:rPr>
          <w:color w:val="000000"/>
          <w:sz w:val="20"/>
          <w:lang w:val="ru-RU"/>
        </w:rPr>
        <w:t>С теряют свои обычные свойства сыпучести вследствие смерзания частиц груза между собой и примерзания их к полу и стенкам кузова вагона.</w:t>
      </w:r>
    </w:p>
    <w:p w:rsidR="00EF7F31" w:rsidRPr="002407AB" w:rsidRDefault="002407AB">
      <w:pPr>
        <w:spacing w:after="0"/>
        <w:rPr>
          <w:lang w:val="ru-RU"/>
        </w:rPr>
      </w:pPr>
      <w:bookmarkStart w:id="849" w:name="z867"/>
      <w:r>
        <w:rPr>
          <w:color w:val="000000"/>
          <w:sz w:val="20"/>
        </w:rPr>
        <w:t>      </w:t>
      </w:r>
      <w:r w:rsidRPr="002407AB">
        <w:rPr>
          <w:color w:val="000000"/>
          <w:sz w:val="20"/>
          <w:lang w:val="ru-RU"/>
        </w:rPr>
        <w:t>411. До наступления холодного периода года, в течение которого применяются профилактические меры, препятствующие смерзанию груза, грузоотправители и грузополучатели проводят соответствующую подготовку, предусматривающую, в первую очередь, создание необходимых запасов средств профилактики в пунктах погрузки смерзающихся грузов, осуществление ремонта установок для проведения профилактики насыпных грузов и кузовов вагонов при погрузке, а также механизмов и устройств для восстановления сыпучести смерзшихся грузов в пунктах выгрузки.</w:t>
      </w:r>
    </w:p>
    <w:p w:rsidR="00EF7F31" w:rsidRPr="002407AB" w:rsidRDefault="002407AB">
      <w:pPr>
        <w:spacing w:after="0"/>
        <w:rPr>
          <w:lang w:val="ru-RU"/>
        </w:rPr>
      </w:pPr>
      <w:bookmarkStart w:id="850" w:name="z868"/>
      <w:bookmarkEnd w:id="849"/>
      <w:r>
        <w:rPr>
          <w:color w:val="000000"/>
          <w:sz w:val="20"/>
        </w:rPr>
        <w:t>      </w:t>
      </w:r>
      <w:r w:rsidRPr="002407AB">
        <w:rPr>
          <w:color w:val="000000"/>
          <w:sz w:val="20"/>
          <w:lang w:val="ru-RU"/>
        </w:rPr>
        <w:t>412. До предъявления к перевозке грузов, подверженных смерзанию, грузоотправитель принимает меры к уменьшению их влажности до безопасных в отношении смерзания пределов, установленными ГОСТами, техническими условиями на продукцию.</w:t>
      </w:r>
    </w:p>
    <w:p w:rsidR="00EF7F31" w:rsidRPr="002407AB" w:rsidRDefault="002407AB">
      <w:pPr>
        <w:spacing w:after="0"/>
        <w:rPr>
          <w:lang w:val="ru-RU"/>
        </w:rPr>
      </w:pPr>
      <w:bookmarkStart w:id="851" w:name="z869"/>
      <w:bookmarkEnd w:id="850"/>
      <w:r>
        <w:rPr>
          <w:color w:val="000000"/>
          <w:sz w:val="20"/>
        </w:rPr>
        <w:t>      </w:t>
      </w:r>
      <w:r w:rsidRPr="002407AB">
        <w:rPr>
          <w:color w:val="000000"/>
          <w:sz w:val="20"/>
          <w:lang w:val="ru-RU"/>
        </w:rPr>
        <w:t>413. При отсутствии возможности уменьшения влажности насыпного груза до безопасных пределов, грузоотправитель, при погрузке в вагоны в холодный период года такого груза, принимает меры по предотвращению его смерзания и примерзания к стенам и полувагона путем применения соответствующих профилактических средств.</w:t>
      </w:r>
    </w:p>
    <w:p w:rsidR="00EF7F31" w:rsidRPr="002407AB" w:rsidRDefault="002407AB">
      <w:pPr>
        <w:spacing w:after="0"/>
        <w:rPr>
          <w:lang w:val="ru-RU"/>
        </w:rPr>
      </w:pPr>
      <w:bookmarkStart w:id="852" w:name="z870"/>
      <w:bookmarkEnd w:id="851"/>
      <w:r>
        <w:rPr>
          <w:color w:val="000000"/>
          <w:sz w:val="20"/>
        </w:rPr>
        <w:t>      </w:t>
      </w:r>
      <w:r w:rsidRPr="002407AB">
        <w:rPr>
          <w:color w:val="000000"/>
          <w:sz w:val="20"/>
          <w:lang w:val="ru-RU"/>
        </w:rPr>
        <w:t>414. Меры и средства профилактики против смерзания применяются также портами (пристанями), если они являются грузоотправителями. В этом случае портом (пристанью) делается отметка в накладной.</w:t>
      </w:r>
    </w:p>
    <w:p w:rsidR="00EF7F31" w:rsidRPr="002407AB" w:rsidRDefault="002407AB">
      <w:pPr>
        <w:spacing w:after="0"/>
        <w:rPr>
          <w:lang w:val="ru-RU"/>
        </w:rPr>
      </w:pPr>
      <w:bookmarkStart w:id="853" w:name="z871"/>
      <w:bookmarkEnd w:id="852"/>
      <w:r>
        <w:rPr>
          <w:color w:val="000000"/>
          <w:sz w:val="20"/>
        </w:rPr>
        <w:t>      </w:t>
      </w:r>
      <w:r w:rsidRPr="002407AB">
        <w:rPr>
          <w:color w:val="000000"/>
          <w:sz w:val="20"/>
          <w:lang w:val="ru-RU"/>
        </w:rPr>
        <w:t>415. Профилактические меры против смерзания перевозимых насыпью грузов проводятся с 15 ноября по 15 марта.</w:t>
      </w:r>
    </w:p>
    <w:p w:rsidR="00EF7F31" w:rsidRPr="002407AB" w:rsidRDefault="002407AB">
      <w:pPr>
        <w:spacing w:after="0"/>
        <w:rPr>
          <w:lang w:val="ru-RU"/>
        </w:rPr>
      </w:pPr>
      <w:bookmarkStart w:id="854" w:name="z872"/>
      <w:bookmarkEnd w:id="853"/>
      <w:r>
        <w:rPr>
          <w:color w:val="000000"/>
          <w:sz w:val="20"/>
        </w:rPr>
        <w:t>      </w:t>
      </w:r>
      <w:r w:rsidRPr="002407AB">
        <w:rPr>
          <w:color w:val="000000"/>
          <w:sz w:val="20"/>
          <w:lang w:val="ru-RU"/>
        </w:rPr>
        <w:t>416. В случаях, когда примененные средства профилактики оказались недостаточно эффективными, грузополучатель принимает меры по восстановлению сыпучести груза в пункте выгрузки.</w:t>
      </w:r>
    </w:p>
    <w:p w:rsidR="00EF7F31" w:rsidRPr="002407AB" w:rsidRDefault="002407AB">
      <w:pPr>
        <w:spacing w:after="0"/>
        <w:rPr>
          <w:lang w:val="ru-RU"/>
        </w:rPr>
      </w:pPr>
      <w:bookmarkStart w:id="855" w:name="z873"/>
      <w:bookmarkEnd w:id="854"/>
      <w:r>
        <w:rPr>
          <w:color w:val="000000"/>
          <w:sz w:val="20"/>
        </w:rPr>
        <w:t>      </w:t>
      </w:r>
      <w:r w:rsidRPr="002407AB">
        <w:rPr>
          <w:color w:val="000000"/>
          <w:sz w:val="20"/>
          <w:lang w:val="ru-RU"/>
        </w:rPr>
        <w:t>417. Перечень перевозимых насыпью грузов, относящихся к смерзающимся грузам, изложен в приложении 38 к настоящим Правилам.</w:t>
      </w:r>
    </w:p>
    <w:bookmarkEnd w:id="855"/>
    <w:p w:rsidR="00EF7F31" w:rsidRPr="002407AB" w:rsidRDefault="002407AB">
      <w:pPr>
        <w:spacing w:after="0"/>
        <w:rPr>
          <w:lang w:val="ru-RU"/>
        </w:rPr>
      </w:pPr>
      <w:r>
        <w:rPr>
          <w:color w:val="000000"/>
          <w:sz w:val="20"/>
        </w:rPr>
        <w:t>      </w:t>
      </w:r>
      <w:r w:rsidRPr="002407AB">
        <w:rPr>
          <w:color w:val="000000"/>
          <w:sz w:val="20"/>
          <w:lang w:val="ru-RU"/>
        </w:rPr>
        <w:t>К числу профилактических мер, предохраняющих грузы от смерзания (далее – профилактические меры), относятся:</w:t>
      </w:r>
    </w:p>
    <w:p w:rsidR="00EF7F31" w:rsidRPr="002407AB" w:rsidRDefault="002407AB">
      <w:pPr>
        <w:spacing w:after="0"/>
        <w:rPr>
          <w:lang w:val="ru-RU"/>
        </w:rPr>
      </w:pPr>
      <w:r>
        <w:rPr>
          <w:color w:val="000000"/>
          <w:sz w:val="20"/>
        </w:rPr>
        <w:t>      </w:t>
      </w:r>
      <w:r w:rsidRPr="002407AB">
        <w:rPr>
          <w:color w:val="000000"/>
          <w:sz w:val="20"/>
          <w:lang w:val="ru-RU"/>
        </w:rPr>
        <w:t>предварительная сушка насыпных грузов до безопасной влажности;</w:t>
      </w:r>
    </w:p>
    <w:p w:rsidR="00EF7F31" w:rsidRPr="002407AB" w:rsidRDefault="002407AB">
      <w:pPr>
        <w:spacing w:after="0"/>
        <w:rPr>
          <w:lang w:val="ru-RU"/>
        </w:rPr>
      </w:pPr>
      <w:r>
        <w:rPr>
          <w:color w:val="000000"/>
          <w:sz w:val="20"/>
        </w:rPr>
        <w:t>      </w:t>
      </w:r>
      <w:r w:rsidRPr="002407AB">
        <w:rPr>
          <w:color w:val="000000"/>
          <w:sz w:val="20"/>
          <w:lang w:val="ru-RU"/>
        </w:rPr>
        <w:t>промораживание увлажненных грузов до их погрузки;</w:t>
      </w:r>
    </w:p>
    <w:p w:rsidR="00EF7F31" w:rsidRPr="002407AB" w:rsidRDefault="002407AB">
      <w:pPr>
        <w:spacing w:after="0"/>
        <w:rPr>
          <w:lang w:val="ru-RU"/>
        </w:rPr>
      </w:pPr>
      <w:r>
        <w:rPr>
          <w:color w:val="000000"/>
          <w:sz w:val="20"/>
        </w:rPr>
        <w:t>      </w:t>
      </w:r>
      <w:r w:rsidRPr="002407AB">
        <w:rPr>
          <w:color w:val="000000"/>
          <w:sz w:val="20"/>
          <w:lang w:val="ru-RU"/>
        </w:rPr>
        <w:t>равномерное обрызгивание их массы, а также пола и стенок полувагонов и платформ каменноугольными и минеральными маслами, профилактическими жидкостями;</w:t>
      </w:r>
    </w:p>
    <w:p w:rsidR="00EF7F31" w:rsidRPr="002407AB" w:rsidRDefault="002407AB">
      <w:pPr>
        <w:spacing w:after="0"/>
        <w:rPr>
          <w:lang w:val="ru-RU"/>
        </w:rPr>
      </w:pPr>
      <w:r>
        <w:rPr>
          <w:color w:val="000000"/>
          <w:sz w:val="20"/>
        </w:rPr>
        <w:t>      </w:t>
      </w:r>
      <w:r w:rsidRPr="002407AB">
        <w:rPr>
          <w:color w:val="000000"/>
          <w:sz w:val="20"/>
          <w:lang w:val="ru-RU"/>
        </w:rPr>
        <w:t>пересыпка груза негашеной известью, древесными опилками.</w:t>
      </w:r>
    </w:p>
    <w:p w:rsidR="00EF7F31" w:rsidRPr="002407AB" w:rsidRDefault="002407AB">
      <w:pPr>
        <w:spacing w:after="0"/>
        <w:rPr>
          <w:lang w:val="ru-RU"/>
        </w:rPr>
      </w:pPr>
      <w:r>
        <w:rPr>
          <w:color w:val="000000"/>
          <w:sz w:val="20"/>
        </w:rPr>
        <w:t>      </w:t>
      </w:r>
      <w:r w:rsidRPr="002407AB">
        <w:rPr>
          <w:color w:val="000000"/>
          <w:sz w:val="20"/>
          <w:lang w:val="ru-RU"/>
        </w:rPr>
        <w:t>Профилактические меры, предохраняющие от смерзания массовые виды грузов, перевозимых насыпью, приведены в приложении 39 к настоящим Правилам.</w:t>
      </w:r>
    </w:p>
    <w:p w:rsidR="00EF7F31" w:rsidRPr="002407AB" w:rsidRDefault="002407AB">
      <w:pPr>
        <w:spacing w:after="0"/>
        <w:rPr>
          <w:lang w:val="ru-RU"/>
        </w:rPr>
      </w:pPr>
      <w:bookmarkStart w:id="856" w:name="z874"/>
      <w:r>
        <w:rPr>
          <w:color w:val="000000"/>
          <w:sz w:val="20"/>
        </w:rPr>
        <w:t>      </w:t>
      </w:r>
      <w:r w:rsidRPr="002407AB">
        <w:rPr>
          <w:color w:val="000000"/>
          <w:sz w:val="20"/>
          <w:lang w:val="ru-RU"/>
        </w:rPr>
        <w:t>418. При перевозках грузов в условиях низких температур окружающего воздуха, меняющихся климатических и метеорологических условиях (особенно в переходные периоды года), грузополучатели оснащают свои пункты выгрузки смерзающихся грузов средствами разогрева или механического рыхления для восстановления сыпучести таких грузов.</w:t>
      </w:r>
    </w:p>
    <w:bookmarkEnd w:id="856"/>
    <w:p w:rsidR="00EF7F31" w:rsidRPr="002407AB" w:rsidRDefault="002407AB">
      <w:pPr>
        <w:spacing w:after="0"/>
        <w:rPr>
          <w:lang w:val="ru-RU"/>
        </w:rPr>
      </w:pPr>
      <w:r>
        <w:rPr>
          <w:color w:val="000000"/>
          <w:sz w:val="20"/>
        </w:rPr>
        <w:t>      </w:t>
      </w:r>
      <w:r w:rsidRPr="002407AB">
        <w:rPr>
          <w:color w:val="000000"/>
          <w:sz w:val="20"/>
          <w:lang w:val="ru-RU"/>
        </w:rPr>
        <w:t>Для разогрева смерзшихся грузов используются тепляки и другие обогревательные устройства (например, инфракрасные излучатели).</w:t>
      </w:r>
    </w:p>
    <w:p w:rsidR="00EF7F31" w:rsidRPr="002407AB" w:rsidRDefault="002407AB">
      <w:pPr>
        <w:spacing w:after="0"/>
        <w:rPr>
          <w:lang w:val="ru-RU"/>
        </w:rPr>
      </w:pPr>
      <w:r>
        <w:rPr>
          <w:color w:val="000000"/>
          <w:sz w:val="20"/>
        </w:rPr>
        <w:t>      </w:t>
      </w:r>
      <w:r w:rsidRPr="002407AB">
        <w:rPr>
          <w:color w:val="000000"/>
          <w:sz w:val="20"/>
          <w:lang w:val="ru-RU"/>
        </w:rPr>
        <w:t>Для механического рыхления таких грузов применяются бурофрезерные установки, самоходные виброударные установки, виброрыхлители различных типов, установки экскаваторного типа.</w:t>
      </w:r>
    </w:p>
    <w:p w:rsidR="00EF7F31" w:rsidRPr="002407AB" w:rsidRDefault="002407AB">
      <w:pPr>
        <w:spacing w:after="0"/>
        <w:rPr>
          <w:lang w:val="ru-RU"/>
        </w:rPr>
      </w:pPr>
      <w:r>
        <w:rPr>
          <w:color w:val="000000"/>
          <w:sz w:val="20"/>
        </w:rPr>
        <w:t>      </w:t>
      </w:r>
      <w:r w:rsidRPr="002407AB">
        <w:rPr>
          <w:color w:val="000000"/>
          <w:sz w:val="20"/>
          <w:lang w:val="ru-RU"/>
        </w:rPr>
        <w:t>Разогрев смерзшихся грузов, восстановление сыпучести грузов механическим рыхлением или другими способами, обеспечивающими выгрузку, производится в соответствии с инструкцией утвержденной грузополучателем. В инструкции указываются рабочие параметры и технология использования этих средств, правила техники безопасности и меры исключающие повреждения подвижного состава.</w:t>
      </w:r>
    </w:p>
    <w:p w:rsidR="00EF7F31" w:rsidRPr="002407AB" w:rsidRDefault="002407AB">
      <w:pPr>
        <w:spacing w:after="0"/>
        <w:rPr>
          <w:lang w:val="ru-RU"/>
        </w:rPr>
      </w:pPr>
      <w:bookmarkStart w:id="857" w:name="z875"/>
      <w:r>
        <w:rPr>
          <w:color w:val="000000"/>
          <w:sz w:val="20"/>
        </w:rPr>
        <w:t>      </w:t>
      </w:r>
      <w:r w:rsidRPr="002407AB">
        <w:rPr>
          <w:color w:val="000000"/>
          <w:sz w:val="20"/>
          <w:lang w:val="ru-RU"/>
        </w:rPr>
        <w:t>419. Не допускается прием смерзающегося груза к перевозке, если в накладной не будет указано о принятых грузоотправителем при погрузке мерах против смерзания или о согласии грузополучателя на перевозку груза без применения профилактических средств.</w:t>
      </w:r>
    </w:p>
    <w:p w:rsidR="00EF7F31" w:rsidRPr="002407AB" w:rsidRDefault="002407AB">
      <w:pPr>
        <w:spacing w:after="0"/>
        <w:rPr>
          <w:lang w:val="ru-RU"/>
        </w:rPr>
      </w:pPr>
      <w:bookmarkStart w:id="858" w:name="z876"/>
      <w:bookmarkEnd w:id="857"/>
      <w:r>
        <w:rPr>
          <w:color w:val="000000"/>
          <w:sz w:val="20"/>
        </w:rPr>
        <w:t>      </w:t>
      </w:r>
      <w:r w:rsidRPr="002407AB">
        <w:rPr>
          <w:color w:val="000000"/>
          <w:sz w:val="20"/>
          <w:lang w:val="ru-RU"/>
        </w:rPr>
        <w:t>420. В случае прибытия груза в смерзшемся состоянии, происшедшем в результате нарушения грузоотправителем профилактических мер или условий отгрузки смерзающихся грузов перевозчик составляет акт общей формы ГУ-23 с участием грузополучателя. В акте, подтверждается факт прибытия груза в смерзшемся состоянии.</w:t>
      </w:r>
    </w:p>
    <w:p w:rsidR="00EF7F31" w:rsidRPr="002407AB" w:rsidRDefault="002407AB">
      <w:pPr>
        <w:spacing w:after="0"/>
        <w:rPr>
          <w:lang w:val="ru-RU"/>
        </w:rPr>
      </w:pPr>
      <w:bookmarkStart w:id="859" w:name="z877"/>
      <w:bookmarkEnd w:id="858"/>
      <w:r w:rsidRPr="002407AB">
        <w:rPr>
          <w:b/>
          <w:color w:val="000000"/>
          <w:lang w:val="ru-RU"/>
        </w:rPr>
        <w:t xml:space="preserve"> 26. Порядок перевозки скоропортящихся грузов</w:t>
      </w:r>
      <w:r w:rsidRPr="002407AB">
        <w:rPr>
          <w:lang w:val="ru-RU"/>
        </w:rPr>
        <w:br/>
      </w:r>
      <w:r w:rsidRPr="002407AB">
        <w:rPr>
          <w:b/>
          <w:color w:val="000000"/>
          <w:lang w:val="ru-RU"/>
        </w:rPr>
        <w:t>Параграф 1. Общие условия</w:t>
      </w:r>
    </w:p>
    <w:p w:rsidR="00EF7F31" w:rsidRPr="002407AB" w:rsidRDefault="002407AB">
      <w:pPr>
        <w:spacing w:after="0"/>
        <w:rPr>
          <w:lang w:val="ru-RU"/>
        </w:rPr>
      </w:pPr>
      <w:bookmarkStart w:id="860" w:name="z879"/>
      <w:bookmarkEnd w:id="859"/>
      <w:r>
        <w:rPr>
          <w:color w:val="000000"/>
          <w:sz w:val="20"/>
        </w:rPr>
        <w:t>      </w:t>
      </w:r>
      <w:r w:rsidRPr="002407AB">
        <w:rPr>
          <w:color w:val="000000"/>
          <w:sz w:val="20"/>
          <w:lang w:val="ru-RU"/>
        </w:rPr>
        <w:t>421. К скоропортящимся относятся грузы, которые в соответствии со стандартами, техническими регламентами, техническими условиями по своим свойствам при перевозке, требуют защиты от воздействия на них высоких или низких температур наружного воздуха, ухода или особого обслуживания в пути следования.</w:t>
      </w:r>
    </w:p>
    <w:bookmarkEnd w:id="860"/>
    <w:p w:rsidR="00EF7F31" w:rsidRPr="002407AB" w:rsidRDefault="002407AB">
      <w:pPr>
        <w:spacing w:after="0"/>
        <w:rPr>
          <w:lang w:val="ru-RU"/>
        </w:rPr>
      </w:pPr>
      <w:r>
        <w:rPr>
          <w:color w:val="000000"/>
          <w:sz w:val="20"/>
        </w:rPr>
        <w:t>      </w:t>
      </w:r>
      <w:r w:rsidRPr="002407AB">
        <w:rPr>
          <w:color w:val="000000"/>
          <w:sz w:val="20"/>
          <w:lang w:val="ru-RU"/>
        </w:rPr>
        <w:t>Скоропортящиеся грузы перевозятся в изотермических вагонах (рефрижераторные вагоны, вагоны – термосы, цистерны – термосы, изотермические вагоны – цистерны), крытых вагонах, универсальных и рефрижераторных контейнерах.</w:t>
      </w:r>
    </w:p>
    <w:p w:rsidR="00EF7F31" w:rsidRPr="002407AB" w:rsidRDefault="002407AB">
      <w:pPr>
        <w:spacing w:after="0"/>
        <w:rPr>
          <w:lang w:val="ru-RU"/>
        </w:rPr>
      </w:pPr>
      <w:bookmarkStart w:id="861" w:name="z880"/>
      <w:r>
        <w:rPr>
          <w:color w:val="000000"/>
          <w:sz w:val="20"/>
        </w:rPr>
        <w:t>      </w:t>
      </w:r>
      <w:r w:rsidRPr="002407AB">
        <w:rPr>
          <w:color w:val="000000"/>
          <w:sz w:val="20"/>
          <w:lang w:val="ru-RU"/>
        </w:rPr>
        <w:t>422. Грузоотправитель определяет необходимые меры защиты и род вагона или контейнера для перевозки скоропортящегося груза с учетом термического состояния и физиологического состояния груза перед погрузкой, срока его годности, расчетного срока доставки, а также наиболее неблагоприятных климатических условий на всем пути следования.</w:t>
      </w:r>
    </w:p>
    <w:p w:rsidR="00EF7F31" w:rsidRPr="002407AB" w:rsidRDefault="002407AB">
      <w:pPr>
        <w:spacing w:after="0"/>
        <w:rPr>
          <w:lang w:val="ru-RU"/>
        </w:rPr>
      </w:pPr>
      <w:bookmarkStart w:id="862" w:name="z881"/>
      <w:bookmarkEnd w:id="861"/>
      <w:r>
        <w:rPr>
          <w:color w:val="000000"/>
          <w:sz w:val="20"/>
        </w:rPr>
        <w:t>      </w:t>
      </w:r>
      <w:r w:rsidRPr="002407AB">
        <w:rPr>
          <w:color w:val="000000"/>
          <w:sz w:val="20"/>
          <w:lang w:val="ru-RU"/>
        </w:rPr>
        <w:t>423. Скоропортящиеся грузы, предъявляемые к перевозке, а также их тара и упаковка должны соответствовать требованиям, установленным нормативными документами (стандартами, техническими условиями и иными документами, содержащими требования к качеству груза и упаковки).</w:t>
      </w:r>
    </w:p>
    <w:p w:rsidR="00EF7F31" w:rsidRPr="002407AB" w:rsidRDefault="002407AB">
      <w:pPr>
        <w:spacing w:after="0"/>
        <w:rPr>
          <w:lang w:val="ru-RU"/>
        </w:rPr>
      </w:pPr>
      <w:bookmarkStart w:id="863" w:name="z882"/>
      <w:bookmarkEnd w:id="862"/>
      <w:r>
        <w:rPr>
          <w:color w:val="000000"/>
          <w:sz w:val="20"/>
        </w:rPr>
        <w:t>      </w:t>
      </w:r>
      <w:r w:rsidRPr="002407AB">
        <w:rPr>
          <w:color w:val="000000"/>
          <w:sz w:val="20"/>
          <w:lang w:val="ru-RU"/>
        </w:rPr>
        <w:t>424. При предъявлении скоропортящихся грузов к перевозке вместе с перевозочными документами грузоотправитель представляет перевозчику сопроводительные документы на каждый грузовой вагон в соответствии с требованиями Правил осуществления санитарно-карантинного контроля над завозом и распространением инфекционных и паразитарных заболеваний на Государственной границе Республики Казахстан, совпадающей с таможенной границей Таможенного союза, и обеспечения санитарной охраны границы и территории Республики Казахстан, утвержденных приказом Министра национальной экономики Республики Казахстан от 18 февраля 2015 года № 107 (зарегистрирован в Реестре государственной регистрации нормативных правовых актов за № 10521), законов Республики Казахстан от 11 февраля 1999 года "О карантине растений" и от 10 июля 2002 года "О ветеринарии".</w:t>
      </w:r>
    </w:p>
    <w:p w:rsidR="00EF7F31" w:rsidRPr="002407AB" w:rsidRDefault="002407AB">
      <w:pPr>
        <w:spacing w:after="0"/>
        <w:rPr>
          <w:lang w:val="ru-RU"/>
        </w:rPr>
      </w:pPr>
      <w:bookmarkStart w:id="864" w:name="z883"/>
      <w:bookmarkEnd w:id="863"/>
      <w:r>
        <w:rPr>
          <w:color w:val="000000"/>
          <w:sz w:val="20"/>
        </w:rPr>
        <w:t>      </w:t>
      </w:r>
      <w:r w:rsidRPr="002407AB">
        <w:rPr>
          <w:color w:val="000000"/>
          <w:sz w:val="20"/>
          <w:lang w:val="ru-RU"/>
        </w:rPr>
        <w:t>425. Скоропортящиеся грузы не принимаются к перевозке, если срок транспортабельности, указанный в накладной, менее срока доставки, установленного в соответствии с главой 15 настоящих Правил.</w:t>
      </w:r>
    </w:p>
    <w:p w:rsidR="00EF7F31" w:rsidRPr="002407AB" w:rsidRDefault="002407AB">
      <w:pPr>
        <w:spacing w:after="0"/>
        <w:rPr>
          <w:lang w:val="ru-RU"/>
        </w:rPr>
      </w:pPr>
      <w:bookmarkStart w:id="865" w:name="z884"/>
      <w:bookmarkEnd w:id="864"/>
      <w:r>
        <w:rPr>
          <w:color w:val="000000"/>
          <w:sz w:val="20"/>
        </w:rPr>
        <w:t>      </w:t>
      </w:r>
      <w:r w:rsidRPr="002407AB">
        <w:rPr>
          <w:color w:val="000000"/>
          <w:sz w:val="20"/>
          <w:lang w:val="ru-RU"/>
        </w:rPr>
        <w:t>426. Под погрузку скоропортящихся грузов предоставляются исправные вагоны, контейнеры, а при необходимости - удовлетворяющие установленным ветеринарно-санитарным требованиям.</w:t>
      </w:r>
    </w:p>
    <w:bookmarkEnd w:id="865"/>
    <w:p w:rsidR="00EF7F31" w:rsidRPr="002407AB" w:rsidRDefault="002407AB">
      <w:pPr>
        <w:spacing w:after="0"/>
        <w:rPr>
          <w:lang w:val="ru-RU"/>
        </w:rPr>
      </w:pPr>
      <w:r>
        <w:rPr>
          <w:color w:val="000000"/>
          <w:sz w:val="20"/>
        </w:rPr>
        <w:t>      </w:t>
      </w:r>
      <w:r w:rsidRPr="002407AB">
        <w:rPr>
          <w:color w:val="000000"/>
          <w:sz w:val="20"/>
          <w:lang w:val="ru-RU"/>
        </w:rPr>
        <w:t>Соответствие вагонов, контейнеров ветеринарно-санитарным требованиям при перевозке скоропортящихся грузов определяется грузоотправителем.</w:t>
      </w:r>
    </w:p>
    <w:p w:rsidR="00EF7F31" w:rsidRPr="002407AB" w:rsidRDefault="002407AB">
      <w:pPr>
        <w:spacing w:after="0"/>
        <w:rPr>
          <w:lang w:val="ru-RU"/>
        </w:rPr>
      </w:pPr>
      <w:r>
        <w:rPr>
          <w:color w:val="000000"/>
          <w:sz w:val="20"/>
        </w:rPr>
        <w:t>      </w:t>
      </w:r>
      <w:r w:rsidRPr="002407AB">
        <w:rPr>
          <w:color w:val="000000"/>
          <w:sz w:val="20"/>
          <w:lang w:val="ru-RU"/>
        </w:rPr>
        <w:t>Подготовка специализированных цистерн, не принадлежащих перевозчику или сданных ими в аренду, под налив молока, вина, виноматериалов и других пищевых наливных грузов проводится грузоотправителем.</w:t>
      </w:r>
    </w:p>
    <w:p w:rsidR="00EF7F31" w:rsidRPr="002407AB" w:rsidRDefault="002407AB">
      <w:pPr>
        <w:spacing w:after="0"/>
        <w:rPr>
          <w:lang w:val="ru-RU"/>
        </w:rPr>
      </w:pPr>
      <w:bookmarkStart w:id="866" w:name="z885"/>
      <w:r>
        <w:rPr>
          <w:color w:val="000000"/>
          <w:sz w:val="20"/>
        </w:rPr>
        <w:t>      </w:t>
      </w:r>
      <w:r w:rsidRPr="002407AB">
        <w:rPr>
          <w:color w:val="000000"/>
          <w:sz w:val="20"/>
          <w:lang w:val="ru-RU"/>
        </w:rPr>
        <w:t>427. Перевозчик, в случаях прибытия груза с нарушением срока его доставки, несоблюдения температурного режима при перевозке в рефрижераторных вагонах, производит выдачу скоропортящегося груза на станции назначения, проверяет его состояние, массу и количество мест.</w:t>
      </w:r>
    </w:p>
    <w:p w:rsidR="00EF7F31" w:rsidRPr="002407AB" w:rsidRDefault="002407AB">
      <w:pPr>
        <w:spacing w:after="0"/>
        <w:rPr>
          <w:lang w:val="ru-RU"/>
        </w:rPr>
      </w:pPr>
      <w:bookmarkStart w:id="867" w:name="z886"/>
      <w:bookmarkEnd w:id="866"/>
      <w:r>
        <w:rPr>
          <w:color w:val="000000"/>
          <w:sz w:val="20"/>
        </w:rPr>
        <w:t>      </w:t>
      </w:r>
      <w:r w:rsidRPr="002407AB">
        <w:rPr>
          <w:color w:val="000000"/>
          <w:sz w:val="20"/>
          <w:lang w:val="ru-RU"/>
        </w:rPr>
        <w:t>428. При составлении коммерческого акта на порчу скоропортящихся грузов, перевозимых в рефрижераторных вагонах с поддержанием температурного режима, к коммерческому акту прикладывается выписка из рабочего журнала о температурном режиме в пути следования, заверенная подписью руководителя обслуживающей бригады.</w:t>
      </w:r>
    </w:p>
    <w:p w:rsidR="00EF7F31" w:rsidRPr="002407AB" w:rsidRDefault="002407AB">
      <w:pPr>
        <w:spacing w:after="0"/>
        <w:rPr>
          <w:lang w:val="ru-RU"/>
        </w:rPr>
      </w:pPr>
      <w:bookmarkStart w:id="868" w:name="z887"/>
      <w:bookmarkEnd w:id="867"/>
      <w:r>
        <w:rPr>
          <w:color w:val="000000"/>
          <w:sz w:val="20"/>
        </w:rPr>
        <w:t>      </w:t>
      </w:r>
      <w:r w:rsidRPr="002407AB">
        <w:rPr>
          <w:color w:val="000000"/>
          <w:sz w:val="20"/>
          <w:lang w:val="ru-RU"/>
        </w:rPr>
        <w:t>429. По заявке грузоотправителя для перевозки скоропортящихся грузов в вагонах с печным отоплением перевозчик предоставляет крытые вагоны. Печи и печное оборудование приобретаются и устанавливаются грузоотправителем за свой счет.</w:t>
      </w:r>
    </w:p>
    <w:bookmarkEnd w:id="868"/>
    <w:p w:rsidR="00EF7F31" w:rsidRPr="002407AB" w:rsidRDefault="002407AB">
      <w:pPr>
        <w:spacing w:after="0"/>
        <w:rPr>
          <w:lang w:val="ru-RU"/>
        </w:rPr>
      </w:pPr>
      <w:r>
        <w:rPr>
          <w:color w:val="000000"/>
          <w:sz w:val="20"/>
        </w:rPr>
        <w:t>      </w:t>
      </w:r>
      <w:r w:rsidRPr="002407AB">
        <w:rPr>
          <w:color w:val="000000"/>
          <w:sz w:val="20"/>
          <w:lang w:val="ru-RU"/>
        </w:rPr>
        <w:t>В отдельных случаях на договорных условиях и с разрешения перевозчика проводник следует в служебном вагоне рефрижераторных секций или в автономных рефрижераторных вагонах со служебным отделением (далее – АРВ-Э).</w:t>
      </w:r>
    </w:p>
    <w:p w:rsidR="00EF7F31" w:rsidRPr="002407AB" w:rsidRDefault="002407AB">
      <w:pPr>
        <w:spacing w:after="0"/>
        <w:rPr>
          <w:lang w:val="ru-RU"/>
        </w:rPr>
      </w:pPr>
      <w:bookmarkStart w:id="869" w:name="z888"/>
      <w:r>
        <w:rPr>
          <w:color w:val="000000"/>
          <w:sz w:val="20"/>
        </w:rPr>
        <w:t>      </w:t>
      </w:r>
      <w:r w:rsidRPr="002407AB">
        <w:rPr>
          <w:color w:val="000000"/>
          <w:sz w:val="20"/>
          <w:lang w:val="ru-RU"/>
        </w:rPr>
        <w:t>430. Крытые вагоны после выгрузки рыбы, картофеля, свеклы столовой, моркови, арбузов, капусты свежей, овощей соленых и квашеных в бочковой таре и растений живых, изотермические вагоны после выгрузки скоропортящихся грузов подлежат обязательной промывке.</w:t>
      </w:r>
    </w:p>
    <w:bookmarkEnd w:id="869"/>
    <w:p w:rsidR="00EF7F31" w:rsidRPr="002407AB" w:rsidRDefault="002407AB">
      <w:pPr>
        <w:spacing w:after="0"/>
        <w:rPr>
          <w:lang w:val="ru-RU"/>
        </w:rPr>
      </w:pPr>
      <w:r>
        <w:rPr>
          <w:color w:val="000000"/>
          <w:sz w:val="20"/>
        </w:rPr>
        <w:t>      </w:t>
      </w:r>
      <w:r w:rsidRPr="002407AB">
        <w:rPr>
          <w:color w:val="000000"/>
          <w:sz w:val="20"/>
          <w:lang w:val="ru-RU"/>
        </w:rPr>
        <w:t>Рефрижераторные вагоны после выгрузки мяса, мясопродуктов и рыбы и вагоны (контейнера), использованные для транспортировки животных, птицы, сырых животных подлежат обязательной дезинфекции в соответствии со статьей 20 Закона Республики Казахстан от 10 июля 2002 года "О ветеринарии".</w:t>
      </w:r>
    </w:p>
    <w:p w:rsidR="00EF7F31" w:rsidRPr="002407AB" w:rsidRDefault="002407AB">
      <w:pPr>
        <w:spacing w:after="0"/>
        <w:rPr>
          <w:lang w:val="ru-RU"/>
        </w:rPr>
      </w:pPr>
      <w:bookmarkStart w:id="870" w:name="z889"/>
      <w:r>
        <w:rPr>
          <w:color w:val="000000"/>
          <w:sz w:val="20"/>
        </w:rPr>
        <w:t>      </w:t>
      </w:r>
      <w:r w:rsidRPr="002407AB">
        <w:rPr>
          <w:color w:val="000000"/>
          <w:sz w:val="20"/>
          <w:lang w:val="ru-RU"/>
        </w:rPr>
        <w:t>431. На вагоны, прошедшие ветеринарно-санитарную обработку, в установленном порядке компетентным органом в области ветеринарного надзора, выдается соответствующий документ. После ветеринарно-санитарной обработки рефрижераторных секций или АРВ-Э руководителю обслуживающей бригады выдается копия указанного документа, которая служит основанием для погрузки в них скоропортящихся грузов, в том числе подконтрольных органам государственной ветеринарной службы.</w:t>
      </w:r>
    </w:p>
    <w:p w:rsidR="00EF7F31" w:rsidRPr="002407AB" w:rsidRDefault="002407AB">
      <w:pPr>
        <w:spacing w:after="0"/>
        <w:rPr>
          <w:lang w:val="ru-RU"/>
        </w:rPr>
      </w:pPr>
      <w:bookmarkStart w:id="871" w:name="z890"/>
      <w:bookmarkEnd w:id="870"/>
      <w:r>
        <w:rPr>
          <w:color w:val="000000"/>
          <w:sz w:val="20"/>
        </w:rPr>
        <w:t>      </w:t>
      </w:r>
      <w:r w:rsidRPr="002407AB">
        <w:rPr>
          <w:color w:val="000000"/>
          <w:sz w:val="20"/>
          <w:lang w:val="ru-RU"/>
        </w:rPr>
        <w:t>432. При перевозке грузов в рефрижераторной секции грузоотправитель представляет накладную и другие сопроводительные документы на каждый грузовой вагон.</w:t>
      </w:r>
    </w:p>
    <w:p w:rsidR="00EF7F31" w:rsidRPr="002407AB" w:rsidRDefault="002407AB">
      <w:pPr>
        <w:spacing w:after="0"/>
        <w:rPr>
          <w:lang w:val="ru-RU"/>
        </w:rPr>
      </w:pPr>
      <w:bookmarkStart w:id="872" w:name="z891"/>
      <w:bookmarkEnd w:id="871"/>
      <w:r w:rsidRPr="002407AB">
        <w:rPr>
          <w:b/>
          <w:color w:val="000000"/>
          <w:lang w:val="ru-RU"/>
        </w:rPr>
        <w:t xml:space="preserve"> Параграф 2. Размещение и укладка скоропортящихся грузов</w:t>
      </w:r>
    </w:p>
    <w:p w:rsidR="00EF7F31" w:rsidRPr="002407AB" w:rsidRDefault="002407AB">
      <w:pPr>
        <w:spacing w:after="0"/>
        <w:rPr>
          <w:lang w:val="ru-RU"/>
        </w:rPr>
      </w:pPr>
      <w:bookmarkStart w:id="873" w:name="z892"/>
      <w:bookmarkEnd w:id="872"/>
      <w:r>
        <w:rPr>
          <w:color w:val="000000"/>
          <w:sz w:val="20"/>
        </w:rPr>
        <w:t>      </w:t>
      </w:r>
      <w:r w:rsidRPr="002407AB">
        <w:rPr>
          <w:color w:val="000000"/>
          <w:sz w:val="20"/>
          <w:lang w:val="ru-RU"/>
        </w:rPr>
        <w:t>433. Грузоотправитель при погрузке скоропортящихся грузов размещает и укладывает их в вагоне, контейнере без загрязнения мест, повреждения тары и внутреннего оборудования вагона (контейнера) в соответствии с техническими условиями размещения и крепления грузов в вагонах и контейнерах и условиями вентилирования.</w:t>
      </w:r>
    </w:p>
    <w:p w:rsidR="00EF7F31" w:rsidRPr="002407AB" w:rsidRDefault="002407AB">
      <w:pPr>
        <w:spacing w:after="0"/>
        <w:rPr>
          <w:lang w:val="ru-RU"/>
        </w:rPr>
      </w:pPr>
      <w:bookmarkStart w:id="874" w:name="z893"/>
      <w:bookmarkEnd w:id="873"/>
      <w:r>
        <w:rPr>
          <w:color w:val="000000"/>
          <w:sz w:val="20"/>
        </w:rPr>
        <w:t>      </w:t>
      </w:r>
      <w:r w:rsidRPr="002407AB">
        <w:rPr>
          <w:color w:val="000000"/>
          <w:sz w:val="20"/>
          <w:lang w:val="ru-RU"/>
        </w:rPr>
        <w:t>434. Скоропортящиеся грузы (кроме плодоовощей) укладывают плотным штабелем без применения реек. Ящики при плотной укладке размещают по длине вагона (контейнера) плотно один к другому и торцевым стенам. Просвет по ширине вагона (контейнера), который возникает за счет некратности размеров ящиков и ширины грузового помещения, распределяется равномерно между ящиками.</w:t>
      </w:r>
    </w:p>
    <w:bookmarkEnd w:id="874"/>
    <w:p w:rsidR="00EF7F31" w:rsidRPr="002407AB" w:rsidRDefault="002407AB">
      <w:pPr>
        <w:spacing w:after="0"/>
        <w:rPr>
          <w:lang w:val="ru-RU"/>
        </w:rPr>
      </w:pPr>
      <w:r>
        <w:rPr>
          <w:color w:val="000000"/>
          <w:sz w:val="20"/>
        </w:rPr>
        <w:t>      </w:t>
      </w:r>
      <w:r w:rsidRPr="002407AB">
        <w:rPr>
          <w:color w:val="000000"/>
          <w:sz w:val="20"/>
          <w:lang w:val="ru-RU"/>
        </w:rPr>
        <w:t>Грузы, перевозимые в бочках, мешках, сетках при некратности размеров мест груза и ширины вагона (контейнера) размещают симметрично продольной оси вагона, контейнера.</w:t>
      </w:r>
    </w:p>
    <w:p w:rsidR="00EF7F31" w:rsidRPr="002407AB" w:rsidRDefault="002407AB">
      <w:pPr>
        <w:spacing w:after="0"/>
        <w:rPr>
          <w:lang w:val="ru-RU"/>
        </w:rPr>
      </w:pPr>
      <w:bookmarkStart w:id="875" w:name="z894"/>
      <w:r>
        <w:rPr>
          <w:color w:val="000000"/>
          <w:sz w:val="20"/>
        </w:rPr>
        <w:t>      </w:t>
      </w:r>
      <w:r w:rsidRPr="002407AB">
        <w:rPr>
          <w:color w:val="000000"/>
          <w:sz w:val="20"/>
          <w:lang w:val="ru-RU"/>
        </w:rPr>
        <w:t>435. При перевозке в крытых вагонах и универсальных контейнерах в зимний период года бочки необходимо оставлять незаполненными на 10-15 % их вместимости, о чем грузоотправитель делает отметку в накладной в графе "Особые заявления и отметки грузоотправителя".</w:t>
      </w:r>
    </w:p>
    <w:p w:rsidR="00EF7F31" w:rsidRPr="002407AB" w:rsidRDefault="002407AB">
      <w:pPr>
        <w:spacing w:after="0"/>
        <w:rPr>
          <w:lang w:val="ru-RU"/>
        </w:rPr>
      </w:pPr>
      <w:bookmarkStart w:id="876" w:name="z895"/>
      <w:bookmarkEnd w:id="875"/>
      <w:r>
        <w:rPr>
          <w:color w:val="000000"/>
          <w:sz w:val="20"/>
        </w:rPr>
        <w:t>      </w:t>
      </w:r>
      <w:r w:rsidRPr="002407AB">
        <w:rPr>
          <w:color w:val="000000"/>
          <w:sz w:val="20"/>
          <w:lang w:val="ru-RU"/>
        </w:rPr>
        <w:t>436. Грузы в вагоне размещают так, чтобы обеспечивалось свободное открывание дверей с обеих сторон.</w:t>
      </w:r>
    </w:p>
    <w:p w:rsidR="00EF7F31" w:rsidRPr="002407AB" w:rsidRDefault="002407AB">
      <w:pPr>
        <w:spacing w:after="0"/>
        <w:rPr>
          <w:lang w:val="ru-RU"/>
        </w:rPr>
      </w:pPr>
      <w:bookmarkStart w:id="877" w:name="z896"/>
      <w:bookmarkEnd w:id="876"/>
      <w:r>
        <w:rPr>
          <w:color w:val="000000"/>
          <w:sz w:val="20"/>
        </w:rPr>
        <w:t>      </w:t>
      </w:r>
      <w:r w:rsidRPr="002407AB">
        <w:rPr>
          <w:color w:val="000000"/>
          <w:sz w:val="20"/>
          <w:lang w:val="ru-RU"/>
        </w:rPr>
        <w:t>437. Скоропортящиеся грузы в ящиках, высота погрузки которых в настоящими Правилами не указана, укладывают до такой высоты, чтобы масса загруженного груза не превышала трафаретной грузоподъемности вагона. Между верхом штабеля груза и потолком вагона, не имеющего оборудования, оставляют промежуток не менее 70 сантиметров. При наличии в вагоне воздуховодов и балок с крючьями расстояние между ними и грузом устанавливается не менее 40 сантиметров. Размещение мест с такими грузами в междверном пространстве при необходимости допускается вдоль, поперек или по диагонали вагона с установкой в дверных проемах на высоте двух верхних ярусов штабеля досок, предупреждающих навал груза на двери, а также с учетом обеспечения устойчивости всего штабеля. Во избежание сдвига не допускается ступенчатая неполнорядная установка ящиков в верхних ярусах.</w:t>
      </w:r>
    </w:p>
    <w:p w:rsidR="00EF7F31" w:rsidRPr="002407AB" w:rsidRDefault="002407AB">
      <w:pPr>
        <w:spacing w:after="0"/>
        <w:rPr>
          <w:lang w:val="ru-RU"/>
        </w:rPr>
      </w:pPr>
      <w:bookmarkStart w:id="878" w:name="z897"/>
      <w:bookmarkEnd w:id="877"/>
      <w:r>
        <w:rPr>
          <w:color w:val="000000"/>
          <w:sz w:val="20"/>
        </w:rPr>
        <w:t>      </w:t>
      </w:r>
      <w:r w:rsidRPr="002407AB">
        <w:rPr>
          <w:color w:val="000000"/>
          <w:sz w:val="20"/>
          <w:lang w:val="ru-RU"/>
        </w:rPr>
        <w:t>438. Грузоотправитель обеспечивает наличие оборудования, материалов и иных приспособлений, необходимых для погрузки, крепления и перевозки скоропортящихся грузов.</w:t>
      </w:r>
    </w:p>
    <w:bookmarkEnd w:id="878"/>
    <w:p w:rsidR="00EF7F31" w:rsidRPr="002407AB" w:rsidRDefault="002407AB">
      <w:pPr>
        <w:spacing w:after="0"/>
        <w:rPr>
          <w:lang w:val="ru-RU"/>
        </w:rPr>
      </w:pPr>
      <w:r>
        <w:rPr>
          <w:color w:val="000000"/>
          <w:sz w:val="20"/>
        </w:rPr>
        <w:t>      </w:t>
      </w:r>
      <w:r w:rsidRPr="002407AB">
        <w:rPr>
          <w:color w:val="000000"/>
          <w:sz w:val="20"/>
          <w:lang w:val="ru-RU"/>
        </w:rPr>
        <w:t>Установка таких приспособлений при погрузке и снятие их при выгрузке проводятся грузоотправителями, грузополучателями или перевозчиком в зависимости от того, кем осуществляются погрузка и выгрузка.</w:t>
      </w:r>
    </w:p>
    <w:p w:rsidR="00EF7F31" w:rsidRPr="002407AB" w:rsidRDefault="002407AB">
      <w:pPr>
        <w:spacing w:after="0"/>
        <w:rPr>
          <w:lang w:val="ru-RU"/>
        </w:rPr>
      </w:pPr>
      <w:bookmarkStart w:id="879" w:name="z898"/>
      <w:r w:rsidRPr="002407AB">
        <w:rPr>
          <w:b/>
          <w:color w:val="000000"/>
          <w:lang w:val="ru-RU"/>
        </w:rPr>
        <w:t xml:space="preserve"> Параграф 3. Мясо и мясопродукты</w:t>
      </w:r>
    </w:p>
    <w:p w:rsidR="00EF7F31" w:rsidRPr="002407AB" w:rsidRDefault="002407AB">
      <w:pPr>
        <w:spacing w:after="0"/>
        <w:rPr>
          <w:lang w:val="ru-RU"/>
        </w:rPr>
      </w:pPr>
      <w:bookmarkStart w:id="880" w:name="z899"/>
      <w:bookmarkEnd w:id="879"/>
      <w:r>
        <w:rPr>
          <w:color w:val="000000"/>
          <w:sz w:val="20"/>
        </w:rPr>
        <w:t>      </w:t>
      </w:r>
      <w:r w:rsidRPr="002407AB">
        <w:rPr>
          <w:color w:val="000000"/>
          <w:sz w:val="20"/>
          <w:lang w:val="ru-RU"/>
        </w:rPr>
        <w:t>439. Погрузка в вагоны мяса и мясопродуктов разрешается после осмотра их ветеринарным врачом или ветеринарным инспектором. О назначенном времени погрузки мяса и мясопродуктов грузоотправитель уведомляет орган государственной ветеринарной службы не менее чем за три дня до подачи вагонов под погрузку.</w:t>
      </w:r>
    </w:p>
    <w:p w:rsidR="00EF7F31" w:rsidRPr="002407AB" w:rsidRDefault="002407AB">
      <w:pPr>
        <w:spacing w:after="0"/>
        <w:rPr>
          <w:lang w:val="ru-RU"/>
        </w:rPr>
      </w:pPr>
      <w:bookmarkStart w:id="881" w:name="z900"/>
      <w:bookmarkEnd w:id="880"/>
      <w:r>
        <w:rPr>
          <w:color w:val="000000"/>
          <w:sz w:val="20"/>
        </w:rPr>
        <w:t>      </w:t>
      </w:r>
      <w:r w:rsidRPr="002407AB">
        <w:rPr>
          <w:color w:val="000000"/>
          <w:sz w:val="20"/>
          <w:lang w:val="ru-RU"/>
        </w:rPr>
        <w:t>440. Мясо и мясопродукты предъявляются грузоотправителем к перевозке только до той станции и в адрес того грузополучателя, которые указаны в ветеринарно-сопроводительном документе. Изменение указанной в ветеринарном свидетельстве станции назначения и грузополучателя при погрузке (переадресовке) допускается только с согласия органа государственной ветеринарной службы. Переадресовка таких грузов производится по согласованию с органом государственной ветеринарной службы.</w:t>
      </w:r>
    </w:p>
    <w:p w:rsidR="00EF7F31" w:rsidRPr="002407AB" w:rsidRDefault="002407AB">
      <w:pPr>
        <w:spacing w:after="0"/>
        <w:rPr>
          <w:lang w:val="ru-RU"/>
        </w:rPr>
      </w:pPr>
      <w:bookmarkStart w:id="882" w:name="z901"/>
      <w:bookmarkEnd w:id="881"/>
      <w:r>
        <w:rPr>
          <w:color w:val="000000"/>
          <w:sz w:val="20"/>
        </w:rPr>
        <w:t>      </w:t>
      </w:r>
      <w:r w:rsidRPr="002407AB">
        <w:rPr>
          <w:color w:val="000000"/>
          <w:sz w:val="20"/>
          <w:lang w:val="ru-RU"/>
        </w:rPr>
        <w:t>441. Предельные сроки перевозки мяса и мясопродуктов по периодам года в рефрижераторных вагонах указаны в приложении 40 к настоящим Правилам.</w:t>
      </w:r>
    </w:p>
    <w:p w:rsidR="00EF7F31" w:rsidRPr="002407AB" w:rsidRDefault="002407AB">
      <w:pPr>
        <w:spacing w:after="0"/>
        <w:rPr>
          <w:lang w:val="ru-RU"/>
        </w:rPr>
      </w:pPr>
      <w:bookmarkStart w:id="883" w:name="z902"/>
      <w:bookmarkEnd w:id="882"/>
      <w:r w:rsidRPr="002407AB">
        <w:rPr>
          <w:b/>
          <w:color w:val="000000"/>
          <w:lang w:val="ru-RU"/>
        </w:rPr>
        <w:t xml:space="preserve"> Параграф 4. Рыба и рыбопродукты</w:t>
      </w:r>
    </w:p>
    <w:p w:rsidR="00EF7F31" w:rsidRPr="002407AB" w:rsidRDefault="002407AB">
      <w:pPr>
        <w:spacing w:after="0"/>
        <w:rPr>
          <w:lang w:val="ru-RU"/>
        </w:rPr>
      </w:pPr>
      <w:bookmarkStart w:id="884" w:name="z903"/>
      <w:bookmarkEnd w:id="883"/>
      <w:r>
        <w:rPr>
          <w:color w:val="000000"/>
          <w:sz w:val="20"/>
        </w:rPr>
        <w:t>      </w:t>
      </w:r>
      <w:r w:rsidRPr="002407AB">
        <w:rPr>
          <w:color w:val="000000"/>
          <w:sz w:val="20"/>
          <w:lang w:val="ru-RU"/>
        </w:rPr>
        <w:t>442. Предъявляемые к перевозке рыба мороженая, филе рыбное и морского гребешка, мидии, трепанги, крабовые палочки, крабы, креветки варено-мороженые и другие морские продукты мороженые при погрузке имеют температуру не выше минус 18 С. В незамороженном виде перевозка крабовых палочек, вареных крабов и креветок не допускается.</w:t>
      </w:r>
    </w:p>
    <w:p w:rsidR="00EF7F31" w:rsidRPr="002407AB" w:rsidRDefault="002407AB">
      <w:pPr>
        <w:spacing w:after="0"/>
        <w:rPr>
          <w:lang w:val="ru-RU"/>
        </w:rPr>
      </w:pPr>
      <w:bookmarkStart w:id="885" w:name="z904"/>
      <w:bookmarkEnd w:id="884"/>
      <w:r>
        <w:rPr>
          <w:color w:val="000000"/>
          <w:sz w:val="20"/>
        </w:rPr>
        <w:t>      </w:t>
      </w:r>
      <w:r w:rsidRPr="002407AB">
        <w:rPr>
          <w:color w:val="000000"/>
          <w:sz w:val="20"/>
          <w:lang w:val="ru-RU"/>
        </w:rPr>
        <w:t>443. Рыба и балычные изделия холодного и горячего копчения, вяленые и другие рыботовары перевозятся только в таре. Перевозка рыбы и балычных изделий горячего копчения допускается только в замороженном виде.</w:t>
      </w:r>
    </w:p>
    <w:p w:rsidR="00EF7F31" w:rsidRPr="002407AB" w:rsidRDefault="002407AB">
      <w:pPr>
        <w:spacing w:after="0"/>
        <w:rPr>
          <w:lang w:val="ru-RU"/>
        </w:rPr>
      </w:pPr>
      <w:bookmarkStart w:id="886" w:name="z905"/>
      <w:bookmarkEnd w:id="885"/>
      <w:r>
        <w:rPr>
          <w:color w:val="000000"/>
          <w:sz w:val="20"/>
        </w:rPr>
        <w:t>      </w:t>
      </w:r>
      <w:r w:rsidRPr="002407AB">
        <w:rPr>
          <w:color w:val="000000"/>
          <w:sz w:val="20"/>
          <w:lang w:val="ru-RU"/>
        </w:rPr>
        <w:t>444. Предельные сроки перевозки рыбы и рыбопродуктов по периодам года в рефрижераторных вагонах указаны в приложении 40 к настоящим Правилам.</w:t>
      </w:r>
    </w:p>
    <w:p w:rsidR="00EF7F31" w:rsidRPr="002407AB" w:rsidRDefault="002407AB">
      <w:pPr>
        <w:spacing w:after="0"/>
        <w:rPr>
          <w:lang w:val="ru-RU"/>
        </w:rPr>
      </w:pPr>
      <w:bookmarkStart w:id="887" w:name="z906"/>
      <w:bookmarkEnd w:id="886"/>
      <w:r w:rsidRPr="002407AB">
        <w:rPr>
          <w:b/>
          <w:color w:val="000000"/>
          <w:lang w:val="ru-RU"/>
        </w:rPr>
        <w:t xml:space="preserve"> Параграф 5. Плоды и овощи свежие</w:t>
      </w:r>
    </w:p>
    <w:p w:rsidR="00EF7F31" w:rsidRPr="002407AB" w:rsidRDefault="002407AB">
      <w:pPr>
        <w:spacing w:after="0"/>
        <w:rPr>
          <w:lang w:val="ru-RU"/>
        </w:rPr>
      </w:pPr>
      <w:bookmarkStart w:id="888" w:name="z907"/>
      <w:bookmarkEnd w:id="887"/>
      <w:r>
        <w:rPr>
          <w:color w:val="000000"/>
          <w:sz w:val="20"/>
        </w:rPr>
        <w:t>      </w:t>
      </w:r>
      <w:r w:rsidRPr="002407AB">
        <w:rPr>
          <w:color w:val="000000"/>
          <w:sz w:val="20"/>
          <w:lang w:val="ru-RU"/>
        </w:rPr>
        <w:t>445. Плоды и овощи предъявляются к перевозке свежими, чистыми, без механических повреждений и повреждений вредителями и болезнями, без излишней внешней влажности при наличии карантинного сертификата, при перевозке внутри Республики Казахстан и фитосанитарного сертификата при вывозе на экспорт, выданных уполномоченным органом в области карантина растений.</w:t>
      </w:r>
    </w:p>
    <w:p w:rsidR="00EF7F31" w:rsidRPr="002407AB" w:rsidRDefault="002407AB">
      <w:pPr>
        <w:spacing w:after="0"/>
        <w:rPr>
          <w:lang w:val="ru-RU"/>
        </w:rPr>
      </w:pPr>
      <w:bookmarkStart w:id="889" w:name="z908"/>
      <w:bookmarkEnd w:id="888"/>
      <w:r>
        <w:rPr>
          <w:color w:val="000000"/>
          <w:sz w:val="20"/>
        </w:rPr>
        <w:t>      </w:t>
      </w:r>
      <w:r w:rsidRPr="002407AB">
        <w:rPr>
          <w:color w:val="000000"/>
          <w:sz w:val="20"/>
          <w:lang w:val="ru-RU"/>
        </w:rPr>
        <w:t>446. Плоды овощи в рефрижераторных вагонах, рефрижераторных контейнерах и крытых вагонах перевозятся только в таре.</w:t>
      </w:r>
    </w:p>
    <w:p w:rsidR="00EF7F31" w:rsidRPr="002407AB" w:rsidRDefault="002407AB">
      <w:pPr>
        <w:spacing w:after="0"/>
        <w:rPr>
          <w:lang w:val="ru-RU"/>
        </w:rPr>
      </w:pPr>
      <w:bookmarkStart w:id="890" w:name="z909"/>
      <w:bookmarkEnd w:id="889"/>
      <w:r>
        <w:rPr>
          <w:color w:val="000000"/>
          <w:sz w:val="20"/>
        </w:rPr>
        <w:t>      </w:t>
      </w:r>
      <w:r w:rsidRPr="002407AB">
        <w:rPr>
          <w:color w:val="000000"/>
          <w:sz w:val="20"/>
          <w:lang w:val="ru-RU"/>
        </w:rPr>
        <w:t>447. Предельные сроки перевозки свежих плодов и овощей указаны в приложении 40 к настоящим Правилам.</w:t>
      </w:r>
    </w:p>
    <w:p w:rsidR="00EF7F31" w:rsidRPr="002407AB" w:rsidRDefault="002407AB">
      <w:pPr>
        <w:spacing w:after="0"/>
        <w:rPr>
          <w:lang w:val="ru-RU"/>
        </w:rPr>
      </w:pPr>
      <w:bookmarkStart w:id="891" w:name="z910"/>
      <w:bookmarkEnd w:id="890"/>
      <w:r w:rsidRPr="002407AB">
        <w:rPr>
          <w:b/>
          <w:color w:val="000000"/>
          <w:lang w:val="ru-RU"/>
        </w:rPr>
        <w:t xml:space="preserve"> Параграф 6. Продукция молочной, маслосыродельной</w:t>
      </w:r>
      <w:r w:rsidRPr="002407AB">
        <w:rPr>
          <w:lang w:val="ru-RU"/>
        </w:rPr>
        <w:br/>
      </w:r>
      <w:r w:rsidRPr="002407AB">
        <w:rPr>
          <w:b/>
          <w:color w:val="000000"/>
          <w:lang w:val="ru-RU"/>
        </w:rPr>
        <w:t>и жировой промышленности, яйца</w:t>
      </w:r>
    </w:p>
    <w:p w:rsidR="00EF7F31" w:rsidRPr="002407AB" w:rsidRDefault="002407AB">
      <w:pPr>
        <w:spacing w:after="0"/>
        <w:rPr>
          <w:lang w:val="ru-RU"/>
        </w:rPr>
      </w:pPr>
      <w:bookmarkStart w:id="892" w:name="z911"/>
      <w:bookmarkEnd w:id="891"/>
      <w:r>
        <w:rPr>
          <w:color w:val="000000"/>
          <w:sz w:val="20"/>
        </w:rPr>
        <w:t>      </w:t>
      </w:r>
      <w:r w:rsidRPr="002407AB">
        <w:rPr>
          <w:color w:val="000000"/>
          <w:sz w:val="20"/>
          <w:lang w:val="ru-RU"/>
        </w:rPr>
        <w:t>448. Продукция молочной, маслосыродельной и жировой промышленности, яйца предъявляются к перевозке в охлажденном состоянии чистыми, без посторонних привкусов и запахов, однородной жидкостью без осадка, белого цвета со слегка желтоватым оттенком. Творог замороженный предъявляется к перевозке с температурой не выше -12 С.</w:t>
      </w:r>
    </w:p>
    <w:p w:rsidR="00EF7F31" w:rsidRPr="002407AB" w:rsidRDefault="002407AB">
      <w:pPr>
        <w:spacing w:after="0"/>
        <w:rPr>
          <w:lang w:val="ru-RU"/>
        </w:rPr>
      </w:pPr>
      <w:bookmarkStart w:id="893" w:name="z912"/>
      <w:bookmarkEnd w:id="892"/>
      <w:r>
        <w:rPr>
          <w:color w:val="000000"/>
          <w:sz w:val="20"/>
        </w:rPr>
        <w:t>      </w:t>
      </w:r>
      <w:r w:rsidRPr="002407AB">
        <w:rPr>
          <w:color w:val="000000"/>
          <w:sz w:val="20"/>
          <w:lang w:val="ru-RU"/>
        </w:rPr>
        <w:t>449. Маргарин твердый, застывшие жиры кондитерские, хлебопекарные и кулинарные (далее – застывшие жиры), расфасованные в бруски, завернутые в пергамент или кашированную фольгу, упаковываются в ящики, а нефасованные (в виде монолита) укладываются в ящики, выстланные пергаментом или полимерной пленкой и перевозятся в изотермических вагонах, а в переходный период при температуре наружного воздуха не выше +10 С. Допускается перевозка этих грузов в крытых вагонах.</w:t>
      </w:r>
    </w:p>
    <w:p w:rsidR="00EF7F31" w:rsidRPr="002407AB" w:rsidRDefault="002407AB">
      <w:pPr>
        <w:spacing w:after="0"/>
        <w:rPr>
          <w:lang w:val="ru-RU"/>
        </w:rPr>
      </w:pPr>
      <w:bookmarkStart w:id="894" w:name="z913"/>
      <w:bookmarkEnd w:id="893"/>
      <w:r>
        <w:rPr>
          <w:color w:val="000000"/>
          <w:sz w:val="20"/>
        </w:rPr>
        <w:t>      </w:t>
      </w:r>
      <w:r w:rsidRPr="002407AB">
        <w:rPr>
          <w:color w:val="000000"/>
          <w:sz w:val="20"/>
          <w:lang w:val="ru-RU"/>
        </w:rPr>
        <w:t>450. Маргарин мягкий, расфасованный в полимерную упаковку массой нетто от 100 до 500 грамм и уложенный в ящики из гофрированного картона с предельной массой нетто ящика не более 9 килограмм, принимается к перевозке с температурой не выше +10 С. Маргарин мягкий перевозится в изотермических вагонах. В переходный период года при температуре наружного воздуха не выше +10 С мягкий маргарин допускается перевозить в крытых вагонах.</w:t>
      </w:r>
    </w:p>
    <w:p w:rsidR="00EF7F31" w:rsidRPr="002407AB" w:rsidRDefault="002407AB">
      <w:pPr>
        <w:spacing w:after="0"/>
        <w:rPr>
          <w:lang w:val="ru-RU"/>
        </w:rPr>
      </w:pPr>
      <w:bookmarkStart w:id="895" w:name="z914"/>
      <w:bookmarkEnd w:id="894"/>
      <w:r>
        <w:rPr>
          <w:color w:val="000000"/>
          <w:sz w:val="20"/>
        </w:rPr>
        <w:t>      </w:t>
      </w:r>
      <w:r w:rsidRPr="002407AB">
        <w:rPr>
          <w:color w:val="000000"/>
          <w:sz w:val="20"/>
          <w:lang w:val="ru-RU"/>
        </w:rPr>
        <w:t>451. Предельные сроки перевозки продукции молочной, маслосыродельной и жировой промышленности, яиц в рефрижераторных вагонах указаны в приложении 40 к настоящим Правилам.</w:t>
      </w:r>
    </w:p>
    <w:p w:rsidR="00EF7F31" w:rsidRPr="002407AB" w:rsidRDefault="002407AB">
      <w:pPr>
        <w:spacing w:after="0"/>
        <w:rPr>
          <w:lang w:val="ru-RU"/>
        </w:rPr>
      </w:pPr>
      <w:bookmarkStart w:id="896" w:name="z915"/>
      <w:bookmarkEnd w:id="895"/>
      <w:r>
        <w:rPr>
          <w:color w:val="000000"/>
          <w:sz w:val="20"/>
        </w:rPr>
        <w:t>      </w:t>
      </w:r>
      <w:r w:rsidRPr="002407AB">
        <w:rPr>
          <w:color w:val="000000"/>
          <w:sz w:val="20"/>
          <w:lang w:val="ru-RU"/>
        </w:rPr>
        <w:t>452. Пчелы перевозятся в ульях или фанерных пакетах в сопровождении проводников грузоотправителя, грузополучателя. Температурный режим, периодичность и продолжительность вентилирования рефрижераторных вагонов при перевозке пчел устанавливаются грузоотправителем.</w:t>
      </w:r>
    </w:p>
    <w:p w:rsidR="00EF7F31" w:rsidRPr="002407AB" w:rsidRDefault="002407AB">
      <w:pPr>
        <w:spacing w:after="0"/>
        <w:rPr>
          <w:lang w:val="ru-RU"/>
        </w:rPr>
      </w:pPr>
      <w:bookmarkStart w:id="897" w:name="z916"/>
      <w:bookmarkEnd w:id="896"/>
      <w:r>
        <w:rPr>
          <w:color w:val="000000"/>
          <w:sz w:val="20"/>
        </w:rPr>
        <w:t>      </w:t>
      </w:r>
      <w:r w:rsidRPr="002407AB">
        <w:rPr>
          <w:color w:val="000000"/>
          <w:sz w:val="20"/>
          <w:lang w:val="ru-RU"/>
        </w:rPr>
        <w:t>453. Предельные сроки перевозки прочих скоропортящихся грузов указаны в приложении 40 к настоящим Правилам.</w:t>
      </w:r>
    </w:p>
    <w:p w:rsidR="00EF7F31" w:rsidRPr="002407AB" w:rsidRDefault="002407AB">
      <w:pPr>
        <w:spacing w:after="0"/>
        <w:rPr>
          <w:lang w:val="ru-RU"/>
        </w:rPr>
      </w:pPr>
      <w:bookmarkStart w:id="898" w:name="z917"/>
      <w:bookmarkEnd w:id="897"/>
      <w:r w:rsidRPr="002407AB">
        <w:rPr>
          <w:b/>
          <w:color w:val="000000"/>
          <w:lang w:val="ru-RU"/>
        </w:rPr>
        <w:t xml:space="preserve"> Параграф 8. Условия использования изотермических,</w:t>
      </w:r>
      <w:r w:rsidRPr="002407AB">
        <w:rPr>
          <w:lang w:val="ru-RU"/>
        </w:rPr>
        <w:br/>
      </w:r>
      <w:r w:rsidRPr="002407AB">
        <w:rPr>
          <w:b/>
          <w:color w:val="000000"/>
          <w:lang w:val="ru-RU"/>
        </w:rPr>
        <w:t>крытых вагонов, рефрижераторных и универсальных контейнеров</w:t>
      </w:r>
    </w:p>
    <w:p w:rsidR="00EF7F31" w:rsidRPr="002407AB" w:rsidRDefault="002407AB">
      <w:pPr>
        <w:spacing w:after="0"/>
        <w:rPr>
          <w:lang w:val="ru-RU"/>
        </w:rPr>
      </w:pPr>
      <w:bookmarkStart w:id="899" w:name="z918"/>
      <w:bookmarkEnd w:id="898"/>
      <w:r>
        <w:rPr>
          <w:color w:val="000000"/>
          <w:sz w:val="20"/>
        </w:rPr>
        <w:t>      </w:t>
      </w:r>
      <w:r w:rsidRPr="002407AB">
        <w:rPr>
          <w:color w:val="000000"/>
          <w:sz w:val="20"/>
          <w:lang w:val="ru-RU"/>
        </w:rPr>
        <w:t>454. Для перевозки скоропортящихся грузов используются изотермические и крытые вагоны, рефрижераторные и универсальные контейнеры. Изотермические вагоны, рефрижераторные контейнеры имеют теплоизоляцию кузова, позволяющую ограничивать теплообмен между грузом и наружным воздухом. В рефрижераторных вагонах и рефрижераторных контейнерах обеспечивается соблюдение заданного температурного режима при перевозке грузов. В вагонах - термосах в течение определенного срока сохраняется тепло или холод, аккумулированный грузом. Крытые вагоны и универсальные контейнеры защищают груз от осадков, а при утеплении - сохраняют тепло или холод, аккумулированный грузом на определенный срок. Крытые вагоны, кроме того, позволяют проводить сквозное нерегулируемое вентилирование грузового помещения при перевозке грузов.</w:t>
      </w:r>
    </w:p>
    <w:p w:rsidR="00EF7F31" w:rsidRPr="002407AB" w:rsidRDefault="002407AB">
      <w:pPr>
        <w:spacing w:after="0"/>
        <w:rPr>
          <w:lang w:val="ru-RU"/>
        </w:rPr>
      </w:pPr>
      <w:bookmarkStart w:id="900" w:name="z919"/>
      <w:bookmarkEnd w:id="899"/>
      <w:r>
        <w:rPr>
          <w:color w:val="000000"/>
          <w:sz w:val="20"/>
        </w:rPr>
        <w:t>      </w:t>
      </w:r>
      <w:r w:rsidRPr="002407AB">
        <w:rPr>
          <w:color w:val="000000"/>
          <w:sz w:val="20"/>
          <w:lang w:val="ru-RU"/>
        </w:rPr>
        <w:t>455. В рефрижераторных вагонах, к числу которых относятся рефрижераторные секции и АРВ-Э, перевозятся скоропортящиеся грузы.</w:t>
      </w:r>
    </w:p>
    <w:p w:rsidR="00EF7F31" w:rsidRPr="002407AB" w:rsidRDefault="002407AB">
      <w:pPr>
        <w:spacing w:after="0"/>
        <w:rPr>
          <w:lang w:val="ru-RU"/>
        </w:rPr>
      </w:pPr>
      <w:bookmarkStart w:id="901" w:name="z920"/>
      <w:bookmarkEnd w:id="900"/>
      <w:r>
        <w:rPr>
          <w:color w:val="000000"/>
          <w:sz w:val="20"/>
        </w:rPr>
        <w:t>      </w:t>
      </w:r>
      <w:r w:rsidRPr="002407AB">
        <w:rPr>
          <w:color w:val="000000"/>
          <w:sz w:val="20"/>
          <w:lang w:val="ru-RU"/>
        </w:rPr>
        <w:t>456. В вагонах-термосах перевозятся термически подготовленные скоропортящиеся грузы со сроком хранения более 10 суток. Плодоовощи, как выделяющие биологическое тепло, в вагонах-термосах не перевозятся.</w:t>
      </w:r>
    </w:p>
    <w:p w:rsidR="00EF7F31" w:rsidRPr="002407AB" w:rsidRDefault="002407AB">
      <w:pPr>
        <w:spacing w:after="0"/>
        <w:rPr>
          <w:lang w:val="ru-RU"/>
        </w:rPr>
      </w:pPr>
      <w:bookmarkStart w:id="902" w:name="z921"/>
      <w:bookmarkEnd w:id="901"/>
      <w:r>
        <w:rPr>
          <w:color w:val="000000"/>
          <w:sz w:val="20"/>
        </w:rPr>
        <w:t>      </w:t>
      </w:r>
      <w:r w:rsidRPr="002407AB">
        <w:rPr>
          <w:color w:val="000000"/>
          <w:sz w:val="20"/>
          <w:lang w:val="ru-RU"/>
        </w:rPr>
        <w:t>457. Температурный режим и необходимость вентилирования при перевозке скоропортящихся грузов в рефрижераторных вагонах устанавливаются в зависимости от рода груза или от температуры груза в момент погрузки согласно приложению 41 к настоящим Правилам.</w:t>
      </w:r>
    </w:p>
    <w:p w:rsidR="00EF7F31" w:rsidRPr="002407AB" w:rsidRDefault="002407AB">
      <w:pPr>
        <w:spacing w:after="0"/>
        <w:rPr>
          <w:lang w:val="ru-RU"/>
        </w:rPr>
      </w:pPr>
      <w:bookmarkStart w:id="903" w:name="z922"/>
      <w:bookmarkEnd w:id="902"/>
      <w:r w:rsidRPr="002407AB">
        <w:rPr>
          <w:b/>
          <w:color w:val="000000"/>
          <w:lang w:val="ru-RU"/>
        </w:rPr>
        <w:t xml:space="preserve"> 27. Порядок перевозки животных и птиц</w:t>
      </w:r>
    </w:p>
    <w:p w:rsidR="00EF7F31" w:rsidRPr="002407AB" w:rsidRDefault="002407AB">
      <w:pPr>
        <w:spacing w:after="0"/>
        <w:rPr>
          <w:lang w:val="ru-RU"/>
        </w:rPr>
      </w:pPr>
      <w:bookmarkStart w:id="904" w:name="z923"/>
      <w:bookmarkEnd w:id="903"/>
      <w:r>
        <w:rPr>
          <w:color w:val="000000"/>
          <w:sz w:val="20"/>
        </w:rPr>
        <w:t>      </w:t>
      </w:r>
      <w:r w:rsidRPr="002407AB">
        <w:rPr>
          <w:color w:val="000000"/>
          <w:sz w:val="20"/>
          <w:lang w:val="ru-RU"/>
        </w:rPr>
        <w:t>458. Предъявление к перевозке железнодорожным транспортом всех видов животных и птиц (включая пушных зверей, лабораторных, зоопарковых и домашних животных, морских зверей, пчел, рыб) (далее - животные и птицы) осуществляется при наличии ветеринарных сопроводительных документов, выданных соответствующими уполномоченными органами в области ветеринарии и приложением к накладной с указанием в графе "Документы, прилагаемые грузоотправителем".</w:t>
      </w:r>
    </w:p>
    <w:p w:rsidR="00EF7F31" w:rsidRPr="002407AB" w:rsidRDefault="002407AB">
      <w:pPr>
        <w:spacing w:after="0"/>
        <w:rPr>
          <w:lang w:val="ru-RU"/>
        </w:rPr>
      </w:pPr>
      <w:bookmarkStart w:id="905" w:name="z924"/>
      <w:bookmarkEnd w:id="904"/>
      <w:r>
        <w:rPr>
          <w:color w:val="000000"/>
          <w:sz w:val="20"/>
        </w:rPr>
        <w:t>      </w:t>
      </w:r>
      <w:r w:rsidRPr="002407AB">
        <w:rPr>
          <w:color w:val="000000"/>
          <w:sz w:val="20"/>
          <w:lang w:val="ru-RU"/>
        </w:rPr>
        <w:t>459. Погрузка, выгрузка животных производится на подъездных путях.</w:t>
      </w:r>
    </w:p>
    <w:p w:rsidR="00EF7F31" w:rsidRPr="002407AB" w:rsidRDefault="002407AB">
      <w:pPr>
        <w:spacing w:after="0"/>
        <w:rPr>
          <w:lang w:val="ru-RU"/>
        </w:rPr>
      </w:pPr>
      <w:bookmarkStart w:id="906" w:name="z925"/>
      <w:bookmarkEnd w:id="905"/>
      <w:r>
        <w:rPr>
          <w:color w:val="000000"/>
          <w:sz w:val="20"/>
        </w:rPr>
        <w:t>      </w:t>
      </w:r>
      <w:r w:rsidRPr="002407AB">
        <w:rPr>
          <w:color w:val="000000"/>
          <w:sz w:val="20"/>
          <w:lang w:val="ru-RU"/>
        </w:rPr>
        <w:t>460. Животные перевозятся в специальных вагонах или в крытых вагонах, специально оборудованных грузоотправителем для таких перевозок.</w:t>
      </w:r>
    </w:p>
    <w:bookmarkEnd w:id="906"/>
    <w:p w:rsidR="00EF7F31" w:rsidRPr="002407AB" w:rsidRDefault="002407AB">
      <w:pPr>
        <w:spacing w:after="0"/>
        <w:rPr>
          <w:lang w:val="ru-RU"/>
        </w:rPr>
      </w:pPr>
      <w:r>
        <w:rPr>
          <w:color w:val="000000"/>
          <w:sz w:val="20"/>
        </w:rPr>
        <w:t>      </w:t>
      </w:r>
      <w:r w:rsidRPr="002407AB">
        <w:rPr>
          <w:color w:val="000000"/>
          <w:sz w:val="20"/>
          <w:lang w:val="ru-RU"/>
        </w:rPr>
        <w:t>Оборудование крытых вагонов для перевозки животных производится грузоотправителем.</w:t>
      </w:r>
    </w:p>
    <w:p w:rsidR="00EF7F31" w:rsidRPr="002407AB" w:rsidRDefault="002407AB">
      <w:pPr>
        <w:spacing w:after="0"/>
        <w:rPr>
          <w:lang w:val="ru-RU"/>
        </w:rPr>
      </w:pPr>
      <w:bookmarkStart w:id="907" w:name="z926"/>
      <w:r>
        <w:rPr>
          <w:color w:val="000000"/>
          <w:sz w:val="20"/>
        </w:rPr>
        <w:t>      </w:t>
      </w:r>
      <w:r w:rsidRPr="002407AB">
        <w:rPr>
          <w:color w:val="000000"/>
          <w:sz w:val="20"/>
          <w:lang w:val="ru-RU"/>
        </w:rPr>
        <w:t>461. Под погрузку животных подаются чистые вагоны, а под погрузку племенных животных – промытые и продезинфицированные. Пригодность вагонов для перевозки животных устанавливается грузоотправителем совместно с ветеринарным инспектором или ветеринарным врачом согласно статье 21 Закона Республики Казахстан от 10 июля 2002 года "О ветеринарии".</w:t>
      </w:r>
    </w:p>
    <w:p w:rsidR="00EF7F31" w:rsidRPr="002407AB" w:rsidRDefault="002407AB">
      <w:pPr>
        <w:spacing w:after="0"/>
        <w:rPr>
          <w:lang w:val="ru-RU"/>
        </w:rPr>
      </w:pPr>
      <w:bookmarkStart w:id="908" w:name="z927"/>
      <w:bookmarkEnd w:id="907"/>
      <w:r>
        <w:rPr>
          <w:color w:val="000000"/>
          <w:sz w:val="20"/>
        </w:rPr>
        <w:t>      </w:t>
      </w:r>
      <w:r w:rsidRPr="002407AB">
        <w:rPr>
          <w:color w:val="000000"/>
          <w:sz w:val="20"/>
          <w:lang w:val="ru-RU"/>
        </w:rPr>
        <w:t>462. Погрузка, выгрузка животных осуществляется с обязательным уведомлением представителя ветеринарной службы, согласно законодательству Республики Казахстан о ветеринарии.</w:t>
      </w:r>
    </w:p>
    <w:bookmarkEnd w:id="908"/>
    <w:p w:rsidR="00EF7F31" w:rsidRPr="002407AB" w:rsidRDefault="002407AB">
      <w:pPr>
        <w:spacing w:after="0"/>
        <w:rPr>
          <w:lang w:val="ru-RU"/>
        </w:rPr>
      </w:pPr>
      <w:r>
        <w:rPr>
          <w:color w:val="000000"/>
          <w:sz w:val="20"/>
        </w:rPr>
        <w:t>      </w:t>
      </w:r>
      <w:r w:rsidRPr="002407AB">
        <w:rPr>
          <w:color w:val="000000"/>
          <w:sz w:val="20"/>
          <w:lang w:val="ru-RU"/>
        </w:rPr>
        <w:t>Погрузка, выгрузка животных производится в светлое время суток. Погрузка, выгрузка животных в темное время суток допускается только при наличии достаточного освещения мест погрузки, выгрузки животных.</w:t>
      </w:r>
    </w:p>
    <w:p w:rsidR="00EF7F31" w:rsidRPr="002407AB" w:rsidRDefault="002407AB">
      <w:pPr>
        <w:spacing w:after="0"/>
        <w:rPr>
          <w:lang w:val="ru-RU"/>
        </w:rPr>
      </w:pPr>
      <w:bookmarkStart w:id="909" w:name="z928"/>
      <w:r>
        <w:rPr>
          <w:color w:val="000000"/>
          <w:sz w:val="20"/>
        </w:rPr>
        <w:t>      </w:t>
      </w:r>
      <w:r w:rsidRPr="002407AB">
        <w:rPr>
          <w:color w:val="000000"/>
          <w:sz w:val="20"/>
          <w:lang w:val="ru-RU"/>
        </w:rPr>
        <w:t>463. Погрузка животных в крытые вагоны производится в следующем количестве:</w:t>
      </w:r>
    </w:p>
    <w:bookmarkEnd w:id="909"/>
    <w:p w:rsidR="00EF7F31" w:rsidRPr="002407AB" w:rsidRDefault="002407AB">
      <w:pPr>
        <w:spacing w:after="0"/>
        <w:rPr>
          <w:lang w:val="ru-RU"/>
        </w:rPr>
      </w:pPr>
      <w:r>
        <w:rPr>
          <w:color w:val="000000"/>
          <w:sz w:val="20"/>
        </w:rPr>
        <w:t>      </w:t>
      </w:r>
      <w:r w:rsidRPr="002407AB">
        <w:rPr>
          <w:color w:val="000000"/>
          <w:sz w:val="20"/>
          <w:lang w:val="ru-RU"/>
        </w:rPr>
        <w:t>крупный рогатый скот (взрослый) – от 16 до 24 голов в зависимости от его размера и веса;</w:t>
      </w:r>
    </w:p>
    <w:p w:rsidR="00EF7F31" w:rsidRPr="002407AB" w:rsidRDefault="002407AB">
      <w:pPr>
        <w:spacing w:after="0"/>
        <w:rPr>
          <w:lang w:val="ru-RU"/>
        </w:rPr>
      </w:pPr>
      <w:r>
        <w:rPr>
          <w:color w:val="000000"/>
          <w:sz w:val="20"/>
        </w:rPr>
        <w:t>      </w:t>
      </w:r>
      <w:r w:rsidRPr="002407AB">
        <w:rPr>
          <w:color w:val="000000"/>
          <w:sz w:val="20"/>
          <w:lang w:val="ru-RU"/>
        </w:rPr>
        <w:t>молодняк крупного рогатого скота – от 24 до 28 голов;</w:t>
      </w:r>
    </w:p>
    <w:p w:rsidR="00EF7F31" w:rsidRPr="002407AB" w:rsidRDefault="002407AB">
      <w:pPr>
        <w:spacing w:after="0"/>
        <w:rPr>
          <w:lang w:val="ru-RU"/>
        </w:rPr>
      </w:pPr>
      <w:r>
        <w:rPr>
          <w:color w:val="000000"/>
          <w:sz w:val="20"/>
        </w:rPr>
        <w:t>      </w:t>
      </w:r>
      <w:r w:rsidRPr="002407AB">
        <w:rPr>
          <w:color w:val="000000"/>
          <w:sz w:val="20"/>
          <w:lang w:val="ru-RU"/>
        </w:rPr>
        <w:t>телята – от 36 до 50 голов в зависимости от возраста;</w:t>
      </w:r>
    </w:p>
    <w:p w:rsidR="00EF7F31" w:rsidRPr="002407AB" w:rsidRDefault="002407AB">
      <w:pPr>
        <w:spacing w:after="0"/>
        <w:rPr>
          <w:lang w:val="ru-RU"/>
        </w:rPr>
      </w:pPr>
      <w:r>
        <w:rPr>
          <w:color w:val="000000"/>
          <w:sz w:val="20"/>
        </w:rPr>
        <w:t>      </w:t>
      </w:r>
      <w:r w:rsidRPr="002407AB">
        <w:rPr>
          <w:color w:val="000000"/>
          <w:sz w:val="20"/>
          <w:lang w:val="ru-RU"/>
        </w:rPr>
        <w:t>овцы и козы – от 80 до 100 голов;</w:t>
      </w:r>
    </w:p>
    <w:p w:rsidR="00EF7F31" w:rsidRPr="002407AB" w:rsidRDefault="002407AB">
      <w:pPr>
        <w:spacing w:after="0"/>
        <w:rPr>
          <w:lang w:val="ru-RU"/>
        </w:rPr>
      </w:pPr>
      <w:r>
        <w:rPr>
          <w:color w:val="000000"/>
          <w:sz w:val="20"/>
        </w:rPr>
        <w:t>      </w:t>
      </w:r>
      <w:r w:rsidRPr="002407AB">
        <w:rPr>
          <w:color w:val="000000"/>
          <w:sz w:val="20"/>
          <w:lang w:val="ru-RU"/>
        </w:rPr>
        <w:t>свиньи – от 50 до 60 голов (при массе одного животного до 80 кг), от 44 до 50 голов (при массе от 80 до 100 килограммов), от 28 до 44 голов (при массе от 100 до 150 килограммов), от 20 до 28 голов (при массе свыше 150 килограммов);</w:t>
      </w:r>
    </w:p>
    <w:p w:rsidR="00EF7F31" w:rsidRPr="002407AB" w:rsidRDefault="002407AB">
      <w:pPr>
        <w:spacing w:after="0"/>
        <w:rPr>
          <w:lang w:val="ru-RU"/>
        </w:rPr>
      </w:pPr>
      <w:r>
        <w:rPr>
          <w:color w:val="000000"/>
          <w:sz w:val="20"/>
        </w:rPr>
        <w:t>      </w:t>
      </w:r>
      <w:r w:rsidRPr="002407AB">
        <w:rPr>
          <w:color w:val="000000"/>
          <w:sz w:val="20"/>
          <w:lang w:val="ru-RU"/>
        </w:rPr>
        <w:t>лошади – не более 14 голов;</w:t>
      </w:r>
    </w:p>
    <w:p w:rsidR="00EF7F31" w:rsidRPr="002407AB" w:rsidRDefault="002407AB">
      <w:pPr>
        <w:spacing w:after="0"/>
        <w:rPr>
          <w:lang w:val="ru-RU"/>
        </w:rPr>
      </w:pPr>
      <w:r>
        <w:rPr>
          <w:color w:val="000000"/>
          <w:sz w:val="20"/>
        </w:rPr>
        <w:t>      </w:t>
      </w:r>
      <w:r w:rsidRPr="002407AB">
        <w:rPr>
          <w:color w:val="000000"/>
          <w:sz w:val="20"/>
          <w:lang w:val="ru-RU"/>
        </w:rPr>
        <w:t>верблюды – не более 8 голов.</w:t>
      </w:r>
    </w:p>
    <w:p w:rsidR="00EF7F31" w:rsidRPr="002407AB" w:rsidRDefault="002407AB">
      <w:pPr>
        <w:spacing w:after="0"/>
        <w:rPr>
          <w:lang w:val="ru-RU"/>
        </w:rPr>
      </w:pPr>
      <w:r>
        <w:rPr>
          <w:color w:val="000000"/>
          <w:sz w:val="20"/>
        </w:rPr>
        <w:t>      </w:t>
      </w:r>
      <w:r w:rsidRPr="002407AB">
        <w:rPr>
          <w:color w:val="000000"/>
          <w:sz w:val="20"/>
          <w:lang w:val="ru-RU"/>
        </w:rPr>
        <w:t>После размещения указанного количества животных в вагоне оставляют свободный промежуток, достаточный для того, чтобы поместилось еще одно животное. Нормы погрузки племенных и высокопродуктивных животных определяются грузоотправителем по согласованию с государственной ветеринарной службой.</w:t>
      </w:r>
    </w:p>
    <w:p w:rsidR="00EF7F31" w:rsidRPr="002407AB" w:rsidRDefault="002407AB">
      <w:pPr>
        <w:spacing w:after="0"/>
        <w:rPr>
          <w:lang w:val="ru-RU"/>
        </w:rPr>
      </w:pPr>
      <w:bookmarkStart w:id="910" w:name="z929"/>
      <w:r>
        <w:rPr>
          <w:color w:val="000000"/>
          <w:sz w:val="20"/>
        </w:rPr>
        <w:t>      </w:t>
      </w:r>
      <w:r w:rsidRPr="002407AB">
        <w:rPr>
          <w:color w:val="000000"/>
          <w:sz w:val="20"/>
          <w:lang w:val="ru-RU"/>
        </w:rPr>
        <w:t>464. Лошади размещаются параллельно продольной оси вагона головами к междверному пространству, по два ряда в каждой половине вагона. Для прохода проводника в средних рядах устанавливается на одну лошадь меньше, чем в крайних.</w:t>
      </w:r>
    </w:p>
    <w:bookmarkEnd w:id="910"/>
    <w:p w:rsidR="00EF7F31" w:rsidRPr="002407AB" w:rsidRDefault="002407AB">
      <w:pPr>
        <w:spacing w:after="0"/>
        <w:rPr>
          <w:lang w:val="ru-RU"/>
        </w:rPr>
      </w:pPr>
      <w:r>
        <w:rPr>
          <w:color w:val="000000"/>
          <w:sz w:val="20"/>
        </w:rPr>
        <w:t>      </w:t>
      </w:r>
      <w:r w:rsidRPr="002407AB">
        <w:rPr>
          <w:color w:val="000000"/>
          <w:sz w:val="20"/>
          <w:lang w:val="ru-RU"/>
        </w:rPr>
        <w:t>Под погрузку лошадей вагоны оборудуют четырьмя поперечными досками – коновязями, двумя дверными досками – закладками, двумя продольными и четырьмя фуражными досками.</w:t>
      </w:r>
    </w:p>
    <w:p w:rsidR="00EF7F31" w:rsidRPr="002407AB" w:rsidRDefault="002407AB">
      <w:pPr>
        <w:spacing w:after="0"/>
        <w:rPr>
          <w:lang w:val="ru-RU"/>
        </w:rPr>
      </w:pPr>
      <w:r>
        <w:rPr>
          <w:color w:val="000000"/>
          <w:sz w:val="20"/>
        </w:rPr>
        <w:t>      </w:t>
      </w:r>
      <w:r w:rsidRPr="002407AB">
        <w:rPr>
          <w:color w:val="000000"/>
          <w:sz w:val="20"/>
          <w:lang w:val="ru-RU"/>
        </w:rPr>
        <w:t>Перевозка лошадей допускается только в раскованном виде.</w:t>
      </w:r>
    </w:p>
    <w:p w:rsidR="00EF7F31" w:rsidRPr="002407AB" w:rsidRDefault="002407AB">
      <w:pPr>
        <w:spacing w:after="0"/>
        <w:rPr>
          <w:lang w:val="ru-RU"/>
        </w:rPr>
      </w:pPr>
      <w:bookmarkStart w:id="911" w:name="z930"/>
      <w:r>
        <w:rPr>
          <w:color w:val="000000"/>
          <w:sz w:val="20"/>
        </w:rPr>
        <w:t>      </w:t>
      </w:r>
      <w:r w:rsidRPr="002407AB">
        <w:rPr>
          <w:color w:val="000000"/>
          <w:sz w:val="20"/>
          <w:lang w:val="ru-RU"/>
        </w:rPr>
        <w:t>465. Крупный рогатый скот в вагоне размещается поперечным или продольным способом.</w:t>
      </w:r>
    </w:p>
    <w:bookmarkEnd w:id="911"/>
    <w:p w:rsidR="00EF7F31" w:rsidRPr="002407AB" w:rsidRDefault="002407AB">
      <w:pPr>
        <w:spacing w:after="0"/>
        <w:rPr>
          <w:lang w:val="ru-RU"/>
        </w:rPr>
      </w:pPr>
      <w:r>
        <w:rPr>
          <w:color w:val="000000"/>
          <w:sz w:val="20"/>
        </w:rPr>
        <w:t>      </w:t>
      </w:r>
      <w:r w:rsidRPr="002407AB">
        <w:rPr>
          <w:color w:val="000000"/>
          <w:sz w:val="20"/>
          <w:lang w:val="ru-RU"/>
        </w:rPr>
        <w:t>Погрузка крупного рогатого скота в специализированные вагоны производится только поперечным способом.</w:t>
      </w:r>
    </w:p>
    <w:p w:rsidR="00EF7F31" w:rsidRPr="002407AB" w:rsidRDefault="002407AB">
      <w:pPr>
        <w:spacing w:after="0"/>
        <w:rPr>
          <w:lang w:val="ru-RU"/>
        </w:rPr>
      </w:pPr>
      <w:r>
        <w:rPr>
          <w:color w:val="000000"/>
          <w:sz w:val="20"/>
        </w:rPr>
        <w:t>      </w:t>
      </w:r>
      <w:r w:rsidRPr="002407AB">
        <w:rPr>
          <w:color w:val="000000"/>
          <w:sz w:val="20"/>
          <w:lang w:val="ru-RU"/>
        </w:rPr>
        <w:t>Перед погрузкой крупного рогатого скота, при поперечном способе его размещения, к несъемным доскам продольной стены вагона прикрепляются шурупами железные кольца (или скобы) для привязи животных из расчета одно кольцо на 1, 2 животных. У торцевых стен вагона настилают полки, состоящие каждая их двух досок, укладываемых на несъемные доски поперек вагона вплотную к торцевым стенам вагона. После погрузки крупного рогатого скота в дверных проемах вагонов устанавливаются решетки.</w:t>
      </w:r>
    </w:p>
    <w:p w:rsidR="00EF7F31" w:rsidRPr="002407AB" w:rsidRDefault="002407AB">
      <w:pPr>
        <w:spacing w:after="0"/>
        <w:rPr>
          <w:lang w:val="ru-RU"/>
        </w:rPr>
      </w:pPr>
      <w:r>
        <w:rPr>
          <w:color w:val="000000"/>
          <w:sz w:val="20"/>
        </w:rPr>
        <w:t>      </w:t>
      </w:r>
      <w:r w:rsidRPr="002407AB">
        <w:rPr>
          <w:color w:val="000000"/>
          <w:sz w:val="20"/>
          <w:lang w:val="ru-RU"/>
        </w:rPr>
        <w:t>При продольном способе размещения крупного рогатого скота вагоны оборудуются также как для перевозки лошадей, но вместо дверных досок-закладов в дверных проемах устанавливаются решетки. Овцы, козы, телята, свиньи и молодняк крупного рогатого скота грузятся в вагоны без привязи.</w:t>
      </w:r>
    </w:p>
    <w:p w:rsidR="00EF7F31" w:rsidRPr="002407AB" w:rsidRDefault="002407AB">
      <w:pPr>
        <w:spacing w:after="0"/>
        <w:rPr>
          <w:lang w:val="ru-RU"/>
        </w:rPr>
      </w:pPr>
      <w:bookmarkStart w:id="912" w:name="z931"/>
      <w:r>
        <w:rPr>
          <w:color w:val="000000"/>
          <w:sz w:val="20"/>
        </w:rPr>
        <w:t>      </w:t>
      </w:r>
      <w:r w:rsidRPr="002407AB">
        <w:rPr>
          <w:color w:val="000000"/>
          <w:sz w:val="20"/>
          <w:lang w:val="ru-RU"/>
        </w:rPr>
        <w:t>466. Совместная перевозка в одном вагоне быков и коров, баранов и овец, хряков и свиноматок, а также разных видов животных не допускается.</w:t>
      </w:r>
    </w:p>
    <w:bookmarkEnd w:id="912"/>
    <w:p w:rsidR="00EF7F31" w:rsidRPr="002407AB" w:rsidRDefault="002407AB">
      <w:pPr>
        <w:spacing w:after="0"/>
        <w:rPr>
          <w:lang w:val="ru-RU"/>
        </w:rPr>
      </w:pPr>
      <w:r>
        <w:rPr>
          <w:color w:val="000000"/>
          <w:sz w:val="20"/>
        </w:rPr>
        <w:t>      </w:t>
      </w:r>
      <w:r w:rsidRPr="002407AB">
        <w:rPr>
          <w:color w:val="000000"/>
          <w:sz w:val="20"/>
          <w:lang w:val="ru-RU"/>
        </w:rPr>
        <w:t>Не допускается погрузка свиней в зимний период при температуре наружного воздуха ниже -25 С, а в летний период – крупных жирных свиней весом более 100 килограммов при температуре +25 С и выше.</w:t>
      </w:r>
    </w:p>
    <w:p w:rsidR="00EF7F31" w:rsidRPr="002407AB" w:rsidRDefault="002407AB">
      <w:pPr>
        <w:spacing w:after="0"/>
        <w:rPr>
          <w:lang w:val="ru-RU"/>
        </w:rPr>
      </w:pPr>
      <w:bookmarkStart w:id="913" w:name="z932"/>
      <w:r>
        <w:rPr>
          <w:color w:val="000000"/>
          <w:sz w:val="20"/>
        </w:rPr>
        <w:t>      </w:t>
      </w:r>
      <w:r w:rsidRPr="002407AB">
        <w:rPr>
          <w:color w:val="000000"/>
          <w:sz w:val="20"/>
          <w:lang w:val="ru-RU"/>
        </w:rPr>
        <w:t>467. Мелкие животные перевозятся в клетках и ящиках в несколько ярусов. Промежутки между клеткой и крышей по боковой стене вагона не менее 0,2 метра. Ящики и клетки устанавливаются у продольных стен с оставлением прохода для ухода за животными и вентиляции.</w:t>
      </w:r>
    </w:p>
    <w:p w:rsidR="00EF7F31" w:rsidRPr="002407AB" w:rsidRDefault="002407AB">
      <w:pPr>
        <w:spacing w:after="0"/>
        <w:rPr>
          <w:lang w:val="ru-RU"/>
        </w:rPr>
      </w:pPr>
      <w:bookmarkStart w:id="914" w:name="z933"/>
      <w:bookmarkEnd w:id="913"/>
      <w:r>
        <w:rPr>
          <w:color w:val="000000"/>
          <w:sz w:val="20"/>
        </w:rPr>
        <w:t>      </w:t>
      </w:r>
      <w:r w:rsidRPr="002407AB">
        <w:rPr>
          <w:color w:val="000000"/>
          <w:sz w:val="20"/>
          <w:lang w:val="ru-RU"/>
        </w:rPr>
        <w:t>468. Перевозка диких животных и зверей в вагонах производится на условиях, устанавливаемых в каждом отдельном случае перевозчиком по согласованию с государственной ветеринарной службой и грузоотправителем.</w:t>
      </w:r>
    </w:p>
    <w:bookmarkEnd w:id="914"/>
    <w:p w:rsidR="00EF7F31" w:rsidRPr="002407AB" w:rsidRDefault="002407AB">
      <w:pPr>
        <w:spacing w:after="0"/>
        <w:rPr>
          <w:lang w:val="ru-RU"/>
        </w:rPr>
      </w:pPr>
      <w:r>
        <w:rPr>
          <w:color w:val="000000"/>
          <w:sz w:val="20"/>
        </w:rPr>
        <w:t>      </w:t>
      </w:r>
      <w:r w:rsidRPr="002407AB">
        <w:rPr>
          <w:color w:val="000000"/>
          <w:sz w:val="20"/>
          <w:lang w:val="ru-RU"/>
        </w:rPr>
        <w:t>Пушные звери, в зависимости от их вида, перевозятся в металлических или прочных деревянных клетках с металлической решетчатой дверцей. Дверцы клеток имеют прочные запоры, исключающие возможность самооткрывания, и запираться на замки.</w:t>
      </w:r>
    </w:p>
    <w:p w:rsidR="00EF7F31" w:rsidRPr="002407AB" w:rsidRDefault="002407AB">
      <w:pPr>
        <w:spacing w:after="0"/>
        <w:rPr>
          <w:lang w:val="ru-RU"/>
        </w:rPr>
      </w:pPr>
      <w:bookmarkStart w:id="915" w:name="z934"/>
      <w:r>
        <w:rPr>
          <w:color w:val="000000"/>
          <w:sz w:val="20"/>
        </w:rPr>
        <w:t>      </w:t>
      </w:r>
      <w:r w:rsidRPr="002407AB">
        <w:rPr>
          <w:color w:val="000000"/>
          <w:sz w:val="20"/>
          <w:lang w:val="ru-RU"/>
        </w:rPr>
        <w:t>469. Перевозка птиц производится в клетках со сплошным водонепроницаемым дном.</w:t>
      </w:r>
    </w:p>
    <w:p w:rsidR="00EF7F31" w:rsidRPr="002407AB" w:rsidRDefault="002407AB">
      <w:pPr>
        <w:spacing w:after="0"/>
        <w:rPr>
          <w:lang w:val="ru-RU"/>
        </w:rPr>
      </w:pPr>
      <w:bookmarkStart w:id="916" w:name="z935"/>
      <w:bookmarkEnd w:id="915"/>
      <w:r>
        <w:rPr>
          <w:color w:val="000000"/>
          <w:sz w:val="20"/>
        </w:rPr>
        <w:t>      </w:t>
      </w:r>
      <w:r w:rsidRPr="002407AB">
        <w:rPr>
          <w:color w:val="000000"/>
          <w:sz w:val="20"/>
          <w:lang w:val="ru-RU"/>
        </w:rPr>
        <w:t>470. Грузоотправитель обеспечивает животных кормами, емкостями для запаса воды и подстилкой на весь путь следования с учетом срока доставки груза, к которому прибавляет два дня.</w:t>
      </w:r>
    </w:p>
    <w:p w:rsidR="00EF7F31" w:rsidRPr="002407AB" w:rsidRDefault="002407AB">
      <w:pPr>
        <w:spacing w:after="0"/>
        <w:rPr>
          <w:lang w:val="ru-RU"/>
        </w:rPr>
      </w:pPr>
      <w:bookmarkStart w:id="917" w:name="z936"/>
      <w:bookmarkEnd w:id="916"/>
      <w:r>
        <w:rPr>
          <w:color w:val="000000"/>
          <w:sz w:val="20"/>
        </w:rPr>
        <w:t>      </w:t>
      </w:r>
      <w:r w:rsidRPr="002407AB">
        <w:rPr>
          <w:color w:val="000000"/>
          <w:sz w:val="20"/>
          <w:lang w:val="ru-RU"/>
        </w:rPr>
        <w:t>471. Для перевозки корма и подстилки по просьбе грузоотправителя и за его счет предоставляются отдельные вагоны.</w:t>
      </w:r>
    </w:p>
    <w:p w:rsidR="00EF7F31" w:rsidRPr="002407AB" w:rsidRDefault="002407AB">
      <w:pPr>
        <w:spacing w:after="0"/>
        <w:rPr>
          <w:lang w:val="ru-RU"/>
        </w:rPr>
      </w:pPr>
      <w:bookmarkStart w:id="918" w:name="z937"/>
      <w:bookmarkEnd w:id="917"/>
      <w:r>
        <w:rPr>
          <w:color w:val="000000"/>
          <w:sz w:val="20"/>
        </w:rPr>
        <w:t>      </w:t>
      </w:r>
      <w:r w:rsidRPr="002407AB">
        <w:rPr>
          <w:color w:val="000000"/>
          <w:sz w:val="20"/>
          <w:lang w:val="ru-RU"/>
        </w:rPr>
        <w:t>472. Проводники, сопровождающие животных, выполняют обязанности, предусмотренные главой 21 настоящих Правил. По просьбе грузоотправителя и за его счет для проводников животных предоставляются отдельные вагоны.</w:t>
      </w:r>
    </w:p>
    <w:p w:rsidR="00EF7F31" w:rsidRPr="002407AB" w:rsidRDefault="002407AB">
      <w:pPr>
        <w:spacing w:after="0"/>
        <w:rPr>
          <w:lang w:val="ru-RU"/>
        </w:rPr>
      </w:pPr>
      <w:bookmarkStart w:id="919" w:name="z938"/>
      <w:bookmarkEnd w:id="918"/>
      <w:r>
        <w:rPr>
          <w:color w:val="000000"/>
          <w:sz w:val="20"/>
        </w:rPr>
        <w:t>      </w:t>
      </w:r>
      <w:r w:rsidRPr="002407AB">
        <w:rPr>
          <w:color w:val="000000"/>
          <w:sz w:val="20"/>
          <w:lang w:val="ru-RU"/>
        </w:rPr>
        <w:t>473. При перевозке животных проводники поят их не менее двух раз в сутки в летний период, одного – двух раз в зимний и переходный периоды.</w:t>
      </w:r>
    </w:p>
    <w:bookmarkEnd w:id="919"/>
    <w:p w:rsidR="00EF7F31" w:rsidRPr="002407AB" w:rsidRDefault="002407AB">
      <w:pPr>
        <w:spacing w:after="0"/>
        <w:rPr>
          <w:lang w:val="ru-RU"/>
        </w:rPr>
      </w:pPr>
      <w:r>
        <w:rPr>
          <w:color w:val="000000"/>
          <w:sz w:val="20"/>
        </w:rPr>
        <w:t>      </w:t>
      </w:r>
      <w:r w:rsidRPr="002407AB">
        <w:rPr>
          <w:color w:val="000000"/>
          <w:sz w:val="20"/>
          <w:lang w:val="ru-RU"/>
        </w:rPr>
        <w:t>Станции, на которых производится водопой животных, определяются перевозчиком.</w:t>
      </w:r>
    </w:p>
    <w:p w:rsidR="00EF7F31" w:rsidRPr="002407AB" w:rsidRDefault="002407AB">
      <w:pPr>
        <w:spacing w:after="0"/>
        <w:rPr>
          <w:lang w:val="ru-RU"/>
        </w:rPr>
      </w:pPr>
      <w:bookmarkStart w:id="920" w:name="z939"/>
      <w:r>
        <w:rPr>
          <w:color w:val="000000"/>
          <w:sz w:val="20"/>
        </w:rPr>
        <w:t>      </w:t>
      </w:r>
      <w:r w:rsidRPr="002407AB">
        <w:rPr>
          <w:color w:val="000000"/>
          <w:sz w:val="20"/>
          <w:lang w:val="ru-RU"/>
        </w:rPr>
        <w:t>474. Очистка от навоза вагонов с находящимися в них животными в пути следования производится проводниками за период стоянки поезда только на станциях, устанавливаемых перевозчиком по согласованию с государственной ветеринарной службой. Такие станции обеспечивают подачу вагонов с животными на железнодорожные пути, предусмотренные для очистки вагонов.</w:t>
      </w:r>
    </w:p>
    <w:bookmarkEnd w:id="920"/>
    <w:p w:rsidR="00EF7F31" w:rsidRPr="002407AB" w:rsidRDefault="002407AB">
      <w:pPr>
        <w:spacing w:after="0"/>
        <w:rPr>
          <w:lang w:val="ru-RU"/>
        </w:rPr>
      </w:pPr>
      <w:r>
        <w:rPr>
          <w:color w:val="000000"/>
          <w:sz w:val="20"/>
        </w:rPr>
        <w:t>      </w:t>
      </w:r>
      <w:r w:rsidRPr="002407AB">
        <w:rPr>
          <w:color w:val="000000"/>
          <w:sz w:val="20"/>
          <w:lang w:val="ru-RU"/>
        </w:rPr>
        <w:t>Не допускается очистка вагонов от навоза в пути следования при выявлении больных животных, а также при перевозке животных на особых условиях.</w:t>
      </w:r>
    </w:p>
    <w:p w:rsidR="00EF7F31" w:rsidRPr="002407AB" w:rsidRDefault="002407AB">
      <w:pPr>
        <w:spacing w:after="0"/>
        <w:rPr>
          <w:lang w:val="ru-RU"/>
        </w:rPr>
      </w:pPr>
      <w:bookmarkStart w:id="921" w:name="z940"/>
      <w:r>
        <w:rPr>
          <w:color w:val="000000"/>
          <w:sz w:val="20"/>
        </w:rPr>
        <w:t>      </w:t>
      </w:r>
      <w:r w:rsidRPr="002407AB">
        <w:rPr>
          <w:color w:val="000000"/>
          <w:sz w:val="20"/>
          <w:lang w:val="ru-RU"/>
        </w:rPr>
        <w:t>475. О каждом случае массового или единичного заболевания, падежа животных в пути следования, а также об отказе ими принимать корм и воду, проводники в письменной форме уведомляют через перевозчика органы в области ветеринарии, на территории которого находится данная станция, для принятия ими решения о возможности дальнейшей перевозки животных или их задержании.</w:t>
      </w:r>
    </w:p>
    <w:bookmarkEnd w:id="921"/>
    <w:p w:rsidR="00EF7F31" w:rsidRPr="002407AB" w:rsidRDefault="002407AB">
      <w:pPr>
        <w:spacing w:after="0"/>
        <w:rPr>
          <w:lang w:val="ru-RU"/>
        </w:rPr>
      </w:pPr>
      <w:r>
        <w:rPr>
          <w:color w:val="000000"/>
          <w:sz w:val="20"/>
        </w:rPr>
        <w:t>      </w:t>
      </w:r>
      <w:r w:rsidRPr="002407AB">
        <w:rPr>
          <w:color w:val="000000"/>
          <w:sz w:val="20"/>
          <w:lang w:val="ru-RU"/>
        </w:rPr>
        <w:t>Убой больных животных в пути следования не допускается.</w:t>
      </w:r>
    </w:p>
    <w:p w:rsidR="00EF7F31" w:rsidRPr="002407AB" w:rsidRDefault="002407AB">
      <w:pPr>
        <w:spacing w:after="0"/>
        <w:rPr>
          <w:lang w:val="ru-RU"/>
        </w:rPr>
      </w:pPr>
      <w:bookmarkStart w:id="922" w:name="z941"/>
      <w:r>
        <w:rPr>
          <w:color w:val="000000"/>
          <w:sz w:val="20"/>
        </w:rPr>
        <w:t>      </w:t>
      </w:r>
      <w:r w:rsidRPr="002407AB">
        <w:rPr>
          <w:color w:val="000000"/>
          <w:sz w:val="20"/>
          <w:lang w:val="ru-RU"/>
        </w:rPr>
        <w:t>476. Обо всех случаях задержки вагонов с животными, о снятии животных из вагона станцией составляется акт общей формы ГУ-23 в порядке, установленном главой 29 настоящих Правил.</w:t>
      </w:r>
    </w:p>
    <w:bookmarkEnd w:id="922"/>
    <w:p w:rsidR="00EF7F31" w:rsidRPr="002407AB" w:rsidRDefault="002407AB">
      <w:pPr>
        <w:spacing w:after="0"/>
        <w:rPr>
          <w:lang w:val="ru-RU"/>
        </w:rPr>
      </w:pPr>
      <w:r>
        <w:rPr>
          <w:color w:val="000000"/>
          <w:sz w:val="20"/>
        </w:rPr>
        <w:t>      </w:t>
      </w:r>
      <w:r w:rsidRPr="002407AB">
        <w:rPr>
          <w:color w:val="000000"/>
          <w:sz w:val="20"/>
          <w:lang w:val="ru-RU"/>
        </w:rPr>
        <w:t>Копия акта вместе с письменным требованием органа в области ветеринарии прилагается к перевозочным документам. В графе накладной "Отметки перевозчика" станция делает отметку о составлении акта общей формы и о фактических затратах, понесенных перевозчиком при выполнении незапланированных работ с заболевшими или павшими животными. На станции назначения (пограничной или перевалки) на основании отметки в накладной с грузополучателя (экспедитора), в соответствии с действующим законодательством, взимаются фактические расходы, понесенные перевозчиком за снятие заболевших или павших животных.</w:t>
      </w:r>
    </w:p>
    <w:p w:rsidR="00EF7F31" w:rsidRPr="002407AB" w:rsidRDefault="002407AB">
      <w:pPr>
        <w:spacing w:after="0"/>
        <w:rPr>
          <w:lang w:val="ru-RU"/>
        </w:rPr>
      </w:pPr>
      <w:bookmarkStart w:id="923" w:name="z942"/>
      <w:r>
        <w:rPr>
          <w:color w:val="000000"/>
          <w:sz w:val="20"/>
        </w:rPr>
        <w:t>      </w:t>
      </w:r>
      <w:r w:rsidRPr="002407AB">
        <w:rPr>
          <w:color w:val="000000"/>
          <w:sz w:val="20"/>
          <w:lang w:val="ru-RU"/>
        </w:rPr>
        <w:t>477. В случае технической неисправности вагона, в котором перевозятся животные, перевозчик незамедлительно производит ремонт вагона. Если вагон невозможно незамедлительно отремонтировать, животных с разрешения органа в области ветеринарии перевозчик перегружает в другой вагон, прошедший ветеринарно-санитарную обработку.</w:t>
      </w:r>
    </w:p>
    <w:p w:rsidR="00EF7F31" w:rsidRPr="002407AB" w:rsidRDefault="002407AB">
      <w:pPr>
        <w:spacing w:after="0"/>
        <w:rPr>
          <w:lang w:val="ru-RU"/>
        </w:rPr>
      </w:pPr>
      <w:bookmarkStart w:id="924" w:name="z943"/>
      <w:bookmarkEnd w:id="923"/>
      <w:r>
        <w:rPr>
          <w:color w:val="000000"/>
          <w:sz w:val="20"/>
        </w:rPr>
        <w:t>      </w:t>
      </w:r>
      <w:r w:rsidRPr="002407AB">
        <w:rPr>
          <w:color w:val="000000"/>
          <w:sz w:val="20"/>
          <w:lang w:val="ru-RU"/>
        </w:rPr>
        <w:t>478. О прибытии вагонов с животными под выгрузку перевозчик извещает грузополучателя и органы в области ветеринарии.</w:t>
      </w:r>
    </w:p>
    <w:p w:rsidR="00EF7F31" w:rsidRPr="002407AB" w:rsidRDefault="002407AB">
      <w:pPr>
        <w:spacing w:after="0"/>
        <w:rPr>
          <w:lang w:val="ru-RU"/>
        </w:rPr>
      </w:pPr>
      <w:bookmarkStart w:id="925" w:name="z944"/>
      <w:bookmarkEnd w:id="924"/>
      <w:r>
        <w:rPr>
          <w:color w:val="000000"/>
          <w:sz w:val="20"/>
        </w:rPr>
        <w:t>      </w:t>
      </w:r>
      <w:r w:rsidRPr="002407AB">
        <w:rPr>
          <w:color w:val="000000"/>
          <w:sz w:val="20"/>
          <w:lang w:val="ru-RU"/>
        </w:rPr>
        <w:t>479. По окончании выгрузки животных проводник вагона производит складирование навоза и остатков подстилки в междверном пространстве вагонов (кроме вагонов, подлежащих последующей обработке по третьей категории).</w:t>
      </w:r>
    </w:p>
    <w:bookmarkEnd w:id="925"/>
    <w:p w:rsidR="00EF7F31" w:rsidRPr="002407AB" w:rsidRDefault="002407AB">
      <w:pPr>
        <w:spacing w:after="0"/>
        <w:rPr>
          <w:lang w:val="ru-RU"/>
        </w:rPr>
      </w:pPr>
      <w:r>
        <w:rPr>
          <w:color w:val="000000"/>
          <w:sz w:val="20"/>
        </w:rPr>
        <w:t>      </w:t>
      </w:r>
      <w:r w:rsidRPr="002407AB">
        <w:rPr>
          <w:color w:val="000000"/>
          <w:sz w:val="20"/>
          <w:lang w:val="ru-RU"/>
        </w:rPr>
        <w:t>Для складирования навоза и остатков подстилки по просьбе грузополучателей перевозчик устанавливает дополнительное время в зависимости от количества прибывающих вагонов и местных условий.</w:t>
      </w:r>
    </w:p>
    <w:p w:rsidR="00EF7F31" w:rsidRPr="002407AB" w:rsidRDefault="002407AB">
      <w:pPr>
        <w:spacing w:after="0"/>
        <w:rPr>
          <w:lang w:val="ru-RU"/>
        </w:rPr>
      </w:pPr>
      <w:bookmarkStart w:id="926" w:name="z945"/>
      <w:r>
        <w:rPr>
          <w:color w:val="000000"/>
          <w:sz w:val="20"/>
        </w:rPr>
        <w:t>      </w:t>
      </w:r>
      <w:r w:rsidRPr="002407AB">
        <w:rPr>
          <w:color w:val="000000"/>
          <w:sz w:val="20"/>
          <w:lang w:val="ru-RU"/>
        </w:rPr>
        <w:t>480. Дезинфекция вагонов производится за счет грузополучателей.</w:t>
      </w:r>
    </w:p>
    <w:p w:rsidR="00EF7F31" w:rsidRPr="002407AB" w:rsidRDefault="002407AB">
      <w:pPr>
        <w:spacing w:after="0"/>
        <w:rPr>
          <w:lang w:val="ru-RU"/>
        </w:rPr>
      </w:pPr>
      <w:bookmarkStart w:id="927" w:name="z946"/>
      <w:bookmarkEnd w:id="926"/>
      <w:r>
        <w:rPr>
          <w:color w:val="000000"/>
          <w:sz w:val="20"/>
        </w:rPr>
        <w:t>      </w:t>
      </w:r>
      <w:r w:rsidRPr="002407AB">
        <w:rPr>
          <w:color w:val="000000"/>
          <w:sz w:val="20"/>
          <w:lang w:val="ru-RU"/>
        </w:rPr>
        <w:t>481. В случаях объявления органами в области ветеринарии карантина перевозчик объявляет о временном прекращении или ограничении погрузки животных.</w:t>
      </w:r>
    </w:p>
    <w:bookmarkEnd w:id="927"/>
    <w:p w:rsidR="00EF7F31" w:rsidRPr="002407AB" w:rsidRDefault="002407AB">
      <w:pPr>
        <w:spacing w:after="0"/>
        <w:rPr>
          <w:lang w:val="ru-RU"/>
        </w:rPr>
      </w:pPr>
      <w:r>
        <w:rPr>
          <w:color w:val="000000"/>
          <w:sz w:val="20"/>
        </w:rPr>
        <w:t>      </w:t>
      </w:r>
      <w:r w:rsidRPr="002407AB">
        <w:rPr>
          <w:color w:val="000000"/>
          <w:sz w:val="20"/>
          <w:lang w:val="ru-RU"/>
        </w:rPr>
        <w:t>Вагоны с животными, прибывшие на станцию, на которой объявлен карантин на основании заявления грузоотправителя, грузополучателя и по решению органов в области ветеринарии, переадресовываются на другие станции.</w:t>
      </w:r>
    </w:p>
    <w:p w:rsidR="00EF7F31" w:rsidRPr="002407AB" w:rsidRDefault="002407AB">
      <w:pPr>
        <w:spacing w:after="0"/>
        <w:rPr>
          <w:lang w:val="ru-RU"/>
        </w:rPr>
      </w:pPr>
      <w:bookmarkStart w:id="928" w:name="z947"/>
      <w:r w:rsidRPr="002407AB">
        <w:rPr>
          <w:b/>
          <w:color w:val="000000"/>
          <w:lang w:val="ru-RU"/>
        </w:rPr>
        <w:t xml:space="preserve"> 28. Порядок перевозки грузов,</w:t>
      </w:r>
      <w:r w:rsidRPr="002407AB">
        <w:rPr>
          <w:lang w:val="ru-RU"/>
        </w:rPr>
        <w:br/>
      </w:r>
      <w:r w:rsidRPr="002407AB">
        <w:rPr>
          <w:b/>
          <w:color w:val="000000"/>
          <w:lang w:val="ru-RU"/>
        </w:rPr>
        <w:t>подлежащих ветеринарному, фитосанитарному контролю</w:t>
      </w:r>
      <w:r w:rsidRPr="002407AB">
        <w:rPr>
          <w:lang w:val="ru-RU"/>
        </w:rPr>
        <w:br/>
      </w:r>
      <w:r w:rsidRPr="002407AB">
        <w:rPr>
          <w:b/>
          <w:color w:val="000000"/>
          <w:lang w:val="ru-RU"/>
        </w:rPr>
        <w:t>Параграф 1. Общие условия</w:t>
      </w:r>
    </w:p>
    <w:p w:rsidR="00EF7F31" w:rsidRPr="002407AB" w:rsidRDefault="002407AB">
      <w:pPr>
        <w:spacing w:after="0"/>
        <w:rPr>
          <w:lang w:val="ru-RU"/>
        </w:rPr>
      </w:pPr>
      <w:bookmarkStart w:id="929" w:name="z949"/>
      <w:bookmarkEnd w:id="928"/>
      <w:r>
        <w:rPr>
          <w:color w:val="000000"/>
          <w:sz w:val="20"/>
        </w:rPr>
        <w:t>      </w:t>
      </w:r>
      <w:r w:rsidRPr="002407AB">
        <w:rPr>
          <w:color w:val="000000"/>
          <w:sz w:val="20"/>
          <w:lang w:val="ru-RU"/>
        </w:rPr>
        <w:t>482. Продукты и сырье животного происхождения, корма для животных допускаются к перевозке с территорий, не подвергнутых заразным болезням животных, под контролем органа в области ветеринарии.</w:t>
      </w:r>
    </w:p>
    <w:p w:rsidR="00EF7F31" w:rsidRPr="002407AB" w:rsidRDefault="002407AB">
      <w:pPr>
        <w:spacing w:after="0"/>
        <w:rPr>
          <w:lang w:val="ru-RU"/>
        </w:rPr>
      </w:pPr>
      <w:bookmarkStart w:id="930" w:name="z950"/>
      <w:bookmarkEnd w:id="929"/>
      <w:r>
        <w:rPr>
          <w:color w:val="000000"/>
          <w:sz w:val="20"/>
        </w:rPr>
        <w:t>      </w:t>
      </w:r>
      <w:r w:rsidRPr="002407AB">
        <w:rPr>
          <w:color w:val="000000"/>
          <w:sz w:val="20"/>
          <w:lang w:val="ru-RU"/>
        </w:rPr>
        <w:t>483. Грузы, подлежащие ветеринарному, карантинному фитосанитарному контролю принимаются перевозчиком при соблюдении законодательства Республики Казахстан о ветеринарии и карантина растений и наличии сопроводительных документов, выданных соответствующими уполномоченными органами в области ветеринарного, карантинного фитосанитарного контроля и приложением к накладной с указанием в графе "Документы, прилагаемые грузоотправителем".</w:t>
      </w:r>
    </w:p>
    <w:p w:rsidR="00EF7F31" w:rsidRPr="002407AB" w:rsidRDefault="002407AB">
      <w:pPr>
        <w:spacing w:after="0"/>
        <w:rPr>
          <w:lang w:val="ru-RU"/>
        </w:rPr>
      </w:pPr>
      <w:bookmarkStart w:id="931" w:name="z951"/>
      <w:bookmarkEnd w:id="930"/>
      <w:r>
        <w:rPr>
          <w:color w:val="000000"/>
          <w:sz w:val="20"/>
        </w:rPr>
        <w:t>      </w:t>
      </w:r>
      <w:r w:rsidRPr="002407AB">
        <w:rPr>
          <w:color w:val="000000"/>
          <w:sz w:val="20"/>
          <w:lang w:val="ru-RU"/>
        </w:rPr>
        <w:t>484. В случае обнаружения подконтрольного органам в области ветеринарии груза без сопроводительных ветеринарных документов или при подозрении, что такой груз является продуктом убоя больных заразными болезнями животных, груз по требованию органа в области ветеринарии задерживается. Вопрос о возможности дальнейшей перевозки такого груза решается органом в области ветеринарии.</w:t>
      </w:r>
    </w:p>
    <w:p w:rsidR="00EF7F31" w:rsidRPr="002407AB" w:rsidRDefault="002407AB">
      <w:pPr>
        <w:spacing w:after="0"/>
        <w:rPr>
          <w:lang w:val="ru-RU"/>
        </w:rPr>
      </w:pPr>
      <w:bookmarkStart w:id="932" w:name="z952"/>
      <w:bookmarkEnd w:id="931"/>
      <w:r>
        <w:rPr>
          <w:color w:val="000000"/>
          <w:sz w:val="20"/>
        </w:rPr>
        <w:t>      </w:t>
      </w:r>
      <w:r w:rsidRPr="002407AB">
        <w:rPr>
          <w:color w:val="000000"/>
          <w:sz w:val="20"/>
          <w:lang w:val="ru-RU"/>
        </w:rPr>
        <w:t>485. О задержке для проверки в пути следования грузов, подлежащих ветеринарно-санитарному надзору станцией составляется акт общей формы ГУ-23 в порядке, установленном главой 29 настоящих Правил, с участием представителя органа в области ветеринарии, в котором указываются причины задержки и меры по их устранению. Копия акта прикладывается к перевозочным документам, о чем перевозчик делает в них отметку в графе "Отметки перевозчика".</w:t>
      </w:r>
    </w:p>
    <w:p w:rsidR="00EF7F31" w:rsidRPr="002407AB" w:rsidRDefault="002407AB">
      <w:pPr>
        <w:spacing w:after="0"/>
        <w:rPr>
          <w:lang w:val="ru-RU"/>
        </w:rPr>
      </w:pPr>
      <w:bookmarkStart w:id="933" w:name="z953"/>
      <w:bookmarkEnd w:id="932"/>
      <w:r>
        <w:rPr>
          <w:color w:val="000000"/>
          <w:sz w:val="20"/>
        </w:rPr>
        <w:t>      </w:t>
      </w:r>
      <w:r w:rsidRPr="002407AB">
        <w:rPr>
          <w:color w:val="000000"/>
          <w:sz w:val="20"/>
          <w:lang w:val="ru-RU"/>
        </w:rPr>
        <w:t>486. Вагоны после перевозки продуктов и сырья животного происхождения, а также вагоны, предназначенные для перевозки мяса и мясопродуктов, подвергаются ветеринарно-санитарной обработке.</w:t>
      </w:r>
    </w:p>
    <w:bookmarkEnd w:id="933"/>
    <w:p w:rsidR="00EF7F31" w:rsidRPr="002407AB" w:rsidRDefault="002407AB">
      <w:pPr>
        <w:spacing w:after="0"/>
        <w:rPr>
          <w:lang w:val="ru-RU"/>
        </w:rPr>
      </w:pPr>
      <w:r>
        <w:rPr>
          <w:color w:val="000000"/>
          <w:sz w:val="20"/>
        </w:rPr>
        <w:t>      </w:t>
      </w:r>
      <w:r w:rsidRPr="002407AB">
        <w:rPr>
          <w:color w:val="000000"/>
          <w:sz w:val="20"/>
          <w:lang w:val="ru-RU"/>
        </w:rPr>
        <w:t>Ветеринарно-санитарная обработка вагонов производится за счет грузополучателей.</w:t>
      </w:r>
    </w:p>
    <w:p w:rsidR="00EF7F31" w:rsidRPr="002407AB" w:rsidRDefault="002407AB">
      <w:pPr>
        <w:spacing w:after="0"/>
        <w:rPr>
          <w:lang w:val="ru-RU"/>
        </w:rPr>
      </w:pPr>
      <w:bookmarkStart w:id="934" w:name="z954"/>
      <w:r w:rsidRPr="002407AB">
        <w:rPr>
          <w:b/>
          <w:color w:val="000000"/>
          <w:lang w:val="ru-RU"/>
        </w:rPr>
        <w:t xml:space="preserve"> Параграф 2. Перевозка продукции растительного</w:t>
      </w:r>
      <w:r w:rsidRPr="002407AB">
        <w:rPr>
          <w:lang w:val="ru-RU"/>
        </w:rPr>
        <w:br/>
      </w:r>
      <w:r w:rsidRPr="002407AB">
        <w:rPr>
          <w:b/>
          <w:color w:val="000000"/>
          <w:lang w:val="ru-RU"/>
        </w:rPr>
        <w:t>происхождения из карантинных зон</w:t>
      </w:r>
    </w:p>
    <w:p w:rsidR="00EF7F31" w:rsidRPr="002407AB" w:rsidRDefault="002407AB">
      <w:pPr>
        <w:spacing w:after="0"/>
        <w:rPr>
          <w:lang w:val="ru-RU"/>
        </w:rPr>
      </w:pPr>
      <w:bookmarkStart w:id="935" w:name="z955"/>
      <w:bookmarkEnd w:id="934"/>
      <w:r>
        <w:rPr>
          <w:color w:val="000000"/>
          <w:sz w:val="20"/>
        </w:rPr>
        <w:t>      </w:t>
      </w:r>
      <w:r w:rsidRPr="002407AB">
        <w:rPr>
          <w:color w:val="000000"/>
          <w:sz w:val="20"/>
          <w:lang w:val="ru-RU"/>
        </w:rPr>
        <w:t>487. Прием к перевозке грузов подлежащих карантинному фитосанитарному контролю, в том числе продукции растительного происхождения и других подкарантинных материалов (далее – подкарантинная продукция), которые могут быть переносчиками карантинных вредителей, возбудителей болезней растений и сорняков (далее – карантинные объекты), с территорий, объявленных в установленном законодательством Республики Казахстан в области карантина растений порядке под карантином (далее – карантинная зона), допускается только при предъявлении грузоотправителем карантинного сертификата - при перевозках внутри Республики Казахстан или фитосанитарного сертификата – при вывозе на экспорт, выдаваемого уполномоченным органом по карантину растений в местах отгрузки подкарантинной продукции и удостоверяющего отсутствие в грузах карантинных организмов.</w:t>
      </w:r>
    </w:p>
    <w:p w:rsidR="00EF7F31" w:rsidRPr="002407AB" w:rsidRDefault="002407AB">
      <w:pPr>
        <w:spacing w:after="0"/>
        <w:rPr>
          <w:lang w:val="ru-RU"/>
        </w:rPr>
      </w:pPr>
      <w:bookmarkStart w:id="936" w:name="z956"/>
      <w:bookmarkEnd w:id="935"/>
      <w:r>
        <w:rPr>
          <w:color w:val="000000"/>
          <w:sz w:val="20"/>
        </w:rPr>
        <w:t>      </w:t>
      </w:r>
      <w:r w:rsidRPr="002407AB">
        <w:rPr>
          <w:color w:val="000000"/>
          <w:sz w:val="20"/>
          <w:lang w:val="ru-RU"/>
        </w:rPr>
        <w:t>488. По получению от уполномоченного органа по карантину растений официального уведомления об объявлении карантинной зоны, а также конкретного перечня подкарантинной продукции, на вывоз которых введены ограничения, перевозчик немедленно извещает об этом железнодорожные станции.</w:t>
      </w:r>
    </w:p>
    <w:p w:rsidR="00EF7F31" w:rsidRPr="002407AB" w:rsidRDefault="002407AB">
      <w:pPr>
        <w:spacing w:after="0"/>
        <w:rPr>
          <w:lang w:val="ru-RU"/>
        </w:rPr>
      </w:pPr>
      <w:bookmarkStart w:id="937" w:name="z957"/>
      <w:bookmarkEnd w:id="936"/>
      <w:r>
        <w:rPr>
          <w:color w:val="000000"/>
          <w:sz w:val="20"/>
        </w:rPr>
        <w:t>      </w:t>
      </w:r>
      <w:r w:rsidRPr="002407AB">
        <w:rPr>
          <w:color w:val="000000"/>
          <w:sz w:val="20"/>
          <w:lang w:val="ru-RU"/>
        </w:rPr>
        <w:t>489. Установленная форма карантинного либо фитосанитарного сертификата предъявляется на каждый вагон, контейнер или на каждую отправку (партию) подкарантинной продукции при нахождении в одном вагоне, контейнере нескольких отправок (партий) груза. Оригинал сертификата прилагается к перевозочным документам, копия остается на станции отправления и хранится как документ строгой отчетности. В накладную грузоотправитель вносит отметку о приложении сертификата с указанием его номера и даты выдачи.</w:t>
      </w:r>
    </w:p>
    <w:p w:rsidR="00EF7F31" w:rsidRPr="002407AB" w:rsidRDefault="002407AB">
      <w:pPr>
        <w:spacing w:after="0"/>
        <w:rPr>
          <w:lang w:val="ru-RU"/>
        </w:rPr>
      </w:pPr>
      <w:bookmarkStart w:id="938" w:name="z958"/>
      <w:bookmarkEnd w:id="937"/>
      <w:r>
        <w:rPr>
          <w:color w:val="000000"/>
          <w:sz w:val="20"/>
        </w:rPr>
        <w:t>      </w:t>
      </w:r>
      <w:r w:rsidRPr="002407AB">
        <w:rPr>
          <w:color w:val="000000"/>
          <w:sz w:val="20"/>
          <w:lang w:val="ru-RU"/>
        </w:rPr>
        <w:t>490. Переадресовка подкарантинной продукции, вывезенных из карантинной зоны, в пути следования запрещается.</w:t>
      </w:r>
    </w:p>
    <w:bookmarkEnd w:id="938"/>
    <w:p w:rsidR="00EF7F31" w:rsidRPr="002407AB" w:rsidRDefault="002407AB">
      <w:pPr>
        <w:spacing w:after="0"/>
        <w:rPr>
          <w:lang w:val="ru-RU"/>
        </w:rPr>
      </w:pPr>
      <w:r>
        <w:rPr>
          <w:color w:val="000000"/>
          <w:sz w:val="20"/>
        </w:rPr>
        <w:t>      </w:t>
      </w:r>
      <w:r w:rsidRPr="002407AB">
        <w:rPr>
          <w:color w:val="000000"/>
          <w:sz w:val="20"/>
          <w:lang w:val="ru-RU"/>
        </w:rPr>
        <w:t>Выгрузка грузополучателем подкарантинной продукции, поступивших из карантинных зон, производится только с разрешения уполномоченного органа по карантину растений, на территории которого производится выгрузка.</w:t>
      </w:r>
    </w:p>
    <w:p w:rsidR="00EF7F31" w:rsidRPr="002407AB" w:rsidRDefault="002407AB">
      <w:pPr>
        <w:spacing w:after="0"/>
        <w:rPr>
          <w:lang w:val="ru-RU"/>
        </w:rPr>
      </w:pPr>
      <w:bookmarkStart w:id="939" w:name="z959"/>
      <w:r>
        <w:rPr>
          <w:color w:val="000000"/>
          <w:sz w:val="20"/>
        </w:rPr>
        <w:t>      </w:t>
      </w:r>
      <w:r w:rsidRPr="002407AB">
        <w:rPr>
          <w:color w:val="000000"/>
          <w:sz w:val="20"/>
          <w:lang w:val="ru-RU"/>
        </w:rPr>
        <w:t>491. После выгрузки подкарантинной продукции, грузополучатель производит очистку вагонов, контейнеров, а остатки груза и мусор уничтожает в специально отведенных для этого местах по указанию государственного инспектора по карантину растений.</w:t>
      </w:r>
    </w:p>
    <w:p w:rsidR="00EF7F31" w:rsidRPr="002407AB" w:rsidRDefault="002407AB">
      <w:pPr>
        <w:spacing w:after="0"/>
        <w:rPr>
          <w:lang w:val="ru-RU"/>
        </w:rPr>
      </w:pPr>
      <w:bookmarkStart w:id="940" w:name="z960"/>
      <w:bookmarkEnd w:id="939"/>
      <w:r>
        <w:rPr>
          <w:color w:val="000000"/>
          <w:sz w:val="20"/>
        </w:rPr>
        <w:t>      </w:t>
      </w:r>
      <w:r w:rsidRPr="002407AB">
        <w:rPr>
          <w:color w:val="000000"/>
          <w:sz w:val="20"/>
          <w:lang w:val="ru-RU"/>
        </w:rPr>
        <w:t>492. Все расходы, связанные с уничтожением подкарантинной продукции, зараженных карантинными вредителями и болезнями, с проведением карантинного обеззараживания вагонов и складов с подкарантинной продукцией, возмещает грузополучатель, который вправе произвести в соответствующих случаях перерасчет с грузоотправителем.</w:t>
      </w:r>
    </w:p>
    <w:p w:rsidR="00EF7F31" w:rsidRPr="002407AB" w:rsidRDefault="002407AB">
      <w:pPr>
        <w:spacing w:after="0"/>
        <w:rPr>
          <w:lang w:val="ru-RU"/>
        </w:rPr>
      </w:pPr>
      <w:bookmarkStart w:id="941" w:name="z961"/>
      <w:bookmarkEnd w:id="940"/>
      <w:r w:rsidRPr="002407AB">
        <w:rPr>
          <w:b/>
          <w:color w:val="000000"/>
          <w:lang w:val="ru-RU"/>
        </w:rPr>
        <w:t xml:space="preserve"> Параграф 3. Перевозка растительной продукции,</w:t>
      </w:r>
      <w:r w:rsidRPr="002407AB">
        <w:rPr>
          <w:lang w:val="ru-RU"/>
        </w:rPr>
        <w:br/>
      </w:r>
      <w:r w:rsidRPr="002407AB">
        <w:rPr>
          <w:b/>
          <w:color w:val="000000"/>
          <w:lang w:val="ru-RU"/>
        </w:rPr>
        <w:t>подлежащих карантинному фитосанитарному контролю</w:t>
      </w:r>
    </w:p>
    <w:p w:rsidR="00EF7F31" w:rsidRPr="002407AB" w:rsidRDefault="002407AB">
      <w:pPr>
        <w:spacing w:after="0"/>
        <w:rPr>
          <w:lang w:val="ru-RU"/>
        </w:rPr>
      </w:pPr>
      <w:bookmarkStart w:id="942" w:name="z962"/>
      <w:bookmarkEnd w:id="941"/>
      <w:r>
        <w:rPr>
          <w:color w:val="000000"/>
          <w:sz w:val="20"/>
        </w:rPr>
        <w:t>      </w:t>
      </w:r>
      <w:r w:rsidRPr="002407AB">
        <w:rPr>
          <w:color w:val="000000"/>
          <w:sz w:val="20"/>
          <w:lang w:val="ru-RU"/>
        </w:rPr>
        <w:t>493. Перевозка подкарантинной продукции, подконтрольных уполномоченному органу по карантину растений допускается только при наличии фитосанитарного или карантинного сертификата, выданного уполномоченным органом по карантину растений. При перевозке подкарантинной продукции на экспорт фитосанитарный сертификат прикладывается грузоотправителем к накладной СМГС с указанием в графе "Документы, приложенные грузоотправителем" его номера и даты выдачи.</w:t>
      </w:r>
    </w:p>
    <w:p w:rsidR="00EF7F31" w:rsidRPr="002407AB" w:rsidRDefault="002407AB">
      <w:pPr>
        <w:spacing w:after="0"/>
        <w:rPr>
          <w:lang w:val="ru-RU"/>
        </w:rPr>
      </w:pPr>
      <w:bookmarkStart w:id="943" w:name="z963"/>
      <w:bookmarkEnd w:id="942"/>
      <w:r>
        <w:rPr>
          <w:color w:val="000000"/>
          <w:sz w:val="20"/>
        </w:rPr>
        <w:t>      </w:t>
      </w:r>
      <w:r w:rsidRPr="002407AB">
        <w:rPr>
          <w:color w:val="000000"/>
          <w:sz w:val="20"/>
          <w:lang w:val="ru-RU"/>
        </w:rPr>
        <w:t>494. Ввоз на территорию Республики Казахстан подкарантинной продукции грузов разрешается только через фитосанитарные контрольные посты. Оформление таможенных документов на подкарантинную продукцию проводится после завершения государственного карантинного фитосанитарного контроля и надзора.</w:t>
      </w:r>
    </w:p>
    <w:p w:rsidR="00EF7F31" w:rsidRPr="002407AB" w:rsidRDefault="002407AB">
      <w:pPr>
        <w:spacing w:after="0"/>
        <w:rPr>
          <w:lang w:val="ru-RU"/>
        </w:rPr>
      </w:pPr>
      <w:bookmarkStart w:id="944" w:name="z964"/>
      <w:bookmarkEnd w:id="943"/>
      <w:r>
        <w:rPr>
          <w:color w:val="000000"/>
          <w:sz w:val="20"/>
        </w:rPr>
        <w:t>      </w:t>
      </w:r>
      <w:r w:rsidRPr="002407AB">
        <w:rPr>
          <w:color w:val="000000"/>
          <w:sz w:val="20"/>
          <w:lang w:val="ru-RU"/>
        </w:rPr>
        <w:t>495. Подкарантинная продукция перевозится по территории Республики Казахстан в крытых или изотермических, исправных и опломбированных контейнерах, герметичных упаковках, вагонах.</w:t>
      </w:r>
    </w:p>
    <w:p w:rsidR="00EF7F31" w:rsidRPr="002407AB" w:rsidRDefault="002407AB">
      <w:pPr>
        <w:spacing w:after="0"/>
        <w:rPr>
          <w:lang w:val="ru-RU"/>
        </w:rPr>
      </w:pPr>
      <w:bookmarkStart w:id="945" w:name="z965"/>
      <w:bookmarkEnd w:id="944"/>
      <w:r>
        <w:rPr>
          <w:color w:val="000000"/>
          <w:sz w:val="20"/>
        </w:rPr>
        <w:t>      </w:t>
      </w:r>
      <w:r w:rsidRPr="002407AB">
        <w:rPr>
          <w:color w:val="000000"/>
          <w:sz w:val="20"/>
          <w:lang w:val="ru-RU"/>
        </w:rPr>
        <w:t>496. Перегрузка подкарантинных грузов допускается только по разрешению государственных инспекторов по карантину растений.</w:t>
      </w:r>
    </w:p>
    <w:bookmarkEnd w:id="945"/>
    <w:p w:rsidR="00EF7F31" w:rsidRPr="002407AB" w:rsidRDefault="002407AB">
      <w:pPr>
        <w:spacing w:after="0"/>
        <w:rPr>
          <w:lang w:val="ru-RU"/>
        </w:rPr>
      </w:pPr>
      <w:r>
        <w:rPr>
          <w:color w:val="000000"/>
          <w:sz w:val="20"/>
        </w:rPr>
        <w:t>      </w:t>
      </w:r>
      <w:r w:rsidRPr="002407AB">
        <w:rPr>
          <w:color w:val="000000"/>
          <w:sz w:val="20"/>
          <w:lang w:val="ru-RU"/>
        </w:rPr>
        <w:t>При осуществлении операций по карантинному фитосанитарному контролю не допускается превышение норм времени на обработку поезда предусмотренных технологическим процессом работы станции.</w:t>
      </w:r>
    </w:p>
    <w:p w:rsidR="00EF7F31" w:rsidRPr="002407AB" w:rsidRDefault="002407AB">
      <w:pPr>
        <w:spacing w:after="0"/>
        <w:rPr>
          <w:lang w:val="ru-RU"/>
        </w:rPr>
      </w:pPr>
      <w:bookmarkStart w:id="946" w:name="z966"/>
      <w:r>
        <w:rPr>
          <w:color w:val="000000"/>
          <w:sz w:val="20"/>
        </w:rPr>
        <w:t>      </w:t>
      </w:r>
      <w:r w:rsidRPr="002407AB">
        <w:rPr>
          <w:color w:val="000000"/>
          <w:sz w:val="20"/>
          <w:lang w:val="ru-RU"/>
        </w:rPr>
        <w:t>497. В случае отбора образцов подкарантинной продукции государственными инспекторами фитосанитарных контрольных постов для досмотра и проведения лабораторного анализа или экспертизы ими оформляется акт в соответствии со статьей 13 Закона Республики Казахстан от 11 февраля 1999 года "О карантине растений", который составляется в присутствии представителей перевозчика на пограничной передаточной станции и таможенного органа. Один из экземпляров акта прилагается к перевозочным документам, другой – хранится в делах станции, на которой произведено изъятие образцов.</w:t>
      </w:r>
    </w:p>
    <w:bookmarkEnd w:id="946"/>
    <w:p w:rsidR="00EF7F31" w:rsidRPr="002407AB" w:rsidRDefault="002407AB">
      <w:pPr>
        <w:spacing w:after="0"/>
        <w:rPr>
          <w:lang w:val="ru-RU"/>
        </w:rPr>
      </w:pPr>
      <w:r>
        <w:rPr>
          <w:color w:val="000000"/>
          <w:sz w:val="20"/>
        </w:rPr>
        <w:t>      </w:t>
      </w:r>
      <w:r w:rsidRPr="002407AB">
        <w:rPr>
          <w:color w:val="000000"/>
          <w:sz w:val="20"/>
          <w:lang w:val="ru-RU"/>
        </w:rPr>
        <w:t>Если при визуальном обследовании и (или) анализе образцов (проб) подкарантинной продукции не обнаружены организмы, сходные по морфологическим признакам с карантинными объектами, подкарантинная продукция не задерживается до получения должностным лицом уполномоченного органа заключения экспертизы. В этом случае, уполномоченный орган места отбора образцов уведомляет уполномоченный орган по месту завершения таможенного оформления в случае, если заключение экспертизы подтверждает заражение (засорение) подкарантинной продукции карантинными объектами.</w:t>
      </w:r>
    </w:p>
    <w:p w:rsidR="00EF7F31" w:rsidRPr="002407AB" w:rsidRDefault="002407AB">
      <w:pPr>
        <w:spacing w:after="0"/>
        <w:rPr>
          <w:lang w:val="ru-RU"/>
        </w:rPr>
      </w:pPr>
      <w:r>
        <w:rPr>
          <w:color w:val="000000"/>
          <w:sz w:val="20"/>
        </w:rPr>
        <w:t>      </w:t>
      </w:r>
      <w:r w:rsidRPr="002407AB">
        <w:rPr>
          <w:color w:val="000000"/>
          <w:sz w:val="20"/>
          <w:lang w:val="ru-RU"/>
        </w:rPr>
        <w:t>В случае если при визуальном обследовании и (или) анализе образцов (проб) подкарантинной продукции обнаружены организмы, сходные по морфологическим признакам с карантинными объектами, решение о дальнейшем перемещении подкарантинной продукции принимается должностным лицом уполномоченного органа после получения заключения экспертизы, но не позднее чем по истечении 72 часов с момента отбора образцов (проб) подкарантинной продукции.</w:t>
      </w:r>
    </w:p>
    <w:p w:rsidR="00EF7F31" w:rsidRPr="002407AB" w:rsidRDefault="002407AB">
      <w:pPr>
        <w:spacing w:after="0"/>
        <w:rPr>
          <w:lang w:val="ru-RU"/>
        </w:rPr>
      </w:pPr>
      <w:bookmarkStart w:id="947" w:name="z967"/>
      <w:r>
        <w:rPr>
          <w:color w:val="000000"/>
          <w:sz w:val="20"/>
        </w:rPr>
        <w:t>      </w:t>
      </w:r>
      <w:r w:rsidRPr="002407AB">
        <w:rPr>
          <w:color w:val="000000"/>
          <w:sz w:val="20"/>
          <w:lang w:val="ru-RU"/>
        </w:rPr>
        <w:t>498. Задержка вагона, контейнера на передаточной станции при выполнении обязательных карантинных мероприятий оформляется представителем станции актом общей формы с указанием начала и окончания мероприятий. Один экземпляр акта общей формы ГУ-23 прилагается к перевозочным документам для предъявления грузополучателю.</w:t>
      </w:r>
    </w:p>
    <w:p w:rsidR="00EF7F31" w:rsidRPr="002407AB" w:rsidRDefault="002407AB">
      <w:pPr>
        <w:spacing w:after="0"/>
        <w:rPr>
          <w:lang w:val="ru-RU"/>
        </w:rPr>
      </w:pPr>
      <w:bookmarkStart w:id="948" w:name="z968"/>
      <w:bookmarkEnd w:id="947"/>
      <w:r>
        <w:rPr>
          <w:color w:val="000000"/>
          <w:sz w:val="20"/>
        </w:rPr>
        <w:t>      </w:t>
      </w:r>
      <w:r w:rsidRPr="002407AB">
        <w:rPr>
          <w:color w:val="000000"/>
          <w:sz w:val="20"/>
          <w:lang w:val="ru-RU"/>
        </w:rPr>
        <w:t>499. После выгрузки подкарантинной продукции, грузополучатель тщательно очищает вагоны и контейнеры с уничтожением отходов, а в случаях, предусмотренных главой 34 настоящих Правил, промывает в соответствии с предписанием государственного инспектора по карантину растений.</w:t>
      </w:r>
    </w:p>
    <w:p w:rsidR="00EF7F31" w:rsidRPr="002407AB" w:rsidRDefault="002407AB">
      <w:pPr>
        <w:spacing w:after="0"/>
        <w:rPr>
          <w:lang w:val="ru-RU"/>
        </w:rPr>
      </w:pPr>
      <w:bookmarkStart w:id="949" w:name="z969"/>
      <w:bookmarkEnd w:id="948"/>
      <w:r>
        <w:rPr>
          <w:color w:val="000000"/>
          <w:sz w:val="20"/>
        </w:rPr>
        <w:t>      </w:t>
      </w:r>
      <w:r w:rsidRPr="002407AB">
        <w:rPr>
          <w:color w:val="000000"/>
          <w:sz w:val="20"/>
          <w:lang w:val="ru-RU"/>
        </w:rPr>
        <w:t>500. Подкарантинная продукция, в которой обнаружены карантинные объекты, подлежит возврату, обеззараживанию, очистке от карантинных сорняков или технической переработке. Расходы, связанные с обеззараживанием, очисткой или переработкой подкарантинной продукции, возмещают владельцы грузов.</w:t>
      </w:r>
    </w:p>
    <w:bookmarkEnd w:id="949"/>
    <w:p w:rsidR="00EF7F31" w:rsidRPr="002407AB" w:rsidRDefault="002407AB">
      <w:pPr>
        <w:spacing w:after="0"/>
        <w:rPr>
          <w:lang w:val="ru-RU"/>
        </w:rPr>
      </w:pPr>
      <w:r>
        <w:rPr>
          <w:color w:val="000000"/>
          <w:sz w:val="20"/>
        </w:rPr>
        <w:t>      </w:t>
      </w:r>
      <w:r w:rsidRPr="002407AB">
        <w:rPr>
          <w:color w:val="000000"/>
          <w:sz w:val="20"/>
          <w:lang w:val="ru-RU"/>
        </w:rPr>
        <w:t>Если зараженная карантинными объектами подкарантинная продукция не может быть обеззаражена, очищена или переработана, то такая продукция подлежит изъятию и уничтожению в порядке, установленным Правилами по изъятию и уничтожению подкарантинной продукции, зараженной карантинными объектами, не подлежащей обеззараживанию или переработке, утвержденных приказом Министра сельского хозяйства Республики Казахстан от 3 июня 2015 года № 15-4/513 (зарегистрирован в Реестре государственной регистрации нормативных правовых актов за № 11753).</w:t>
      </w:r>
    </w:p>
    <w:p w:rsidR="00EF7F31" w:rsidRPr="002407AB" w:rsidRDefault="002407AB">
      <w:pPr>
        <w:spacing w:after="0"/>
        <w:rPr>
          <w:lang w:val="ru-RU"/>
        </w:rPr>
      </w:pPr>
      <w:bookmarkStart w:id="950" w:name="z970"/>
      <w:r>
        <w:rPr>
          <w:color w:val="000000"/>
          <w:sz w:val="20"/>
        </w:rPr>
        <w:t>      </w:t>
      </w:r>
      <w:r w:rsidRPr="002407AB">
        <w:rPr>
          <w:color w:val="000000"/>
          <w:sz w:val="20"/>
          <w:lang w:val="ru-RU"/>
        </w:rPr>
        <w:t>501. Во всех случаях обнаружения повреждений вагонов и контейнеров с подкарантинной продукцией, следов утраты этих грузов, перевозчик или администрация станций немедленно сообщают об этом в уполномоченный орган по карантину растений.</w:t>
      </w:r>
    </w:p>
    <w:p w:rsidR="00EF7F31" w:rsidRPr="002407AB" w:rsidRDefault="002407AB">
      <w:pPr>
        <w:spacing w:after="0"/>
        <w:rPr>
          <w:lang w:val="ru-RU"/>
        </w:rPr>
      </w:pPr>
      <w:bookmarkStart w:id="951" w:name="z971"/>
      <w:bookmarkEnd w:id="950"/>
      <w:r w:rsidRPr="002407AB">
        <w:rPr>
          <w:b/>
          <w:color w:val="000000"/>
          <w:lang w:val="ru-RU"/>
        </w:rPr>
        <w:t xml:space="preserve"> 29. Порядок составления актов</w:t>
      </w:r>
      <w:r w:rsidRPr="002407AB">
        <w:rPr>
          <w:lang w:val="ru-RU"/>
        </w:rPr>
        <w:br/>
      </w:r>
      <w:r w:rsidRPr="002407AB">
        <w:rPr>
          <w:b/>
          <w:color w:val="000000"/>
          <w:lang w:val="ru-RU"/>
        </w:rPr>
        <w:t>Параграф 1. Составление коммерческого акта</w:t>
      </w:r>
    </w:p>
    <w:p w:rsidR="00EF7F31" w:rsidRPr="002407AB" w:rsidRDefault="002407AB">
      <w:pPr>
        <w:spacing w:after="0"/>
        <w:rPr>
          <w:lang w:val="ru-RU"/>
        </w:rPr>
      </w:pPr>
      <w:bookmarkStart w:id="952" w:name="z973"/>
      <w:bookmarkEnd w:id="951"/>
      <w:r>
        <w:rPr>
          <w:color w:val="000000"/>
          <w:sz w:val="20"/>
        </w:rPr>
        <w:t>      </w:t>
      </w:r>
      <w:r w:rsidRPr="002407AB">
        <w:rPr>
          <w:color w:val="000000"/>
          <w:sz w:val="20"/>
          <w:lang w:val="ru-RU"/>
        </w:rPr>
        <w:t>502. Перевозчик составляет коммерческий акт при выдаче груза для удостоверения следующих обстоятельств:</w:t>
      </w:r>
    </w:p>
    <w:bookmarkEnd w:id="952"/>
    <w:p w:rsidR="00EF7F31" w:rsidRPr="002407AB" w:rsidRDefault="002407AB">
      <w:pPr>
        <w:spacing w:after="0"/>
        <w:rPr>
          <w:lang w:val="ru-RU"/>
        </w:rPr>
      </w:pPr>
      <w:r>
        <w:rPr>
          <w:color w:val="000000"/>
          <w:sz w:val="20"/>
        </w:rPr>
        <w:t>      </w:t>
      </w:r>
      <w:r w:rsidRPr="002407AB">
        <w:rPr>
          <w:color w:val="000000"/>
          <w:sz w:val="20"/>
          <w:lang w:val="ru-RU"/>
        </w:rPr>
        <w:t>1) несоответствия фактического наименования, а также массы и количества мест данным, указанным в перевозочном документе;</w:t>
      </w:r>
    </w:p>
    <w:p w:rsidR="00EF7F31" w:rsidRPr="002407AB" w:rsidRDefault="002407AB">
      <w:pPr>
        <w:spacing w:after="0"/>
        <w:rPr>
          <w:lang w:val="ru-RU"/>
        </w:rPr>
      </w:pPr>
      <w:r>
        <w:rPr>
          <w:color w:val="000000"/>
          <w:sz w:val="20"/>
        </w:rPr>
        <w:t>      </w:t>
      </w:r>
      <w:r w:rsidRPr="002407AB">
        <w:rPr>
          <w:color w:val="000000"/>
          <w:sz w:val="20"/>
          <w:lang w:val="ru-RU"/>
        </w:rPr>
        <w:t>2) повреждения (порчи);</w:t>
      </w:r>
    </w:p>
    <w:p w:rsidR="00EF7F31" w:rsidRPr="002407AB" w:rsidRDefault="002407AB">
      <w:pPr>
        <w:spacing w:after="0"/>
        <w:rPr>
          <w:lang w:val="ru-RU"/>
        </w:rPr>
      </w:pPr>
      <w:r>
        <w:rPr>
          <w:color w:val="000000"/>
          <w:sz w:val="20"/>
        </w:rPr>
        <w:t>      </w:t>
      </w:r>
      <w:r w:rsidRPr="002407AB">
        <w:rPr>
          <w:color w:val="000000"/>
          <w:sz w:val="20"/>
          <w:lang w:val="ru-RU"/>
        </w:rPr>
        <w:t>3) обнаружения груза без перевозочных документов или перевозочных документов без груза;</w:t>
      </w:r>
    </w:p>
    <w:p w:rsidR="00EF7F31" w:rsidRPr="002407AB" w:rsidRDefault="002407AB">
      <w:pPr>
        <w:spacing w:after="0"/>
        <w:rPr>
          <w:lang w:val="ru-RU"/>
        </w:rPr>
      </w:pPr>
      <w:r>
        <w:rPr>
          <w:color w:val="000000"/>
          <w:sz w:val="20"/>
        </w:rPr>
        <w:t>      </w:t>
      </w:r>
      <w:r w:rsidRPr="002407AB">
        <w:rPr>
          <w:color w:val="000000"/>
          <w:sz w:val="20"/>
          <w:lang w:val="ru-RU"/>
        </w:rPr>
        <w:t>4) возвращения перевозчику похищенного груза;</w:t>
      </w:r>
    </w:p>
    <w:p w:rsidR="00EF7F31" w:rsidRPr="002407AB" w:rsidRDefault="002407AB">
      <w:pPr>
        <w:spacing w:after="0"/>
        <w:rPr>
          <w:lang w:val="ru-RU"/>
        </w:rPr>
      </w:pPr>
      <w:r>
        <w:rPr>
          <w:color w:val="000000"/>
          <w:sz w:val="20"/>
        </w:rPr>
        <w:t>      </w:t>
      </w:r>
      <w:r w:rsidRPr="002407AB">
        <w:rPr>
          <w:color w:val="000000"/>
          <w:sz w:val="20"/>
          <w:lang w:val="ru-RU"/>
        </w:rPr>
        <w:t>5) неподачи груза перевозчиком на места выгрузки (разгрузки) в течение двадцати четырех часов после оформления документов о выдаче груза. В данном случае коммерческий акт составляется только по требованию грузополучателя;</w:t>
      </w:r>
    </w:p>
    <w:p w:rsidR="00EF7F31" w:rsidRPr="002407AB" w:rsidRDefault="002407AB">
      <w:pPr>
        <w:spacing w:after="0"/>
        <w:rPr>
          <w:lang w:val="ru-RU"/>
        </w:rPr>
      </w:pPr>
      <w:r>
        <w:rPr>
          <w:color w:val="000000"/>
          <w:sz w:val="20"/>
        </w:rPr>
        <w:t>      </w:t>
      </w:r>
      <w:r w:rsidRPr="002407AB">
        <w:rPr>
          <w:color w:val="000000"/>
          <w:sz w:val="20"/>
          <w:lang w:val="ru-RU"/>
        </w:rPr>
        <w:t>6) передачи груза на реализацию.</w:t>
      </w:r>
    </w:p>
    <w:p w:rsidR="00EF7F31" w:rsidRPr="002407AB" w:rsidRDefault="002407AB">
      <w:pPr>
        <w:spacing w:after="0"/>
        <w:rPr>
          <w:lang w:val="ru-RU"/>
        </w:rPr>
      </w:pPr>
      <w:r>
        <w:rPr>
          <w:color w:val="000000"/>
          <w:sz w:val="20"/>
        </w:rPr>
        <w:t>      </w:t>
      </w:r>
      <w:r w:rsidRPr="002407AB">
        <w:rPr>
          <w:color w:val="000000"/>
          <w:sz w:val="20"/>
          <w:lang w:val="ru-RU"/>
        </w:rPr>
        <w:t>Перевозчик делает отметку в перевозочных документах о составлении коммерческого акта.</w:t>
      </w:r>
    </w:p>
    <w:p w:rsidR="00EF7F31" w:rsidRPr="002407AB" w:rsidRDefault="002407AB">
      <w:pPr>
        <w:spacing w:after="0"/>
        <w:rPr>
          <w:lang w:val="ru-RU"/>
        </w:rPr>
      </w:pPr>
      <w:bookmarkStart w:id="953" w:name="z974"/>
      <w:r>
        <w:rPr>
          <w:color w:val="000000"/>
          <w:sz w:val="20"/>
        </w:rPr>
        <w:t>      </w:t>
      </w:r>
      <w:r w:rsidRPr="002407AB">
        <w:rPr>
          <w:color w:val="000000"/>
          <w:sz w:val="20"/>
          <w:lang w:val="ru-RU"/>
        </w:rPr>
        <w:t>503. При исправной перевозке, до подачи на подъездной путь или к местам погрузки-выгрузки по письменному обращению грузополучателя, перевозчик на договорной основе принимает участие в проверке состояния груза, его массы, количества мест и в необходимых случаях составляет коммерческий акт.</w:t>
      </w:r>
    </w:p>
    <w:p w:rsidR="00EF7F31" w:rsidRPr="002407AB" w:rsidRDefault="002407AB">
      <w:pPr>
        <w:spacing w:after="0"/>
        <w:rPr>
          <w:lang w:val="ru-RU"/>
        </w:rPr>
      </w:pPr>
      <w:bookmarkStart w:id="954" w:name="z975"/>
      <w:bookmarkEnd w:id="953"/>
      <w:r>
        <w:rPr>
          <w:color w:val="000000"/>
          <w:sz w:val="20"/>
        </w:rPr>
        <w:t>      </w:t>
      </w:r>
      <w:r w:rsidRPr="002407AB">
        <w:rPr>
          <w:color w:val="000000"/>
          <w:sz w:val="20"/>
          <w:lang w:val="ru-RU"/>
        </w:rPr>
        <w:t>504. Коммерческий акт составляется перевозчиком:</w:t>
      </w:r>
    </w:p>
    <w:bookmarkEnd w:id="954"/>
    <w:p w:rsidR="00EF7F31" w:rsidRPr="002407AB" w:rsidRDefault="002407AB">
      <w:pPr>
        <w:spacing w:after="0"/>
        <w:rPr>
          <w:lang w:val="ru-RU"/>
        </w:rPr>
      </w:pPr>
      <w:r>
        <w:rPr>
          <w:color w:val="000000"/>
          <w:sz w:val="20"/>
        </w:rPr>
        <w:t>      </w:t>
      </w:r>
      <w:r w:rsidRPr="002407AB">
        <w:rPr>
          <w:color w:val="000000"/>
          <w:sz w:val="20"/>
          <w:lang w:val="ru-RU"/>
        </w:rPr>
        <w:t>при выгрузке грузов на местах погрузки и выгрузки - в день выгрузки;</w:t>
      </w:r>
    </w:p>
    <w:p w:rsidR="00EF7F31" w:rsidRPr="002407AB" w:rsidRDefault="002407AB">
      <w:pPr>
        <w:spacing w:after="0"/>
        <w:rPr>
          <w:lang w:val="ru-RU"/>
        </w:rPr>
      </w:pPr>
      <w:r>
        <w:rPr>
          <w:color w:val="000000"/>
          <w:sz w:val="20"/>
        </w:rPr>
        <w:t>      </w:t>
      </w:r>
      <w:r w:rsidRPr="002407AB">
        <w:rPr>
          <w:color w:val="000000"/>
          <w:sz w:val="20"/>
          <w:lang w:val="ru-RU"/>
        </w:rPr>
        <w:t>при выгрузке грузов на подъездных путях клиента - в день выгрузки грузов, при этом проверка грузов проводится в процессе их выгрузки или непосредственно после выгрузки грузов,</w:t>
      </w:r>
    </w:p>
    <w:p w:rsidR="00EF7F31" w:rsidRPr="002407AB" w:rsidRDefault="002407AB">
      <w:pPr>
        <w:spacing w:after="0"/>
        <w:rPr>
          <w:lang w:val="ru-RU"/>
        </w:rPr>
      </w:pPr>
      <w:r>
        <w:rPr>
          <w:color w:val="000000"/>
          <w:sz w:val="20"/>
        </w:rPr>
        <w:t>      </w:t>
      </w:r>
      <w:r w:rsidRPr="002407AB">
        <w:rPr>
          <w:color w:val="000000"/>
          <w:sz w:val="20"/>
          <w:lang w:val="ru-RU"/>
        </w:rPr>
        <w:t>в пути следования грузов - в день обнаружения обстоятельств, подлежащих оформлению коммерческим актом.</w:t>
      </w:r>
    </w:p>
    <w:p w:rsidR="00EF7F31" w:rsidRPr="002407AB" w:rsidRDefault="002407AB">
      <w:pPr>
        <w:spacing w:after="0"/>
        <w:rPr>
          <w:lang w:val="ru-RU"/>
        </w:rPr>
      </w:pPr>
      <w:r>
        <w:rPr>
          <w:color w:val="000000"/>
          <w:sz w:val="20"/>
        </w:rPr>
        <w:t>      </w:t>
      </w:r>
      <w:r w:rsidRPr="002407AB">
        <w:rPr>
          <w:color w:val="000000"/>
          <w:sz w:val="20"/>
          <w:lang w:val="ru-RU"/>
        </w:rPr>
        <w:t>При невозможности составить коммерческий акт в указанные в настоящем пункте сроки, он составляется не позднее следующих 24 часов.</w:t>
      </w:r>
    </w:p>
    <w:p w:rsidR="00EF7F31" w:rsidRPr="002407AB" w:rsidRDefault="002407AB">
      <w:pPr>
        <w:spacing w:after="0"/>
        <w:rPr>
          <w:lang w:val="ru-RU"/>
        </w:rPr>
      </w:pPr>
      <w:bookmarkStart w:id="955" w:name="z976"/>
      <w:r>
        <w:rPr>
          <w:color w:val="000000"/>
          <w:sz w:val="20"/>
        </w:rPr>
        <w:t>      </w:t>
      </w:r>
      <w:r w:rsidRPr="002407AB">
        <w:rPr>
          <w:color w:val="000000"/>
          <w:sz w:val="20"/>
          <w:lang w:val="ru-RU"/>
        </w:rPr>
        <w:t>505. Данные в коммерческом акте указываются на основании перевозочных документов, а также учетных документов, формы которых устанавливается перевозчиком.</w:t>
      </w:r>
    </w:p>
    <w:p w:rsidR="00EF7F31" w:rsidRPr="002407AB" w:rsidRDefault="002407AB">
      <w:pPr>
        <w:spacing w:after="0"/>
        <w:rPr>
          <w:lang w:val="ru-RU"/>
        </w:rPr>
      </w:pPr>
      <w:bookmarkStart w:id="956" w:name="z977"/>
      <w:bookmarkEnd w:id="955"/>
      <w:r>
        <w:rPr>
          <w:color w:val="000000"/>
          <w:sz w:val="20"/>
        </w:rPr>
        <w:t>      </w:t>
      </w:r>
      <w:r w:rsidRPr="002407AB">
        <w:rPr>
          <w:color w:val="000000"/>
          <w:sz w:val="20"/>
          <w:lang w:val="ru-RU"/>
        </w:rPr>
        <w:t>506. В случае составления коммерческого акта при перевозке скоропортящихся грузов, животных, подкарантинных грузов и грузов, подконтрольных органам в области ветеринарии к первому экземпляру коммерческого акта прикладывается, заверенная надлежащим образом, копия сопроводительного документа, выданного соответствующими уполномоченными органами в области ветеринарного надзора и карантина растений.</w:t>
      </w:r>
    </w:p>
    <w:p w:rsidR="00EF7F31" w:rsidRPr="002407AB" w:rsidRDefault="002407AB">
      <w:pPr>
        <w:spacing w:after="0"/>
        <w:rPr>
          <w:lang w:val="ru-RU"/>
        </w:rPr>
      </w:pPr>
      <w:bookmarkStart w:id="957" w:name="z978"/>
      <w:bookmarkEnd w:id="956"/>
      <w:r>
        <w:rPr>
          <w:color w:val="000000"/>
          <w:sz w:val="20"/>
        </w:rPr>
        <w:t>      </w:t>
      </w:r>
      <w:r w:rsidRPr="002407AB">
        <w:rPr>
          <w:color w:val="000000"/>
          <w:sz w:val="20"/>
          <w:lang w:val="ru-RU"/>
        </w:rPr>
        <w:t>507. При выдаче с участием представителя перевозчика однородных грузов, которые перевезены навалом или насыпью, и прибыли от одного грузоотправителя в адрес одного грузополучателя в исправных вагонах без признаков утраты, случаи недостач, которые превышают норму естественной убыли массы таких грузов и погрешность измерений массы нетто, а также случаи излишков, составляющих разницу между массой грузов, определенной на станции отправления, и массой грузов, определенной на станции назначения, с учетом погрешности измерений массы нетто, обнаруженных в отношении таких грузов, перевезенных отдельными отправками, при проверке за данные календарные сутки, оформляются одним коммерческим актом, но не более пяти отправок.</w:t>
      </w:r>
    </w:p>
    <w:p w:rsidR="00EF7F31" w:rsidRPr="002407AB" w:rsidRDefault="002407AB">
      <w:pPr>
        <w:spacing w:after="0"/>
        <w:rPr>
          <w:lang w:val="ru-RU"/>
        </w:rPr>
      </w:pPr>
      <w:bookmarkStart w:id="958" w:name="z979"/>
      <w:bookmarkEnd w:id="957"/>
      <w:r>
        <w:rPr>
          <w:color w:val="000000"/>
          <w:sz w:val="20"/>
        </w:rPr>
        <w:t>      </w:t>
      </w:r>
      <w:r w:rsidRPr="002407AB">
        <w:rPr>
          <w:color w:val="000000"/>
          <w:sz w:val="20"/>
          <w:lang w:val="ru-RU"/>
        </w:rPr>
        <w:t>508. При выдаче с участием представителя перевозчика грузов, перевозимых навалом, насыпью или наливом с перевалкой или перегрузкой в пути следования, прибывших от одного грузоотправителя в адрес одного грузополучателя в исправных вагонах без признаков утраты, одним коммерческим актом оформляются случаи недостачи или излишков определенных по результатам проверки всей партии одновременно выданных грузов.</w:t>
      </w:r>
    </w:p>
    <w:p w:rsidR="00EF7F31" w:rsidRPr="002407AB" w:rsidRDefault="002407AB">
      <w:pPr>
        <w:spacing w:after="0"/>
        <w:rPr>
          <w:lang w:val="ru-RU"/>
        </w:rPr>
      </w:pPr>
      <w:bookmarkStart w:id="959" w:name="z980"/>
      <w:bookmarkEnd w:id="958"/>
      <w:r>
        <w:rPr>
          <w:color w:val="000000"/>
          <w:sz w:val="20"/>
        </w:rPr>
        <w:t>      </w:t>
      </w:r>
      <w:r w:rsidRPr="002407AB">
        <w:rPr>
          <w:color w:val="000000"/>
          <w:sz w:val="20"/>
          <w:lang w:val="ru-RU"/>
        </w:rPr>
        <w:t>509. В коммерческом акте формы ГУ-22 согласно приложению 42 к настоящим Правилам, в коммерческом акте по форме установленной Соглашением о международном железнодорожном грузовом сообщении по перевозкам в международных сообщений, утвержденного членами организации сотрудничества железных дорог (далее – СМГС), указываются по каждой отправке номер вагона, род вагона, количество запорно-пломбировочных устройств и нанесенная на запорно-пломбировочных устройств информация, число мест и масса груза, указанные в перевозочных документах и оказавшиеся в наличии.</w:t>
      </w:r>
    </w:p>
    <w:bookmarkEnd w:id="959"/>
    <w:p w:rsidR="00EF7F31" w:rsidRPr="002407AB" w:rsidRDefault="002407AB">
      <w:pPr>
        <w:spacing w:after="0"/>
        <w:rPr>
          <w:lang w:val="ru-RU"/>
        </w:rPr>
      </w:pPr>
      <w:r>
        <w:rPr>
          <w:color w:val="000000"/>
          <w:sz w:val="20"/>
        </w:rPr>
        <w:t>      </w:t>
      </w:r>
      <w:r w:rsidRPr="002407AB">
        <w:rPr>
          <w:color w:val="000000"/>
          <w:sz w:val="20"/>
          <w:lang w:val="ru-RU"/>
        </w:rPr>
        <w:t>В случае определения массы груза на вагонных весах в перечне, который прилагается к коммерческому акту, указывается масса брутто, масса тары вагона (с трафарета или проверенная на весах) и масса нетто. Перечень подписывают лица, подписавшие коммерческий акт.</w:t>
      </w:r>
    </w:p>
    <w:p w:rsidR="00EF7F31" w:rsidRPr="002407AB" w:rsidRDefault="002407AB">
      <w:pPr>
        <w:spacing w:after="0"/>
        <w:rPr>
          <w:lang w:val="ru-RU"/>
        </w:rPr>
      </w:pPr>
      <w:bookmarkStart w:id="960" w:name="z981"/>
      <w:r>
        <w:rPr>
          <w:color w:val="000000"/>
          <w:sz w:val="20"/>
        </w:rPr>
        <w:t>      </w:t>
      </w:r>
      <w:r w:rsidRPr="002407AB">
        <w:rPr>
          <w:color w:val="000000"/>
          <w:sz w:val="20"/>
          <w:lang w:val="ru-RU"/>
        </w:rPr>
        <w:t>510. Коммерческие акты составляются перевозчиком в трех экземплярах на бланке с типографской нумерацией, предусмотренном настоящими Правилами и заполняются на компьютере или пишущей машинке без помарок, подчисток и каких-либо исправлений. На каждом коммерческом акте проставляется строчный штемпель перевозчика.</w:t>
      </w:r>
    </w:p>
    <w:bookmarkEnd w:id="960"/>
    <w:p w:rsidR="00EF7F31" w:rsidRPr="002407AB" w:rsidRDefault="002407AB">
      <w:pPr>
        <w:spacing w:after="0"/>
        <w:rPr>
          <w:lang w:val="ru-RU"/>
        </w:rPr>
      </w:pPr>
      <w:r>
        <w:rPr>
          <w:color w:val="000000"/>
          <w:sz w:val="20"/>
        </w:rPr>
        <w:t>      </w:t>
      </w:r>
      <w:r w:rsidRPr="002407AB">
        <w:rPr>
          <w:color w:val="000000"/>
          <w:sz w:val="20"/>
          <w:lang w:val="ru-RU"/>
        </w:rPr>
        <w:t>Первый экземпляр коммерческого акта используется перевозчиком для расследования обстоятельств, послуживших основанием для его составления.</w:t>
      </w:r>
    </w:p>
    <w:p w:rsidR="00EF7F31" w:rsidRPr="002407AB" w:rsidRDefault="002407AB">
      <w:pPr>
        <w:spacing w:after="0"/>
        <w:rPr>
          <w:lang w:val="ru-RU"/>
        </w:rPr>
      </w:pPr>
      <w:r>
        <w:rPr>
          <w:color w:val="000000"/>
          <w:sz w:val="20"/>
        </w:rPr>
        <w:t>      </w:t>
      </w:r>
      <w:r w:rsidRPr="002407AB">
        <w:rPr>
          <w:color w:val="000000"/>
          <w:sz w:val="20"/>
          <w:lang w:val="ru-RU"/>
        </w:rPr>
        <w:t>Второй экземпляр коммерческого акта:</w:t>
      </w:r>
    </w:p>
    <w:p w:rsidR="00EF7F31" w:rsidRPr="002407AB" w:rsidRDefault="002407AB">
      <w:pPr>
        <w:spacing w:after="0"/>
        <w:rPr>
          <w:lang w:val="ru-RU"/>
        </w:rPr>
      </w:pPr>
      <w:r>
        <w:rPr>
          <w:color w:val="000000"/>
          <w:sz w:val="20"/>
        </w:rPr>
        <w:t>      </w:t>
      </w:r>
      <w:r w:rsidRPr="002407AB">
        <w:rPr>
          <w:color w:val="000000"/>
          <w:sz w:val="20"/>
          <w:lang w:val="ru-RU"/>
        </w:rPr>
        <w:t>1) выдается грузополучателю по его требованию, если коммерческий акт составлен на станции назначения;</w:t>
      </w:r>
    </w:p>
    <w:p w:rsidR="00EF7F31" w:rsidRPr="002407AB" w:rsidRDefault="002407AB">
      <w:pPr>
        <w:spacing w:after="0"/>
        <w:rPr>
          <w:lang w:val="ru-RU"/>
        </w:rPr>
      </w:pPr>
      <w:r>
        <w:rPr>
          <w:color w:val="000000"/>
          <w:sz w:val="20"/>
        </w:rPr>
        <w:t>      </w:t>
      </w:r>
      <w:r w:rsidRPr="002407AB">
        <w:rPr>
          <w:color w:val="000000"/>
          <w:sz w:val="20"/>
          <w:lang w:val="ru-RU"/>
        </w:rPr>
        <w:t>2) прилагается к накладной и следует до станции назначения, если коммерческий акт составлен на станции отправления или на попутной станции.</w:t>
      </w:r>
    </w:p>
    <w:p w:rsidR="00EF7F31" w:rsidRPr="002407AB" w:rsidRDefault="002407AB">
      <w:pPr>
        <w:spacing w:after="0"/>
        <w:rPr>
          <w:lang w:val="ru-RU"/>
        </w:rPr>
      </w:pPr>
      <w:r>
        <w:rPr>
          <w:color w:val="000000"/>
          <w:sz w:val="20"/>
        </w:rPr>
        <w:t>      </w:t>
      </w:r>
      <w:r w:rsidRPr="002407AB">
        <w:rPr>
          <w:color w:val="000000"/>
          <w:sz w:val="20"/>
          <w:lang w:val="ru-RU"/>
        </w:rPr>
        <w:t>О составлении коммерческого акта делается отметка на оборотной стороне накладной в графе "Отметки перевозчика" с указанием номера коммерческого акта, даты и причины его составления. Эта запись удостоверяется подписью представителя перевозчика и штемпелем станции, составившей коммерческий акт.</w:t>
      </w:r>
    </w:p>
    <w:p w:rsidR="00EF7F31" w:rsidRPr="002407AB" w:rsidRDefault="002407AB">
      <w:pPr>
        <w:spacing w:after="0"/>
        <w:rPr>
          <w:lang w:val="ru-RU"/>
        </w:rPr>
      </w:pPr>
      <w:r>
        <w:rPr>
          <w:color w:val="000000"/>
          <w:sz w:val="20"/>
        </w:rPr>
        <w:t>      </w:t>
      </w:r>
      <w:r w:rsidRPr="002407AB">
        <w:rPr>
          <w:color w:val="000000"/>
          <w:sz w:val="20"/>
          <w:lang w:val="ru-RU"/>
        </w:rPr>
        <w:t>Третий экземпляр коммерческого акта хранится у перевозчика на станции, составившей его.</w:t>
      </w:r>
    </w:p>
    <w:p w:rsidR="00EF7F31" w:rsidRPr="002407AB" w:rsidRDefault="002407AB">
      <w:pPr>
        <w:spacing w:after="0"/>
        <w:rPr>
          <w:lang w:val="ru-RU"/>
        </w:rPr>
      </w:pPr>
      <w:bookmarkStart w:id="961" w:name="z982"/>
      <w:r>
        <w:rPr>
          <w:color w:val="000000"/>
          <w:sz w:val="20"/>
        </w:rPr>
        <w:t>      </w:t>
      </w:r>
      <w:r w:rsidRPr="002407AB">
        <w:rPr>
          <w:color w:val="000000"/>
          <w:sz w:val="20"/>
          <w:lang w:val="ru-RU"/>
        </w:rPr>
        <w:t>511. При наличии у перевозчика САС коммерческий акт составляется в электронном виде.</w:t>
      </w:r>
    </w:p>
    <w:bookmarkEnd w:id="961"/>
    <w:p w:rsidR="00EF7F31" w:rsidRPr="002407AB" w:rsidRDefault="002407AB">
      <w:pPr>
        <w:spacing w:after="0"/>
        <w:rPr>
          <w:lang w:val="ru-RU"/>
        </w:rPr>
      </w:pPr>
      <w:r>
        <w:rPr>
          <w:color w:val="000000"/>
          <w:sz w:val="20"/>
        </w:rPr>
        <w:t>      </w:t>
      </w:r>
      <w:r w:rsidRPr="002407AB">
        <w:rPr>
          <w:color w:val="000000"/>
          <w:sz w:val="20"/>
          <w:lang w:val="ru-RU"/>
        </w:rPr>
        <w:t>При следовании груза по безбумажной технологии в сопровождении электронного досье перевозки коммерческий акт, составленный на станции отправления или на попутной станции, сопровождает груз в электронном виде до станции назначения. При следовании груза по электронному досье перевозки с бумажными копиями электронных перевозочных документов к ним прикладывается бумажная копия электронного коммерческого акта, заверенная календарным штемпелем перевозчика, которая его распечатала.</w:t>
      </w:r>
    </w:p>
    <w:p w:rsidR="00EF7F31" w:rsidRPr="002407AB" w:rsidRDefault="002407AB">
      <w:pPr>
        <w:spacing w:after="0"/>
        <w:rPr>
          <w:lang w:val="ru-RU"/>
        </w:rPr>
      </w:pPr>
      <w:bookmarkStart w:id="962" w:name="z983"/>
      <w:r>
        <w:rPr>
          <w:color w:val="000000"/>
          <w:sz w:val="20"/>
        </w:rPr>
        <w:t>      </w:t>
      </w:r>
      <w:r w:rsidRPr="002407AB">
        <w:rPr>
          <w:color w:val="000000"/>
          <w:sz w:val="20"/>
          <w:lang w:val="ru-RU"/>
        </w:rPr>
        <w:t>512. В случаях, когда в накладной имеется отметка о составлении коммерческого акта попутной станцией, а в перевозочных документах, прибывших с грузом, его не оказалось, коммерческий акт составляется на станции назначения по результатам выдачи груза. Отсутствие на момент выдачи груза коммерческого акта, составленного на попутной станции (независимо от наличия или отсутствия соответствующей отметки в накладной), не является причиной его непризнания.</w:t>
      </w:r>
    </w:p>
    <w:bookmarkEnd w:id="962"/>
    <w:p w:rsidR="00EF7F31" w:rsidRPr="002407AB" w:rsidRDefault="002407AB">
      <w:pPr>
        <w:spacing w:after="0"/>
        <w:rPr>
          <w:lang w:val="ru-RU"/>
        </w:rPr>
      </w:pPr>
      <w:r>
        <w:rPr>
          <w:color w:val="000000"/>
          <w:sz w:val="20"/>
        </w:rPr>
        <w:t>      </w:t>
      </w:r>
      <w:r w:rsidRPr="002407AB">
        <w:rPr>
          <w:color w:val="000000"/>
          <w:sz w:val="20"/>
          <w:lang w:val="ru-RU"/>
        </w:rPr>
        <w:t>При соответствии сведений, имеющихся в коммерческом акте, составленном на попутной станции и данных проверки груза, на станции назначения перевозчиком новый коммерческий акт не составляется. В разделе "Ж" коммерческого акта попутной станции им делается отметка следующего содержания: "При проверке груза, выданного "_______" разницы с настоящим коммерческим актом не оказалось". Такая отметка удостоверяется строчным штемпелем перевозчика и подписями грузополучателя и перевозчика. Коммерческий акт регистрируется в книге учета коммерческих актов, составленных на несохранные перевозки грузов. Порядковый регистрационный номер в книге учета коммерческих актов переносится в коммерческий акт, указывается под типографским номером этого акта выдается грузополучателю по его требованию.</w:t>
      </w:r>
    </w:p>
    <w:p w:rsidR="00EF7F31" w:rsidRPr="002407AB" w:rsidRDefault="002407AB">
      <w:pPr>
        <w:spacing w:after="0"/>
        <w:rPr>
          <w:lang w:val="ru-RU"/>
        </w:rPr>
      </w:pPr>
      <w:r>
        <w:rPr>
          <w:color w:val="000000"/>
          <w:sz w:val="20"/>
        </w:rPr>
        <w:t>      </w:t>
      </w:r>
      <w:r w:rsidRPr="002407AB">
        <w:rPr>
          <w:color w:val="000000"/>
          <w:sz w:val="20"/>
          <w:lang w:val="ru-RU"/>
        </w:rPr>
        <w:t>В случае выдачи грузополучателю коммерческого акта, составленного на попутной станции, его копия хранится в делах станции назначения.</w:t>
      </w:r>
    </w:p>
    <w:p w:rsidR="00EF7F31" w:rsidRPr="002407AB" w:rsidRDefault="002407AB">
      <w:pPr>
        <w:spacing w:after="0"/>
        <w:rPr>
          <w:lang w:val="ru-RU"/>
        </w:rPr>
      </w:pPr>
      <w:r>
        <w:rPr>
          <w:color w:val="000000"/>
          <w:sz w:val="20"/>
        </w:rPr>
        <w:t>      </w:t>
      </w:r>
      <w:r w:rsidRPr="002407AB">
        <w:rPr>
          <w:color w:val="000000"/>
          <w:sz w:val="20"/>
          <w:lang w:val="ru-RU"/>
        </w:rPr>
        <w:t>При несоответствии сведений, имеющихся в коммерческом акте, составленном на попутной станции и данных проверки груза станцией назначения, составляется коммерческий акт. При этом на станции назначения грузополучателю коммерческие акты, составленные попутными станциями, не выдаются, кроме коммерческих актов, в которых зафиксированы факты несоблюдения требований установленных настоящими Правилами грузоотправителем.</w:t>
      </w:r>
    </w:p>
    <w:p w:rsidR="00EF7F31" w:rsidRPr="002407AB" w:rsidRDefault="002407AB">
      <w:pPr>
        <w:spacing w:after="0"/>
        <w:rPr>
          <w:lang w:val="ru-RU"/>
        </w:rPr>
      </w:pPr>
      <w:r>
        <w:rPr>
          <w:color w:val="000000"/>
          <w:sz w:val="20"/>
        </w:rPr>
        <w:t>      </w:t>
      </w:r>
      <w:r w:rsidRPr="002407AB">
        <w:rPr>
          <w:color w:val="000000"/>
          <w:sz w:val="20"/>
          <w:lang w:val="ru-RU"/>
        </w:rPr>
        <w:t>В случаях, когда в пути следования или на станции назначения был составлен коммерческий акт, и при этом груз прибыл в вагоне с исправными запорно-пломбировочными устройствами грузоотправителя или исправной погрузкой на открытом подвижном составе, из чего усматривается ответственность грузоотправителя, то станция назначения выдает грузополучателю подлинный коммерческий акт попутной станции, независимо от выдачи коммерческого акта, составленного ею при выдаче груза.</w:t>
      </w:r>
    </w:p>
    <w:p w:rsidR="00EF7F31" w:rsidRPr="002407AB" w:rsidRDefault="002407AB">
      <w:pPr>
        <w:spacing w:after="0"/>
        <w:rPr>
          <w:lang w:val="ru-RU"/>
        </w:rPr>
      </w:pPr>
      <w:bookmarkStart w:id="963" w:name="z984"/>
      <w:r>
        <w:rPr>
          <w:color w:val="000000"/>
          <w:sz w:val="20"/>
        </w:rPr>
        <w:t>      </w:t>
      </w:r>
      <w:r w:rsidRPr="002407AB">
        <w:rPr>
          <w:color w:val="000000"/>
          <w:sz w:val="20"/>
          <w:lang w:val="ru-RU"/>
        </w:rPr>
        <w:t>513. Экспертиза поврежденных мест, тары и качества грузов, производится в соответствии с настоящими Правилами. О проведенной экспертизе делается отметка в разделе "Е" коммерческого акта.</w:t>
      </w:r>
    </w:p>
    <w:bookmarkEnd w:id="963"/>
    <w:p w:rsidR="00EF7F31" w:rsidRPr="002407AB" w:rsidRDefault="002407AB">
      <w:pPr>
        <w:spacing w:after="0"/>
        <w:rPr>
          <w:lang w:val="ru-RU"/>
        </w:rPr>
      </w:pPr>
      <w:r>
        <w:rPr>
          <w:color w:val="000000"/>
          <w:sz w:val="20"/>
        </w:rPr>
        <w:t>      </w:t>
      </w:r>
      <w:r w:rsidRPr="002407AB">
        <w:rPr>
          <w:color w:val="000000"/>
          <w:sz w:val="20"/>
          <w:lang w:val="ru-RU"/>
        </w:rPr>
        <w:t>В случае, когда актом экспертизы установлено, что груз полностью или частично непригоден, то есть подлежит списанию или уничтожению, то к коммерческому акту должен быть приложен акт списания или уничтожения.</w:t>
      </w:r>
    </w:p>
    <w:p w:rsidR="00EF7F31" w:rsidRPr="002407AB" w:rsidRDefault="002407AB">
      <w:pPr>
        <w:spacing w:after="0"/>
        <w:rPr>
          <w:lang w:val="ru-RU"/>
        </w:rPr>
      </w:pPr>
      <w:r>
        <w:rPr>
          <w:color w:val="000000"/>
          <w:sz w:val="20"/>
        </w:rPr>
        <w:t>      </w:t>
      </w:r>
      <w:r w:rsidRPr="002407AB">
        <w:rPr>
          <w:color w:val="000000"/>
          <w:sz w:val="20"/>
          <w:lang w:val="ru-RU"/>
        </w:rPr>
        <w:t>В случае недостачи, порчи или повреждения отдельных частей мебели, оборудования, запчастей, инструмента или комплектующих деталей, должны прилагаться документы, подтверждающие стоимость восстановительного ремонта поврежденного груза или отдельную стоимость недостающих частей, запчастей, инструмента, комплектующих деталей (калькуляция, квитанция, счет и др.).</w:t>
      </w:r>
    </w:p>
    <w:p w:rsidR="00EF7F31" w:rsidRPr="002407AB" w:rsidRDefault="002407AB">
      <w:pPr>
        <w:spacing w:after="0"/>
        <w:rPr>
          <w:lang w:val="ru-RU"/>
        </w:rPr>
      </w:pPr>
      <w:r>
        <w:rPr>
          <w:color w:val="000000"/>
          <w:sz w:val="20"/>
        </w:rPr>
        <w:t>      </w:t>
      </w:r>
      <w:r w:rsidRPr="002407AB">
        <w:rPr>
          <w:color w:val="000000"/>
          <w:sz w:val="20"/>
          <w:lang w:val="ru-RU"/>
        </w:rPr>
        <w:t>При непредставлении указанных документов груз выдается грузополучателю, с подробной описью в коммерческом акте, оказавшегося в наличии груза или после составления в соответствующих случаях акта экспертизы.</w:t>
      </w:r>
    </w:p>
    <w:p w:rsidR="00EF7F31" w:rsidRPr="002407AB" w:rsidRDefault="002407AB">
      <w:pPr>
        <w:spacing w:after="0"/>
        <w:rPr>
          <w:lang w:val="ru-RU"/>
        </w:rPr>
      </w:pPr>
      <w:bookmarkStart w:id="964" w:name="z985"/>
      <w:r>
        <w:rPr>
          <w:color w:val="000000"/>
          <w:sz w:val="20"/>
        </w:rPr>
        <w:t>      </w:t>
      </w:r>
      <w:r w:rsidRPr="002407AB">
        <w:rPr>
          <w:color w:val="000000"/>
          <w:sz w:val="20"/>
          <w:lang w:val="ru-RU"/>
        </w:rPr>
        <w:t>514. Коммерческий акт составляют и подписывают в сроки, предусмотренные настоящими Правилами, грузополучатель на станции назначения (по доверенности на право подписания коммерческого акта) и представитель перевозчика. В случае проверки тары вагона приемосдатчиком, который не участвовал при взвешивании груза в день его выгрузки, в разделе "Д" коммерческого акта указываются фамилии приемосдатчиков, участвовавших во взвешивании груза и проверке тары вагона. Коммерческий акт подписывает приемосдатчик, проверявший тару вагона.</w:t>
      </w:r>
    </w:p>
    <w:bookmarkEnd w:id="964"/>
    <w:p w:rsidR="00EF7F31" w:rsidRPr="002407AB" w:rsidRDefault="002407AB">
      <w:pPr>
        <w:spacing w:after="0"/>
        <w:rPr>
          <w:lang w:val="ru-RU"/>
        </w:rPr>
      </w:pPr>
      <w:r>
        <w:rPr>
          <w:color w:val="000000"/>
          <w:sz w:val="20"/>
        </w:rPr>
        <w:t>      </w:t>
      </w:r>
      <w:r w:rsidRPr="002407AB">
        <w:rPr>
          <w:color w:val="000000"/>
          <w:sz w:val="20"/>
          <w:lang w:val="ru-RU"/>
        </w:rPr>
        <w:t>Лица, подписывающие коммерческий акт, при несогласии с его содержанием могут изложить свое мнение.</w:t>
      </w:r>
    </w:p>
    <w:p w:rsidR="00EF7F31" w:rsidRPr="002407AB" w:rsidRDefault="002407AB">
      <w:pPr>
        <w:spacing w:after="0"/>
        <w:rPr>
          <w:lang w:val="ru-RU"/>
        </w:rPr>
      </w:pPr>
      <w:bookmarkStart w:id="965" w:name="z986"/>
      <w:r>
        <w:rPr>
          <w:color w:val="000000"/>
          <w:sz w:val="20"/>
        </w:rPr>
        <w:t>      </w:t>
      </w:r>
      <w:r w:rsidRPr="002407AB">
        <w:rPr>
          <w:color w:val="000000"/>
          <w:sz w:val="20"/>
          <w:lang w:val="ru-RU"/>
        </w:rPr>
        <w:t>515. Перевозчик по требованию грузополучателя в течение трех календарных дней выдает коммерческий акт. Требование может предъявить грузополучатель:</w:t>
      </w:r>
    </w:p>
    <w:bookmarkEnd w:id="965"/>
    <w:p w:rsidR="00EF7F31" w:rsidRPr="002407AB" w:rsidRDefault="002407AB">
      <w:pPr>
        <w:spacing w:after="0"/>
        <w:rPr>
          <w:lang w:val="ru-RU"/>
        </w:rPr>
      </w:pPr>
      <w:r>
        <w:rPr>
          <w:color w:val="000000"/>
          <w:sz w:val="20"/>
        </w:rPr>
        <w:t>      </w:t>
      </w:r>
      <w:r w:rsidRPr="002407AB">
        <w:rPr>
          <w:color w:val="000000"/>
          <w:sz w:val="20"/>
          <w:lang w:val="ru-RU"/>
        </w:rPr>
        <w:t>1) юридическое лицо – при предъявлении доверенности на получение груза;</w:t>
      </w:r>
    </w:p>
    <w:p w:rsidR="00EF7F31" w:rsidRPr="002407AB" w:rsidRDefault="002407AB">
      <w:pPr>
        <w:spacing w:after="0"/>
        <w:rPr>
          <w:lang w:val="ru-RU"/>
        </w:rPr>
      </w:pPr>
      <w:r>
        <w:rPr>
          <w:color w:val="000000"/>
          <w:sz w:val="20"/>
        </w:rPr>
        <w:t>      </w:t>
      </w:r>
      <w:r w:rsidRPr="002407AB">
        <w:rPr>
          <w:color w:val="000000"/>
          <w:sz w:val="20"/>
          <w:lang w:val="ru-RU"/>
        </w:rPr>
        <w:t>2) физическое лицо – при предъявлении документа, удостоверяющего личность.</w:t>
      </w:r>
    </w:p>
    <w:p w:rsidR="00EF7F31" w:rsidRPr="002407AB" w:rsidRDefault="002407AB">
      <w:pPr>
        <w:spacing w:after="0"/>
        <w:rPr>
          <w:lang w:val="ru-RU"/>
        </w:rPr>
      </w:pPr>
      <w:r>
        <w:rPr>
          <w:color w:val="000000"/>
          <w:sz w:val="20"/>
        </w:rPr>
        <w:t>      </w:t>
      </w:r>
      <w:r w:rsidRPr="002407AB">
        <w:rPr>
          <w:color w:val="000000"/>
          <w:sz w:val="20"/>
          <w:lang w:val="ru-RU"/>
        </w:rPr>
        <w:t>Выдача коммерческого акта производится под роспись на экземпляре коммерческого акта, остающегося у перевозчика.</w:t>
      </w:r>
    </w:p>
    <w:p w:rsidR="00EF7F31" w:rsidRPr="002407AB" w:rsidRDefault="002407AB">
      <w:pPr>
        <w:spacing w:after="0"/>
        <w:rPr>
          <w:lang w:val="ru-RU"/>
        </w:rPr>
      </w:pPr>
      <w:bookmarkStart w:id="966" w:name="z987"/>
      <w:r>
        <w:rPr>
          <w:color w:val="000000"/>
          <w:sz w:val="20"/>
        </w:rPr>
        <w:t>      </w:t>
      </w:r>
      <w:r w:rsidRPr="002407AB">
        <w:rPr>
          <w:color w:val="000000"/>
          <w:sz w:val="20"/>
          <w:lang w:val="ru-RU"/>
        </w:rPr>
        <w:t>516. При отсутствии коммерческого акта к претензии на недостачу, повреждение (порчу) груза должен быть приложен документ об обжаловании отказа перевозчика в составлении коммерческого акта, а также документ, подтверждающий наличие ущерба у заявителя претензии, а именно - оплату стоимости груза грузополучателем (платежное требование, выписка из банковского счета или др. документы, подтверждающие оплату за отгруженный груз).</w:t>
      </w:r>
    </w:p>
    <w:p w:rsidR="00EF7F31" w:rsidRPr="002407AB" w:rsidRDefault="002407AB">
      <w:pPr>
        <w:spacing w:after="0"/>
        <w:rPr>
          <w:lang w:val="ru-RU"/>
        </w:rPr>
      </w:pPr>
      <w:bookmarkStart w:id="967" w:name="z988"/>
      <w:bookmarkEnd w:id="966"/>
      <w:r>
        <w:rPr>
          <w:color w:val="000000"/>
          <w:sz w:val="20"/>
        </w:rPr>
        <w:t>      </w:t>
      </w:r>
      <w:r w:rsidRPr="002407AB">
        <w:rPr>
          <w:color w:val="000000"/>
          <w:sz w:val="20"/>
          <w:lang w:val="ru-RU"/>
        </w:rPr>
        <w:t>517. Если коммерческий акт выдан грузополучателю на недостачу груза, прибывшего по основной отправке, то при прибытии этого груза по досылочному документу перевозчик при предъявлении грузополучателем накладной на основную отправку и выданного ему коммерческого акта в накладной и во всех экземплярах коммерческого акта в разделе "Ж" делает отметку о том, что недостающий груз поданной отправке прибыл по досылочному документу (с указанием его номера). Кроме того, в отметке указываются номер вагона (номера вагонов), наименование станции, оформившей досылку, дата оформления досылки и дата выдачи недостающего груза.</w:t>
      </w:r>
    </w:p>
    <w:bookmarkEnd w:id="967"/>
    <w:p w:rsidR="00EF7F31" w:rsidRPr="002407AB" w:rsidRDefault="002407AB">
      <w:pPr>
        <w:spacing w:after="0"/>
        <w:rPr>
          <w:lang w:val="ru-RU"/>
        </w:rPr>
      </w:pPr>
      <w:r>
        <w:rPr>
          <w:color w:val="000000"/>
          <w:sz w:val="20"/>
        </w:rPr>
        <w:t>      </w:t>
      </w:r>
      <w:r w:rsidRPr="002407AB">
        <w:rPr>
          <w:color w:val="000000"/>
          <w:sz w:val="20"/>
          <w:lang w:val="ru-RU"/>
        </w:rPr>
        <w:t>Отметка заверяется штемпелем перевозчика и подписями представителя перевозчика и грузополучателя.</w:t>
      </w:r>
    </w:p>
    <w:p w:rsidR="00EF7F31" w:rsidRPr="002407AB" w:rsidRDefault="002407AB">
      <w:pPr>
        <w:spacing w:after="0"/>
        <w:rPr>
          <w:lang w:val="ru-RU"/>
        </w:rPr>
      </w:pPr>
      <w:r>
        <w:rPr>
          <w:color w:val="000000"/>
          <w:sz w:val="20"/>
        </w:rPr>
        <w:t>      </w:t>
      </w:r>
      <w:r w:rsidRPr="002407AB">
        <w:rPr>
          <w:color w:val="000000"/>
          <w:sz w:val="20"/>
          <w:lang w:val="ru-RU"/>
        </w:rPr>
        <w:t>По прибытии последней части груза, указанной в коммерческом акте как не прибывшей, грузополучатель возвращает перевозчику коммерческий акт для хранения.</w:t>
      </w:r>
    </w:p>
    <w:p w:rsidR="00EF7F31" w:rsidRPr="002407AB" w:rsidRDefault="002407AB">
      <w:pPr>
        <w:spacing w:after="0"/>
        <w:rPr>
          <w:lang w:val="ru-RU"/>
        </w:rPr>
      </w:pPr>
      <w:bookmarkStart w:id="968" w:name="z989"/>
      <w:r>
        <w:rPr>
          <w:color w:val="000000"/>
          <w:sz w:val="20"/>
        </w:rPr>
        <w:t>      </w:t>
      </w:r>
      <w:r w:rsidRPr="002407AB">
        <w:rPr>
          <w:color w:val="000000"/>
          <w:sz w:val="20"/>
          <w:lang w:val="ru-RU"/>
        </w:rPr>
        <w:t>518. В случаях обнаружения течи, порчи или подмочки груза, происшедших по причине технической неисправности вагона, контейнера, кроме коммерческого акта, составляется акт о техническом состоянии вагона, контейнера формы ГУ-106 согласно приложению 13 к настоящим Правилам.</w:t>
      </w:r>
    </w:p>
    <w:bookmarkEnd w:id="968"/>
    <w:p w:rsidR="00EF7F31" w:rsidRPr="002407AB" w:rsidRDefault="002407AB">
      <w:pPr>
        <w:spacing w:after="0"/>
        <w:rPr>
          <w:lang w:val="ru-RU"/>
        </w:rPr>
      </w:pPr>
      <w:r>
        <w:rPr>
          <w:color w:val="000000"/>
          <w:sz w:val="20"/>
        </w:rPr>
        <w:t>      </w:t>
      </w:r>
      <w:r w:rsidRPr="002407AB">
        <w:rPr>
          <w:color w:val="000000"/>
          <w:sz w:val="20"/>
          <w:lang w:val="ru-RU"/>
        </w:rPr>
        <w:t>Акт о техническом состоянии вагона, контейнера формы ГУ-106 согласно приложению 13 к настоящим Правилам, составляется в двух экземплярах. Первый экземпляр акта прилагается к первому экземпляру коммерческого акта, второй – остается у перевозчика.</w:t>
      </w:r>
    </w:p>
    <w:p w:rsidR="00EF7F31" w:rsidRPr="002407AB" w:rsidRDefault="002407AB">
      <w:pPr>
        <w:spacing w:after="0"/>
        <w:rPr>
          <w:lang w:val="ru-RU"/>
        </w:rPr>
      </w:pPr>
      <w:r>
        <w:rPr>
          <w:color w:val="000000"/>
          <w:sz w:val="20"/>
        </w:rPr>
        <w:t>      </w:t>
      </w:r>
      <w:r w:rsidRPr="002407AB">
        <w:rPr>
          <w:color w:val="000000"/>
          <w:sz w:val="20"/>
          <w:lang w:val="ru-RU"/>
        </w:rPr>
        <w:t>Акт о техническом состоянии вагона, контейнера составляется в день обнаружения неисправности вагона, контейнера и не позднее дня составления коммерческого акта. В акте о техническом состоянии вагона, контейнера обязательно указывается характер неисправности и ее происхождение.</w:t>
      </w:r>
    </w:p>
    <w:p w:rsidR="00EF7F31" w:rsidRPr="002407AB" w:rsidRDefault="002407AB">
      <w:pPr>
        <w:spacing w:after="0"/>
        <w:rPr>
          <w:lang w:val="ru-RU"/>
        </w:rPr>
      </w:pPr>
      <w:bookmarkStart w:id="969" w:name="z990"/>
      <w:r>
        <w:rPr>
          <w:color w:val="000000"/>
          <w:sz w:val="20"/>
        </w:rPr>
        <w:t>      </w:t>
      </w:r>
      <w:r w:rsidRPr="002407AB">
        <w:rPr>
          <w:color w:val="000000"/>
          <w:sz w:val="20"/>
          <w:lang w:val="ru-RU"/>
        </w:rPr>
        <w:t>519. Акт о техническом состоянии вагона, контейнера подписывается мастером эксплуатационного вагонного депо или осмотрщиком вагонов, контейнеров и представителем перевозчика.</w:t>
      </w:r>
    </w:p>
    <w:p w:rsidR="00EF7F31" w:rsidRPr="002407AB" w:rsidRDefault="002407AB">
      <w:pPr>
        <w:spacing w:after="0"/>
        <w:rPr>
          <w:lang w:val="ru-RU"/>
        </w:rPr>
      </w:pPr>
      <w:bookmarkStart w:id="970" w:name="z991"/>
      <w:bookmarkEnd w:id="969"/>
      <w:r>
        <w:rPr>
          <w:color w:val="000000"/>
          <w:sz w:val="20"/>
        </w:rPr>
        <w:t>      </w:t>
      </w:r>
      <w:r w:rsidRPr="002407AB">
        <w:rPr>
          <w:color w:val="000000"/>
          <w:sz w:val="20"/>
          <w:lang w:val="ru-RU"/>
        </w:rPr>
        <w:t>520. При осуществлении перевозки с использованием САС перевозчика акт о техническом состоянии вагона или контейнера составляется в электронном виде.</w:t>
      </w:r>
    </w:p>
    <w:p w:rsidR="00EF7F31" w:rsidRPr="002407AB" w:rsidRDefault="002407AB">
      <w:pPr>
        <w:spacing w:after="0"/>
        <w:rPr>
          <w:lang w:val="ru-RU"/>
        </w:rPr>
      </w:pPr>
      <w:bookmarkStart w:id="971" w:name="z992"/>
      <w:bookmarkEnd w:id="970"/>
      <w:r w:rsidRPr="002407AB">
        <w:rPr>
          <w:b/>
          <w:color w:val="000000"/>
          <w:lang w:val="ru-RU"/>
        </w:rPr>
        <w:t xml:space="preserve"> Параграф 2. Составление акта общей формы</w:t>
      </w:r>
    </w:p>
    <w:p w:rsidR="00EF7F31" w:rsidRPr="002407AB" w:rsidRDefault="002407AB">
      <w:pPr>
        <w:spacing w:after="0"/>
        <w:rPr>
          <w:lang w:val="ru-RU"/>
        </w:rPr>
      </w:pPr>
      <w:bookmarkStart w:id="972" w:name="z993"/>
      <w:bookmarkEnd w:id="971"/>
      <w:r>
        <w:rPr>
          <w:color w:val="000000"/>
          <w:sz w:val="20"/>
        </w:rPr>
        <w:t>      </w:t>
      </w:r>
      <w:r w:rsidRPr="002407AB">
        <w:rPr>
          <w:color w:val="000000"/>
          <w:sz w:val="20"/>
          <w:lang w:val="ru-RU"/>
        </w:rPr>
        <w:t>521. Акты общей формы ГУ-23 согласно приложение 9 к настоящим Правилам, составляются на станциях перевозчиком для удостоверения следующих обстоятельств:</w:t>
      </w:r>
    </w:p>
    <w:bookmarkEnd w:id="972"/>
    <w:p w:rsidR="00EF7F31" w:rsidRPr="002407AB" w:rsidRDefault="002407AB">
      <w:pPr>
        <w:spacing w:after="0"/>
        <w:rPr>
          <w:lang w:val="ru-RU"/>
        </w:rPr>
      </w:pPr>
      <w:r>
        <w:rPr>
          <w:color w:val="000000"/>
          <w:sz w:val="20"/>
        </w:rPr>
        <w:t>      </w:t>
      </w:r>
      <w:r w:rsidRPr="002407AB">
        <w:rPr>
          <w:color w:val="000000"/>
          <w:sz w:val="20"/>
          <w:lang w:val="ru-RU"/>
        </w:rPr>
        <w:t>утраты документов, приложенных грузоотправителем к накладной, предусмотренных настоящими Правилами;</w:t>
      </w:r>
    </w:p>
    <w:p w:rsidR="00EF7F31" w:rsidRPr="002407AB" w:rsidRDefault="002407AB">
      <w:pPr>
        <w:spacing w:after="0"/>
        <w:rPr>
          <w:lang w:val="ru-RU"/>
        </w:rPr>
      </w:pPr>
      <w:r>
        <w:rPr>
          <w:color w:val="000000"/>
          <w:sz w:val="20"/>
        </w:rPr>
        <w:t>      </w:t>
      </w:r>
      <w:r w:rsidRPr="002407AB">
        <w:rPr>
          <w:color w:val="000000"/>
          <w:sz w:val="20"/>
          <w:lang w:val="ru-RU"/>
        </w:rPr>
        <w:t>задержки вагонов на станции назначения в ожидании подачи их под выгрузку;</w:t>
      </w:r>
    </w:p>
    <w:p w:rsidR="00EF7F31" w:rsidRPr="002407AB" w:rsidRDefault="002407AB">
      <w:pPr>
        <w:spacing w:after="0"/>
        <w:rPr>
          <w:lang w:val="ru-RU"/>
        </w:rPr>
      </w:pPr>
      <w:r>
        <w:rPr>
          <w:color w:val="000000"/>
          <w:sz w:val="20"/>
        </w:rPr>
        <w:t>      </w:t>
      </w:r>
      <w:r w:rsidRPr="002407AB">
        <w:rPr>
          <w:color w:val="000000"/>
          <w:sz w:val="20"/>
          <w:lang w:val="ru-RU"/>
        </w:rPr>
        <w:t>в случаях обнаружения в пути следования перегруза вагонов, контейнеров сверх допустимой грузоподъемности;</w:t>
      </w:r>
    </w:p>
    <w:p w:rsidR="00EF7F31" w:rsidRPr="002407AB" w:rsidRDefault="002407AB">
      <w:pPr>
        <w:spacing w:after="0"/>
        <w:rPr>
          <w:lang w:val="ru-RU"/>
        </w:rPr>
      </w:pPr>
      <w:r>
        <w:rPr>
          <w:color w:val="000000"/>
          <w:sz w:val="20"/>
        </w:rPr>
        <w:t>      </w:t>
      </w:r>
      <w:r w:rsidRPr="002407AB">
        <w:rPr>
          <w:color w:val="000000"/>
          <w:sz w:val="20"/>
          <w:lang w:val="ru-RU"/>
        </w:rPr>
        <w:t>задержки груженых вагонов на промежуточных станциях из-за неприема их станцией назначения по причинам, зависящим от грузополучателя, ветвевладельца и отсутствия технических возможностей накопления вагонов на станции назначения или примыкания;</w:t>
      </w:r>
    </w:p>
    <w:p w:rsidR="00EF7F31" w:rsidRPr="002407AB" w:rsidRDefault="002407AB">
      <w:pPr>
        <w:spacing w:after="0"/>
        <w:rPr>
          <w:lang w:val="ru-RU"/>
        </w:rPr>
      </w:pPr>
      <w:r>
        <w:rPr>
          <w:color w:val="000000"/>
          <w:sz w:val="20"/>
        </w:rPr>
        <w:t>      </w:t>
      </w:r>
      <w:r w:rsidRPr="002407AB">
        <w:rPr>
          <w:color w:val="000000"/>
          <w:sz w:val="20"/>
          <w:lang w:val="ru-RU"/>
        </w:rPr>
        <w:t>неочистки вагонов, контейнеров от остатков груза и мусора после выгрузки средствами грузополучателя;</w:t>
      </w:r>
    </w:p>
    <w:p w:rsidR="00EF7F31" w:rsidRPr="002407AB" w:rsidRDefault="002407AB">
      <w:pPr>
        <w:spacing w:after="0"/>
        <w:rPr>
          <w:lang w:val="ru-RU"/>
        </w:rPr>
      </w:pPr>
      <w:r>
        <w:rPr>
          <w:color w:val="000000"/>
          <w:sz w:val="20"/>
        </w:rPr>
        <w:t>      </w:t>
      </w:r>
      <w:r w:rsidRPr="002407AB">
        <w:rPr>
          <w:color w:val="000000"/>
          <w:sz w:val="20"/>
          <w:lang w:val="ru-RU"/>
        </w:rPr>
        <w:t>неочистки наружной поверхности цистерн и бункерных полувагонов после налива и слива;</w:t>
      </w:r>
    </w:p>
    <w:p w:rsidR="00EF7F31" w:rsidRPr="002407AB" w:rsidRDefault="002407AB">
      <w:pPr>
        <w:spacing w:after="0"/>
        <w:rPr>
          <w:lang w:val="ru-RU"/>
        </w:rPr>
      </w:pPr>
      <w:r>
        <w:rPr>
          <w:color w:val="000000"/>
          <w:sz w:val="20"/>
        </w:rPr>
        <w:t>      </w:t>
      </w:r>
      <w:r w:rsidRPr="002407AB">
        <w:rPr>
          <w:color w:val="000000"/>
          <w:sz w:val="20"/>
          <w:lang w:val="ru-RU"/>
        </w:rPr>
        <w:t>отсутствии запорно-пломбировочного устройства на вагоне, контейнере (если в накладной или вагонном листе имеется отметка об их наличии на вагоне, контейнере);</w:t>
      </w:r>
    </w:p>
    <w:p w:rsidR="00EF7F31" w:rsidRPr="002407AB" w:rsidRDefault="002407AB">
      <w:pPr>
        <w:spacing w:after="0"/>
        <w:rPr>
          <w:lang w:val="ru-RU"/>
        </w:rPr>
      </w:pPr>
      <w:r>
        <w:rPr>
          <w:color w:val="000000"/>
          <w:sz w:val="20"/>
        </w:rPr>
        <w:t>      </w:t>
      </w:r>
      <w:r w:rsidRPr="002407AB">
        <w:rPr>
          <w:color w:val="000000"/>
          <w:sz w:val="20"/>
          <w:lang w:val="ru-RU"/>
        </w:rPr>
        <w:t>повреждении или замене запорно-пломбировочного устройства (если при этом отсутствуют обстоятельства, в удостоверение которых составляются коммерческие акты);</w:t>
      </w:r>
    </w:p>
    <w:p w:rsidR="00EF7F31" w:rsidRPr="002407AB" w:rsidRDefault="002407AB">
      <w:pPr>
        <w:spacing w:after="0"/>
        <w:rPr>
          <w:lang w:val="ru-RU"/>
        </w:rPr>
      </w:pPr>
      <w:r>
        <w:rPr>
          <w:color w:val="000000"/>
          <w:sz w:val="20"/>
        </w:rPr>
        <w:t>      </w:t>
      </w:r>
      <w:r w:rsidRPr="002407AB">
        <w:rPr>
          <w:color w:val="000000"/>
          <w:sz w:val="20"/>
          <w:lang w:val="ru-RU"/>
        </w:rPr>
        <w:t>обнаружении в пути следования или на станции назначения запорно-пломбировочного устройства на вагонах, контейнерах с неясно нанесенной информацией без следов умышленного повреждения (если читаемая информация соответствует данным в накладной и вагонном листе);</w:t>
      </w:r>
    </w:p>
    <w:p w:rsidR="00EF7F31" w:rsidRPr="002407AB" w:rsidRDefault="002407AB">
      <w:pPr>
        <w:spacing w:after="0"/>
        <w:rPr>
          <w:lang w:val="ru-RU"/>
        </w:rPr>
      </w:pPr>
      <w:r>
        <w:rPr>
          <w:color w:val="000000"/>
          <w:sz w:val="20"/>
        </w:rPr>
        <w:t>      </w:t>
      </w:r>
      <w:r w:rsidRPr="002407AB">
        <w:rPr>
          <w:color w:val="000000"/>
          <w:sz w:val="20"/>
          <w:lang w:val="ru-RU"/>
        </w:rPr>
        <w:t>обнаружении в пути следования запорно-пломбировочного устройства на вагонах, контейнерах без следов умышленного повреждения и наличия на них информации не соответствующей данным в накладной и вагонном листе;</w:t>
      </w:r>
    </w:p>
    <w:p w:rsidR="00EF7F31" w:rsidRPr="002407AB" w:rsidRDefault="002407AB">
      <w:pPr>
        <w:spacing w:after="0"/>
        <w:rPr>
          <w:lang w:val="ru-RU"/>
        </w:rPr>
      </w:pPr>
      <w:r>
        <w:rPr>
          <w:color w:val="000000"/>
          <w:sz w:val="20"/>
        </w:rPr>
        <w:t>      </w:t>
      </w:r>
      <w:r w:rsidRPr="002407AB">
        <w:rPr>
          <w:color w:val="000000"/>
          <w:sz w:val="20"/>
          <w:lang w:val="ru-RU"/>
        </w:rPr>
        <w:t>обнаружении в пути следования вагонов, контейнеров с коммерческими неисправностями, угрожающими безопасности движения и сохранности перевозимых грузов;</w:t>
      </w:r>
    </w:p>
    <w:p w:rsidR="00EF7F31" w:rsidRPr="002407AB" w:rsidRDefault="002407AB">
      <w:pPr>
        <w:spacing w:after="0"/>
        <w:rPr>
          <w:lang w:val="ru-RU"/>
        </w:rPr>
      </w:pPr>
      <w:r>
        <w:rPr>
          <w:color w:val="000000"/>
          <w:sz w:val="20"/>
        </w:rPr>
        <w:t>      </w:t>
      </w:r>
      <w:r w:rsidRPr="002407AB">
        <w:rPr>
          <w:color w:val="000000"/>
          <w:sz w:val="20"/>
          <w:lang w:val="ru-RU"/>
        </w:rPr>
        <w:t>повреждении вагона, контейнера;</w:t>
      </w:r>
    </w:p>
    <w:p w:rsidR="00EF7F31" w:rsidRPr="002407AB" w:rsidRDefault="002407AB">
      <w:pPr>
        <w:spacing w:after="0"/>
        <w:rPr>
          <w:lang w:val="ru-RU"/>
        </w:rPr>
      </w:pPr>
      <w:r>
        <w:rPr>
          <w:color w:val="000000"/>
          <w:sz w:val="20"/>
        </w:rPr>
        <w:t>      </w:t>
      </w:r>
      <w:r w:rsidRPr="002407AB">
        <w:rPr>
          <w:color w:val="000000"/>
          <w:sz w:val="20"/>
          <w:lang w:val="ru-RU"/>
        </w:rPr>
        <w:t>самовольного занятия перевозчиком вагонов, контейнеров, принадлежащих грузоотправителю, грузополучателю, оператору (вагонов, контейнеров) иным организациям или арендованных ими;</w:t>
      </w:r>
    </w:p>
    <w:p w:rsidR="00EF7F31" w:rsidRPr="002407AB" w:rsidRDefault="002407AB">
      <w:pPr>
        <w:spacing w:after="0"/>
        <w:rPr>
          <w:lang w:val="ru-RU"/>
        </w:rPr>
      </w:pPr>
      <w:r>
        <w:rPr>
          <w:color w:val="000000"/>
          <w:sz w:val="20"/>
        </w:rPr>
        <w:t>      </w:t>
      </w:r>
      <w:r w:rsidRPr="002407AB">
        <w:rPr>
          <w:color w:val="000000"/>
          <w:sz w:val="20"/>
          <w:lang w:val="ru-RU"/>
        </w:rPr>
        <w:t>самовольного использования грузоотправителем, грузополучателем, иными организациями вагонов, контейнеров, принадлежащих перевозчику;</w:t>
      </w:r>
    </w:p>
    <w:p w:rsidR="00EF7F31" w:rsidRPr="002407AB" w:rsidRDefault="002407AB">
      <w:pPr>
        <w:spacing w:after="0"/>
        <w:rPr>
          <w:lang w:val="ru-RU"/>
        </w:rPr>
      </w:pPr>
      <w:r>
        <w:rPr>
          <w:color w:val="000000"/>
          <w:sz w:val="20"/>
        </w:rPr>
        <w:t>      </w:t>
      </w:r>
      <w:r w:rsidRPr="002407AB">
        <w:rPr>
          <w:color w:val="000000"/>
          <w:sz w:val="20"/>
          <w:lang w:val="ru-RU"/>
        </w:rPr>
        <w:t>задержки выдачи грузов в случае уклонения грузополучателя от внесения платы за перевозку грузов и иных причитающихся перевозчику платежей;</w:t>
      </w:r>
    </w:p>
    <w:p w:rsidR="00EF7F31" w:rsidRPr="002407AB" w:rsidRDefault="002407AB">
      <w:pPr>
        <w:spacing w:after="0"/>
        <w:rPr>
          <w:lang w:val="ru-RU"/>
        </w:rPr>
      </w:pPr>
      <w:r>
        <w:rPr>
          <w:color w:val="000000"/>
          <w:sz w:val="20"/>
        </w:rPr>
        <w:t>      </w:t>
      </w:r>
      <w:r w:rsidRPr="002407AB">
        <w:rPr>
          <w:color w:val="000000"/>
          <w:sz w:val="20"/>
          <w:lang w:val="ru-RU"/>
        </w:rPr>
        <w:t>задержки грузов, охраняемых военизированной охраной на станции назначения по вине грузополучателя;</w:t>
      </w:r>
    </w:p>
    <w:p w:rsidR="00EF7F31" w:rsidRPr="002407AB" w:rsidRDefault="002407AB">
      <w:pPr>
        <w:spacing w:after="0"/>
        <w:rPr>
          <w:lang w:val="ru-RU"/>
        </w:rPr>
      </w:pPr>
      <w:r>
        <w:rPr>
          <w:color w:val="000000"/>
          <w:sz w:val="20"/>
        </w:rPr>
        <w:t>      </w:t>
      </w:r>
      <w:r w:rsidRPr="002407AB">
        <w:rPr>
          <w:color w:val="000000"/>
          <w:sz w:val="20"/>
          <w:lang w:val="ru-RU"/>
        </w:rPr>
        <w:t>вскрытия грузополучателем без представителей перевозчика вагона или контейнера прибывшего под комиссионную выдачу;</w:t>
      </w:r>
    </w:p>
    <w:p w:rsidR="00EF7F31" w:rsidRPr="002407AB" w:rsidRDefault="002407AB">
      <w:pPr>
        <w:spacing w:after="0"/>
        <w:rPr>
          <w:lang w:val="ru-RU"/>
        </w:rPr>
      </w:pPr>
      <w:r>
        <w:rPr>
          <w:color w:val="000000"/>
          <w:sz w:val="20"/>
        </w:rPr>
        <w:t>      </w:t>
      </w:r>
      <w:r w:rsidRPr="002407AB">
        <w:rPr>
          <w:color w:val="000000"/>
          <w:sz w:val="20"/>
          <w:lang w:val="ru-RU"/>
        </w:rPr>
        <w:t>отказе или уклонении грузоотправителя, грузополучателя, других организаций от подписания акта о повреждении вагона, акта о повреждении контейнера, памятки приемосдатчика, ведомости подачи и уборки вагонов, учетной карточки выполнения заявки на перевозку грузов и других документов, предусмотренных технологией работы железнодорожного транспорта. В этих случаях неуказанных документах в месте, где предусмотрено проставление подписи, делается отметка о составлении акта общей формы с указанием его номера и даты составления, которая подписывается представителем перевозчика на станции и заверяется строчным штемпелем станции.</w:t>
      </w:r>
    </w:p>
    <w:p w:rsidR="00EF7F31" w:rsidRPr="002407AB" w:rsidRDefault="002407AB">
      <w:pPr>
        <w:spacing w:after="0"/>
        <w:rPr>
          <w:lang w:val="ru-RU"/>
        </w:rPr>
      </w:pPr>
      <w:r>
        <w:rPr>
          <w:color w:val="000000"/>
          <w:sz w:val="20"/>
        </w:rPr>
        <w:t>      </w:t>
      </w:r>
      <w:r w:rsidRPr="002407AB">
        <w:rPr>
          <w:color w:val="000000"/>
          <w:sz w:val="20"/>
          <w:lang w:val="ru-RU"/>
        </w:rPr>
        <w:t>Акты общей формы составляются и в других случаях для удостоверения обстоятельств, которые могут служить основанием для материальной ответственности сторон, если при этом не требуется составления коммерческого акта или акта другой специальной формы.</w:t>
      </w:r>
    </w:p>
    <w:p w:rsidR="00EF7F31" w:rsidRPr="002407AB" w:rsidRDefault="002407AB">
      <w:pPr>
        <w:spacing w:after="0"/>
        <w:rPr>
          <w:lang w:val="ru-RU"/>
        </w:rPr>
      </w:pPr>
      <w:bookmarkStart w:id="973" w:name="z994"/>
      <w:r>
        <w:rPr>
          <w:color w:val="000000"/>
          <w:sz w:val="20"/>
        </w:rPr>
        <w:t>      </w:t>
      </w:r>
      <w:r w:rsidRPr="002407AB">
        <w:rPr>
          <w:color w:val="000000"/>
          <w:sz w:val="20"/>
          <w:lang w:val="ru-RU"/>
        </w:rPr>
        <w:t>522. Акты общей формы составляются перевозчиком в количестве установленном настоящими Правилами. На каждом экземпляре акта общей формы в графе "Станция" проставляется строчный штемпель перевозчика.</w:t>
      </w:r>
    </w:p>
    <w:p w:rsidR="00EF7F31" w:rsidRPr="002407AB" w:rsidRDefault="002407AB">
      <w:pPr>
        <w:spacing w:after="0"/>
        <w:rPr>
          <w:lang w:val="ru-RU"/>
        </w:rPr>
      </w:pPr>
      <w:bookmarkStart w:id="974" w:name="z995"/>
      <w:bookmarkEnd w:id="973"/>
      <w:r>
        <w:rPr>
          <w:color w:val="000000"/>
          <w:sz w:val="20"/>
        </w:rPr>
        <w:t>      </w:t>
      </w:r>
      <w:r w:rsidRPr="002407AB">
        <w:rPr>
          <w:color w:val="000000"/>
          <w:sz w:val="20"/>
          <w:lang w:val="ru-RU"/>
        </w:rPr>
        <w:t>523. Акт общей формы составляется на станциях отправления и (или) назначения вагона, контейнера в 3-х экземплярах:</w:t>
      </w:r>
    </w:p>
    <w:bookmarkEnd w:id="974"/>
    <w:p w:rsidR="00EF7F31" w:rsidRPr="002407AB" w:rsidRDefault="002407AB">
      <w:pPr>
        <w:spacing w:after="0"/>
        <w:rPr>
          <w:lang w:val="ru-RU"/>
        </w:rPr>
      </w:pPr>
      <w:r>
        <w:rPr>
          <w:color w:val="000000"/>
          <w:sz w:val="20"/>
        </w:rPr>
        <w:t>      </w:t>
      </w:r>
      <w:r w:rsidRPr="002407AB">
        <w:rPr>
          <w:color w:val="000000"/>
          <w:sz w:val="20"/>
          <w:lang w:val="ru-RU"/>
        </w:rPr>
        <w:t>первый экземпляр акта общей формы прикладывается к перевозочному документу для взыскания с грузоотправителя, грузополучателя или других организаций штрафов, сборов и (или) других платежей;</w:t>
      </w:r>
    </w:p>
    <w:p w:rsidR="00EF7F31" w:rsidRPr="002407AB" w:rsidRDefault="002407AB">
      <w:pPr>
        <w:spacing w:after="0"/>
        <w:rPr>
          <w:lang w:val="ru-RU"/>
        </w:rPr>
      </w:pPr>
      <w:r>
        <w:rPr>
          <w:color w:val="000000"/>
          <w:sz w:val="20"/>
        </w:rPr>
        <w:t>      </w:t>
      </w:r>
      <w:r w:rsidRPr="002407AB">
        <w:rPr>
          <w:color w:val="000000"/>
          <w:sz w:val="20"/>
          <w:lang w:val="ru-RU"/>
        </w:rPr>
        <w:t>второй экземпляр - выдается грузоотправителю, грузополучателю, экспедитору (по требованию);</w:t>
      </w:r>
    </w:p>
    <w:p w:rsidR="00EF7F31" w:rsidRPr="002407AB" w:rsidRDefault="002407AB">
      <w:pPr>
        <w:spacing w:after="0"/>
        <w:rPr>
          <w:lang w:val="ru-RU"/>
        </w:rPr>
      </w:pPr>
      <w:r>
        <w:rPr>
          <w:color w:val="000000"/>
          <w:sz w:val="20"/>
        </w:rPr>
        <w:t>      </w:t>
      </w:r>
      <w:r w:rsidRPr="002407AB">
        <w:rPr>
          <w:color w:val="000000"/>
          <w:sz w:val="20"/>
          <w:lang w:val="ru-RU"/>
        </w:rPr>
        <w:t>третий экземпляр - остается у перевозчика.</w:t>
      </w:r>
    </w:p>
    <w:p w:rsidR="00EF7F31" w:rsidRPr="002407AB" w:rsidRDefault="002407AB">
      <w:pPr>
        <w:spacing w:after="0"/>
        <w:rPr>
          <w:lang w:val="ru-RU"/>
        </w:rPr>
      </w:pPr>
      <w:r>
        <w:rPr>
          <w:color w:val="000000"/>
          <w:sz w:val="20"/>
        </w:rPr>
        <w:t>      </w:t>
      </w:r>
      <w:r w:rsidRPr="002407AB">
        <w:rPr>
          <w:color w:val="000000"/>
          <w:sz w:val="20"/>
          <w:lang w:val="ru-RU"/>
        </w:rPr>
        <w:t>В случае отказа или уклонении грузоотправителя, грузополучателя, другой организации от подписания акта о повреждении вагона, акта о повреждении контейнера, памятки приемосдатчика, ведомости подачи и уборки вагонов, учетной карточки выполнения заявки на перевозку грузов акт общей формы вместе со вторым экземпляром указанных неподписанных двусторонних документов высылается заказным письмом в адрес грузоотправителя, грузополучателя, другой организации.</w:t>
      </w:r>
    </w:p>
    <w:p w:rsidR="00EF7F31" w:rsidRPr="002407AB" w:rsidRDefault="002407AB">
      <w:pPr>
        <w:spacing w:after="0"/>
        <w:rPr>
          <w:lang w:val="ru-RU"/>
        </w:rPr>
      </w:pPr>
      <w:r>
        <w:rPr>
          <w:color w:val="000000"/>
          <w:sz w:val="20"/>
        </w:rPr>
        <w:t>      </w:t>
      </w:r>
      <w:r w:rsidRPr="002407AB">
        <w:rPr>
          <w:color w:val="000000"/>
          <w:sz w:val="20"/>
          <w:lang w:val="ru-RU"/>
        </w:rPr>
        <w:t>Почтовая квитанция на отсылку письма вместе с копией письма и первым экземпляром неподписанного документа и актом общей формы хранится у перевозчика.</w:t>
      </w:r>
    </w:p>
    <w:p w:rsidR="00EF7F31" w:rsidRPr="002407AB" w:rsidRDefault="002407AB">
      <w:pPr>
        <w:spacing w:after="0"/>
        <w:rPr>
          <w:lang w:val="ru-RU"/>
        </w:rPr>
      </w:pPr>
      <w:bookmarkStart w:id="975" w:name="z996"/>
      <w:r>
        <w:rPr>
          <w:color w:val="000000"/>
          <w:sz w:val="20"/>
        </w:rPr>
        <w:t>      </w:t>
      </w:r>
      <w:r w:rsidRPr="002407AB">
        <w:rPr>
          <w:color w:val="000000"/>
          <w:sz w:val="20"/>
          <w:lang w:val="ru-RU"/>
        </w:rPr>
        <w:t>524. Акт общей формы составляется на станциях в пути следования вагона, контейнера в трех экземплярах в случаях:</w:t>
      </w:r>
    </w:p>
    <w:bookmarkEnd w:id="975"/>
    <w:p w:rsidR="00EF7F31" w:rsidRPr="002407AB" w:rsidRDefault="002407AB">
      <w:pPr>
        <w:spacing w:after="0"/>
        <w:rPr>
          <w:lang w:val="ru-RU"/>
        </w:rPr>
      </w:pPr>
      <w:r>
        <w:rPr>
          <w:color w:val="000000"/>
          <w:sz w:val="20"/>
        </w:rPr>
        <w:t>      </w:t>
      </w:r>
      <w:r w:rsidRPr="002407AB">
        <w:rPr>
          <w:color w:val="000000"/>
          <w:sz w:val="20"/>
          <w:lang w:val="ru-RU"/>
        </w:rPr>
        <w:t>1) обнаружения груженых вагонов, контейнеров с коммерческими неисправностями, угрожающие безопасности движения или сохранности грузов;</w:t>
      </w:r>
    </w:p>
    <w:p w:rsidR="00EF7F31" w:rsidRPr="002407AB" w:rsidRDefault="002407AB">
      <w:pPr>
        <w:spacing w:after="0"/>
        <w:rPr>
          <w:lang w:val="ru-RU"/>
        </w:rPr>
      </w:pPr>
      <w:r>
        <w:rPr>
          <w:color w:val="000000"/>
          <w:sz w:val="20"/>
        </w:rPr>
        <w:t>      </w:t>
      </w:r>
      <w:r w:rsidRPr="002407AB">
        <w:rPr>
          <w:color w:val="000000"/>
          <w:sz w:val="20"/>
          <w:lang w:val="ru-RU"/>
        </w:rPr>
        <w:t>2) обнаружения признаков хищения, недостачи и повреждения автотракторной техники;</w:t>
      </w:r>
    </w:p>
    <w:p w:rsidR="00EF7F31" w:rsidRPr="002407AB" w:rsidRDefault="002407AB">
      <w:pPr>
        <w:spacing w:after="0"/>
        <w:rPr>
          <w:lang w:val="ru-RU"/>
        </w:rPr>
      </w:pPr>
      <w:r>
        <w:rPr>
          <w:color w:val="000000"/>
          <w:sz w:val="20"/>
        </w:rPr>
        <w:t>      </w:t>
      </w:r>
      <w:r w:rsidRPr="002407AB">
        <w:rPr>
          <w:color w:val="000000"/>
          <w:sz w:val="20"/>
          <w:lang w:val="ru-RU"/>
        </w:rPr>
        <w:t>3) обнаружения нарушения крепления груза, ставшего причиной повреждения вагона, при этом не повлекло за собой повреждение (порчу) груза;</w:t>
      </w:r>
    </w:p>
    <w:p w:rsidR="00EF7F31" w:rsidRPr="002407AB" w:rsidRDefault="002407AB">
      <w:pPr>
        <w:spacing w:after="0"/>
        <w:rPr>
          <w:lang w:val="ru-RU"/>
        </w:rPr>
      </w:pPr>
      <w:r>
        <w:rPr>
          <w:color w:val="000000"/>
          <w:sz w:val="20"/>
        </w:rPr>
        <w:t>      </w:t>
      </w:r>
      <w:r w:rsidRPr="002407AB">
        <w:rPr>
          <w:color w:val="000000"/>
          <w:sz w:val="20"/>
          <w:lang w:val="ru-RU"/>
        </w:rPr>
        <w:t>4) обнаружения груженых вагонов, контейнеров с признаками хищения.</w:t>
      </w:r>
    </w:p>
    <w:p w:rsidR="00EF7F31" w:rsidRPr="002407AB" w:rsidRDefault="002407AB">
      <w:pPr>
        <w:spacing w:after="0"/>
        <w:rPr>
          <w:lang w:val="ru-RU"/>
        </w:rPr>
      </w:pPr>
      <w:r>
        <w:rPr>
          <w:color w:val="000000"/>
          <w:sz w:val="20"/>
        </w:rPr>
        <w:t>      </w:t>
      </w:r>
      <w:r w:rsidRPr="002407AB">
        <w:rPr>
          <w:color w:val="000000"/>
          <w:sz w:val="20"/>
          <w:lang w:val="ru-RU"/>
        </w:rPr>
        <w:t>5) нарушения сроков доставки и правил исчисления сроков доставки, указанных в главе 15 настоящих Правил.</w:t>
      </w:r>
    </w:p>
    <w:p w:rsidR="00EF7F31" w:rsidRPr="002407AB" w:rsidRDefault="002407AB">
      <w:pPr>
        <w:spacing w:after="0"/>
        <w:rPr>
          <w:lang w:val="ru-RU"/>
        </w:rPr>
      </w:pPr>
      <w:r>
        <w:rPr>
          <w:color w:val="000000"/>
          <w:sz w:val="20"/>
        </w:rPr>
        <w:t>      </w:t>
      </w:r>
      <w:r w:rsidRPr="002407AB">
        <w:rPr>
          <w:color w:val="000000"/>
          <w:sz w:val="20"/>
          <w:lang w:val="ru-RU"/>
        </w:rPr>
        <w:t>При этом, два экземпляра прикладываются к перевозочным документам, третий остается у перевозчика на станции, составившей его.</w:t>
      </w:r>
    </w:p>
    <w:p w:rsidR="00EF7F31" w:rsidRPr="002407AB" w:rsidRDefault="002407AB">
      <w:pPr>
        <w:spacing w:after="0"/>
        <w:rPr>
          <w:lang w:val="ru-RU"/>
        </w:rPr>
      </w:pPr>
      <w:r>
        <w:rPr>
          <w:color w:val="000000"/>
          <w:sz w:val="20"/>
        </w:rPr>
        <w:t>      </w:t>
      </w:r>
      <w:r w:rsidRPr="002407AB">
        <w:rPr>
          <w:color w:val="000000"/>
          <w:sz w:val="20"/>
          <w:lang w:val="ru-RU"/>
        </w:rPr>
        <w:t>В случаях задержки вагонов по иным обстоятельствам, возникшим не по вине перевозчика, в пути следования на стыковых пограничных станциях акт общей формы составляется в трех экземплярах.</w:t>
      </w:r>
    </w:p>
    <w:p w:rsidR="00EF7F31" w:rsidRPr="002407AB" w:rsidRDefault="002407AB">
      <w:pPr>
        <w:spacing w:after="0"/>
        <w:rPr>
          <w:lang w:val="ru-RU"/>
        </w:rPr>
      </w:pPr>
      <w:bookmarkStart w:id="976" w:name="z997"/>
      <w:r>
        <w:rPr>
          <w:color w:val="000000"/>
          <w:sz w:val="20"/>
        </w:rPr>
        <w:t>      </w:t>
      </w:r>
      <w:r w:rsidRPr="002407AB">
        <w:rPr>
          <w:color w:val="000000"/>
          <w:sz w:val="20"/>
          <w:lang w:val="ru-RU"/>
        </w:rPr>
        <w:t>525. Акт общей формы, при осуществлении перевозки с использованием электронного досье перевозки, составляется в двух экземплярах на станциях проследования:</w:t>
      </w:r>
    </w:p>
    <w:bookmarkEnd w:id="976"/>
    <w:p w:rsidR="00EF7F31" w:rsidRPr="002407AB" w:rsidRDefault="002407AB">
      <w:pPr>
        <w:spacing w:after="0"/>
        <w:rPr>
          <w:lang w:val="ru-RU"/>
        </w:rPr>
      </w:pPr>
      <w:r>
        <w:rPr>
          <w:color w:val="000000"/>
          <w:sz w:val="20"/>
        </w:rPr>
        <w:t>      </w:t>
      </w:r>
      <w:r w:rsidRPr="002407AB">
        <w:rPr>
          <w:color w:val="000000"/>
          <w:sz w:val="20"/>
          <w:lang w:val="ru-RU"/>
        </w:rPr>
        <w:t>в случаях отцепки вагона (группы вагонов) от маршрутной или групповой отправки, с указанием причины отцепки – один экземпляр акта следует с основной отправкой, от которой отцеплен вагон (группа вагонов), второй экземпляр остается у перевозчика на станции, сшитый с бумажной копией электронной накладной формы ГУ-27-У-ВЦ.</w:t>
      </w:r>
    </w:p>
    <w:p w:rsidR="00EF7F31" w:rsidRPr="002407AB" w:rsidRDefault="002407AB">
      <w:pPr>
        <w:spacing w:after="0"/>
        <w:rPr>
          <w:lang w:val="ru-RU"/>
        </w:rPr>
      </w:pPr>
      <w:bookmarkStart w:id="977" w:name="z998"/>
      <w:r>
        <w:rPr>
          <w:color w:val="000000"/>
          <w:sz w:val="20"/>
        </w:rPr>
        <w:t>      </w:t>
      </w:r>
      <w:r w:rsidRPr="002407AB">
        <w:rPr>
          <w:color w:val="000000"/>
          <w:sz w:val="20"/>
          <w:lang w:val="ru-RU"/>
        </w:rPr>
        <w:t>526. В акте общей формы излагаются обстоятельства, послужившие основанием для его составления.</w:t>
      </w:r>
    </w:p>
    <w:bookmarkEnd w:id="977"/>
    <w:p w:rsidR="00EF7F31" w:rsidRPr="002407AB" w:rsidRDefault="002407AB">
      <w:pPr>
        <w:spacing w:after="0"/>
        <w:rPr>
          <w:lang w:val="ru-RU"/>
        </w:rPr>
      </w:pPr>
      <w:r>
        <w:rPr>
          <w:color w:val="000000"/>
          <w:sz w:val="20"/>
        </w:rPr>
        <w:t>      </w:t>
      </w:r>
      <w:r w:rsidRPr="002407AB">
        <w:rPr>
          <w:color w:val="000000"/>
          <w:sz w:val="20"/>
          <w:lang w:val="ru-RU"/>
        </w:rPr>
        <w:t>Если по договору с грузоотправителем предусмотрена подача перевозчиком под погрузку средствами грузоотправителя неочищенных порожних вагонов, контейнеров, негодных для перевозки груза, то в случае подачи таких вагонов, контейнеров под погрузку на станции составляется акт общей формы. В акте общей формы указывается, что вагоны, контейнеры поданы под погрузку с согласия грузоотправителя, перечисляются номера вагонов, контейнеров, а также номер договора и дата его подписания.</w:t>
      </w:r>
    </w:p>
    <w:p w:rsidR="00EF7F31" w:rsidRPr="002407AB" w:rsidRDefault="002407AB">
      <w:pPr>
        <w:spacing w:after="0"/>
        <w:rPr>
          <w:lang w:val="ru-RU"/>
        </w:rPr>
      </w:pPr>
      <w:r>
        <w:rPr>
          <w:color w:val="000000"/>
          <w:sz w:val="20"/>
        </w:rPr>
        <w:t>      </w:t>
      </w:r>
      <w:r w:rsidRPr="002407AB">
        <w:rPr>
          <w:color w:val="000000"/>
          <w:sz w:val="20"/>
          <w:lang w:val="ru-RU"/>
        </w:rPr>
        <w:t>Если в случае задержки грузов акт общей формы составляется в пути следования при обстоятельствах, требующих увеличения срока доставки грузов, то в акте указывается причина и время задержки вагонов, контейнеров.</w:t>
      </w:r>
    </w:p>
    <w:p w:rsidR="00EF7F31" w:rsidRPr="002407AB" w:rsidRDefault="002407AB">
      <w:pPr>
        <w:spacing w:after="0"/>
        <w:rPr>
          <w:lang w:val="ru-RU"/>
        </w:rPr>
      </w:pPr>
      <w:r>
        <w:rPr>
          <w:color w:val="000000"/>
          <w:sz w:val="20"/>
        </w:rPr>
        <w:t>      </w:t>
      </w:r>
      <w:r w:rsidRPr="002407AB">
        <w:rPr>
          <w:color w:val="000000"/>
          <w:sz w:val="20"/>
          <w:lang w:val="ru-RU"/>
        </w:rPr>
        <w:t>При составлении акта общей формы на станциях в пути следования в случаях обнаружения вагонов, контейнеров с коммерческими неисправностями, угрожающими безопасности движения и сохранности перевозимого груза, в акте указываются: обнаруженные неисправности, результаты проверки груза, состояние кузова вагона, контейнера, запорно-пломбировочных устройств, закруток, запоров на дверях и люках, а также состояние погрузки груза с указанием полноты загрузки вагона, равномерности поверхности груза, число ярусов в междверном пространстве и другие обстоятельства, вследствие которых вагон, контейнер, направляются на комиссионную проверку. Если груз погружен навалом и подсчет рядов и ярусов невозможен, расположение груза в междверном пространстве описывается по равномерности погрузки, номерам грузовых мест, особым приметам упаковки.</w:t>
      </w:r>
    </w:p>
    <w:p w:rsidR="00EF7F31" w:rsidRPr="002407AB" w:rsidRDefault="002407AB">
      <w:pPr>
        <w:spacing w:after="0"/>
        <w:rPr>
          <w:lang w:val="ru-RU"/>
        </w:rPr>
      </w:pPr>
      <w:r>
        <w:rPr>
          <w:color w:val="000000"/>
          <w:sz w:val="20"/>
        </w:rPr>
        <w:t>      </w:t>
      </w:r>
      <w:r w:rsidRPr="002407AB">
        <w:rPr>
          <w:color w:val="000000"/>
          <w:sz w:val="20"/>
          <w:lang w:val="ru-RU"/>
        </w:rPr>
        <w:t>При перевозках автотракторной техники в акте общей формы указываются повреждения техники, недостача деталей и узлов, а при нарушении от дельных мест с запасными частями и инструментом, если отсутствует опись, их фактическое наличие. При наличии признаков хищения они подробно описываются с указанием точного местоположения, размеров выемок груза, нарушения упаковки грузовых мест и прочих обстоятельств. В акте общей формы указываются также способ устранения возможности доступа к грузу, сведения о запорно-пломбировочных устройствах, наложенных на вагон, контейнер, автотракторную технику.</w:t>
      </w:r>
    </w:p>
    <w:p w:rsidR="00EF7F31" w:rsidRPr="002407AB" w:rsidRDefault="002407AB">
      <w:pPr>
        <w:spacing w:after="0"/>
        <w:rPr>
          <w:lang w:val="ru-RU"/>
        </w:rPr>
      </w:pPr>
      <w:r>
        <w:rPr>
          <w:color w:val="000000"/>
          <w:sz w:val="20"/>
        </w:rPr>
        <w:t>      </w:t>
      </w:r>
      <w:r w:rsidRPr="002407AB">
        <w:rPr>
          <w:color w:val="000000"/>
          <w:sz w:val="20"/>
          <w:lang w:val="ru-RU"/>
        </w:rPr>
        <w:t>Если вагон поступил на станцию с коммерческой неисправностью, уже оформленной актом общей формы, и состояние вагона (груза) по сравнению с описанием в акте не изменилось, попутный акт общей формы записывается в книгу регистрации коммерческих неисправностей (формы ГУ-98), и повторно акт общей формы не составляется.</w:t>
      </w:r>
    </w:p>
    <w:p w:rsidR="00EF7F31" w:rsidRPr="002407AB" w:rsidRDefault="002407AB">
      <w:pPr>
        <w:spacing w:after="0"/>
        <w:rPr>
          <w:lang w:val="ru-RU"/>
        </w:rPr>
      </w:pPr>
      <w:bookmarkStart w:id="978" w:name="z999"/>
      <w:r>
        <w:rPr>
          <w:color w:val="000000"/>
          <w:sz w:val="20"/>
        </w:rPr>
        <w:t>      </w:t>
      </w:r>
      <w:r w:rsidRPr="002407AB">
        <w:rPr>
          <w:color w:val="000000"/>
          <w:sz w:val="20"/>
          <w:lang w:val="ru-RU"/>
        </w:rPr>
        <w:t>527. Акт общей формы подписывается не меньше чем двумя лицами, участвующими в удостоверении обстоятельств, послуживших основанием для его составления.</w:t>
      </w:r>
    </w:p>
    <w:bookmarkEnd w:id="978"/>
    <w:p w:rsidR="00EF7F31" w:rsidRPr="002407AB" w:rsidRDefault="002407AB">
      <w:pPr>
        <w:spacing w:after="0"/>
        <w:rPr>
          <w:lang w:val="ru-RU"/>
        </w:rPr>
      </w:pPr>
      <w:r>
        <w:rPr>
          <w:color w:val="000000"/>
          <w:sz w:val="20"/>
        </w:rPr>
        <w:t>      </w:t>
      </w:r>
      <w:r w:rsidRPr="002407AB">
        <w:rPr>
          <w:color w:val="000000"/>
          <w:sz w:val="20"/>
          <w:lang w:val="ru-RU"/>
        </w:rPr>
        <w:t>При перевозке груза в сопровождении акт общей формы подписывается также лицом, сопровождающим груз (проводником грузоотправителя, грузополучателя, работником военизированной охраны).</w:t>
      </w:r>
    </w:p>
    <w:p w:rsidR="00EF7F31" w:rsidRPr="002407AB" w:rsidRDefault="002407AB">
      <w:pPr>
        <w:spacing w:after="0"/>
        <w:rPr>
          <w:lang w:val="ru-RU"/>
        </w:rPr>
      </w:pPr>
      <w:r>
        <w:rPr>
          <w:color w:val="000000"/>
          <w:sz w:val="20"/>
        </w:rPr>
        <w:t>      </w:t>
      </w:r>
      <w:r w:rsidRPr="002407AB">
        <w:rPr>
          <w:color w:val="000000"/>
          <w:sz w:val="20"/>
          <w:lang w:val="ru-RU"/>
        </w:rPr>
        <w:t>В тех случаях, когда на станции в пути следования акт общей формы оформляет работник перевозчика на основании данных, передаваемых ему по телефону или радиосвязи, первый экземпляр акта общей формы, прикладываемый к перевозочному документу, подписывается составившим его лицом, с указанием фамилий, имен, отчеств и должностей работников, производивших осмотр. Второй экземпляр акта общей формы подписывается всеми указанными в нем лицами. Лица, указанные в акте общей формы, подписывают акт и при несогласии с его содержанием вправе изложить свое мнение.</w:t>
      </w:r>
    </w:p>
    <w:p w:rsidR="00EF7F31" w:rsidRPr="002407AB" w:rsidRDefault="002407AB">
      <w:pPr>
        <w:spacing w:after="0"/>
        <w:rPr>
          <w:lang w:val="ru-RU"/>
        </w:rPr>
      </w:pPr>
      <w:r>
        <w:rPr>
          <w:color w:val="000000"/>
          <w:sz w:val="20"/>
        </w:rPr>
        <w:t>      </w:t>
      </w:r>
      <w:r w:rsidRPr="002407AB">
        <w:rPr>
          <w:color w:val="000000"/>
          <w:sz w:val="20"/>
          <w:lang w:val="ru-RU"/>
        </w:rPr>
        <w:t>В случае отказа или уклонения от подписания акта общей формы представителем грузоотправителя, грузополучателя, других организаций в акте общей формы делается отметка о его отказе или уклонении от подписания этого акта. Эта отметка вторично заверяется подписями лиц, участвующих в составлении акта общей формы.</w:t>
      </w:r>
    </w:p>
    <w:p w:rsidR="00EF7F31" w:rsidRPr="002407AB" w:rsidRDefault="002407AB">
      <w:pPr>
        <w:spacing w:after="0"/>
        <w:rPr>
          <w:lang w:val="ru-RU"/>
        </w:rPr>
      </w:pPr>
      <w:bookmarkStart w:id="979" w:name="z1000"/>
      <w:r w:rsidRPr="002407AB">
        <w:rPr>
          <w:b/>
          <w:color w:val="000000"/>
          <w:lang w:val="ru-RU"/>
        </w:rPr>
        <w:t xml:space="preserve"> Параграф 3. Составление акта вскрытия</w:t>
      </w:r>
      <w:r w:rsidRPr="002407AB">
        <w:rPr>
          <w:lang w:val="ru-RU"/>
        </w:rPr>
        <w:br/>
      </w:r>
      <w:r w:rsidRPr="002407AB">
        <w:rPr>
          <w:b/>
          <w:color w:val="000000"/>
          <w:lang w:val="ru-RU"/>
        </w:rPr>
        <w:t>для проведения административного контроля</w:t>
      </w:r>
    </w:p>
    <w:p w:rsidR="00EF7F31" w:rsidRPr="002407AB" w:rsidRDefault="002407AB">
      <w:pPr>
        <w:spacing w:after="0"/>
        <w:rPr>
          <w:lang w:val="ru-RU"/>
        </w:rPr>
      </w:pPr>
      <w:bookmarkStart w:id="980" w:name="z1001"/>
      <w:bookmarkEnd w:id="979"/>
      <w:r>
        <w:rPr>
          <w:color w:val="000000"/>
          <w:sz w:val="20"/>
        </w:rPr>
        <w:t>      </w:t>
      </w:r>
      <w:r w:rsidRPr="002407AB">
        <w:rPr>
          <w:color w:val="000000"/>
          <w:sz w:val="20"/>
          <w:lang w:val="ru-RU"/>
        </w:rPr>
        <w:t>528. При вскрытии на станции вагона, контейнера, а также автомобиля, трактора и другой самоходной машины, перевозимых на открытом подвижном составе, для проведения административного контроля составляется акт вскрытия вагона, контейнера.</w:t>
      </w:r>
    </w:p>
    <w:p w:rsidR="00EF7F31" w:rsidRPr="002407AB" w:rsidRDefault="002407AB">
      <w:pPr>
        <w:spacing w:after="0"/>
        <w:rPr>
          <w:lang w:val="ru-RU"/>
        </w:rPr>
      </w:pPr>
      <w:bookmarkStart w:id="981" w:name="z1002"/>
      <w:bookmarkEnd w:id="980"/>
      <w:r>
        <w:rPr>
          <w:color w:val="000000"/>
          <w:sz w:val="20"/>
        </w:rPr>
        <w:t>      </w:t>
      </w:r>
      <w:r w:rsidRPr="002407AB">
        <w:rPr>
          <w:color w:val="000000"/>
          <w:sz w:val="20"/>
          <w:lang w:val="ru-RU"/>
        </w:rPr>
        <w:t>529. Акт вскрытия вагона, контейнера составляется в трех экземплярах:</w:t>
      </w:r>
    </w:p>
    <w:bookmarkEnd w:id="981"/>
    <w:p w:rsidR="00EF7F31" w:rsidRPr="002407AB" w:rsidRDefault="002407AB">
      <w:pPr>
        <w:spacing w:after="0"/>
        <w:rPr>
          <w:lang w:val="ru-RU"/>
        </w:rPr>
      </w:pPr>
      <w:r>
        <w:rPr>
          <w:color w:val="000000"/>
          <w:sz w:val="20"/>
        </w:rPr>
        <w:t>      </w:t>
      </w:r>
      <w:r w:rsidRPr="002407AB">
        <w:rPr>
          <w:color w:val="000000"/>
          <w:sz w:val="20"/>
          <w:lang w:val="ru-RU"/>
        </w:rPr>
        <w:t>первый экземпляр – прилагается к перевозочному документу и следует вместе с грузом до станции назначения для выдачи грузополучателю;</w:t>
      </w:r>
    </w:p>
    <w:p w:rsidR="00EF7F31" w:rsidRPr="002407AB" w:rsidRDefault="002407AB">
      <w:pPr>
        <w:spacing w:after="0"/>
        <w:rPr>
          <w:lang w:val="ru-RU"/>
        </w:rPr>
      </w:pPr>
      <w:r>
        <w:rPr>
          <w:color w:val="000000"/>
          <w:sz w:val="20"/>
        </w:rPr>
        <w:t>      </w:t>
      </w:r>
      <w:r w:rsidRPr="002407AB">
        <w:rPr>
          <w:color w:val="000000"/>
          <w:sz w:val="20"/>
          <w:lang w:val="ru-RU"/>
        </w:rPr>
        <w:t>второй экземпляр – предъявляется представителю государственного органа, по требованию которого производилось вскрытие вагона, контейнера для возмещения им стоимости запорно-пломбировочного устройства, вновь установленных на вагон, контейнер, автомобиль, трактор и другую самоходную машину (в случае наложения запорно-пломбировочного устройства перевозчиком);</w:t>
      </w:r>
    </w:p>
    <w:p w:rsidR="00EF7F31" w:rsidRPr="002407AB" w:rsidRDefault="002407AB">
      <w:pPr>
        <w:spacing w:after="0"/>
        <w:rPr>
          <w:lang w:val="ru-RU"/>
        </w:rPr>
      </w:pPr>
      <w:r>
        <w:rPr>
          <w:color w:val="000000"/>
          <w:sz w:val="20"/>
        </w:rPr>
        <w:t>      </w:t>
      </w:r>
      <w:r w:rsidRPr="002407AB">
        <w:rPr>
          <w:color w:val="000000"/>
          <w:sz w:val="20"/>
          <w:lang w:val="ru-RU"/>
        </w:rPr>
        <w:t>третий экземпляр – вместе со снятыми с вагона, контейнера запорно-пломбировочными устройствами остается у перевозчика на станции, составившей акт.</w:t>
      </w:r>
    </w:p>
    <w:p w:rsidR="00EF7F31" w:rsidRPr="002407AB" w:rsidRDefault="002407AB">
      <w:pPr>
        <w:spacing w:after="0"/>
        <w:rPr>
          <w:lang w:val="ru-RU"/>
        </w:rPr>
      </w:pPr>
      <w:r>
        <w:rPr>
          <w:color w:val="000000"/>
          <w:sz w:val="20"/>
        </w:rPr>
        <w:t>      </w:t>
      </w:r>
      <w:r w:rsidRPr="002407AB">
        <w:rPr>
          <w:color w:val="000000"/>
          <w:sz w:val="20"/>
          <w:lang w:val="ru-RU"/>
        </w:rPr>
        <w:t>На станции, составившей акт вскрытия вагона, контейнера, на оборотной стороне накладной в графу "Отметки перевозчика" или под наименованием груза в досылочной дорожной ведомости представитель перевозчика вносит отметку о составлении акта вскрытия вагона, контейнера. Отметка заверяется подписью работника, составившего акт и календарным штемпелем перевозчика.</w:t>
      </w:r>
    </w:p>
    <w:p w:rsidR="00EF7F31" w:rsidRPr="002407AB" w:rsidRDefault="002407AB">
      <w:pPr>
        <w:spacing w:after="0"/>
        <w:rPr>
          <w:lang w:val="ru-RU"/>
        </w:rPr>
      </w:pPr>
      <w:bookmarkStart w:id="982" w:name="z1003"/>
      <w:r>
        <w:rPr>
          <w:color w:val="000000"/>
          <w:sz w:val="20"/>
        </w:rPr>
        <w:t>      </w:t>
      </w:r>
      <w:r w:rsidRPr="002407AB">
        <w:rPr>
          <w:color w:val="000000"/>
          <w:sz w:val="20"/>
          <w:lang w:val="ru-RU"/>
        </w:rPr>
        <w:t>530. В акте вскрытия вагона, контейнера указываются сведения о запорно-пломбировочных устройствах, снятых и наложенных после контроля вагона, контейнера, в том числе: кто устанавливал запорно-пломбировочные устройства (таможенный либо другой орган государственного контроля), а также контрольные знаки и тип запорно-пломбировочного устройства. Акт подписывается представителем перевозчика, представителями органов государственного контроля, проводившими вскрытие вагона, контейнера и заверяется календарным штемпелем перевозчика.</w:t>
      </w:r>
    </w:p>
    <w:p w:rsidR="00EF7F31" w:rsidRPr="002407AB" w:rsidRDefault="002407AB">
      <w:pPr>
        <w:spacing w:after="0"/>
        <w:rPr>
          <w:lang w:val="ru-RU"/>
        </w:rPr>
      </w:pPr>
      <w:bookmarkStart w:id="983" w:name="z1004"/>
      <w:bookmarkEnd w:id="982"/>
      <w:r>
        <w:rPr>
          <w:color w:val="000000"/>
          <w:sz w:val="20"/>
        </w:rPr>
        <w:t>      </w:t>
      </w:r>
      <w:r w:rsidRPr="002407AB">
        <w:rPr>
          <w:color w:val="000000"/>
          <w:sz w:val="20"/>
          <w:lang w:val="ru-RU"/>
        </w:rPr>
        <w:t>531. При осуществлении перевозки с использованием электронного досье перевозки акт вскрытия вагона или контейнера составляется в электронном виде.</w:t>
      </w:r>
    </w:p>
    <w:p w:rsidR="00EF7F31" w:rsidRPr="002407AB" w:rsidRDefault="002407AB">
      <w:pPr>
        <w:spacing w:after="0"/>
        <w:rPr>
          <w:lang w:val="ru-RU"/>
        </w:rPr>
      </w:pPr>
      <w:bookmarkStart w:id="984" w:name="z1005"/>
      <w:bookmarkEnd w:id="983"/>
      <w:r w:rsidRPr="002407AB">
        <w:rPr>
          <w:b/>
          <w:color w:val="000000"/>
          <w:lang w:val="ru-RU"/>
        </w:rPr>
        <w:t xml:space="preserve"> Параграф 4. Составление акта о повреждении вагона</w:t>
      </w:r>
    </w:p>
    <w:p w:rsidR="00EF7F31" w:rsidRPr="002407AB" w:rsidRDefault="002407AB">
      <w:pPr>
        <w:spacing w:after="0"/>
        <w:rPr>
          <w:lang w:val="ru-RU"/>
        </w:rPr>
      </w:pPr>
      <w:bookmarkStart w:id="985" w:name="z1006"/>
      <w:bookmarkEnd w:id="984"/>
      <w:r>
        <w:rPr>
          <w:color w:val="000000"/>
          <w:sz w:val="20"/>
        </w:rPr>
        <w:t>      </w:t>
      </w:r>
      <w:r w:rsidRPr="002407AB">
        <w:rPr>
          <w:color w:val="000000"/>
          <w:sz w:val="20"/>
          <w:lang w:val="ru-RU"/>
        </w:rPr>
        <w:t>532. Акт о повреждении вагона формы ВУ-25 согласно приложению 35 к настоящим Правилам, составляется перевозчиком во всех случаях повреждения вагона. В том числе при повреждении запорных устройств вагона или устройств для постановки запорно-пломбировочного устройства, подлежащего капитальному, деповскому, текущему (отцепочному, безотцепочному) ремонту или исключению вагона из инвентаря, а также при столкновении и сходе колесной пары вагона с рельсов. При сходе колесной пары вагона с рельс акт о повреждении вагона составляется во всех случаях, в том числе и при отсутствии повреждений вагона.</w:t>
      </w:r>
    </w:p>
    <w:p w:rsidR="00EF7F31" w:rsidRPr="002407AB" w:rsidRDefault="002407AB">
      <w:pPr>
        <w:spacing w:after="0"/>
        <w:rPr>
          <w:lang w:val="ru-RU"/>
        </w:rPr>
      </w:pPr>
      <w:bookmarkStart w:id="986" w:name="z1007"/>
      <w:bookmarkEnd w:id="985"/>
      <w:r>
        <w:rPr>
          <w:color w:val="000000"/>
          <w:sz w:val="20"/>
        </w:rPr>
        <w:t>      </w:t>
      </w:r>
      <w:r w:rsidRPr="002407AB">
        <w:rPr>
          <w:color w:val="000000"/>
          <w:sz w:val="20"/>
          <w:lang w:val="ru-RU"/>
        </w:rPr>
        <w:t>533. Акт о повреждении вагона служит основанием для взыскания с перевозчика, грузоотправителя, грузополучателя, другой организации повредивших вагон, штрафа за его повреждение и убытков перевозчика, грузоотправителя, грузополучателя, другой организации вследствие повреждения вагона.</w:t>
      </w:r>
    </w:p>
    <w:p w:rsidR="00EF7F31" w:rsidRPr="002407AB" w:rsidRDefault="002407AB">
      <w:pPr>
        <w:spacing w:after="0"/>
        <w:rPr>
          <w:lang w:val="ru-RU"/>
        </w:rPr>
      </w:pPr>
      <w:bookmarkStart w:id="987" w:name="z1008"/>
      <w:bookmarkEnd w:id="986"/>
      <w:r>
        <w:rPr>
          <w:color w:val="000000"/>
          <w:sz w:val="20"/>
        </w:rPr>
        <w:t>      </w:t>
      </w:r>
      <w:r w:rsidRPr="002407AB">
        <w:rPr>
          <w:color w:val="000000"/>
          <w:sz w:val="20"/>
          <w:lang w:val="ru-RU"/>
        </w:rPr>
        <w:t>534. Акт о повреждении вагона составляется перевозчиком в присутствии представителя грузоотправителя, грузополучателя, другой организации, повредивших вагон.</w:t>
      </w:r>
    </w:p>
    <w:bookmarkEnd w:id="987"/>
    <w:p w:rsidR="00EF7F31" w:rsidRPr="002407AB" w:rsidRDefault="002407AB">
      <w:pPr>
        <w:spacing w:after="0"/>
        <w:rPr>
          <w:lang w:val="ru-RU"/>
        </w:rPr>
      </w:pPr>
      <w:r>
        <w:rPr>
          <w:color w:val="000000"/>
          <w:sz w:val="20"/>
        </w:rPr>
        <w:t>      </w:t>
      </w:r>
      <w:r w:rsidRPr="002407AB">
        <w:rPr>
          <w:color w:val="000000"/>
          <w:sz w:val="20"/>
          <w:lang w:val="ru-RU"/>
        </w:rPr>
        <w:t>Если повреждение вагона произошло вследствие столкновения или схода, акт о повреждении вагона составляется с участием главного ревизора по безопасности отделения перевозок перевозчика или ревизора по вагонному хозяйству отделения перевозок. При повреждении вагонов рефрижераторной секции, АРВ-Э или их специального оборудования, акт о повреждении вагона составляется начальником (заместителем начальника) эксплуатационного вагонного депо, на участке которого произошло повреждение, совместно с главным ревизором по безопасности отделения перевозок (при отсутствии отделения перевозок перевозчика - работником, назначенным руководителем эксплуатационного вагонного депо и руководителем обслуживающей бригады рефрижераторной секции, АРВ-Э).</w:t>
      </w:r>
    </w:p>
    <w:p w:rsidR="00EF7F31" w:rsidRPr="002407AB" w:rsidRDefault="002407AB">
      <w:pPr>
        <w:spacing w:after="0"/>
        <w:rPr>
          <w:lang w:val="ru-RU"/>
        </w:rPr>
      </w:pPr>
      <w:bookmarkStart w:id="988" w:name="z1009"/>
      <w:r>
        <w:rPr>
          <w:color w:val="000000"/>
          <w:sz w:val="20"/>
        </w:rPr>
        <w:t>      </w:t>
      </w:r>
      <w:r w:rsidRPr="002407AB">
        <w:rPr>
          <w:color w:val="000000"/>
          <w:sz w:val="20"/>
          <w:lang w:val="ru-RU"/>
        </w:rPr>
        <w:t>535. Акт о повреждении вагона подписывается лицами, участвующими в его составлении и заверяется печатью, используемой для финансовых операций, эксплуатационного вагонного депо и грузоотправителя, грузополучателя или другой организации, повредившей вагон. В случае отказа или уклонения грузоотправителя, грузополучателя, другой организации от подписания акта о повреждении вагона составляется акт общей формы в соответствии с настоящими Правилами.</w:t>
      </w:r>
    </w:p>
    <w:bookmarkEnd w:id="988"/>
    <w:p w:rsidR="00EF7F31" w:rsidRPr="002407AB" w:rsidRDefault="002407AB">
      <w:pPr>
        <w:spacing w:after="0"/>
        <w:rPr>
          <w:lang w:val="ru-RU"/>
        </w:rPr>
      </w:pPr>
      <w:r>
        <w:rPr>
          <w:color w:val="000000"/>
          <w:sz w:val="20"/>
        </w:rPr>
        <w:t>      </w:t>
      </w:r>
      <w:r w:rsidRPr="002407AB">
        <w:rPr>
          <w:color w:val="000000"/>
          <w:sz w:val="20"/>
          <w:lang w:val="ru-RU"/>
        </w:rPr>
        <w:t>Акт о повреждении вагона составляется отдельно на каждый вагон, при его повреждении в объеме текущего ремонта – в трех экземплярах, при столкновениях и сходах – в четырех, при повреждениях в объеме плановых видов ремонта, а также в случае исключения вагона из инвентаря - в пяти экземплярах.</w:t>
      </w:r>
    </w:p>
    <w:p w:rsidR="00EF7F31" w:rsidRPr="002407AB" w:rsidRDefault="002407AB">
      <w:pPr>
        <w:spacing w:after="0"/>
        <w:rPr>
          <w:lang w:val="ru-RU"/>
        </w:rPr>
      </w:pPr>
      <w:r>
        <w:rPr>
          <w:color w:val="000000"/>
          <w:sz w:val="20"/>
        </w:rPr>
        <w:t>      </w:t>
      </w:r>
      <w:r w:rsidRPr="002407AB">
        <w:rPr>
          <w:color w:val="000000"/>
          <w:sz w:val="20"/>
          <w:lang w:val="ru-RU"/>
        </w:rPr>
        <w:t>При повреждении рефрижераторной секции, АРВ-Э акт о повреждении вагона составляется в шести экземплярах. Первый экземпляр акта о повреждении вагона передается грузополучателю, грузоотправителю или другой организации, повредившей вагон, второй – прилагается к счету, предъявляемому за повреждение вагона, третий – остается на хранение в эксплуатационном вагонном депо, представитель которого подписывал акт о повреждении вагона, четвертый – передается ревизору по вагонному хозяйству отделения, пятый – пересылается заводу или вагонному депо, куда вагон направляется для ремонта при сопроводительных документах; шестой экземпляр акта вручается руководителю обслуживающей бригады рефрижераторной секции, АРВ-Э для передачи в депо приписки.</w:t>
      </w:r>
    </w:p>
    <w:p w:rsidR="00EF7F31" w:rsidRPr="002407AB" w:rsidRDefault="002407AB">
      <w:pPr>
        <w:spacing w:after="0"/>
        <w:rPr>
          <w:lang w:val="ru-RU"/>
        </w:rPr>
      </w:pPr>
      <w:r>
        <w:rPr>
          <w:color w:val="000000"/>
          <w:sz w:val="20"/>
        </w:rPr>
        <w:t>      </w:t>
      </w:r>
      <w:r w:rsidRPr="002407AB">
        <w:rPr>
          <w:color w:val="000000"/>
          <w:sz w:val="20"/>
          <w:lang w:val="ru-RU"/>
        </w:rPr>
        <w:t>В пути следования акт о повреждении вагона составляется без участия представителя грузоотправителя, грузополучателя, другой организации в количестве меньшем на один экземпляр, чем предусмотрено настоящими Правилами. При повреждении вагонов, принадлежащих грузоотправителям, грузополучателям, другим организациям составляется дополнительный экземпляр акта о повреждении вагона, который выдается им по их требованию. При перевозке грузов в сопровождении представителей грузоотправителей или грузополучателей допускается подписание акта о повреждении вагона проводником, сопровождающим груз, на которого возложены функции грузоотправителя и имеется описание его полномочий в накладной.</w:t>
      </w:r>
    </w:p>
    <w:p w:rsidR="00EF7F31" w:rsidRPr="002407AB" w:rsidRDefault="002407AB">
      <w:pPr>
        <w:spacing w:after="0"/>
        <w:rPr>
          <w:lang w:val="ru-RU"/>
        </w:rPr>
      </w:pPr>
      <w:bookmarkStart w:id="989" w:name="z1010"/>
      <w:r>
        <w:rPr>
          <w:color w:val="000000"/>
          <w:sz w:val="20"/>
        </w:rPr>
        <w:t>      </w:t>
      </w:r>
      <w:r w:rsidRPr="002407AB">
        <w:rPr>
          <w:color w:val="000000"/>
          <w:sz w:val="20"/>
          <w:lang w:val="ru-RU"/>
        </w:rPr>
        <w:t>536. В акте о повреждении вагона, контейнера указываются причины и перечень – повреждений вагона, объем работ и вид необходимого ремонта, а также стоимость поврежденных деталей и восстановления вагона. При повреждении рефрижераторной секции, АРВ-Э в акте о повреждении вагона указываются также перевозчик и депо приписки. Если вагон поврежден при столкновении, сходе или крушении, то в акте о повреждении вагона в строке "Дополнительные данные" указывается: величина максимального изгиба в вертикальной и горизонтальной плоскости хребтовых балок, продольных боковых швеллеров и буферных брусьев, а также наименование элементов рамы вагона, требующих ремонта.</w:t>
      </w:r>
    </w:p>
    <w:p w:rsidR="00EF7F31" w:rsidRPr="002407AB" w:rsidRDefault="002407AB">
      <w:pPr>
        <w:spacing w:after="0"/>
        <w:rPr>
          <w:lang w:val="ru-RU"/>
        </w:rPr>
      </w:pPr>
      <w:bookmarkStart w:id="990" w:name="z1011"/>
      <w:bookmarkEnd w:id="989"/>
      <w:r>
        <w:rPr>
          <w:color w:val="000000"/>
          <w:sz w:val="20"/>
        </w:rPr>
        <w:t>      </w:t>
      </w:r>
      <w:r w:rsidRPr="002407AB">
        <w:rPr>
          <w:color w:val="000000"/>
          <w:sz w:val="20"/>
          <w:lang w:val="ru-RU"/>
        </w:rPr>
        <w:t>537. В случаях повреждения вагона при столкновениях, сходах и крушениях, когда вагон при восстановительных работах получил дополнительные повреждения, работниками эксплуатационного вагонного депо составляется приложение к акту о повреждении вагона. В приложении указывается перечень повреждений и вызвавшие их обстоятельства. Приложение к акту о повреждении вагона, контейнера составляется и в том случае, если при его составлении установлено, что вагон имеет коррозионность рамы, конструктивные и другие недостатки по износу в таком объеме и размерах, что вагон подлежит исключению из инвентаря. Приложение к акту о повреждении вагона, контейнера подписывается начальником (заместителем начальника) эксплуатационного вагонного депо, главным ревизором по безопасности движения отделения перевозок, ревизором по вагонному хозяйству отделения перевозок и начальником восстановительного поезда. Подписи в акте о повреждении вагона и в приложении к нему заверяются печатью эксплуатационного вагонного депо, используемой для финансовых операций. При отправлении вагона в ремонт на завод (депо) в акте о повреждении вагона указывается наименование завода (депо) и дата составления сопроводительного листка на пересылку неисправного вагона в ремонт формы ВУ-26М.</w:t>
      </w:r>
    </w:p>
    <w:p w:rsidR="00EF7F31" w:rsidRPr="002407AB" w:rsidRDefault="002407AB">
      <w:pPr>
        <w:spacing w:after="0"/>
        <w:rPr>
          <w:lang w:val="ru-RU"/>
        </w:rPr>
      </w:pPr>
      <w:bookmarkStart w:id="991" w:name="z1012"/>
      <w:bookmarkEnd w:id="990"/>
      <w:r>
        <w:rPr>
          <w:color w:val="000000"/>
          <w:sz w:val="20"/>
        </w:rPr>
        <w:t>      </w:t>
      </w:r>
      <w:r w:rsidRPr="002407AB">
        <w:rPr>
          <w:color w:val="000000"/>
          <w:sz w:val="20"/>
          <w:lang w:val="ru-RU"/>
        </w:rPr>
        <w:t>538. Если поврежденный вагон отремонтирован грузоотправителем, грузополучателем, другой организацией, то во всех экземплярах акта о повреждении вагона представителем вагонного депо, принявшим вагон после ремонта, делается отметка о его приемке с указанием: даты, времени, порядкового номера записи в книге учета вагонов перевозчика, поврежденных и отремонтированных предприятиями (форма ВУ-16) и заверяется его подписью.</w:t>
      </w:r>
    </w:p>
    <w:bookmarkEnd w:id="991"/>
    <w:p w:rsidR="00EF7F31" w:rsidRPr="002407AB" w:rsidRDefault="002407AB">
      <w:pPr>
        <w:spacing w:after="0"/>
        <w:rPr>
          <w:lang w:val="ru-RU"/>
        </w:rPr>
      </w:pPr>
      <w:r>
        <w:rPr>
          <w:color w:val="000000"/>
          <w:sz w:val="20"/>
        </w:rPr>
        <w:t>      </w:t>
      </w:r>
      <w:r w:rsidRPr="002407AB">
        <w:rPr>
          <w:color w:val="000000"/>
          <w:sz w:val="20"/>
          <w:lang w:val="ru-RU"/>
        </w:rPr>
        <w:t>При осуществлении перевозки с использованием электронного досье перевозки акт повреждения вагона составляется в электронном виде.</w:t>
      </w:r>
    </w:p>
    <w:p w:rsidR="00EF7F31" w:rsidRPr="002407AB" w:rsidRDefault="002407AB">
      <w:pPr>
        <w:spacing w:after="0"/>
        <w:rPr>
          <w:lang w:val="ru-RU"/>
        </w:rPr>
      </w:pPr>
      <w:bookmarkStart w:id="992" w:name="z1013"/>
      <w:r w:rsidRPr="002407AB">
        <w:rPr>
          <w:b/>
          <w:color w:val="000000"/>
          <w:lang w:val="ru-RU"/>
        </w:rPr>
        <w:t xml:space="preserve"> Параграф 5. Составление акта о повреждении контейнера</w:t>
      </w:r>
    </w:p>
    <w:p w:rsidR="00EF7F31" w:rsidRPr="002407AB" w:rsidRDefault="002407AB">
      <w:pPr>
        <w:spacing w:after="0"/>
        <w:rPr>
          <w:lang w:val="ru-RU"/>
        </w:rPr>
      </w:pPr>
      <w:bookmarkStart w:id="993" w:name="z1014"/>
      <w:bookmarkEnd w:id="992"/>
      <w:r>
        <w:rPr>
          <w:color w:val="000000"/>
          <w:sz w:val="20"/>
        </w:rPr>
        <w:t>      </w:t>
      </w:r>
      <w:r w:rsidRPr="002407AB">
        <w:rPr>
          <w:color w:val="000000"/>
          <w:sz w:val="20"/>
          <w:lang w:val="ru-RU"/>
        </w:rPr>
        <w:t>539. Акт о повреждении контейнера формы ВУ-25к согласно приложению 43 к настоящим Правилам, составляется во всех случаях повреждения контейнера, в том числе при повреждении запорных устройств контейнера или устройств для постановки запорно-пломбировочного устройства, подлежащего капитальному, плановому, текущему ремонту или исключению контейнера из инвентаря. Акт о повреждении контейнера является основанием для взыскания с перевозчика, грузоотправителя, грузополучателя, другой организации повредивших контейнер, штрафа за его повреждение в пользу владельца контейнера и убытков перевозчика вследствие повреждения контейнера.</w:t>
      </w:r>
    </w:p>
    <w:p w:rsidR="00EF7F31" w:rsidRPr="002407AB" w:rsidRDefault="002407AB">
      <w:pPr>
        <w:spacing w:after="0"/>
        <w:rPr>
          <w:lang w:val="ru-RU"/>
        </w:rPr>
      </w:pPr>
      <w:bookmarkStart w:id="994" w:name="z1015"/>
      <w:bookmarkEnd w:id="993"/>
      <w:r>
        <w:rPr>
          <w:color w:val="000000"/>
          <w:sz w:val="20"/>
        </w:rPr>
        <w:t>      </w:t>
      </w:r>
      <w:r w:rsidRPr="002407AB">
        <w:rPr>
          <w:color w:val="000000"/>
          <w:sz w:val="20"/>
          <w:lang w:val="ru-RU"/>
        </w:rPr>
        <w:t>540. Акт о повреждении контейнера составляется оператором контейнеров, указанным в перевозочном документе в присутствии представителя грузоотправителя, грузополучателя, другой организации, виновной в повреждении контейнера.</w:t>
      </w:r>
    </w:p>
    <w:bookmarkEnd w:id="994"/>
    <w:p w:rsidR="00EF7F31" w:rsidRPr="002407AB" w:rsidRDefault="002407AB">
      <w:pPr>
        <w:spacing w:after="0"/>
        <w:rPr>
          <w:lang w:val="ru-RU"/>
        </w:rPr>
      </w:pPr>
      <w:r>
        <w:rPr>
          <w:color w:val="000000"/>
          <w:sz w:val="20"/>
        </w:rPr>
        <w:t>      </w:t>
      </w:r>
      <w:r w:rsidRPr="002407AB">
        <w:rPr>
          <w:color w:val="000000"/>
          <w:sz w:val="20"/>
          <w:lang w:val="ru-RU"/>
        </w:rPr>
        <w:t>Акт о повреждении контейнера подписывается оператором контейнеров и представителем организации повредившей контейнер, с указанием его должности, фамилии, имени, отчества и заверяется строчковым штемпелем оператора контейнеров и печатью организации, повредившей контейнер.</w:t>
      </w:r>
    </w:p>
    <w:p w:rsidR="00EF7F31" w:rsidRPr="002407AB" w:rsidRDefault="002407AB">
      <w:pPr>
        <w:spacing w:after="0"/>
        <w:rPr>
          <w:lang w:val="ru-RU"/>
        </w:rPr>
      </w:pPr>
      <w:r>
        <w:rPr>
          <w:color w:val="000000"/>
          <w:sz w:val="20"/>
        </w:rPr>
        <w:t>      </w:t>
      </w:r>
      <w:r w:rsidRPr="002407AB">
        <w:rPr>
          <w:color w:val="000000"/>
          <w:sz w:val="20"/>
          <w:lang w:val="ru-RU"/>
        </w:rPr>
        <w:t>В случае отказа или уклонения грузоотправителя, грузополучателя, других организаций, повредивших контейнер, от подписания акта о повреждении контейнера составляется акт общей формы в соответствии с настоящими Правилами.</w:t>
      </w:r>
    </w:p>
    <w:p w:rsidR="00EF7F31" w:rsidRPr="002407AB" w:rsidRDefault="002407AB">
      <w:pPr>
        <w:spacing w:after="0"/>
        <w:rPr>
          <w:lang w:val="ru-RU"/>
        </w:rPr>
      </w:pPr>
      <w:r>
        <w:rPr>
          <w:color w:val="000000"/>
          <w:sz w:val="20"/>
        </w:rPr>
        <w:t>      </w:t>
      </w:r>
      <w:r w:rsidRPr="002407AB">
        <w:rPr>
          <w:color w:val="000000"/>
          <w:sz w:val="20"/>
          <w:lang w:val="ru-RU"/>
        </w:rPr>
        <w:t>Акт о повреждении контейнера составляется отдельно на каждый контейнер.</w:t>
      </w:r>
    </w:p>
    <w:p w:rsidR="00EF7F31" w:rsidRPr="002407AB" w:rsidRDefault="002407AB">
      <w:pPr>
        <w:spacing w:after="0"/>
        <w:rPr>
          <w:lang w:val="ru-RU"/>
        </w:rPr>
      </w:pPr>
      <w:bookmarkStart w:id="995" w:name="z1016"/>
      <w:r>
        <w:rPr>
          <w:color w:val="000000"/>
          <w:sz w:val="20"/>
        </w:rPr>
        <w:t>      </w:t>
      </w:r>
      <w:r w:rsidRPr="002407AB">
        <w:rPr>
          <w:color w:val="000000"/>
          <w:sz w:val="20"/>
          <w:lang w:val="ru-RU"/>
        </w:rPr>
        <w:t>541. В случае повреждения инвентарного контейнера акт о повреждении контейнера составляется в трех экземплярах. Первый экземпляр акта о повреждении контейнера прикладывается к счету, направляемому организации виновной в повреждении контейнера. Второй экземпляр хранится в делах оператора контейнеров по месту составления акта. Третий экземпляр с уведомлением на ремонт неисправного контейнера (форма ВУ-23М) направляется в адрес ремонтной организации, осуществляющей ремонт контейнера.</w:t>
      </w:r>
    </w:p>
    <w:bookmarkEnd w:id="995"/>
    <w:p w:rsidR="00EF7F31" w:rsidRPr="002407AB" w:rsidRDefault="002407AB">
      <w:pPr>
        <w:spacing w:after="0"/>
        <w:rPr>
          <w:lang w:val="ru-RU"/>
        </w:rPr>
      </w:pPr>
      <w:r>
        <w:rPr>
          <w:color w:val="000000"/>
          <w:sz w:val="20"/>
        </w:rPr>
        <w:t>      </w:t>
      </w:r>
      <w:r w:rsidRPr="002407AB">
        <w:rPr>
          <w:color w:val="000000"/>
          <w:sz w:val="20"/>
          <w:lang w:val="ru-RU"/>
        </w:rPr>
        <w:t>В случае повреждения собственного контейнера, составляется дополнительный четвертый экземпляр акта о повреждении контейнера, который выдается грузоотправителю, грузополучателю, другой организации по их требованию.</w:t>
      </w:r>
    </w:p>
    <w:p w:rsidR="00EF7F31" w:rsidRPr="002407AB" w:rsidRDefault="002407AB">
      <w:pPr>
        <w:spacing w:after="0"/>
        <w:rPr>
          <w:lang w:val="ru-RU"/>
        </w:rPr>
      </w:pPr>
      <w:r>
        <w:rPr>
          <w:color w:val="000000"/>
          <w:sz w:val="20"/>
        </w:rPr>
        <w:t>      </w:t>
      </w:r>
      <w:r w:rsidRPr="002407AB">
        <w:rPr>
          <w:color w:val="000000"/>
          <w:sz w:val="20"/>
          <w:lang w:val="ru-RU"/>
        </w:rPr>
        <w:t>В акте о повреждении контейнера указываются причины и перечень повреждений контейнера, объем работ и вид необходимого ремонта, а также стоимость поврежденных частей и восстановления контейнера.</w:t>
      </w:r>
    </w:p>
    <w:p w:rsidR="00EF7F31" w:rsidRPr="002407AB" w:rsidRDefault="002407AB">
      <w:pPr>
        <w:spacing w:after="0"/>
        <w:rPr>
          <w:lang w:val="ru-RU"/>
        </w:rPr>
      </w:pPr>
      <w:bookmarkStart w:id="996" w:name="z1017"/>
      <w:r>
        <w:rPr>
          <w:color w:val="000000"/>
          <w:sz w:val="20"/>
        </w:rPr>
        <w:t>      </w:t>
      </w:r>
      <w:r w:rsidRPr="002407AB">
        <w:rPr>
          <w:color w:val="000000"/>
          <w:sz w:val="20"/>
          <w:lang w:val="ru-RU"/>
        </w:rPr>
        <w:t>542. При осуществлении перевозки с использованием электронного досье перевозки акт повреждения контейнера составляется в электронном виде.</w:t>
      </w:r>
    </w:p>
    <w:p w:rsidR="00EF7F31" w:rsidRPr="002407AB" w:rsidRDefault="002407AB">
      <w:pPr>
        <w:spacing w:after="0"/>
        <w:rPr>
          <w:lang w:val="ru-RU"/>
        </w:rPr>
      </w:pPr>
      <w:bookmarkStart w:id="997" w:name="z1018"/>
      <w:bookmarkEnd w:id="996"/>
      <w:r w:rsidRPr="002407AB">
        <w:rPr>
          <w:b/>
          <w:color w:val="000000"/>
          <w:lang w:val="ru-RU"/>
        </w:rPr>
        <w:t xml:space="preserve"> Параграф 6. Составление акта о недосливе цистерн</w:t>
      </w:r>
      <w:r w:rsidRPr="002407AB">
        <w:rPr>
          <w:lang w:val="ru-RU"/>
        </w:rPr>
        <w:br/>
      </w:r>
      <w:r w:rsidRPr="002407AB">
        <w:rPr>
          <w:b/>
          <w:color w:val="000000"/>
          <w:lang w:val="ru-RU"/>
        </w:rPr>
        <w:t>(бункерных полувагонов), обнаруженном в пункте налива</w:t>
      </w:r>
      <w:r w:rsidRPr="002407AB">
        <w:rPr>
          <w:lang w:val="ru-RU"/>
        </w:rPr>
        <w:br/>
      </w:r>
      <w:r w:rsidRPr="002407AB">
        <w:rPr>
          <w:b/>
          <w:color w:val="000000"/>
          <w:lang w:val="ru-RU"/>
        </w:rPr>
        <w:t>или на промывочно-пропарочной станции</w:t>
      </w:r>
    </w:p>
    <w:p w:rsidR="00EF7F31" w:rsidRPr="002407AB" w:rsidRDefault="002407AB">
      <w:pPr>
        <w:spacing w:after="0"/>
        <w:rPr>
          <w:lang w:val="ru-RU"/>
        </w:rPr>
      </w:pPr>
      <w:bookmarkStart w:id="998" w:name="z1019"/>
      <w:bookmarkEnd w:id="997"/>
      <w:r>
        <w:rPr>
          <w:color w:val="000000"/>
          <w:sz w:val="20"/>
        </w:rPr>
        <w:t>      </w:t>
      </w:r>
      <w:r w:rsidRPr="002407AB">
        <w:rPr>
          <w:color w:val="000000"/>
          <w:sz w:val="20"/>
          <w:lang w:val="ru-RU"/>
        </w:rPr>
        <w:t>543. В случае обнаружения в пунктах налива или на промывочно-пропарочных станциях цистерн (бункерных полувагонов) с остатком груза более нормы, установленной настоящим Правилам, составляется акт о недосливе цистерны (бункерного полувагона), обнаруженном в пункте налива или промывочно-пропарочной станции формы ГУ-7а согласно приложению 44 к настоящим Правилам.</w:t>
      </w:r>
    </w:p>
    <w:p w:rsidR="00EF7F31" w:rsidRPr="002407AB" w:rsidRDefault="002407AB">
      <w:pPr>
        <w:spacing w:after="0"/>
        <w:rPr>
          <w:lang w:val="ru-RU"/>
        </w:rPr>
      </w:pPr>
      <w:bookmarkStart w:id="999" w:name="z1020"/>
      <w:bookmarkEnd w:id="998"/>
      <w:r>
        <w:rPr>
          <w:color w:val="000000"/>
          <w:sz w:val="20"/>
        </w:rPr>
        <w:t>      </w:t>
      </w:r>
      <w:r w:rsidRPr="002407AB">
        <w:rPr>
          <w:color w:val="000000"/>
          <w:sz w:val="20"/>
          <w:lang w:val="ru-RU"/>
        </w:rPr>
        <w:t>544. Акт о недосливе цистерны (бункерного полувагона) является основанием для взыскания с грузополучателя, допустившего недослив цистерны (бункерного полувагона) платы за пользование вагонами за все время нахождения вагона под очисткой от остатка груза.</w:t>
      </w:r>
    </w:p>
    <w:p w:rsidR="00EF7F31" w:rsidRPr="002407AB" w:rsidRDefault="002407AB">
      <w:pPr>
        <w:spacing w:after="0"/>
        <w:rPr>
          <w:lang w:val="ru-RU"/>
        </w:rPr>
      </w:pPr>
      <w:bookmarkStart w:id="1000" w:name="z1021"/>
      <w:bookmarkEnd w:id="999"/>
      <w:r>
        <w:rPr>
          <w:color w:val="000000"/>
          <w:sz w:val="20"/>
        </w:rPr>
        <w:t>      </w:t>
      </w:r>
      <w:r w:rsidRPr="002407AB">
        <w:rPr>
          <w:color w:val="000000"/>
          <w:sz w:val="20"/>
          <w:lang w:val="ru-RU"/>
        </w:rPr>
        <w:t>545. Акт о недосливе цистерны (бункерного полувагона), обнаруженном в пункте налива или на промывочно-пропарочной станции, составляется в четырех экземплярах на каждую цистерну (бункерный полувагон) с остатком груза. Три экземпляра вместе с пересылочной накладной, по которой прибыла цистерна (бункерный полувагон), направляются перевозчику. Четвертый – остается в пункте налива или на промывочно-пропарочной станции и служит основанием для материального учета остатков груза, изъятого из цистерны (бункерного полувагона). При этом первый экземпляр акта прикладывается к документу, по которому с грузополучателя, допустившего недослив цистерны (бункерного полувагона), взыскивается плата за пользование вагонами, второй экземпляр выдается грузополучателю, третий экземпляр остается в делах перевозчика, на станций на которой производился слив.</w:t>
      </w:r>
    </w:p>
    <w:bookmarkEnd w:id="1000"/>
    <w:p w:rsidR="00EF7F31" w:rsidRPr="002407AB" w:rsidRDefault="002407AB">
      <w:pPr>
        <w:spacing w:after="0"/>
        <w:rPr>
          <w:lang w:val="ru-RU"/>
        </w:rPr>
      </w:pPr>
      <w:r>
        <w:rPr>
          <w:color w:val="000000"/>
          <w:sz w:val="20"/>
        </w:rPr>
        <w:t>      </w:t>
      </w:r>
      <w:r w:rsidRPr="002407AB">
        <w:rPr>
          <w:color w:val="000000"/>
          <w:sz w:val="20"/>
          <w:lang w:val="ru-RU"/>
        </w:rPr>
        <w:t>Акт о недосливе цистерн (бункерных полувагонов), обнаруженном в пункте налива или на промывочно-пропарочной станции, подписывается приемосдатчиком станции и осмотрщиком цистерн. На оборотной стороне акта о недосливе цистерны (бункерного полувагона), обнаруженном в пункте налива или на промывочно-пропарочной станции, указывается количество часов, в течение которых цистерна (бункерный полувагон) находилась под очисткой. В указанный срок включается только время, затраченное на удаление остатков груза без учета времени на пропарку и промывку цистерн (бункерных полувагонов). Эти данные подтверждаются подписями начальника пункта налива или бригадира с наложением печати или штемпеля пункта налива или промывочно-пропарочной станции.</w:t>
      </w:r>
    </w:p>
    <w:p w:rsidR="00EF7F31" w:rsidRPr="002407AB" w:rsidRDefault="002407AB">
      <w:pPr>
        <w:spacing w:after="0"/>
        <w:rPr>
          <w:lang w:val="ru-RU"/>
        </w:rPr>
      </w:pPr>
      <w:bookmarkStart w:id="1001" w:name="z1022"/>
      <w:r w:rsidRPr="002407AB">
        <w:rPr>
          <w:b/>
          <w:color w:val="000000"/>
          <w:lang w:val="ru-RU"/>
        </w:rPr>
        <w:t xml:space="preserve"> 30. Порядок перевозки жидких грузов наливом</w:t>
      </w:r>
      <w:r w:rsidRPr="002407AB">
        <w:rPr>
          <w:lang w:val="ru-RU"/>
        </w:rPr>
        <w:br/>
      </w:r>
      <w:r w:rsidRPr="002407AB">
        <w:rPr>
          <w:b/>
          <w:color w:val="000000"/>
          <w:lang w:val="ru-RU"/>
        </w:rPr>
        <w:t>в вагонах-цистернах и бункерных полувагонах</w:t>
      </w:r>
    </w:p>
    <w:p w:rsidR="00EF7F31" w:rsidRPr="002407AB" w:rsidRDefault="002407AB">
      <w:pPr>
        <w:spacing w:after="0"/>
        <w:rPr>
          <w:lang w:val="ru-RU"/>
        </w:rPr>
      </w:pPr>
      <w:bookmarkStart w:id="1002" w:name="z1023"/>
      <w:bookmarkEnd w:id="1001"/>
      <w:r>
        <w:rPr>
          <w:color w:val="000000"/>
          <w:sz w:val="20"/>
        </w:rPr>
        <w:t>      </w:t>
      </w:r>
      <w:r w:rsidRPr="002407AB">
        <w:rPr>
          <w:color w:val="000000"/>
          <w:sz w:val="20"/>
          <w:lang w:val="ru-RU"/>
        </w:rPr>
        <w:t>546. Грузы, перевозимые наливом в вагонах-цистернах (далее – цистерны) и вагонах бункерного типа для перевозки нефтебитума (далее – бункерные полувагоны) делятся на неопасные, которые транспортируются с соблюдением общих условий, и опасные, для которых должны выполняться кроме общих, также специальные условия перевозок, предусмотренные настоящими Правилами и Правилами перевозок жидких грузов наливом в вагонах-цистернах и вагонах бункерного типа для перевозки нефтебитума, утвержденными на 50 заседании Совета по железнодорожному транспорту государств-участников Содружества от 22 мая 2009 года.</w:t>
      </w:r>
    </w:p>
    <w:p w:rsidR="00EF7F31" w:rsidRPr="002407AB" w:rsidRDefault="002407AB">
      <w:pPr>
        <w:spacing w:after="0"/>
        <w:rPr>
          <w:lang w:val="ru-RU"/>
        </w:rPr>
      </w:pPr>
      <w:bookmarkStart w:id="1003" w:name="z1024"/>
      <w:bookmarkEnd w:id="1002"/>
      <w:r>
        <w:rPr>
          <w:color w:val="000000"/>
          <w:sz w:val="20"/>
        </w:rPr>
        <w:t>      </w:t>
      </w:r>
      <w:r w:rsidRPr="002407AB">
        <w:rPr>
          <w:color w:val="000000"/>
          <w:sz w:val="20"/>
          <w:lang w:val="ru-RU"/>
        </w:rPr>
        <w:t>547. Для перевозки грузов наливом используются только предназначенные для этих целей технически исправные вагоны-цистерны и специализированные цистерны, бункерные полувагоны, как инвентарные, так и собственные (арендованные) вагоны.</w:t>
      </w:r>
    </w:p>
    <w:bookmarkEnd w:id="1003"/>
    <w:p w:rsidR="00EF7F31" w:rsidRPr="002407AB" w:rsidRDefault="002407AB">
      <w:pPr>
        <w:spacing w:after="0"/>
        <w:rPr>
          <w:lang w:val="ru-RU"/>
        </w:rPr>
      </w:pPr>
      <w:r>
        <w:rPr>
          <w:color w:val="000000"/>
          <w:sz w:val="20"/>
        </w:rPr>
        <w:t>      </w:t>
      </w:r>
      <w:r w:rsidRPr="002407AB">
        <w:rPr>
          <w:color w:val="000000"/>
          <w:sz w:val="20"/>
          <w:lang w:val="ru-RU"/>
        </w:rPr>
        <w:t>Цистерны, предназначенные для перевозок наливных грузов, должны соответствовать требованиям нормативных документов (стандарты, технические условия, правила технической эксплуатации) и быть подвергнуты испытаниям в объеме требований, предъявляемых к подвижному составу. В технических условиях на разработку конкретной модели цистерны указывается наименование груза или их перечень (грузов), для перевозки которых предназначена данная цистерна.</w:t>
      </w:r>
    </w:p>
    <w:p w:rsidR="00EF7F31" w:rsidRPr="002407AB" w:rsidRDefault="002407AB">
      <w:pPr>
        <w:spacing w:after="0"/>
        <w:rPr>
          <w:lang w:val="ru-RU"/>
        </w:rPr>
      </w:pPr>
      <w:r>
        <w:rPr>
          <w:color w:val="000000"/>
          <w:sz w:val="20"/>
        </w:rPr>
        <w:t>      </w:t>
      </w:r>
      <w:r w:rsidRPr="002407AB">
        <w:rPr>
          <w:color w:val="000000"/>
          <w:sz w:val="20"/>
          <w:lang w:val="ru-RU"/>
        </w:rPr>
        <w:t>Цистерны для перевозки нефти и нефтепродуктов должны иметь один из трафаретов: "Бензин-Нефть" ("СТ"), "Бензин" ("С"), "Нефть" ("Т"), "Мазут" ("Т"), а специальные и специализированные цистерны - точное наименование нефтепродукта.</w:t>
      </w:r>
    </w:p>
    <w:p w:rsidR="00EF7F31" w:rsidRPr="002407AB" w:rsidRDefault="002407AB">
      <w:pPr>
        <w:spacing w:after="0"/>
        <w:rPr>
          <w:lang w:val="ru-RU"/>
        </w:rPr>
      </w:pPr>
      <w:bookmarkStart w:id="1004" w:name="z1025"/>
      <w:r>
        <w:rPr>
          <w:color w:val="000000"/>
          <w:sz w:val="20"/>
        </w:rPr>
        <w:t>      </w:t>
      </w:r>
      <w:r w:rsidRPr="002407AB">
        <w:rPr>
          <w:color w:val="000000"/>
          <w:sz w:val="20"/>
          <w:lang w:val="ru-RU"/>
        </w:rPr>
        <w:t>548. Бункерные полувагоны могут использоваться только для перевозки вязкого нефтебитума и нефтяного кокса. Не допускается перевозка в них нефтебитума твердых марок.</w:t>
      </w:r>
    </w:p>
    <w:p w:rsidR="00EF7F31" w:rsidRPr="002407AB" w:rsidRDefault="002407AB">
      <w:pPr>
        <w:spacing w:after="0"/>
        <w:rPr>
          <w:lang w:val="ru-RU"/>
        </w:rPr>
      </w:pPr>
      <w:bookmarkStart w:id="1005" w:name="z1026"/>
      <w:bookmarkEnd w:id="1004"/>
      <w:r>
        <w:rPr>
          <w:color w:val="000000"/>
          <w:sz w:val="20"/>
        </w:rPr>
        <w:t>      </w:t>
      </w:r>
      <w:r w:rsidRPr="002407AB">
        <w:rPr>
          <w:color w:val="000000"/>
          <w:sz w:val="20"/>
          <w:lang w:val="ru-RU"/>
        </w:rPr>
        <w:t>549. Использование предназначенных для перевозки светлых нефтепродуктов цистерн под налив нефти, мазута, моторного топлива и других темных нефтепродуктов, а также масел не допускается.</w:t>
      </w:r>
    </w:p>
    <w:p w:rsidR="00EF7F31" w:rsidRPr="002407AB" w:rsidRDefault="002407AB">
      <w:pPr>
        <w:spacing w:after="0"/>
        <w:rPr>
          <w:lang w:val="ru-RU"/>
        </w:rPr>
      </w:pPr>
      <w:bookmarkStart w:id="1006" w:name="z1027"/>
      <w:bookmarkEnd w:id="1005"/>
      <w:r>
        <w:rPr>
          <w:color w:val="000000"/>
          <w:sz w:val="20"/>
        </w:rPr>
        <w:t>      </w:t>
      </w:r>
      <w:r w:rsidRPr="002407AB">
        <w:rPr>
          <w:color w:val="000000"/>
          <w:sz w:val="20"/>
          <w:lang w:val="ru-RU"/>
        </w:rPr>
        <w:t>550. Не допускается перевозка груза в цистернах, бункерных полувагонах в случаях:</w:t>
      </w:r>
    </w:p>
    <w:bookmarkEnd w:id="1006"/>
    <w:p w:rsidR="00EF7F31" w:rsidRPr="002407AB" w:rsidRDefault="002407AB">
      <w:pPr>
        <w:spacing w:after="0"/>
        <w:rPr>
          <w:lang w:val="ru-RU"/>
        </w:rPr>
      </w:pPr>
      <w:r>
        <w:rPr>
          <w:color w:val="000000"/>
          <w:sz w:val="20"/>
        </w:rPr>
        <w:t>      </w:t>
      </w:r>
      <w:r w:rsidRPr="002407AB">
        <w:rPr>
          <w:color w:val="000000"/>
          <w:sz w:val="20"/>
          <w:lang w:val="ru-RU"/>
        </w:rPr>
        <w:t>если до их планового ремонта и/или технического освидетельствования котла и арматуры осталось менее одного месяца;</w:t>
      </w:r>
    </w:p>
    <w:p w:rsidR="00EF7F31" w:rsidRPr="002407AB" w:rsidRDefault="002407AB">
      <w:pPr>
        <w:spacing w:after="0"/>
        <w:rPr>
          <w:lang w:val="ru-RU"/>
        </w:rPr>
      </w:pPr>
      <w:r>
        <w:rPr>
          <w:color w:val="000000"/>
          <w:sz w:val="20"/>
        </w:rPr>
        <w:t>      </w:t>
      </w:r>
      <w:r w:rsidRPr="002407AB">
        <w:rPr>
          <w:color w:val="000000"/>
          <w:sz w:val="20"/>
          <w:lang w:val="ru-RU"/>
        </w:rPr>
        <w:t>отсутствия четкого номера вагона, маркировочной таблички, табличек завода-изготовителя;</w:t>
      </w:r>
    </w:p>
    <w:p w:rsidR="00EF7F31" w:rsidRPr="002407AB" w:rsidRDefault="002407AB">
      <w:pPr>
        <w:spacing w:after="0"/>
        <w:rPr>
          <w:lang w:val="ru-RU"/>
        </w:rPr>
      </w:pPr>
      <w:r>
        <w:rPr>
          <w:color w:val="000000"/>
          <w:sz w:val="20"/>
        </w:rPr>
        <w:t>      </w:t>
      </w:r>
      <w:r w:rsidRPr="002407AB">
        <w:rPr>
          <w:color w:val="000000"/>
          <w:sz w:val="20"/>
          <w:lang w:val="ru-RU"/>
        </w:rPr>
        <w:t>отсутствия или неисправности наружных (если она предусмотрена конструкцией вагона) лестниц, переходных мостиков, рабочих площадок и их ограждения;</w:t>
      </w:r>
    </w:p>
    <w:p w:rsidR="00EF7F31" w:rsidRPr="002407AB" w:rsidRDefault="002407AB">
      <w:pPr>
        <w:spacing w:after="0"/>
        <w:rPr>
          <w:lang w:val="ru-RU"/>
        </w:rPr>
      </w:pPr>
      <w:r>
        <w:rPr>
          <w:color w:val="000000"/>
          <w:sz w:val="20"/>
        </w:rPr>
        <w:t>      </w:t>
      </w:r>
      <w:r w:rsidRPr="002407AB">
        <w:rPr>
          <w:color w:val="000000"/>
          <w:sz w:val="20"/>
          <w:lang w:val="ru-RU"/>
        </w:rPr>
        <w:t>течи котла цистерны, бункера полувагона, неисправности запорно-предохранительной и сливо-наливной арматуры, наличия пробоины паровой рубашки цистерны, бункерного полувагона;</w:t>
      </w:r>
    </w:p>
    <w:p w:rsidR="00EF7F31" w:rsidRPr="002407AB" w:rsidRDefault="002407AB">
      <w:pPr>
        <w:spacing w:after="0"/>
        <w:rPr>
          <w:lang w:val="ru-RU"/>
        </w:rPr>
      </w:pPr>
      <w:r>
        <w:rPr>
          <w:color w:val="000000"/>
          <w:sz w:val="20"/>
        </w:rPr>
        <w:t>      </w:t>
      </w:r>
      <w:r w:rsidRPr="002407AB">
        <w:rPr>
          <w:color w:val="000000"/>
          <w:sz w:val="20"/>
          <w:lang w:val="ru-RU"/>
        </w:rPr>
        <w:t>трещины на крышках загрузочных и сливных люков;</w:t>
      </w:r>
    </w:p>
    <w:p w:rsidR="00EF7F31" w:rsidRPr="002407AB" w:rsidRDefault="002407AB">
      <w:pPr>
        <w:spacing w:after="0"/>
        <w:rPr>
          <w:lang w:val="ru-RU"/>
        </w:rPr>
      </w:pPr>
      <w:r>
        <w:rPr>
          <w:color w:val="000000"/>
          <w:sz w:val="20"/>
        </w:rPr>
        <w:t>      </w:t>
      </w:r>
      <w:r w:rsidRPr="002407AB">
        <w:rPr>
          <w:color w:val="000000"/>
          <w:sz w:val="20"/>
          <w:lang w:val="ru-RU"/>
        </w:rPr>
        <w:t>отсутствия исправного предохранительно-впускного клапана цистерны;</w:t>
      </w:r>
    </w:p>
    <w:p w:rsidR="00EF7F31" w:rsidRPr="002407AB" w:rsidRDefault="002407AB">
      <w:pPr>
        <w:spacing w:after="0"/>
        <w:rPr>
          <w:lang w:val="ru-RU"/>
        </w:rPr>
      </w:pPr>
      <w:r>
        <w:rPr>
          <w:color w:val="000000"/>
          <w:sz w:val="20"/>
        </w:rPr>
        <w:t>      </w:t>
      </w:r>
      <w:r w:rsidRPr="002407AB">
        <w:rPr>
          <w:color w:val="000000"/>
          <w:sz w:val="20"/>
          <w:lang w:val="ru-RU"/>
        </w:rPr>
        <w:t>отсутствия на крышке загрузочного люка цистерны уплотнительной прокладки;</w:t>
      </w:r>
    </w:p>
    <w:p w:rsidR="00EF7F31" w:rsidRPr="002407AB" w:rsidRDefault="002407AB">
      <w:pPr>
        <w:spacing w:after="0"/>
        <w:rPr>
          <w:lang w:val="ru-RU"/>
        </w:rPr>
      </w:pPr>
      <w:r>
        <w:rPr>
          <w:color w:val="000000"/>
          <w:sz w:val="20"/>
        </w:rPr>
        <w:t>      </w:t>
      </w:r>
      <w:r w:rsidRPr="002407AB">
        <w:rPr>
          <w:color w:val="000000"/>
          <w:sz w:val="20"/>
          <w:lang w:val="ru-RU"/>
        </w:rPr>
        <w:t>отсутствия знаков опасности, надписей, трафаретов и отличительной окраски;</w:t>
      </w:r>
    </w:p>
    <w:p w:rsidR="00EF7F31" w:rsidRPr="002407AB" w:rsidRDefault="002407AB">
      <w:pPr>
        <w:spacing w:after="0"/>
        <w:rPr>
          <w:lang w:val="ru-RU"/>
        </w:rPr>
      </w:pPr>
      <w:r>
        <w:rPr>
          <w:color w:val="000000"/>
          <w:sz w:val="20"/>
        </w:rPr>
        <w:t>      </w:t>
      </w:r>
      <w:r w:rsidRPr="002407AB">
        <w:rPr>
          <w:color w:val="000000"/>
          <w:sz w:val="20"/>
          <w:lang w:val="ru-RU"/>
        </w:rPr>
        <w:t>отсутствия или неисправности двух и более рядом стоящих откидных болтов для крепления загрузочного люка колпака цистерны, отсутствия проушины для пломбирования крышки люка установленным правилами пломбирования вагонов и контейнеров типом запорно-пломбировочного устройства.</w:t>
      </w:r>
    </w:p>
    <w:p w:rsidR="00EF7F31" w:rsidRPr="002407AB" w:rsidRDefault="002407AB">
      <w:pPr>
        <w:spacing w:after="0"/>
        <w:rPr>
          <w:lang w:val="ru-RU"/>
        </w:rPr>
      </w:pPr>
      <w:r>
        <w:rPr>
          <w:color w:val="000000"/>
          <w:sz w:val="20"/>
        </w:rPr>
        <w:t>      </w:t>
      </w:r>
      <w:r w:rsidRPr="002407AB">
        <w:rPr>
          <w:color w:val="000000"/>
          <w:sz w:val="20"/>
          <w:lang w:val="ru-RU"/>
        </w:rPr>
        <w:t>Порожние цистерны, подаваемые под погрузку опасных грузов, предъявляются к техническому обслуживанию в течение суток до начала погрузки, с проставлением соответствующей отметки в отдельной книге формы ВУ-14.</w:t>
      </w:r>
    </w:p>
    <w:p w:rsidR="00EF7F31" w:rsidRPr="002407AB" w:rsidRDefault="002407AB">
      <w:pPr>
        <w:spacing w:after="0"/>
        <w:rPr>
          <w:lang w:val="ru-RU"/>
        </w:rPr>
      </w:pPr>
      <w:r>
        <w:rPr>
          <w:color w:val="000000"/>
          <w:sz w:val="20"/>
        </w:rPr>
        <w:t>      </w:t>
      </w:r>
      <w:r w:rsidRPr="002407AB">
        <w:rPr>
          <w:color w:val="000000"/>
          <w:sz w:val="20"/>
          <w:lang w:val="ru-RU"/>
        </w:rPr>
        <w:t>При коммерческом осмотре цистерны также проверяется правильность окраски котла и нанесения на нее владельцем (арендатором) специальных надписей и трафаретов.</w:t>
      </w:r>
    </w:p>
    <w:p w:rsidR="00EF7F31" w:rsidRPr="002407AB" w:rsidRDefault="002407AB">
      <w:pPr>
        <w:spacing w:after="0"/>
        <w:rPr>
          <w:lang w:val="ru-RU"/>
        </w:rPr>
      </w:pPr>
      <w:bookmarkStart w:id="1007" w:name="z1028"/>
      <w:r>
        <w:rPr>
          <w:color w:val="000000"/>
          <w:sz w:val="20"/>
        </w:rPr>
        <w:t>      </w:t>
      </w:r>
      <w:r w:rsidRPr="002407AB">
        <w:rPr>
          <w:color w:val="000000"/>
          <w:sz w:val="20"/>
          <w:lang w:val="ru-RU"/>
        </w:rPr>
        <w:t>551. При перевозке опасных грузов грузоотправителем наносятся на цистерны знаки опасности и номера Организации Объединенных Наций (далее – ООН) в соответствии с Алфавитным указателем грузов, перевозимых наливом в вагонах-цистернах и бункерных полувагонах согласно приложению к Правилам перевозок жидких грузов наливом в вагонах-цистернах и вагонах бункерного типа для перевозки нефтебитума, утвержденным на 50 заседании Совета по железнодорожному транспорту государств-участников Содружества от 22 мая 2009 года.</w:t>
      </w:r>
    </w:p>
    <w:p w:rsidR="00EF7F31" w:rsidRPr="002407AB" w:rsidRDefault="002407AB">
      <w:pPr>
        <w:spacing w:after="0"/>
        <w:rPr>
          <w:lang w:val="ru-RU"/>
        </w:rPr>
      </w:pPr>
      <w:bookmarkStart w:id="1008" w:name="z1029"/>
      <w:bookmarkEnd w:id="1007"/>
      <w:r>
        <w:rPr>
          <w:color w:val="000000"/>
          <w:sz w:val="20"/>
        </w:rPr>
        <w:t>      </w:t>
      </w:r>
      <w:r w:rsidRPr="002407AB">
        <w:rPr>
          <w:color w:val="000000"/>
          <w:sz w:val="20"/>
          <w:lang w:val="ru-RU"/>
        </w:rPr>
        <w:t>552. Налив грузов, перевозимых в цистернах и бункерных полувагонах, производятся в специально оборудованных и отвечающих требованиям безопасности местах.</w:t>
      </w:r>
    </w:p>
    <w:bookmarkEnd w:id="1008"/>
    <w:p w:rsidR="00EF7F31" w:rsidRPr="002407AB" w:rsidRDefault="002407AB">
      <w:pPr>
        <w:spacing w:after="0"/>
        <w:rPr>
          <w:lang w:val="ru-RU"/>
        </w:rPr>
      </w:pPr>
      <w:r>
        <w:rPr>
          <w:color w:val="000000"/>
          <w:sz w:val="20"/>
        </w:rPr>
        <w:t>      </w:t>
      </w:r>
      <w:r w:rsidRPr="002407AB">
        <w:rPr>
          <w:color w:val="000000"/>
          <w:sz w:val="20"/>
          <w:lang w:val="ru-RU"/>
        </w:rPr>
        <w:t>Соответствие места налива и слива груза требованиям безопасности обеспечивает грузоотправитель.</w:t>
      </w:r>
    </w:p>
    <w:p w:rsidR="00EF7F31" w:rsidRPr="002407AB" w:rsidRDefault="002407AB">
      <w:pPr>
        <w:spacing w:after="0"/>
        <w:rPr>
          <w:lang w:val="ru-RU"/>
        </w:rPr>
      </w:pPr>
      <w:r>
        <w:rPr>
          <w:color w:val="000000"/>
          <w:sz w:val="20"/>
        </w:rPr>
        <w:t>      </w:t>
      </w:r>
      <w:r w:rsidRPr="002407AB">
        <w:rPr>
          <w:color w:val="000000"/>
          <w:sz w:val="20"/>
          <w:lang w:val="ru-RU"/>
        </w:rPr>
        <w:t>Для обеспечения возможности налива нефтебитума в бункерные полувагоны во время атмосферных осадков (например, дождя и снегопада) фронты налива должны оборудоваться устройствами, предотвращающими попадание в бункер атмосферных осадков.</w:t>
      </w:r>
    </w:p>
    <w:p w:rsidR="00EF7F31" w:rsidRPr="002407AB" w:rsidRDefault="002407AB">
      <w:pPr>
        <w:spacing w:after="0"/>
        <w:rPr>
          <w:lang w:val="ru-RU"/>
        </w:rPr>
      </w:pPr>
      <w:bookmarkStart w:id="1009" w:name="z1030"/>
      <w:r>
        <w:rPr>
          <w:color w:val="000000"/>
          <w:sz w:val="20"/>
        </w:rPr>
        <w:t>      </w:t>
      </w:r>
      <w:r w:rsidRPr="002407AB">
        <w:rPr>
          <w:color w:val="000000"/>
          <w:sz w:val="20"/>
          <w:lang w:val="ru-RU"/>
        </w:rPr>
        <w:t>553. Подготовка под погрузку вагонов, контейнеров осуществляется за счет лица, которому на праве собственности или ином законном основании принадлежат вагоны и в соответствии с заключенным договором.</w:t>
      </w:r>
    </w:p>
    <w:p w:rsidR="00EF7F31" w:rsidRPr="002407AB" w:rsidRDefault="002407AB">
      <w:pPr>
        <w:spacing w:after="0"/>
        <w:rPr>
          <w:lang w:val="ru-RU"/>
        </w:rPr>
      </w:pPr>
      <w:bookmarkStart w:id="1010" w:name="z1031"/>
      <w:bookmarkEnd w:id="1009"/>
      <w:r>
        <w:rPr>
          <w:color w:val="000000"/>
          <w:sz w:val="20"/>
        </w:rPr>
        <w:t>      </w:t>
      </w:r>
      <w:r w:rsidRPr="002407AB">
        <w:rPr>
          <w:color w:val="000000"/>
          <w:sz w:val="20"/>
          <w:lang w:val="ru-RU"/>
        </w:rPr>
        <w:t>554. В случае появления течи груза из цистерны на железнодорожных путях станции отправления грузоотправитель немедленно принимает меры к обеспечению сохранности груза, окружающей природной среды, в том числе посредством перекачки груза в другую цистерну или емкость.</w:t>
      </w:r>
    </w:p>
    <w:p w:rsidR="00EF7F31" w:rsidRPr="002407AB" w:rsidRDefault="002407AB">
      <w:pPr>
        <w:spacing w:after="0"/>
        <w:rPr>
          <w:lang w:val="ru-RU"/>
        </w:rPr>
      </w:pPr>
      <w:bookmarkStart w:id="1011" w:name="z1032"/>
      <w:bookmarkEnd w:id="1010"/>
      <w:r>
        <w:rPr>
          <w:color w:val="000000"/>
          <w:sz w:val="20"/>
        </w:rPr>
        <w:t>      </w:t>
      </w:r>
      <w:r w:rsidRPr="002407AB">
        <w:rPr>
          <w:color w:val="000000"/>
          <w:sz w:val="20"/>
          <w:lang w:val="ru-RU"/>
        </w:rPr>
        <w:t>555. Расчет степени заполнения цистерн производится в соответствии с приложением 45 к настоящим Правилам.</w:t>
      </w:r>
    </w:p>
    <w:p w:rsidR="00EF7F31" w:rsidRPr="002407AB" w:rsidRDefault="002407AB">
      <w:pPr>
        <w:spacing w:after="0"/>
        <w:rPr>
          <w:lang w:val="ru-RU"/>
        </w:rPr>
      </w:pPr>
      <w:bookmarkStart w:id="1012" w:name="z1033"/>
      <w:bookmarkEnd w:id="1011"/>
      <w:r>
        <w:rPr>
          <w:color w:val="000000"/>
          <w:sz w:val="20"/>
        </w:rPr>
        <w:t>      </w:t>
      </w:r>
      <w:r w:rsidRPr="002407AB">
        <w:rPr>
          <w:color w:val="000000"/>
          <w:sz w:val="20"/>
          <w:lang w:val="ru-RU"/>
        </w:rPr>
        <w:t>556. По окончании налива грузоотправитель обеспечивает:</w:t>
      </w:r>
    </w:p>
    <w:bookmarkEnd w:id="1012"/>
    <w:p w:rsidR="00EF7F31" w:rsidRPr="002407AB" w:rsidRDefault="002407AB">
      <w:pPr>
        <w:spacing w:after="0"/>
        <w:rPr>
          <w:lang w:val="ru-RU"/>
        </w:rPr>
      </w:pPr>
      <w:r>
        <w:rPr>
          <w:color w:val="000000"/>
          <w:sz w:val="20"/>
        </w:rPr>
        <w:t>      </w:t>
      </w:r>
      <w:r w:rsidRPr="002407AB">
        <w:rPr>
          <w:color w:val="000000"/>
          <w:sz w:val="20"/>
          <w:lang w:val="ru-RU"/>
        </w:rPr>
        <w:t>правильность установки, соответствующей диаметру крышки, уплотнительной прокладки;</w:t>
      </w:r>
    </w:p>
    <w:p w:rsidR="00EF7F31" w:rsidRPr="002407AB" w:rsidRDefault="002407AB">
      <w:pPr>
        <w:spacing w:after="0"/>
        <w:rPr>
          <w:lang w:val="ru-RU"/>
        </w:rPr>
      </w:pPr>
      <w:r>
        <w:rPr>
          <w:color w:val="000000"/>
          <w:sz w:val="20"/>
        </w:rPr>
        <w:t>      </w:t>
      </w:r>
      <w:r w:rsidRPr="002407AB">
        <w:rPr>
          <w:color w:val="000000"/>
          <w:sz w:val="20"/>
          <w:lang w:val="ru-RU"/>
        </w:rPr>
        <w:t>герметичное закрытие крышки загрузочного люка, бункера, сливо-наливной арматуры, заглушек;</w:t>
      </w:r>
    </w:p>
    <w:p w:rsidR="00EF7F31" w:rsidRPr="002407AB" w:rsidRDefault="002407AB">
      <w:pPr>
        <w:spacing w:after="0"/>
        <w:rPr>
          <w:lang w:val="ru-RU"/>
        </w:rPr>
      </w:pPr>
      <w:r>
        <w:rPr>
          <w:color w:val="000000"/>
          <w:sz w:val="20"/>
        </w:rPr>
        <w:t>      </w:t>
      </w:r>
      <w:r w:rsidRPr="002407AB">
        <w:rPr>
          <w:color w:val="000000"/>
          <w:sz w:val="20"/>
          <w:lang w:val="ru-RU"/>
        </w:rPr>
        <w:t>пломбирование запорно-пломбировочным устройством колпака цистерны в соответствии с порядком пломбирования вагонов и контейнеров;</w:t>
      </w:r>
    </w:p>
    <w:p w:rsidR="00EF7F31" w:rsidRPr="002407AB" w:rsidRDefault="002407AB">
      <w:pPr>
        <w:spacing w:after="0"/>
        <w:rPr>
          <w:lang w:val="ru-RU"/>
        </w:rPr>
      </w:pPr>
      <w:r>
        <w:rPr>
          <w:color w:val="000000"/>
          <w:sz w:val="20"/>
        </w:rPr>
        <w:t>      </w:t>
      </w:r>
      <w:r w:rsidRPr="002407AB">
        <w:rPr>
          <w:color w:val="000000"/>
          <w:sz w:val="20"/>
          <w:lang w:val="ru-RU"/>
        </w:rPr>
        <w:t>удаление возникших при наливе груза загрязнений с наружной поверхности грузовой емкости вагона, рамы, ходовых частей, тормозного оборудования цистерны и бункерного полувагона.</w:t>
      </w:r>
    </w:p>
    <w:p w:rsidR="00EF7F31" w:rsidRPr="002407AB" w:rsidRDefault="002407AB">
      <w:pPr>
        <w:spacing w:after="0"/>
        <w:rPr>
          <w:lang w:val="ru-RU"/>
        </w:rPr>
      </w:pPr>
      <w:r>
        <w:rPr>
          <w:color w:val="000000"/>
          <w:sz w:val="20"/>
        </w:rPr>
        <w:t>      </w:t>
      </w:r>
      <w:r w:rsidRPr="002407AB">
        <w:rPr>
          <w:color w:val="000000"/>
          <w:sz w:val="20"/>
          <w:lang w:val="ru-RU"/>
        </w:rPr>
        <w:t>В случае нарушения требований, изложенных в настоящем пункте, перевозчик не принимает от грузополучателей цистерны, бункерные полувагоны до устранения выявленных нарушений.</w:t>
      </w:r>
    </w:p>
    <w:p w:rsidR="00EF7F31" w:rsidRPr="002407AB" w:rsidRDefault="002407AB">
      <w:pPr>
        <w:spacing w:after="0"/>
        <w:rPr>
          <w:lang w:val="ru-RU"/>
        </w:rPr>
      </w:pPr>
      <w:bookmarkStart w:id="1013" w:name="z1034"/>
      <w:r>
        <w:rPr>
          <w:color w:val="000000"/>
          <w:sz w:val="20"/>
        </w:rPr>
        <w:t>      </w:t>
      </w:r>
      <w:r w:rsidRPr="002407AB">
        <w:rPr>
          <w:color w:val="000000"/>
          <w:sz w:val="20"/>
          <w:lang w:val="ru-RU"/>
        </w:rPr>
        <w:t>557. Грузополучатели заблаговременно принимают меры по организации слива груза, а в случае необходимости - его разогрева. Не допускается производить слив груза через нижний сливной прибор при закрытой крышке верхнего люка из-за возможности возникновения недопустимого вакуума в котле цистерны.</w:t>
      </w:r>
    </w:p>
    <w:p w:rsidR="00EF7F31" w:rsidRPr="002407AB" w:rsidRDefault="002407AB">
      <w:pPr>
        <w:spacing w:after="0"/>
        <w:rPr>
          <w:lang w:val="ru-RU"/>
        </w:rPr>
      </w:pPr>
      <w:bookmarkStart w:id="1014" w:name="z1035"/>
      <w:bookmarkEnd w:id="1013"/>
      <w:r>
        <w:rPr>
          <w:color w:val="000000"/>
          <w:sz w:val="20"/>
        </w:rPr>
        <w:t>      </w:t>
      </w:r>
      <w:r w:rsidRPr="002407AB">
        <w:rPr>
          <w:color w:val="000000"/>
          <w:sz w:val="20"/>
          <w:lang w:val="ru-RU"/>
        </w:rPr>
        <w:t>558. Для выгрузки битума из бункерных полувагонов грузополучатели должны иметь соответствующие приемочные и пароподогревательные устройства.</w:t>
      </w:r>
    </w:p>
    <w:p w:rsidR="00EF7F31" w:rsidRPr="002407AB" w:rsidRDefault="002407AB">
      <w:pPr>
        <w:spacing w:after="0"/>
        <w:rPr>
          <w:lang w:val="ru-RU"/>
        </w:rPr>
      </w:pPr>
      <w:bookmarkStart w:id="1015" w:name="z1036"/>
      <w:bookmarkEnd w:id="1014"/>
      <w:r>
        <w:rPr>
          <w:color w:val="000000"/>
          <w:sz w:val="20"/>
        </w:rPr>
        <w:t>      </w:t>
      </w:r>
      <w:r w:rsidRPr="002407AB">
        <w:rPr>
          <w:color w:val="000000"/>
          <w:sz w:val="20"/>
          <w:lang w:val="ru-RU"/>
        </w:rPr>
        <w:t>559. Выгрузка битума из бункерного полувагона производится последовательно из каждого бункера. Одновременная выгрузка из двух и более бункеров полувагона не допускается во избежание опрокидывания полувагона.</w:t>
      </w:r>
    </w:p>
    <w:p w:rsidR="00EF7F31" w:rsidRPr="002407AB" w:rsidRDefault="002407AB">
      <w:pPr>
        <w:spacing w:after="0"/>
        <w:rPr>
          <w:lang w:val="ru-RU"/>
        </w:rPr>
      </w:pPr>
      <w:bookmarkStart w:id="1016" w:name="z1037"/>
      <w:bookmarkEnd w:id="1015"/>
      <w:r>
        <w:rPr>
          <w:color w:val="000000"/>
          <w:sz w:val="20"/>
        </w:rPr>
        <w:t>      </w:t>
      </w:r>
      <w:r w:rsidRPr="002407AB">
        <w:rPr>
          <w:color w:val="000000"/>
          <w:sz w:val="20"/>
          <w:lang w:val="ru-RU"/>
        </w:rPr>
        <w:t>560. Слив грузов из цистерн и бункерных полувагонов должен производиться полностью с удалением вязких продуктов с внутренней поверхности котла и бункера. Нефтепродукты считаются полностью слитыми из цистерн с верхним сливом при наличии остатка не более 1 сантиметров (по замеру под колпаком). В бункерных полувагонах допускается остаток не более 3 сантиметров (по замеру в средней части бункера). По соглашению между грузоотправителем и грузополучателем очистка внутренней поверхности собственных (арендованных) цистерн может не производиться.</w:t>
      </w:r>
    </w:p>
    <w:bookmarkEnd w:id="1016"/>
    <w:p w:rsidR="00EF7F31" w:rsidRPr="002407AB" w:rsidRDefault="002407AB">
      <w:pPr>
        <w:spacing w:after="0"/>
        <w:rPr>
          <w:lang w:val="ru-RU"/>
        </w:rPr>
      </w:pPr>
      <w:r>
        <w:rPr>
          <w:color w:val="000000"/>
          <w:sz w:val="20"/>
        </w:rPr>
        <w:t>      </w:t>
      </w:r>
      <w:r w:rsidRPr="002407AB">
        <w:rPr>
          <w:color w:val="000000"/>
          <w:sz w:val="20"/>
          <w:lang w:val="ru-RU"/>
        </w:rPr>
        <w:t>Перевозчик может проверить полноту слива цистерн и бункерных полувагонов. Проверка полноты слива цистерн отправляемых после слива за пломбами грузополучателя по полным перевозочным документам, не производится.</w:t>
      </w:r>
    </w:p>
    <w:p w:rsidR="00EF7F31" w:rsidRPr="002407AB" w:rsidRDefault="002407AB">
      <w:pPr>
        <w:spacing w:after="0"/>
        <w:rPr>
          <w:lang w:val="ru-RU"/>
        </w:rPr>
      </w:pPr>
      <w:r>
        <w:rPr>
          <w:color w:val="000000"/>
          <w:sz w:val="20"/>
        </w:rPr>
        <w:t>      </w:t>
      </w:r>
      <w:r w:rsidRPr="002407AB">
        <w:rPr>
          <w:color w:val="000000"/>
          <w:sz w:val="20"/>
          <w:lang w:val="ru-RU"/>
        </w:rPr>
        <w:t>При обнаружении на станциях слива цистерн и бункерных полувагонов с остатками груза, а также с неочищенной внешней поверхностью котла (бункера) составляется акт общей формы ГУ-23, и вагоны возвращаются грузополучателю для очистки.</w:t>
      </w:r>
    </w:p>
    <w:p w:rsidR="00EF7F31" w:rsidRPr="002407AB" w:rsidRDefault="002407AB">
      <w:pPr>
        <w:spacing w:after="0"/>
        <w:rPr>
          <w:lang w:val="ru-RU"/>
        </w:rPr>
      </w:pPr>
      <w:bookmarkStart w:id="1017" w:name="z1038"/>
      <w:r>
        <w:rPr>
          <w:color w:val="000000"/>
          <w:sz w:val="20"/>
        </w:rPr>
        <w:t>      </w:t>
      </w:r>
      <w:r w:rsidRPr="002407AB">
        <w:rPr>
          <w:color w:val="000000"/>
          <w:sz w:val="20"/>
          <w:lang w:val="ru-RU"/>
        </w:rPr>
        <w:t>561. Отдельные грузы из числа перевозимых наливом в цистернах застывают или приобретают повышенную вязкость, что вызывает необходимость предварительного разогрева их перед сливом.</w:t>
      </w:r>
    </w:p>
    <w:bookmarkEnd w:id="1017"/>
    <w:p w:rsidR="00EF7F31" w:rsidRPr="002407AB" w:rsidRDefault="002407AB">
      <w:pPr>
        <w:spacing w:after="0"/>
        <w:rPr>
          <w:lang w:val="ru-RU"/>
        </w:rPr>
      </w:pPr>
      <w:r>
        <w:rPr>
          <w:color w:val="000000"/>
          <w:sz w:val="20"/>
        </w:rPr>
        <w:t>      </w:t>
      </w:r>
      <w:r w:rsidRPr="002407AB">
        <w:rPr>
          <w:color w:val="000000"/>
          <w:sz w:val="20"/>
          <w:lang w:val="ru-RU"/>
        </w:rPr>
        <w:t>Грузополучатели вязких и застывающих грузов должны иметь достаточные по мощности средства подогрева, обеспечивающие полный слив таких грузов из цистерн.</w:t>
      </w:r>
    </w:p>
    <w:p w:rsidR="00EF7F31" w:rsidRPr="002407AB" w:rsidRDefault="002407AB">
      <w:pPr>
        <w:spacing w:after="0"/>
        <w:rPr>
          <w:lang w:val="ru-RU"/>
        </w:rPr>
      </w:pPr>
      <w:bookmarkStart w:id="1018" w:name="z1039"/>
      <w:r>
        <w:rPr>
          <w:color w:val="000000"/>
          <w:sz w:val="20"/>
        </w:rPr>
        <w:t>      </w:t>
      </w:r>
      <w:r w:rsidRPr="002407AB">
        <w:rPr>
          <w:color w:val="000000"/>
          <w:sz w:val="20"/>
          <w:lang w:val="ru-RU"/>
        </w:rPr>
        <w:t>562. После слива (выгрузки) груза из цистерны, бункерного полувагона грузополучатель обеспечивает:</w:t>
      </w:r>
    </w:p>
    <w:bookmarkEnd w:id="1018"/>
    <w:p w:rsidR="00EF7F31" w:rsidRPr="002407AB" w:rsidRDefault="002407AB">
      <w:pPr>
        <w:spacing w:after="0"/>
        <w:rPr>
          <w:lang w:val="ru-RU"/>
        </w:rPr>
      </w:pPr>
      <w:r>
        <w:rPr>
          <w:color w:val="000000"/>
          <w:sz w:val="20"/>
        </w:rPr>
        <w:t>      </w:t>
      </w:r>
      <w:r w:rsidRPr="002407AB">
        <w:rPr>
          <w:color w:val="000000"/>
          <w:sz w:val="20"/>
          <w:lang w:val="ru-RU"/>
        </w:rPr>
        <w:t>очистку бункерного полувагона от остатков груза, грязи, льда, шлама;</w:t>
      </w:r>
    </w:p>
    <w:p w:rsidR="00EF7F31" w:rsidRPr="002407AB" w:rsidRDefault="002407AB">
      <w:pPr>
        <w:spacing w:after="0"/>
        <w:rPr>
          <w:lang w:val="ru-RU"/>
        </w:rPr>
      </w:pPr>
      <w:r>
        <w:rPr>
          <w:color w:val="000000"/>
          <w:sz w:val="20"/>
        </w:rPr>
        <w:t>      </w:t>
      </w:r>
      <w:r w:rsidRPr="002407AB">
        <w:rPr>
          <w:color w:val="000000"/>
          <w:sz w:val="20"/>
          <w:lang w:val="ru-RU"/>
        </w:rPr>
        <w:t>очистку наружной поверхности котла цистерны, бункера полувагона, рамы, ходовых частей, тормозного оборудования и восстановление до отчетливой видимости знаков, надписей и трафаретов на котле;</w:t>
      </w:r>
    </w:p>
    <w:p w:rsidR="00EF7F31" w:rsidRPr="002407AB" w:rsidRDefault="002407AB">
      <w:pPr>
        <w:spacing w:after="0"/>
        <w:rPr>
          <w:lang w:val="ru-RU"/>
        </w:rPr>
      </w:pPr>
      <w:r>
        <w:rPr>
          <w:color w:val="000000"/>
          <w:sz w:val="20"/>
        </w:rPr>
        <w:t>      </w:t>
      </w:r>
      <w:r w:rsidRPr="002407AB">
        <w:rPr>
          <w:color w:val="000000"/>
          <w:sz w:val="20"/>
          <w:lang w:val="ru-RU"/>
        </w:rPr>
        <w:t>установить в нормальное положение все крючья-зацепы и полностью закрутить винты замков, используя в случае необходимости короткий ломик;</w:t>
      </w:r>
    </w:p>
    <w:p w:rsidR="00EF7F31" w:rsidRPr="002407AB" w:rsidRDefault="002407AB">
      <w:pPr>
        <w:spacing w:after="0"/>
        <w:rPr>
          <w:lang w:val="ru-RU"/>
        </w:rPr>
      </w:pPr>
      <w:r>
        <w:rPr>
          <w:color w:val="000000"/>
          <w:sz w:val="20"/>
        </w:rPr>
        <w:t>      </w:t>
      </w:r>
      <w:r w:rsidRPr="002407AB">
        <w:rPr>
          <w:color w:val="000000"/>
          <w:sz w:val="20"/>
          <w:lang w:val="ru-RU"/>
        </w:rPr>
        <w:t>правильную постановку и закрепление без перекоса как по отношению к плоскости рамы, так и по отношению друг к другу бункеров полувагона;</w:t>
      </w:r>
    </w:p>
    <w:p w:rsidR="00EF7F31" w:rsidRPr="002407AB" w:rsidRDefault="002407AB">
      <w:pPr>
        <w:spacing w:after="0"/>
        <w:rPr>
          <w:lang w:val="ru-RU"/>
        </w:rPr>
      </w:pPr>
      <w:r>
        <w:rPr>
          <w:color w:val="000000"/>
          <w:sz w:val="20"/>
        </w:rPr>
        <w:t>      </w:t>
      </w:r>
      <w:r w:rsidRPr="002407AB">
        <w:rPr>
          <w:color w:val="000000"/>
          <w:sz w:val="20"/>
          <w:lang w:val="ru-RU"/>
        </w:rPr>
        <w:t>снятие знаков опасности;</w:t>
      </w:r>
    </w:p>
    <w:p w:rsidR="00EF7F31" w:rsidRPr="002407AB" w:rsidRDefault="002407AB">
      <w:pPr>
        <w:spacing w:after="0"/>
        <w:rPr>
          <w:lang w:val="ru-RU"/>
        </w:rPr>
      </w:pPr>
      <w:r>
        <w:rPr>
          <w:color w:val="000000"/>
          <w:sz w:val="20"/>
        </w:rPr>
        <w:t>      </w:t>
      </w:r>
      <w:r w:rsidRPr="002407AB">
        <w:rPr>
          <w:color w:val="000000"/>
          <w:sz w:val="20"/>
          <w:lang w:val="ru-RU"/>
        </w:rPr>
        <w:t>установление в транспортное положение деталей сливо-наливной, запорно-предохранительной арматуры, другого оборудования цистерны, плотное закрытие клапана и заглушки сливного прибора;</w:t>
      </w:r>
    </w:p>
    <w:p w:rsidR="00EF7F31" w:rsidRPr="002407AB" w:rsidRDefault="002407AB">
      <w:pPr>
        <w:spacing w:after="0"/>
        <w:rPr>
          <w:lang w:val="ru-RU"/>
        </w:rPr>
      </w:pPr>
      <w:r>
        <w:rPr>
          <w:color w:val="000000"/>
          <w:sz w:val="20"/>
        </w:rPr>
        <w:t>      </w:t>
      </w:r>
      <w:r w:rsidRPr="002407AB">
        <w:rPr>
          <w:color w:val="000000"/>
          <w:sz w:val="20"/>
          <w:lang w:val="ru-RU"/>
        </w:rPr>
        <w:t>наличие установленных на место уплотнительных прокладок, плотное закрытие крышки люка цистерны;</w:t>
      </w:r>
    </w:p>
    <w:p w:rsidR="00EF7F31" w:rsidRPr="002407AB" w:rsidRDefault="002407AB">
      <w:pPr>
        <w:spacing w:after="0"/>
        <w:rPr>
          <w:lang w:val="ru-RU"/>
        </w:rPr>
      </w:pPr>
      <w:r>
        <w:rPr>
          <w:color w:val="000000"/>
          <w:sz w:val="20"/>
        </w:rPr>
        <w:t>      </w:t>
      </w:r>
      <w:r w:rsidRPr="002407AB">
        <w:rPr>
          <w:color w:val="000000"/>
          <w:sz w:val="20"/>
          <w:lang w:val="ru-RU"/>
        </w:rPr>
        <w:t>пломбирование порожней цистерны запорно-пломбировочными устройствами, если она в соответствии с настоящими Правилами должна возвращаться по полным перевозочным документам.</w:t>
      </w:r>
    </w:p>
    <w:p w:rsidR="00EF7F31" w:rsidRPr="002407AB" w:rsidRDefault="002407AB">
      <w:pPr>
        <w:spacing w:after="0"/>
        <w:rPr>
          <w:lang w:val="ru-RU"/>
        </w:rPr>
      </w:pPr>
      <w:r>
        <w:rPr>
          <w:color w:val="000000"/>
          <w:sz w:val="20"/>
        </w:rPr>
        <w:t>      </w:t>
      </w:r>
      <w:r w:rsidRPr="002407AB">
        <w:rPr>
          <w:color w:val="000000"/>
          <w:sz w:val="20"/>
          <w:lang w:val="ru-RU"/>
        </w:rPr>
        <w:t>При нарушении требований, изложенных в настоящем пункте, перевозчик не принимает от грузополучателей цистерны, бункерные полувагоны до устранения выявленных нарушений.</w:t>
      </w:r>
    </w:p>
    <w:p w:rsidR="00EF7F31" w:rsidRPr="002407AB" w:rsidRDefault="002407AB">
      <w:pPr>
        <w:spacing w:after="0"/>
        <w:rPr>
          <w:lang w:val="ru-RU"/>
        </w:rPr>
      </w:pPr>
      <w:bookmarkStart w:id="1019" w:name="z1040"/>
      <w:r>
        <w:rPr>
          <w:color w:val="000000"/>
          <w:sz w:val="20"/>
        </w:rPr>
        <w:t>      </w:t>
      </w:r>
      <w:r w:rsidRPr="002407AB">
        <w:rPr>
          <w:color w:val="000000"/>
          <w:sz w:val="20"/>
          <w:lang w:val="ru-RU"/>
        </w:rPr>
        <w:t>563. При предъявлении груза для перевозки грузоотправитель представляет на каждую цистерну, бункерный полувагон или группу таких вагонов накладную, заполненную в соответствии с главой 7 настоящих Правил.</w:t>
      </w:r>
    </w:p>
    <w:p w:rsidR="00EF7F31" w:rsidRPr="002407AB" w:rsidRDefault="002407AB">
      <w:pPr>
        <w:spacing w:after="0"/>
        <w:rPr>
          <w:lang w:val="ru-RU"/>
        </w:rPr>
      </w:pPr>
      <w:bookmarkStart w:id="1020" w:name="z1041"/>
      <w:bookmarkEnd w:id="1019"/>
      <w:r>
        <w:rPr>
          <w:color w:val="000000"/>
          <w:sz w:val="20"/>
        </w:rPr>
        <w:t>      </w:t>
      </w:r>
      <w:r w:rsidRPr="002407AB">
        <w:rPr>
          <w:color w:val="000000"/>
          <w:sz w:val="20"/>
          <w:lang w:val="ru-RU"/>
        </w:rPr>
        <w:t>564. В случае выявления на промывочно-пропарочном пункте цистерн и бункерных полувагонов с остатками недослитого груза, превышающими допустимые нормы, составляется акт о недосливе цистерны (бункерного полувагона), обнаруженной на промывочно-пропарочной станции по форме ГУ-7а согласно приложению 44 к настоящим Правилам. Этот акт вместе с накладной, в которой делается соответствующая отметка о его составлении, направляется перевозчику для расследования и привлечения виновных к ответственности, а также является основанием для взыскания платы с грузополучателя за затраты.</w:t>
      </w:r>
    </w:p>
    <w:p w:rsidR="00EF7F31" w:rsidRPr="002407AB" w:rsidRDefault="002407AB">
      <w:pPr>
        <w:spacing w:after="0"/>
        <w:rPr>
          <w:lang w:val="ru-RU"/>
        </w:rPr>
      </w:pPr>
      <w:bookmarkStart w:id="1021" w:name="z1042"/>
      <w:bookmarkEnd w:id="1020"/>
      <w:r>
        <w:rPr>
          <w:color w:val="000000"/>
          <w:sz w:val="20"/>
        </w:rPr>
        <w:t>      </w:t>
      </w:r>
      <w:r w:rsidRPr="002407AB">
        <w:rPr>
          <w:color w:val="000000"/>
          <w:sz w:val="20"/>
          <w:lang w:val="ru-RU"/>
        </w:rPr>
        <w:t>565. В случае обнаружения неисправности груженной цистерны, вследствие которой невозможно дальнейшее ее следование по назначению, такая цистерна отставляется на специально выделенный путь станции.</w:t>
      </w:r>
    </w:p>
    <w:bookmarkEnd w:id="1021"/>
    <w:p w:rsidR="00EF7F31" w:rsidRPr="002407AB" w:rsidRDefault="002407AB">
      <w:pPr>
        <w:spacing w:after="0"/>
        <w:rPr>
          <w:lang w:val="ru-RU"/>
        </w:rPr>
      </w:pPr>
      <w:r>
        <w:rPr>
          <w:color w:val="000000"/>
          <w:sz w:val="20"/>
        </w:rPr>
        <w:t>      </w:t>
      </w:r>
      <w:r w:rsidRPr="002407AB">
        <w:rPr>
          <w:color w:val="000000"/>
          <w:sz w:val="20"/>
          <w:lang w:val="ru-RU"/>
        </w:rPr>
        <w:t>При наличии проводника цистерна должна находиться под его охраной. Если группа цистерн сопровождается одним проводником, то от поезда отцепляется вся группа.</w:t>
      </w:r>
    </w:p>
    <w:p w:rsidR="00EF7F31" w:rsidRPr="002407AB" w:rsidRDefault="002407AB">
      <w:pPr>
        <w:spacing w:after="0"/>
        <w:rPr>
          <w:lang w:val="ru-RU"/>
        </w:rPr>
      </w:pPr>
      <w:bookmarkStart w:id="1022" w:name="z1043"/>
      <w:r>
        <w:rPr>
          <w:color w:val="000000"/>
          <w:sz w:val="20"/>
        </w:rPr>
        <w:t>      </w:t>
      </w:r>
      <w:r w:rsidRPr="002407AB">
        <w:rPr>
          <w:color w:val="000000"/>
          <w:sz w:val="20"/>
          <w:lang w:val="ru-RU"/>
        </w:rPr>
        <w:t>566. О задержке неисправной цистерны представитель перевозчика, а при наличии проводника, последний уведомляет по телеграфу (факсу) грузоотправителя и при необходимости требует командирования специалистов и/или подсылки другой цистерны с приспособлениями для перелива груза.</w:t>
      </w:r>
    </w:p>
    <w:bookmarkEnd w:id="1022"/>
    <w:p w:rsidR="00EF7F31" w:rsidRPr="002407AB" w:rsidRDefault="002407AB">
      <w:pPr>
        <w:spacing w:after="0"/>
        <w:rPr>
          <w:lang w:val="ru-RU"/>
        </w:rPr>
      </w:pPr>
      <w:r>
        <w:rPr>
          <w:color w:val="000000"/>
          <w:sz w:val="20"/>
        </w:rPr>
        <w:t>      </w:t>
      </w:r>
      <w:r w:rsidRPr="002407AB">
        <w:rPr>
          <w:color w:val="000000"/>
          <w:sz w:val="20"/>
          <w:lang w:val="ru-RU"/>
        </w:rPr>
        <w:t>При получении уведомления об отцепке собственной или арендованной цистерны, грузоотправитель (грузополучатель) направляет на место отцепки цистерны мобильное подразделение или своего представителя.</w:t>
      </w:r>
    </w:p>
    <w:p w:rsidR="00EF7F31" w:rsidRPr="002407AB" w:rsidRDefault="002407AB">
      <w:pPr>
        <w:spacing w:after="0"/>
        <w:rPr>
          <w:lang w:val="ru-RU"/>
        </w:rPr>
      </w:pPr>
      <w:bookmarkStart w:id="1023" w:name="z1044"/>
      <w:r>
        <w:rPr>
          <w:color w:val="000000"/>
          <w:sz w:val="20"/>
        </w:rPr>
        <w:t>      </w:t>
      </w:r>
      <w:r w:rsidRPr="002407AB">
        <w:rPr>
          <w:color w:val="000000"/>
          <w:sz w:val="20"/>
          <w:lang w:val="ru-RU"/>
        </w:rPr>
        <w:t>567. В случае обнаружения в пути следования неисправной цистерны с опасным грузом перекачка опасного груза, производятся в присутствии представителя перевозчика.</w:t>
      </w:r>
    </w:p>
    <w:bookmarkEnd w:id="1023"/>
    <w:p w:rsidR="00EF7F31" w:rsidRPr="002407AB" w:rsidRDefault="002407AB">
      <w:pPr>
        <w:spacing w:after="0"/>
        <w:rPr>
          <w:lang w:val="ru-RU"/>
        </w:rPr>
      </w:pPr>
      <w:r>
        <w:rPr>
          <w:color w:val="000000"/>
          <w:sz w:val="20"/>
        </w:rPr>
        <w:t>      </w:t>
      </w:r>
      <w:r w:rsidRPr="002407AB">
        <w:rPr>
          <w:color w:val="000000"/>
          <w:sz w:val="20"/>
          <w:lang w:val="ru-RU"/>
        </w:rPr>
        <w:t>Во время перекачки опасного груза вплоть до окончания уничтожения остатков груза цистерна должна находится под охраной.</w:t>
      </w:r>
    </w:p>
    <w:p w:rsidR="00EF7F31" w:rsidRPr="002407AB" w:rsidRDefault="002407AB">
      <w:pPr>
        <w:spacing w:after="0"/>
        <w:rPr>
          <w:lang w:val="ru-RU"/>
        </w:rPr>
      </w:pPr>
      <w:bookmarkStart w:id="1024" w:name="z1045"/>
      <w:r>
        <w:rPr>
          <w:color w:val="000000"/>
          <w:sz w:val="20"/>
        </w:rPr>
        <w:t>      </w:t>
      </w:r>
      <w:r w:rsidRPr="002407AB">
        <w:rPr>
          <w:color w:val="000000"/>
          <w:sz w:val="20"/>
          <w:lang w:val="ru-RU"/>
        </w:rPr>
        <w:t>568. В случае течи груза или возникновения других аварийных ситуаций принимаются необходимые меры в соответствии с предписаниями аварийной карточки на этот груз.</w:t>
      </w:r>
    </w:p>
    <w:bookmarkEnd w:id="1024"/>
    <w:p w:rsidR="00EF7F31" w:rsidRPr="002407AB" w:rsidRDefault="002407AB">
      <w:pPr>
        <w:spacing w:after="0"/>
        <w:rPr>
          <w:lang w:val="ru-RU"/>
        </w:rPr>
      </w:pPr>
      <w:r>
        <w:rPr>
          <w:color w:val="000000"/>
          <w:sz w:val="20"/>
        </w:rPr>
        <w:t>      </w:t>
      </w:r>
      <w:r w:rsidRPr="002407AB">
        <w:rPr>
          <w:color w:val="000000"/>
          <w:sz w:val="20"/>
          <w:lang w:val="ru-RU"/>
        </w:rPr>
        <w:t>О неисправности цистерны составляется с участием проводника акт общей формы ГУ-23 с указанием технического состояния цистерны: вид неисправности, причины ее возникновения, принятые меры по устранению неисправности, а также о возможности дальнейшего следования цистерны, а при его отсутствии - представителем перевозчика. Копия акта общей формы ГУ-23 прилагается к перевозочным документам.</w:t>
      </w:r>
    </w:p>
    <w:p w:rsidR="00EF7F31" w:rsidRPr="002407AB" w:rsidRDefault="002407AB">
      <w:pPr>
        <w:spacing w:after="0"/>
        <w:rPr>
          <w:lang w:val="ru-RU"/>
        </w:rPr>
      </w:pPr>
      <w:bookmarkStart w:id="1025" w:name="z1046"/>
      <w:r w:rsidRPr="002407AB">
        <w:rPr>
          <w:b/>
          <w:color w:val="000000"/>
          <w:lang w:val="ru-RU"/>
        </w:rPr>
        <w:t xml:space="preserve"> 31. Порядок перевозки опасных грузов</w:t>
      </w:r>
    </w:p>
    <w:p w:rsidR="00EF7F31" w:rsidRPr="002407AB" w:rsidRDefault="002407AB">
      <w:pPr>
        <w:spacing w:after="0"/>
        <w:rPr>
          <w:lang w:val="ru-RU"/>
        </w:rPr>
      </w:pPr>
      <w:bookmarkStart w:id="1026" w:name="z1047"/>
      <w:bookmarkEnd w:id="1025"/>
      <w:r>
        <w:rPr>
          <w:color w:val="000000"/>
          <w:sz w:val="20"/>
        </w:rPr>
        <w:t>      </w:t>
      </w:r>
      <w:r w:rsidRPr="002407AB">
        <w:rPr>
          <w:color w:val="000000"/>
          <w:sz w:val="20"/>
          <w:lang w:val="ru-RU"/>
        </w:rPr>
        <w:t>569. К опасным грузам относятся вещества, материалы, изделия, отходы производства и иной деятельности, которые в силу присущих им свойств и особенностей при наличии определенных факторов в процессе транспортирования, при производстве погрузочно-разгрузочных работ и хранении могут нанести вред окружающей природной среде, послужить причиной взрыва, пожара или повреждения транспортных средств, устройств, зданий и сооружений, а также гибели, травмирования, отравления, ожогов или заболевания людей, животных и птиц.</w:t>
      </w:r>
    </w:p>
    <w:p w:rsidR="00EF7F31" w:rsidRPr="002407AB" w:rsidRDefault="002407AB">
      <w:pPr>
        <w:spacing w:after="0"/>
        <w:rPr>
          <w:lang w:val="ru-RU"/>
        </w:rPr>
      </w:pPr>
      <w:bookmarkStart w:id="1027" w:name="z1048"/>
      <w:bookmarkEnd w:id="1026"/>
      <w:r>
        <w:rPr>
          <w:color w:val="000000"/>
          <w:sz w:val="20"/>
        </w:rPr>
        <w:t>      </w:t>
      </w:r>
      <w:r w:rsidRPr="002407AB">
        <w:rPr>
          <w:color w:val="000000"/>
          <w:sz w:val="20"/>
          <w:lang w:val="ru-RU"/>
        </w:rPr>
        <w:t>570. Грузоотправитель представляет перевозчику на каждую отправку опасного груза накладную, заполненную в соответствии с Правилами перевозок опасных грузов по железным дорогам, утвержденными на пятнадцатом заседании Совета по железнодорожному транспорту государств - участников Содружества от 5 апреля 1996 года, а при перевозках в международном сообщении – в соответствии с приложением 2 к СМГС.</w:t>
      </w:r>
    </w:p>
    <w:bookmarkEnd w:id="1027"/>
    <w:p w:rsidR="00EF7F31" w:rsidRPr="002407AB" w:rsidRDefault="002407AB">
      <w:pPr>
        <w:spacing w:after="0"/>
        <w:rPr>
          <w:lang w:val="ru-RU"/>
        </w:rPr>
      </w:pPr>
      <w:r>
        <w:rPr>
          <w:color w:val="000000"/>
          <w:sz w:val="20"/>
        </w:rPr>
        <w:t>      </w:t>
      </w:r>
      <w:r w:rsidRPr="002407AB">
        <w:rPr>
          <w:color w:val="000000"/>
          <w:sz w:val="20"/>
          <w:lang w:val="ru-RU"/>
        </w:rPr>
        <w:t>В верхней части накладной, грузоотправитель проставляет предусмотренные для данного груза штемпеля красного цвета.</w:t>
      </w:r>
    </w:p>
    <w:p w:rsidR="00EF7F31" w:rsidRPr="002407AB" w:rsidRDefault="002407AB">
      <w:pPr>
        <w:spacing w:after="0"/>
        <w:rPr>
          <w:lang w:val="ru-RU"/>
        </w:rPr>
      </w:pPr>
      <w:bookmarkStart w:id="1028" w:name="z1049"/>
      <w:r>
        <w:rPr>
          <w:color w:val="000000"/>
          <w:sz w:val="20"/>
        </w:rPr>
        <w:t>      </w:t>
      </w:r>
      <w:r w:rsidRPr="002407AB">
        <w:rPr>
          <w:color w:val="000000"/>
          <w:sz w:val="20"/>
          <w:lang w:val="ru-RU"/>
        </w:rPr>
        <w:t>571. Опасные грузы, подлежащие сопровождению проводников (специалистов) грузоотправителя (грузополучателя), перевозятся с соблюдением требований Правил перевозок опасных грузов по железным дорогам, утвержденных на пятнадцатом заседании Совета по железнодорожному транспорту государств – участников Содружества от 5 апреля 1996 года, а при перевозках в международном сообщении – в соответствии с приложением 2 к СМГС.</w:t>
      </w:r>
    </w:p>
    <w:bookmarkEnd w:id="1028"/>
    <w:p w:rsidR="00EF7F31" w:rsidRPr="002407AB" w:rsidRDefault="002407AB">
      <w:pPr>
        <w:spacing w:after="0"/>
        <w:rPr>
          <w:lang w:val="ru-RU"/>
        </w:rPr>
      </w:pPr>
      <w:r>
        <w:rPr>
          <w:color w:val="000000"/>
          <w:sz w:val="20"/>
        </w:rPr>
        <w:t>      </w:t>
      </w:r>
      <w:r w:rsidRPr="002407AB">
        <w:rPr>
          <w:color w:val="000000"/>
          <w:sz w:val="20"/>
          <w:lang w:val="ru-RU"/>
        </w:rPr>
        <w:t>Грузоотправитель снабжает проводников специальными средствами и одеждой, медицинской аптечкой, комплектом инструментов, первичными средствами пожаротушения.</w:t>
      </w:r>
    </w:p>
    <w:p w:rsidR="00EF7F31" w:rsidRPr="002407AB" w:rsidRDefault="002407AB">
      <w:pPr>
        <w:spacing w:after="0"/>
        <w:rPr>
          <w:lang w:val="ru-RU"/>
        </w:rPr>
      </w:pPr>
      <w:bookmarkStart w:id="1029" w:name="z1050"/>
      <w:r>
        <w:rPr>
          <w:color w:val="000000"/>
          <w:sz w:val="20"/>
        </w:rPr>
        <w:t>      </w:t>
      </w:r>
      <w:r w:rsidRPr="002407AB">
        <w:rPr>
          <w:color w:val="000000"/>
          <w:sz w:val="20"/>
          <w:lang w:val="ru-RU"/>
        </w:rPr>
        <w:t>572. В случае обнаружения в пути следования неисправности вагона, из-за которой он не может следовать по назначению, вагон отцепляется от поезда, подается на специально выделенные пути и находится под охраной.</w:t>
      </w:r>
    </w:p>
    <w:p w:rsidR="00EF7F31" w:rsidRPr="002407AB" w:rsidRDefault="002407AB">
      <w:pPr>
        <w:spacing w:after="0"/>
        <w:rPr>
          <w:lang w:val="ru-RU"/>
        </w:rPr>
      </w:pPr>
      <w:bookmarkStart w:id="1030" w:name="z1051"/>
      <w:bookmarkEnd w:id="1029"/>
      <w:r>
        <w:rPr>
          <w:color w:val="000000"/>
          <w:sz w:val="20"/>
        </w:rPr>
        <w:t>      </w:t>
      </w:r>
      <w:r w:rsidRPr="002407AB">
        <w:rPr>
          <w:color w:val="000000"/>
          <w:sz w:val="20"/>
          <w:lang w:val="ru-RU"/>
        </w:rPr>
        <w:t>573. Тара и упаковка должны быть прочными, исправными, соответствовать установленным государственным стандартам и полностью исключать утечку и просыпание груза, обеспечить его сохранность и безопасность перевозки.</w:t>
      </w:r>
    </w:p>
    <w:p w:rsidR="00EF7F31" w:rsidRPr="002407AB" w:rsidRDefault="002407AB">
      <w:pPr>
        <w:spacing w:after="0"/>
        <w:rPr>
          <w:lang w:val="ru-RU"/>
        </w:rPr>
      </w:pPr>
      <w:bookmarkStart w:id="1031" w:name="z1052"/>
      <w:bookmarkEnd w:id="1030"/>
      <w:r w:rsidRPr="002407AB">
        <w:rPr>
          <w:b/>
          <w:color w:val="000000"/>
          <w:lang w:val="ru-RU"/>
        </w:rPr>
        <w:t xml:space="preserve"> 32. Производство специальных исследований и экспертиз</w:t>
      </w:r>
    </w:p>
    <w:bookmarkEnd w:id="1031"/>
    <w:p w:rsidR="00EF7F31" w:rsidRPr="002407AB" w:rsidRDefault="002407AB">
      <w:pPr>
        <w:spacing w:after="0"/>
        <w:rPr>
          <w:lang w:val="ru-RU"/>
        </w:rPr>
      </w:pPr>
      <w:r>
        <w:rPr>
          <w:color w:val="000000"/>
          <w:sz w:val="20"/>
        </w:rPr>
        <w:t>      </w:t>
      </w:r>
      <w:r w:rsidRPr="002407AB">
        <w:rPr>
          <w:color w:val="000000"/>
          <w:sz w:val="20"/>
          <w:lang w:val="ru-RU"/>
        </w:rPr>
        <w:t>574. В случае необходимости установления размера или причины недостачи, порчи или повреждения груза и суммы, на которую понизилась его стоимость, при выдаче груза проводится специальное исследование или экспертиза качества груза, а в необходимых случаях и тары, в которую погружен груз за счет грузополучателя.</w:t>
      </w:r>
    </w:p>
    <w:p w:rsidR="00EF7F31" w:rsidRPr="002407AB" w:rsidRDefault="002407AB">
      <w:pPr>
        <w:spacing w:after="0"/>
        <w:rPr>
          <w:lang w:val="ru-RU"/>
        </w:rPr>
      </w:pPr>
      <w:r>
        <w:rPr>
          <w:color w:val="000000"/>
          <w:sz w:val="20"/>
        </w:rPr>
        <w:t>      </w:t>
      </w:r>
      <w:r w:rsidRPr="002407AB">
        <w:rPr>
          <w:color w:val="000000"/>
          <w:sz w:val="20"/>
          <w:lang w:val="ru-RU"/>
        </w:rPr>
        <w:t>Специальное исследование или экспертиза проводится также в целях выявления причины и или оценочной стоимости груза при необходимости его реализации перевозчиком.</w:t>
      </w:r>
    </w:p>
    <w:p w:rsidR="00EF7F31" w:rsidRPr="002407AB" w:rsidRDefault="002407AB">
      <w:pPr>
        <w:spacing w:after="0"/>
        <w:rPr>
          <w:lang w:val="ru-RU"/>
        </w:rPr>
      </w:pPr>
      <w:bookmarkStart w:id="1032" w:name="z1053"/>
      <w:r>
        <w:rPr>
          <w:color w:val="000000"/>
          <w:sz w:val="20"/>
        </w:rPr>
        <w:t>      </w:t>
      </w:r>
      <w:r w:rsidRPr="002407AB">
        <w:rPr>
          <w:color w:val="000000"/>
          <w:sz w:val="20"/>
          <w:lang w:val="ru-RU"/>
        </w:rPr>
        <w:t>575. При несогласии с заключением экспертов представитель перевозчика делает об этом оговорку с указанием мотивов и принимает меры к назначению повторной экспертизы или созданию экспертной комиссии, а при необходимости обжалует заключение экспертов в судебном порядке.</w:t>
      </w:r>
    </w:p>
    <w:bookmarkEnd w:id="1032"/>
    <w:p w:rsidR="00EF7F31" w:rsidRPr="002407AB" w:rsidRDefault="002407AB">
      <w:pPr>
        <w:spacing w:after="0"/>
        <w:rPr>
          <w:lang w:val="ru-RU"/>
        </w:rPr>
      </w:pPr>
      <w:r>
        <w:rPr>
          <w:color w:val="000000"/>
          <w:sz w:val="20"/>
        </w:rPr>
        <w:t>      </w:t>
      </w:r>
      <w:r w:rsidRPr="002407AB">
        <w:rPr>
          <w:color w:val="000000"/>
          <w:sz w:val="20"/>
          <w:lang w:val="ru-RU"/>
        </w:rPr>
        <w:t>В случае необходимости перевозчик назначает повторную экспертизу.</w:t>
      </w:r>
    </w:p>
    <w:p w:rsidR="00EF7F31" w:rsidRPr="002407AB" w:rsidRDefault="002407AB">
      <w:pPr>
        <w:spacing w:after="0"/>
        <w:rPr>
          <w:lang w:val="ru-RU"/>
        </w:rPr>
      </w:pPr>
      <w:bookmarkStart w:id="1033" w:name="z1054"/>
      <w:r>
        <w:rPr>
          <w:color w:val="000000"/>
          <w:sz w:val="20"/>
        </w:rPr>
        <w:t>      </w:t>
      </w:r>
      <w:r w:rsidRPr="002407AB">
        <w:rPr>
          <w:color w:val="000000"/>
          <w:sz w:val="20"/>
          <w:lang w:val="ru-RU"/>
        </w:rPr>
        <w:t>576. Экспертиза проводится с участием перевозчика, а при выдаче груза на станции назначения – с участием грузополучателя.</w:t>
      </w:r>
    </w:p>
    <w:bookmarkEnd w:id="1033"/>
    <w:p w:rsidR="00EF7F31" w:rsidRPr="002407AB" w:rsidRDefault="002407AB">
      <w:pPr>
        <w:spacing w:after="0"/>
        <w:rPr>
          <w:lang w:val="ru-RU"/>
        </w:rPr>
      </w:pPr>
      <w:r>
        <w:rPr>
          <w:color w:val="000000"/>
          <w:sz w:val="20"/>
        </w:rPr>
        <w:t>      </w:t>
      </w:r>
      <w:r w:rsidRPr="002407AB">
        <w:rPr>
          <w:color w:val="000000"/>
          <w:sz w:val="20"/>
          <w:lang w:val="ru-RU"/>
        </w:rPr>
        <w:t>По скоропортящимся грузам принимает участие начальник поезда или механик рефрижераторной секции.</w:t>
      </w:r>
    </w:p>
    <w:p w:rsidR="00EF7F31" w:rsidRPr="002407AB" w:rsidRDefault="002407AB">
      <w:pPr>
        <w:spacing w:after="0"/>
        <w:rPr>
          <w:lang w:val="ru-RU"/>
        </w:rPr>
      </w:pPr>
      <w:bookmarkStart w:id="1034" w:name="z1055"/>
      <w:r>
        <w:rPr>
          <w:color w:val="000000"/>
          <w:sz w:val="20"/>
        </w:rPr>
        <w:t>      </w:t>
      </w:r>
      <w:r w:rsidRPr="002407AB">
        <w:rPr>
          <w:color w:val="000000"/>
          <w:sz w:val="20"/>
          <w:lang w:val="ru-RU"/>
        </w:rPr>
        <w:t>577. Результаты специальных исследований и экспертизы оформляются актом. Акт специального исследования и экспертизы, помимо эксперта, подписывается всеми лицами, участвующими в экспертизе.</w:t>
      </w:r>
    </w:p>
    <w:p w:rsidR="00EF7F31" w:rsidRPr="002407AB" w:rsidRDefault="002407AB">
      <w:pPr>
        <w:spacing w:after="0"/>
        <w:rPr>
          <w:lang w:val="ru-RU"/>
        </w:rPr>
      </w:pPr>
      <w:bookmarkStart w:id="1035" w:name="z1056"/>
      <w:bookmarkEnd w:id="1034"/>
      <w:r>
        <w:rPr>
          <w:color w:val="000000"/>
          <w:sz w:val="20"/>
        </w:rPr>
        <w:t>      </w:t>
      </w:r>
      <w:r w:rsidRPr="002407AB">
        <w:rPr>
          <w:color w:val="000000"/>
          <w:sz w:val="20"/>
          <w:lang w:val="ru-RU"/>
        </w:rPr>
        <w:t>578. Выводы специальных исследований и экспертизы отвечают на вопрос о причинах повреждения (порчи) груза, их размерах, а также на какую сумму понизилась стоимость груза. Выводы экспертизы мотивированы и не основываются на предположении.</w:t>
      </w:r>
    </w:p>
    <w:p w:rsidR="00EF7F31" w:rsidRPr="002407AB" w:rsidRDefault="002407AB">
      <w:pPr>
        <w:spacing w:after="0"/>
        <w:rPr>
          <w:lang w:val="ru-RU"/>
        </w:rPr>
      </w:pPr>
      <w:bookmarkStart w:id="1036" w:name="z1057"/>
      <w:bookmarkEnd w:id="1035"/>
      <w:r>
        <w:rPr>
          <w:color w:val="000000"/>
          <w:sz w:val="20"/>
        </w:rPr>
        <w:t>      </w:t>
      </w:r>
      <w:r w:rsidRPr="002407AB">
        <w:rPr>
          <w:color w:val="000000"/>
          <w:sz w:val="20"/>
          <w:lang w:val="ru-RU"/>
        </w:rPr>
        <w:t>579. В заключении эксперта отражается следующее:</w:t>
      </w:r>
    </w:p>
    <w:bookmarkEnd w:id="1036"/>
    <w:p w:rsidR="00EF7F31" w:rsidRPr="002407AB" w:rsidRDefault="002407AB">
      <w:pPr>
        <w:spacing w:after="0"/>
        <w:rPr>
          <w:lang w:val="ru-RU"/>
        </w:rPr>
      </w:pPr>
      <w:r>
        <w:rPr>
          <w:color w:val="000000"/>
          <w:sz w:val="20"/>
        </w:rPr>
        <w:t>      </w:t>
      </w:r>
      <w:r w:rsidRPr="002407AB">
        <w:rPr>
          <w:color w:val="000000"/>
          <w:sz w:val="20"/>
          <w:lang w:val="ru-RU"/>
        </w:rPr>
        <w:t>степень повреждения или порчи груза;</w:t>
      </w:r>
    </w:p>
    <w:p w:rsidR="00EF7F31" w:rsidRPr="002407AB" w:rsidRDefault="002407AB">
      <w:pPr>
        <w:spacing w:after="0"/>
        <w:rPr>
          <w:lang w:val="ru-RU"/>
        </w:rPr>
      </w:pPr>
      <w:r>
        <w:rPr>
          <w:color w:val="000000"/>
          <w:sz w:val="20"/>
        </w:rPr>
        <w:t>      </w:t>
      </w:r>
      <w:r w:rsidRPr="002407AB">
        <w:rPr>
          <w:color w:val="000000"/>
          <w:sz w:val="20"/>
          <w:lang w:val="ru-RU"/>
        </w:rPr>
        <w:t>может ли поврежденный груз быть исправлен,</w:t>
      </w:r>
    </w:p>
    <w:p w:rsidR="00EF7F31" w:rsidRPr="002407AB" w:rsidRDefault="002407AB">
      <w:pPr>
        <w:spacing w:after="0"/>
        <w:rPr>
          <w:lang w:val="ru-RU"/>
        </w:rPr>
      </w:pPr>
      <w:r>
        <w:rPr>
          <w:color w:val="000000"/>
          <w:sz w:val="20"/>
        </w:rPr>
        <w:t>      </w:t>
      </w:r>
      <w:r w:rsidRPr="002407AB">
        <w:rPr>
          <w:color w:val="000000"/>
          <w:sz w:val="20"/>
          <w:lang w:val="ru-RU"/>
        </w:rPr>
        <w:t>стоимость исправления или на сколько процентов понизилась стоимость груза вследствие порчи,</w:t>
      </w:r>
    </w:p>
    <w:p w:rsidR="00EF7F31" w:rsidRPr="002407AB" w:rsidRDefault="002407AB">
      <w:pPr>
        <w:spacing w:after="0"/>
        <w:rPr>
          <w:lang w:val="ru-RU"/>
        </w:rPr>
      </w:pPr>
      <w:r>
        <w:rPr>
          <w:color w:val="000000"/>
          <w:sz w:val="20"/>
        </w:rPr>
        <w:t>      </w:t>
      </w:r>
      <w:r w:rsidRPr="002407AB">
        <w:rPr>
          <w:color w:val="000000"/>
          <w:sz w:val="20"/>
          <w:lang w:val="ru-RU"/>
        </w:rPr>
        <w:t>возможность его полного или частичного использования;</w:t>
      </w:r>
    </w:p>
    <w:p w:rsidR="00EF7F31" w:rsidRPr="002407AB" w:rsidRDefault="002407AB">
      <w:pPr>
        <w:spacing w:after="0"/>
        <w:rPr>
          <w:lang w:val="ru-RU"/>
        </w:rPr>
      </w:pPr>
      <w:r>
        <w:rPr>
          <w:color w:val="000000"/>
          <w:sz w:val="20"/>
        </w:rPr>
        <w:t>      </w:t>
      </w:r>
      <w:r w:rsidRPr="002407AB">
        <w:rPr>
          <w:color w:val="000000"/>
          <w:sz w:val="20"/>
          <w:lang w:val="ru-RU"/>
        </w:rPr>
        <w:t>отчего могло произойти повреждение груза, в частности: не является ли оно следствием несоответствия упаковки государственным стандартам, Техническим условиям или роду груза; не произошло ли повреждение или порча от свойства самого груза;</w:t>
      </w:r>
    </w:p>
    <w:p w:rsidR="00EF7F31" w:rsidRPr="002407AB" w:rsidRDefault="002407AB">
      <w:pPr>
        <w:spacing w:after="0"/>
        <w:rPr>
          <w:lang w:val="ru-RU"/>
        </w:rPr>
      </w:pPr>
      <w:r>
        <w:rPr>
          <w:color w:val="000000"/>
          <w:sz w:val="20"/>
        </w:rPr>
        <w:t>      </w:t>
      </w:r>
      <w:r w:rsidRPr="002407AB">
        <w:rPr>
          <w:color w:val="000000"/>
          <w:sz w:val="20"/>
          <w:lang w:val="ru-RU"/>
        </w:rPr>
        <w:t>возможна ли замена поврежденных или недостающих частей, предметов и стоимость такой замены.</w:t>
      </w:r>
    </w:p>
    <w:p w:rsidR="00EF7F31" w:rsidRPr="002407AB" w:rsidRDefault="002407AB">
      <w:pPr>
        <w:spacing w:after="0"/>
        <w:rPr>
          <w:lang w:val="ru-RU"/>
        </w:rPr>
      </w:pPr>
      <w:r>
        <w:rPr>
          <w:color w:val="000000"/>
          <w:sz w:val="20"/>
        </w:rPr>
        <w:t>      </w:t>
      </w:r>
      <w:r w:rsidRPr="002407AB">
        <w:rPr>
          <w:color w:val="000000"/>
          <w:sz w:val="20"/>
          <w:lang w:val="ru-RU"/>
        </w:rPr>
        <w:t>Если специалист либо эксперт затрудняются указать точную причину порчи, повреждения груза либо его тары, он указывает в акте мотивы, по которым невозможно точно определить причину порчи или повреждения груза.</w:t>
      </w:r>
    </w:p>
    <w:p w:rsidR="00EF7F31" w:rsidRPr="002407AB" w:rsidRDefault="002407AB">
      <w:pPr>
        <w:spacing w:after="0"/>
        <w:rPr>
          <w:lang w:val="ru-RU"/>
        </w:rPr>
      </w:pPr>
      <w:r>
        <w:rPr>
          <w:color w:val="000000"/>
          <w:sz w:val="20"/>
        </w:rPr>
        <w:t>      </w:t>
      </w:r>
      <w:r w:rsidRPr="002407AB">
        <w:rPr>
          <w:color w:val="000000"/>
          <w:sz w:val="20"/>
          <w:lang w:val="ru-RU"/>
        </w:rPr>
        <w:t>При несогласии с заключением экспертов представитель перевозчика делает об этом оговорку с указанием мотивов и при необходимости обжалует заключение экспертов в судебном порядке.</w:t>
      </w:r>
    </w:p>
    <w:p w:rsidR="00EF7F31" w:rsidRPr="002407AB" w:rsidRDefault="002407AB">
      <w:pPr>
        <w:spacing w:after="0"/>
        <w:rPr>
          <w:lang w:val="ru-RU"/>
        </w:rPr>
      </w:pPr>
      <w:bookmarkStart w:id="1037" w:name="z1058"/>
      <w:r>
        <w:rPr>
          <w:color w:val="000000"/>
          <w:sz w:val="20"/>
        </w:rPr>
        <w:t>      </w:t>
      </w:r>
      <w:r w:rsidRPr="002407AB">
        <w:rPr>
          <w:color w:val="000000"/>
          <w:sz w:val="20"/>
          <w:lang w:val="ru-RU"/>
        </w:rPr>
        <w:t>580. По таре грузов специальным исследованием или экспертизой устанавливается:</w:t>
      </w:r>
    </w:p>
    <w:bookmarkEnd w:id="1037"/>
    <w:p w:rsidR="00EF7F31" w:rsidRPr="002407AB" w:rsidRDefault="002407AB">
      <w:pPr>
        <w:spacing w:after="0"/>
        <w:rPr>
          <w:lang w:val="ru-RU"/>
        </w:rPr>
      </w:pPr>
      <w:r>
        <w:rPr>
          <w:color w:val="000000"/>
          <w:sz w:val="20"/>
        </w:rPr>
        <w:t>      </w:t>
      </w:r>
      <w:r w:rsidRPr="002407AB">
        <w:rPr>
          <w:color w:val="000000"/>
          <w:sz w:val="20"/>
          <w:lang w:val="ru-RU"/>
        </w:rPr>
        <w:t>причина течи жидких грузов - конструктивные или другие, и какие именно;</w:t>
      </w:r>
    </w:p>
    <w:p w:rsidR="00EF7F31" w:rsidRPr="002407AB" w:rsidRDefault="002407AB">
      <w:pPr>
        <w:spacing w:after="0"/>
        <w:rPr>
          <w:lang w:val="ru-RU"/>
        </w:rPr>
      </w:pPr>
      <w:r>
        <w:rPr>
          <w:color w:val="000000"/>
          <w:sz w:val="20"/>
        </w:rPr>
        <w:t>      </w:t>
      </w:r>
      <w:r w:rsidRPr="002407AB">
        <w:rPr>
          <w:color w:val="000000"/>
          <w:sz w:val="20"/>
          <w:lang w:val="ru-RU"/>
        </w:rPr>
        <w:t>достаточно ли выдержана клепка, из которой собраны бочки для перевозки данного груза;</w:t>
      </w:r>
    </w:p>
    <w:p w:rsidR="00EF7F31" w:rsidRPr="002407AB" w:rsidRDefault="002407AB">
      <w:pPr>
        <w:spacing w:after="0"/>
        <w:rPr>
          <w:lang w:val="ru-RU"/>
        </w:rPr>
      </w:pPr>
      <w:r>
        <w:rPr>
          <w:color w:val="000000"/>
          <w:sz w:val="20"/>
        </w:rPr>
        <w:t>      </w:t>
      </w:r>
      <w:r w:rsidRPr="002407AB">
        <w:rPr>
          <w:color w:val="000000"/>
          <w:sz w:val="20"/>
          <w:lang w:val="ru-RU"/>
        </w:rPr>
        <w:t>достаточно ли углублены упоры и не является ли течь или выпадение дна следствием мелкого углубления и были ли укреплены обручи;</w:t>
      </w:r>
    </w:p>
    <w:p w:rsidR="00EF7F31" w:rsidRPr="002407AB" w:rsidRDefault="002407AB">
      <w:pPr>
        <w:spacing w:after="0"/>
        <w:rPr>
          <w:lang w:val="ru-RU"/>
        </w:rPr>
      </w:pPr>
      <w:r>
        <w:rPr>
          <w:color w:val="000000"/>
          <w:sz w:val="20"/>
        </w:rPr>
        <w:t>      </w:t>
      </w:r>
      <w:r w:rsidRPr="002407AB">
        <w:rPr>
          <w:color w:val="000000"/>
          <w:sz w:val="20"/>
          <w:lang w:val="ru-RU"/>
        </w:rPr>
        <w:t>соответствует ли тара своему назначению и установленному стандарту с указанием номера стандарта и обнаруженных отступлений от стандартов;</w:t>
      </w:r>
    </w:p>
    <w:p w:rsidR="00EF7F31" w:rsidRPr="002407AB" w:rsidRDefault="002407AB">
      <w:pPr>
        <w:spacing w:after="0"/>
        <w:rPr>
          <w:lang w:val="ru-RU"/>
        </w:rPr>
      </w:pPr>
      <w:r>
        <w:rPr>
          <w:color w:val="000000"/>
          <w:sz w:val="20"/>
        </w:rPr>
        <w:t>      </w:t>
      </w:r>
      <w:r w:rsidRPr="002407AB">
        <w:rPr>
          <w:color w:val="000000"/>
          <w:sz w:val="20"/>
          <w:lang w:val="ru-RU"/>
        </w:rPr>
        <w:t>правильно ли сделана припайка, сварка бочек или банок и герметично ли закрыты крышки;</w:t>
      </w:r>
    </w:p>
    <w:p w:rsidR="00EF7F31" w:rsidRPr="002407AB" w:rsidRDefault="002407AB">
      <w:pPr>
        <w:spacing w:after="0"/>
        <w:rPr>
          <w:lang w:val="ru-RU"/>
        </w:rPr>
      </w:pPr>
      <w:r>
        <w:rPr>
          <w:color w:val="000000"/>
          <w:sz w:val="20"/>
        </w:rPr>
        <w:t>      </w:t>
      </w:r>
      <w:r w:rsidRPr="002407AB">
        <w:rPr>
          <w:color w:val="000000"/>
          <w:sz w:val="20"/>
          <w:lang w:val="ru-RU"/>
        </w:rPr>
        <w:t>при пожарах с опасными грузами устанавливается соответствие продукции требованиям стандарта или техническим условиям и наличие на грузовых местах специальной маркировки, свидетельствующей о мерах предохранения груза;</w:t>
      </w:r>
    </w:p>
    <w:p w:rsidR="00EF7F31" w:rsidRPr="002407AB" w:rsidRDefault="002407AB">
      <w:pPr>
        <w:spacing w:after="0"/>
        <w:rPr>
          <w:lang w:val="ru-RU"/>
        </w:rPr>
      </w:pPr>
      <w:r>
        <w:rPr>
          <w:color w:val="000000"/>
          <w:sz w:val="20"/>
        </w:rPr>
        <w:t>      </w:t>
      </w:r>
      <w:r w:rsidRPr="002407AB">
        <w:rPr>
          <w:color w:val="000000"/>
          <w:sz w:val="20"/>
          <w:lang w:val="ru-RU"/>
        </w:rPr>
        <w:t>при необходимости - остатки опасных продуктов передаются на экспертизу с тем, чтобы установить, не имелось ли в данном продукте отступлений от требований стандарта или технических условий, которые могли привести к возгоранию груза или подвижного состава.</w:t>
      </w:r>
    </w:p>
    <w:p w:rsidR="00EF7F31" w:rsidRPr="002407AB" w:rsidRDefault="002407AB">
      <w:pPr>
        <w:spacing w:after="0"/>
        <w:rPr>
          <w:lang w:val="ru-RU"/>
        </w:rPr>
      </w:pPr>
      <w:bookmarkStart w:id="1038" w:name="z1059"/>
      <w:r>
        <w:rPr>
          <w:color w:val="000000"/>
          <w:sz w:val="20"/>
        </w:rPr>
        <w:t>      </w:t>
      </w:r>
      <w:r w:rsidRPr="002407AB">
        <w:rPr>
          <w:color w:val="000000"/>
          <w:sz w:val="20"/>
          <w:lang w:val="ru-RU"/>
        </w:rPr>
        <w:t>581. Акт специальных исследований или экспертизы выдается перевозчику для последующего приложения его к коммерческому акту.</w:t>
      </w:r>
    </w:p>
    <w:p w:rsidR="00EF7F31" w:rsidRPr="002407AB" w:rsidRDefault="002407AB">
      <w:pPr>
        <w:spacing w:after="0"/>
        <w:rPr>
          <w:lang w:val="ru-RU"/>
        </w:rPr>
      </w:pPr>
      <w:bookmarkStart w:id="1039" w:name="z1060"/>
      <w:bookmarkEnd w:id="1038"/>
      <w:r>
        <w:rPr>
          <w:color w:val="000000"/>
          <w:sz w:val="20"/>
        </w:rPr>
        <w:t>      </w:t>
      </w:r>
      <w:r w:rsidRPr="002407AB">
        <w:rPr>
          <w:color w:val="000000"/>
          <w:sz w:val="20"/>
          <w:lang w:val="ru-RU"/>
        </w:rPr>
        <w:t>582. Специальные исследования и экспертиза не проводится, если стоимость недостачи, повреждения (порчи) груза не превышает размера десяти месячных расчетных показателей, а также, если стоимость специальных исследований и экспертизы превышает размер убытков. В этих случаях размер или причина недостачи, повреждения (порчи) груза и размер убытков определяются совместно перевозчиком и грузополучателем и указываются в коммерческом акте.</w:t>
      </w:r>
    </w:p>
    <w:p w:rsidR="00EF7F31" w:rsidRPr="002407AB" w:rsidRDefault="002407AB">
      <w:pPr>
        <w:spacing w:after="0"/>
        <w:rPr>
          <w:lang w:val="ru-RU"/>
        </w:rPr>
      </w:pPr>
      <w:bookmarkStart w:id="1040" w:name="z1061"/>
      <w:bookmarkEnd w:id="1039"/>
      <w:r w:rsidRPr="002407AB">
        <w:rPr>
          <w:b/>
          <w:color w:val="000000"/>
          <w:lang w:val="ru-RU"/>
        </w:rPr>
        <w:t xml:space="preserve"> 33. Порядок осуществления перевозки грузов на особых условиях</w:t>
      </w:r>
    </w:p>
    <w:p w:rsidR="00EF7F31" w:rsidRPr="002407AB" w:rsidRDefault="002407AB">
      <w:pPr>
        <w:spacing w:after="0"/>
        <w:rPr>
          <w:lang w:val="ru-RU"/>
        </w:rPr>
      </w:pPr>
      <w:bookmarkStart w:id="1041" w:name="z1062"/>
      <w:bookmarkEnd w:id="1040"/>
      <w:r>
        <w:rPr>
          <w:color w:val="000000"/>
          <w:sz w:val="20"/>
        </w:rPr>
        <w:t>      </w:t>
      </w:r>
      <w:r w:rsidRPr="002407AB">
        <w:rPr>
          <w:color w:val="000000"/>
          <w:sz w:val="20"/>
          <w:lang w:val="ru-RU"/>
        </w:rPr>
        <w:t>583. В случае, когда перевозка отдельных грузов не может быть осуществлена в соответствии с настоящими Правилами, перевозка грузов может осуществляться на особых условиях на основании договора между грузоотправителем, грузополучателем и перевозчиком, в отдельных разовых случаях на основании гарантийного письма. Эти особые условия имеют приоритет по отношению к условиям, изложенным в настоящих Правилах.</w:t>
      </w:r>
    </w:p>
    <w:bookmarkEnd w:id="1041"/>
    <w:p w:rsidR="00EF7F31" w:rsidRPr="002407AB" w:rsidRDefault="002407AB">
      <w:pPr>
        <w:spacing w:after="0"/>
        <w:rPr>
          <w:lang w:val="ru-RU"/>
        </w:rPr>
      </w:pPr>
      <w:r>
        <w:rPr>
          <w:color w:val="000000"/>
          <w:sz w:val="20"/>
        </w:rPr>
        <w:t>      </w:t>
      </w:r>
      <w:r w:rsidRPr="002407AB">
        <w:rPr>
          <w:color w:val="000000"/>
          <w:sz w:val="20"/>
          <w:lang w:val="ru-RU"/>
        </w:rPr>
        <w:t>Перевозки грузов на особых условиях устанавливаются в следующих случаях:</w:t>
      </w:r>
    </w:p>
    <w:p w:rsidR="00EF7F31" w:rsidRPr="002407AB" w:rsidRDefault="002407AB">
      <w:pPr>
        <w:spacing w:after="0"/>
        <w:rPr>
          <w:lang w:val="ru-RU"/>
        </w:rPr>
      </w:pPr>
      <w:r>
        <w:rPr>
          <w:color w:val="000000"/>
          <w:sz w:val="20"/>
        </w:rPr>
        <w:t>      </w:t>
      </w:r>
      <w:r w:rsidRPr="002407AB">
        <w:rPr>
          <w:color w:val="000000"/>
          <w:sz w:val="20"/>
          <w:lang w:val="ru-RU"/>
        </w:rPr>
        <w:t>1) при перевозке грузов, перевозка которых не предусмотрена настоящими Правилами;</w:t>
      </w:r>
    </w:p>
    <w:p w:rsidR="00EF7F31" w:rsidRPr="002407AB" w:rsidRDefault="002407AB">
      <w:pPr>
        <w:spacing w:after="0"/>
        <w:rPr>
          <w:lang w:val="ru-RU"/>
        </w:rPr>
      </w:pPr>
      <w:r>
        <w:rPr>
          <w:color w:val="000000"/>
          <w:sz w:val="20"/>
        </w:rPr>
        <w:t>      </w:t>
      </w:r>
      <w:r w:rsidRPr="002407AB">
        <w:rPr>
          <w:color w:val="000000"/>
          <w:sz w:val="20"/>
          <w:lang w:val="ru-RU"/>
        </w:rPr>
        <w:t>2) при перевозке грузов, перевозка которых осуществляется с несоответствием тары, упаковки и состояния груза, требованиям стандартов, технических условий или при применении новых видов тары и упаковки;</w:t>
      </w:r>
    </w:p>
    <w:p w:rsidR="00EF7F31" w:rsidRPr="002407AB" w:rsidRDefault="002407AB">
      <w:pPr>
        <w:spacing w:after="0"/>
        <w:rPr>
          <w:lang w:val="ru-RU"/>
        </w:rPr>
      </w:pPr>
      <w:r>
        <w:rPr>
          <w:color w:val="000000"/>
          <w:sz w:val="20"/>
        </w:rPr>
        <w:t>      </w:t>
      </w:r>
      <w:r w:rsidRPr="002407AB">
        <w:rPr>
          <w:color w:val="000000"/>
          <w:sz w:val="20"/>
          <w:lang w:val="ru-RU"/>
        </w:rPr>
        <w:t>3) при перевозке скоропортящихся грузов на срок выше предельного срока перевозки, установленного настоящими Правилами;</w:t>
      </w:r>
    </w:p>
    <w:p w:rsidR="00EF7F31" w:rsidRPr="002407AB" w:rsidRDefault="002407AB">
      <w:pPr>
        <w:spacing w:after="0"/>
        <w:rPr>
          <w:lang w:val="ru-RU"/>
        </w:rPr>
      </w:pPr>
      <w:r>
        <w:rPr>
          <w:color w:val="000000"/>
          <w:sz w:val="20"/>
        </w:rPr>
        <w:t>      </w:t>
      </w:r>
      <w:r w:rsidRPr="002407AB">
        <w:rPr>
          <w:color w:val="000000"/>
          <w:sz w:val="20"/>
          <w:lang w:val="ru-RU"/>
        </w:rPr>
        <w:t>4) при перевозке с использованием подвижного состава, контейнеров, в которых настоящими Правилами не предусматривается перевозка отдельных видов грузов;</w:t>
      </w:r>
    </w:p>
    <w:p w:rsidR="00EF7F31" w:rsidRPr="002407AB" w:rsidRDefault="002407AB">
      <w:pPr>
        <w:spacing w:after="0"/>
        <w:rPr>
          <w:lang w:val="ru-RU"/>
        </w:rPr>
      </w:pPr>
      <w:r>
        <w:rPr>
          <w:color w:val="000000"/>
          <w:sz w:val="20"/>
        </w:rPr>
        <w:t>      </w:t>
      </w:r>
      <w:r w:rsidRPr="002407AB">
        <w:rPr>
          <w:color w:val="000000"/>
          <w:sz w:val="20"/>
          <w:lang w:val="ru-RU"/>
        </w:rPr>
        <w:t>5) в других случаях, не предусмотренных настоящими Правилами.</w:t>
      </w:r>
    </w:p>
    <w:p w:rsidR="00EF7F31" w:rsidRPr="002407AB" w:rsidRDefault="002407AB">
      <w:pPr>
        <w:spacing w:after="0"/>
        <w:rPr>
          <w:lang w:val="ru-RU"/>
        </w:rPr>
      </w:pPr>
      <w:bookmarkStart w:id="1042" w:name="z1063"/>
      <w:r>
        <w:rPr>
          <w:color w:val="000000"/>
          <w:sz w:val="20"/>
        </w:rPr>
        <w:t>      </w:t>
      </w:r>
      <w:r w:rsidRPr="002407AB">
        <w:rPr>
          <w:color w:val="000000"/>
          <w:sz w:val="20"/>
          <w:lang w:val="ru-RU"/>
        </w:rPr>
        <w:t>584. Перевозка груза на особых условиях должна предусматривать:</w:t>
      </w:r>
    </w:p>
    <w:bookmarkEnd w:id="1042"/>
    <w:p w:rsidR="00EF7F31" w:rsidRPr="002407AB" w:rsidRDefault="002407AB">
      <w:pPr>
        <w:spacing w:after="0"/>
        <w:rPr>
          <w:lang w:val="ru-RU"/>
        </w:rPr>
      </w:pPr>
      <w:r>
        <w:rPr>
          <w:color w:val="000000"/>
          <w:sz w:val="20"/>
        </w:rPr>
        <w:t>      </w:t>
      </w:r>
      <w:r w:rsidRPr="002407AB">
        <w:rPr>
          <w:color w:val="000000"/>
          <w:sz w:val="20"/>
          <w:lang w:val="ru-RU"/>
        </w:rPr>
        <w:t>условия приема груза к перевозке;</w:t>
      </w:r>
    </w:p>
    <w:p w:rsidR="00EF7F31" w:rsidRPr="002407AB" w:rsidRDefault="002407AB">
      <w:pPr>
        <w:spacing w:after="0"/>
        <w:rPr>
          <w:lang w:val="ru-RU"/>
        </w:rPr>
      </w:pPr>
      <w:r>
        <w:rPr>
          <w:color w:val="000000"/>
          <w:sz w:val="20"/>
        </w:rPr>
        <w:t>      </w:t>
      </w:r>
      <w:r w:rsidRPr="002407AB">
        <w:rPr>
          <w:color w:val="000000"/>
          <w:sz w:val="20"/>
          <w:lang w:val="ru-RU"/>
        </w:rPr>
        <w:t>порядок определения массы груза и оформления перевозочных документов;</w:t>
      </w:r>
    </w:p>
    <w:p w:rsidR="00EF7F31" w:rsidRPr="002407AB" w:rsidRDefault="002407AB">
      <w:pPr>
        <w:spacing w:after="0"/>
        <w:rPr>
          <w:lang w:val="ru-RU"/>
        </w:rPr>
      </w:pPr>
      <w:r>
        <w:rPr>
          <w:color w:val="000000"/>
          <w:sz w:val="20"/>
        </w:rPr>
        <w:t>      </w:t>
      </w:r>
      <w:r w:rsidRPr="002407AB">
        <w:rPr>
          <w:color w:val="000000"/>
          <w:sz w:val="20"/>
          <w:lang w:val="ru-RU"/>
        </w:rPr>
        <w:t>порядок выдачи грузополучателю груза;</w:t>
      </w:r>
    </w:p>
    <w:p w:rsidR="00EF7F31" w:rsidRPr="002407AB" w:rsidRDefault="002407AB">
      <w:pPr>
        <w:spacing w:after="0"/>
        <w:rPr>
          <w:lang w:val="ru-RU"/>
        </w:rPr>
      </w:pPr>
      <w:r>
        <w:rPr>
          <w:color w:val="000000"/>
          <w:sz w:val="20"/>
        </w:rPr>
        <w:t>      </w:t>
      </w:r>
      <w:r w:rsidRPr="002407AB">
        <w:rPr>
          <w:color w:val="000000"/>
          <w:sz w:val="20"/>
          <w:lang w:val="ru-RU"/>
        </w:rPr>
        <w:t>ответственность сторон в части обеспечения сохранности перевозимых грузов;</w:t>
      </w:r>
    </w:p>
    <w:p w:rsidR="00EF7F31" w:rsidRPr="002407AB" w:rsidRDefault="002407AB">
      <w:pPr>
        <w:spacing w:after="0"/>
        <w:rPr>
          <w:lang w:val="ru-RU"/>
        </w:rPr>
      </w:pPr>
      <w:r>
        <w:rPr>
          <w:color w:val="000000"/>
          <w:sz w:val="20"/>
        </w:rPr>
        <w:t>      </w:t>
      </w:r>
      <w:r w:rsidRPr="002407AB">
        <w:rPr>
          <w:color w:val="000000"/>
          <w:sz w:val="20"/>
          <w:lang w:val="ru-RU"/>
        </w:rPr>
        <w:t>освобождение перевозчика от ответственности в случае исполнения им своих обязательств по договору;</w:t>
      </w:r>
    </w:p>
    <w:p w:rsidR="00EF7F31" w:rsidRPr="002407AB" w:rsidRDefault="002407AB">
      <w:pPr>
        <w:spacing w:after="0"/>
        <w:rPr>
          <w:lang w:val="ru-RU"/>
        </w:rPr>
      </w:pPr>
      <w:r>
        <w:rPr>
          <w:color w:val="000000"/>
          <w:sz w:val="20"/>
        </w:rPr>
        <w:t>      </w:t>
      </w:r>
      <w:r w:rsidRPr="002407AB">
        <w:rPr>
          <w:color w:val="000000"/>
          <w:sz w:val="20"/>
          <w:lang w:val="ru-RU"/>
        </w:rPr>
        <w:t>компенсацию расходов перевозчика связанного с перевозкой груза на особых условиях;</w:t>
      </w:r>
    </w:p>
    <w:p w:rsidR="00EF7F31" w:rsidRPr="002407AB" w:rsidRDefault="002407AB">
      <w:pPr>
        <w:spacing w:after="0"/>
        <w:rPr>
          <w:lang w:val="ru-RU"/>
        </w:rPr>
      </w:pPr>
      <w:r>
        <w:rPr>
          <w:color w:val="000000"/>
          <w:sz w:val="20"/>
        </w:rPr>
        <w:t>      </w:t>
      </w:r>
      <w:r w:rsidRPr="002407AB">
        <w:rPr>
          <w:color w:val="000000"/>
          <w:sz w:val="20"/>
          <w:lang w:val="ru-RU"/>
        </w:rPr>
        <w:t>особенности и способ перевозки, сопровождения или обслуживания его в пути следования, срок транспортабельности.</w:t>
      </w:r>
    </w:p>
    <w:p w:rsidR="00EF7F31" w:rsidRPr="002407AB" w:rsidRDefault="002407AB">
      <w:pPr>
        <w:spacing w:after="0"/>
        <w:rPr>
          <w:lang w:val="ru-RU"/>
        </w:rPr>
      </w:pPr>
      <w:bookmarkStart w:id="1043" w:name="z1064"/>
      <w:r>
        <w:rPr>
          <w:color w:val="000000"/>
          <w:sz w:val="20"/>
        </w:rPr>
        <w:t>      </w:t>
      </w:r>
      <w:r w:rsidRPr="002407AB">
        <w:rPr>
          <w:color w:val="000000"/>
          <w:sz w:val="20"/>
          <w:lang w:val="ru-RU"/>
        </w:rPr>
        <w:t>585. При возникновении необходимости перевозки грузов на особых условиях грузоотправитель обращается к перевозчику с письменным обращением не менее чем за 5 календарных дней до установленного настоящими Правилами срока представления заявки на перевозку грузов.</w:t>
      </w:r>
    </w:p>
    <w:p w:rsidR="00EF7F31" w:rsidRPr="002407AB" w:rsidRDefault="002407AB">
      <w:pPr>
        <w:spacing w:after="0"/>
        <w:rPr>
          <w:lang w:val="ru-RU"/>
        </w:rPr>
      </w:pPr>
      <w:bookmarkStart w:id="1044" w:name="z1065"/>
      <w:bookmarkEnd w:id="1043"/>
      <w:r>
        <w:rPr>
          <w:color w:val="000000"/>
          <w:sz w:val="20"/>
        </w:rPr>
        <w:t>      </w:t>
      </w:r>
      <w:r w:rsidRPr="002407AB">
        <w:rPr>
          <w:color w:val="000000"/>
          <w:sz w:val="20"/>
          <w:lang w:val="ru-RU"/>
        </w:rPr>
        <w:t>586. Перевозка грузов на особых условиях может осуществляться на основании гарантийного письма или договора, в которых грузоотправитель (грузополучатель) гарантирует непредъявление претензий к качеству и количеству перевозимого груза.</w:t>
      </w:r>
    </w:p>
    <w:p w:rsidR="00EF7F31" w:rsidRPr="002407AB" w:rsidRDefault="002407AB">
      <w:pPr>
        <w:spacing w:after="0"/>
        <w:rPr>
          <w:lang w:val="ru-RU"/>
        </w:rPr>
      </w:pPr>
      <w:bookmarkStart w:id="1045" w:name="z1066"/>
      <w:bookmarkEnd w:id="1044"/>
      <w:r>
        <w:rPr>
          <w:color w:val="000000"/>
          <w:sz w:val="20"/>
        </w:rPr>
        <w:t>      </w:t>
      </w:r>
      <w:r w:rsidRPr="002407AB">
        <w:rPr>
          <w:color w:val="000000"/>
          <w:sz w:val="20"/>
          <w:lang w:val="ru-RU"/>
        </w:rPr>
        <w:t>587. Перевозчик в течение 10 календарных дней после получения обращения принимает решение о возможности осуществления перевозки груза на особых условиях.</w:t>
      </w:r>
    </w:p>
    <w:p w:rsidR="00EF7F31" w:rsidRPr="002407AB" w:rsidRDefault="002407AB">
      <w:pPr>
        <w:spacing w:after="0"/>
        <w:rPr>
          <w:lang w:val="ru-RU"/>
        </w:rPr>
      </w:pPr>
      <w:bookmarkStart w:id="1046" w:name="z1067"/>
      <w:bookmarkEnd w:id="1045"/>
      <w:r>
        <w:rPr>
          <w:color w:val="000000"/>
          <w:sz w:val="20"/>
        </w:rPr>
        <w:t>      </w:t>
      </w:r>
      <w:r w:rsidRPr="002407AB">
        <w:rPr>
          <w:color w:val="000000"/>
          <w:sz w:val="20"/>
          <w:lang w:val="ru-RU"/>
        </w:rPr>
        <w:t>588. При принятии перевозчиком положительного решения о перевозке грузов на особых условиях перевозчик телеграммой уведомляет свои причастные структурные подразделения, где сообщаются основные условия этих перевозок (станция отправления и назначения, род груза, тип и принадлежность подвижного состава, ответственность сторон, период действия особых условий).</w:t>
      </w:r>
    </w:p>
    <w:bookmarkEnd w:id="1046"/>
    <w:p w:rsidR="00EF7F31" w:rsidRPr="002407AB" w:rsidRDefault="002407AB">
      <w:pPr>
        <w:spacing w:after="0"/>
        <w:rPr>
          <w:lang w:val="ru-RU"/>
        </w:rPr>
      </w:pPr>
      <w:r>
        <w:rPr>
          <w:color w:val="000000"/>
          <w:sz w:val="20"/>
        </w:rPr>
        <w:t>      </w:t>
      </w:r>
      <w:r w:rsidRPr="002407AB">
        <w:rPr>
          <w:color w:val="000000"/>
          <w:sz w:val="20"/>
          <w:lang w:val="ru-RU"/>
        </w:rPr>
        <w:t>При невозможности осуществления перевозок грузов на особых условиях перевозчиком направляется грузоотправителю мотивированный отказ.</w:t>
      </w:r>
    </w:p>
    <w:p w:rsidR="00EF7F31" w:rsidRPr="002407AB" w:rsidRDefault="002407AB">
      <w:pPr>
        <w:spacing w:after="0"/>
        <w:rPr>
          <w:lang w:val="ru-RU"/>
        </w:rPr>
      </w:pPr>
      <w:bookmarkStart w:id="1047" w:name="z1068"/>
      <w:r>
        <w:rPr>
          <w:color w:val="000000"/>
          <w:sz w:val="20"/>
        </w:rPr>
        <w:t>      </w:t>
      </w:r>
      <w:r w:rsidRPr="002407AB">
        <w:rPr>
          <w:color w:val="000000"/>
          <w:sz w:val="20"/>
          <w:lang w:val="ru-RU"/>
        </w:rPr>
        <w:t>589. В накладной в графе "Наименование груза" грузоотправитель под наименованием груза делает отметку: "Перевозка на особых условиях, номер и дату телеграммы, которой объявлен порядок перевозки этого груза или с указанием номера договора перевозки груза на особых условиях".</w:t>
      </w:r>
    </w:p>
    <w:p w:rsidR="00EF7F31" w:rsidRPr="002407AB" w:rsidRDefault="002407AB">
      <w:pPr>
        <w:spacing w:after="0"/>
        <w:rPr>
          <w:lang w:val="ru-RU"/>
        </w:rPr>
      </w:pPr>
      <w:bookmarkStart w:id="1048" w:name="z1069"/>
      <w:bookmarkEnd w:id="1047"/>
      <w:r w:rsidRPr="002407AB">
        <w:rPr>
          <w:b/>
          <w:color w:val="000000"/>
          <w:lang w:val="ru-RU"/>
        </w:rPr>
        <w:t xml:space="preserve"> 34. Порядок очистки и промывки вагонов</w:t>
      </w:r>
      <w:r w:rsidRPr="002407AB">
        <w:rPr>
          <w:lang w:val="ru-RU"/>
        </w:rPr>
        <w:br/>
      </w:r>
      <w:r w:rsidRPr="002407AB">
        <w:rPr>
          <w:b/>
          <w:color w:val="000000"/>
          <w:lang w:val="ru-RU"/>
        </w:rPr>
        <w:t>и контейнеров после выгрузки грузов</w:t>
      </w:r>
    </w:p>
    <w:p w:rsidR="00EF7F31" w:rsidRPr="002407AB" w:rsidRDefault="002407AB">
      <w:pPr>
        <w:spacing w:after="0"/>
        <w:rPr>
          <w:lang w:val="ru-RU"/>
        </w:rPr>
      </w:pPr>
      <w:bookmarkStart w:id="1049" w:name="z1070"/>
      <w:bookmarkEnd w:id="1048"/>
      <w:r>
        <w:rPr>
          <w:color w:val="000000"/>
          <w:sz w:val="20"/>
        </w:rPr>
        <w:t>      </w:t>
      </w:r>
      <w:r w:rsidRPr="002407AB">
        <w:rPr>
          <w:color w:val="000000"/>
          <w:sz w:val="20"/>
          <w:lang w:val="ru-RU"/>
        </w:rPr>
        <w:t>590. Грузополучатель обеспечивает прием груза, прибывшего в его адрес, освобождение подвижного состава, его очистку, а при необходимости промывку в соответствии с настоящей Главой.</w:t>
      </w:r>
    </w:p>
    <w:p w:rsidR="00EF7F31" w:rsidRPr="002407AB" w:rsidRDefault="002407AB">
      <w:pPr>
        <w:spacing w:after="0"/>
        <w:rPr>
          <w:lang w:val="ru-RU"/>
        </w:rPr>
      </w:pPr>
      <w:bookmarkStart w:id="1050" w:name="z1071"/>
      <w:bookmarkEnd w:id="1049"/>
      <w:r>
        <w:rPr>
          <w:color w:val="000000"/>
          <w:sz w:val="20"/>
        </w:rPr>
        <w:t>      </w:t>
      </w:r>
      <w:r w:rsidRPr="002407AB">
        <w:rPr>
          <w:color w:val="000000"/>
          <w:sz w:val="20"/>
          <w:lang w:val="ru-RU"/>
        </w:rPr>
        <w:t>591. После выгрузки грузов вагоны, контейнеры предъявляются к перевозке технически исправными, полностью выгруженными, очищенными изнутри и снаружи, с закрытыми дверями, люками, бортами, крышками сливных приборов согласно инструкциям по эксплуатации соответствующих видов (типов) вагонов.</w:t>
      </w:r>
    </w:p>
    <w:bookmarkEnd w:id="1050"/>
    <w:p w:rsidR="00EF7F31" w:rsidRPr="002407AB" w:rsidRDefault="002407AB">
      <w:pPr>
        <w:spacing w:after="0"/>
        <w:rPr>
          <w:lang w:val="ru-RU"/>
        </w:rPr>
      </w:pPr>
      <w:r>
        <w:rPr>
          <w:color w:val="000000"/>
          <w:sz w:val="20"/>
        </w:rPr>
        <w:t>      </w:t>
      </w:r>
      <w:r w:rsidRPr="002407AB">
        <w:rPr>
          <w:color w:val="000000"/>
          <w:sz w:val="20"/>
          <w:lang w:val="ru-RU"/>
        </w:rPr>
        <w:t>Выгруженный и очищенный вагон, контейнер от грузополучателя принимает представитель перевозчика с росписью в ведомости подачи-уборки вагонов или в памятке приемосдатчика.</w:t>
      </w:r>
    </w:p>
    <w:p w:rsidR="00EF7F31" w:rsidRPr="002407AB" w:rsidRDefault="002407AB">
      <w:pPr>
        <w:spacing w:after="0"/>
        <w:rPr>
          <w:lang w:val="ru-RU"/>
        </w:rPr>
      </w:pPr>
      <w:bookmarkStart w:id="1051" w:name="z1072"/>
      <w:r>
        <w:rPr>
          <w:color w:val="000000"/>
          <w:sz w:val="20"/>
        </w:rPr>
        <w:t>      </w:t>
      </w:r>
      <w:r w:rsidRPr="002407AB">
        <w:rPr>
          <w:color w:val="000000"/>
          <w:sz w:val="20"/>
          <w:lang w:val="ru-RU"/>
        </w:rPr>
        <w:t>592. Очищенными признаются вагоны и контейнеры (кроме вагонов-цистерн, бункерных полувагонов), из которых после выгрузки грузов удалены все остатки или скопления грузов внутри и снаружи, на кузове вагонов, и в (на) контейнерах, а также на ходовых частях вагонов (балках, тележках, крышках, люках) и межвагонных соединениях, кроме несъемного и съемного оборудования вагонов, которое не выдается вместе с грузом.</w:t>
      </w:r>
    </w:p>
    <w:bookmarkEnd w:id="1051"/>
    <w:p w:rsidR="00EF7F31" w:rsidRPr="002407AB" w:rsidRDefault="002407AB">
      <w:pPr>
        <w:spacing w:after="0"/>
        <w:rPr>
          <w:lang w:val="ru-RU"/>
        </w:rPr>
      </w:pPr>
      <w:r>
        <w:rPr>
          <w:color w:val="000000"/>
          <w:sz w:val="20"/>
        </w:rPr>
        <w:t>      </w:t>
      </w:r>
      <w:r w:rsidRPr="002407AB">
        <w:rPr>
          <w:color w:val="000000"/>
          <w:sz w:val="20"/>
          <w:lang w:val="ru-RU"/>
        </w:rPr>
        <w:t>Очищенными признаются вагоны-цистерны и бункерные полувагоны при условии, если на внутренней и на внешней поверхностях котлов или бункеров не имеется наличия остатков грузов.</w:t>
      </w:r>
    </w:p>
    <w:p w:rsidR="00EF7F31" w:rsidRPr="002407AB" w:rsidRDefault="002407AB">
      <w:pPr>
        <w:spacing w:after="0"/>
        <w:rPr>
          <w:lang w:val="ru-RU"/>
        </w:rPr>
      </w:pPr>
      <w:r>
        <w:rPr>
          <w:color w:val="000000"/>
          <w:sz w:val="20"/>
        </w:rPr>
        <w:t>      </w:t>
      </w:r>
      <w:r w:rsidRPr="002407AB">
        <w:rPr>
          <w:color w:val="000000"/>
          <w:sz w:val="20"/>
          <w:lang w:val="ru-RU"/>
        </w:rPr>
        <w:t>При сливе груза из цистерн с верхним сливом остаток невыгруженного груза может допускаться не более 1 сантиметров замеряемого под верхним люком.</w:t>
      </w:r>
    </w:p>
    <w:p w:rsidR="00EF7F31" w:rsidRPr="002407AB" w:rsidRDefault="002407AB">
      <w:pPr>
        <w:spacing w:after="0"/>
        <w:rPr>
          <w:lang w:val="ru-RU"/>
        </w:rPr>
      </w:pPr>
      <w:r>
        <w:rPr>
          <w:color w:val="000000"/>
          <w:sz w:val="20"/>
        </w:rPr>
        <w:t>      </w:t>
      </w:r>
      <w:r w:rsidRPr="002407AB">
        <w:rPr>
          <w:color w:val="000000"/>
          <w:sz w:val="20"/>
          <w:lang w:val="ru-RU"/>
        </w:rPr>
        <w:t>Знаки и трафареты на вагоне, контейнере и раме вагона должны быть ясночитаемые.</w:t>
      </w:r>
    </w:p>
    <w:p w:rsidR="00EF7F31" w:rsidRPr="002407AB" w:rsidRDefault="002407AB">
      <w:pPr>
        <w:spacing w:after="0"/>
        <w:rPr>
          <w:lang w:val="ru-RU"/>
        </w:rPr>
      </w:pPr>
      <w:bookmarkStart w:id="1052" w:name="z1073"/>
      <w:r>
        <w:rPr>
          <w:color w:val="000000"/>
          <w:sz w:val="20"/>
        </w:rPr>
        <w:t>      </w:t>
      </w:r>
      <w:r w:rsidRPr="002407AB">
        <w:rPr>
          <w:color w:val="000000"/>
          <w:sz w:val="20"/>
          <w:lang w:val="ru-RU"/>
        </w:rPr>
        <w:t>593. При перевозке насыпных и навалочных грузов кольцевыми маршрутами допустимые остатки грузов в вагонах после выгрузки устанавливаются только по письменному согласованию грузоотправителя и грузополучателя, перевозчика исходя из требований обеспечения безопасности движения.</w:t>
      </w:r>
    </w:p>
    <w:p w:rsidR="00EF7F31" w:rsidRPr="002407AB" w:rsidRDefault="002407AB">
      <w:pPr>
        <w:spacing w:after="0"/>
        <w:rPr>
          <w:lang w:val="ru-RU"/>
        </w:rPr>
      </w:pPr>
      <w:bookmarkStart w:id="1053" w:name="z1074"/>
      <w:bookmarkEnd w:id="1052"/>
      <w:r>
        <w:rPr>
          <w:color w:val="000000"/>
          <w:sz w:val="20"/>
        </w:rPr>
        <w:t>      </w:t>
      </w:r>
      <w:r w:rsidRPr="002407AB">
        <w:rPr>
          <w:color w:val="000000"/>
          <w:sz w:val="20"/>
          <w:lang w:val="ru-RU"/>
        </w:rPr>
        <w:t>594. Атмосферные осадки на открытом подвижном составе не являются остатками ранее перевозимых грузов и признаком его загрязнения. Очистка вагонов от осадков производится грузоотправителем.</w:t>
      </w:r>
    </w:p>
    <w:p w:rsidR="00EF7F31" w:rsidRPr="002407AB" w:rsidRDefault="002407AB">
      <w:pPr>
        <w:spacing w:after="0"/>
        <w:rPr>
          <w:lang w:val="ru-RU"/>
        </w:rPr>
      </w:pPr>
      <w:bookmarkStart w:id="1054" w:name="z1075"/>
      <w:bookmarkEnd w:id="1053"/>
      <w:r>
        <w:rPr>
          <w:color w:val="000000"/>
          <w:sz w:val="20"/>
        </w:rPr>
        <w:t>      </w:t>
      </w:r>
      <w:r w:rsidRPr="002407AB">
        <w:rPr>
          <w:color w:val="000000"/>
          <w:sz w:val="20"/>
          <w:lang w:val="ru-RU"/>
        </w:rPr>
        <w:t>595. Наружная и внутренняя поверхности вагона, контейнера должны быть очищены от загрязняющих вагон остатков защитной пленки, эмульсий, а также наклеек, ярлыков, бирок, меловой разметки, за исключением случаев, когда наличие таких же ярлыков на порожнем вагоне, контейнере либо при перевозке в вагоне, контейнере иного груза предусматривается настоящими Правилами.</w:t>
      </w:r>
    </w:p>
    <w:p w:rsidR="00EF7F31" w:rsidRPr="002407AB" w:rsidRDefault="002407AB">
      <w:pPr>
        <w:spacing w:after="0"/>
        <w:rPr>
          <w:lang w:val="ru-RU"/>
        </w:rPr>
      </w:pPr>
      <w:bookmarkStart w:id="1055" w:name="z1076"/>
      <w:bookmarkEnd w:id="1054"/>
      <w:r>
        <w:rPr>
          <w:color w:val="000000"/>
          <w:sz w:val="20"/>
        </w:rPr>
        <w:t>      </w:t>
      </w:r>
      <w:r w:rsidRPr="002407AB">
        <w:rPr>
          <w:color w:val="000000"/>
          <w:sz w:val="20"/>
          <w:lang w:val="ru-RU"/>
        </w:rPr>
        <w:t>596. Все способы очистки вагонов, контейнеров должны обеспечивать их сохранность, а также не допускать загрязнения окружающей среды.</w:t>
      </w:r>
    </w:p>
    <w:p w:rsidR="00EF7F31" w:rsidRPr="002407AB" w:rsidRDefault="002407AB">
      <w:pPr>
        <w:spacing w:after="0"/>
        <w:rPr>
          <w:lang w:val="ru-RU"/>
        </w:rPr>
      </w:pPr>
      <w:bookmarkStart w:id="1056" w:name="z1077"/>
      <w:bookmarkEnd w:id="1055"/>
      <w:r>
        <w:rPr>
          <w:color w:val="000000"/>
          <w:sz w:val="20"/>
        </w:rPr>
        <w:t>      </w:t>
      </w:r>
      <w:r w:rsidRPr="002407AB">
        <w:rPr>
          <w:color w:val="000000"/>
          <w:sz w:val="20"/>
          <w:lang w:val="ru-RU"/>
        </w:rPr>
        <w:t>597. При обнаружении в вагоне, контейнере после выгрузки остатков ранее перевозимого в них груза грузополучатель должен полностью очистить вагон, контейнер от остатков всех грузов.</w:t>
      </w:r>
    </w:p>
    <w:p w:rsidR="00EF7F31" w:rsidRPr="002407AB" w:rsidRDefault="002407AB">
      <w:pPr>
        <w:spacing w:after="0"/>
        <w:rPr>
          <w:lang w:val="ru-RU"/>
        </w:rPr>
      </w:pPr>
      <w:bookmarkStart w:id="1057" w:name="z1078"/>
      <w:bookmarkEnd w:id="1056"/>
      <w:r>
        <w:rPr>
          <w:color w:val="000000"/>
          <w:sz w:val="20"/>
        </w:rPr>
        <w:t>      </w:t>
      </w:r>
      <w:r w:rsidRPr="002407AB">
        <w:rPr>
          <w:color w:val="000000"/>
          <w:sz w:val="20"/>
          <w:lang w:val="ru-RU"/>
        </w:rPr>
        <w:t>598. Грузополучатель предъявляет претензию грузоотправителю за погрузку грузов в его адрес в неочищенный вагон, контейнер. Перевозчик по заявлению грузополучателя может принять участие в подтверждении наличия в вагоне, контейнере остатков ранее перевозимого груза с составлением акта общей формы ГУ-23.</w:t>
      </w:r>
    </w:p>
    <w:p w:rsidR="00EF7F31" w:rsidRPr="002407AB" w:rsidRDefault="002407AB">
      <w:pPr>
        <w:spacing w:after="0"/>
        <w:rPr>
          <w:lang w:val="ru-RU"/>
        </w:rPr>
      </w:pPr>
      <w:bookmarkStart w:id="1058" w:name="z1079"/>
      <w:bookmarkEnd w:id="1057"/>
      <w:r>
        <w:rPr>
          <w:color w:val="000000"/>
          <w:sz w:val="20"/>
        </w:rPr>
        <w:t>      </w:t>
      </w:r>
      <w:r w:rsidRPr="002407AB">
        <w:rPr>
          <w:color w:val="000000"/>
          <w:sz w:val="20"/>
          <w:lang w:val="ru-RU"/>
        </w:rPr>
        <w:t>599. Промывка крытых вагонов производится после выгрузки грузов, перечисленных в Перечне грузов, после выгрузки которых должна производиться промывка крытых вагонов согласно приложению 46 к настоящим Правилам.</w:t>
      </w:r>
    </w:p>
    <w:p w:rsidR="00EF7F31" w:rsidRPr="002407AB" w:rsidRDefault="002407AB">
      <w:pPr>
        <w:spacing w:after="0"/>
        <w:rPr>
          <w:lang w:val="ru-RU"/>
        </w:rPr>
      </w:pPr>
      <w:bookmarkStart w:id="1059" w:name="z1080"/>
      <w:bookmarkEnd w:id="1058"/>
      <w:r>
        <w:rPr>
          <w:color w:val="000000"/>
          <w:sz w:val="20"/>
        </w:rPr>
        <w:t>      </w:t>
      </w:r>
      <w:r w:rsidRPr="002407AB">
        <w:rPr>
          <w:color w:val="000000"/>
          <w:sz w:val="20"/>
          <w:lang w:val="ru-RU"/>
        </w:rPr>
        <w:t>600. Промывка вагонов после выгрузки грузов, указанных в Перечне грузов, после выгрузки которых должна производиться промывка крытых вагонов согласно приложению 46 к настоящим Правилам, не производится:</w:t>
      </w:r>
    </w:p>
    <w:bookmarkEnd w:id="1059"/>
    <w:p w:rsidR="00EF7F31" w:rsidRPr="002407AB" w:rsidRDefault="002407AB">
      <w:pPr>
        <w:spacing w:after="0"/>
        <w:rPr>
          <w:lang w:val="ru-RU"/>
        </w:rPr>
      </w:pPr>
      <w:r>
        <w:rPr>
          <w:color w:val="000000"/>
          <w:sz w:val="20"/>
        </w:rPr>
        <w:t>      </w:t>
      </w:r>
      <w:r w:rsidRPr="002407AB">
        <w:rPr>
          <w:color w:val="000000"/>
          <w:sz w:val="20"/>
          <w:lang w:val="ru-RU"/>
        </w:rPr>
        <w:t>при перевозке загрязняющих и зловонных грузов кольцевыми маршрутами, если эти вагоны используются под погрузку тех же грузов;</w:t>
      </w:r>
    </w:p>
    <w:p w:rsidR="00EF7F31" w:rsidRPr="002407AB" w:rsidRDefault="002407AB">
      <w:pPr>
        <w:spacing w:after="0"/>
        <w:rPr>
          <w:lang w:val="ru-RU"/>
        </w:rPr>
      </w:pPr>
      <w:r>
        <w:rPr>
          <w:color w:val="000000"/>
          <w:sz w:val="20"/>
        </w:rPr>
        <w:t>      </w:t>
      </w:r>
      <w:r w:rsidRPr="002407AB">
        <w:rPr>
          <w:color w:val="000000"/>
          <w:sz w:val="20"/>
          <w:lang w:val="ru-RU"/>
        </w:rPr>
        <w:t>в случаях, когда вагон после выгрузки одного загрязняющего (зловонного) груза загружается в порядке сдвоенных операций другим загрязняющим (зловонным) грузом.</w:t>
      </w:r>
    </w:p>
    <w:p w:rsidR="00EF7F31" w:rsidRPr="002407AB" w:rsidRDefault="002407AB">
      <w:pPr>
        <w:spacing w:after="0"/>
        <w:rPr>
          <w:lang w:val="ru-RU"/>
        </w:rPr>
      </w:pPr>
      <w:bookmarkStart w:id="1060" w:name="z1081"/>
      <w:r>
        <w:rPr>
          <w:color w:val="000000"/>
          <w:sz w:val="20"/>
        </w:rPr>
        <w:t>      </w:t>
      </w:r>
      <w:r w:rsidRPr="002407AB">
        <w:rPr>
          <w:color w:val="000000"/>
          <w:sz w:val="20"/>
          <w:lang w:val="ru-RU"/>
        </w:rPr>
        <w:t>601. Промывке грузополучателями также подлежат вагоны-зерновозы после выгрузки незерновых грузов. После выгрузки солода грузополучатель проветривает вагоны-зерновозы в целях устранения специфического запаха.</w:t>
      </w:r>
    </w:p>
    <w:p w:rsidR="00EF7F31" w:rsidRPr="002407AB" w:rsidRDefault="002407AB">
      <w:pPr>
        <w:spacing w:after="0"/>
        <w:rPr>
          <w:lang w:val="ru-RU"/>
        </w:rPr>
      </w:pPr>
      <w:bookmarkStart w:id="1061" w:name="z1082"/>
      <w:bookmarkEnd w:id="1060"/>
      <w:r>
        <w:rPr>
          <w:color w:val="000000"/>
          <w:sz w:val="20"/>
        </w:rPr>
        <w:t>      </w:t>
      </w:r>
      <w:r w:rsidRPr="002407AB">
        <w:rPr>
          <w:color w:val="000000"/>
          <w:sz w:val="20"/>
          <w:lang w:val="ru-RU"/>
        </w:rPr>
        <w:t>602. При отсутствии у грузополучателей возможностей для промывки вагонов, промывка может производится перевозчиком за счет грузополучателя с оплатой транспортных расходов до пункта промывки.</w:t>
      </w:r>
    </w:p>
    <w:bookmarkEnd w:id="1061"/>
    <w:p w:rsidR="00EF7F31" w:rsidRPr="002407AB" w:rsidRDefault="002407AB">
      <w:pPr>
        <w:spacing w:after="0"/>
        <w:rPr>
          <w:lang w:val="ru-RU"/>
        </w:rPr>
      </w:pPr>
      <w:r>
        <w:rPr>
          <w:color w:val="000000"/>
          <w:sz w:val="20"/>
        </w:rPr>
        <w:t>      </w:t>
      </w:r>
      <w:r w:rsidRPr="002407AB">
        <w:rPr>
          <w:color w:val="000000"/>
          <w:sz w:val="20"/>
          <w:lang w:val="ru-RU"/>
        </w:rPr>
        <w:t>Обеззараживание грузов и транспортных средств производится грузополучателями или соответствующими органами государственного контроля (надзора), за счет грузополучателя, с оплатой транспортных расходов до пункта промывки.</w:t>
      </w:r>
    </w:p>
    <w:p w:rsidR="00EF7F31" w:rsidRPr="002407AB" w:rsidRDefault="002407AB">
      <w:pPr>
        <w:spacing w:after="0"/>
        <w:rPr>
          <w:lang w:val="ru-RU"/>
        </w:rPr>
      </w:pPr>
      <w:bookmarkStart w:id="1062" w:name="z1083"/>
      <w:r>
        <w:rPr>
          <w:color w:val="000000"/>
          <w:sz w:val="20"/>
        </w:rPr>
        <w:t>      </w:t>
      </w:r>
      <w:r w:rsidRPr="002407AB">
        <w:rPr>
          <w:color w:val="000000"/>
          <w:sz w:val="20"/>
          <w:lang w:val="ru-RU"/>
        </w:rPr>
        <w:t>603. После выгрузки животных, птицы, сырых продуктов животного происхождения промывка, ветеринарно-санитарная обработка вагонов и контейнеров обеспечиваются грузополучателем или перевозчиком за счет грузополучателя.</w:t>
      </w:r>
    </w:p>
    <w:p w:rsidR="00EF7F31" w:rsidRPr="002407AB" w:rsidRDefault="002407AB">
      <w:pPr>
        <w:spacing w:after="0"/>
        <w:rPr>
          <w:lang w:val="ru-RU"/>
        </w:rPr>
      </w:pPr>
      <w:bookmarkStart w:id="1063" w:name="z1084"/>
      <w:bookmarkEnd w:id="1062"/>
      <w:r>
        <w:rPr>
          <w:color w:val="000000"/>
          <w:sz w:val="20"/>
        </w:rPr>
        <w:t>      </w:t>
      </w:r>
      <w:r w:rsidRPr="002407AB">
        <w:rPr>
          <w:color w:val="000000"/>
          <w:sz w:val="20"/>
          <w:lang w:val="ru-RU"/>
        </w:rPr>
        <w:t>604. Если после выгрузки вагонов или контейнеров, кроме собственных и арендованных, в которых перевозились упакованные опасные грузы, обнаружена утечка, разлив, специфический запах или россыпь части содержимого, необходимо произвести очистку вагона, контейнера, а при необходимости промыть и обезвредить вагон, контейнер средствами и за счет грузополучателя.</w:t>
      </w:r>
    </w:p>
    <w:p w:rsidR="00EF7F31" w:rsidRPr="002407AB" w:rsidRDefault="002407AB">
      <w:pPr>
        <w:spacing w:after="0"/>
        <w:rPr>
          <w:lang w:val="ru-RU"/>
        </w:rPr>
      </w:pPr>
      <w:bookmarkStart w:id="1064" w:name="z1085"/>
      <w:bookmarkEnd w:id="1063"/>
      <w:r>
        <w:rPr>
          <w:color w:val="000000"/>
          <w:sz w:val="20"/>
        </w:rPr>
        <w:t>      </w:t>
      </w:r>
      <w:r w:rsidRPr="002407AB">
        <w:rPr>
          <w:color w:val="000000"/>
          <w:sz w:val="20"/>
          <w:lang w:val="ru-RU"/>
        </w:rPr>
        <w:t>605. Если на месте выгрузки очистка и обработка вагона или контейнера не производилась, то этот вагон или контейнер перевозится на условиях ранее перевозимого опасного груза.</w:t>
      </w:r>
    </w:p>
    <w:p w:rsidR="00EF7F31" w:rsidRPr="002407AB" w:rsidRDefault="002407AB">
      <w:pPr>
        <w:spacing w:after="0"/>
        <w:rPr>
          <w:lang w:val="ru-RU"/>
        </w:rPr>
      </w:pPr>
      <w:bookmarkStart w:id="1065" w:name="z1086"/>
      <w:bookmarkEnd w:id="1064"/>
      <w:r>
        <w:rPr>
          <w:color w:val="000000"/>
          <w:sz w:val="20"/>
        </w:rPr>
        <w:t>      </w:t>
      </w:r>
      <w:r w:rsidRPr="002407AB">
        <w:rPr>
          <w:color w:val="000000"/>
          <w:sz w:val="20"/>
          <w:lang w:val="ru-RU"/>
        </w:rPr>
        <w:t>606. Вагоны или контейнеры, в которых перевозились опасные грузы навалом/насыпью и которые не используются под повторную перевозку такого же груза, после выгрузки должны быть полностью очищены.</w:t>
      </w:r>
    </w:p>
    <w:p w:rsidR="00EF7F31" w:rsidRPr="002407AB" w:rsidRDefault="002407AB">
      <w:pPr>
        <w:spacing w:after="0"/>
        <w:rPr>
          <w:lang w:val="ru-RU"/>
        </w:rPr>
      </w:pPr>
      <w:bookmarkStart w:id="1066" w:name="z1087"/>
      <w:bookmarkEnd w:id="1065"/>
      <w:r>
        <w:rPr>
          <w:color w:val="000000"/>
          <w:sz w:val="20"/>
        </w:rPr>
        <w:t>      </w:t>
      </w:r>
      <w:r w:rsidRPr="002407AB">
        <w:rPr>
          <w:color w:val="000000"/>
          <w:sz w:val="20"/>
          <w:lang w:val="ru-RU"/>
        </w:rPr>
        <w:t>607. При нарушении требований изложенных в настоящих Правилах перевозчик может отказаться от приема неочищенных вагонов, контейнеров. За время нахождения вагонов, контейнеров под очисткой грузополучатель уплачивает перевозчику плату за пользование вагонами.</w:t>
      </w:r>
    </w:p>
    <w:p w:rsidR="00EF7F31" w:rsidRPr="002407AB" w:rsidRDefault="002407AB">
      <w:pPr>
        <w:spacing w:after="0"/>
        <w:rPr>
          <w:lang w:val="ru-RU"/>
        </w:rPr>
      </w:pPr>
      <w:bookmarkStart w:id="1067" w:name="z1088"/>
      <w:bookmarkEnd w:id="1066"/>
      <w:r>
        <w:rPr>
          <w:color w:val="000000"/>
          <w:sz w:val="20"/>
        </w:rPr>
        <w:t>      </w:t>
      </w:r>
      <w:r w:rsidRPr="002407AB">
        <w:rPr>
          <w:color w:val="000000"/>
          <w:sz w:val="20"/>
          <w:lang w:val="ru-RU"/>
        </w:rPr>
        <w:t>608. Направление порожних вагонов на промывку или ветеринарно-санитарную обработку производится по полным перевозочным документам с оплатой провозных платежей.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67"/>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1</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r>
        <w:rPr>
          <w:color w:val="000000"/>
          <w:sz w:val="20"/>
        </w:rPr>
        <w:t>      </w:t>
      </w:r>
      <w:r w:rsidRPr="002407AB">
        <w:rPr>
          <w:color w:val="000000"/>
          <w:sz w:val="20"/>
          <w:lang w:val="ru-RU"/>
        </w:rPr>
        <w:t xml:space="preserve">                                                        Форма ГУ-12</w:t>
      </w:r>
    </w:p>
    <w:p w:rsidR="00EF7F31" w:rsidRPr="002407AB" w:rsidRDefault="002407AB">
      <w:pPr>
        <w:spacing w:after="0"/>
        <w:rPr>
          <w:lang w:val="ru-RU"/>
        </w:rPr>
      </w:pPr>
      <w:r>
        <w:rPr>
          <w:color w:val="000000"/>
          <w:sz w:val="20"/>
        </w:rPr>
        <w:t>      </w:t>
      </w:r>
      <w:r w:rsidRPr="002407AB">
        <w:rPr>
          <w:color w:val="000000"/>
          <w:sz w:val="20"/>
          <w:lang w:val="ru-RU"/>
        </w:rPr>
        <w:t>Дата регистрации заявки ________________________ _______ г.</w:t>
      </w:r>
    </w:p>
    <w:p w:rsidR="00EF7F31" w:rsidRPr="002407AB" w:rsidRDefault="002407AB">
      <w:pPr>
        <w:spacing w:after="0"/>
        <w:rPr>
          <w:lang w:val="ru-RU"/>
        </w:rPr>
      </w:pPr>
      <w:r>
        <w:rPr>
          <w:color w:val="000000"/>
          <w:sz w:val="20"/>
        </w:rPr>
        <w:t>      </w:t>
      </w:r>
      <w:r w:rsidRPr="002407AB">
        <w:rPr>
          <w:color w:val="000000"/>
          <w:sz w:val="20"/>
          <w:lang w:val="ru-RU"/>
        </w:rPr>
        <w:t>Перевозчик 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Грузоотправитель 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Адрес 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Банк 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Подъездной путь 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 xml:space="preserve">            (№ договора, наименование, почтовый адрес ветвевладельца)</w:t>
      </w:r>
    </w:p>
    <w:p w:rsidR="00EF7F31" w:rsidRPr="002407AB" w:rsidRDefault="002407AB">
      <w:pPr>
        <w:spacing w:after="0"/>
        <w:rPr>
          <w:lang w:val="ru-RU"/>
        </w:rPr>
      </w:pPr>
      <w:r>
        <w:rPr>
          <w:color w:val="000000"/>
          <w:sz w:val="20"/>
        </w:rPr>
        <w:t>      </w:t>
      </w:r>
      <w:r w:rsidRPr="002407AB">
        <w:rPr>
          <w:color w:val="000000"/>
          <w:sz w:val="20"/>
          <w:lang w:val="ru-RU"/>
        </w:rPr>
        <w:t>на ____________ 20 ____ г.</w:t>
      </w:r>
    </w:p>
    <w:p w:rsidR="00EF7F31" w:rsidRPr="002407AB" w:rsidRDefault="002407AB">
      <w:pPr>
        <w:spacing w:after="0"/>
        <w:rPr>
          <w:lang w:val="ru-RU"/>
        </w:rPr>
      </w:pPr>
      <w:bookmarkStart w:id="1068" w:name="z1090"/>
      <w:r w:rsidRPr="002407AB">
        <w:rPr>
          <w:b/>
          <w:color w:val="000000"/>
          <w:lang w:val="ru-RU"/>
        </w:rPr>
        <w:t xml:space="preserve">  ЗАЯВКА (ПЛАН) НА ПЕРЕВОЗКУ</w:t>
      </w:r>
    </w:p>
    <w:bookmarkEnd w:id="1068"/>
    <w:p w:rsidR="00EF7F31" w:rsidRDefault="002407AB">
      <w:pPr>
        <w:spacing w:after="0"/>
      </w:pPr>
      <w:r>
        <w:rPr>
          <w:color w:val="000000"/>
          <w:sz w:val="20"/>
        </w:rPr>
        <w:t>      Плановая, внеплановая (ненужное зачеркнуть)</w:t>
      </w:r>
    </w:p>
    <w:p w:rsidR="00EF7F31" w:rsidRDefault="002407AB">
      <w:pPr>
        <w:spacing w:after="0"/>
      </w:pPr>
      <w:r>
        <w:br/>
      </w:r>
    </w:p>
    <w:p w:rsidR="00EF7F31" w:rsidRDefault="002407AB">
      <w:pPr>
        <w:spacing w:after="0"/>
      </w:pPr>
      <w:r>
        <w:rPr>
          <w:noProof/>
          <w:lang w:val="ru-RU" w:eastAsia="ru-RU"/>
        </w:rPr>
        <w:drawing>
          <wp:inline distT="0" distB="0" distL="0" distR="0">
            <wp:extent cx="7810500" cy="71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10500" cy="711200"/>
                    </a:xfrm>
                    <a:prstGeom prst="rect">
                      <a:avLst/>
                    </a:prstGeom>
                  </pic:spPr>
                </pic:pic>
              </a:graphicData>
            </a:graphic>
          </wp:inline>
        </w:drawing>
      </w:r>
    </w:p>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61"/>
        <w:gridCol w:w="517"/>
        <w:gridCol w:w="861"/>
        <w:gridCol w:w="1204"/>
        <w:gridCol w:w="1032"/>
        <w:gridCol w:w="1118"/>
        <w:gridCol w:w="1376"/>
        <w:gridCol w:w="1032"/>
        <w:gridCol w:w="216"/>
        <w:gridCol w:w="220"/>
        <w:gridCol w:w="240"/>
        <w:gridCol w:w="236"/>
        <w:gridCol w:w="233"/>
        <w:gridCol w:w="516"/>
      </w:tblGrid>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станции</w:t>
            </w:r>
          </w:p>
          <w:p w:rsidR="00EF7F31" w:rsidRDefault="002407AB">
            <w:pPr>
              <w:spacing w:after="20"/>
              <w:ind w:left="20"/>
            </w:pPr>
            <w:r>
              <w:rPr>
                <w:color w:val="000000"/>
                <w:sz w:val="20"/>
              </w:rPr>
              <w:t>отправления</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номенклатурной группы</w:t>
            </w:r>
          </w:p>
          <w:p w:rsidR="00EF7F31" w:rsidRDefault="002407AB">
            <w:pPr>
              <w:spacing w:after="20"/>
              <w:ind w:left="20"/>
            </w:pPr>
            <w:r>
              <w:rPr>
                <w:color w:val="000000"/>
                <w:sz w:val="20"/>
              </w:rPr>
              <w:t>груза)</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Признак перевозки</w:t>
            </w:r>
          </w:p>
        </w:tc>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плана</w:t>
            </w:r>
          </w:p>
        </w:tc>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отделения</w:t>
            </w:r>
          </w:p>
        </w:tc>
        <w:tc>
          <w:tcPr>
            <w:tcW w:w="2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 грузо</w:t>
            </w:r>
          </w:p>
          <w:p w:rsidR="00EF7F31" w:rsidRDefault="002407AB">
            <w:pPr>
              <w:spacing w:after="20"/>
              <w:ind w:left="20"/>
            </w:pPr>
            <w:r>
              <w:rPr>
                <w:color w:val="000000"/>
                <w:sz w:val="20"/>
              </w:rPr>
              <w:t>отправителя</w:t>
            </w:r>
          </w:p>
        </w:tc>
        <w:tc>
          <w:tcPr>
            <w:tcW w:w="0" w:type="auto"/>
            <w:gridSpan w:val="6"/>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Коды родов вагонов</w:t>
            </w:r>
          </w:p>
        </w:tc>
      </w:tr>
      <w:tr w:rsidR="00EF7F31">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1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5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Точное</w:t>
            </w:r>
          </w:p>
          <w:p w:rsidR="00EF7F31" w:rsidRDefault="002407AB">
            <w:pPr>
              <w:spacing w:after="20"/>
              <w:ind w:left="20"/>
            </w:pPr>
            <w:r>
              <w:rPr>
                <w:color w:val="000000"/>
                <w:sz w:val="20"/>
              </w:rPr>
              <w:t>наимено-</w:t>
            </w:r>
          </w:p>
          <w:p w:rsidR="00EF7F31" w:rsidRDefault="002407AB">
            <w:pPr>
              <w:spacing w:after="20"/>
              <w:ind w:left="20"/>
            </w:pPr>
            <w:r>
              <w:rPr>
                <w:color w:val="000000"/>
                <w:sz w:val="20"/>
              </w:rPr>
              <w:t>вание</w:t>
            </w:r>
          </w:p>
          <w:p w:rsidR="00EF7F31" w:rsidRDefault="002407AB">
            <w:pPr>
              <w:spacing w:after="20"/>
              <w:ind w:left="20"/>
            </w:pPr>
            <w:r>
              <w:rPr>
                <w:color w:val="000000"/>
                <w:sz w:val="20"/>
              </w:rPr>
              <w:t>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 груза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НАЗНАЧЕНИЕ</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ОКПО</w:t>
            </w:r>
          </w:p>
        </w:tc>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ВСЕГО</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5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ЕТСНГ</w:t>
            </w:r>
          </w:p>
        </w:tc>
        <w:tc>
          <w:tcPr>
            <w:tcW w:w="5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ГНГ</w:t>
            </w:r>
          </w:p>
        </w:tc>
        <w:tc>
          <w:tcPr>
            <w:tcW w:w="203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Наименование</w:t>
            </w:r>
          </w:p>
          <w:p w:rsidR="00EF7F31" w:rsidRPr="002407AB" w:rsidRDefault="002407AB">
            <w:pPr>
              <w:spacing w:after="20"/>
              <w:ind w:left="20"/>
              <w:rPr>
                <w:lang w:val="ru-RU"/>
              </w:rPr>
            </w:pPr>
            <w:r w:rsidRPr="002407AB">
              <w:rPr>
                <w:color w:val="000000"/>
                <w:sz w:val="20"/>
                <w:lang w:val="ru-RU"/>
              </w:rPr>
              <w:t>дороги (сокращенное) и станции назначения, пункта перевалки и пункта назначения</w:t>
            </w:r>
          </w:p>
        </w:tc>
        <w:tc>
          <w:tcPr>
            <w:tcW w:w="21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Код дороги, станции назначения, погран-станции, пункта перевалки и пункта назначения</w:t>
            </w:r>
          </w:p>
        </w:tc>
        <w:tc>
          <w:tcPr>
            <w:tcW w:w="7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Код и наименование страны назначения</w:t>
            </w:r>
          </w:p>
        </w:tc>
        <w:tc>
          <w:tcPr>
            <w:tcW w:w="6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 и наименование грузополучателя</w:t>
            </w:r>
          </w:p>
        </w:tc>
        <w:tc>
          <w:tcPr>
            <w:tcW w:w="6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 тонн в месяц</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родов вагонов</w:t>
            </w:r>
          </w:p>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 вагонов в месяц</w:t>
            </w:r>
          </w:p>
        </w:tc>
      </w:tr>
      <w:tr w:rsidR="00EF7F31">
        <w:trPr>
          <w:trHeight w:val="30"/>
          <w:tblCellSpacing w:w="0" w:type="auto"/>
        </w:trPr>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5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2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21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ВСЕГО</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За достоверность сведений, внесенных в заявку, несу ответственность</w:t>
      </w:r>
    </w:p>
    <w:p w:rsidR="00EF7F31" w:rsidRPr="002407AB" w:rsidRDefault="002407AB">
      <w:pPr>
        <w:spacing w:after="0"/>
        <w:rPr>
          <w:lang w:val="ru-RU"/>
        </w:rPr>
      </w:pPr>
      <w:r>
        <w:rPr>
          <w:color w:val="000000"/>
          <w:sz w:val="20"/>
        </w:rPr>
        <w:t>      </w:t>
      </w:r>
      <w:r w:rsidRPr="002407AB">
        <w:rPr>
          <w:color w:val="000000"/>
          <w:sz w:val="20"/>
          <w:lang w:val="ru-RU"/>
        </w:rPr>
        <w:t>МП Грузоотправитель ______________ ____________ ______________</w:t>
      </w:r>
    </w:p>
    <w:p w:rsidR="00EF7F31" w:rsidRPr="002407AB" w:rsidRDefault="002407AB">
      <w:pPr>
        <w:spacing w:after="0"/>
        <w:rPr>
          <w:lang w:val="ru-RU"/>
        </w:rPr>
      </w:pPr>
      <w:r>
        <w:rPr>
          <w:color w:val="000000"/>
          <w:sz w:val="20"/>
        </w:rPr>
        <w:t>      </w:t>
      </w:r>
      <w:r w:rsidRPr="002407AB">
        <w:rPr>
          <w:color w:val="000000"/>
          <w:sz w:val="20"/>
          <w:lang w:val="ru-RU"/>
        </w:rPr>
        <w:t>(должность)    (подпись)     (Ф.И.О.)</w:t>
      </w:r>
    </w:p>
    <w:p w:rsidR="00EF7F31" w:rsidRPr="002407AB" w:rsidRDefault="002407AB">
      <w:pPr>
        <w:spacing w:after="0"/>
        <w:rPr>
          <w:lang w:val="ru-RU"/>
        </w:rPr>
      </w:pPr>
      <w:r>
        <w:rPr>
          <w:color w:val="000000"/>
          <w:sz w:val="20"/>
        </w:rPr>
        <w:t>      </w:t>
      </w:r>
      <w:r w:rsidRPr="002407AB">
        <w:rPr>
          <w:color w:val="000000"/>
          <w:sz w:val="20"/>
          <w:lang w:val="ru-RU"/>
        </w:rPr>
        <w:t>Дата _____________________ ________ г.</w:t>
      </w:r>
    </w:p>
    <w:p w:rsidR="00EF7F31" w:rsidRPr="002407AB" w:rsidRDefault="002407AB">
      <w:pPr>
        <w:spacing w:after="0"/>
        <w:rPr>
          <w:lang w:val="ru-RU"/>
        </w:rPr>
      </w:pPr>
      <w:r>
        <w:rPr>
          <w:color w:val="000000"/>
          <w:sz w:val="20"/>
        </w:rPr>
        <w:t>      </w:t>
      </w:r>
      <w:r w:rsidRPr="002407AB">
        <w:rPr>
          <w:color w:val="000000"/>
          <w:sz w:val="20"/>
          <w:lang w:val="ru-RU"/>
        </w:rPr>
        <w:t>Примечание:</w:t>
      </w:r>
    </w:p>
    <w:p w:rsidR="00EF7F31" w:rsidRPr="002407AB" w:rsidRDefault="002407AB">
      <w:pPr>
        <w:spacing w:after="0"/>
        <w:rPr>
          <w:lang w:val="ru-RU"/>
        </w:rPr>
      </w:pPr>
      <w:r>
        <w:rPr>
          <w:color w:val="000000"/>
          <w:sz w:val="20"/>
        </w:rPr>
        <w:t>      </w:t>
      </w:r>
      <w:r w:rsidRPr="002407AB">
        <w:rPr>
          <w:color w:val="000000"/>
          <w:sz w:val="20"/>
          <w:lang w:val="ru-RU"/>
        </w:rPr>
        <w:t>Заявка формы ГУ-12 заполняется в следующем порядке:</w:t>
      </w:r>
    </w:p>
    <w:p w:rsidR="00EF7F31" w:rsidRPr="002407AB" w:rsidRDefault="002407AB">
      <w:pPr>
        <w:spacing w:after="0"/>
        <w:rPr>
          <w:lang w:val="ru-RU"/>
        </w:rPr>
      </w:pPr>
      <w:r>
        <w:rPr>
          <w:color w:val="000000"/>
          <w:sz w:val="20"/>
        </w:rPr>
        <w:t>      </w:t>
      </w:r>
      <w:r w:rsidRPr="002407AB">
        <w:rPr>
          <w:color w:val="000000"/>
          <w:sz w:val="20"/>
          <w:lang w:val="ru-RU"/>
        </w:rPr>
        <w:t>в графе "Перевозчик" - указывается наименование перевозчика, в</w:t>
      </w:r>
    </w:p>
    <w:p w:rsidR="00EF7F31" w:rsidRPr="002407AB" w:rsidRDefault="002407AB">
      <w:pPr>
        <w:spacing w:after="0"/>
        <w:rPr>
          <w:lang w:val="ru-RU"/>
        </w:rPr>
      </w:pPr>
      <w:r>
        <w:rPr>
          <w:color w:val="000000"/>
          <w:sz w:val="20"/>
        </w:rPr>
        <w:t>      </w:t>
      </w:r>
      <w:r w:rsidRPr="002407AB">
        <w:rPr>
          <w:color w:val="000000"/>
          <w:sz w:val="20"/>
          <w:lang w:val="ru-RU"/>
        </w:rPr>
        <w:t>пределах деятельности которого находится грузоотправитель и станции</w:t>
      </w:r>
    </w:p>
    <w:p w:rsidR="00EF7F31" w:rsidRPr="002407AB" w:rsidRDefault="002407AB">
      <w:pPr>
        <w:spacing w:after="0"/>
        <w:rPr>
          <w:lang w:val="ru-RU"/>
        </w:rPr>
      </w:pPr>
      <w:r>
        <w:rPr>
          <w:color w:val="000000"/>
          <w:sz w:val="20"/>
        </w:rPr>
        <w:t>      </w:t>
      </w:r>
      <w:r w:rsidRPr="002407AB">
        <w:rPr>
          <w:color w:val="000000"/>
          <w:sz w:val="20"/>
          <w:lang w:val="ru-RU"/>
        </w:rPr>
        <w:t>отправления;</w:t>
      </w:r>
    </w:p>
    <w:p w:rsidR="00EF7F31" w:rsidRPr="002407AB" w:rsidRDefault="002407AB">
      <w:pPr>
        <w:spacing w:after="0"/>
        <w:rPr>
          <w:lang w:val="ru-RU"/>
        </w:rPr>
      </w:pPr>
      <w:r>
        <w:rPr>
          <w:color w:val="000000"/>
          <w:sz w:val="20"/>
        </w:rPr>
        <w:t>      </w:t>
      </w:r>
      <w:r w:rsidRPr="002407AB">
        <w:rPr>
          <w:color w:val="000000"/>
          <w:sz w:val="20"/>
          <w:lang w:val="ru-RU"/>
        </w:rPr>
        <w:t>в графе "Грузоотправитель" - указывается точное полное наименование</w:t>
      </w:r>
    </w:p>
    <w:p w:rsidR="00EF7F31" w:rsidRPr="002407AB" w:rsidRDefault="002407AB">
      <w:pPr>
        <w:spacing w:after="0"/>
        <w:rPr>
          <w:lang w:val="ru-RU"/>
        </w:rPr>
      </w:pPr>
      <w:r>
        <w:rPr>
          <w:color w:val="000000"/>
          <w:sz w:val="20"/>
        </w:rPr>
        <w:t>      </w:t>
      </w:r>
      <w:r w:rsidRPr="002407AB">
        <w:rPr>
          <w:color w:val="000000"/>
          <w:sz w:val="20"/>
          <w:lang w:val="ru-RU"/>
        </w:rPr>
        <w:t>грузоотправителя;</w:t>
      </w:r>
    </w:p>
    <w:p w:rsidR="00EF7F31" w:rsidRPr="002407AB" w:rsidRDefault="002407AB">
      <w:pPr>
        <w:spacing w:after="0"/>
        <w:rPr>
          <w:lang w:val="ru-RU"/>
        </w:rPr>
      </w:pPr>
      <w:r>
        <w:rPr>
          <w:color w:val="000000"/>
          <w:sz w:val="20"/>
        </w:rPr>
        <w:t>      </w:t>
      </w:r>
      <w:r w:rsidRPr="002407AB">
        <w:rPr>
          <w:color w:val="000000"/>
          <w:sz w:val="20"/>
          <w:lang w:val="ru-RU"/>
        </w:rPr>
        <w:t>в графе "Адрес" - указывается почтовый адрес грузоотправителя, его</w:t>
      </w:r>
    </w:p>
    <w:p w:rsidR="00EF7F31" w:rsidRPr="002407AB" w:rsidRDefault="002407AB">
      <w:pPr>
        <w:spacing w:after="0"/>
        <w:rPr>
          <w:lang w:val="ru-RU"/>
        </w:rPr>
      </w:pPr>
      <w:r>
        <w:rPr>
          <w:color w:val="000000"/>
          <w:sz w:val="20"/>
        </w:rPr>
        <w:t>      </w:t>
      </w:r>
      <w:r w:rsidRPr="002407AB">
        <w:rPr>
          <w:color w:val="000000"/>
          <w:sz w:val="20"/>
          <w:lang w:val="ru-RU"/>
        </w:rPr>
        <w:t>контактный телефон, факс, адрес электронной почты (при наличии);</w:t>
      </w:r>
    </w:p>
    <w:p w:rsidR="00EF7F31" w:rsidRPr="002407AB" w:rsidRDefault="002407AB">
      <w:pPr>
        <w:spacing w:after="0"/>
        <w:rPr>
          <w:lang w:val="ru-RU"/>
        </w:rPr>
      </w:pPr>
      <w:r>
        <w:rPr>
          <w:color w:val="000000"/>
          <w:sz w:val="20"/>
        </w:rPr>
        <w:t>      </w:t>
      </w:r>
      <w:r w:rsidRPr="002407AB">
        <w:rPr>
          <w:color w:val="000000"/>
          <w:sz w:val="20"/>
          <w:lang w:val="ru-RU"/>
        </w:rPr>
        <w:t>в графе "Банк" - указываются наименование банка, все банковские</w:t>
      </w:r>
    </w:p>
    <w:p w:rsidR="00EF7F31" w:rsidRPr="002407AB" w:rsidRDefault="002407AB">
      <w:pPr>
        <w:spacing w:after="0"/>
        <w:rPr>
          <w:lang w:val="ru-RU"/>
        </w:rPr>
      </w:pPr>
      <w:r>
        <w:rPr>
          <w:color w:val="000000"/>
          <w:sz w:val="20"/>
        </w:rPr>
        <w:t>      </w:t>
      </w:r>
      <w:r w:rsidRPr="002407AB">
        <w:rPr>
          <w:color w:val="000000"/>
          <w:sz w:val="20"/>
          <w:lang w:val="ru-RU"/>
        </w:rPr>
        <w:t>реквизиты: банковский индивидуальный код (БИК), расчетный счет,</w:t>
      </w:r>
    </w:p>
    <w:p w:rsidR="00EF7F31" w:rsidRPr="002407AB" w:rsidRDefault="002407AB">
      <w:pPr>
        <w:spacing w:after="0"/>
        <w:rPr>
          <w:lang w:val="ru-RU"/>
        </w:rPr>
      </w:pPr>
      <w:r>
        <w:rPr>
          <w:color w:val="000000"/>
          <w:sz w:val="20"/>
        </w:rPr>
        <w:t>      </w:t>
      </w:r>
      <w:r w:rsidRPr="002407AB">
        <w:rPr>
          <w:color w:val="000000"/>
          <w:sz w:val="20"/>
          <w:lang w:val="ru-RU"/>
        </w:rPr>
        <w:t>наименование банка, регистрационный номер налогоплательщика (РНН)</w:t>
      </w:r>
    </w:p>
    <w:p w:rsidR="00EF7F31" w:rsidRPr="002407AB" w:rsidRDefault="002407AB">
      <w:pPr>
        <w:spacing w:after="0"/>
        <w:rPr>
          <w:lang w:val="ru-RU"/>
        </w:rPr>
      </w:pPr>
      <w:r>
        <w:rPr>
          <w:color w:val="000000"/>
          <w:sz w:val="20"/>
        </w:rPr>
        <w:t>      </w:t>
      </w:r>
      <w:r w:rsidRPr="002407AB">
        <w:rPr>
          <w:color w:val="000000"/>
          <w:sz w:val="20"/>
          <w:lang w:val="ru-RU"/>
        </w:rPr>
        <w:t>грузоотправителя;</w:t>
      </w:r>
    </w:p>
    <w:p w:rsidR="00EF7F31" w:rsidRPr="002407AB" w:rsidRDefault="002407AB">
      <w:pPr>
        <w:spacing w:after="0"/>
        <w:rPr>
          <w:lang w:val="ru-RU"/>
        </w:rPr>
      </w:pPr>
      <w:r>
        <w:rPr>
          <w:color w:val="000000"/>
          <w:sz w:val="20"/>
        </w:rPr>
        <w:t>      </w:t>
      </w:r>
      <w:r w:rsidRPr="002407AB">
        <w:rPr>
          <w:color w:val="000000"/>
          <w:sz w:val="20"/>
          <w:lang w:val="ru-RU"/>
        </w:rPr>
        <w:t>в строке "Подъездной путь" отмечается наименование подъездного пути,</w:t>
      </w:r>
    </w:p>
    <w:p w:rsidR="00EF7F31" w:rsidRPr="002407AB" w:rsidRDefault="002407AB">
      <w:pPr>
        <w:spacing w:after="0"/>
        <w:rPr>
          <w:lang w:val="ru-RU"/>
        </w:rPr>
      </w:pPr>
      <w:r>
        <w:rPr>
          <w:color w:val="000000"/>
          <w:sz w:val="20"/>
        </w:rPr>
        <w:t>      </w:t>
      </w:r>
      <w:r w:rsidRPr="002407AB">
        <w:rPr>
          <w:color w:val="000000"/>
          <w:sz w:val="20"/>
          <w:lang w:val="ru-RU"/>
        </w:rPr>
        <w:t>номер договора, почтовый адрес ветвевладельца;</w:t>
      </w:r>
    </w:p>
    <w:p w:rsidR="00EF7F31" w:rsidRPr="002407AB" w:rsidRDefault="002407AB">
      <w:pPr>
        <w:spacing w:after="0"/>
        <w:rPr>
          <w:lang w:val="ru-RU"/>
        </w:rPr>
      </w:pPr>
      <w:r>
        <w:rPr>
          <w:color w:val="000000"/>
          <w:sz w:val="20"/>
        </w:rPr>
        <w:t>      </w:t>
      </w:r>
      <w:r w:rsidRPr="002407AB">
        <w:rPr>
          <w:color w:val="000000"/>
          <w:sz w:val="20"/>
          <w:lang w:val="ru-RU"/>
        </w:rPr>
        <w:t>в строке "Отметка о согласовании ветвевладельца" ставиться фамилия,</w:t>
      </w:r>
    </w:p>
    <w:p w:rsidR="00EF7F31" w:rsidRPr="002407AB" w:rsidRDefault="002407AB">
      <w:pPr>
        <w:spacing w:after="0"/>
        <w:rPr>
          <w:lang w:val="ru-RU"/>
        </w:rPr>
      </w:pPr>
      <w:r>
        <w:rPr>
          <w:color w:val="000000"/>
          <w:sz w:val="20"/>
        </w:rPr>
        <w:t>      </w:t>
      </w:r>
      <w:r w:rsidRPr="002407AB">
        <w:rPr>
          <w:color w:val="000000"/>
          <w:sz w:val="20"/>
          <w:lang w:val="ru-RU"/>
        </w:rPr>
        <w:t>имя, отчество представителя ветвевладельца, подпись, печать;</w:t>
      </w:r>
    </w:p>
    <w:p w:rsidR="00EF7F31" w:rsidRPr="002407AB" w:rsidRDefault="002407AB">
      <w:pPr>
        <w:spacing w:after="0"/>
        <w:rPr>
          <w:lang w:val="ru-RU"/>
        </w:rPr>
      </w:pPr>
      <w:r>
        <w:rPr>
          <w:color w:val="000000"/>
          <w:sz w:val="20"/>
        </w:rPr>
        <w:t>      </w:t>
      </w:r>
      <w:r w:rsidRPr="002407AB">
        <w:rPr>
          <w:color w:val="000000"/>
          <w:sz w:val="20"/>
          <w:lang w:val="ru-RU"/>
        </w:rPr>
        <w:t>в строке "На ________ ____ год" указывается месяц, в течение которого</w:t>
      </w:r>
    </w:p>
    <w:p w:rsidR="00EF7F31" w:rsidRPr="002407AB" w:rsidRDefault="002407AB">
      <w:pPr>
        <w:spacing w:after="0"/>
        <w:rPr>
          <w:lang w:val="ru-RU"/>
        </w:rPr>
      </w:pPr>
      <w:r>
        <w:rPr>
          <w:color w:val="000000"/>
          <w:sz w:val="20"/>
        </w:rPr>
        <w:t>      </w:t>
      </w:r>
      <w:r w:rsidRPr="002407AB">
        <w:rPr>
          <w:color w:val="000000"/>
          <w:sz w:val="20"/>
          <w:lang w:val="ru-RU"/>
        </w:rPr>
        <w:t>грузоотправитель предполагает осуществить перевозки;</w:t>
      </w:r>
    </w:p>
    <w:p w:rsidR="00EF7F31" w:rsidRPr="002407AB" w:rsidRDefault="002407AB">
      <w:pPr>
        <w:spacing w:after="0"/>
        <w:rPr>
          <w:lang w:val="ru-RU"/>
        </w:rPr>
      </w:pPr>
      <w:r>
        <w:rPr>
          <w:color w:val="000000"/>
          <w:sz w:val="20"/>
        </w:rPr>
        <w:t>      </w:t>
      </w:r>
      <w:r w:rsidRPr="002407AB">
        <w:rPr>
          <w:color w:val="000000"/>
          <w:sz w:val="20"/>
          <w:lang w:val="ru-RU"/>
        </w:rPr>
        <w:t>в графе "Наименование станции отправления" указывается точное</w:t>
      </w:r>
    </w:p>
    <w:p w:rsidR="00EF7F31" w:rsidRPr="002407AB" w:rsidRDefault="002407AB">
      <w:pPr>
        <w:spacing w:after="0"/>
        <w:rPr>
          <w:lang w:val="ru-RU"/>
        </w:rPr>
      </w:pPr>
      <w:r>
        <w:rPr>
          <w:color w:val="000000"/>
          <w:sz w:val="20"/>
        </w:rPr>
        <w:t>      </w:t>
      </w:r>
      <w:r w:rsidRPr="002407AB">
        <w:rPr>
          <w:color w:val="000000"/>
          <w:sz w:val="20"/>
          <w:lang w:val="ru-RU"/>
        </w:rPr>
        <w:t>наименование станции отправления в соответствии с Тарифным</w:t>
      </w:r>
    </w:p>
    <w:p w:rsidR="00EF7F31" w:rsidRPr="002407AB" w:rsidRDefault="002407AB">
      <w:pPr>
        <w:spacing w:after="0"/>
        <w:rPr>
          <w:lang w:val="ru-RU"/>
        </w:rPr>
      </w:pPr>
      <w:r>
        <w:rPr>
          <w:color w:val="000000"/>
          <w:sz w:val="20"/>
        </w:rPr>
        <w:t>      </w:t>
      </w:r>
      <w:r w:rsidRPr="002407AB">
        <w:rPr>
          <w:color w:val="000000"/>
          <w:sz w:val="20"/>
          <w:lang w:val="ru-RU"/>
        </w:rPr>
        <w:t>руководством № 4, утвержденным Советом по железнодорожному транспорту</w:t>
      </w:r>
    </w:p>
    <w:p w:rsidR="00EF7F31" w:rsidRPr="002407AB" w:rsidRDefault="002407AB">
      <w:pPr>
        <w:spacing w:after="0"/>
        <w:rPr>
          <w:lang w:val="ru-RU"/>
        </w:rPr>
      </w:pPr>
      <w:r>
        <w:rPr>
          <w:color w:val="000000"/>
          <w:sz w:val="20"/>
        </w:rPr>
        <w:t>      </w:t>
      </w:r>
      <w:r w:rsidRPr="002407AB">
        <w:rPr>
          <w:color w:val="000000"/>
          <w:sz w:val="20"/>
          <w:lang w:val="ru-RU"/>
        </w:rPr>
        <w:t>государств-участников Содружества Независимых Государств, Латвии,</w:t>
      </w:r>
    </w:p>
    <w:p w:rsidR="00EF7F31" w:rsidRPr="002407AB" w:rsidRDefault="002407AB">
      <w:pPr>
        <w:spacing w:after="0"/>
        <w:rPr>
          <w:lang w:val="ru-RU"/>
        </w:rPr>
      </w:pPr>
      <w:r>
        <w:rPr>
          <w:color w:val="000000"/>
          <w:sz w:val="20"/>
        </w:rPr>
        <w:t>      </w:t>
      </w:r>
      <w:r w:rsidRPr="002407AB">
        <w:rPr>
          <w:color w:val="000000"/>
          <w:sz w:val="20"/>
          <w:lang w:val="ru-RU"/>
        </w:rPr>
        <w:t>Литвы, Эстонии (далее - Тарифное руководство № 4);</w:t>
      </w:r>
    </w:p>
    <w:p w:rsidR="00EF7F31" w:rsidRPr="002407AB" w:rsidRDefault="002407AB">
      <w:pPr>
        <w:spacing w:after="0"/>
        <w:rPr>
          <w:lang w:val="ru-RU"/>
        </w:rPr>
      </w:pPr>
      <w:r>
        <w:rPr>
          <w:color w:val="000000"/>
          <w:sz w:val="20"/>
        </w:rPr>
        <w:t>      </w:t>
      </w:r>
      <w:r w:rsidRPr="002407AB">
        <w:rPr>
          <w:color w:val="000000"/>
          <w:sz w:val="20"/>
          <w:lang w:val="ru-RU"/>
        </w:rPr>
        <w:t>в строке "Плановая, внеплановая (ненужное зачеркнуть)" - в</w:t>
      </w:r>
    </w:p>
    <w:p w:rsidR="00EF7F31" w:rsidRPr="002407AB" w:rsidRDefault="002407AB">
      <w:pPr>
        <w:spacing w:after="0"/>
        <w:rPr>
          <w:lang w:val="ru-RU"/>
        </w:rPr>
      </w:pPr>
      <w:r>
        <w:rPr>
          <w:color w:val="000000"/>
          <w:sz w:val="20"/>
        </w:rPr>
        <w:t>      </w:t>
      </w:r>
      <w:r w:rsidRPr="002407AB">
        <w:rPr>
          <w:color w:val="000000"/>
          <w:sz w:val="20"/>
          <w:lang w:val="ru-RU"/>
        </w:rPr>
        <w:t>зависимости от вида заявки зачеркивается ненужное;</w:t>
      </w:r>
    </w:p>
    <w:p w:rsidR="00EF7F31" w:rsidRPr="002407AB" w:rsidRDefault="002407AB">
      <w:pPr>
        <w:spacing w:after="0"/>
        <w:rPr>
          <w:lang w:val="ru-RU"/>
        </w:rPr>
      </w:pPr>
      <w:r>
        <w:rPr>
          <w:color w:val="000000"/>
          <w:sz w:val="20"/>
        </w:rPr>
        <w:t>      </w:t>
      </w:r>
      <w:r w:rsidRPr="002407AB">
        <w:rPr>
          <w:color w:val="000000"/>
          <w:sz w:val="20"/>
          <w:lang w:val="ru-RU"/>
        </w:rPr>
        <w:t>в графе "наименование номенклатурной группы груза" указывается</w:t>
      </w:r>
    </w:p>
    <w:p w:rsidR="00EF7F31" w:rsidRPr="002407AB" w:rsidRDefault="002407AB">
      <w:pPr>
        <w:spacing w:after="0"/>
        <w:rPr>
          <w:lang w:val="ru-RU"/>
        </w:rPr>
      </w:pPr>
      <w:r>
        <w:rPr>
          <w:color w:val="000000"/>
          <w:sz w:val="20"/>
        </w:rPr>
        <w:t>      </w:t>
      </w:r>
      <w:r w:rsidRPr="002407AB">
        <w:rPr>
          <w:color w:val="000000"/>
          <w:sz w:val="20"/>
          <w:lang w:val="ru-RU"/>
        </w:rPr>
        <w:t>наименование номенклатуры грузов, которой соответствует данный вид</w:t>
      </w:r>
    </w:p>
    <w:p w:rsidR="00EF7F31" w:rsidRPr="002407AB" w:rsidRDefault="002407AB">
      <w:pPr>
        <w:spacing w:after="0"/>
        <w:rPr>
          <w:lang w:val="ru-RU"/>
        </w:rPr>
      </w:pPr>
      <w:r>
        <w:rPr>
          <w:color w:val="000000"/>
          <w:sz w:val="20"/>
        </w:rPr>
        <w:t>      </w:t>
      </w:r>
      <w:r w:rsidRPr="002407AB">
        <w:rPr>
          <w:color w:val="000000"/>
          <w:sz w:val="20"/>
          <w:lang w:val="ru-RU"/>
        </w:rPr>
        <w:t>перевозимого груза;</w:t>
      </w:r>
    </w:p>
    <w:p w:rsidR="00EF7F31" w:rsidRPr="002407AB" w:rsidRDefault="002407AB">
      <w:pPr>
        <w:spacing w:after="0"/>
        <w:rPr>
          <w:lang w:val="ru-RU"/>
        </w:rPr>
      </w:pPr>
      <w:r>
        <w:rPr>
          <w:color w:val="000000"/>
          <w:sz w:val="20"/>
        </w:rPr>
        <w:t>      </w:t>
      </w:r>
      <w:r w:rsidRPr="002407AB">
        <w:rPr>
          <w:color w:val="000000"/>
          <w:sz w:val="20"/>
          <w:lang w:val="ru-RU"/>
        </w:rPr>
        <w:t>в строке "Принадлежность вагона" указывается принадлежность вагона</w:t>
      </w:r>
    </w:p>
    <w:p w:rsidR="00EF7F31" w:rsidRPr="002407AB" w:rsidRDefault="002407AB">
      <w:pPr>
        <w:spacing w:after="0"/>
        <w:rPr>
          <w:lang w:val="ru-RU"/>
        </w:rPr>
      </w:pPr>
      <w:r>
        <w:rPr>
          <w:color w:val="000000"/>
          <w:sz w:val="20"/>
        </w:rPr>
        <w:t>      </w:t>
      </w:r>
      <w:r w:rsidRPr="002407AB">
        <w:rPr>
          <w:color w:val="000000"/>
          <w:sz w:val="20"/>
          <w:lang w:val="ru-RU"/>
        </w:rPr>
        <w:t>(инвентарный - 1, собственный, арендованный - 2);</w:t>
      </w:r>
    </w:p>
    <w:p w:rsidR="00EF7F31" w:rsidRPr="002407AB" w:rsidRDefault="002407AB">
      <w:pPr>
        <w:spacing w:after="0"/>
        <w:rPr>
          <w:lang w:val="ru-RU"/>
        </w:rPr>
      </w:pPr>
      <w:r>
        <w:rPr>
          <w:color w:val="000000"/>
          <w:sz w:val="20"/>
        </w:rPr>
        <w:t>      </w:t>
      </w:r>
      <w:r w:rsidRPr="002407AB">
        <w:rPr>
          <w:color w:val="000000"/>
          <w:sz w:val="20"/>
          <w:lang w:val="ru-RU"/>
        </w:rPr>
        <w:t>в графе "Признак перевозки" указывается:</w:t>
      </w:r>
    </w:p>
    <w:p w:rsidR="00EF7F31" w:rsidRPr="002407AB" w:rsidRDefault="002407AB">
      <w:pPr>
        <w:spacing w:after="0"/>
        <w:rPr>
          <w:lang w:val="ru-RU"/>
        </w:rPr>
      </w:pPr>
      <w:r>
        <w:rPr>
          <w:color w:val="000000"/>
          <w:sz w:val="20"/>
        </w:rPr>
        <w:t>      </w:t>
      </w:r>
      <w:r w:rsidRPr="002407AB">
        <w:rPr>
          <w:color w:val="000000"/>
          <w:sz w:val="20"/>
          <w:lang w:val="ru-RU"/>
        </w:rPr>
        <w:t>0 - межобластное</w:t>
      </w:r>
    </w:p>
    <w:p w:rsidR="00EF7F31" w:rsidRPr="002407AB" w:rsidRDefault="002407AB">
      <w:pPr>
        <w:spacing w:after="0"/>
        <w:rPr>
          <w:lang w:val="ru-RU"/>
        </w:rPr>
      </w:pPr>
      <w:r>
        <w:rPr>
          <w:color w:val="000000"/>
          <w:sz w:val="20"/>
        </w:rPr>
        <w:t>      </w:t>
      </w:r>
      <w:r w:rsidRPr="002407AB">
        <w:rPr>
          <w:color w:val="000000"/>
          <w:sz w:val="20"/>
          <w:lang w:val="ru-RU"/>
        </w:rPr>
        <w:t>1 - экспорт в третьи страны через припортовые станции,</w:t>
      </w:r>
    </w:p>
    <w:p w:rsidR="00EF7F31" w:rsidRPr="002407AB" w:rsidRDefault="002407AB">
      <w:pPr>
        <w:spacing w:after="0"/>
        <w:rPr>
          <w:lang w:val="ru-RU"/>
        </w:rPr>
      </w:pPr>
      <w:r>
        <w:rPr>
          <w:color w:val="000000"/>
          <w:sz w:val="20"/>
        </w:rPr>
        <w:t>      </w:t>
      </w:r>
      <w:r w:rsidRPr="002407AB">
        <w:rPr>
          <w:color w:val="000000"/>
          <w:sz w:val="20"/>
          <w:lang w:val="ru-RU"/>
        </w:rPr>
        <w:t>2 - экспорт в третьи страны через пограничные станции,</w:t>
      </w:r>
    </w:p>
    <w:p w:rsidR="00EF7F31" w:rsidRPr="002407AB" w:rsidRDefault="002407AB">
      <w:pPr>
        <w:spacing w:after="0"/>
        <w:rPr>
          <w:lang w:val="ru-RU"/>
        </w:rPr>
      </w:pPr>
      <w:r>
        <w:rPr>
          <w:color w:val="000000"/>
          <w:sz w:val="20"/>
        </w:rPr>
        <w:t>      </w:t>
      </w:r>
      <w:r w:rsidRPr="002407AB">
        <w:rPr>
          <w:color w:val="000000"/>
          <w:sz w:val="20"/>
          <w:lang w:val="ru-RU"/>
        </w:rPr>
        <w:t>3 - экспорт в страны Содружества Независимых Государств, Латвийскую</w:t>
      </w:r>
    </w:p>
    <w:p w:rsidR="00EF7F31" w:rsidRPr="002407AB" w:rsidRDefault="002407AB">
      <w:pPr>
        <w:spacing w:after="0"/>
        <w:rPr>
          <w:lang w:val="ru-RU"/>
        </w:rPr>
      </w:pPr>
      <w:r>
        <w:rPr>
          <w:color w:val="000000"/>
          <w:sz w:val="20"/>
        </w:rPr>
        <w:t>      </w:t>
      </w:r>
      <w:r w:rsidRPr="002407AB">
        <w:rPr>
          <w:color w:val="000000"/>
          <w:sz w:val="20"/>
          <w:lang w:val="ru-RU"/>
        </w:rPr>
        <w:t>Республику, Литовскую Республику, Эстонскую Республику.</w:t>
      </w:r>
    </w:p>
    <w:p w:rsidR="00EF7F31" w:rsidRPr="002407AB" w:rsidRDefault="002407AB">
      <w:pPr>
        <w:spacing w:after="0"/>
        <w:rPr>
          <w:lang w:val="ru-RU"/>
        </w:rPr>
      </w:pPr>
      <w:r>
        <w:rPr>
          <w:color w:val="000000"/>
          <w:sz w:val="20"/>
        </w:rPr>
        <w:t>      </w:t>
      </w:r>
      <w:r w:rsidRPr="002407AB">
        <w:rPr>
          <w:color w:val="000000"/>
          <w:sz w:val="20"/>
          <w:lang w:val="ru-RU"/>
        </w:rPr>
        <w:t>графа "№ плана" заполняется представителем перевозчика на станции</w:t>
      </w:r>
    </w:p>
    <w:p w:rsidR="00EF7F31" w:rsidRPr="002407AB" w:rsidRDefault="002407AB">
      <w:pPr>
        <w:spacing w:after="0"/>
        <w:rPr>
          <w:lang w:val="ru-RU"/>
        </w:rPr>
      </w:pPr>
      <w:r>
        <w:rPr>
          <w:color w:val="000000"/>
          <w:sz w:val="20"/>
        </w:rPr>
        <w:t>      </w:t>
      </w:r>
      <w:r w:rsidRPr="002407AB">
        <w:rPr>
          <w:color w:val="000000"/>
          <w:sz w:val="20"/>
          <w:lang w:val="ru-RU"/>
        </w:rPr>
        <w:t>отправления по каждой номенклатуре грузов;</w:t>
      </w:r>
    </w:p>
    <w:p w:rsidR="00EF7F31" w:rsidRPr="002407AB" w:rsidRDefault="002407AB">
      <w:pPr>
        <w:spacing w:after="0"/>
        <w:rPr>
          <w:lang w:val="ru-RU"/>
        </w:rPr>
      </w:pPr>
      <w:r>
        <w:rPr>
          <w:color w:val="000000"/>
          <w:sz w:val="20"/>
        </w:rPr>
        <w:t>      </w:t>
      </w:r>
      <w:r w:rsidRPr="002407AB">
        <w:rPr>
          <w:color w:val="000000"/>
          <w:sz w:val="20"/>
          <w:lang w:val="ru-RU"/>
        </w:rPr>
        <w:t>в графе "№ отделения" указывается номер отделения дороги, в границах</w:t>
      </w:r>
    </w:p>
    <w:p w:rsidR="00EF7F31" w:rsidRPr="002407AB" w:rsidRDefault="002407AB">
      <w:pPr>
        <w:spacing w:after="0"/>
        <w:rPr>
          <w:lang w:val="ru-RU"/>
        </w:rPr>
      </w:pPr>
      <w:r>
        <w:rPr>
          <w:color w:val="000000"/>
          <w:sz w:val="20"/>
        </w:rPr>
        <w:t>      </w:t>
      </w:r>
      <w:r w:rsidRPr="002407AB">
        <w:rPr>
          <w:color w:val="000000"/>
          <w:sz w:val="20"/>
          <w:lang w:val="ru-RU"/>
        </w:rPr>
        <w:t>которого находится станция отправления;</w:t>
      </w:r>
    </w:p>
    <w:p w:rsidR="00EF7F31" w:rsidRPr="002407AB" w:rsidRDefault="002407AB">
      <w:pPr>
        <w:spacing w:after="0"/>
        <w:rPr>
          <w:lang w:val="ru-RU"/>
        </w:rPr>
      </w:pPr>
      <w:r>
        <w:rPr>
          <w:color w:val="000000"/>
          <w:sz w:val="20"/>
        </w:rPr>
        <w:t>      </w:t>
      </w:r>
      <w:r w:rsidRPr="002407AB">
        <w:rPr>
          <w:color w:val="000000"/>
          <w:sz w:val="20"/>
          <w:lang w:val="ru-RU"/>
        </w:rPr>
        <w:t>в графе "Код станции отправления" указывается код станции отправления</w:t>
      </w:r>
    </w:p>
    <w:p w:rsidR="00EF7F31" w:rsidRPr="002407AB" w:rsidRDefault="002407AB">
      <w:pPr>
        <w:spacing w:after="0"/>
        <w:rPr>
          <w:lang w:val="ru-RU"/>
        </w:rPr>
      </w:pPr>
      <w:r>
        <w:rPr>
          <w:color w:val="000000"/>
          <w:sz w:val="20"/>
        </w:rPr>
        <w:t>      </w:t>
      </w:r>
      <w:r w:rsidRPr="002407AB">
        <w:rPr>
          <w:color w:val="000000"/>
          <w:sz w:val="20"/>
          <w:lang w:val="ru-RU"/>
        </w:rPr>
        <w:t>в соответствии с Тарифным руководством № 4;</w:t>
      </w:r>
    </w:p>
    <w:p w:rsidR="00EF7F31" w:rsidRPr="002407AB" w:rsidRDefault="002407AB">
      <w:pPr>
        <w:spacing w:after="0"/>
        <w:rPr>
          <w:lang w:val="ru-RU"/>
        </w:rPr>
      </w:pPr>
      <w:r>
        <w:rPr>
          <w:color w:val="000000"/>
          <w:sz w:val="20"/>
        </w:rPr>
        <w:t>      </w:t>
      </w:r>
      <w:r w:rsidRPr="002407AB">
        <w:rPr>
          <w:color w:val="000000"/>
          <w:sz w:val="20"/>
          <w:lang w:val="ru-RU"/>
        </w:rPr>
        <w:t>в графе "Код номенклатурной группы груза" указывается в соответствии</w:t>
      </w:r>
    </w:p>
    <w:p w:rsidR="00EF7F31" w:rsidRPr="002407AB" w:rsidRDefault="002407AB">
      <w:pPr>
        <w:spacing w:after="0"/>
        <w:rPr>
          <w:lang w:val="ru-RU"/>
        </w:rPr>
      </w:pPr>
      <w:r>
        <w:rPr>
          <w:color w:val="000000"/>
          <w:sz w:val="20"/>
        </w:rPr>
        <w:t>      </w:t>
      </w:r>
      <w:r w:rsidRPr="002407AB">
        <w:rPr>
          <w:color w:val="000000"/>
          <w:sz w:val="20"/>
          <w:lang w:val="ru-RU"/>
        </w:rPr>
        <w:t>с номенклатурой грузов;</w:t>
      </w:r>
    </w:p>
    <w:p w:rsidR="00EF7F31" w:rsidRPr="002407AB" w:rsidRDefault="002407AB">
      <w:pPr>
        <w:spacing w:after="0"/>
        <w:rPr>
          <w:lang w:val="ru-RU"/>
        </w:rPr>
      </w:pPr>
      <w:r>
        <w:rPr>
          <w:color w:val="000000"/>
          <w:sz w:val="20"/>
        </w:rPr>
        <w:t>      </w:t>
      </w:r>
      <w:r w:rsidRPr="002407AB">
        <w:rPr>
          <w:color w:val="000000"/>
          <w:sz w:val="20"/>
          <w:lang w:val="ru-RU"/>
        </w:rPr>
        <w:t>в графе "Код грузоотправителя" указывается четырехзначный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грузоотправителя, присвоенный грузоотправителю перевозчиком и код</w:t>
      </w:r>
    </w:p>
    <w:p w:rsidR="00EF7F31" w:rsidRPr="002407AB" w:rsidRDefault="002407AB">
      <w:pPr>
        <w:spacing w:after="0"/>
        <w:rPr>
          <w:lang w:val="ru-RU"/>
        </w:rPr>
      </w:pPr>
      <w:r>
        <w:rPr>
          <w:color w:val="000000"/>
          <w:sz w:val="20"/>
        </w:rPr>
        <w:t>      </w:t>
      </w:r>
      <w:r w:rsidRPr="002407AB">
        <w:rPr>
          <w:color w:val="000000"/>
          <w:sz w:val="20"/>
          <w:lang w:val="ru-RU"/>
        </w:rPr>
        <w:t>общий классификатор предприятий и организации (ОКПО);</w:t>
      </w:r>
    </w:p>
    <w:p w:rsidR="00EF7F31" w:rsidRPr="002407AB" w:rsidRDefault="002407AB">
      <w:pPr>
        <w:spacing w:after="0"/>
        <w:rPr>
          <w:lang w:val="ru-RU"/>
        </w:rPr>
      </w:pPr>
      <w:r>
        <w:rPr>
          <w:color w:val="000000"/>
          <w:sz w:val="20"/>
        </w:rPr>
        <w:t>      </w:t>
      </w:r>
      <w:r w:rsidRPr="002407AB">
        <w:rPr>
          <w:color w:val="000000"/>
          <w:sz w:val="20"/>
          <w:lang w:val="ru-RU"/>
        </w:rPr>
        <w:t>в графе "Коды родов вагонов" указывается коды родов вагонов в</w:t>
      </w:r>
    </w:p>
    <w:p w:rsidR="00EF7F31" w:rsidRPr="002407AB" w:rsidRDefault="002407AB">
      <w:pPr>
        <w:spacing w:after="0"/>
        <w:rPr>
          <w:lang w:val="ru-RU"/>
        </w:rPr>
      </w:pPr>
      <w:r>
        <w:rPr>
          <w:color w:val="000000"/>
          <w:sz w:val="20"/>
        </w:rPr>
        <w:t>      </w:t>
      </w:r>
      <w:r w:rsidRPr="002407AB">
        <w:rPr>
          <w:color w:val="000000"/>
          <w:sz w:val="20"/>
          <w:lang w:val="ru-RU"/>
        </w:rPr>
        <w:t>соответствии с перечнем отдельных родов грузовых вагонов;</w:t>
      </w:r>
    </w:p>
    <w:p w:rsidR="00EF7F31" w:rsidRPr="002407AB" w:rsidRDefault="002407AB">
      <w:pPr>
        <w:spacing w:after="0"/>
        <w:rPr>
          <w:lang w:val="ru-RU"/>
        </w:rPr>
      </w:pPr>
      <w:r>
        <w:rPr>
          <w:color w:val="000000"/>
          <w:sz w:val="20"/>
        </w:rPr>
        <w:t>      </w:t>
      </w:r>
      <w:r w:rsidRPr="002407AB">
        <w:rPr>
          <w:color w:val="000000"/>
          <w:sz w:val="20"/>
          <w:lang w:val="ru-RU"/>
        </w:rPr>
        <w:t>в графе 1 "Точное наименование груза" указывается точное наименование</w:t>
      </w:r>
    </w:p>
    <w:p w:rsidR="00EF7F31" w:rsidRPr="002407AB" w:rsidRDefault="002407AB">
      <w:pPr>
        <w:spacing w:after="0"/>
        <w:rPr>
          <w:lang w:val="ru-RU"/>
        </w:rPr>
      </w:pPr>
      <w:r>
        <w:rPr>
          <w:color w:val="000000"/>
          <w:sz w:val="20"/>
        </w:rPr>
        <w:t>      </w:t>
      </w:r>
      <w:r w:rsidRPr="002407AB">
        <w:rPr>
          <w:color w:val="000000"/>
          <w:sz w:val="20"/>
          <w:lang w:val="ru-RU"/>
        </w:rPr>
        <w:t>груза, отправляемого в данное назначение, сокращенное или неполное</w:t>
      </w:r>
    </w:p>
    <w:p w:rsidR="00EF7F31" w:rsidRPr="002407AB" w:rsidRDefault="002407AB">
      <w:pPr>
        <w:spacing w:after="0"/>
        <w:rPr>
          <w:lang w:val="ru-RU"/>
        </w:rPr>
      </w:pPr>
      <w:r>
        <w:rPr>
          <w:color w:val="000000"/>
          <w:sz w:val="20"/>
        </w:rPr>
        <w:t>      </w:t>
      </w:r>
      <w:r w:rsidRPr="002407AB">
        <w:rPr>
          <w:color w:val="000000"/>
          <w:sz w:val="20"/>
          <w:lang w:val="ru-RU"/>
        </w:rPr>
        <w:t>наименование груза не допускается;</w:t>
      </w:r>
    </w:p>
    <w:p w:rsidR="00EF7F31" w:rsidRPr="002407AB" w:rsidRDefault="002407AB">
      <w:pPr>
        <w:spacing w:after="0"/>
        <w:rPr>
          <w:lang w:val="ru-RU"/>
        </w:rPr>
      </w:pPr>
      <w:r>
        <w:rPr>
          <w:color w:val="000000"/>
          <w:sz w:val="20"/>
        </w:rPr>
        <w:t>      </w:t>
      </w:r>
      <w:r w:rsidRPr="002407AB">
        <w:rPr>
          <w:color w:val="000000"/>
          <w:sz w:val="20"/>
          <w:lang w:val="ru-RU"/>
        </w:rPr>
        <w:t>в графе 2 "Код груза" указывается шестизначный код груза в</w:t>
      </w:r>
    </w:p>
    <w:p w:rsidR="00EF7F31" w:rsidRPr="002407AB" w:rsidRDefault="002407AB">
      <w:pPr>
        <w:spacing w:after="0"/>
        <w:rPr>
          <w:lang w:val="ru-RU"/>
        </w:rPr>
      </w:pPr>
      <w:r>
        <w:rPr>
          <w:color w:val="000000"/>
          <w:sz w:val="20"/>
        </w:rPr>
        <w:t>      </w:t>
      </w:r>
      <w:r w:rsidRPr="002407AB">
        <w:rPr>
          <w:color w:val="000000"/>
          <w:sz w:val="20"/>
          <w:lang w:val="ru-RU"/>
        </w:rPr>
        <w:t>соответствии с Единой тарифно-статистической номенклатурой грузов;</w:t>
      </w:r>
    </w:p>
    <w:p w:rsidR="00EF7F31" w:rsidRPr="002407AB" w:rsidRDefault="002407AB">
      <w:pPr>
        <w:spacing w:after="0"/>
        <w:rPr>
          <w:lang w:val="ru-RU"/>
        </w:rPr>
      </w:pPr>
      <w:r>
        <w:rPr>
          <w:color w:val="000000"/>
          <w:sz w:val="20"/>
        </w:rPr>
        <w:t>      </w:t>
      </w:r>
      <w:r w:rsidRPr="002407AB">
        <w:rPr>
          <w:color w:val="000000"/>
          <w:sz w:val="20"/>
          <w:lang w:val="ru-RU"/>
        </w:rPr>
        <w:t>в графе 3 "Код груза" указывается код груза в соответствии с</w:t>
      </w:r>
    </w:p>
    <w:p w:rsidR="00EF7F31" w:rsidRPr="002407AB" w:rsidRDefault="002407AB">
      <w:pPr>
        <w:spacing w:after="0"/>
        <w:rPr>
          <w:lang w:val="ru-RU"/>
        </w:rPr>
      </w:pPr>
      <w:r>
        <w:rPr>
          <w:color w:val="000000"/>
          <w:sz w:val="20"/>
        </w:rPr>
        <w:t>      </w:t>
      </w:r>
      <w:r w:rsidRPr="002407AB">
        <w:rPr>
          <w:color w:val="000000"/>
          <w:sz w:val="20"/>
          <w:lang w:val="ru-RU"/>
        </w:rPr>
        <w:t>Гармонизированной номенклатурой грузов;</w:t>
      </w:r>
    </w:p>
    <w:p w:rsidR="00EF7F31" w:rsidRPr="002407AB" w:rsidRDefault="002407AB">
      <w:pPr>
        <w:spacing w:after="0"/>
        <w:rPr>
          <w:lang w:val="ru-RU"/>
        </w:rPr>
      </w:pPr>
      <w:r>
        <w:rPr>
          <w:color w:val="000000"/>
          <w:sz w:val="20"/>
        </w:rPr>
        <w:t>      </w:t>
      </w:r>
      <w:r w:rsidRPr="002407AB">
        <w:rPr>
          <w:color w:val="000000"/>
          <w:sz w:val="20"/>
          <w:lang w:val="ru-RU"/>
        </w:rPr>
        <w:t>в графе 4 "Наименование дороги (сокращенное) и станции назначения,</w:t>
      </w:r>
    </w:p>
    <w:p w:rsidR="00EF7F31" w:rsidRPr="002407AB" w:rsidRDefault="002407AB">
      <w:pPr>
        <w:spacing w:after="0"/>
        <w:rPr>
          <w:lang w:val="ru-RU"/>
        </w:rPr>
      </w:pPr>
      <w:r>
        <w:rPr>
          <w:color w:val="000000"/>
          <w:sz w:val="20"/>
        </w:rPr>
        <w:t>      </w:t>
      </w:r>
      <w:r w:rsidRPr="002407AB">
        <w:rPr>
          <w:color w:val="000000"/>
          <w:sz w:val="20"/>
          <w:lang w:val="ru-RU"/>
        </w:rPr>
        <w:t>пункта перевалки и пункта назначения" указывается:</w:t>
      </w:r>
    </w:p>
    <w:p w:rsidR="00EF7F31" w:rsidRPr="002407AB" w:rsidRDefault="002407AB">
      <w:pPr>
        <w:spacing w:after="0"/>
        <w:rPr>
          <w:lang w:val="ru-RU"/>
        </w:rPr>
      </w:pPr>
      <w:r>
        <w:rPr>
          <w:color w:val="000000"/>
          <w:sz w:val="20"/>
        </w:rPr>
        <w:t>      </w:t>
      </w:r>
      <w:r w:rsidRPr="002407AB">
        <w:rPr>
          <w:color w:val="000000"/>
          <w:sz w:val="20"/>
          <w:lang w:val="ru-RU"/>
        </w:rPr>
        <w:t>в международном сообщении - наименование железной дороги назначения</w:t>
      </w:r>
    </w:p>
    <w:p w:rsidR="00EF7F31" w:rsidRPr="002407AB" w:rsidRDefault="002407AB">
      <w:pPr>
        <w:spacing w:after="0"/>
        <w:rPr>
          <w:lang w:val="ru-RU"/>
        </w:rPr>
      </w:pPr>
      <w:r>
        <w:rPr>
          <w:color w:val="000000"/>
          <w:sz w:val="20"/>
        </w:rPr>
        <w:t>      </w:t>
      </w:r>
      <w:r w:rsidRPr="002407AB">
        <w:rPr>
          <w:color w:val="000000"/>
          <w:sz w:val="20"/>
          <w:lang w:val="ru-RU"/>
        </w:rPr>
        <w:t>(сокращенное) и полное наименование станции назначения, в</w:t>
      </w:r>
    </w:p>
    <w:p w:rsidR="00EF7F31" w:rsidRPr="002407AB" w:rsidRDefault="002407AB">
      <w:pPr>
        <w:spacing w:after="0"/>
        <w:rPr>
          <w:lang w:val="ru-RU"/>
        </w:rPr>
      </w:pPr>
      <w:r>
        <w:rPr>
          <w:color w:val="000000"/>
          <w:sz w:val="20"/>
        </w:rPr>
        <w:t>      </w:t>
      </w:r>
      <w:r w:rsidRPr="002407AB">
        <w:rPr>
          <w:color w:val="000000"/>
          <w:sz w:val="20"/>
          <w:lang w:val="ru-RU"/>
        </w:rPr>
        <w:t>соответствии с Тарифным руководством № 4;</w:t>
      </w:r>
    </w:p>
    <w:p w:rsidR="00EF7F31" w:rsidRPr="002407AB" w:rsidRDefault="002407AB">
      <w:pPr>
        <w:spacing w:after="0"/>
        <w:rPr>
          <w:lang w:val="ru-RU"/>
        </w:rPr>
      </w:pPr>
      <w:r>
        <w:rPr>
          <w:color w:val="000000"/>
          <w:sz w:val="20"/>
        </w:rPr>
        <w:t>      </w:t>
      </w:r>
      <w:r w:rsidRPr="002407AB">
        <w:rPr>
          <w:color w:val="000000"/>
          <w:sz w:val="20"/>
          <w:lang w:val="ru-RU"/>
        </w:rPr>
        <w:t>в межобластном сообщении - полное наименование станции назначения в</w:t>
      </w:r>
    </w:p>
    <w:p w:rsidR="00EF7F31" w:rsidRPr="002407AB" w:rsidRDefault="002407AB">
      <w:pPr>
        <w:spacing w:after="0"/>
        <w:rPr>
          <w:lang w:val="ru-RU"/>
        </w:rPr>
      </w:pPr>
      <w:r>
        <w:rPr>
          <w:color w:val="000000"/>
          <w:sz w:val="20"/>
        </w:rPr>
        <w:t>      </w:t>
      </w:r>
      <w:r w:rsidRPr="002407AB">
        <w:rPr>
          <w:color w:val="000000"/>
          <w:sz w:val="20"/>
          <w:lang w:val="ru-RU"/>
        </w:rPr>
        <w:t>соответствии с Тарифным руководством № 4;</w:t>
      </w:r>
    </w:p>
    <w:p w:rsidR="00EF7F31" w:rsidRPr="002407AB" w:rsidRDefault="002407AB">
      <w:pPr>
        <w:spacing w:after="0"/>
        <w:rPr>
          <w:lang w:val="ru-RU"/>
        </w:rPr>
      </w:pPr>
      <w:r>
        <w:rPr>
          <w:color w:val="000000"/>
          <w:sz w:val="20"/>
        </w:rPr>
        <w:t>      </w:t>
      </w:r>
      <w:r w:rsidRPr="002407AB">
        <w:rPr>
          <w:color w:val="000000"/>
          <w:sz w:val="20"/>
          <w:lang w:val="ru-RU"/>
        </w:rPr>
        <w:t>в графе 5 "Код дороги, станции назначения, погранстанции, пункта</w:t>
      </w:r>
    </w:p>
    <w:p w:rsidR="00EF7F31" w:rsidRPr="002407AB" w:rsidRDefault="002407AB">
      <w:pPr>
        <w:spacing w:after="0"/>
        <w:rPr>
          <w:lang w:val="ru-RU"/>
        </w:rPr>
      </w:pPr>
      <w:r>
        <w:rPr>
          <w:color w:val="000000"/>
          <w:sz w:val="20"/>
        </w:rPr>
        <w:t>      </w:t>
      </w:r>
      <w:r w:rsidRPr="002407AB">
        <w:rPr>
          <w:color w:val="000000"/>
          <w:sz w:val="20"/>
          <w:lang w:val="ru-RU"/>
        </w:rPr>
        <w:t>перевалки и пункта назначения" указывается:</w:t>
      </w:r>
    </w:p>
    <w:p w:rsidR="00EF7F31" w:rsidRPr="002407AB" w:rsidRDefault="002407AB">
      <w:pPr>
        <w:spacing w:after="0"/>
        <w:rPr>
          <w:lang w:val="ru-RU"/>
        </w:rPr>
      </w:pPr>
      <w:r>
        <w:rPr>
          <w:color w:val="000000"/>
          <w:sz w:val="20"/>
        </w:rPr>
        <w:t>      </w:t>
      </w:r>
      <w:r w:rsidRPr="002407AB">
        <w:rPr>
          <w:color w:val="000000"/>
          <w:sz w:val="20"/>
          <w:lang w:val="ru-RU"/>
        </w:rPr>
        <w:t>в межобластном сообщении - код станции назначения в соответствии с</w:t>
      </w:r>
    </w:p>
    <w:p w:rsidR="00EF7F31" w:rsidRPr="002407AB" w:rsidRDefault="002407AB">
      <w:pPr>
        <w:spacing w:after="0"/>
        <w:rPr>
          <w:lang w:val="ru-RU"/>
        </w:rPr>
      </w:pPr>
      <w:r>
        <w:rPr>
          <w:color w:val="000000"/>
          <w:sz w:val="20"/>
        </w:rPr>
        <w:t>      </w:t>
      </w:r>
      <w:r w:rsidRPr="002407AB">
        <w:rPr>
          <w:color w:val="000000"/>
          <w:sz w:val="20"/>
          <w:lang w:val="ru-RU"/>
        </w:rPr>
        <w:t>Тарифным руководством № 4;</w:t>
      </w:r>
    </w:p>
    <w:p w:rsidR="00EF7F31" w:rsidRPr="002407AB" w:rsidRDefault="002407AB">
      <w:pPr>
        <w:spacing w:after="0"/>
        <w:rPr>
          <w:lang w:val="ru-RU"/>
        </w:rPr>
      </w:pPr>
      <w:r>
        <w:rPr>
          <w:color w:val="000000"/>
          <w:sz w:val="20"/>
        </w:rPr>
        <w:t>      </w:t>
      </w:r>
      <w:r w:rsidRPr="002407AB">
        <w:rPr>
          <w:color w:val="000000"/>
          <w:sz w:val="20"/>
          <w:lang w:val="ru-RU"/>
        </w:rPr>
        <w:t>в международном сообщении - код железной дороги и код станции</w:t>
      </w:r>
    </w:p>
    <w:p w:rsidR="00EF7F31" w:rsidRPr="002407AB" w:rsidRDefault="002407AB">
      <w:pPr>
        <w:spacing w:after="0"/>
        <w:rPr>
          <w:lang w:val="ru-RU"/>
        </w:rPr>
      </w:pPr>
      <w:r>
        <w:rPr>
          <w:color w:val="000000"/>
          <w:sz w:val="20"/>
        </w:rPr>
        <w:t>      </w:t>
      </w:r>
      <w:r w:rsidRPr="002407AB">
        <w:rPr>
          <w:color w:val="000000"/>
          <w:sz w:val="20"/>
          <w:lang w:val="ru-RU"/>
        </w:rPr>
        <w:t>назначения;</w:t>
      </w:r>
    </w:p>
    <w:p w:rsidR="00EF7F31" w:rsidRPr="002407AB" w:rsidRDefault="002407AB">
      <w:pPr>
        <w:spacing w:after="0"/>
        <w:rPr>
          <w:lang w:val="ru-RU"/>
        </w:rPr>
      </w:pPr>
      <w:r>
        <w:rPr>
          <w:color w:val="000000"/>
          <w:sz w:val="20"/>
        </w:rPr>
        <w:t>      </w:t>
      </w:r>
      <w:r w:rsidRPr="002407AB">
        <w:rPr>
          <w:color w:val="000000"/>
          <w:sz w:val="20"/>
          <w:lang w:val="ru-RU"/>
        </w:rPr>
        <w:t>в международном сообщении в третьи страны - коды и полное</w:t>
      </w:r>
    </w:p>
    <w:p w:rsidR="00EF7F31" w:rsidRPr="002407AB" w:rsidRDefault="002407AB">
      <w:pPr>
        <w:spacing w:after="0"/>
        <w:rPr>
          <w:lang w:val="ru-RU"/>
        </w:rPr>
      </w:pPr>
      <w:r>
        <w:rPr>
          <w:color w:val="000000"/>
          <w:sz w:val="20"/>
        </w:rPr>
        <w:t>      </w:t>
      </w:r>
      <w:r w:rsidRPr="002407AB">
        <w:rPr>
          <w:color w:val="000000"/>
          <w:sz w:val="20"/>
          <w:lang w:val="ru-RU"/>
        </w:rPr>
        <w:t>наименование пограничной станции согласно наименованиям пограничных</w:t>
      </w:r>
    </w:p>
    <w:p w:rsidR="00EF7F31" w:rsidRPr="002407AB" w:rsidRDefault="002407AB">
      <w:pPr>
        <w:spacing w:after="0"/>
        <w:rPr>
          <w:lang w:val="ru-RU"/>
        </w:rPr>
      </w:pPr>
      <w:r>
        <w:rPr>
          <w:color w:val="000000"/>
          <w:sz w:val="20"/>
        </w:rPr>
        <w:t>      </w:t>
      </w:r>
      <w:r w:rsidRPr="002407AB">
        <w:rPr>
          <w:color w:val="000000"/>
          <w:sz w:val="20"/>
          <w:lang w:val="ru-RU"/>
        </w:rPr>
        <w:t>станций железных дорог государств-участниц Содружества Независимых</w:t>
      </w:r>
    </w:p>
    <w:p w:rsidR="00EF7F31" w:rsidRPr="002407AB" w:rsidRDefault="002407AB">
      <w:pPr>
        <w:spacing w:after="0"/>
        <w:rPr>
          <w:lang w:val="ru-RU"/>
        </w:rPr>
      </w:pPr>
      <w:r>
        <w:rPr>
          <w:color w:val="000000"/>
          <w:sz w:val="20"/>
        </w:rPr>
        <w:t>      </w:t>
      </w:r>
      <w:r w:rsidRPr="002407AB">
        <w:rPr>
          <w:color w:val="000000"/>
          <w:sz w:val="20"/>
          <w:lang w:val="ru-RU"/>
        </w:rPr>
        <w:t>Государств, Латвийской, Эстонской и Литовской республик по передаче</w:t>
      </w:r>
    </w:p>
    <w:p w:rsidR="00EF7F31" w:rsidRPr="002407AB" w:rsidRDefault="002407AB">
      <w:pPr>
        <w:spacing w:after="0"/>
        <w:rPr>
          <w:lang w:val="ru-RU"/>
        </w:rPr>
      </w:pPr>
      <w:r>
        <w:rPr>
          <w:color w:val="000000"/>
          <w:sz w:val="20"/>
        </w:rPr>
        <w:t>      </w:t>
      </w:r>
      <w:r w:rsidRPr="002407AB">
        <w:rPr>
          <w:color w:val="000000"/>
          <w:sz w:val="20"/>
          <w:lang w:val="ru-RU"/>
        </w:rPr>
        <w:t>экспортных грузов или припортовых станций, производящих перевалку</w:t>
      </w:r>
    </w:p>
    <w:p w:rsidR="00EF7F31" w:rsidRPr="002407AB" w:rsidRDefault="002407AB">
      <w:pPr>
        <w:spacing w:after="0"/>
        <w:rPr>
          <w:lang w:val="ru-RU"/>
        </w:rPr>
      </w:pPr>
      <w:r>
        <w:rPr>
          <w:color w:val="000000"/>
          <w:sz w:val="20"/>
        </w:rPr>
        <w:t>      </w:t>
      </w:r>
      <w:r w:rsidRPr="002407AB">
        <w:rPr>
          <w:color w:val="000000"/>
          <w:sz w:val="20"/>
          <w:lang w:val="ru-RU"/>
        </w:rPr>
        <w:t>экспортных грузов на морской и речной транспорт согласно Перечню</w:t>
      </w:r>
    </w:p>
    <w:p w:rsidR="00EF7F31" w:rsidRPr="002407AB" w:rsidRDefault="002407AB">
      <w:pPr>
        <w:spacing w:after="0"/>
        <w:rPr>
          <w:lang w:val="ru-RU"/>
        </w:rPr>
      </w:pPr>
      <w:r>
        <w:rPr>
          <w:color w:val="000000"/>
          <w:sz w:val="20"/>
        </w:rPr>
        <w:t>      </w:t>
      </w:r>
      <w:r w:rsidRPr="002407AB">
        <w:rPr>
          <w:color w:val="000000"/>
          <w:sz w:val="20"/>
          <w:lang w:val="ru-RU"/>
        </w:rPr>
        <w:t>припортовых станций, производящих перевалку экспортных грузов с</w:t>
      </w:r>
    </w:p>
    <w:p w:rsidR="00EF7F31" w:rsidRPr="002407AB" w:rsidRDefault="002407AB">
      <w:pPr>
        <w:spacing w:after="0"/>
        <w:rPr>
          <w:lang w:val="ru-RU"/>
        </w:rPr>
      </w:pPr>
      <w:r>
        <w:rPr>
          <w:color w:val="000000"/>
          <w:sz w:val="20"/>
        </w:rPr>
        <w:t>      </w:t>
      </w:r>
      <w:r w:rsidRPr="002407AB">
        <w:rPr>
          <w:color w:val="000000"/>
          <w:sz w:val="20"/>
          <w:lang w:val="ru-RU"/>
        </w:rPr>
        <w:t>железнодорожного на морской и речной транспорт;</w:t>
      </w:r>
    </w:p>
    <w:p w:rsidR="00EF7F31" w:rsidRPr="002407AB" w:rsidRDefault="002407AB">
      <w:pPr>
        <w:spacing w:after="0"/>
        <w:rPr>
          <w:lang w:val="ru-RU"/>
        </w:rPr>
      </w:pPr>
      <w:r>
        <w:rPr>
          <w:color w:val="000000"/>
          <w:sz w:val="20"/>
        </w:rPr>
        <w:t>      </w:t>
      </w:r>
      <w:r w:rsidRPr="002407AB">
        <w:rPr>
          <w:color w:val="000000"/>
          <w:sz w:val="20"/>
          <w:lang w:val="ru-RU"/>
        </w:rPr>
        <w:t>сокращение наименования пограничной станции и станции перевалки не</w:t>
      </w:r>
    </w:p>
    <w:p w:rsidR="00EF7F31" w:rsidRPr="002407AB" w:rsidRDefault="002407AB">
      <w:pPr>
        <w:spacing w:after="0"/>
        <w:rPr>
          <w:lang w:val="ru-RU"/>
        </w:rPr>
      </w:pPr>
      <w:r>
        <w:rPr>
          <w:color w:val="000000"/>
          <w:sz w:val="20"/>
        </w:rPr>
        <w:t>      </w:t>
      </w:r>
      <w:r w:rsidRPr="002407AB">
        <w:rPr>
          <w:color w:val="000000"/>
          <w:sz w:val="20"/>
          <w:lang w:val="ru-RU"/>
        </w:rPr>
        <w:t>допускается;</w:t>
      </w:r>
    </w:p>
    <w:p w:rsidR="00EF7F31" w:rsidRPr="002407AB" w:rsidRDefault="002407AB">
      <w:pPr>
        <w:spacing w:after="0"/>
        <w:rPr>
          <w:lang w:val="ru-RU"/>
        </w:rPr>
      </w:pPr>
      <w:r>
        <w:rPr>
          <w:color w:val="000000"/>
          <w:sz w:val="20"/>
        </w:rPr>
        <w:t>      </w:t>
      </w:r>
      <w:r w:rsidRPr="002407AB">
        <w:rPr>
          <w:color w:val="000000"/>
          <w:sz w:val="20"/>
          <w:lang w:val="ru-RU"/>
        </w:rPr>
        <w:t>графа 6 "Код и наименование страны назначения" указывается код и</w:t>
      </w:r>
    </w:p>
    <w:p w:rsidR="00EF7F31" w:rsidRPr="002407AB" w:rsidRDefault="002407AB">
      <w:pPr>
        <w:spacing w:after="0"/>
        <w:rPr>
          <w:lang w:val="ru-RU"/>
        </w:rPr>
      </w:pPr>
      <w:r>
        <w:rPr>
          <w:color w:val="000000"/>
          <w:sz w:val="20"/>
        </w:rPr>
        <w:t>      </w:t>
      </w:r>
      <w:r w:rsidRPr="002407AB">
        <w:rPr>
          <w:color w:val="000000"/>
          <w:sz w:val="20"/>
          <w:lang w:val="ru-RU"/>
        </w:rPr>
        <w:t>наименование страны назначения согласно классификатору стран мира и</w:t>
      </w:r>
    </w:p>
    <w:p w:rsidR="00EF7F31" w:rsidRPr="002407AB" w:rsidRDefault="002407AB">
      <w:pPr>
        <w:spacing w:after="0"/>
        <w:rPr>
          <w:lang w:val="ru-RU"/>
        </w:rPr>
      </w:pPr>
      <w:r>
        <w:rPr>
          <w:color w:val="000000"/>
          <w:sz w:val="20"/>
        </w:rPr>
        <w:t>      </w:t>
      </w:r>
      <w:r w:rsidRPr="002407AB">
        <w:rPr>
          <w:color w:val="000000"/>
          <w:sz w:val="20"/>
          <w:lang w:val="ru-RU"/>
        </w:rPr>
        <w:t>территории (названия и коды) только при перевозке грузов в</w:t>
      </w:r>
    </w:p>
    <w:p w:rsidR="00EF7F31" w:rsidRPr="002407AB" w:rsidRDefault="002407AB">
      <w:pPr>
        <w:spacing w:after="0"/>
        <w:rPr>
          <w:lang w:val="ru-RU"/>
        </w:rPr>
      </w:pPr>
      <w:r>
        <w:rPr>
          <w:color w:val="000000"/>
          <w:sz w:val="20"/>
        </w:rPr>
        <w:t>      </w:t>
      </w:r>
      <w:r w:rsidRPr="002407AB">
        <w:rPr>
          <w:color w:val="000000"/>
          <w:sz w:val="20"/>
          <w:lang w:val="ru-RU"/>
        </w:rPr>
        <w:t>международном сообщении в третьи страны;</w:t>
      </w:r>
    </w:p>
    <w:p w:rsidR="00EF7F31" w:rsidRPr="002407AB" w:rsidRDefault="002407AB">
      <w:pPr>
        <w:spacing w:after="0"/>
        <w:rPr>
          <w:lang w:val="ru-RU"/>
        </w:rPr>
      </w:pPr>
      <w:r>
        <w:rPr>
          <w:color w:val="000000"/>
          <w:sz w:val="20"/>
        </w:rPr>
        <w:t>      </w:t>
      </w:r>
      <w:r w:rsidRPr="002407AB">
        <w:rPr>
          <w:color w:val="000000"/>
          <w:sz w:val="20"/>
          <w:lang w:val="ru-RU"/>
        </w:rPr>
        <w:t>графа 7 "Код и наименование грузополучателя" заполняется при</w:t>
      </w:r>
    </w:p>
    <w:p w:rsidR="00EF7F31" w:rsidRPr="002407AB" w:rsidRDefault="002407AB">
      <w:pPr>
        <w:spacing w:after="0"/>
        <w:rPr>
          <w:lang w:val="ru-RU"/>
        </w:rPr>
      </w:pPr>
      <w:r>
        <w:rPr>
          <w:color w:val="000000"/>
          <w:sz w:val="20"/>
        </w:rPr>
        <w:t>      </w:t>
      </w:r>
      <w:r w:rsidRPr="002407AB">
        <w:rPr>
          <w:color w:val="000000"/>
          <w:sz w:val="20"/>
          <w:lang w:val="ru-RU"/>
        </w:rPr>
        <w:t>перевозках грузов в международном сообщении через припортовые станции</w:t>
      </w:r>
    </w:p>
    <w:p w:rsidR="00EF7F31" w:rsidRPr="002407AB" w:rsidRDefault="002407AB">
      <w:pPr>
        <w:spacing w:after="0"/>
        <w:rPr>
          <w:lang w:val="ru-RU"/>
        </w:rPr>
      </w:pPr>
      <w:r>
        <w:rPr>
          <w:color w:val="000000"/>
          <w:sz w:val="20"/>
        </w:rPr>
        <w:t>      </w:t>
      </w:r>
      <w:r w:rsidRPr="002407AB">
        <w:rPr>
          <w:color w:val="000000"/>
          <w:sz w:val="20"/>
          <w:lang w:val="ru-RU"/>
        </w:rPr>
        <w:t>с указанием кода и точного полного наименования грузополучателя, в</w:t>
      </w:r>
    </w:p>
    <w:p w:rsidR="00EF7F31" w:rsidRPr="002407AB" w:rsidRDefault="002407AB">
      <w:pPr>
        <w:spacing w:after="0"/>
        <w:rPr>
          <w:lang w:val="ru-RU"/>
        </w:rPr>
      </w:pPr>
      <w:r>
        <w:rPr>
          <w:color w:val="000000"/>
          <w:sz w:val="20"/>
        </w:rPr>
        <w:t>      </w:t>
      </w:r>
      <w:r w:rsidRPr="002407AB">
        <w:rPr>
          <w:color w:val="000000"/>
          <w:sz w:val="20"/>
          <w:lang w:val="ru-RU"/>
        </w:rPr>
        <w:t>чей адрес фактически отправлен груз;</w:t>
      </w:r>
    </w:p>
    <w:p w:rsidR="00EF7F31" w:rsidRPr="002407AB" w:rsidRDefault="002407AB">
      <w:pPr>
        <w:spacing w:after="0"/>
        <w:rPr>
          <w:lang w:val="ru-RU"/>
        </w:rPr>
      </w:pPr>
      <w:r>
        <w:rPr>
          <w:color w:val="000000"/>
          <w:sz w:val="20"/>
        </w:rPr>
        <w:t>      </w:t>
      </w:r>
      <w:r w:rsidRPr="002407AB">
        <w:rPr>
          <w:color w:val="000000"/>
          <w:sz w:val="20"/>
          <w:lang w:val="ru-RU"/>
        </w:rPr>
        <w:t>графа 8 "Количество тонн в месяц" указывается с точностью до одной</w:t>
      </w:r>
    </w:p>
    <w:p w:rsidR="00EF7F31" w:rsidRPr="002407AB" w:rsidRDefault="002407AB">
      <w:pPr>
        <w:spacing w:after="0"/>
        <w:rPr>
          <w:lang w:val="ru-RU"/>
        </w:rPr>
      </w:pPr>
      <w:r>
        <w:rPr>
          <w:color w:val="000000"/>
          <w:sz w:val="20"/>
        </w:rPr>
        <w:t>      </w:t>
      </w:r>
      <w:r w:rsidRPr="002407AB">
        <w:rPr>
          <w:color w:val="000000"/>
          <w:sz w:val="20"/>
          <w:lang w:val="ru-RU"/>
        </w:rPr>
        <w:t>тонны вес груза брутто по грузам, указанным в Перечне номенклатурных</w:t>
      </w:r>
    </w:p>
    <w:p w:rsidR="00EF7F31" w:rsidRPr="002407AB" w:rsidRDefault="002407AB">
      <w:pPr>
        <w:spacing w:after="0"/>
        <w:rPr>
          <w:lang w:val="ru-RU"/>
        </w:rPr>
      </w:pPr>
      <w:r>
        <w:rPr>
          <w:color w:val="000000"/>
          <w:sz w:val="20"/>
        </w:rPr>
        <w:t>      </w:t>
      </w:r>
      <w:r w:rsidRPr="002407AB">
        <w:rPr>
          <w:color w:val="000000"/>
          <w:sz w:val="20"/>
          <w:lang w:val="ru-RU"/>
        </w:rPr>
        <w:t>групп грузов, перевозка которых планируется в тоннах и вагонах, а</w:t>
      </w:r>
    </w:p>
    <w:p w:rsidR="00EF7F31" w:rsidRPr="002407AB" w:rsidRDefault="002407AB">
      <w:pPr>
        <w:spacing w:after="0"/>
        <w:rPr>
          <w:lang w:val="ru-RU"/>
        </w:rPr>
      </w:pPr>
      <w:r>
        <w:rPr>
          <w:color w:val="000000"/>
          <w:sz w:val="20"/>
        </w:rPr>
        <w:t>      </w:t>
      </w:r>
      <w:r w:rsidRPr="002407AB">
        <w:rPr>
          <w:color w:val="000000"/>
          <w:sz w:val="20"/>
          <w:lang w:val="ru-RU"/>
        </w:rPr>
        <w:t>также в международном сообщении и прямом смешанном международном</w:t>
      </w:r>
    </w:p>
    <w:p w:rsidR="00EF7F31" w:rsidRPr="002407AB" w:rsidRDefault="002407AB">
      <w:pPr>
        <w:spacing w:after="0"/>
        <w:rPr>
          <w:lang w:val="ru-RU"/>
        </w:rPr>
      </w:pPr>
      <w:r>
        <w:rPr>
          <w:color w:val="000000"/>
          <w:sz w:val="20"/>
        </w:rPr>
        <w:t>      </w:t>
      </w:r>
      <w:r w:rsidRPr="002407AB">
        <w:rPr>
          <w:color w:val="000000"/>
          <w:sz w:val="20"/>
          <w:lang w:val="ru-RU"/>
        </w:rPr>
        <w:t>железнодорожном сообщении;</w:t>
      </w:r>
    </w:p>
    <w:p w:rsidR="00EF7F31" w:rsidRPr="002407AB" w:rsidRDefault="002407AB">
      <w:pPr>
        <w:spacing w:after="0"/>
        <w:rPr>
          <w:lang w:val="ru-RU"/>
        </w:rPr>
      </w:pPr>
      <w:r>
        <w:rPr>
          <w:color w:val="000000"/>
          <w:sz w:val="20"/>
        </w:rPr>
        <w:t>      </w:t>
      </w:r>
      <w:r w:rsidRPr="002407AB">
        <w:rPr>
          <w:color w:val="000000"/>
          <w:sz w:val="20"/>
          <w:lang w:val="ru-RU"/>
        </w:rPr>
        <w:t>графы 9-13 "Наименование родов вагонов", "Коды родов вагонов",</w:t>
      </w:r>
    </w:p>
    <w:p w:rsidR="00EF7F31" w:rsidRPr="002407AB" w:rsidRDefault="002407AB">
      <w:pPr>
        <w:spacing w:after="0"/>
        <w:rPr>
          <w:lang w:val="ru-RU"/>
        </w:rPr>
      </w:pPr>
      <w:r>
        <w:rPr>
          <w:color w:val="000000"/>
          <w:sz w:val="20"/>
        </w:rPr>
        <w:t>      </w:t>
      </w:r>
      <w:r w:rsidRPr="002407AB">
        <w:rPr>
          <w:color w:val="000000"/>
          <w:sz w:val="20"/>
          <w:lang w:val="ru-RU"/>
        </w:rPr>
        <w:t>"Количество вагонов в месяц" указывается количество вагонов по каждой</w:t>
      </w:r>
    </w:p>
    <w:p w:rsidR="00EF7F31" w:rsidRPr="002407AB" w:rsidRDefault="002407AB">
      <w:pPr>
        <w:spacing w:after="0"/>
        <w:rPr>
          <w:lang w:val="ru-RU"/>
        </w:rPr>
      </w:pPr>
      <w:r>
        <w:rPr>
          <w:color w:val="000000"/>
          <w:sz w:val="20"/>
        </w:rPr>
        <w:t>      </w:t>
      </w:r>
      <w:r w:rsidRPr="002407AB">
        <w:rPr>
          <w:color w:val="000000"/>
          <w:sz w:val="20"/>
          <w:lang w:val="ru-RU"/>
        </w:rPr>
        <w:t>станции назначения по роду вагонов;</w:t>
      </w:r>
    </w:p>
    <w:p w:rsidR="00EF7F31" w:rsidRPr="002407AB" w:rsidRDefault="002407AB">
      <w:pPr>
        <w:spacing w:after="0"/>
        <w:rPr>
          <w:lang w:val="ru-RU"/>
        </w:rPr>
      </w:pPr>
      <w:r>
        <w:rPr>
          <w:color w:val="000000"/>
          <w:sz w:val="20"/>
        </w:rPr>
        <w:t>      </w:t>
      </w:r>
      <w:r w:rsidRPr="002407AB">
        <w:rPr>
          <w:color w:val="000000"/>
          <w:sz w:val="20"/>
          <w:lang w:val="ru-RU"/>
        </w:rPr>
        <w:t>графа 14 "Всего" заполняется в обязательном порядке, даже если</w:t>
      </w:r>
    </w:p>
    <w:p w:rsidR="00EF7F31" w:rsidRPr="002407AB" w:rsidRDefault="002407AB">
      <w:pPr>
        <w:spacing w:after="0"/>
        <w:rPr>
          <w:lang w:val="ru-RU"/>
        </w:rPr>
      </w:pPr>
      <w:r>
        <w:rPr>
          <w:color w:val="000000"/>
          <w:sz w:val="20"/>
        </w:rPr>
        <w:t>      </w:t>
      </w:r>
      <w:r w:rsidRPr="002407AB">
        <w:rPr>
          <w:color w:val="000000"/>
          <w:sz w:val="20"/>
          <w:lang w:val="ru-RU"/>
        </w:rPr>
        <w:t>перевозка планируется в одном из родов подвижного состава.</w:t>
      </w:r>
    </w:p>
    <w:p w:rsidR="00EF7F31" w:rsidRPr="002407AB" w:rsidRDefault="002407AB">
      <w:pPr>
        <w:spacing w:after="0"/>
        <w:rPr>
          <w:lang w:val="ru-RU"/>
        </w:rPr>
      </w:pPr>
      <w:r>
        <w:rPr>
          <w:color w:val="000000"/>
          <w:sz w:val="20"/>
        </w:rPr>
        <w:t>      </w:t>
      </w:r>
      <w:r w:rsidRPr="002407AB">
        <w:rPr>
          <w:color w:val="000000"/>
          <w:sz w:val="20"/>
          <w:lang w:val="ru-RU"/>
        </w:rPr>
        <w:t>В месячной заявке по плану перевозок груза указываются итоги по</w:t>
      </w:r>
    </w:p>
    <w:p w:rsidR="00EF7F31" w:rsidRDefault="002407AB">
      <w:pPr>
        <w:spacing w:after="0"/>
      </w:pPr>
      <w:r>
        <w:rPr>
          <w:color w:val="000000"/>
          <w:sz w:val="20"/>
        </w:rPr>
        <w:t>      графам 10-14.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2</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r>
        <w:rPr>
          <w:color w:val="000000"/>
          <w:sz w:val="20"/>
        </w:rPr>
        <w:t>      </w:t>
      </w:r>
      <w:r w:rsidRPr="002407AB">
        <w:rPr>
          <w:color w:val="000000"/>
          <w:sz w:val="20"/>
          <w:lang w:val="ru-RU"/>
        </w:rPr>
        <w:t xml:space="preserve">                                                        Форма ГУ-12К</w:t>
      </w:r>
    </w:p>
    <w:p w:rsidR="00EF7F31" w:rsidRPr="002407AB" w:rsidRDefault="002407AB">
      <w:pPr>
        <w:spacing w:after="0"/>
        <w:rPr>
          <w:lang w:val="ru-RU"/>
        </w:rPr>
      </w:pPr>
      <w:r>
        <w:rPr>
          <w:color w:val="000000"/>
          <w:sz w:val="20"/>
        </w:rPr>
        <w:t>      </w:t>
      </w:r>
      <w:r w:rsidRPr="002407AB">
        <w:rPr>
          <w:color w:val="000000"/>
          <w:sz w:val="20"/>
          <w:lang w:val="ru-RU"/>
        </w:rPr>
        <w:t>Дата регистрации заявки ________________________ _______ г.</w:t>
      </w:r>
    </w:p>
    <w:p w:rsidR="00EF7F31" w:rsidRPr="002407AB" w:rsidRDefault="002407AB">
      <w:pPr>
        <w:spacing w:after="0"/>
        <w:rPr>
          <w:lang w:val="ru-RU"/>
        </w:rPr>
      </w:pPr>
      <w:r>
        <w:rPr>
          <w:color w:val="000000"/>
          <w:sz w:val="20"/>
        </w:rPr>
        <w:t>      </w:t>
      </w:r>
      <w:r w:rsidRPr="002407AB">
        <w:rPr>
          <w:color w:val="000000"/>
          <w:sz w:val="20"/>
          <w:lang w:val="ru-RU"/>
        </w:rPr>
        <w:t>Перевозчик 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Грузоотправитель 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Адрес 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Банк 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Подъездной путь 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 xml:space="preserve">            (№ договора, наименование, почтовый адрес ветвевладельца)</w:t>
      </w:r>
    </w:p>
    <w:p w:rsidR="00EF7F31" w:rsidRPr="002407AB" w:rsidRDefault="002407AB">
      <w:pPr>
        <w:spacing w:after="0"/>
        <w:rPr>
          <w:lang w:val="ru-RU"/>
        </w:rPr>
      </w:pPr>
      <w:r>
        <w:rPr>
          <w:color w:val="000000"/>
          <w:sz w:val="20"/>
        </w:rPr>
        <w:t>      </w:t>
      </w:r>
      <w:r w:rsidRPr="002407AB">
        <w:rPr>
          <w:color w:val="000000"/>
          <w:sz w:val="20"/>
          <w:lang w:val="ru-RU"/>
        </w:rPr>
        <w:t>на ____________ 20 ____ г.</w:t>
      </w:r>
    </w:p>
    <w:p w:rsidR="00EF7F31" w:rsidRPr="002407AB" w:rsidRDefault="002407AB">
      <w:pPr>
        <w:spacing w:after="0"/>
        <w:rPr>
          <w:lang w:val="ru-RU"/>
        </w:rPr>
      </w:pPr>
      <w:bookmarkStart w:id="1069" w:name="z1092"/>
      <w:r w:rsidRPr="002407AB">
        <w:rPr>
          <w:b/>
          <w:color w:val="000000"/>
          <w:lang w:val="ru-RU"/>
        </w:rPr>
        <w:t xml:space="preserve">  ЗАЯВКА (ПЛАН) НА ПЕРЕВОЗКУ</w:t>
      </w:r>
    </w:p>
    <w:bookmarkEnd w:id="1069"/>
    <w:p w:rsidR="00EF7F31" w:rsidRDefault="002407AB">
      <w:pPr>
        <w:spacing w:after="0"/>
      </w:pPr>
      <w:r>
        <w:rPr>
          <w:color w:val="000000"/>
          <w:sz w:val="20"/>
        </w:rPr>
        <w:t>      Плановая, внеплановая (ненужное зачеркнуть)</w:t>
      </w:r>
    </w:p>
    <w:p w:rsidR="00EF7F31" w:rsidRDefault="002407AB">
      <w:pPr>
        <w:spacing w:after="0"/>
      </w:pPr>
      <w:r>
        <w:br/>
      </w:r>
    </w:p>
    <w:p w:rsidR="00EF7F31" w:rsidRDefault="002407AB">
      <w:pPr>
        <w:spacing w:after="0"/>
      </w:pPr>
      <w:r>
        <w:rPr>
          <w:noProof/>
          <w:lang w:val="ru-RU" w:eastAsia="ru-RU"/>
        </w:rPr>
        <w:drawing>
          <wp:inline distT="0" distB="0" distL="0" distR="0">
            <wp:extent cx="7810500" cy="71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10500" cy="711200"/>
                    </a:xfrm>
                    <a:prstGeom prst="rect">
                      <a:avLst/>
                    </a:prstGeom>
                  </pic:spPr>
                </pic:pic>
              </a:graphicData>
            </a:graphic>
          </wp:inline>
        </w:drawing>
      </w:r>
    </w:p>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93"/>
        <w:gridCol w:w="1739"/>
        <w:gridCol w:w="1228"/>
        <w:gridCol w:w="1780"/>
        <w:gridCol w:w="759"/>
        <w:gridCol w:w="2763"/>
      </w:tblGrid>
      <w:tr w:rsidR="00EF7F31">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Грузы в контейнерах</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станции отправления</w:t>
            </w:r>
          </w:p>
        </w:tc>
      </w:tr>
      <w:tr w:rsidR="00EF7F31">
        <w:trPr>
          <w:trHeight w:val="30"/>
          <w:tblCellSpacing w:w="0" w:type="auto"/>
        </w:trPr>
        <w:tc>
          <w:tcPr>
            <w:tcW w:w="1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 сообщения</w:t>
            </w:r>
          </w:p>
        </w:tc>
        <w:tc>
          <w:tcPr>
            <w:tcW w:w="2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 пункта передачи</w:t>
            </w:r>
          </w:p>
        </w:tc>
        <w:tc>
          <w:tcPr>
            <w:tcW w:w="1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плана</w:t>
            </w:r>
          </w:p>
        </w:tc>
        <w:tc>
          <w:tcPr>
            <w:tcW w:w="2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Номер отделения перевозок</w:t>
            </w:r>
          </w:p>
        </w:tc>
        <w:tc>
          <w:tcPr>
            <w:tcW w:w="9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tc>
        <w:tc>
          <w:tcPr>
            <w:tcW w:w="3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 грузо - отправителя</w:t>
            </w:r>
          </w:p>
        </w:tc>
      </w:tr>
      <w:tr w:rsidR="00EF7F31">
        <w:trPr>
          <w:trHeight w:val="30"/>
          <w:tblCellSpacing w:w="0" w:type="auto"/>
        </w:trPr>
        <w:tc>
          <w:tcPr>
            <w:tcW w:w="1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Default="002407AB">
      <w:pPr>
        <w:spacing w:after="0"/>
      </w:pPr>
      <w:r>
        <w:rPr>
          <w:color w:val="000000"/>
          <w:sz w:val="20"/>
        </w:rPr>
        <w:t>                                  (наименование номенклатурной группы груза)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50"/>
        <w:gridCol w:w="313"/>
        <w:gridCol w:w="313"/>
        <w:gridCol w:w="1380"/>
        <w:gridCol w:w="1291"/>
        <w:gridCol w:w="1113"/>
        <w:gridCol w:w="1380"/>
        <w:gridCol w:w="402"/>
        <w:gridCol w:w="935"/>
        <w:gridCol w:w="450"/>
        <w:gridCol w:w="935"/>
      </w:tblGrid>
      <w:tr w:rsidR="00EF7F31">
        <w:trPr>
          <w:trHeight w:val="30"/>
          <w:tblCellSpacing w:w="0" w:type="auto"/>
        </w:trPr>
        <w:tc>
          <w:tcPr>
            <w:tcW w:w="5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Точное наименование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 груза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НАЗНАЧЕНИЕ</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Всего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том числе крупнотоннажных</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ЕТ СНГ</w:t>
            </w:r>
          </w:p>
        </w:tc>
        <w:tc>
          <w:tcPr>
            <w:tcW w:w="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ГНГ</w:t>
            </w:r>
          </w:p>
        </w:tc>
        <w:tc>
          <w:tcPr>
            <w:tcW w:w="3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Наименование дороги и станции (для смешанного железнодорожно-водного сообщения станция и порт перевалки и порт или пристань назначения)</w:t>
            </w:r>
          </w:p>
        </w:tc>
        <w:tc>
          <w:tcPr>
            <w:tcW w:w="2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Код дороги, станции назначения, погранстанции, пункта перевалки и пункта назначения</w:t>
            </w:r>
          </w:p>
        </w:tc>
        <w:tc>
          <w:tcPr>
            <w:tcW w:w="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Код и наименование страны назначения</w:t>
            </w:r>
          </w:p>
        </w:tc>
        <w:tc>
          <w:tcPr>
            <w:tcW w:w="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 и наименование грузополучателя</w:t>
            </w:r>
          </w:p>
        </w:tc>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Тонн</w:t>
            </w:r>
          </w:p>
        </w:tc>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Контейнеры</w:t>
            </w:r>
          </w:p>
        </w:tc>
        <w:tc>
          <w:tcPr>
            <w:tcW w:w="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Тонн</w:t>
            </w:r>
          </w:p>
        </w:tc>
        <w:tc>
          <w:tcPr>
            <w:tcW w:w="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Контейнеры</w:t>
            </w:r>
          </w:p>
        </w:tc>
      </w:tr>
      <w:tr w:rsidR="00EF7F31">
        <w:trPr>
          <w:trHeight w:val="30"/>
          <w:tblCellSpacing w:w="0" w:type="auto"/>
        </w:trPr>
        <w:tc>
          <w:tcPr>
            <w:tcW w:w="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3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2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7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r>
      <w:tr w:rsidR="00EF7F31">
        <w:trPr>
          <w:trHeight w:val="30"/>
          <w:tblCellSpacing w:w="0" w:type="auto"/>
        </w:trPr>
        <w:tc>
          <w:tcPr>
            <w:tcW w:w="5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ВСЕГО</w:t>
            </w:r>
          </w:p>
        </w:tc>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За достоверность сведений, внесенных в заявку, несу ответственность</w:t>
      </w:r>
    </w:p>
    <w:p w:rsidR="00EF7F31" w:rsidRPr="002407AB" w:rsidRDefault="002407AB">
      <w:pPr>
        <w:spacing w:after="0"/>
        <w:rPr>
          <w:lang w:val="ru-RU"/>
        </w:rPr>
      </w:pPr>
      <w:r>
        <w:rPr>
          <w:color w:val="000000"/>
          <w:sz w:val="20"/>
        </w:rPr>
        <w:t>      </w:t>
      </w:r>
      <w:r w:rsidRPr="002407AB">
        <w:rPr>
          <w:color w:val="000000"/>
          <w:sz w:val="20"/>
          <w:lang w:val="ru-RU"/>
        </w:rPr>
        <w:t>МП Грузоотправитель ______________ ____________ ___________________</w:t>
      </w:r>
    </w:p>
    <w:p w:rsidR="00EF7F31" w:rsidRPr="002407AB" w:rsidRDefault="002407AB">
      <w:pPr>
        <w:spacing w:after="0"/>
        <w:rPr>
          <w:lang w:val="ru-RU"/>
        </w:rPr>
      </w:pPr>
      <w:r>
        <w:rPr>
          <w:color w:val="000000"/>
          <w:sz w:val="20"/>
        </w:rPr>
        <w:t>      </w:t>
      </w:r>
      <w:r w:rsidRPr="002407AB">
        <w:rPr>
          <w:color w:val="000000"/>
          <w:sz w:val="20"/>
          <w:lang w:val="ru-RU"/>
        </w:rPr>
        <w:t xml:space="preserve">                       (должность)    (подпись)         (Ф.И.О.)</w:t>
      </w:r>
    </w:p>
    <w:p w:rsidR="00EF7F31" w:rsidRPr="002407AB" w:rsidRDefault="002407AB">
      <w:pPr>
        <w:spacing w:after="0"/>
        <w:rPr>
          <w:lang w:val="ru-RU"/>
        </w:rPr>
      </w:pPr>
      <w:r>
        <w:rPr>
          <w:color w:val="000000"/>
          <w:sz w:val="20"/>
        </w:rPr>
        <w:t>      </w:t>
      </w:r>
      <w:r w:rsidRPr="002407AB">
        <w:rPr>
          <w:color w:val="000000"/>
          <w:sz w:val="20"/>
          <w:lang w:val="ru-RU"/>
        </w:rPr>
        <w:t>Дата _____________________ ________ г.</w:t>
      </w:r>
    </w:p>
    <w:p w:rsidR="00EF7F31" w:rsidRPr="002407AB" w:rsidRDefault="002407AB">
      <w:pPr>
        <w:spacing w:after="0"/>
        <w:rPr>
          <w:lang w:val="ru-RU"/>
        </w:rPr>
      </w:pPr>
      <w:r>
        <w:rPr>
          <w:color w:val="000000"/>
          <w:sz w:val="20"/>
        </w:rPr>
        <w:t>      </w:t>
      </w:r>
      <w:r w:rsidRPr="002407AB">
        <w:rPr>
          <w:color w:val="000000"/>
          <w:sz w:val="20"/>
          <w:lang w:val="ru-RU"/>
        </w:rPr>
        <w:t>Примечание:</w:t>
      </w:r>
    </w:p>
    <w:p w:rsidR="00EF7F31" w:rsidRPr="002407AB" w:rsidRDefault="002407AB">
      <w:pPr>
        <w:spacing w:after="0"/>
        <w:rPr>
          <w:lang w:val="ru-RU"/>
        </w:rPr>
      </w:pPr>
      <w:r>
        <w:rPr>
          <w:color w:val="000000"/>
          <w:sz w:val="20"/>
        </w:rPr>
        <w:t>      </w:t>
      </w:r>
      <w:r w:rsidRPr="002407AB">
        <w:rPr>
          <w:color w:val="000000"/>
          <w:sz w:val="20"/>
          <w:lang w:val="ru-RU"/>
        </w:rPr>
        <w:t>Заполнение граф 1-7 заявки по плану перевозок грузов формы</w:t>
      </w:r>
    </w:p>
    <w:p w:rsidR="00EF7F31" w:rsidRPr="002407AB" w:rsidRDefault="002407AB">
      <w:pPr>
        <w:spacing w:after="0"/>
        <w:rPr>
          <w:lang w:val="ru-RU"/>
        </w:rPr>
      </w:pPr>
      <w:r>
        <w:rPr>
          <w:color w:val="000000"/>
          <w:sz w:val="20"/>
        </w:rPr>
        <w:t>      </w:t>
      </w:r>
      <w:r w:rsidRPr="002407AB">
        <w:rPr>
          <w:color w:val="000000"/>
          <w:sz w:val="20"/>
          <w:lang w:val="ru-RU"/>
        </w:rPr>
        <w:t>ГУ-12К производится аналогично заполнению формы ГУ-12.</w:t>
      </w:r>
    </w:p>
    <w:p w:rsidR="00EF7F31" w:rsidRPr="002407AB" w:rsidRDefault="002407AB">
      <w:pPr>
        <w:spacing w:after="0"/>
        <w:rPr>
          <w:lang w:val="ru-RU"/>
        </w:rPr>
      </w:pPr>
      <w:r>
        <w:rPr>
          <w:color w:val="000000"/>
          <w:sz w:val="20"/>
        </w:rPr>
        <w:t>      </w:t>
      </w:r>
      <w:r w:rsidRPr="002407AB">
        <w:rPr>
          <w:color w:val="000000"/>
          <w:sz w:val="20"/>
          <w:lang w:val="ru-RU"/>
        </w:rPr>
        <w:t>В графах 9, 11 указывается количество контейнеров, в графах 8,</w:t>
      </w:r>
    </w:p>
    <w:p w:rsidR="00EF7F31" w:rsidRPr="002407AB" w:rsidRDefault="002407AB">
      <w:pPr>
        <w:spacing w:after="0"/>
        <w:rPr>
          <w:lang w:val="ru-RU"/>
        </w:rPr>
      </w:pPr>
      <w:r>
        <w:rPr>
          <w:color w:val="000000"/>
          <w:sz w:val="20"/>
        </w:rPr>
        <w:t>      </w:t>
      </w:r>
      <w:r w:rsidRPr="002407AB">
        <w:rPr>
          <w:color w:val="000000"/>
          <w:sz w:val="20"/>
          <w:lang w:val="ru-RU"/>
        </w:rPr>
        <w:t>10 - указывается масса груза, загруженного в них, с точностью до 1</w:t>
      </w:r>
    </w:p>
    <w:p w:rsidR="00EF7F31" w:rsidRPr="002407AB" w:rsidRDefault="002407AB">
      <w:pPr>
        <w:spacing w:after="0"/>
        <w:rPr>
          <w:lang w:val="ru-RU"/>
        </w:rPr>
      </w:pPr>
      <w:r>
        <w:rPr>
          <w:color w:val="000000"/>
          <w:sz w:val="20"/>
        </w:rPr>
        <w:t>      </w:t>
      </w:r>
      <w:r w:rsidRPr="002407AB">
        <w:rPr>
          <w:color w:val="000000"/>
          <w:sz w:val="20"/>
          <w:lang w:val="ru-RU"/>
        </w:rPr>
        <w:t>тонны.</w:t>
      </w:r>
    </w:p>
    <w:p w:rsidR="00EF7F31" w:rsidRPr="002407AB" w:rsidRDefault="002407AB">
      <w:pPr>
        <w:spacing w:after="0"/>
        <w:rPr>
          <w:lang w:val="ru-RU"/>
        </w:rPr>
      </w:pPr>
      <w:r>
        <w:rPr>
          <w:color w:val="000000"/>
          <w:sz w:val="20"/>
        </w:rPr>
        <w:t>      </w:t>
      </w:r>
      <w:r w:rsidRPr="002407AB">
        <w:rPr>
          <w:color w:val="000000"/>
          <w:sz w:val="20"/>
          <w:lang w:val="ru-RU"/>
        </w:rPr>
        <w:t>В месячной заявке по плану перевозок груза указываются итоги по</w:t>
      </w:r>
    </w:p>
    <w:p w:rsidR="00EF7F31" w:rsidRDefault="002407AB">
      <w:pPr>
        <w:spacing w:after="0"/>
      </w:pPr>
      <w:r>
        <w:rPr>
          <w:color w:val="000000"/>
          <w:sz w:val="20"/>
        </w:rPr>
        <w:t>      графам 8-11.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3</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070" w:name="z1094"/>
      <w:r w:rsidRPr="002407AB">
        <w:rPr>
          <w:b/>
          <w:color w:val="000000"/>
          <w:lang w:val="ru-RU"/>
        </w:rPr>
        <w:t xml:space="preserve">  ПЕРЕЧЕНЬ НОМЕНКЛАТУРНЫХ ГРУПП ГРУЗОВ,</w:t>
      </w:r>
      <w:r w:rsidRPr="002407AB">
        <w:rPr>
          <w:lang w:val="ru-RU"/>
        </w:rPr>
        <w:br/>
      </w:r>
      <w:r w:rsidRPr="002407AB">
        <w:rPr>
          <w:b/>
          <w:color w:val="000000"/>
          <w:lang w:val="ru-RU"/>
        </w:rPr>
        <w:t>ПЕРЕВОЗКА КОТОРЫХ ПЛАНИРУЕТСЯ В ТОННАХ И ВАГОНАХ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937"/>
        <w:gridCol w:w="228"/>
        <w:gridCol w:w="3410"/>
        <w:gridCol w:w="87"/>
      </w:tblGrid>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70"/>
          <w:p w:rsidR="00EF7F31" w:rsidRDefault="002407AB">
            <w:pPr>
              <w:spacing w:after="20"/>
              <w:ind w:left="20"/>
            </w:pPr>
            <w:r>
              <w:rPr>
                <w:color w:val="000000"/>
                <w:sz w:val="20"/>
              </w:rPr>
              <w:t>Каменный уголь</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Кокс </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Нефть и нефтепродукты</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Торф и торфяная продукция</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Сланцы горючие </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Флюсы </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Руда железная и марганцевая</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Руда цветная и серное сырье</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Черные металлы</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Металлические конструкции</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Лом черных металлов </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Цветные металлы, изделия из них и лом цветных металлов</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Химические и минеральные удобрения</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Химикаты и сода</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Строительные грузы</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Промышленное сырье, формовочные материалы</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Шлаки гранулированные</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Огнеупоры</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Цемент</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Лесные грузы</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Сахар</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Мясо и масло животных</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Рыба</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Картофель, овощи и фрукты</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Соль поваренная</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Хлопок</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Сахарная свекла и семена</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Зерно</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34</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Продукты перемола</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35</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Комбикорма</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Жмыхи</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38</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Бумага</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39</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Перевалка грузов с водного на железнодорожный транспорт</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w:t>
            </w:r>
          </w:p>
        </w:tc>
      </w:tr>
      <w:tr w:rsidR="00EF7F31">
        <w:trPr>
          <w:gridAfter w:val="1"/>
          <w:wAfter w:w="106" w:type="dxa"/>
          <w:trHeight w:val="30"/>
          <w:tblCellSpacing w:w="0" w:type="auto"/>
        </w:trPr>
        <w:tc>
          <w:tcPr>
            <w:tcW w:w="80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Импортные грузы</w:t>
            </w:r>
          </w:p>
        </w:tc>
        <w:tc>
          <w:tcPr>
            <w:tcW w:w="4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41</w:t>
            </w:r>
          </w:p>
        </w:tc>
      </w:tr>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4</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r>
        <w:rPr>
          <w:color w:val="000000"/>
          <w:sz w:val="20"/>
        </w:rPr>
        <w:t>      </w:t>
      </w:r>
      <w:r w:rsidRPr="002407AB">
        <w:rPr>
          <w:color w:val="000000"/>
          <w:sz w:val="20"/>
          <w:lang w:val="ru-RU"/>
        </w:rPr>
        <w:t xml:space="preserve">                                                         Форма ГУ-11</w:t>
      </w:r>
    </w:p>
    <w:p w:rsidR="00EF7F31" w:rsidRPr="002407AB" w:rsidRDefault="002407AB">
      <w:pPr>
        <w:spacing w:after="0"/>
        <w:rPr>
          <w:lang w:val="ru-RU"/>
        </w:rPr>
      </w:pPr>
      <w:bookmarkStart w:id="1071" w:name="z1096"/>
      <w:r w:rsidRPr="002407AB">
        <w:rPr>
          <w:b/>
          <w:color w:val="000000"/>
          <w:lang w:val="ru-RU"/>
        </w:rPr>
        <w:t xml:space="preserve">  ДЕКАДНАЯ ЗАЯВКА</w:t>
      </w:r>
    </w:p>
    <w:bookmarkEnd w:id="1071"/>
    <w:p w:rsidR="00EF7F31" w:rsidRPr="002407AB" w:rsidRDefault="002407AB">
      <w:pPr>
        <w:spacing w:after="0"/>
        <w:rPr>
          <w:lang w:val="ru-RU"/>
        </w:rPr>
      </w:pPr>
      <w:r>
        <w:rPr>
          <w:color w:val="000000"/>
          <w:sz w:val="20"/>
        </w:rPr>
        <w:t>      </w:t>
      </w:r>
      <w:r w:rsidRPr="002407AB">
        <w:rPr>
          <w:color w:val="000000"/>
          <w:sz w:val="20"/>
          <w:lang w:val="ru-RU"/>
        </w:rPr>
        <w:t>Начальнику 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отделения ______________________________________________ на погрузку</w:t>
      </w:r>
    </w:p>
    <w:p w:rsidR="00EF7F31" w:rsidRPr="002407AB" w:rsidRDefault="002407AB">
      <w:pPr>
        <w:spacing w:after="0"/>
        <w:rPr>
          <w:lang w:val="ru-RU"/>
        </w:rPr>
      </w:pPr>
      <w:r>
        <w:rPr>
          <w:color w:val="000000"/>
          <w:sz w:val="20"/>
        </w:rPr>
        <w:t>      </w:t>
      </w:r>
      <w:r w:rsidRPr="002407AB">
        <w:rPr>
          <w:color w:val="000000"/>
          <w:sz w:val="20"/>
          <w:lang w:val="ru-RU"/>
        </w:rPr>
        <w:t>грузов 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 грузоотправителя)</w:t>
      </w:r>
    </w:p>
    <w:p w:rsidR="00EF7F31" w:rsidRPr="002407AB" w:rsidRDefault="002407AB">
      <w:pPr>
        <w:spacing w:after="0"/>
        <w:rPr>
          <w:lang w:val="ru-RU"/>
        </w:rPr>
      </w:pPr>
      <w:r>
        <w:rPr>
          <w:color w:val="000000"/>
          <w:sz w:val="20"/>
        </w:rPr>
        <w:t>      </w:t>
      </w:r>
      <w:r w:rsidRPr="002407AB">
        <w:rPr>
          <w:color w:val="000000"/>
          <w:sz w:val="20"/>
          <w:lang w:val="ru-RU"/>
        </w:rPr>
        <w:t>по 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(плану или дополнительному заданию)</w:t>
      </w:r>
    </w:p>
    <w:p w:rsidR="00EF7F31" w:rsidRPr="002407AB" w:rsidRDefault="002407AB">
      <w:pPr>
        <w:spacing w:after="0"/>
        <w:rPr>
          <w:lang w:val="ru-RU"/>
        </w:rPr>
      </w:pPr>
      <w:r>
        <w:rPr>
          <w:color w:val="000000"/>
          <w:sz w:val="20"/>
        </w:rPr>
        <w:t>      </w:t>
      </w:r>
      <w:r w:rsidRPr="002407AB">
        <w:rPr>
          <w:color w:val="000000"/>
          <w:sz w:val="20"/>
          <w:lang w:val="ru-RU"/>
        </w:rPr>
        <w:t>в период с _____________ по _______________ месяца 20__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70"/>
        <w:gridCol w:w="810"/>
        <w:gridCol w:w="381"/>
        <w:gridCol w:w="551"/>
        <w:gridCol w:w="607"/>
        <w:gridCol w:w="494"/>
        <w:gridCol w:w="891"/>
        <w:gridCol w:w="381"/>
        <w:gridCol w:w="721"/>
        <w:gridCol w:w="664"/>
        <w:gridCol w:w="437"/>
        <w:gridCol w:w="324"/>
        <w:gridCol w:w="607"/>
        <w:gridCol w:w="607"/>
        <w:gridCol w:w="465"/>
        <w:gridCol w:w="441"/>
        <w:gridCol w:w="811"/>
      </w:tblGrid>
      <w:tr w:rsidR="00EF7F31">
        <w:trPr>
          <w:trHeight w:val="30"/>
          <w:tblCellSpacing w:w="0" w:type="auto"/>
        </w:trPr>
        <w:tc>
          <w:tcPr>
            <w:tcW w:w="5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Числа месяца</w:t>
            </w:r>
          </w:p>
        </w:tc>
        <w:tc>
          <w:tcPr>
            <w:tcW w:w="5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Точное наименование груза</w:t>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 вагонов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 отправительских маршрутов</w:t>
            </w:r>
          </w:p>
        </w:tc>
        <w:tc>
          <w:tcPr>
            <w:tcW w:w="11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назначения (распыления) маршрута</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Крытые</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Платформы</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Полувагоны</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Цистерны</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Рефрижераторные</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Прочие</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Минераловозы</w:t>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Окатышевозы</w:t>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Фитинги</w:t>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 тонн</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дорога назначения</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Поезда (группы</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Вагоны</w:t>
            </w:r>
          </w:p>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11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r>
      <w:tr w:rsidR="00EF7F31">
        <w:trPr>
          <w:trHeight w:val="30"/>
          <w:tblCellSpacing w:w="0" w:type="auto"/>
        </w:trPr>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Примечание. Графа 11 по грузам перевозки которых планируются</w:t>
      </w:r>
    </w:p>
    <w:p w:rsidR="00EF7F31" w:rsidRPr="002407AB" w:rsidRDefault="002407AB">
      <w:pPr>
        <w:spacing w:after="0"/>
        <w:rPr>
          <w:lang w:val="ru-RU"/>
        </w:rPr>
      </w:pPr>
      <w:r>
        <w:rPr>
          <w:color w:val="000000"/>
          <w:sz w:val="20"/>
        </w:rPr>
        <w:t>      </w:t>
      </w:r>
      <w:r w:rsidRPr="002407AB">
        <w:rPr>
          <w:color w:val="000000"/>
          <w:sz w:val="20"/>
          <w:lang w:val="ru-RU"/>
        </w:rPr>
        <w:t>только в вагонах, не заполняется.</w:t>
      </w:r>
    </w:p>
    <w:p w:rsidR="00EF7F31" w:rsidRPr="002407AB" w:rsidRDefault="002407AB">
      <w:pPr>
        <w:spacing w:after="0"/>
        <w:rPr>
          <w:lang w:val="ru-RU"/>
        </w:rPr>
      </w:pPr>
      <w:r>
        <w:rPr>
          <w:color w:val="000000"/>
          <w:sz w:val="20"/>
        </w:rPr>
        <w:t>      </w:t>
      </w:r>
      <w:r w:rsidRPr="002407AB">
        <w:rPr>
          <w:color w:val="000000"/>
          <w:sz w:val="20"/>
          <w:lang w:val="ru-RU"/>
        </w:rPr>
        <w:t>М.П. Руководитель предприятия ______________________</w:t>
      </w:r>
    </w:p>
    <w:p w:rsidR="00EF7F31" w:rsidRPr="002407AB" w:rsidRDefault="002407AB">
      <w:pPr>
        <w:spacing w:after="0"/>
        <w:rPr>
          <w:lang w:val="ru-RU"/>
        </w:rPr>
      </w:pPr>
      <w:r>
        <w:rPr>
          <w:color w:val="000000"/>
          <w:sz w:val="20"/>
        </w:rPr>
        <w:t>      </w:t>
      </w:r>
      <w:r w:rsidRPr="002407AB">
        <w:rPr>
          <w:color w:val="000000"/>
          <w:sz w:val="20"/>
          <w:lang w:val="ru-RU"/>
        </w:rPr>
        <w:t>(подпись)</w:t>
      </w:r>
    </w:p>
    <w:p w:rsidR="00EF7F31" w:rsidRDefault="002407AB">
      <w:pPr>
        <w:spacing w:after="0"/>
      </w:pPr>
      <w:r>
        <w:rPr>
          <w:b/>
          <w:color w:val="000000"/>
        </w:rPr>
        <w:t>"___"_________ 20__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5</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Default="002407AB">
      <w:pPr>
        <w:spacing w:after="0"/>
      </w:pPr>
      <w:bookmarkStart w:id="1072" w:name="z1098"/>
      <w:r>
        <w:rPr>
          <w:b/>
          <w:color w:val="000000"/>
        </w:rPr>
        <w:t>ПЕРЕЧЕНЬ</w:t>
      </w:r>
      <w:r>
        <w:br/>
      </w:r>
      <w:r>
        <w:rPr>
          <w:b/>
          <w:color w:val="000000"/>
        </w:rPr>
        <w:t>отдельных родов грузовых вагонов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664"/>
        <w:gridCol w:w="1524"/>
        <w:gridCol w:w="899"/>
        <w:gridCol w:w="3499"/>
        <w:gridCol w:w="76"/>
      </w:tblGrid>
      <w:tr w:rsidR="00EF7F31">
        <w:trPr>
          <w:gridAfter w:val="1"/>
          <w:wAfter w:w="106"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72"/>
          <w:p w:rsidR="00EF7F31" w:rsidRDefault="002407AB">
            <w:pPr>
              <w:spacing w:after="20"/>
              <w:ind w:left="20"/>
            </w:pPr>
            <w:r>
              <w:rPr>
                <w:color w:val="000000"/>
                <w:sz w:val="20"/>
              </w:rPr>
              <w:t>Наименование родов вагонов</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полное</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сокращенное</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крытые</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платформы</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полувагоны</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ПВ</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60</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цистерны</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ЦС</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70</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цистерны для светлых нефтепродуктов</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ЦСС</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71</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цистерны для темных нефтепродуктов</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ЦСТ</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72</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цистерны битумные полувагоны</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БПВ</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74</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цистерны для химических грузов</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ХИМ</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76</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цистерны кислотные</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КИСЛ</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77</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изотермические</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ИЗТР</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80</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прочие</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90</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минераловозы</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МНВ</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92</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цементовозы</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ЦМВ</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93</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окатышевозы</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ОКТВ</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94</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зерновозы</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ЗРВ</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95</w:t>
            </w:r>
          </w:p>
        </w:tc>
      </w:tr>
      <w:tr w:rsidR="00EF7F31">
        <w:trPr>
          <w:gridAfter w:val="1"/>
          <w:wAfter w:w="106" w:type="dxa"/>
          <w:trHeight w:val="30"/>
          <w:tblCellSpacing w:w="0" w:type="auto"/>
        </w:trPr>
        <w:tc>
          <w:tcPr>
            <w:tcW w:w="48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фитинговые платформы</w:t>
            </w:r>
          </w:p>
        </w:tc>
        <w:tc>
          <w:tcPr>
            <w:tcW w:w="16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ФИТ</w:t>
            </w:r>
          </w:p>
        </w:tc>
        <w:tc>
          <w:tcPr>
            <w:tcW w:w="5831"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96</w:t>
            </w:r>
          </w:p>
        </w:tc>
      </w:tr>
      <w:tr w:rsidR="00EF7F31" w:rsidRPr="00A92341">
        <w:trPr>
          <w:trHeight w:val="30"/>
          <w:tblCellSpacing w:w="0" w:type="auto"/>
        </w:trPr>
        <w:tc>
          <w:tcPr>
            <w:tcW w:w="779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6</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r>
        <w:rPr>
          <w:color w:val="000000"/>
          <w:sz w:val="20"/>
        </w:rPr>
        <w:t>      </w:t>
      </w:r>
      <w:r w:rsidRPr="002407AB">
        <w:rPr>
          <w:color w:val="000000"/>
          <w:sz w:val="20"/>
          <w:lang w:val="ru-RU"/>
        </w:rPr>
        <w:t xml:space="preserve">                                                      Форма ГУ – 114</w:t>
      </w:r>
    </w:p>
    <w:p w:rsidR="00EF7F31" w:rsidRPr="002407AB" w:rsidRDefault="002407AB">
      <w:pPr>
        <w:spacing w:after="0"/>
        <w:rPr>
          <w:lang w:val="ru-RU"/>
        </w:rPr>
      </w:pPr>
      <w:bookmarkStart w:id="1073" w:name="z1100"/>
      <w:r w:rsidRPr="002407AB">
        <w:rPr>
          <w:b/>
          <w:color w:val="000000"/>
          <w:lang w:val="ru-RU"/>
        </w:rPr>
        <w:t xml:space="preserve">  ПЛАН</w:t>
      </w:r>
      <w:r w:rsidRPr="002407AB">
        <w:rPr>
          <w:lang w:val="ru-RU"/>
        </w:rPr>
        <w:br/>
      </w:r>
      <w:r w:rsidRPr="002407AB">
        <w:rPr>
          <w:b/>
          <w:color w:val="000000"/>
          <w:lang w:val="ru-RU"/>
        </w:rPr>
        <w:t>перевозок</w:t>
      </w:r>
    </w:p>
    <w:bookmarkEnd w:id="1073"/>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 номенклатурной группы)</w:t>
      </w:r>
    </w:p>
    <w:p w:rsidR="00EF7F31" w:rsidRPr="002407AB" w:rsidRDefault="002407AB">
      <w:pPr>
        <w:spacing w:after="0"/>
        <w:rPr>
          <w:lang w:val="ru-RU"/>
        </w:rPr>
      </w:pPr>
      <w:r>
        <w:rPr>
          <w:color w:val="000000"/>
          <w:sz w:val="20"/>
        </w:rPr>
        <w:t>      </w:t>
      </w:r>
      <w:r w:rsidRPr="002407AB">
        <w:rPr>
          <w:color w:val="000000"/>
          <w:sz w:val="20"/>
          <w:lang w:val="ru-RU"/>
        </w:rPr>
        <w:t>маршрутами по станции 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 ____________________________ месяц 20____ г.</w:t>
      </w:r>
    </w:p>
    <w:p w:rsidR="00EF7F31" w:rsidRPr="002407AB" w:rsidRDefault="002407AB">
      <w:pPr>
        <w:spacing w:after="0"/>
        <w:rPr>
          <w:lang w:val="ru-RU"/>
        </w:rPr>
      </w:pPr>
      <w:r>
        <w:rPr>
          <w:color w:val="000000"/>
          <w:sz w:val="20"/>
        </w:rPr>
        <w:t>      </w:t>
      </w:r>
      <w:r w:rsidRPr="002407AB">
        <w:rPr>
          <w:color w:val="000000"/>
          <w:sz w:val="20"/>
          <w:lang w:val="ru-RU"/>
        </w:rPr>
        <w:t>Наименование и подробный адрес грузоотправителя _____________________</w:t>
      </w:r>
    </w:p>
    <w:p w:rsidR="00EF7F31" w:rsidRDefault="002407AB">
      <w:pPr>
        <w:spacing w:after="0"/>
      </w:pPr>
      <w:r>
        <w:rPr>
          <w:color w:val="000000"/>
          <w:sz w:val="20"/>
        </w:rPr>
        <w:t>      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30"/>
        <w:gridCol w:w="1627"/>
        <w:gridCol w:w="1628"/>
        <w:gridCol w:w="1628"/>
        <w:gridCol w:w="1576"/>
        <w:gridCol w:w="1473"/>
      </w:tblGrid>
      <w:tr w:rsidR="00EF7F31">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Точное наименование грузов</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Дорога назначения</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назначения</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распыления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маршрутов</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вагонов</w:t>
            </w:r>
          </w:p>
        </w:tc>
      </w:tr>
      <w:tr w:rsidR="00EF7F31">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r>
      <w:tr w:rsidR="00EF7F31">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ПРИМЕЧАНИЕ: По маршрутам, направленным в пункты распыления в</w:t>
      </w:r>
    </w:p>
    <w:p w:rsidR="00EF7F31" w:rsidRPr="002407AB" w:rsidRDefault="002407AB">
      <w:pPr>
        <w:spacing w:after="0"/>
        <w:rPr>
          <w:lang w:val="ru-RU"/>
        </w:rPr>
      </w:pPr>
      <w:r>
        <w:rPr>
          <w:color w:val="000000"/>
          <w:sz w:val="20"/>
        </w:rPr>
        <w:t>      </w:t>
      </w:r>
      <w:r w:rsidRPr="002407AB">
        <w:rPr>
          <w:color w:val="000000"/>
          <w:sz w:val="20"/>
          <w:lang w:val="ru-RU"/>
        </w:rPr>
        <w:t>графе 2 указывается ж.д. конечного назначения груза.</w:t>
      </w:r>
    </w:p>
    <w:p w:rsidR="00EF7F31" w:rsidRDefault="002407AB">
      <w:pPr>
        <w:spacing w:after="0"/>
      </w:pPr>
      <w:r>
        <w:rPr>
          <w:color w:val="000000"/>
          <w:sz w:val="20"/>
        </w:rPr>
        <w:t>      М.П.</w:t>
      </w:r>
    </w:p>
    <w:p w:rsidR="00EF7F31" w:rsidRDefault="002407AB">
      <w:pPr>
        <w:spacing w:after="0"/>
      </w:pPr>
      <w:r>
        <w:rPr>
          <w:color w:val="000000"/>
          <w:sz w:val="20"/>
        </w:rPr>
        <w:t>      Руководитель ___________________________________</w:t>
      </w:r>
    </w:p>
    <w:p w:rsidR="00EF7F31" w:rsidRDefault="002407AB">
      <w:pPr>
        <w:spacing w:after="0"/>
      </w:pPr>
      <w:r>
        <w:rPr>
          <w:color w:val="000000"/>
          <w:sz w:val="20"/>
        </w:rPr>
        <w:t>      Подпись</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7</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r>
        <w:rPr>
          <w:color w:val="000000"/>
          <w:sz w:val="20"/>
        </w:rPr>
        <w:t>      </w:t>
      </w:r>
      <w:r w:rsidRPr="002407AB">
        <w:rPr>
          <w:color w:val="000000"/>
          <w:sz w:val="20"/>
          <w:lang w:val="ru-RU"/>
        </w:rPr>
        <w:t xml:space="preserve">                                                           Форма ГУ-1</w:t>
      </w:r>
    </w:p>
    <w:p w:rsidR="00EF7F31" w:rsidRPr="002407AB" w:rsidRDefault="002407AB">
      <w:pPr>
        <w:spacing w:after="0"/>
        <w:rPr>
          <w:lang w:val="ru-RU"/>
        </w:rPr>
      </w:pPr>
      <w:bookmarkStart w:id="1074" w:name="z1102"/>
      <w:r w:rsidRPr="002407AB">
        <w:rPr>
          <w:b/>
          <w:color w:val="000000"/>
          <w:lang w:val="ru-RU"/>
        </w:rPr>
        <w:t xml:space="preserve">  УЧЕТНАЯ КАРТОЧКА</w:t>
      </w:r>
    </w:p>
    <w:bookmarkEnd w:id="1074"/>
    <w:p w:rsidR="00EF7F31" w:rsidRPr="002407AB" w:rsidRDefault="002407AB">
      <w:pPr>
        <w:spacing w:after="0"/>
        <w:rPr>
          <w:lang w:val="ru-RU"/>
        </w:rPr>
      </w:pPr>
      <w:r>
        <w:rPr>
          <w:color w:val="000000"/>
          <w:sz w:val="20"/>
        </w:rPr>
        <w:t>      </w:t>
      </w:r>
      <w:r w:rsidRPr="002407AB">
        <w:rPr>
          <w:color w:val="000000"/>
          <w:sz w:val="20"/>
          <w:lang w:val="ru-RU"/>
        </w:rPr>
        <w:t>выполнение плана перевозок № 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за __________________ месяц 20__г.</w:t>
      </w:r>
    </w:p>
    <w:p w:rsidR="00EF7F31" w:rsidRPr="002407AB" w:rsidRDefault="002407AB">
      <w:pPr>
        <w:spacing w:after="0"/>
        <w:rPr>
          <w:lang w:val="ru-RU"/>
        </w:rPr>
      </w:pPr>
      <w:r>
        <w:rPr>
          <w:color w:val="000000"/>
          <w:sz w:val="20"/>
        </w:rPr>
        <w:t>      </w:t>
      </w:r>
      <w:r w:rsidRPr="002407AB">
        <w:rPr>
          <w:color w:val="000000"/>
          <w:sz w:val="20"/>
          <w:lang w:val="ru-RU"/>
        </w:rPr>
        <w:t>станция ________________________________________________________ ж.д.</w:t>
      </w:r>
    </w:p>
    <w:p w:rsidR="00EF7F31" w:rsidRPr="002407AB" w:rsidRDefault="002407AB">
      <w:pPr>
        <w:spacing w:after="0"/>
        <w:rPr>
          <w:lang w:val="ru-RU"/>
        </w:rPr>
      </w:pPr>
      <w:r>
        <w:rPr>
          <w:color w:val="000000"/>
          <w:sz w:val="20"/>
        </w:rPr>
        <w:t>      </w:t>
      </w:r>
      <w:r w:rsidRPr="002407AB">
        <w:rPr>
          <w:color w:val="000000"/>
          <w:sz w:val="20"/>
          <w:lang w:val="ru-RU"/>
        </w:rPr>
        <w:t>Род груза _______________________________________________ статическая</w:t>
      </w:r>
    </w:p>
    <w:p w:rsidR="00EF7F31" w:rsidRPr="002407AB" w:rsidRDefault="002407AB">
      <w:pPr>
        <w:spacing w:after="0"/>
        <w:rPr>
          <w:lang w:val="ru-RU"/>
        </w:rPr>
      </w:pPr>
      <w:r>
        <w:rPr>
          <w:color w:val="000000"/>
          <w:sz w:val="20"/>
        </w:rPr>
        <w:t>      </w:t>
      </w:r>
      <w:r w:rsidRPr="002407AB">
        <w:rPr>
          <w:color w:val="000000"/>
          <w:sz w:val="20"/>
          <w:lang w:val="ru-RU"/>
        </w:rPr>
        <w:t>нагрузка 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грузоотправитель 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его адрес __________________________ расчетный счет № _____________ в</w:t>
      </w:r>
    </w:p>
    <w:p w:rsidR="00EF7F31" w:rsidRDefault="002407AB">
      <w:pPr>
        <w:spacing w:after="0"/>
      </w:pPr>
      <w:r>
        <w:rPr>
          <w:color w:val="000000"/>
          <w:sz w:val="20"/>
        </w:rPr>
        <w:t>      банке 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14"/>
        <w:gridCol w:w="870"/>
        <w:gridCol w:w="545"/>
        <w:gridCol w:w="920"/>
        <w:gridCol w:w="802"/>
        <w:gridCol w:w="545"/>
        <w:gridCol w:w="1150"/>
        <w:gridCol w:w="1260"/>
        <w:gridCol w:w="869"/>
        <w:gridCol w:w="1887"/>
      </w:tblGrid>
      <w:tr w:rsidR="00EF7F31">
        <w:trPr>
          <w:trHeight w:val="30"/>
          <w:tblCellSpacing w:w="0" w:type="auto"/>
        </w:trPr>
        <w:tc>
          <w:tcPr>
            <w:tcW w:w="148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Числа м-ца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План</w:t>
            </w:r>
          </w:p>
        </w:tc>
        <w:tc>
          <w:tcPr>
            <w:tcW w:w="15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Подано вагонов (конт)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Погружено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Причина недогруза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Подпись ответственных работников</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 (конт)</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тонн</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 (конт)</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тонн</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перевозчик</w:t>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 отправитель</w:t>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станции</w:t>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Грузоотправителя</w:t>
            </w:r>
          </w:p>
        </w:tc>
      </w:tr>
      <w:tr w:rsidR="00EF7F31">
        <w:trPr>
          <w:trHeight w:val="30"/>
          <w:tblCellSpacing w:w="0" w:type="auto"/>
        </w:trPr>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План на м-ц</w:t>
            </w:r>
          </w:p>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Отсутствие вагонов</w:t>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Отсутствие вагонов</w:t>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Снежные заносы</w:t>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Снежные заносы</w:t>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Снежные заносы</w:t>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Снежные заносы</w:t>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Снежные заносы</w:t>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Снежные заносы</w:t>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1-я декада</w:t>
            </w:r>
          </w:p>
        </w:tc>
        <w:tc>
          <w:tcPr>
            <w:tcW w:w="1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75</w:t>
            </w:r>
          </w:p>
        </w:tc>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75</w:t>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rPr>
          <w:color w:val="000000"/>
          <w:sz w:val="2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75"/>
        <w:gridCol w:w="1176"/>
        <w:gridCol w:w="1176"/>
        <w:gridCol w:w="739"/>
        <w:gridCol w:w="599"/>
        <w:gridCol w:w="599"/>
        <w:gridCol w:w="599"/>
        <w:gridCol w:w="599"/>
        <w:gridCol w:w="600"/>
        <w:gridCol w:w="600"/>
        <w:gridCol w:w="600"/>
        <w:gridCol w:w="600"/>
        <w:gridCol w:w="600"/>
      </w:tblGrid>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r>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40/32</w:t>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40/23</w:t>
            </w:r>
          </w:p>
        </w:tc>
        <w:tc>
          <w:tcPr>
            <w:tcW w:w="14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15/15</w:t>
            </w:r>
          </w:p>
        </w:tc>
        <w:tc>
          <w:tcPr>
            <w:tcW w:w="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5/5</w:t>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Недогружено за 1-ю декаду 25 ваг. ___________________ тн в т.ч.</w:t>
      </w:r>
    </w:p>
    <w:p w:rsidR="00EF7F31" w:rsidRPr="002407AB" w:rsidRDefault="002407AB">
      <w:pPr>
        <w:spacing w:after="0"/>
        <w:rPr>
          <w:lang w:val="ru-RU"/>
        </w:rPr>
      </w:pPr>
      <w:r>
        <w:rPr>
          <w:color w:val="000000"/>
          <w:sz w:val="20"/>
        </w:rPr>
        <w:t>      </w:t>
      </w:r>
      <w:r w:rsidRPr="002407AB">
        <w:rPr>
          <w:color w:val="000000"/>
          <w:sz w:val="20"/>
          <w:lang w:val="ru-RU"/>
        </w:rPr>
        <w:t>по вине</w:t>
      </w:r>
    </w:p>
    <w:p w:rsidR="00EF7F31" w:rsidRPr="002407AB" w:rsidRDefault="002407AB">
      <w:pPr>
        <w:spacing w:after="0"/>
        <w:rPr>
          <w:lang w:val="ru-RU"/>
        </w:rPr>
      </w:pPr>
      <w:r>
        <w:rPr>
          <w:color w:val="000000"/>
          <w:sz w:val="20"/>
        </w:rPr>
        <w:t>      </w:t>
      </w:r>
      <w:r w:rsidRPr="002407AB">
        <w:rPr>
          <w:color w:val="000000"/>
          <w:sz w:val="20"/>
          <w:lang w:val="ru-RU"/>
        </w:rPr>
        <w:t>грузоотправителя нет ваг. _________ тн по вине перевозчика 10 ваг.</w:t>
      </w:r>
    </w:p>
    <w:p w:rsidR="00EF7F31" w:rsidRDefault="002407AB">
      <w:pPr>
        <w:spacing w:after="0"/>
      </w:pPr>
      <w:r>
        <w:rPr>
          <w:color w:val="000000"/>
          <w:sz w:val="20"/>
        </w:rPr>
        <w:t>      _______ тн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49"/>
        <w:gridCol w:w="626"/>
        <w:gridCol w:w="63"/>
        <w:gridCol w:w="626"/>
        <w:gridCol w:w="454"/>
        <w:gridCol w:w="63"/>
        <w:gridCol w:w="1260"/>
        <w:gridCol w:w="1260"/>
        <w:gridCol w:w="63"/>
        <w:gridCol w:w="63"/>
        <w:gridCol w:w="923"/>
        <w:gridCol w:w="923"/>
        <w:gridCol w:w="923"/>
        <w:gridCol w:w="581"/>
        <w:gridCol w:w="581"/>
        <w:gridCol w:w="63"/>
        <w:gridCol w:w="63"/>
        <w:gridCol w:w="63"/>
        <w:gridCol w:w="63"/>
        <w:gridCol w:w="63"/>
        <w:gridCol w:w="63"/>
        <w:gridCol w:w="63"/>
        <w:gridCol w:w="63"/>
      </w:tblGrid>
      <w:tr w:rsidR="00EF7F31">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Отсутствие груза</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Отсутствие вагонов</w:t>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Отсутствие груза</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Авария на предприятии</w:t>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Авария на предприятии</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Отсутствие вагонов</w:t>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Авария на предприятии</w:t>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Авария на предприятии</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Авария на предприятии</w:t>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Авария на предприятии</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Отсутствие рабочей силы</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2-я декада</w:t>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70</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40/24</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40/23</w:t>
            </w:r>
          </w:p>
        </w:tc>
        <w:tc>
          <w:tcPr>
            <w:tcW w:w="1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15/14</w:t>
            </w:r>
          </w:p>
        </w:tc>
        <w:tc>
          <w:tcPr>
            <w:tcW w:w="9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5/5</w:t>
            </w:r>
          </w:p>
        </w:tc>
        <w:tc>
          <w:tcPr>
            <w:tcW w:w="9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w:t>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Недогружено за 2-ю декаду 30 ваг. ____________ тн в т.ч. по</w:t>
      </w:r>
    </w:p>
    <w:p w:rsidR="00EF7F31" w:rsidRPr="002407AB" w:rsidRDefault="002407AB">
      <w:pPr>
        <w:spacing w:after="0"/>
        <w:rPr>
          <w:lang w:val="ru-RU"/>
        </w:rPr>
      </w:pPr>
      <w:r>
        <w:rPr>
          <w:color w:val="000000"/>
          <w:sz w:val="20"/>
        </w:rPr>
        <w:t>      </w:t>
      </w:r>
      <w:r w:rsidRPr="002407AB">
        <w:rPr>
          <w:color w:val="000000"/>
          <w:sz w:val="20"/>
          <w:lang w:val="ru-RU"/>
        </w:rPr>
        <w:t>вине</w:t>
      </w:r>
    </w:p>
    <w:p w:rsidR="00EF7F31" w:rsidRPr="002407AB" w:rsidRDefault="002407AB">
      <w:pPr>
        <w:spacing w:after="0"/>
        <w:rPr>
          <w:lang w:val="ru-RU"/>
        </w:rPr>
      </w:pPr>
      <w:r>
        <w:rPr>
          <w:color w:val="000000"/>
          <w:sz w:val="20"/>
        </w:rPr>
        <w:t>      </w:t>
      </w:r>
      <w:r w:rsidRPr="002407AB">
        <w:rPr>
          <w:color w:val="000000"/>
          <w:sz w:val="20"/>
          <w:lang w:val="ru-RU"/>
        </w:rPr>
        <w:t>грузоотправителя 13 ваг. ____ тн по вине перевозчика нет ваг _____ тн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31"/>
        <w:gridCol w:w="743"/>
        <w:gridCol w:w="501"/>
        <w:gridCol w:w="841"/>
        <w:gridCol w:w="729"/>
        <w:gridCol w:w="501"/>
        <w:gridCol w:w="1150"/>
        <w:gridCol w:w="1810"/>
        <w:gridCol w:w="830"/>
        <w:gridCol w:w="1826"/>
      </w:tblGrid>
      <w:tr w:rsidR="00EF7F31">
        <w:trPr>
          <w:trHeight w:val="30"/>
          <w:tblCellSpacing w:w="0" w:type="auto"/>
        </w:trPr>
        <w:tc>
          <w:tcPr>
            <w:tcW w:w="14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Числа м-ца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План</w:t>
            </w:r>
          </w:p>
        </w:tc>
        <w:tc>
          <w:tcPr>
            <w:tcW w:w="15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Подано вагонов (конт)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Погружено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Причина недогруза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Подпись ответственных работников</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 (конт)</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тонн</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 (конт)</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тонн</w:t>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перевозчик</w:t>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Грузоотправитель</w:t>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станции</w:t>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грузоотправителя</w:t>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План на м-ц</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Отсутствие грузов</w:t>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Отсутствие грузов</w:t>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Отсутствие вагонов</w:t>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Отсутствие вагонов</w:t>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Занятость фронта</w:t>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Занятость фронта</w:t>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4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3-я декада</w:t>
            </w:r>
          </w:p>
        </w:tc>
        <w:tc>
          <w:tcPr>
            <w:tcW w:w="1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Default="002407AB">
      <w:pPr>
        <w:spacing w:after="0"/>
      </w:pPr>
      <w:r>
        <w:rPr>
          <w:color w:val="000000"/>
          <w:sz w:val="2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51"/>
        <w:gridCol w:w="1053"/>
        <w:gridCol w:w="1053"/>
        <w:gridCol w:w="1053"/>
        <w:gridCol w:w="1053"/>
        <w:gridCol w:w="661"/>
        <w:gridCol w:w="534"/>
        <w:gridCol w:w="534"/>
        <w:gridCol w:w="534"/>
        <w:gridCol w:w="534"/>
        <w:gridCol w:w="534"/>
        <w:gridCol w:w="534"/>
        <w:gridCol w:w="534"/>
      </w:tblGrid>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30/10</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20/16</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15/13</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10/11</w:t>
            </w:r>
          </w:p>
        </w:tc>
        <w:tc>
          <w:tcPr>
            <w:tcW w:w="13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25/11</w:t>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w:t>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Default="002407AB">
      <w:pPr>
        <w:spacing w:after="0"/>
      </w:pPr>
      <w:r>
        <w:rPr>
          <w:color w:val="000000"/>
          <w:sz w:val="20"/>
        </w:rPr>
        <w:t>      </w:t>
      </w:r>
      <w:r w:rsidRPr="002407AB">
        <w:rPr>
          <w:color w:val="000000"/>
          <w:sz w:val="20"/>
          <w:lang w:val="ru-RU"/>
        </w:rPr>
        <w:t xml:space="preserve">Недогружено за 3-ю декаду 35 ваг. </w:t>
      </w:r>
      <w:r>
        <w:rPr>
          <w:color w:val="000000"/>
          <w:sz w:val="20"/>
        </w:rPr>
        <w:t>______________________ тн в</w:t>
      </w:r>
    </w:p>
    <w:p w:rsidR="00EF7F31" w:rsidRPr="002407AB" w:rsidRDefault="002407AB">
      <w:pPr>
        <w:spacing w:after="0"/>
        <w:rPr>
          <w:lang w:val="ru-RU"/>
        </w:rPr>
      </w:pPr>
      <w:r>
        <w:rPr>
          <w:color w:val="000000"/>
          <w:sz w:val="20"/>
        </w:rPr>
        <w:t>      </w:t>
      </w:r>
      <w:r w:rsidRPr="002407AB">
        <w:rPr>
          <w:color w:val="000000"/>
          <w:sz w:val="20"/>
          <w:lang w:val="ru-RU"/>
        </w:rPr>
        <w:t>т.ч. по вине грузоотправителя 30 ваг __________ тн по вине</w:t>
      </w:r>
    </w:p>
    <w:p w:rsidR="00EF7F31" w:rsidRDefault="002407AB">
      <w:pPr>
        <w:spacing w:after="0"/>
      </w:pPr>
      <w:r>
        <w:rPr>
          <w:color w:val="000000"/>
          <w:sz w:val="20"/>
        </w:rPr>
        <w:t>      перевозчика 5 ваг ___________ тн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65"/>
        <w:gridCol w:w="1731"/>
        <w:gridCol w:w="179"/>
        <w:gridCol w:w="1732"/>
        <w:gridCol w:w="1732"/>
        <w:gridCol w:w="179"/>
        <w:gridCol w:w="178"/>
        <w:gridCol w:w="178"/>
        <w:gridCol w:w="178"/>
        <w:gridCol w:w="178"/>
        <w:gridCol w:w="178"/>
        <w:gridCol w:w="178"/>
        <w:gridCol w:w="178"/>
        <w:gridCol w:w="178"/>
        <w:gridCol w:w="180"/>
        <w:gridCol w:w="180"/>
        <w:gridCol w:w="180"/>
        <w:gridCol w:w="180"/>
        <w:gridCol w:w="180"/>
        <w:gridCol w:w="180"/>
        <w:gridCol w:w="180"/>
        <w:gridCol w:w="180"/>
        <w:gridCol w:w="180"/>
      </w:tblGrid>
      <w:tr w:rsidR="00EF7F31">
        <w:trPr>
          <w:trHeight w:val="30"/>
          <w:tblCellSpacing w:w="0" w:type="auto"/>
        </w:trPr>
        <w:tc>
          <w:tcPr>
            <w:tcW w:w="1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p w:rsidR="00EF7F31" w:rsidRDefault="002407AB">
            <w:pPr>
              <w:spacing w:after="20"/>
              <w:ind w:left="20"/>
            </w:pPr>
            <w:r>
              <w:rPr>
                <w:color w:val="000000"/>
                <w:sz w:val="20"/>
              </w:rPr>
              <w:t>за м-ц</w:t>
            </w:r>
          </w:p>
        </w:tc>
        <w:tc>
          <w:tcPr>
            <w:tcW w:w="2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300</w:t>
            </w:r>
          </w:p>
        </w:tc>
        <w:tc>
          <w:tcPr>
            <w:tcW w:w="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250</w:t>
            </w:r>
          </w:p>
        </w:tc>
        <w:tc>
          <w:tcPr>
            <w:tcW w:w="2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210</w:t>
            </w:r>
          </w:p>
        </w:tc>
        <w:tc>
          <w:tcPr>
            <w:tcW w:w="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2407AB">
        <w:trPr>
          <w:trHeight w:val="30"/>
          <w:tblCellSpacing w:w="0" w:type="auto"/>
        </w:trPr>
        <w:tc>
          <w:tcPr>
            <w:tcW w:w="0" w:type="auto"/>
            <w:gridSpan w:val="2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Недогружено за месяц 90 ваг. _____________ тн в т.ч. по вине грузоотправителя 43 ваг.________ тн по вине перевозчика 15 ваг ________ тн</w:t>
            </w:r>
          </w:p>
        </w:tc>
      </w:tr>
    </w:tbl>
    <w:p w:rsidR="00EF7F31" w:rsidRPr="002407AB" w:rsidRDefault="002407AB">
      <w:pPr>
        <w:spacing w:after="0"/>
        <w:rPr>
          <w:lang w:val="ru-RU"/>
        </w:rPr>
      </w:pPr>
      <w:r w:rsidRPr="002407AB">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90"/>
        <w:gridCol w:w="680"/>
        <w:gridCol w:w="606"/>
        <w:gridCol w:w="606"/>
        <w:gridCol w:w="606"/>
        <w:gridCol w:w="513"/>
        <w:gridCol w:w="1258"/>
        <w:gridCol w:w="606"/>
        <w:gridCol w:w="513"/>
        <w:gridCol w:w="606"/>
        <w:gridCol w:w="606"/>
        <w:gridCol w:w="513"/>
        <w:gridCol w:w="1659"/>
      </w:tblGrid>
      <w:tr w:rsidR="00EF7F31" w:rsidRPr="00A92341">
        <w:trPr>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Ответственность за невыполнение принятого плана (заявки) начисленная на</w:t>
            </w:r>
          </w:p>
        </w:tc>
        <w:tc>
          <w:tcPr>
            <w:tcW w:w="20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Отметка об уплате штрафа грузоотправителем</w:t>
            </w:r>
          </w:p>
        </w:tc>
      </w:tr>
      <w:tr w:rsidR="00EF7F31">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Грузоотправителя</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Перевозчика</w:t>
            </w:r>
          </w:p>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1я декада</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2я декада</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3я декада</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 месяц</w:t>
            </w:r>
          </w:p>
        </w:tc>
        <w:tc>
          <w:tcPr>
            <w:tcW w:w="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1я декада</w:t>
            </w:r>
          </w:p>
        </w:tc>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2я декада</w:t>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3я декада</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 месяц</w:t>
            </w:r>
          </w:p>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1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Недогруз</w:t>
            </w:r>
          </w:p>
        </w:tc>
        <w:tc>
          <w:tcPr>
            <w:tcW w:w="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 (конт) или тонн</w:t>
            </w:r>
          </w:p>
        </w:tc>
        <w:tc>
          <w:tcPr>
            <w:tcW w:w="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43</w:t>
            </w:r>
          </w:p>
        </w:tc>
        <w:tc>
          <w:tcPr>
            <w:tcW w:w="5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Необеспечение подачи вагонов под погрузку</w:t>
            </w:r>
          </w:p>
        </w:tc>
        <w:tc>
          <w:tcPr>
            <w:tcW w:w="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 (конт) или тонн</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2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Сумма штрафа</w:t>
            </w:r>
          </w:p>
        </w:tc>
        <w:tc>
          <w:tcPr>
            <w:tcW w:w="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16055</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37050</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53105</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Сумма штрафа</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12350</w:t>
            </w:r>
          </w:p>
        </w:tc>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6175</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18525</w:t>
            </w:r>
          </w:p>
        </w:tc>
        <w:tc>
          <w:tcPr>
            <w:tcW w:w="2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Всего сумма штрафа по вине грузоотправителя</w:t>
            </w:r>
          </w:p>
        </w:tc>
        <w:tc>
          <w:tcPr>
            <w:tcW w:w="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16055</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37050</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53105</w:t>
            </w:r>
          </w:p>
        </w:tc>
        <w:tc>
          <w:tcPr>
            <w:tcW w:w="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Сумма штрафа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12350</w:t>
            </w:r>
          </w:p>
        </w:tc>
        <w:tc>
          <w:tcPr>
            <w:tcW w:w="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6175</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18525</w:t>
            </w:r>
          </w:p>
        </w:tc>
        <w:tc>
          <w:tcPr>
            <w:tcW w:w="2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Начальник станции ________</w:t>
            </w:r>
          </w:p>
        </w:tc>
      </w:tr>
      <w:tr w:rsidR="00EF7F31">
        <w:trPr>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наим-ие станции</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Сальдо в пользу (перевозчика) 34580 тенге ________________ тиын</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перевозчика, грузоотправителя</w:t>
      </w:r>
    </w:p>
    <w:p w:rsidR="00EF7F31" w:rsidRDefault="002407AB">
      <w:pPr>
        <w:spacing w:after="0"/>
      </w:pPr>
      <w:r>
        <w:rPr>
          <w:color w:val="000000"/>
          <w:sz w:val="20"/>
        </w:rPr>
        <w:t>      подпись ФИО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8</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075" w:name="z1104"/>
      <w:r w:rsidRPr="002407AB">
        <w:rPr>
          <w:b/>
          <w:color w:val="000000"/>
          <w:lang w:val="ru-RU"/>
        </w:rPr>
        <w:t xml:space="preserve">  Сроки доставки грузов</w:t>
      </w:r>
    </w:p>
    <w:bookmarkEnd w:id="1075"/>
    <w:p w:rsidR="00EF7F31" w:rsidRPr="002407AB" w:rsidRDefault="002407AB">
      <w:pPr>
        <w:spacing w:after="0"/>
        <w:rPr>
          <w:lang w:val="ru-RU"/>
        </w:rPr>
      </w:pPr>
      <w:r>
        <w:rPr>
          <w:color w:val="000000"/>
          <w:sz w:val="20"/>
        </w:rPr>
        <w:t>      </w:t>
      </w:r>
      <w:r w:rsidRPr="002407AB">
        <w:rPr>
          <w:color w:val="000000"/>
          <w:sz w:val="20"/>
          <w:lang w:val="ru-RU"/>
        </w:rPr>
        <w:t>Сроки доставки грузов, перевозимых в пределах Республики</w:t>
      </w:r>
    </w:p>
    <w:p w:rsidR="00EF7F31" w:rsidRPr="002407AB" w:rsidRDefault="002407AB">
      <w:pPr>
        <w:spacing w:after="0"/>
        <w:rPr>
          <w:lang w:val="ru-RU"/>
        </w:rPr>
      </w:pPr>
      <w:r>
        <w:rPr>
          <w:color w:val="000000"/>
          <w:sz w:val="20"/>
        </w:rPr>
        <w:t>      </w:t>
      </w:r>
      <w:r w:rsidRPr="002407AB">
        <w:rPr>
          <w:color w:val="000000"/>
          <w:sz w:val="20"/>
          <w:lang w:val="ru-RU"/>
        </w:rPr>
        <w:t>Казахстан, а также собственных (арендованных) порожних вагонов,</w:t>
      </w:r>
    </w:p>
    <w:p w:rsidR="00EF7F31" w:rsidRPr="002407AB" w:rsidRDefault="002407AB">
      <w:pPr>
        <w:spacing w:after="0"/>
        <w:rPr>
          <w:lang w:val="ru-RU"/>
        </w:rPr>
      </w:pPr>
      <w:r>
        <w:rPr>
          <w:color w:val="000000"/>
          <w:sz w:val="20"/>
        </w:rPr>
        <w:t>      </w:t>
      </w:r>
      <w:r w:rsidRPr="002407AB">
        <w:rPr>
          <w:color w:val="000000"/>
          <w:sz w:val="20"/>
          <w:lang w:val="ru-RU"/>
        </w:rPr>
        <w:t>определяются на весь путь следования исходя из следующих норм:</w:t>
      </w:r>
    </w:p>
    <w:p w:rsidR="00EF7F31" w:rsidRPr="002407AB" w:rsidRDefault="002407AB">
      <w:pPr>
        <w:spacing w:after="0"/>
        <w:rPr>
          <w:lang w:val="ru-RU"/>
        </w:rPr>
      </w:pPr>
      <w:r>
        <w:rPr>
          <w:color w:val="000000"/>
          <w:sz w:val="20"/>
        </w:rPr>
        <w:t>      </w:t>
      </w:r>
      <w:r w:rsidRPr="002407AB">
        <w:rPr>
          <w:color w:val="000000"/>
          <w:sz w:val="20"/>
          <w:lang w:val="ru-RU"/>
        </w:rPr>
        <w:t>1) При перевозке</w:t>
      </w:r>
    </w:p>
    <w:p w:rsidR="00EF7F31" w:rsidRPr="002407AB" w:rsidRDefault="002407AB">
      <w:pPr>
        <w:spacing w:after="0"/>
        <w:rPr>
          <w:lang w:val="ru-RU"/>
        </w:rPr>
      </w:pPr>
      <w:r>
        <w:rPr>
          <w:color w:val="000000"/>
          <w:sz w:val="20"/>
        </w:rPr>
        <w:t>      </w:t>
      </w:r>
      <w:r w:rsidRPr="002407AB">
        <w:rPr>
          <w:color w:val="000000"/>
          <w:sz w:val="20"/>
          <w:lang w:val="ru-RU"/>
        </w:rPr>
        <w:t xml:space="preserve">      грузовой скоростью:          нормы суточного пробега (км)</w:t>
      </w:r>
    </w:p>
    <w:p w:rsidR="00EF7F31" w:rsidRPr="002407AB" w:rsidRDefault="002407AB">
      <w:pPr>
        <w:spacing w:after="0"/>
        <w:rPr>
          <w:lang w:val="ru-RU"/>
        </w:rPr>
      </w:pPr>
      <w:r>
        <w:rPr>
          <w:color w:val="000000"/>
          <w:sz w:val="20"/>
        </w:rPr>
        <w:t>      </w:t>
      </w:r>
      <w:r w:rsidRPr="002407AB">
        <w:rPr>
          <w:color w:val="000000"/>
          <w:sz w:val="20"/>
          <w:lang w:val="ru-RU"/>
        </w:rPr>
        <w:t xml:space="preserve">      Маршрутные отправки                     550</w:t>
      </w:r>
    </w:p>
    <w:p w:rsidR="00EF7F31" w:rsidRPr="002407AB" w:rsidRDefault="002407AB">
      <w:pPr>
        <w:spacing w:after="0"/>
        <w:rPr>
          <w:lang w:val="ru-RU"/>
        </w:rPr>
      </w:pPr>
      <w:r>
        <w:rPr>
          <w:color w:val="000000"/>
          <w:sz w:val="20"/>
        </w:rPr>
        <w:t>      </w:t>
      </w:r>
      <w:r w:rsidRPr="002407AB">
        <w:rPr>
          <w:color w:val="000000"/>
          <w:sz w:val="20"/>
          <w:lang w:val="ru-RU"/>
        </w:rPr>
        <w:t xml:space="preserve">      Повагонные отправки                     330</w:t>
      </w:r>
    </w:p>
    <w:p w:rsidR="00EF7F31" w:rsidRPr="002407AB" w:rsidRDefault="002407AB">
      <w:pPr>
        <w:spacing w:after="0"/>
        <w:rPr>
          <w:lang w:val="ru-RU"/>
        </w:rPr>
      </w:pPr>
      <w:r>
        <w:rPr>
          <w:color w:val="000000"/>
          <w:sz w:val="20"/>
        </w:rPr>
        <w:t>      </w:t>
      </w:r>
      <w:r w:rsidRPr="002407AB">
        <w:rPr>
          <w:color w:val="000000"/>
          <w:sz w:val="20"/>
          <w:lang w:val="ru-RU"/>
        </w:rPr>
        <w:t xml:space="preserve">      Мелкие, контейнерные</w:t>
      </w:r>
    </w:p>
    <w:p w:rsidR="00EF7F31" w:rsidRPr="002407AB" w:rsidRDefault="002407AB">
      <w:pPr>
        <w:spacing w:after="0"/>
        <w:rPr>
          <w:lang w:val="ru-RU"/>
        </w:rPr>
      </w:pPr>
      <w:r>
        <w:rPr>
          <w:color w:val="000000"/>
          <w:sz w:val="20"/>
        </w:rPr>
        <w:t>      </w:t>
      </w:r>
      <w:r w:rsidRPr="002407AB">
        <w:rPr>
          <w:color w:val="000000"/>
          <w:sz w:val="20"/>
          <w:lang w:val="ru-RU"/>
        </w:rPr>
        <w:t xml:space="preserve">      среднетоннажные,</w:t>
      </w:r>
    </w:p>
    <w:p w:rsidR="00EF7F31" w:rsidRPr="002407AB" w:rsidRDefault="002407AB">
      <w:pPr>
        <w:spacing w:after="0"/>
        <w:rPr>
          <w:lang w:val="ru-RU"/>
        </w:rPr>
      </w:pPr>
      <w:r>
        <w:rPr>
          <w:color w:val="000000"/>
          <w:sz w:val="20"/>
        </w:rPr>
        <w:t>      </w:t>
      </w:r>
      <w:r w:rsidRPr="002407AB">
        <w:rPr>
          <w:color w:val="000000"/>
          <w:sz w:val="20"/>
          <w:lang w:val="ru-RU"/>
        </w:rPr>
        <w:t xml:space="preserve">      крупнотоннажные                         180</w:t>
      </w:r>
    </w:p>
    <w:p w:rsidR="00EF7F31" w:rsidRPr="002407AB" w:rsidRDefault="002407AB">
      <w:pPr>
        <w:spacing w:after="0"/>
        <w:rPr>
          <w:lang w:val="ru-RU"/>
        </w:rPr>
      </w:pPr>
      <w:r>
        <w:rPr>
          <w:color w:val="000000"/>
          <w:sz w:val="20"/>
        </w:rPr>
        <w:t>      </w:t>
      </w:r>
      <w:r w:rsidRPr="002407AB">
        <w:rPr>
          <w:color w:val="000000"/>
          <w:sz w:val="20"/>
          <w:lang w:val="ru-RU"/>
        </w:rPr>
        <w:t xml:space="preserve">      2) При перевозке</w:t>
      </w:r>
    </w:p>
    <w:p w:rsidR="00EF7F31" w:rsidRPr="002407AB" w:rsidRDefault="002407AB">
      <w:pPr>
        <w:spacing w:after="0"/>
        <w:rPr>
          <w:lang w:val="ru-RU"/>
        </w:rPr>
      </w:pPr>
      <w:r>
        <w:rPr>
          <w:color w:val="000000"/>
          <w:sz w:val="20"/>
        </w:rPr>
        <w:t>      </w:t>
      </w:r>
      <w:r w:rsidRPr="002407AB">
        <w:rPr>
          <w:color w:val="000000"/>
          <w:sz w:val="20"/>
          <w:lang w:val="ru-RU"/>
        </w:rPr>
        <w:t xml:space="preserve">      большой скоростью:          нормы суточного пробега (км)</w:t>
      </w:r>
    </w:p>
    <w:p w:rsidR="00EF7F31" w:rsidRPr="002407AB" w:rsidRDefault="002407AB">
      <w:pPr>
        <w:spacing w:after="0"/>
        <w:rPr>
          <w:lang w:val="ru-RU"/>
        </w:rPr>
      </w:pPr>
      <w:r>
        <w:rPr>
          <w:color w:val="000000"/>
          <w:sz w:val="20"/>
        </w:rPr>
        <w:t>      </w:t>
      </w:r>
      <w:r w:rsidRPr="002407AB">
        <w:rPr>
          <w:color w:val="000000"/>
          <w:sz w:val="20"/>
          <w:lang w:val="ru-RU"/>
        </w:rPr>
        <w:t xml:space="preserve">      Скоропортящиеся</w:t>
      </w:r>
    </w:p>
    <w:p w:rsidR="00EF7F31" w:rsidRPr="002407AB" w:rsidRDefault="002407AB">
      <w:pPr>
        <w:spacing w:after="0"/>
        <w:rPr>
          <w:lang w:val="ru-RU"/>
        </w:rPr>
      </w:pPr>
      <w:r>
        <w:rPr>
          <w:color w:val="000000"/>
          <w:sz w:val="20"/>
        </w:rPr>
        <w:t>      </w:t>
      </w:r>
      <w:r w:rsidRPr="002407AB">
        <w:rPr>
          <w:color w:val="000000"/>
          <w:sz w:val="20"/>
          <w:lang w:val="ru-RU"/>
        </w:rPr>
        <w:t xml:space="preserve">      грузы в поездах</w:t>
      </w:r>
    </w:p>
    <w:p w:rsidR="00EF7F31" w:rsidRPr="002407AB" w:rsidRDefault="002407AB">
      <w:pPr>
        <w:spacing w:after="0"/>
        <w:rPr>
          <w:lang w:val="ru-RU"/>
        </w:rPr>
      </w:pPr>
      <w:r>
        <w:rPr>
          <w:color w:val="000000"/>
          <w:sz w:val="20"/>
        </w:rPr>
        <w:t>      </w:t>
      </w:r>
      <w:r w:rsidRPr="002407AB">
        <w:rPr>
          <w:color w:val="000000"/>
          <w:sz w:val="20"/>
          <w:lang w:val="ru-RU"/>
        </w:rPr>
        <w:t xml:space="preserve">      с машинным охлаждением                  660</w:t>
      </w:r>
    </w:p>
    <w:p w:rsidR="00EF7F31" w:rsidRPr="002407AB" w:rsidRDefault="002407AB">
      <w:pPr>
        <w:spacing w:after="0"/>
        <w:rPr>
          <w:lang w:val="ru-RU"/>
        </w:rPr>
      </w:pPr>
      <w:r>
        <w:rPr>
          <w:color w:val="000000"/>
          <w:sz w:val="20"/>
        </w:rPr>
        <w:t>      </w:t>
      </w:r>
      <w:r w:rsidRPr="002407AB">
        <w:rPr>
          <w:color w:val="000000"/>
          <w:sz w:val="20"/>
          <w:lang w:val="ru-RU"/>
        </w:rPr>
        <w:t xml:space="preserve">      Скоропортящиеся грузы в</w:t>
      </w:r>
    </w:p>
    <w:p w:rsidR="00EF7F31" w:rsidRPr="002407AB" w:rsidRDefault="002407AB">
      <w:pPr>
        <w:spacing w:after="0"/>
        <w:rPr>
          <w:lang w:val="ru-RU"/>
        </w:rPr>
      </w:pPr>
      <w:r>
        <w:rPr>
          <w:color w:val="000000"/>
          <w:sz w:val="20"/>
        </w:rPr>
        <w:t>      </w:t>
      </w:r>
      <w:r w:rsidRPr="002407AB">
        <w:rPr>
          <w:color w:val="000000"/>
          <w:sz w:val="20"/>
          <w:lang w:val="ru-RU"/>
        </w:rPr>
        <w:t xml:space="preserve">      рефрижераторных секциях</w:t>
      </w:r>
    </w:p>
    <w:p w:rsidR="00EF7F31" w:rsidRPr="002407AB" w:rsidRDefault="002407AB">
      <w:pPr>
        <w:spacing w:after="0"/>
        <w:rPr>
          <w:lang w:val="ru-RU"/>
        </w:rPr>
      </w:pPr>
      <w:r>
        <w:rPr>
          <w:color w:val="000000"/>
          <w:sz w:val="20"/>
        </w:rPr>
        <w:t>      </w:t>
      </w:r>
      <w:r w:rsidRPr="002407AB">
        <w:rPr>
          <w:color w:val="000000"/>
          <w:sz w:val="20"/>
          <w:lang w:val="ru-RU"/>
        </w:rPr>
        <w:t xml:space="preserve">      Рыба и рыбопродукты,</w:t>
      </w:r>
    </w:p>
    <w:p w:rsidR="00EF7F31" w:rsidRPr="002407AB" w:rsidRDefault="002407AB">
      <w:pPr>
        <w:spacing w:after="0"/>
        <w:rPr>
          <w:lang w:val="ru-RU"/>
        </w:rPr>
      </w:pPr>
      <w:r>
        <w:rPr>
          <w:color w:val="000000"/>
          <w:sz w:val="20"/>
        </w:rPr>
        <w:t>      </w:t>
      </w:r>
      <w:r w:rsidRPr="002407AB">
        <w:rPr>
          <w:color w:val="000000"/>
          <w:sz w:val="20"/>
          <w:lang w:val="ru-RU"/>
        </w:rPr>
        <w:t xml:space="preserve">      перевозимые в вагонах-</w:t>
      </w:r>
    </w:p>
    <w:p w:rsidR="00EF7F31" w:rsidRPr="002407AB" w:rsidRDefault="002407AB">
      <w:pPr>
        <w:spacing w:after="0"/>
        <w:rPr>
          <w:lang w:val="ru-RU"/>
        </w:rPr>
      </w:pPr>
      <w:r>
        <w:rPr>
          <w:color w:val="000000"/>
          <w:sz w:val="20"/>
        </w:rPr>
        <w:t>      </w:t>
      </w:r>
      <w:r w:rsidRPr="002407AB">
        <w:rPr>
          <w:color w:val="000000"/>
          <w:sz w:val="20"/>
          <w:lang w:val="ru-RU"/>
        </w:rPr>
        <w:t xml:space="preserve">      ледниках маршрутами                     500</w:t>
      </w:r>
    </w:p>
    <w:p w:rsidR="00EF7F31" w:rsidRPr="002407AB" w:rsidRDefault="002407AB">
      <w:pPr>
        <w:spacing w:after="0"/>
        <w:rPr>
          <w:lang w:val="ru-RU"/>
        </w:rPr>
      </w:pPr>
      <w:r>
        <w:rPr>
          <w:color w:val="000000"/>
          <w:sz w:val="20"/>
        </w:rPr>
        <w:t>      </w:t>
      </w:r>
      <w:r w:rsidRPr="002407AB">
        <w:rPr>
          <w:color w:val="000000"/>
          <w:sz w:val="20"/>
          <w:lang w:val="ru-RU"/>
        </w:rPr>
        <w:t xml:space="preserve">      Прочие скоропортящиеся</w:t>
      </w:r>
    </w:p>
    <w:p w:rsidR="00EF7F31" w:rsidRPr="002407AB" w:rsidRDefault="002407AB">
      <w:pPr>
        <w:spacing w:after="0"/>
        <w:rPr>
          <w:lang w:val="ru-RU"/>
        </w:rPr>
      </w:pPr>
      <w:r>
        <w:rPr>
          <w:color w:val="000000"/>
          <w:sz w:val="20"/>
        </w:rPr>
        <w:t>      </w:t>
      </w:r>
      <w:r w:rsidRPr="002407AB">
        <w:rPr>
          <w:color w:val="000000"/>
          <w:sz w:val="20"/>
          <w:lang w:val="ru-RU"/>
        </w:rPr>
        <w:t xml:space="preserve">      грузы перевозимые в вагонах</w:t>
      </w:r>
    </w:p>
    <w:p w:rsidR="00EF7F31" w:rsidRPr="002407AB" w:rsidRDefault="002407AB">
      <w:pPr>
        <w:spacing w:after="0"/>
        <w:rPr>
          <w:lang w:val="ru-RU"/>
        </w:rPr>
      </w:pPr>
      <w:r>
        <w:rPr>
          <w:color w:val="000000"/>
          <w:sz w:val="20"/>
        </w:rPr>
        <w:t>      </w:t>
      </w:r>
      <w:r w:rsidRPr="002407AB">
        <w:rPr>
          <w:color w:val="000000"/>
          <w:sz w:val="20"/>
          <w:lang w:val="ru-RU"/>
        </w:rPr>
        <w:t xml:space="preserve">      с индивидуальным охлаждением</w:t>
      </w:r>
    </w:p>
    <w:p w:rsidR="00EF7F31" w:rsidRPr="002407AB" w:rsidRDefault="002407AB">
      <w:pPr>
        <w:spacing w:after="0"/>
        <w:rPr>
          <w:lang w:val="ru-RU"/>
        </w:rPr>
      </w:pPr>
      <w:r>
        <w:rPr>
          <w:color w:val="000000"/>
          <w:sz w:val="20"/>
        </w:rPr>
        <w:t>      </w:t>
      </w:r>
      <w:r w:rsidRPr="002407AB">
        <w:rPr>
          <w:color w:val="000000"/>
          <w:sz w:val="20"/>
          <w:lang w:val="ru-RU"/>
        </w:rPr>
        <w:t xml:space="preserve">      и вагонах-ледниках, а также</w:t>
      </w:r>
    </w:p>
    <w:p w:rsidR="00EF7F31" w:rsidRPr="002407AB" w:rsidRDefault="002407AB">
      <w:pPr>
        <w:spacing w:after="0"/>
        <w:rPr>
          <w:lang w:val="ru-RU"/>
        </w:rPr>
      </w:pPr>
      <w:r>
        <w:rPr>
          <w:color w:val="000000"/>
          <w:sz w:val="20"/>
        </w:rPr>
        <w:t>      </w:t>
      </w:r>
      <w:r w:rsidRPr="002407AB">
        <w:rPr>
          <w:color w:val="000000"/>
          <w:sz w:val="20"/>
          <w:lang w:val="ru-RU"/>
        </w:rPr>
        <w:t xml:space="preserve">      крытых вагонах:</w:t>
      </w:r>
    </w:p>
    <w:p w:rsidR="00EF7F31" w:rsidRPr="002407AB" w:rsidRDefault="002407AB">
      <w:pPr>
        <w:spacing w:after="0"/>
        <w:rPr>
          <w:lang w:val="ru-RU"/>
        </w:rPr>
      </w:pPr>
      <w:r>
        <w:rPr>
          <w:color w:val="000000"/>
          <w:sz w:val="20"/>
        </w:rPr>
        <w:t>      </w:t>
      </w:r>
      <w:r w:rsidRPr="002407AB">
        <w:rPr>
          <w:color w:val="000000"/>
          <w:sz w:val="20"/>
          <w:lang w:val="ru-RU"/>
        </w:rPr>
        <w:t xml:space="preserve">      маршрутами с охлаждением                420</w:t>
      </w:r>
    </w:p>
    <w:p w:rsidR="00EF7F31" w:rsidRPr="002407AB" w:rsidRDefault="002407AB">
      <w:pPr>
        <w:spacing w:after="0"/>
        <w:rPr>
          <w:lang w:val="ru-RU"/>
        </w:rPr>
      </w:pPr>
      <w:r>
        <w:rPr>
          <w:color w:val="000000"/>
          <w:sz w:val="20"/>
        </w:rPr>
        <w:t>      </w:t>
      </w:r>
      <w:r w:rsidRPr="002407AB">
        <w:rPr>
          <w:color w:val="000000"/>
          <w:sz w:val="20"/>
          <w:lang w:val="ru-RU"/>
        </w:rPr>
        <w:t xml:space="preserve">      маршрутами без охлаждения               540</w:t>
      </w:r>
    </w:p>
    <w:p w:rsidR="00EF7F31" w:rsidRPr="002407AB" w:rsidRDefault="002407AB">
      <w:pPr>
        <w:spacing w:after="0"/>
        <w:rPr>
          <w:lang w:val="ru-RU"/>
        </w:rPr>
      </w:pPr>
      <w:r>
        <w:rPr>
          <w:color w:val="000000"/>
          <w:sz w:val="20"/>
        </w:rPr>
        <w:t>      </w:t>
      </w:r>
      <w:r w:rsidRPr="002407AB">
        <w:rPr>
          <w:color w:val="000000"/>
          <w:sz w:val="20"/>
          <w:lang w:val="ru-RU"/>
        </w:rPr>
        <w:t xml:space="preserve">      повагонными отправками с</w:t>
      </w:r>
    </w:p>
    <w:p w:rsidR="00EF7F31" w:rsidRPr="002407AB" w:rsidRDefault="002407AB">
      <w:pPr>
        <w:spacing w:after="0"/>
        <w:rPr>
          <w:lang w:val="ru-RU"/>
        </w:rPr>
      </w:pPr>
      <w:r>
        <w:rPr>
          <w:color w:val="000000"/>
          <w:sz w:val="20"/>
        </w:rPr>
        <w:t>      </w:t>
      </w:r>
      <w:r w:rsidRPr="002407AB">
        <w:rPr>
          <w:color w:val="000000"/>
          <w:sz w:val="20"/>
          <w:lang w:val="ru-RU"/>
        </w:rPr>
        <w:t xml:space="preserve">      охлаждением                             330</w:t>
      </w:r>
    </w:p>
    <w:p w:rsidR="00EF7F31" w:rsidRPr="002407AB" w:rsidRDefault="002407AB">
      <w:pPr>
        <w:spacing w:after="0"/>
        <w:rPr>
          <w:lang w:val="ru-RU"/>
        </w:rPr>
      </w:pPr>
      <w:r>
        <w:rPr>
          <w:color w:val="000000"/>
          <w:sz w:val="20"/>
        </w:rPr>
        <w:t>      </w:t>
      </w:r>
      <w:r w:rsidRPr="002407AB">
        <w:rPr>
          <w:color w:val="000000"/>
          <w:sz w:val="20"/>
          <w:lang w:val="ru-RU"/>
        </w:rPr>
        <w:t xml:space="preserve">      повагонными отправками</w:t>
      </w:r>
    </w:p>
    <w:p w:rsidR="00EF7F31" w:rsidRPr="002407AB" w:rsidRDefault="002407AB">
      <w:pPr>
        <w:spacing w:after="0"/>
        <w:rPr>
          <w:lang w:val="ru-RU"/>
        </w:rPr>
      </w:pPr>
      <w:r>
        <w:rPr>
          <w:color w:val="000000"/>
          <w:sz w:val="20"/>
        </w:rPr>
        <w:t>      </w:t>
      </w:r>
      <w:r w:rsidRPr="002407AB">
        <w:rPr>
          <w:color w:val="000000"/>
          <w:sz w:val="20"/>
          <w:lang w:val="ru-RU"/>
        </w:rPr>
        <w:t xml:space="preserve">      без охлаждения и</w:t>
      </w:r>
    </w:p>
    <w:p w:rsidR="00EF7F31" w:rsidRPr="002407AB" w:rsidRDefault="002407AB">
      <w:pPr>
        <w:spacing w:after="0"/>
        <w:rPr>
          <w:lang w:val="ru-RU"/>
        </w:rPr>
      </w:pPr>
      <w:r>
        <w:rPr>
          <w:color w:val="000000"/>
          <w:sz w:val="20"/>
        </w:rPr>
        <w:t>      </w:t>
      </w:r>
      <w:r w:rsidRPr="002407AB">
        <w:rPr>
          <w:color w:val="000000"/>
          <w:sz w:val="20"/>
          <w:lang w:val="ru-RU"/>
        </w:rPr>
        <w:t xml:space="preserve">      нескоропортящиеся грузы,</w:t>
      </w:r>
    </w:p>
    <w:p w:rsidR="00EF7F31" w:rsidRPr="002407AB" w:rsidRDefault="002407AB">
      <w:pPr>
        <w:spacing w:after="0"/>
        <w:rPr>
          <w:lang w:val="ru-RU"/>
        </w:rPr>
      </w:pPr>
      <w:r>
        <w:rPr>
          <w:color w:val="000000"/>
          <w:sz w:val="20"/>
        </w:rPr>
        <w:t>      </w:t>
      </w:r>
      <w:r w:rsidRPr="002407AB">
        <w:rPr>
          <w:color w:val="000000"/>
          <w:sz w:val="20"/>
          <w:lang w:val="ru-RU"/>
        </w:rPr>
        <w:t xml:space="preserve">      перевозимые повагонными</w:t>
      </w:r>
    </w:p>
    <w:p w:rsidR="00EF7F31" w:rsidRPr="002407AB" w:rsidRDefault="002407AB">
      <w:pPr>
        <w:spacing w:after="0"/>
        <w:rPr>
          <w:lang w:val="ru-RU"/>
        </w:rPr>
      </w:pPr>
      <w:r>
        <w:rPr>
          <w:color w:val="000000"/>
          <w:sz w:val="20"/>
        </w:rPr>
        <w:t>      </w:t>
      </w:r>
      <w:r w:rsidRPr="002407AB">
        <w:rPr>
          <w:color w:val="000000"/>
          <w:sz w:val="20"/>
          <w:lang w:val="ru-RU"/>
        </w:rPr>
        <w:t xml:space="preserve">      отправками                              380</w:t>
      </w:r>
    </w:p>
    <w:p w:rsidR="00EF7F31" w:rsidRPr="002407AB" w:rsidRDefault="002407AB">
      <w:pPr>
        <w:spacing w:after="0"/>
        <w:rPr>
          <w:lang w:val="ru-RU"/>
        </w:rPr>
      </w:pPr>
      <w:r>
        <w:rPr>
          <w:color w:val="000000"/>
          <w:sz w:val="20"/>
        </w:rPr>
        <w:t>      </w:t>
      </w:r>
      <w:r w:rsidRPr="002407AB">
        <w:rPr>
          <w:color w:val="000000"/>
          <w:sz w:val="20"/>
          <w:lang w:val="ru-RU"/>
        </w:rPr>
        <w:t xml:space="preserve">      нескоропортящиеся грузы,</w:t>
      </w:r>
    </w:p>
    <w:p w:rsidR="00EF7F31" w:rsidRPr="002407AB" w:rsidRDefault="002407AB">
      <w:pPr>
        <w:spacing w:after="0"/>
        <w:rPr>
          <w:lang w:val="ru-RU"/>
        </w:rPr>
      </w:pPr>
      <w:r>
        <w:rPr>
          <w:color w:val="000000"/>
          <w:sz w:val="20"/>
        </w:rPr>
        <w:t>      </w:t>
      </w:r>
      <w:r w:rsidRPr="002407AB">
        <w:rPr>
          <w:color w:val="000000"/>
          <w:sz w:val="20"/>
          <w:lang w:val="ru-RU"/>
        </w:rPr>
        <w:t xml:space="preserve">      перевозимые мелкими отправками          330</w:t>
      </w:r>
    </w:p>
    <w:p w:rsidR="00EF7F31" w:rsidRPr="002407AB" w:rsidRDefault="002407AB">
      <w:pPr>
        <w:spacing w:after="0"/>
        <w:rPr>
          <w:lang w:val="ru-RU"/>
        </w:rPr>
      </w:pPr>
      <w:r>
        <w:rPr>
          <w:color w:val="000000"/>
          <w:sz w:val="20"/>
        </w:rPr>
        <w:t>      </w:t>
      </w:r>
      <w:r w:rsidRPr="002407AB">
        <w:rPr>
          <w:color w:val="000000"/>
          <w:sz w:val="20"/>
          <w:lang w:val="ru-RU"/>
        </w:rPr>
        <w:t xml:space="preserve">      Животные, перевозимые</w:t>
      </w:r>
    </w:p>
    <w:p w:rsidR="00EF7F31" w:rsidRPr="002407AB" w:rsidRDefault="002407AB">
      <w:pPr>
        <w:spacing w:after="0"/>
        <w:rPr>
          <w:lang w:val="ru-RU"/>
        </w:rPr>
      </w:pPr>
      <w:r>
        <w:rPr>
          <w:color w:val="000000"/>
          <w:sz w:val="20"/>
        </w:rPr>
        <w:t>      </w:t>
      </w:r>
      <w:r w:rsidRPr="002407AB">
        <w:rPr>
          <w:color w:val="000000"/>
          <w:sz w:val="20"/>
          <w:lang w:val="ru-RU"/>
        </w:rPr>
        <w:t xml:space="preserve">      маршрутами                              430</w:t>
      </w:r>
    </w:p>
    <w:p w:rsidR="00EF7F31" w:rsidRPr="002407AB" w:rsidRDefault="002407AB">
      <w:pPr>
        <w:spacing w:after="0"/>
        <w:rPr>
          <w:lang w:val="ru-RU"/>
        </w:rPr>
      </w:pPr>
      <w:r>
        <w:rPr>
          <w:color w:val="000000"/>
          <w:sz w:val="20"/>
        </w:rPr>
        <w:t>      </w:t>
      </w:r>
      <w:r w:rsidRPr="002407AB">
        <w:rPr>
          <w:color w:val="000000"/>
          <w:sz w:val="20"/>
          <w:lang w:val="ru-RU"/>
        </w:rPr>
        <w:t xml:space="preserve">      Животные, перевозимые</w:t>
      </w:r>
    </w:p>
    <w:p w:rsidR="00EF7F31" w:rsidRPr="002407AB" w:rsidRDefault="002407AB">
      <w:pPr>
        <w:spacing w:after="0"/>
        <w:rPr>
          <w:lang w:val="ru-RU"/>
        </w:rPr>
      </w:pPr>
      <w:r>
        <w:rPr>
          <w:color w:val="000000"/>
          <w:sz w:val="20"/>
        </w:rPr>
        <w:t>      </w:t>
      </w:r>
      <w:r w:rsidRPr="002407AB">
        <w:rPr>
          <w:color w:val="000000"/>
          <w:sz w:val="20"/>
          <w:lang w:val="ru-RU"/>
        </w:rPr>
        <w:t xml:space="preserve">      одиночными вагонами и</w:t>
      </w:r>
    </w:p>
    <w:p w:rsidR="00EF7F31" w:rsidRDefault="002407AB">
      <w:pPr>
        <w:spacing w:after="0"/>
      </w:pPr>
      <w:r>
        <w:rPr>
          <w:color w:val="000000"/>
          <w:sz w:val="20"/>
        </w:rPr>
        <w:t>      группами вагонов                        360</w:t>
      </w:r>
    </w:p>
    <w:p w:rsidR="00EF7F31" w:rsidRDefault="002407AB">
      <w:pPr>
        <w:spacing w:after="0"/>
      </w:pPr>
      <w:r>
        <w:rPr>
          <w:color w:val="000000"/>
          <w:sz w:val="20"/>
        </w:rPr>
        <w:t>            Рефрижераторные контейнеры              330</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9</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r>
        <w:rPr>
          <w:color w:val="000000"/>
          <w:sz w:val="20"/>
        </w:rPr>
        <w:t>      </w:t>
      </w:r>
      <w:r w:rsidRPr="002407AB">
        <w:rPr>
          <w:color w:val="000000"/>
          <w:sz w:val="20"/>
          <w:lang w:val="ru-RU"/>
        </w:rPr>
        <w:t xml:space="preserve">                                                        Форма ГУ-23</w:t>
      </w:r>
    </w:p>
    <w:p w:rsidR="00EF7F31" w:rsidRPr="002407AB" w:rsidRDefault="002407AB">
      <w:pPr>
        <w:spacing w:after="0"/>
        <w:rPr>
          <w:lang w:val="ru-RU"/>
        </w:rPr>
      </w:pPr>
      <w:bookmarkStart w:id="1076" w:name="z1106"/>
      <w:r w:rsidRPr="002407AB">
        <w:rPr>
          <w:b/>
          <w:color w:val="000000"/>
          <w:lang w:val="ru-RU"/>
        </w:rPr>
        <w:t xml:space="preserve">  Акт общей формы</w:t>
      </w:r>
    </w:p>
    <w:bookmarkEnd w:id="1076"/>
    <w:p w:rsidR="00EF7F31" w:rsidRPr="002407AB" w:rsidRDefault="002407AB">
      <w:pPr>
        <w:spacing w:after="0"/>
        <w:rPr>
          <w:lang w:val="ru-RU"/>
        </w:rPr>
      </w:pPr>
      <w:r>
        <w:rPr>
          <w:color w:val="000000"/>
          <w:sz w:val="20"/>
        </w:rPr>
        <w:t>      </w:t>
      </w:r>
      <w:r w:rsidRPr="002407AB">
        <w:rPr>
          <w:color w:val="000000"/>
          <w:sz w:val="20"/>
          <w:lang w:val="ru-RU"/>
        </w:rPr>
        <w:t>Станция ________________________________________________________ ж.д.</w:t>
      </w:r>
    </w:p>
    <w:p w:rsidR="00EF7F31" w:rsidRPr="002407AB" w:rsidRDefault="002407AB">
      <w:pPr>
        <w:spacing w:after="0"/>
        <w:rPr>
          <w:lang w:val="ru-RU"/>
        </w:rPr>
      </w:pPr>
      <w:r>
        <w:rPr>
          <w:color w:val="000000"/>
          <w:sz w:val="20"/>
        </w:rPr>
        <w:t>      </w:t>
      </w:r>
      <w:r w:rsidRPr="002407AB">
        <w:rPr>
          <w:color w:val="000000"/>
          <w:sz w:val="20"/>
          <w:lang w:val="ru-RU"/>
        </w:rPr>
        <w:t>№ поезда ____________________ На перегоне __________________________</w:t>
      </w:r>
    </w:p>
    <w:p w:rsidR="00EF7F31" w:rsidRPr="002407AB" w:rsidRDefault="002407AB">
      <w:pPr>
        <w:spacing w:after="0"/>
        <w:rPr>
          <w:lang w:val="ru-RU"/>
        </w:rPr>
      </w:pPr>
      <w:r>
        <w:rPr>
          <w:color w:val="000000"/>
          <w:sz w:val="20"/>
        </w:rPr>
        <w:t>      </w:t>
      </w:r>
      <w:r w:rsidRPr="002407AB">
        <w:rPr>
          <w:color w:val="000000"/>
          <w:sz w:val="20"/>
          <w:lang w:val="ru-RU"/>
        </w:rPr>
        <w:t>"______ " _______________ 20___ г.</w:t>
      </w:r>
    </w:p>
    <w:p w:rsidR="00EF7F31" w:rsidRPr="002407AB" w:rsidRDefault="002407AB">
      <w:pPr>
        <w:spacing w:after="0"/>
        <w:rPr>
          <w:lang w:val="ru-RU"/>
        </w:rPr>
      </w:pPr>
      <w:r>
        <w:rPr>
          <w:color w:val="000000"/>
          <w:sz w:val="20"/>
        </w:rPr>
        <w:t>      </w:t>
      </w:r>
      <w:r w:rsidRPr="002407AB">
        <w:rPr>
          <w:color w:val="000000"/>
          <w:sz w:val="20"/>
          <w:lang w:val="ru-RU"/>
        </w:rPr>
        <w:t>Настоящий акт составлен в присутствии следующих лиц:</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Перевозчик 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____________________________________________ ж.д.</w:t>
      </w:r>
    </w:p>
    <w:p w:rsidR="00EF7F31" w:rsidRPr="002407AB" w:rsidRDefault="002407AB">
      <w:pPr>
        <w:spacing w:after="0"/>
        <w:rPr>
          <w:lang w:val="ru-RU"/>
        </w:rPr>
      </w:pPr>
      <w:r>
        <w:rPr>
          <w:color w:val="000000"/>
          <w:sz w:val="20"/>
        </w:rPr>
        <w:t>      </w:t>
      </w:r>
      <w:r w:rsidRPr="002407AB">
        <w:rPr>
          <w:color w:val="000000"/>
          <w:sz w:val="20"/>
          <w:lang w:val="ru-RU"/>
        </w:rPr>
        <w:t>Станция назначения _____________________________________________ ж.д.</w:t>
      </w:r>
    </w:p>
    <w:p w:rsidR="00EF7F31" w:rsidRPr="002407AB" w:rsidRDefault="002407AB">
      <w:pPr>
        <w:spacing w:after="0"/>
        <w:rPr>
          <w:lang w:val="ru-RU"/>
        </w:rPr>
      </w:pPr>
      <w:r>
        <w:rPr>
          <w:color w:val="000000"/>
          <w:sz w:val="20"/>
        </w:rPr>
        <w:t>      </w:t>
      </w:r>
      <w:r w:rsidRPr="002407AB">
        <w:rPr>
          <w:color w:val="000000"/>
          <w:sz w:val="20"/>
          <w:lang w:val="ru-RU"/>
        </w:rPr>
        <w:t>Отправка №____________________ "______"__________ 20 ______г.</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Вагон, контейнер № ________ Наименование груза 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Описание обстоятельств, вызвавших составление акта: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Подписи:</w:t>
      </w:r>
    </w:p>
    <w:p w:rsidR="00EF7F31" w:rsidRPr="002407AB" w:rsidRDefault="002407AB">
      <w:pPr>
        <w:spacing w:after="0"/>
        <w:rPr>
          <w:lang w:val="ru-RU"/>
        </w:rPr>
      </w:pPr>
      <w:r>
        <w:rPr>
          <w:color w:val="000000"/>
          <w:sz w:val="20"/>
        </w:rPr>
        <w:t>      </w:t>
      </w:r>
      <w:r w:rsidRPr="002407AB">
        <w:rPr>
          <w:color w:val="000000"/>
          <w:sz w:val="20"/>
          <w:lang w:val="ru-RU"/>
        </w:rPr>
        <w:t>Примечания:</w:t>
      </w:r>
    </w:p>
    <w:p w:rsidR="00EF7F31" w:rsidRPr="002407AB" w:rsidRDefault="002407AB">
      <w:pPr>
        <w:spacing w:after="0"/>
        <w:rPr>
          <w:lang w:val="ru-RU"/>
        </w:rPr>
      </w:pPr>
      <w:r>
        <w:rPr>
          <w:color w:val="000000"/>
          <w:sz w:val="20"/>
        </w:rPr>
        <w:t>      </w:t>
      </w:r>
      <w:r w:rsidRPr="002407AB">
        <w:rPr>
          <w:color w:val="000000"/>
          <w:sz w:val="20"/>
          <w:lang w:val="ru-RU"/>
        </w:rPr>
        <w:t>1. Настоящий акт составляется в тех случаях, когда не требуется</w:t>
      </w:r>
    </w:p>
    <w:p w:rsidR="00EF7F31" w:rsidRPr="002407AB" w:rsidRDefault="002407AB">
      <w:pPr>
        <w:spacing w:after="0"/>
        <w:rPr>
          <w:lang w:val="ru-RU"/>
        </w:rPr>
      </w:pPr>
      <w:r>
        <w:rPr>
          <w:color w:val="000000"/>
          <w:sz w:val="20"/>
        </w:rPr>
        <w:t>      </w:t>
      </w:r>
      <w:r w:rsidRPr="002407AB">
        <w:rPr>
          <w:color w:val="000000"/>
          <w:sz w:val="20"/>
          <w:lang w:val="ru-RU"/>
        </w:rPr>
        <w:t>составлять коммерческий акт или акт другой специальной формы.</w:t>
      </w:r>
    </w:p>
    <w:p w:rsidR="00EF7F31" w:rsidRPr="002407AB" w:rsidRDefault="002407AB">
      <w:pPr>
        <w:spacing w:after="0"/>
        <w:rPr>
          <w:lang w:val="ru-RU"/>
        </w:rPr>
      </w:pPr>
      <w:r>
        <w:rPr>
          <w:color w:val="000000"/>
          <w:sz w:val="20"/>
        </w:rPr>
        <w:t>      </w:t>
      </w:r>
      <w:r w:rsidRPr="002407AB">
        <w:rPr>
          <w:color w:val="000000"/>
          <w:sz w:val="20"/>
          <w:lang w:val="ru-RU"/>
        </w:rPr>
        <w:t>2. ж.д. - железная дорога</w:t>
      </w:r>
    </w:p>
    <w:p w:rsidR="00EF7F31" w:rsidRPr="002407AB" w:rsidRDefault="002407AB">
      <w:pPr>
        <w:spacing w:after="0"/>
        <w:rPr>
          <w:lang w:val="ru-RU"/>
        </w:rPr>
      </w:pPr>
      <w:r>
        <w:rPr>
          <w:color w:val="000000"/>
          <w:sz w:val="20"/>
        </w:rPr>
        <w:t>      </w:t>
      </w:r>
      <w:r w:rsidRPr="002407AB">
        <w:rPr>
          <w:color w:val="000000"/>
          <w:sz w:val="20"/>
          <w:lang w:val="ru-RU"/>
        </w:rPr>
        <w:t>3. Строка "№ поезда" заполняется при составлении акта в поезде.</w:t>
      </w:r>
    </w:p>
    <w:p w:rsidR="00EF7F31" w:rsidRPr="002407AB" w:rsidRDefault="002407AB">
      <w:pPr>
        <w:spacing w:after="0"/>
        <w:rPr>
          <w:lang w:val="ru-RU"/>
        </w:rPr>
      </w:pPr>
      <w:r>
        <w:rPr>
          <w:color w:val="000000"/>
          <w:sz w:val="20"/>
        </w:rPr>
        <w:t>      </w:t>
      </w:r>
      <w:r w:rsidRPr="002407AB">
        <w:rPr>
          <w:color w:val="000000"/>
          <w:sz w:val="20"/>
          <w:lang w:val="ru-RU"/>
        </w:rPr>
        <w:t>4. Акт подписывают лица, участвующие в удостоверении</w:t>
      </w:r>
    </w:p>
    <w:p w:rsidR="00EF7F31" w:rsidRPr="002407AB" w:rsidRDefault="002407AB">
      <w:pPr>
        <w:spacing w:after="0"/>
        <w:rPr>
          <w:lang w:val="ru-RU"/>
        </w:rPr>
      </w:pPr>
      <w:r>
        <w:rPr>
          <w:color w:val="000000"/>
          <w:sz w:val="20"/>
        </w:rPr>
        <w:t>      </w:t>
      </w:r>
      <w:r w:rsidRPr="002407AB">
        <w:rPr>
          <w:color w:val="000000"/>
          <w:sz w:val="20"/>
          <w:lang w:val="ru-RU"/>
        </w:rPr>
        <w:t>обстоятельств, послуживших основанием для составления акта, но не</w:t>
      </w:r>
    </w:p>
    <w:p w:rsidR="00EF7F31" w:rsidRPr="002407AB" w:rsidRDefault="002407AB">
      <w:pPr>
        <w:spacing w:after="0"/>
        <w:rPr>
          <w:lang w:val="ru-RU"/>
        </w:rPr>
      </w:pPr>
      <w:r>
        <w:rPr>
          <w:color w:val="000000"/>
          <w:sz w:val="20"/>
        </w:rPr>
        <w:t>      </w:t>
      </w:r>
      <w:r w:rsidRPr="002407AB">
        <w:rPr>
          <w:color w:val="000000"/>
          <w:sz w:val="20"/>
          <w:lang w:val="ru-RU"/>
        </w:rPr>
        <w:t>менее чем два лица.</w:t>
      </w:r>
    </w:p>
    <w:p w:rsidR="00EF7F31" w:rsidRPr="002407AB" w:rsidRDefault="002407AB">
      <w:pPr>
        <w:spacing w:after="0"/>
        <w:rPr>
          <w:lang w:val="ru-RU"/>
        </w:rPr>
      </w:pPr>
      <w:r>
        <w:rPr>
          <w:color w:val="000000"/>
          <w:sz w:val="20"/>
        </w:rPr>
        <w:t>      </w:t>
      </w:r>
      <w:r w:rsidRPr="002407AB">
        <w:rPr>
          <w:color w:val="000000"/>
          <w:sz w:val="20"/>
          <w:lang w:val="ru-RU"/>
        </w:rPr>
        <w:t xml:space="preserve">                                                      Форма ГУ-23ВЦ</w:t>
      </w:r>
    </w:p>
    <w:p w:rsidR="00EF7F31" w:rsidRPr="002407AB" w:rsidRDefault="002407AB">
      <w:pPr>
        <w:spacing w:after="0"/>
        <w:rPr>
          <w:lang w:val="ru-RU"/>
        </w:rPr>
      </w:pPr>
      <w:bookmarkStart w:id="1077" w:name="z1107"/>
      <w:r w:rsidRPr="002407AB">
        <w:rPr>
          <w:b/>
          <w:color w:val="000000"/>
          <w:lang w:val="ru-RU"/>
        </w:rPr>
        <w:t xml:space="preserve">  Акт общей формы</w:t>
      </w:r>
    </w:p>
    <w:bookmarkEnd w:id="1077"/>
    <w:p w:rsidR="00EF7F31" w:rsidRPr="002407AB" w:rsidRDefault="002407AB">
      <w:pPr>
        <w:spacing w:after="0"/>
        <w:rPr>
          <w:lang w:val="ru-RU"/>
        </w:rPr>
      </w:pPr>
      <w:r>
        <w:rPr>
          <w:color w:val="000000"/>
          <w:sz w:val="20"/>
        </w:rPr>
        <w:t>      </w:t>
      </w:r>
      <w:r w:rsidRPr="002407AB">
        <w:rPr>
          <w:color w:val="000000"/>
          <w:sz w:val="20"/>
          <w:lang w:val="ru-RU"/>
        </w:rPr>
        <w:t>Станция ____________________________________ (код, наименование) ж.д.</w:t>
      </w:r>
    </w:p>
    <w:p w:rsidR="00EF7F31" w:rsidRPr="002407AB" w:rsidRDefault="002407AB">
      <w:pPr>
        <w:spacing w:after="0"/>
        <w:rPr>
          <w:lang w:val="ru-RU"/>
        </w:rPr>
      </w:pPr>
      <w:r>
        <w:rPr>
          <w:color w:val="000000"/>
          <w:sz w:val="20"/>
        </w:rPr>
        <w:t>      </w:t>
      </w:r>
      <w:r w:rsidRPr="002407AB">
        <w:rPr>
          <w:color w:val="000000"/>
          <w:sz w:val="20"/>
          <w:lang w:val="ru-RU"/>
        </w:rPr>
        <w:t>№ поезда 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Индекс______________________________________________________________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 перегоне 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 " ____________________ 20___ г.</w:t>
      </w:r>
    </w:p>
    <w:p w:rsidR="00EF7F31" w:rsidRPr="002407AB" w:rsidRDefault="002407AB">
      <w:pPr>
        <w:spacing w:after="0"/>
        <w:rPr>
          <w:lang w:val="ru-RU"/>
        </w:rPr>
      </w:pPr>
      <w:r>
        <w:rPr>
          <w:color w:val="000000"/>
          <w:sz w:val="20"/>
        </w:rPr>
        <w:t>      </w:t>
      </w:r>
      <w:r w:rsidRPr="002407AB">
        <w:rPr>
          <w:color w:val="000000"/>
          <w:sz w:val="20"/>
          <w:lang w:val="ru-RU"/>
        </w:rPr>
        <w:t>Настоящий акт составлен в присутствии следующих лиц:</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 (должность, фамилия)</w:t>
      </w:r>
    </w:p>
    <w:p w:rsidR="00EF7F31" w:rsidRPr="002407AB" w:rsidRDefault="002407AB">
      <w:pPr>
        <w:spacing w:after="0"/>
        <w:rPr>
          <w:lang w:val="ru-RU"/>
        </w:rPr>
      </w:pPr>
      <w:r>
        <w:rPr>
          <w:color w:val="000000"/>
          <w:sz w:val="20"/>
        </w:rPr>
        <w:t>      </w:t>
      </w:r>
      <w:r w:rsidRPr="002407AB">
        <w:rPr>
          <w:color w:val="000000"/>
          <w:sz w:val="20"/>
          <w:lang w:val="ru-RU"/>
        </w:rPr>
        <w:t>Перевозчик 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____________________________________________ ж.д.</w:t>
      </w:r>
    </w:p>
    <w:p w:rsidR="00EF7F31" w:rsidRPr="002407AB" w:rsidRDefault="002407AB">
      <w:pPr>
        <w:spacing w:after="0"/>
        <w:rPr>
          <w:lang w:val="ru-RU"/>
        </w:rPr>
      </w:pPr>
      <w:r>
        <w:rPr>
          <w:color w:val="000000"/>
          <w:sz w:val="20"/>
        </w:rPr>
        <w:t>      </w:t>
      </w:r>
      <w:r w:rsidRPr="002407AB">
        <w:rPr>
          <w:color w:val="000000"/>
          <w:sz w:val="20"/>
          <w:lang w:val="ru-RU"/>
        </w:rPr>
        <w:t>Станция назначения _____________________________________________ ж.д.</w:t>
      </w:r>
    </w:p>
    <w:p w:rsidR="00EF7F31" w:rsidRPr="002407AB" w:rsidRDefault="002407AB">
      <w:pPr>
        <w:spacing w:after="0"/>
        <w:rPr>
          <w:lang w:val="ru-RU"/>
        </w:rPr>
      </w:pPr>
      <w:r>
        <w:rPr>
          <w:color w:val="000000"/>
          <w:sz w:val="20"/>
        </w:rPr>
        <w:t>      </w:t>
      </w:r>
      <w:r w:rsidRPr="002407AB">
        <w:rPr>
          <w:color w:val="000000"/>
          <w:sz w:val="20"/>
          <w:lang w:val="ru-RU"/>
        </w:rPr>
        <w:t>Отправка № __________ Дата приема груза к перевозке ________ 20___ г.</w:t>
      </w:r>
    </w:p>
    <w:p w:rsidR="00EF7F31" w:rsidRPr="002407AB" w:rsidRDefault="002407AB">
      <w:pPr>
        <w:spacing w:after="0"/>
        <w:rPr>
          <w:lang w:val="ru-RU"/>
        </w:rPr>
      </w:pPr>
      <w:r>
        <w:rPr>
          <w:color w:val="000000"/>
          <w:sz w:val="20"/>
        </w:rPr>
        <w:t>      </w:t>
      </w:r>
      <w:r w:rsidRPr="002407AB">
        <w:rPr>
          <w:color w:val="000000"/>
          <w:sz w:val="20"/>
          <w:lang w:val="ru-RU"/>
        </w:rPr>
        <w:t>Грузополучатель/грузоотправитель ________________ (наименование, ЕЛС)</w:t>
      </w:r>
    </w:p>
    <w:p w:rsidR="00EF7F31" w:rsidRPr="002407AB" w:rsidRDefault="002407AB">
      <w:pPr>
        <w:spacing w:after="0"/>
        <w:rPr>
          <w:lang w:val="ru-RU"/>
        </w:rPr>
      </w:pPr>
      <w:r>
        <w:rPr>
          <w:color w:val="000000"/>
          <w:sz w:val="20"/>
        </w:rPr>
        <w:t>      </w:t>
      </w:r>
      <w:r w:rsidRPr="002407AB">
        <w:rPr>
          <w:color w:val="000000"/>
          <w:sz w:val="20"/>
          <w:lang w:val="ru-RU"/>
        </w:rPr>
        <w:t>Плательщик ______________________________________ (наименование, ЕЛС)</w:t>
      </w:r>
    </w:p>
    <w:p w:rsidR="00EF7F31" w:rsidRDefault="002407AB">
      <w:pPr>
        <w:spacing w:after="0"/>
      </w:pPr>
      <w:r>
        <w:rPr>
          <w:color w:val="000000"/>
          <w:sz w:val="20"/>
        </w:rPr>
        <w:t>      № вагона, контейнера 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34"/>
        <w:gridCol w:w="1278"/>
        <w:gridCol w:w="570"/>
        <w:gridCol w:w="1200"/>
        <w:gridCol w:w="517"/>
        <w:gridCol w:w="753"/>
        <w:gridCol w:w="1042"/>
        <w:gridCol w:w="648"/>
        <w:gridCol w:w="570"/>
        <w:gridCol w:w="333"/>
        <w:gridCol w:w="806"/>
        <w:gridCol w:w="963"/>
        <w:gridCol w:w="648"/>
      </w:tblGrid>
      <w:tr w:rsidR="00EF7F31">
        <w:trPr>
          <w:trHeight w:val="30"/>
          <w:tblCellSpacing w:w="0" w:type="auto"/>
        </w:trPr>
        <w:tc>
          <w:tcPr>
            <w:tcW w:w="10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103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 железнодорожной администрации</w:t>
            </w:r>
          </w:p>
        </w:tc>
        <w:tc>
          <w:tcPr>
            <w:tcW w:w="7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вагона</w:t>
            </w:r>
          </w:p>
        </w:tc>
        <w:tc>
          <w:tcPr>
            <w:tcW w:w="4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Принадлежность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Время</w:t>
            </w:r>
          </w:p>
        </w:tc>
        <w:tc>
          <w:tcPr>
            <w:tcW w:w="7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17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Вес груза (тонна)</w:t>
            </w:r>
          </w:p>
        </w:tc>
        <w:tc>
          <w:tcPr>
            <w:tcW w:w="7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 вагона</w:t>
            </w:r>
          </w:p>
        </w:tc>
        <w:tc>
          <w:tcPr>
            <w:tcW w:w="4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Оси</w:t>
            </w:r>
          </w:p>
        </w:tc>
        <w:tc>
          <w:tcPr>
            <w:tcW w:w="4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Расчетное</w:t>
            </w:r>
          </w:p>
          <w:p w:rsidR="00EF7F31" w:rsidRDefault="002407AB">
            <w:pPr>
              <w:spacing w:after="20"/>
              <w:ind w:left="20"/>
            </w:pPr>
            <w:r>
              <w:rPr>
                <w:color w:val="000000"/>
                <w:sz w:val="20"/>
              </w:rPr>
              <w:t>время</w:t>
            </w:r>
          </w:p>
        </w:tc>
        <w:tc>
          <w:tcPr>
            <w:tcW w:w="20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Сумма за пользование (тенге)</w:t>
            </w:r>
          </w:p>
        </w:tc>
        <w:tc>
          <w:tcPr>
            <w:tcW w:w="17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Сумма сбора (тенге)</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начало</w:t>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окончание</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10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Описание обстоятельств, вызвавших составление акта: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Итого плата за пользование: _____________</w:t>
      </w:r>
    </w:p>
    <w:p w:rsidR="00EF7F31" w:rsidRPr="002407AB" w:rsidRDefault="002407AB">
      <w:pPr>
        <w:spacing w:after="0"/>
        <w:rPr>
          <w:lang w:val="ru-RU"/>
        </w:rPr>
      </w:pPr>
      <w:r>
        <w:rPr>
          <w:color w:val="000000"/>
          <w:sz w:val="20"/>
        </w:rPr>
        <w:t>      </w:t>
      </w:r>
      <w:r w:rsidRPr="002407AB">
        <w:rPr>
          <w:color w:val="000000"/>
          <w:sz w:val="20"/>
          <w:lang w:val="ru-RU"/>
        </w:rPr>
        <w:t>Итого сбор за хранение груза: ___________</w:t>
      </w:r>
    </w:p>
    <w:p w:rsidR="00EF7F31" w:rsidRPr="002407AB" w:rsidRDefault="002407AB">
      <w:pPr>
        <w:spacing w:after="0"/>
        <w:rPr>
          <w:lang w:val="ru-RU"/>
        </w:rPr>
      </w:pPr>
      <w:r>
        <w:rPr>
          <w:color w:val="000000"/>
          <w:sz w:val="20"/>
        </w:rPr>
        <w:t>      </w:t>
      </w:r>
      <w:r w:rsidRPr="002407AB">
        <w:rPr>
          <w:color w:val="000000"/>
          <w:sz w:val="20"/>
          <w:lang w:val="ru-RU"/>
        </w:rPr>
        <w:t>НДС: 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Итого с НДС: ____________________________</w:t>
      </w:r>
    </w:p>
    <w:p w:rsidR="00EF7F31" w:rsidRPr="002407AB" w:rsidRDefault="002407AB">
      <w:pPr>
        <w:spacing w:after="0"/>
        <w:rPr>
          <w:lang w:val="ru-RU"/>
        </w:rPr>
      </w:pPr>
      <w:r>
        <w:rPr>
          <w:color w:val="000000"/>
          <w:sz w:val="20"/>
        </w:rPr>
        <w:t>      </w:t>
      </w:r>
      <w:r w:rsidRPr="002407AB">
        <w:rPr>
          <w:color w:val="000000"/>
          <w:sz w:val="20"/>
          <w:lang w:val="ru-RU"/>
        </w:rPr>
        <w:t>Подписи:___________________________ __________________________</w:t>
      </w:r>
    </w:p>
    <w:p w:rsidR="00EF7F31" w:rsidRPr="002407AB" w:rsidRDefault="002407AB">
      <w:pPr>
        <w:spacing w:after="0"/>
        <w:rPr>
          <w:lang w:val="ru-RU"/>
        </w:rPr>
      </w:pPr>
      <w:r>
        <w:rPr>
          <w:color w:val="000000"/>
          <w:sz w:val="20"/>
        </w:rPr>
        <w:t>      </w:t>
      </w:r>
      <w:r w:rsidRPr="002407AB">
        <w:rPr>
          <w:color w:val="000000"/>
          <w:sz w:val="20"/>
          <w:lang w:val="ru-RU"/>
        </w:rPr>
        <w:t xml:space="preserve">                (должность)                  (Ф.И.О.)</w:t>
      </w:r>
    </w:p>
    <w:p w:rsidR="00EF7F31" w:rsidRPr="002407AB" w:rsidRDefault="002407AB">
      <w:pPr>
        <w:spacing w:after="0"/>
        <w:rPr>
          <w:lang w:val="ru-RU"/>
        </w:rPr>
      </w:pPr>
      <w:r>
        <w:rPr>
          <w:color w:val="000000"/>
          <w:sz w:val="20"/>
        </w:rPr>
        <w:t>      </w:t>
      </w:r>
      <w:r w:rsidRPr="002407AB">
        <w:rPr>
          <w:color w:val="000000"/>
          <w:sz w:val="20"/>
          <w:lang w:val="ru-RU"/>
        </w:rPr>
        <w:t>Примечания: 1. ж.д. - железная дорога</w:t>
      </w:r>
    </w:p>
    <w:p w:rsidR="00EF7F31" w:rsidRDefault="002407AB">
      <w:pPr>
        <w:spacing w:after="0"/>
      </w:pPr>
      <w:r>
        <w:rPr>
          <w:color w:val="000000"/>
          <w:sz w:val="20"/>
        </w:rPr>
        <w:t>      2. ЕЛС - единый лицевой счет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10</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r w:rsidRPr="002407AB">
              <w:rPr>
                <w:lang w:val="ru-RU"/>
              </w:rPr>
              <w:br/>
            </w:r>
            <w:r w:rsidRPr="002407AB">
              <w:rPr>
                <w:color w:val="000000"/>
                <w:sz w:val="20"/>
                <w:lang w:val="ru-RU"/>
              </w:rPr>
              <w:t>Форма ГУ-45</w:t>
            </w:r>
          </w:p>
        </w:tc>
      </w:tr>
    </w:tbl>
    <w:p w:rsidR="00EF7F31" w:rsidRPr="002407AB" w:rsidRDefault="002407AB">
      <w:pPr>
        <w:spacing w:after="0"/>
        <w:rPr>
          <w:lang w:val="ru-RU"/>
        </w:rPr>
      </w:pPr>
      <w:r>
        <w:rPr>
          <w:color w:val="000000"/>
          <w:sz w:val="20"/>
        </w:rPr>
        <w:t>      </w:t>
      </w:r>
      <w:r w:rsidRPr="002407AB">
        <w:rPr>
          <w:color w:val="000000"/>
          <w:sz w:val="20"/>
          <w:lang w:val="ru-RU"/>
        </w:rPr>
        <w:t>Станция ________________________</w:t>
      </w:r>
    </w:p>
    <w:p w:rsidR="00EF7F31" w:rsidRPr="002407AB" w:rsidRDefault="002407AB">
      <w:pPr>
        <w:spacing w:after="0"/>
        <w:rPr>
          <w:lang w:val="ru-RU"/>
        </w:rPr>
      </w:pPr>
      <w:bookmarkStart w:id="1078" w:name="z1109"/>
      <w:r w:rsidRPr="002407AB">
        <w:rPr>
          <w:b/>
          <w:color w:val="000000"/>
          <w:lang w:val="ru-RU"/>
        </w:rPr>
        <w:t xml:space="preserve">  Памятка приемосдатчика</w:t>
      </w:r>
      <w:r w:rsidRPr="002407AB">
        <w:rPr>
          <w:lang w:val="ru-RU"/>
        </w:rPr>
        <w:br/>
      </w:r>
      <w:r w:rsidRPr="002407AB">
        <w:rPr>
          <w:b/>
          <w:color w:val="000000"/>
          <w:lang w:val="ru-RU"/>
        </w:rPr>
        <w:t>на подачу и уборку вагонов № ________</w:t>
      </w:r>
    </w:p>
    <w:bookmarkEnd w:id="1078"/>
    <w:p w:rsidR="00EF7F31" w:rsidRPr="002407AB" w:rsidRDefault="002407AB">
      <w:pPr>
        <w:spacing w:after="0"/>
        <w:rPr>
          <w:lang w:val="ru-RU"/>
        </w:rPr>
      </w:pPr>
      <w:r>
        <w:rPr>
          <w:color w:val="000000"/>
          <w:sz w:val="20"/>
        </w:rPr>
        <w:t>      </w:t>
      </w:r>
      <w:r w:rsidRPr="002407AB">
        <w:rPr>
          <w:color w:val="000000"/>
          <w:sz w:val="20"/>
          <w:lang w:val="ru-RU"/>
        </w:rPr>
        <w:t>Клиент __________________________________________ (наименование, ЕЛС)</w:t>
      </w:r>
    </w:p>
    <w:p w:rsidR="00EF7F31" w:rsidRPr="002407AB" w:rsidRDefault="002407AB">
      <w:pPr>
        <w:spacing w:after="0"/>
        <w:rPr>
          <w:lang w:val="ru-RU"/>
        </w:rPr>
      </w:pPr>
      <w:r>
        <w:rPr>
          <w:color w:val="000000"/>
          <w:sz w:val="20"/>
        </w:rPr>
        <w:t>      </w:t>
      </w:r>
      <w:r w:rsidRPr="002407AB">
        <w:rPr>
          <w:color w:val="000000"/>
          <w:sz w:val="20"/>
          <w:lang w:val="ru-RU"/>
        </w:rPr>
        <w:t>Плательщик ______________________________________ (наименование, ЕЛС)</w:t>
      </w:r>
    </w:p>
    <w:p w:rsidR="00EF7F31" w:rsidRPr="002407AB" w:rsidRDefault="002407AB">
      <w:pPr>
        <w:spacing w:after="0"/>
        <w:rPr>
          <w:lang w:val="ru-RU"/>
        </w:rPr>
      </w:pPr>
      <w:r>
        <w:rPr>
          <w:color w:val="000000"/>
          <w:sz w:val="20"/>
        </w:rPr>
        <w:t>      </w:t>
      </w:r>
      <w:r w:rsidRPr="002407AB">
        <w:rPr>
          <w:color w:val="000000"/>
          <w:sz w:val="20"/>
          <w:lang w:val="ru-RU"/>
        </w:rPr>
        <w:t>Место подачи 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Расстояние подачи в оба конца ____________ км</w:t>
      </w:r>
    </w:p>
    <w:p w:rsidR="00EF7F31" w:rsidRPr="002407AB" w:rsidRDefault="002407AB">
      <w:pPr>
        <w:spacing w:after="0"/>
        <w:rPr>
          <w:lang w:val="ru-RU"/>
        </w:rPr>
      </w:pPr>
      <w:r>
        <w:rPr>
          <w:color w:val="000000"/>
          <w:sz w:val="20"/>
        </w:rPr>
        <w:t>      </w:t>
      </w:r>
      <w:r w:rsidRPr="002407AB">
        <w:rPr>
          <w:color w:val="000000"/>
          <w:sz w:val="20"/>
          <w:lang w:val="ru-RU"/>
        </w:rPr>
        <w:t>Подача производилась локомотивом _________ Индекс поезда 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59"/>
        <w:gridCol w:w="647"/>
        <w:gridCol w:w="1223"/>
        <w:gridCol w:w="743"/>
        <w:gridCol w:w="1223"/>
        <w:gridCol w:w="1103"/>
        <w:gridCol w:w="1679"/>
        <w:gridCol w:w="623"/>
        <w:gridCol w:w="1031"/>
        <w:gridCol w:w="1031"/>
      </w:tblGrid>
      <w:tr w:rsidR="00EF7F31">
        <w:trPr>
          <w:trHeight w:val="30"/>
          <w:tblCellSpacing w:w="0" w:type="auto"/>
        </w:trPr>
        <w:tc>
          <w:tcPr>
            <w:tcW w:w="7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7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вагона</w:t>
            </w:r>
          </w:p>
        </w:tc>
        <w:tc>
          <w:tcPr>
            <w:tcW w:w="7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13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Вес груза (тонна)</w:t>
            </w:r>
          </w:p>
        </w:tc>
        <w:tc>
          <w:tcPr>
            <w:tcW w:w="7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грузовой операции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Время выполнения операции</w:t>
            </w:r>
          </w:p>
          <w:p w:rsidR="00EF7F31" w:rsidRPr="002407AB" w:rsidRDefault="002407AB">
            <w:pPr>
              <w:spacing w:after="20"/>
              <w:ind w:left="20"/>
              <w:rPr>
                <w:lang w:val="ru-RU"/>
              </w:rPr>
            </w:pPr>
            <w:r w:rsidRPr="002407AB">
              <w:rPr>
                <w:color w:val="000000"/>
                <w:sz w:val="20"/>
                <w:lang w:val="ru-RU"/>
              </w:rPr>
              <w:t>(день, месяц, часы, минуты)</w:t>
            </w:r>
          </w:p>
        </w:tc>
        <w:tc>
          <w:tcPr>
            <w:tcW w:w="19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Время маневровой работы (час, минута)</w:t>
            </w:r>
          </w:p>
        </w:tc>
        <w:tc>
          <w:tcPr>
            <w:tcW w:w="11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Примечание</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Подачи /передачи вагона на выставочный путь</w:t>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уведомления о завершении грузовой операции/возврата вагона на выставочный путь</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уборки вагона</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2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Итого вагонов: ____________ Место для отметок:</w:t>
      </w:r>
    </w:p>
    <w:p w:rsidR="00EF7F31" w:rsidRPr="002407AB" w:rsidRDefault="002407AB">
      <w:pPr>
        <w:spacing w:after="0"/>
        <w:rPr>
          <w:lang w:val="ru-RU"/>
        </w:rPr>
      </w:pPr>
      <w:r>
        <w:rPr>
          <w:color w:val="000000"/>
          <w:sz w:val="20"/>
        </w:rPr>
        <w:t>      </w:t>
      </w:r>
      <w:r w:rsidRPr="002407AB">
        <w:rPr>
          <w:color w:val="000000"/>
          <w:sz w:val="20"/>
          <w:lang w:val="ru-RU"/>
        </w:rPr>
        <w:t>Вагон принял ______________________ Вагон сдал_______________________</w:t>
      </w:r>
    </w:p>
    <w:p w:rsidR="00EF7F31" w:rsidRPr="002407AB" w:rsidRDefault="002407AB">
      <w:pPr>
        <w:spacing w:after="0"/>
        <w:rPr>
          <w:lang w:val="ru-RU"/>
        </w:rPr>
      </w:pPr>
      <w:r>
        <w:rPr>
          <w:color w:val="000000"/>
          <w:sz w:val="20"/>
        </w:rPr>
        <w:t>      </w:t>
      </w:r>
      <w:r w:rsidRPr="002407AB">
        <w:rPr>
          <w:color w:val="000000"/>
          <w:sz w:val="20"/>
          <w:lang w:val="ru-RU"/>
        </w:rPr>
        <w:t>Принял приемосдатчик _____________ Сдал приемосдатчик _______________</w:t>
      </w:r>
    </w:p>
    <w:p w:rsidR="00EF7F31" w:rsidRPr="002407AB" w:rsidRDefault="002407AB">
      <w:pPr>
        <w:spacing w:after="0"/>
        <w:rPr>
          <w:lang w:val="ru-RU"/>
        </w:rPr>
      </w:pPr>
      <w:r>
        <w:rPr>
          <w:color w:val="000000"/>
          <w:sz w:val="20"/>
        </w:rPr>
        <w:t>      </w:t>
      </w:r>
      <w:r w:rsidRPr="002407AB">
        <w:rPr>
          <w:color w:val="000000"/>
          <w:sz w:val="20"/>
          <w:lang w:val="ru-RU"/>
        </w:rPr>
        <w:t>Памятка проведена по ведомости подачи и уборки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Товарный кассир (агент станции)</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Примечание. ЕЛС - единый лицевой счет</w:t>
      </w:r>
    </w:p>
    <w:p w:rsidR="00EF7F31" w:rsidRPr="002407AB" w:rsidRDefault="002407AB">
      <w:pPr>
        <w:spacing w:after="0"/>
        <w:rPr>
          <w:lang w:val="ru-RU"/>
        </w:rPr>
      </w:pPr>
      <w:r>
        <w:rPr>
          <w:color w:val="000000"/>
          <w:sz w:val="20"/>
        </w:rPr>
        <w:t>      </w:t>
      </w:r>
      <w:r w:rsidRPr="002407AB">
        <w:rPr>
          <w:color w:val="000000"/>
          <w:sz w:val="20"/>
          <w:lang w:val="ru-RU"/>
        </w:rPr>
        <w:t>Форма ГУ-45 ВЦ</w:t>
      </w:r>
    </w:p>
    <w:p w:rsidR="00EF7F31" w:rsidRPr="002407AB" w:rsidRDefault="002407AB">
      <w:pPr>
        <w:spacing w:after="0"/>
        <w:rPr>
          <w:lang w:val="ru-RU"/>
        </w:rPr>
      </w:pPr>
      <w:r>
        <w:rPr>
          <w:color w:val="000000"/>
          <w:sz w:val="20"/>
        </w:rPr>
        <w:t>      </w:t>
      </w:r>
      <w:r w:rsidRPr="002407AB">
        <w:rPr>
          <w:color w:val="000000"/>
          <w:sz w:val="20"/>
          <w:lang w:val="ru-RU"/>
        </w:rPr>
        <w:t>Станция ______________________</w:t>
      </w:r>
    </w:p>
    <w:p w:rsidR="00EF7F31" w:rsidRPr="002407AB" w:rsidRDefault="002407AB">
      <w:pPr>
        <w:spacing w:after="0"/>
        <w:rPr>
          <w:lang w:val="ru-RU"/>
        </w:rPr>
      </w:pPr>
      <w:r>
        <w:rPr>
          <w:color w:val="000000"/>
          <w:sz w:val="20"/>
        </w:rPr>
        <w:t>      </w:t>
      </w:r>
      <w:r w:rsidRPr="002407AB">
        <w:rPr>
          <w:color w:val="000000"/>
          <w:sz w:val="20"/>
          <w:lang w:val="ru-RU"/>
        </w:rPr>
        <w:t>Памятка приемосдатчика</w:t>
      </w:r>
    </w:p>
    <w:p w:rsidR="00EF7F31" w:rsidRPr="002407AB" w:rsidRDefault="002407AB">
      <w:pPr>
        <w:spacing w:after="0"/>
        <w:rPr>
          <w:lang w:val="ru-RU"/>
        </w:rPr>
      </w:pPr>
      <w:r>
        <w:rPr>
          <w:color w:val="000000"/>
          <w:sz w:val="20"/>
        </w:rPr>
        <w:t>      </w:t>
      </w:r>
      <w:r w:rsidRPr="002407AB">
        <w:rPr>
          <w:color w:val="000000"/>
          <w:sz w:val="20"/>
          <w:lang w:val="ru-RU"/>
        </w:rPr>
        <w:t>на подачу и уборку вагонов № ________</w:t>
      </w:r>
    </w:p>
    <w:p w:rsidR="00EF7F31" w:rsidRPr="002407AB" w:rsidRDefault="002407AB">
      <w:pPr>
        <w:spacing w:after="0"/>
        <w:rPr>
          <w:lang w:val="ru-RU"/>
        </w:rPr>
      </w:pPr>
      <w:r>
        <w:rPr>
          <w:color w:val="000000"/>
          <w:sz w:val="20"/>
        </w:rPr>
        <w:t>      </w:t>
      </w:r>
      <w:r w:rsidRPr="002407AB">
        <w:rPr>
          <w:color w:val="000000"/>
          <w:sz w:val="20"/>
          <w:lang w:val="ru-RU"/>
        </w:rPr>
        <w:t>Грузополучатель/грузоотправитель _______________ (наименование, ЕЛС)</w:t>
      </w:r>
    </w:p>
    <w:p w:rsidR="00EF7F31" w:rsidRPr="002407AB" w:rsidRDefault="002407AB">
      <w:pPr>
        <w:spacing w:after="0"/>
        <w:rPr>
          <w:lang w:val="ru-RU"/>
        </w:rPr>
      </w:pPr>
      <w:r>
        <w:rPr>
          <w:color w:val="000000"/>
          <w:sz w:val="20"/>
        </w:rPr>
        <w:t>      </w:t>
      </w:r>
      <w:r w:rsidRPr="002407AB">
        <w:rPr>
          <w:color w:val="000000"/>
          <w:sz w:val="20"/>
          <w:lang w:val="ru-RU"/>
        </w:rPr>
        <w:t>Плательщик ______________________________________ (наименование, ЕЛС)</w:t>
      </w:r>
    </w:p>
    <w:p w:rsidR="00EF7F31" w:rsidRPr="002407AB" w:rsidRDefault="002407AB">
      <w:pPr>
        <w:spacing w:after="0"/>
        <w:rPr>
          <w:lang w:val="ru-RU"/>
        </w:rPr>
      </w:pPr>
      <w:r>
        <w:rPr>
          <w:color w:val="000000"/>
          <w:sz w:val="20"/>
        </w:rPr>
        <w:t>      </w:t>
      </w:r>
      <w:r w:rsidRPr="002407AB">
        <w:rPr>
          <w:color w:val="000000"/>
          <w:sz w:val="20"/>
          <w:lang w:val="ru-RU"/>
        </w:rPr>
        <w:t>Место подачи 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Расстояние подачи в оба конца ________________ км</w:t>
      </w:r>
    </w:p>
    <w:p w:rsidR="00EF7F31" w:rsidRPr="002407AB" w:rsidRDefault="002407AB">
      <w:pPr>
        <w:spacing w:after="0"/>
        <w:rPr>
          <w:lang w:val="ru-RU"/>
        </w:rPr>
      </w:pPr>
      <w:r>
        <w:rPr>
          <w:color w:val="000000"/>
          <w:sz w:val="20"/>
        </w:rPr>
        <w:t>      </w:t>
      </w:r>
      <w:r w:rsidRPr="002407AB">
        <w:rPr>
          <w:color w:val="000000"/>
          <w:sz w:val="20"/>
          <w:lang w:val="ru-RU"/>
        </w:rPr>
        <w:t>Подача производилась локомотивом __________ Индекс поезда 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03"/>
        <w:gridCol w:w="479"/>
        <w:gridCol w:w="833"/>
        <w:gridCol w:w="539"/>
        <w:gridCol w:w="1009"/>
        <w:gridCol w:w="950"/>
        <w:gridCol w:w="833"/>
        <w:gridCol w:w="774"/>
        <w:gridCol w:w="1126"/>
        <w:gridCol w:w="480"/>
        <w:gridCol w:w="557"/>
        <w:gridCol w:w="349"/>
        <w:gridCol w:w="715"/>
        <w:gridCol w:w="715"/>
      </w:tblGrid>
      <w:tr w:rsidR="00EF7F31">
        <w:trPr>
          <w:trHeight w:val="30"/>
          <w:tblCellSpacing w:w="0" w:type="auto"/>
        </w:trPr>
        <w:tc>
          <w:tcPr>
            <w:tcW w:w="5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5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вагона</w:t>
            </w:r>
          </w:p>
        </w:tc>
        <w:tc>
          <w:tcPr>
            <w:tcW w:w="5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9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Вес груза (тонна)</w:t>
            </w:r>
          </w:p>
        </w:tc>
        <w:tc>
          <w:tcPr>
            <w:tcW w:w="5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 железнодорожной администрации</w:t>
            </w:r>
          </w:p>
        </w:tc>
        <w:tc>
          <w:tcPr>
            <w:tcW w:w="5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Принадлежность вагона</w:t>
            </w:r>
          </w:p>
        </w:tc>
        <w:tc>
          <w:tcPr>
            <w:tcW w:w="5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грузовой операции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Время выполнения операции (день-месяц, часы-минуты)</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Задержка подачи/приема</w:t>
            </w:r>
          </w:p>
        </w:tc>
        <w:tc>
          <w:tcPr>
            <w:tcW w:w="10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Время маневровой</w:t>
            </w:r>
          </w:p>
          <w:p w:rsidR="00EF7F31" w:rsidRPr="002407AB" w:rsidRDefault="002407AB">
            <w:pPr>
              <w:spacing w:after="20"/>
              <w:ind w:left="20"/>
              <w:rPr>
                <w:lang w:val="ru-RU"/>
              </w:rPr>
            </w:pPr>
            <w:r w:rsidRPr="002407AB">
              <w:rPr>
                <w:color w:val="000000"/>
                <w:sz w:val="20"/>
                <w:lang w:val="ru-RU"/>
              </w:rPr>
              <w:t>работы (час, минута)</w:t>
            </w:r>
          </w:p>
        </w:tc>
        <w:tc>
          <w:tcPr>
            <w:tcW w:w="8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Примечание</w:t>
            </w:r>
          </w:p>
        </w:tc>
      </w:tr>
      <w:tr w:rsidR="00EF7F31">
        <w:trPr>
          <w:trHeight w:val="496"/>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1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Подачи /передачи вагона на выставочный путь</w:t>
            </w:r>
          </w:p>
        </w:tc>
        <w:tc>
          <w:tcPr>
            <w:tcW w:w="160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уведомления о завершении грузовой операции/возврата вагона на выставочный путь</w:t>
            </w:r>
          </w:p>
        </w:tc>
        <w:tc>
          <w:tcPr>
            <w:tcW w:w="8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уборки вагона</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Время</w:t>
            </w:r>
          </w:p>
          <w:p w:rsidR="00EF7F31" w:rsidRDefault="002407AB">
            <w:pPr>
              <w:spacing w:after="20"/>
              <w:ind w:left="20"/>
            </w:pPr>
            <w:r>
              <w:rPr>
                <w:color w:val="000000"/>
                <w:sz w:val="20"/>
              </w:rPr>
              <w:t>(час, минута)</w:t>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акта общей формы ГУ-23</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6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r>
      <w:tr w:rsidR="00EF7F31">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Итого вагонов: Место для отметок:</w:t>
      </w:r>
    </w:p>
    <w:p w:rsidR="00EF7F31" w:rsidRPr="002407AB" w:rsidRDefault="002407AB">
      <w:pPr>
        <w:spacing w:after="0"/>
        <w:rPr>
          <w:lang w:val="ru-RU"/>
        </w:rPr>
      </w:pPr>
      <w:r>
        <w:rPr>
          <w:color w:val="000000"/>
          <w:sz w:val="20"/>
        </w:rPr>
        <w:t>      </w:t>
      </w:r>
      <w:r w:rsidRPr="002407AB">
        <w:rPr>
          <w:color w:val="000000"/>
          <w:sz w:val="20"/>
          <w:lang w:val="ru-RU"/>
        </w:rPr>
        <w:t>Вагон принял ____________________ Вагон сдал ________________________</w:t>
      </w:r>
    </w:p>
    <w:p w:rsidR="00EF7F31" w:rsidRPr="002407AB" w:rsidRDefault="002407AB">
      <w:pPr>
        <w:spacing w:after="0"/>
        <w:rPr>
          <w:lang w:val="ru-RU"/>
        </w:rPr>
      </w:pPr>
      <w:r>
        <w:rPr>
          <w:color w:val="000000"/>
          <w:sz w:val="20"/>
        </w:rPr>
        <w:t>      </w:t>
      </w:r>
      <w:r w:rsidRPr="002407AB">
        <w:rPr>
          <w:color w:val="000000"/>
          <w:sz w:val="20"/>
          <w:lang w:val="ru-RU"/>
        </w:rPr>
        <w:t>Принял приемосдатчик ______________ Сдал приемосдатчик ______________</w:t>
      </w:r>
    </w:p>
    <w:p w:rsidR="00EF7F31" w:rsidRPr="002407AB" w:rsidRDefault="002407AB">
      <w:pPr>
        <w:spacing w:after="0"/>
        <w:rPr>
          <w:lang w:val="ru-RU"/>
        </w:rPr>
      </w:pPr>
      <w:r>
        <w:rPr>
          <w:color w:val="000000"/>
          <w:sz w:val="20"/>
        </w:rPr>
        <w:t>      </w:t>
      </w:r>
      <w:r w:rsidRPr="002407AB">
        <w:rPr>
          <w:color w:val="000000"/>
          <w:sz w:val="20"/>
          <w:lang w:val="ru-RU"/>
        </w:rPr>
        <w:t>Памятка проведена по ведомости подачи и уборки № ____________________</w:t>
      </w:r>
    </w:p>
    <w:p w:rsidR="00EF7F31" w:rsidRPr="002407AB" w:rsidRDefault="002407AB">
      <w:pPr>
        <w:spacing w:after="0"/>
        <w:rPr>
          <w:lang w:val="ru-RU"/>
        </w:rPr>
      </w:pPr>
      <w:r>
        <w:rPr>
          <w:color w:val="000000"/>
          <w:sz w:val="20"/>
        </w:rPr>
        <w:t>      </w:t>
      </w:r>
      <w:r w:rsidRPr="002407AB">
        <w:rPr>
          <w:color w:val="000000"/>
          <w:sz w:val="20"/>
          <w:lang w:val="ru-RU"/>
        </w:rPr>
        <w:t>Товарный кассир (агент станции) _____________________________________</w:t>
      </w:r>
    </w:p>
    <w:p w:rsidR="00EF7F31" w:rsidRDefault="002407AB">
      <w:pPr>
        <w:spacing w:after="0"/>
      </w:pPr>
      <w:r>
        <w:rPr>
          <w:color w:val="000000"/>
          <w:sz w:val="20"/>
        </w:rPr>
        <w:t>      </w:t>
      </w:r>
      <w:r w:rsidRPr="002407AB">
        <w:rPr>
          <w:color w:val="000000"/>
          <w:sz w:val="20"/>
          <w:lang w:val="ru-RU"/>
        </w:rPr>
        <w:t xml:space="preserve">Примечание. </w:t>
      </w:r>
      <w:r>
        <w:rPr>
          <w:color w:val="000000"/>
          <w:sz w:val="20"/>
        </w:rPr>
        <w:t>ЕЛС – единый лицевой счет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11</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079" w:name="z1111"/>
      <w:r>
        <w:rPr>
          <w:color w:val="000000"/>
          <w:sz w:val="20"/>
        </w:rPr>
        <w:t>      </w:t>
      </w:r>
      <w:r w:rsidRPr="002407AB">
        <w:rPr>
          <w:color w:val="000000"/>
          <w:sz w:val="20"/>
          <w:lang w:val="ru-RU"/>
        </w:rPr>
        <w:t xml:space="preserve">                                                         Форма ГУ-46</w:t>
      </w:r>
    </w:p>
    <w:bookmarkEnd w:id="1079"/>
    <w:p w:rsidR="00EF7F31" w:rsidRPr="002407AB" w:rsidRDefault="002407AB">
      <w:pPr>
        <w:spacing w:after="0"/>
        <w:rPr>
          <w:lang w:val="ru-RU"/>
        </w:rPr>
      </w:pPr>
      <w:r>
        <w:rPr>
          <w:color w:val="000000"/>
          <w:sz w:val="20"/>
        </w:rPr>
        <w:t>      </w:t>
      </w:r>
      <w:r w:rsidRPr="002407AB">
        <w:rPr>
          <w:color w:val="000000"/>
          <w:sz w:val="20"/>
          <w:lang w:val="ru-RU"/>
        </w:rPr>
        <w:t>Станция _____________</w:t>
      </w:r>
    </w:p>
    <w:p w:rsidR="00EF7F31" w:rsidRPr="002407AB" w:rsidRDefault="002407AB">
      <w:pPr>
        <w:spacing w:after="0"/>
        <w:rPr>
          <w:lang w:val="ru-RU"/>
        </w:rPr>
      </w:pPr>
      <w:r w:rsidRPr="002407AB">
        <w:rPr>
          <w:b/>
          <w:color w:val="000000"/>
          <w:lang w:val="ru-RU"/>
        </w:rPr>
        <w:t xml:space="preserve"> Ведомость подачи и уборки вагонов № ________</w:t>
      </w:r>
    </w:p>
    <w:p w:rsidR="00EF7F31" w:rsidRPr="002407AB" w:rsidRDefault="002407AB">
      <w:pPr>
        <w:spacing w:after="0"/>
        <w:rPr>
          <w:lang w:val="ru-RU"/>
        </w:rPr>
      </w:pPr>
      <w:r>
        <w:rPr>
          <w:color w:val="000000"/>
          <w:sz w:val="20"/>
        </w:rPr>
        <w:t>      </w:t>
      </w:r>
      <w:r w:rsidRPr="002407AB">
        <w:rPr>
          <w:color w:val="000000"/>
          <w:sz w:val="20"/>
          <w:lang w:val="ru-RU"/>
        </w:rPr>
        <w:t>Договор на подачу и уборку вагонов № _____ Наименование подъездного пути ______________</w:t>
      </w:r>
    </w:p>
    <w:p w:rsidR="00EF7F31" w:rsidRPr="002407AB" w:rsidRDefault="002407AB">
      <w:pPr>
        <w:spacing w:after="0"/>
        <w:rPr>
          <w:lang w:val="ru-RU"/>
        </w:rPr>
      </w:pPr>
      <w:r>
        <w:rPr>
          <w:color w:val="000000"/>
          <w:sz w:val="20"/>
        </w:rPr>
        <w:t>      </w:t>
      </w:r>
      <w:r w:rsidRPr="002407AB">
        <w:rPr>
          <w:color w:val="000000"/>
          <w:sz w:val="20"/>
          <w:lang w:val="ru-RU"/>
        </w:rPr>
        <w:t>Грузополучатель/грузоотправитель __________________________________ (наименование, ЕЛС)</w:t>
      </w:r>
    </w:p>
    <w:p w:rsidR="00EF7F31" w:rsidRPr="002407AB" w:rsidRDefault="002407AB">
      <w:pPr>
        <w:spacing w:after="0"/>
        <w:rPr>
          <w:lang w:val="ru-RU"/>
        </w:rPr>
      </w:pPr>
      <w:r>
        <w:rPr>
          <w:color w:val="000000"/>
          <w:sz w:val="20"/>
        </w:rPr>
        <w:t>      </w:t>
      </w:r>
      <w:r w:rsidRPr="002407AB">
        <w:rPr>
          <w:color w:val="000000"/>
          <w:sz w:val="20"/>
          <w:lang w:val="ru-RU"/>
        </w:rPr>
        <w:t>Плательщик ________________________________________________________ (наименование, ЕЛС)</w:t>
      </w:r>
    </w:p>
    <w:p w:rsidR="00EF7F31" w:rsidRPr="002407AB" w:rsidRDefault="002407AB">
      <w:pPr>
        <w:spacing w:after="0"/>
        <w:rPr>
          <w:lang w:val="ru-RU"/>
        </w:rPr>
      </w:pPr>
      <w:r>
        <w:rPr>
          <w:color w:val="000000"/>
          <w:sz w:val="20"/>
        </w:rPr>
        <w:t>      </w:t>
      </w:r>
      <w:r w:rsidRPr="002407AB">
        <w:rPr>
          <w:color w:val="000000"/>
          <w:sz w:val="20"/>
          <w:lang w:val="ru-RU"/>
        </w:rPr>
        <w:t>БИН/ИИН ________________________ Расчетный счет 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Подача производилась локомотивом _____ Расстояние подачи в оба конца _____________ км</w:t>
      </w:r>
    </w:p>
    <w:p w:rsidR="00EF7F31" w:rsidRPr="002407AB" w:rsidRDefault="002407AB">
      <w:pPr>
        <w:spacing w:after="0"/>
        <w:rPr>
          <w:lang w:val="ru-RU"/>
        </w:rPr>
      </w:pPr>
      <w:r>
        <w:rPr>
          <w:color w:val="000000"/>
          <w:sz w:val="20"/>
        </w:rPr>
        <w:t>      </w:t>
      </w:r>
      <w:r w:rsidRPr="002407AB">
        <w:rPr>
          <w:color w:val="000000"/>
          <w:sz w:val="20"/>
          <w:lang w:val="ru-RU"/>
        </w:rPr>
        <w:t>Памятка приемосдатчика на подачу вагона № 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93"/>
        <w:gridCol w:w="445"/>
        <w:gridCol w:w="750"/>
        <w:gridCol w:w="750"/>
        <w:gridCol w:w="497"/>
        <w:gridCol w:w="548"/>
        <w:gridCol w:w="395"/>
        <w:gridCol w:w="648"/>
        <w:gridCol w:w="902"/>
        <w:gridCol w:w="699"/>
        <w:gridCol w:w="597"/>
        <w:gridCol w:w="699"/>
        <w:gridCol w:w="495"/>
        <w:gridCol w:w="648"/>
        <w:gridCol w:w="648"/>
        <w:gridCol w:w="648"/>
      </w:tblGrid>
      <w:tr w:rsidR="00EF7F31">
        <w:trPr>
          <w:trHeight w:val="30"/>
          <w:tblCellSpacing w:w="0" w:type="auto"/>
        </w:trPr>
        <w:tc>
          <w:tcPr>
            <w:tcW w:w="4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4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вагона</w:t>
            </w:r>
          </w:p>
        </w:tc>
        <w:tc>
          <w:tcPr>
            <w:tcW w:w="4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4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грузовой операции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Время нахождения вагонов на п/пути (день, месяц/час.,мин.)</w:t>
            </w:r>
          </w:p>
        </w:tc>
        <w:tc>
          <w:tcPr>
            <w:tcW w:w="14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Общее время нахождения вагонов на подъездном пути (в часах)</w:t>
            </w:r>
          </w:p>
        </w:tc>
        <w:tc>
          <w:tcPr>
            <w:tcW w:w="4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Норма технологической операции</w:t>
            </w:r>
          </w:p>
        </w:tc>
        <w:tc>
          <w:tcPr>
            <w:tcW w:w="10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Сумма платы за пользование вагонами (тенге)</w:t>
            </w:r>
          </w:p>
        </w:tc>
        <w:tc>
          <w:tcPr>
            <w:tcW w:w="6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Кратность платы</w:t>
            </w:r>
          </w:p>
        </w:tc>
        <w:tc>
          <w:tcPr>
            <w:tcW w:w="14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Сумма платы за пользования вагонами с увеличенной ставкой (тенге)</w:t>
            </w:r>
          </w:p>
        </w:tc>
        <w:tc>
          <w:tcPr>
            <w:tcW w:w="11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Сбор за подачу и уборку вагонов (тенге)</w:t>
            </w:r>
          </w:p>
        </w:tc>
        <w:tc>
          <w:tcPr>
            <w:tcW w:w="10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Время маневровой работы (часы, минуты)</w:t>
            </w:r>
          </w:p>
        </w:tc>
        <w:tc>
          <w:tcPr>
            <w:tcW w:w="9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Сбор за маневровые операции (тенге)</w:t>
            </w:r>
          </w:p>
        </w:tc>
        <w:tc>
          <w:tcPr>
            <w:tcW w:w="6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Примечание</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подачи </w:t>
            </w:r>
          </w:p>
          <w:p w:rsidR="00EF7F31" w:rsidRDefault="002407AB">
            <w:pPr>
              <w:spacing w:after="20"/>
              <w:ind w:left="20"/>
            </w:pPr>
            <w:r>
              <w:rPr>
                <w:color w:val="000000"/>
                <w:sz w:val="20"/>
              </w:rPr>
              <w:t>на подъезной путь</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завершения грузовой операции</w:t>
            </w:r>
          </w:p>
        </w:tc>
        <w:tc>
          <w:tcPr>
            <w:tcW w:w="6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уборки</w:t>
            </w:r>
          </w:p>
          <w:p w:rsidR="00EF7F31" w:rsidRDefault="002407AB">
            <w:pPr>
              <w:spacing w:after="20"/>
              <w:ind w:left="20"/>
            </w:pPr>
            <w:r>
              <w:rPr>
                <w:color w:val="000000"/>
                <w:sz w:val="20"/>
              </w:rPr>
              <w:t>вагонов</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4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6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1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r>
      <w:tr w:rsidR="00EF7F31">
        <w:trPr>
          <w:trHeight w:val="30"/>
          <w:tblCellSpacing w:w="0" w:type="auto"/>
        </w:trPr>
        <w:tc>
          <w:tcPr>
            <w:tcW w:w="4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4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4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Default="002407AB">
      <w:pPr>
        <w:spacing w:after="0"/>
      </w:pPr>
      <w:r>
        <w:rPr>
          <w:color w:val="000000"/>
          <w:sz w:val="20"/>
        </w:rPr>
        <w:t>      Подпись грузополучателя (грузоотправителя) ____________________</w:t>
      </w:r>
    </w:p>
    <w:p w:rsidR="00EF7F31" w:rsidRDefault="002407AB">
      <w:pPr>
        <w:spacing w:after="0"/>
      </w:pPr>
      <w:r>
        <w:rPr>
          <w:color w:val="000000"/>
          <w:sz w:val="20"/>
        </w:rPr>
        <w:t>      Подпись представителя перевозчика _____________________________</w:t>
      </w:r>
    </w:p>
    <w:p w:rsidR="00EF7F31" w:rsidRDefault="002407AB">
      <w:pPr>
        <w:spacing w:after="0"/>
      </w:pPr>
      <w:r>
        <w:rPr>
          <w:color w:val="000000"/>
          <w:sz w:val="20"/>
        </w:rPr>
        <w:t>      Примечание: ЕЛС - единый лицевой счет</w:t>
      </w:r>
    </w:p>
    <w:p w:rsidR="00EF7F31" w:rsidRDefault="002407AB">
      <w:pPr>
        <w:spacing w:after="0"/>
      </w:pPr>
      <w:bookmarkStart w:id="1080" w:name="z1112"/>
      <w:r>
        <w:rPr>
          <w:color w:val="000000"/>
          <w:sz w:val="20"/>
        </w:rPr>
        <w:t>                                                            Форма ГУ-46 ВЦ</w:t>
      </w:r>
    </w:p>
    <w:bookmarkEnd w:id="1080"/>
    <w:p w:rsidR="00EF7F31" w:rsidRDefault="002407AB">
      <w:pPr>
        <w:spacing w:after="0"/>
      </w:pPr>
      <w:r>
        <w:rPr>
          <w:color w:val="000000"/>
          <w:sz w:val="20"/>
        </w:rPr>
        <w:t>      Станция ________________</w:t>
      </w:r>
    </w:p>
    <w:p w:rsidR="00EF7F31" w:rsidRPr="002407AB" w:rsidRDefault="002407AB">
      <w:pPr>
        <w:spacing w:after="0"/>
        <w:rPr>
          <w:lang w:val="ru-RU"/>
        </w:rPr>
      </w:pPr>
      <w:r w:rsidRPr="002407AB">
        <w:rPr>
          <w:b/>
          <w:color w:val="000000"/>
          <w:lang w:val="ru-RU"/>
        </w:rPr>
        <w:t xml:space="preserve"> Ведомость подачи и уборки вагонов № ________</w:t>
      </w:r>
    </w:p>
    <w:p w:rsidR="00EF7F31" w:rsidRPr="002407AB" w:rsidRDefault="002407AB">
      <w:pPr>
        <w:spacing w:after="0"/>
        <w:rPr>
          <w:lang w:val="ru-RU"/>
        </w:rPr>
      </w:pPr>
      <w:r>
        <w:rPr>
          <w:color w:val="000000"/>
          <w:sz w:val="20"/>
        </w:rPr>
        <w:t>      </w:t>
      </w:r>
      <w:r w:rsidRPr="002407AB">
        <w:rPr>
          <w:color w:val="000000"/>
          <w:sz w:val="20"/>
          <w:lang w:val="ru-RU"/>
        </w:rPr>
        <w:t>Договор на подачу и уборку вагонов № ____ Наименование подъездного пути _______________</w:t>
      </w:r>
    </w:p>
    <w:p w:rsidR="00EF7F31" w:rsidRPr="002407AB" w:rsidRDefault="002407AB">
      <w:pPr>
        <w:spacing w:after="0"/>
        <w:rPr>
          <w:lang w:val="ru-RU"/>
        </w:rPr>
      </w:pPr>
      <w:r>
        <w:rPr>
          <w:color w:val="000000"/>
          <w:sz w:val="20"/>
        </w:rPr>
        <w:t>      </w:t>
      </w:r>
      <w:r w:rsidRPr="002407AB">
        <w:rPr>
          <w:color w:val="000000"/>
          <w:sz w:val="20"/>
          <w:lang w:val="ru-RU"/>
        </w:rPr>
        <w:t>Грузополучатель/грузоотправитель __________________________________ (наименование, ЕЛС)</w:t>
      </w:r>
    </w:p>
    <w:p w:rsidR="00EF7F31" w:rsidRPr="002407AB" w:rsidRDefault="002407AB">
      <w:pPr>
        <w:spacing w:after="0"/>
        <w:rPr>
          <w:lang w:val="ru-RU"/>
        </w:rPr>
      </w:pPr>
      <w:r>
        <w:rPr>
          <w:color w:val="000000"/>
          <w:sz w:val="20"/>
        </w:rPr>
        <w:t>      </w:t>
      </w:r>
      <w:r w:rsidRPr="002407AB">
        <w:rPr>
          <w:color w:val="000000"/>
          <w:sz w:val="20"/>
          <w:lang w:val="ru-RU"/>
        </w:rPr>
        <w:t>Плательщик ________________________________________________________ (наименование, ЕЛС)</w:t>
      </w:r>
    </w:p>
    <w:p w:rsidR="00EF7F31" w:rsidRPr="002407AB" w:rsidRDefault="002407AB">
      <w:pPr>
        <w:spacing w:after="0"/>
        <w:rPr>
          <w:lang w:val="ru-RU"/>
        </w:rPr>
      </w:pPr>
      <w:r>
        <w:rPr>
          <w:color w:val="000000"/>
          <w:sz w:val="20"/>
        </w:rPr>
        <w:t>      </w:t>
      </w:r>
      <w:r w:rsidRPr="002407AB">
        <w:rPr>
          <w:color w:val="000000"/>
          <w:sz w:val="20"/>
          <w:lang w:val="ru-RU"/>
        </w:rPr>
        <w:t>БИН / ИИН ______________________ Расчетный счет 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Подача производилась локомотивом ________ Расстояние подачи в оба конца ____________ км</w:t>
      </w:r>
    </w:p>
    <w:p w:rsidR="00EF7F31" w:rsidRPr="002407AB" w:rsidRDefault="002407AB">
      <w:pPr>
        <w:spacing w:after="0"/>
        <w:rPr>
          <w:lang w:val="ru-RU"/>
        </w:rPr>
      </w:pPr>
      <w:r>
        <w:rPr>
          <w:color w:val="000000"/>
          <w:sz w:val="20"/>
        </w:rPr>
        <w:t>      </w:t>
      </w:r>
      <w:r w:rsidRPr="002407AB">
        <w:rPr>
          <w:color w:val="000000"/>
          <w:sz w:val="20"/>
          <w:lang w:val="ru-RU"/>
        </w:rPr>
        <w:t>Плата за пользование вагонами _______________________ тенге</w:t>
      </w:r>
    </w:p>
    <w:p w:rsidR="00EF7F31" w:rsidRPr="002407AB" w:rsidRDefault="002407AB">
      <w:pPr>
        <w:spacing w:after="0"/>
        <w:rPr>
          <w:lang w:val="ru-RU"/>
        </w:rPr>
      </w:pPr>
      <w:r>
        <w:rPr>
          <w:color w:val="000000"/>
          <w:sz w:val="20"/>
        </w:rPr>
        <w:t>      </w:t>
      </w:r>
      <w:r w:rsidRPr="002407AB">
        <w:rPr>
          <w:color w:val="000000"/>
          <w:sz w:val="20"/>
          <w:lang w:val="ru-RU"/>
        </w:rPr>
        <w:t>Сбор за подачу и уборку вагонов _____________________ тенге</w:t>
      </w:r>
    </w:p>
    <w:p w:rsidR="00EF7F31" w:rsidRDefault="002407AB">
      <w:pPr>
        <w:spacing w:after="0"/>
      </w:pPr>
      <w:r>
        <w:rPr>
          <w:color w:val="000000"/>
          <w:sz w:val="20"/>
        </w:rPr>
        <w:t>      Сбор за маневровые операции _________________________ тенге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04"/>
        <w:gridCol w:w="945"/>
        <w:gridCol w:w="653"/>
        <w:gridCol w:w="712"/>
        <w:gridCol w:w="478"/>
        <w:gridCol w:w="712"/>
        <w:gridCol w:w="1471"/>
        <w:gridCol w:w="770"/>
        <w:gridCol w:w="770"/>
        <w:gridCol w:w="770"/>
        <w:gridCol w:w="653"/>
        <w:gridCol w:w="712"/>
        <w:gridCol w:w="712"/>
      </w:tblGrid>
      <w:tr w:rsidR="00EF7F31">
        <w:trPr>
          <w:trHeight w:val="30"/>
          <w:tblCellSpacing w:w="0" w:type="auto"/>
        </w:trPr>
        <w:tc>
          <w:tcPr>
            <w:tcW w:w="5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вагона</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Время нахождения вагонов на подъездном пути (день, месяц/часы, минуты)</w:t>
            </w:r>
          </w:p>
        </w:tc>
        <w:tc>
          <w:tcPr>
            <w:tcW w:w="16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Общее время нахождения вагонов на подъездном пути (в часах)</w:t>
            </w:r>
          </w:p>
        </w:tc>
        <w:tc>
          <w:tcPr>
            <w:tcW w:w="49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Норма технологическойоперации</w:t>
            </w:r>
          </w:p>
        </w:tc>
        <w:tc>
          <w:tcPr>
            <w:tcW w:w="12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Сумма платы за пользование вагонами (тенге)</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Задержка подачи/приема</w:t>
            </w:r>
          </w:p>
        </w:tc>
        <w:tc>
          <w:tcPr>
            <w:tcW w:w="77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Кратность платы</w:t>
            </w:r>
          </w:p>
        </w:tc>
        <w:tc>
          <w:tcPr>
            <w:tcW w:w="12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Время маневровой работы (час, минута)</w:t>
            </w:r>
          </w:p>
        </w:tc>
        <w:tc>
          <w:tcPr>
            <w:tcW w:w="7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Примечание</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9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принадлежность вагона</w:t>
            </w:r>
          </w:p>
        </w:tc>
        <w:tc>
          <w:tcPr>
            <w:tcW w:w="0" w:type="auto"/>
            <w:gridSpan w:val="3"/>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1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акта общей формы ГУ-23</w:t>
            </w:r>
          </w:p>
        </w:tc>
        <w:tc>
          <w:tcPr>
            <w:tcW w:w="8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расчетное время (часы)</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rsidRPr="00A9234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5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дата составления акта  (день, месяц, год)</w:t>
            </w: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r w:rsidR="00EF7F31" w:rsidRPr="00A92341">
        <w:trPr>
          <w:trHeight w:val="496"/>
          <w:tblCellSpacing w:w="0" w:type="auto"/>
        </w:trPr>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8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подачи на подъезной путь</w:t>
            </w:r>
          </w:p>
        </w:tc>
        <w:tc>
          <w:tcPr>
            <w:tcW w:w="6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завершения грузовой операции</w:t>
            </w:r>
          </w:p>
        </w:tc>
        <w:tc>
          <w:tcPr>
            <w:tcW w:w="6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уборки вагона</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2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 xml:space="preserve"> сумма платы </w:t>
            </w:r>
          </w:p>
          <w:p w:rsidR="00EF7F31" w:rsidRPr="002407AB" w:rsidRDefault="002407AB">
            <w:pPr>
              <w:spacing w:after="20"/>
              <w:ind w:left="20"/>
              <w:rPr>
                <w:lang w:val="ru-RU"/>
              </w:rPr>
            </w:pPr>
            <w:r w:rsidRPr="002407AB">
              <w:rPr>
                <w:color w:val="000000"/>
                <w:sz w:val="20"/>
                <w:lang w:val="ru-RU"/>
              </w:rPr>
              <w:t>за пользование вагонами</w:t>
            </w:r>
          </w:p>
          <w:p w:rsidR="00EF7F31" w:rsidRPr="002407AB" w:rsidRDefault="002407AB">
            <w:pPr>
              <w:spacing w:after="20"/>
              <w:ind w:left="20"/>
              <w:rPr>
                <w:lang w:val="ru-RU"/>
              </w:rPr>
            </w:pPr>
            <w:r w:rsidRPr="002407AB">
              <w:rPr>
                <w:color w:val="000000"/>
                <w:sz w:val="20"/>
                <w:lang w:val="ru-RU"/>
              </w:rPr>
              <w:t>с увеличенной ставкой (тенге)</w:t>
            </w: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грузовой операции</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номер памятки приемосдатчика на подачу вагона</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Pr="002407AB" w:rsidRDefault="00EF7F31">
            <w:pPr>
              <w:rPr>
                <w:lang w:val="ru-RU"/>
              </w:rPr>
            </w:pPr>
          </w:p>
        </w:tc>
        <w:tc>
          <w:tcPr>
            <w:tcW w:w="1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время составления акта (часы, минуты)</w:t>
            </w:r>
          </w:p>
        </w:tc>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сумма по акту(тенге)</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6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r>
      <w:tr w:rsidR="00EF7F3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Default="002407AB">
      <w:pPr>
        <w:spacing w:after="0"/>
      </w:pPr>
      <w:r>
        <w:rPr>
          <w:color w:val="000000"/>
          <w:sz w:val="20"/>
        </w:rPr>
        <w:t>      Подпись грузополучателя (грузоотправителя) _______________</w:t>
      </w:r>
    </w:p>
    <w:p w:rsidR="00EF7F31" w:rsidRDefault="002407AB">
      <w:pPr>
        <w:spacing w:after="0"/>
      </w:pPr>
      <w:r>
        <w:rPr>
          <w:color w:val="000000"/>
          <w:sz w:val="20"/>
        </w:rPr>
        <w:t>      Подпись представителя перевозчика ________________________</w:t>
      </w:r>
    </w:p>
    <w:p w:rsidR="00EF7F31" w:rsidRDefault="002407AB">
      <w:pPr>
        <w:spacing w:after="0"/>
      </w:pPr>
      <w:r>
        <w:rPr>
          <w:color w:val="000000"/>
          <w:sz w:val="20"/>
        </w:rPr>
        <w:t>      Примечание. ЕЛС - единый лицевой счет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12</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081" w:name="z1114"/>
      <w:r w:rsidRPr="002407AB">
        <w:rPr>
          <w:b/>
          <w:color w:val="000000"/>
          <w:lang w:val="ru-RU"/>
        </w:rPr>
        <w:t xml:space="preserve">  Перечень услуг, связанных с перевозкой грузов</w:t>
      </w:r>
    </w:p>
    <w:bookmarkEnd w:id="1081"/>
    <w:p w:rsidR="00EF7F31" w:rsidRPr="002407AB" w:rsidRDefault="002407AB">
      <w:pPr>
        <w:spacing w:after="0"/>
        <w:rPr>
          <w:lang w:val="ru-RU"/>
        </w:rPr>
      </w:pPr>
      <w:r>
        <w:rPr>
          <w:color w:val="000000"/>
          <w:sz w:val="20"/>
        </w:rPr>
        <w:t>      </w:t>
      </w:r>
      <w:r w:rsidRPr="002407AB">
        <w:rPr>
          <w:color w:val="000000"/>
          <w:sz w:val="20"/>
          <w:lang w:val="ru-RU"/>
        </w:rPr>
        <w:t>1. Перегрузка грузов из вагонов одной ширины колеи в вагоны</w:t>
      </w:r>
    </w:p>
    <w:p w:rsidR="00EF7F31" w:rsidRPr="002407AB" w:rsidRDefault="002407AB">
      <w:pPr>
        <w:spacing w:after="0"/>
        <w:rPr>
          <w:lang w:val="ru-RU"/>
        </w:rPr>
      </w:pPr>
      <w:r>
        <w:rPr>
          <w:color w:val="000000"/>
          <w:sz w:val="20"/>
        </w:rPr>
        <w:t>      </w:t>
      </w:r>
      <w:r w:rsidRPr="002407AB">
        <w:rPr>
          <w:color w:val="000000"/>
          <w:sz w:val="20"/>
          <w:lang w:val="ru-RU"/>
        </w:rPr>
        <w:t>другой ширины.</w:t>
      </w:r>
    </w:p>
    <w:p w:rsidR="00EF7F31" w:rsidRPr="002407AB" w:rsidRDefault="002407AB">
      <w:pPr>
        <w:spacing w:after="0"/>
        <w:rPr>
          <w:lang w:val="ru-RU"/>
        </w:rPr>
      </w:pPr>
      <w:r>
        <w:rPr>
          <w:color w:val="000000"/>
          <w:sz w:val="20"/>
        </w:rPr>
        <w:t>      </w:t>
      </w:r>
      <w:r w:rsidRPr="002407AB">
        <w:rPr>
          <w:color w:val="000000"/>
          <w:sz w:val="20"/>
          <w:lang w:val="ru-RU"/>
        </w:rPr>
        <w:t>2. Отмораживание грузов.</w:t>
      </w:r>
    </w:p>
    <w:p w:rsidR="00EF7F31" w:rsidRPr="002407AB" w:rsidRDefault="002407AB">
      <w:pPr>
        <w:spacing w:after="0"/>
        <w:rPr>
          <w:lang w:val="ru-RU"/>
        </w:rPr>
      </w:pPr>
      <w:r>
        <w:rPr>
          <w:color w:val="000000"/>
          <w:sz w:val="20"/>
        </w:rPr>
        <w:t>      </w:t>
      </w:r>
      <w:r w:rsidRPr="002407AB">
        <w:rPr>
          <w:color w:val="000000"/>
          <w:sz w:val="20"/>
          <w:lang w:val="ru-RU"/>
        </w:rPr>
        <w:t>3. Перестановка вагонов на тележки другой ширины колеи.</w:t>
      </w:r>
    </w:p>
    <w:p w:rsidR="00EF7F31" w:rsidRPr="002407AB" w:rsidRDefault="002407AB">
      <w:pPr>
        <w:spacing w:after="0"/>
        <w:rPr>
          <w:lang w:val="ru-RU"/>
        </w:rPr>
      </w:pPr>
      <w:r>
        <w:rPr>
          <w:color w:val="000000"/>
          <w:sz w:val="20"/>
        </w:rPr>
        <w:t>      </w:t>
      </w:r>
      <w:r w:rsidRPr="002407AB">
        <w:rPr>
          <w:color w:val="000000"/>
          <w:sz w:val="20"/>
          <w:lang w:val="ru-RU"/>
        </w:rPr>
        <w:t>4. Объявление ценности груза.</w:t>
      </w:r>
    </w:p>
    <w:p w:rsidR="00EF7F31" w:rsidRPr="002407AB" w:rsidRDefault="002407AB">
      <w:pPr>
        <w:spacing w:after="0"/>
        <w:rPr>
          <w:lang w:val="ru-RU"/>
        </w:rPr>
      </w:pPr>
      <w:r>
        <w:rPr>
          <w:color w:val="000000"/>
          <w:sz w:val="20"/>
        </w:rPr>
        <w:t>      </w:t>
      </w:r>
      <w:r w:rsidRPr="002407AB">
        <w:rPr>
          <w:color w:val="000000"/>
          <w:sz w:val="20"/>
          <w:lang w:val="ru-RU"/>
        </w:rPr>
        <w:t>5. Услуги, связанные с таможенным досмотром перевозимых грузов.</w:t>
      </w:r>
    </w:p>
    <w:p w:rsidR="00EF7F31" w:rsidRPr="002407AB" w:rsidRDefault="002407AB">
      <w:pPr>
        <w:spacing w:after="0"/>
        <w:rPr>
          <w:lang w:val="ru-RU"/>
        </w:rPr>
      </w:pPr>
      <w:r>
        <w:rPr>
          <w:color w:val="000000"/>
          <w:sz w:val="20"/>
        </w:rPr>
        <w:t>      </w:t>
      </w:r>
      <w:r w:rsidRPr="002407AB">
        <w:rPr>
          <w:color w:val="000000"/>
          <w:sz w:val="20"/>
          <w:lang w:val="ru-RU"/>
        </w:rPr>
        <w:t>6. Крепление грузов.</w:t>
      </w:r>
    </w:p>
    <w:p w:rsidR="00EF7F31" w:rsidRPr="002407AB" w:rsidRDefault="002407AB">
      <w:pPr>
        <w:spacing w:after="0"/>
        <w:rPr>
          <w:lang w:val="ru-RU"/>
        </w:rPr>
      </w:pPr>
      <w:r>
        <w:rPr>
          <w:color w:val="000000"/>
          <w:sz w:val="20"/>
        </w:rPr>
        <w:t>      </w:t>
      </w:r>
      <w:r w:rsidRPr="002407AB">
        <w:rPr>
          <w:color w:val="000000"/>
          <w:sz w:val="20"/>
          <w:lang w:val="ru-RU"/>
        </w:rPr>
        <w:t>7. Услуги, оказываемые при задержке вагонов на транзитных</w:t>
      </w:r>
    </w:p>
    <w:p w:rsidR="00EF7F31" w:rsidRPr="002407AB" w:rsidRDefault="002407AB">
      <w:pPr>
        <w:spacing w:after="0"/>
        <w:rPr>
          <w:lang w:val="ru-RU"/>
        </w:rPr>
      </w:pPr>
      <w:r>
        <w:rPr>
          <w:color w:val="000000"/>
          <w:sz w:val="20"/>
        </w:rPr>
        <w:t>      </w:t>
      </w:r>
      <w:r w:rsidRPr="002407AB">
        <w:rPr>
          <w:color w:val="000000"/>
          <w:sz w:val="20"/>
          <w:lang w:val="ru-RU"/>
        </w:rPr>
        <w:t>железных дорогах по видам подвижного состава.</w:t>
      </w:r>
    </w:p>
    <w:p w:rsidR="00EF7F31" w:rsidRPr="002407AB" w:rsidRDefault="002407AB">
      <w:pPr>
        <w:spacing w:after="0"/>
        <w:rPr>
          <w:lang w:val="ru-RU"/>
        </w:rPr>
      </w:pPr>
      <w:r>
        <w:rPr>
          <w:color w:val="000000"/>
          <w:sz w:val="20"/>
        </w:rPr>
        <w:t>      </w:t>
      </w:r>
      <w:r w:rsidRPr="002407AB">
        <w:rPr>
          <w:color w:val="000000"/>
          <w:sz w:val="20"/>
          <w:lang w:val="ru-RU"/>
        </w:rPr>
        <w:t>8. Снабжение вагонов-ледников льдом.</w:t>
      </w:r>
    </w:p>
    <w:p w:rsidR="00EF7F31" w:rsidRPr="002407AB" w:rsidRDefault="002407AB">
      <w:pPr>
        <w:spacing w:after="0"/>
        <w:rPr>
          <w:lang w:val="ru-RU"/>
        </w:rPr>
      </w:pPr>
      <w:r>
        <w:rPr>
          <w:color w:val="000000"/>
          <w:sz w:val="20"/>
        </w:rPr>
        <w:t>      </w:t>
      </w:r>
      <w:r w:rsidRPr="002407AB">
        <w:rPr>
          <w:color w:val="000000"/>
          <w:sz w:val="20"/>
          <w:lang w:val="ru-RU"/>
        </w:rPr>
        <w:t>9. Предоставление топлива для отопления вагонов.</w:t>
      </w:r>
    </w:p>
    <w:p w:rsidR="00EF7F31" w:rsidRPr="002407AB" w:rsidRDefault="002407AB">
      <w:pPr>
        <w:spacing w:after="0"/>
        <w:rPr>
          <w:lang w:val="ru-RU"/>
        </w:rPr>
      </w:pPr>
      <w:r>
        <w:rPr>
          <w:color w:val="000000"/>
          <w:sz w:val="20"/>
        </w:rPr>
        <w:t>      </w:t>
      </w:r>
      <w:r w:rsidRPr="002407AB">
        <w:rPr>
          <w:color w:val="000000"/>
          <w:sz w:val="20"/>
          <w:lang w:val="ru-RU"/>
        </w:rPr>
        <w:t>10. Поение водой животных.</w:t>
      </w:r>
    </w:p>
    <w:p w:rsidR="00EF7F31" w:rsidRPr="002407AB" w:rsidRDefault="002407AB">
      <w:pPr>
        <w:spacing w:after="0"/>
        <w:rPr>
          <w:lang w:val="ru-RU"/>
        </w:rPr>
      </w:pPr>
      <w:r>
        <w:rPr>
          <w:color w:val="000000"/>
          <w:sz w:val="20"/>
        </w:rPr>
        <w:t>      </w:t>
      </w:r>
      <w:r w:rsidRPr="002407AB">
        <w:rPr>
          <w:color w:val="000000"/>
          <w:sz w:val="20"/>
          <w:lang w:val="ru-RU"/>
        </w:rPr>
        <w:t>11. Услуги, связанные с простоем вагонов китайских железных</w:t>
      </w:r>
    </w:p>
    <w:p w:rsidR="00EF7F31" w:rsidRPr="002407AB" w:rsidRDefault="002407AB">
      <w:pPr>
        <w:spacing w:after="0"/>
        <w:rPr>
          <w:lang w:val="ru-RU"/>
        </w:rPr>
      </w:pPr>
      <w:r>
        <w:rPr>
          <w:color w:val="000000"/>
          <w:sz w:val="20"/>
        </w:rPr>
        <w:t>      </w:t>
      </w:r>
      <w:r w:rsidRPr="002407AB">
        <w:rPr>
          <w:color w:val="000000"/>
          <w:sz w:val="20"/>
          <w:lang w:val="ru-RU"/>
        </w:rPr>
        <w:t>дорог под перегрузкой грузов в вагоны колеи 1520 мм.</w:t>
      </w:r>
    </w:p>
    <w:p w:rsidR="00EF7F31" w:rsidRPr="002407AB" w:rsidRDefault="002407AB">
      <w:pPr>
        <w:spacing w:after="0"/>
        <w:rPr>
          <w:lang w:val="ru-RU"/>
        </w:rPr>
      </w:pPr>
      <w:r>
        <w:rPr>
          <w:color w:val="000000"/>
          <w:sz w:val="20"/>
        </w:rPr>
        <w:t>      </w:t>
      </w:r>
      <w:r w:rsidRPr="002407AB">
        <w:rPr>
          <w:color w:val="000000"/>
          <w:sz w:val="20"/>
          <w:lang w:val="ru-RU"/>
        </w:rPr>
        <w:t>12. Переоформление перевозчиком перевозочных документов одного</w:t>
      </w:r>
    </w:p>
    <w:p w:rsidR="00EF7F31" w:rsidRPr="002407AB" w:rsidRDefault="002407AB">
      <w:pPr>
        <w:spacing w:after="0"/>
        <w:rPr>
          <w:lang w:val="ru-RU"/>
        </w:rPr>
      </w:pPr>
      <w:r>
        <w:rPr>
          <w:color w:val="000000"/>
          <w:sz w:val="20"/>
        </w:rPr>
        <w:t>      </w:t>
      </w:r>
      <w:r w:rsidRPr="002407AB">
        <w:rPr>
          <w:color w:val="000000"/>
          <w:sz w:val="20"/>
          <w:lang w:val="ru-RU"/>
        </w:rPr>
        <w:t>транспортного права на другое.</w:t>
      </w:r>
    </w:p>
    <w:p w:rsidR="00EF7F31" w:rsidRPr="002407AB" w:rsidRDefault="002407AB">
      <w:pPr>
        <w:spacing w:after="0"/>
        <w:rPr>
          <w:lang w:val="ru-RU"/>
        </w:rPr>
      </w:pPr>
      <w:r>
        <w:rPr>
          <w:color w:val="000000"/>
          <w:sz w:val="20"/>
        </w:rPr>
        <w:t>      </w:t>
      </w:r>
      <w:r w:rsidRPr="002407AB">
        <w:rPr>
          <w:color w:val="000000"/>
          <w:sz w:val="20"/>
          <w:lang w:val="ru-RU"/>
        </w:rPr>
        <w:t>13. Расчетные операции за перевозку грузов с представителем</w:t>
      </w:r>
    </w:p>
    <w:p w:rsidR="00EF7F31" w:rsidRPr="002407AB" w:rsidRDefault="002407AB">
      <w:pPr>
        <w:spacing w:after="0"/>
        <w:rPr>
          <w:lang w:val="ru-RU"/>
        </w:rPr>
      </w:pPr>
      <w:r>
        <w:rPr>
          <w:color w:val="000000"/>
          <w:sz w:val="20"/>
        </w:rPr>
        <w:t>      </w:t>
      </w:r>
      <w:r w:rsidRPr="002407AB">
        <w:rPr>
          <w:color w:val="000000"/>
          <w:sz w:val="20"/>
          <w:lang w:val="ru-RU"/>
        </w:rPr>
        <w:t>перевозчика на станции, в портах и на пристанях по доверенностям и по</w:t>
      </w:r>
    </w:p>
    <w:p w:rsidR="00EF7F31" w:rsidRPr="002407AB" w:rsidRDefault="002407AB">
      <w:pPr>
        <w:spacing w:after="0"/>
        <w:rPr>
          <w:lang w:val="ru-RU"/>
        </w:rPr>
      </w:pPr>
      <w:r>
        <w:rPr>
          <w:color w:val="000000"/>
          <w:sz w:val="20"/>
        </w:rPr>
        <w:t>      </w:t>
      </w:r>
      <w:r w:rsidRPr="002407AB">
        <w:rPr>
          <w:color w:val="000000"/>
          <w:sz w:val="20"/>
          <w:lang w:val="ru-RU"/>
        </w:rPr>
        <w:t>поручениям грузоотправителей и грузополучателей.</w:t>
      </w:r>
    </w:p>
    <w:p w:rsidR="00EF7F31" w:rsidRPr="002407AB" w:rsidRDefault="002407AB">
      <w:pPr>
        <w:spacing w:after="0"/>
        <w:rPr>
          <w:lang w:val="ru-RU"/>
        </w:rPr>
      </w:pPr>
      <w:r>
        <w:rPr>
          <w:color w:val="000000"/>
          <w:sz w:val="20"/>
        </w:rPr>
        <w:t>      </w:t>
      </w:r>
      <w:r w:rsidRPr="002407AB">
        <w:rPr>
          <w:color w:val="000000"/>
          <w:sz w:val="20"/>
          <w:lang w:val="ru-RU"/>
        </w:rPr>
        <w:t>14. Заполнение перевозочного документа.</w:t>
      </w:r>
    </w:p>
    <w:p w:rsidR="00EF7F31" w:rsidRPr="002407AB" w:rsidRDefault="002407AB">
      <w:pPr>
        <w:spacing w:after="0"/>
        <w:rPr>
          <w:lang w:val="ru-RU"/>
        </w:rPr>
      </w:pPr>
      <w:r>
        <w:rPr>
          <w:color w:val="000000"/>
          <w:sz w:val="20"/>
        </w:rPr>
        <w:t>      </w:t>
      </w:r>
      <w:r w:rsidRPr="002407AB">
        <w:rPr>
          <w:color w:val="000000"/>
          <w:sz w:val="20"/>
          <w:lang w:val="ru-RU"/>
        </w:rPr>
        <w:t>15. Уведомление грузополучателей о прибывших в их адрес грузах</w:t>
      </w:r>
    </w:p>
    <w:p w:rsidR="00EF7F31" w:rsidRPr="002407AB" w:rsidRDefault="002407AB">
      <w:pPr>
        <w:spacing w:after="0"/>
        <w:rPr>
          <w:lang w:val="ru-RU"/>
        </w:rPr>
      </w:pPr>
      <w:r>
        <w:rPr>
          <w:color w:val="000000"/>
          <w:sz w:val="20"/>
        </w:rPr>
        <w:t>      </w:t>
      </w:r>
      <w:r w:rsidRPr="002407AB">
        <w:rPr>
          <w:color w:val="000000"/>
          <w:sz w:val="20"/>
          <w:lang w:val="ru-RU"/>
        </w:rPr>
        <w:t>на станции назначения.</w:t>
      </w:r>
    </w:p>
    <w:p w:rsidR="00EF7F31" w:rsidRPr="002407AB" w:rsidRDefault="002407AB">
      <w:pPr>
        <w:spacing w:after="0"/>
        <w:rPr>
          <w:lang w:val="ru-RU"/>
        </w:rPr>
      </w:pPr>
      <w:r>
        <w:rPr>
          <w:color w:val="000000"/>
          <w:sz w:val="20"/>
        </w:rPr>
        <w:t>      </w:t>
      </w:r>
      <w:r w:rsidRPr="002407AB">
        <w:rPr>
          <w:color w:val="000000"/>
          <w:sz w:val="20"/>
          <w:lang w:val="ru-RU"/>
        </w:rPr>
        <w:t>16. Уведомление грузополучателей о подходе грузов, вагонов и</w:t>
      </w:r>
    </w:p>
    <w:p w:rsidR="00EF7F31" w:rsidRPr="002407AB" w:rsidRDefault="002407AB">
      <w:pPr>
        <w:spacing w:after="0"/>
        <w:rPr>
          <w:lang w:val="ru-RU"/>
        </w:rPr>
      </w:pPr>
      <w:r>
        <w:rPr>
          <w:color w:val="000000"/>
          <w:sz w:val="20"/>
        </w:rPr>
        <w:t>      </w:t>
      </w:r>
      <w:r w:rsidRPr="002407AB">
        <w:rPr>
          <w:color w:val="000000"/>
          <w:sz w:val="20"/>
          <w:lang w:val="ru-RU"/>
        </w:rPr>
        <w:t>контейнеров.</w:t>
      </w:r>
    </w:p>
    <w:p w:rsidR="00EF7F31" w:rsidRPr="002407AB" w:rsidRDefault="002407AB">
      <w:pPr>
        <w:spacing w:after="0"/>
        <w:rPr>
          <w:lang w:val="ru-RU"/>
        </w:rPr>
      </w:pPr>
      <w:r>
        <w:rPr>
          <w:color w:val="000000"/>
          <w:sz w:val="20"/>
        </w:rPr>
        <w:t>      </w:t>
      </w:r>
      <w:r w:rsidRPr="002407AB">
        <w:rPr>
          <w:color w:val="000000"/>
          <w:sz w:val="20"/>
          <w:lang w:val="ru-RU"/>
        </w:rPr>
        <w:t>17. Выдача справок по грузовым перевозкам.</w:t>
      </w:r>
    </w:p>
    <w:p w:rsidR="00EF7F31" w:rsidRPr="002407AB" w:rsidRDefault="002407AB">
      <w:pPr>
        <w:spacing w:after="0"/>
        <w:rPr>
          <w:lang w:val="ru-RU"/>
        </w:rPr>
      </w:pPr>
      <w:r>
        <w:rPr>
          <w:color w:val="000000"/>
          <w:sz w:val="20"/>
        </w:rPr>
        <w:t>      </w:t>
      </w:r>
      <w:r w:rsidRPr="002407AB">
        <w:rPr>
          <w:color w:val="000000"/>
          <w:sz w:val="20"/>
          <w:lang w:val="ru-RU"/>
        </w:rPr>
        <w:t>18. Выдача разрешения (визы) на ввоз и погрузку груза.</w:t>
      </w:r>
    </w:p>
    <w:p w:rsidR="00EF7F31" w:rsidRPr="002407AB" w:rsidRDefault="002407AB">
      <w:pPr>
        <w:spacing w:after="0"/>
        <w:rPr>
          <w:lang w:val="ru-RU"/>
        </w:rPr>
      </w:pPr>
      <w:r>
        <w:rPr>
          <w:color w:val="000000"/>
          <w:sz w:val="20"/>
        </w:rPr>
        <w:t>      </w:t>
      </w:r>
      <w:r w:rsidRPr="002407AB">
        <w:rPr>
          <w:color w:val="000000"/>
          <w:sz w:val="20"/>
          <w:lang w:val="ru-RU"/>
        </w:rPr>
        <w:t>19. Заполнение по требованию грузоотправителя вторых</w:t>
      </w:r>
    </w:p>
    <w:p w:rsidR="00EF7F31" w:rsidRPr="002407AB" w:rsidRDefault="002407AB">
      <w:pPr>
        <w:spacing w:after="0"/>
        <w:rPr>
          <w:lang w:val="ru-RU"/>
        </w:rPr>
      </w:pPr>
      <w:r>
        <w:rPr>
          <w:color w:val="000000"/>
          <w:sz w:val="20"/>
        </w:rPr>
        <w:t>      </w:t>
      </w:r>
      <w:r w:rsidRPr="002407AB">
        <w:rPr>
          <w:color w:val="000000"/>
          <w:sz w:val="20"/>
          <w:lang w:val="ru-RU"/>
        </w:rPr>
        <w:t>экземпляров учетных карточек по выполнению плана перевозок грузов.</w:t>
      </w:r>
    </w:p>
    <w:p w:rsidR="00EF7F31" w:rsidRPr="002407AB" w:rsidRDefault="002407AB">
      <w:pPr>
        <w:spacing w:after="0"/>
        <w:rPr>
          <w:lang w:val="ru-RU"/>
        </w:rPr>
      </w:pPr>
      <w:r>
        <w:rPr>
          <w:color w:val="000000"/>
          <w:sz w:val="20"/>
        </w:rPr>
        <w:t>      </w:t>
      </w:r>
      <w:r w:rsidRPr="002407AB">
        <w:rPr>
          <w:color w:val="000000"/>
          <w:sz w:val="20"/>
          <w:lang w:val="ru-RU"/>
        </w:rPr>
        <w:t>20. Розыск груза.</w:t>
      </w:r>
    </w:p>
    <w:p w:rsidR="00EF7F31" w:rsidRPr="002407AB" w:rsidRDefault="002407AB">
      <w:pPr>
        <w:spacing w:after="0"/>
        <w:rPr>
          <w:lang w:val="ru-RU"/>
        </w:rPr>
      </w:pPr>
      <w:r>
        <w:rPr>
          <w:color w:val="000000"/>
          <w:sz w:val="20"/>
        </w:rPr>
        <w:t>      </w:t>
      </w:r>
      <w:r w:rsidRPr="002407AB">
        <w:rPr>
          <w:color w:val="000000"/>
          <w:sz w:val="20"/>
          <w:lang w:val="ru-RU"/>
        </w:rPr>
        <w:t>21. Подача-уборка вагонов.</w:t>
      </w:r>
    </w:p>
    <w:p w:rsidR="00EF7F31" w:rsidRPr="002407AB" w:rsidRDefault="002407AB">
      <w:pPr>
        <w:spacing w:after="0"/>
        <w:rPr>
          <w:lang w:val="ru-RU"/>
        </w:rPr>
      </w:pPr>
      <w:r>
        <w:rPr>
          <w:color w:val="000000"/>
          <w:sz w:val="20"/>
        </w:rPr>
        <w:t>      </w:t>
      </w:r>
      <w:r w:rsidRPr="002407AB">
        <w:rPr>
          <w:color w:val="000000"/>
          <w:sz w:val="20"/>
          <w:lang w:val="ru-RU"/>
        </w:rPr>
        <w:t>23. Хранение грузов.</w:t>
      </w:r>
    </w:p>
    <w:p w:rsidR="00EF7F31" w:rsidRPr="002407AB" w:rsidRDefault="002407AB">
      <w:pPr>
        <w:spacing w:after="0"/>
        <w:rPr>
          <w:lang w:val="ru-RU"/>
        </w:rPr>
      </w:pPr>
      <w:r>
        <w:rPr>
          <w:color w:val="000000"/>
          <w:sz w:val="20"/>
        </w:rPr>
        <w:t>      </w:t>
      </w:r>
      <w:r w:rsidRPr="002407AB">
        <w:rPr>
          <w:color w:val="000000"/>
          <w:sz w:val="20"/>
          <w:lang w:val="ru-RU"/>
        </w:rPr>
        <w:t>24. Взвешивание и проверка веса грузов.</w:t>
      </w:r>
    </w:p>
    <w:p w:rsidR="00EF7F31" w:rsidRPr="002407AB" w:rsidRDefault="002407AB">
      <w:pPr>
        <w:spacing w:after="0"/>
        <w:rPr>
          <w:lang w:val="ru-RU"/>
        </w:rPr>
      </w:pPr>
      <w:r>
        <w:rPr>
          <w:color w:val="000000"/>
          <w:sz w:val="20"/>
        </w:rPr>
        <w:t>      </w:t>
      </w:r>
      <w:r w:rsidRPr="002407AB">
        <w:rPr>
          <w:color w:val="000000"/>
          <w:sz w:val="20"/>
          <w:lang w:val="ru-RU"/>
        </w:rPr>
        <w:t>25. Очистка, промывка, дезинфекция, а также дезинсекция вагонов</w:t>
      </w:r>
    </w:p>
    <w:p w:rsidR="00EF7F31" w:rsidRPr="002407AB" w:rsidRDefault="002407AB">
      <w:pPr>
        <w:spacing w:after="0"/>
        <w:rPr>
          <w:lang w:val="ru-RU"/>
        </w:rPr>
      </w:pPr>
      <w:r>
        <w:rPr>
          <w:color w:val="000000"/>
          <w:sz w:val="20"/>
        </w:rPr>
        <w:t>      </w:t>
      </w:r>
      <w:r w:rsidRPr="002407AB">
        <w:rPr>
          <w:color w:val="000000"/>
          <w:sz w:val="20"/>
          <w:lang w:val="ru-RU"/>
        </w:rPr>
        <w:t>и контейнеров, зараженных амбарными вредителями.</w:t>
      </w:r>
    </w:p>
    <w:p w:rsidR="00EF7F31" w:rsidRPr="002407AB" w:rsidRDefault="002407AB">
      <w:pPr>
        <w:spacing w:after="0"/>
        <w:rPr>
          <w:lang w:val="ru-RU"/>
        </w:rPr>
      </w:pPr>
      <w:r>
        <w:rPr>
          <w:color w:val="000000"/>
          <w:sz w:val="20"/>
        </w:rPr>
        <w:t>      </w:t>
      </w:r>
      <w:r w:rsidRPr="002407AB">
        <w:rPr>
          <w:color w:val="000000"/>
          <w:sz w:val="20"/>
          <w:lang w:val="ru-RU"/>
        </w:rPr>
        <w:t>26. Обеспечение грузоотправителей вагонами, контейнерами по их</w:t>
      </w:r>
    </w:p>
    <w:p w:rsidR="00EF7F31" w:rsidRPr="002407AB" w:rsidRDefault="002407AB">
      <w:pPr>
        <w:spacing w:after="0"/>
        <w:rPr>
          <w:lang w:val="ru-RU"/>
        </w:rPr>
      </w:pPr>
      <w:r>
        <w:rPr>
          <w:color w:val="000000"/>
          <w:sz w:val="20"/>
        </w:rPr>
        <w:t>      </w:t>
      </w:r>
      <w:r w:rsidRPr="002407AB">
        <w:rPr>
          <w:color w:val="000000"/>
          <w:sz w:val="20"/>
          <w:lang w:val="ru-RU"/>
        </w:rPr>
        <w:t>заявкам</w:t>
      </w:r>
    </w:p>
    <w:p w:rsidR="00EF7F31" w:rsidRPr="002407AB" w:rsidRDefault="002407AB">
      <w:pPr>
        <w:spacing w:after="0"/>
        <w:rPr>
          <w:lang w:val="ru-RU"/>
        </w:rPr>
      </w:pPr>
      <w:r>
        <w:rPr>
          <w:color w:val="000000"/>
          <w:sz w:val="20"/>
        </w:rPr>
        <w:t>      </w:t>
      </w:r>
      <w:r w:rsidRPr="002407AB">
        <w:rPr>
          <w:color w:val="000000"/>
          <w:sz w:val="20"/>
          <w:lang w:val="ru-RU"/>
        </w:rPr>
        <w:t>27. Переадресовка грузов.</w:t>
      </w:r>
    </w:p>
    <w:p w:rsidR="00EF7F31" w:rsidRPr="002407AB" w:rsidRDefault="002407AB">
      <w:pPr>
        <w:spacing w:after="0"/>
        <w:rPr>
          <w:lang w:val="ru-RU"/>
        </w:rPr>
      </w:pPr>
      <w:r>
        <w:rPr>
          <w:color w:val="000000"/>
          <w:sz w:val="20"/>
        </w:rPr>
        <w:t>      </w:t>
      </w:r>
      <w:r w:rsidRPr="002407AB">
        <w:rPr>
          <w:color w:val="000000"/>
          <w:sz w:val="20"/>
          <w:lang w:val="ru-RU"/>
        </w:rPr>
        <w:t>28. Задержка представителя охранной службы, сопровождающего</w:t>
      </w:r>
    </w:p>
    <w:p w:rsidR="00EF7F31" w:rsidRPr="002407AB" w:rsidRDefault="002407AB">
      <w:pPr>
        <w:spacing w:after="0"/>
        <w:rPr>
          <w:lang w:val="ru-RU"/>
        </w:rPr>
      </w:pPr>
      <w:r>
        <w:rPr>
          <w:color w:val="000000"/>
          <w:sz w:val="20"/>
        </w:rPr>
        <w:t>      </w:t>
      </w:r>
      <w:r w:rsidRPr="002407AB">
        <w:rPr>
          <w:color w:val="000000"/>
          <w:sz w:val="20"/>
          <w:lang w:val="ru-RU"/>
        </w:rPr>
        <w:t>груз по вине грузоотправителя (грузополучателя) сверх установленных</w:t>
      </w:r>
    </w:p>
    <w:p w:rsidR="00EF7F31" w:rsidRPr="002407AB" w:rsidRDefault="002407AB">
      <w:pPr>
        <w:spacing w:after="0"/>
        <w:rPr>
          <w:lang w:val="ru-RU"/>
        </w:rPr>
      </w:pPr>
      <w:r>
        <w:rPr>
          <w:color w:val="000000"/>
          <w:sz w:val="20"/>
        </w:rPr>
        <w:t>      </w:t>
      </w:r>
      <w:r w:rsidRPr="002407AB">
        <w:rPr>
          <w:color w:val="000000"/>
          <w:sz w:val="20"/>
          <w:lang w:val="ru-RU"/>
        </w:rPr>
        <w:t>сроков на погрузку и выгрузку грузов.</w:t>
      </w:r>
    </w:p>
    <w:p w:rsidR="00EF7F31" w:rsidRPr="002407AB" w:rsidRDefault="002407AB">
      <w:pPr>
        <w:spacing w:after="0"/>
        <w:rPr>
          <w:lang w:val="ru-RU"/>
        </w:rPr>
      </w:pPr>
      <w:r>
        <w:rPr>
          <w:color w:val="000000"/>
          <w:sz w:val="20"/>
        </w:rPr>
        <w:t>      </w:t>
      </w:r>
      <w:r w:rsidRPr="002407AB">
        <w:rPr>
          <w:color w:val="000000"/>
          <w:sz w:val="20"/>
          <w:lang w:val="ru-RU"/>
        </w:rPr>
        <w:t>29. Прием груза ранее назначенного дня погрузки</w:t>
      </w:r>
    </w:p>
    <w:p w:rsidR="00EF7F31" w:rsidRPr="002407AB" w:rsidRDefault="002407AB">
      <w:pPr>
        <w:spacing w:after="0"/>
        <w:rPr>
          <w:lang w:val="ru-RU"/>
        </w:rPr>
      </w:pPr>
      <w:r>
        <w:rPr>
          <w:color w:val="000000"/>
          <w:sz w:val="20"/>
        </w:rPr>
        <w:t>      </w:t>
      </w:r>
      <w:r w:rsidRPr="002407AB">
        <w:rPr>
          <w:color w:val="000000"/>
          <w:sz w:val="20"/>
          <w:lang w:val="ru-RU"/>
        </w:rPr>
        <w:t>30. Подтверждение дополнительного плана перевозок грузов.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13</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082" w:name="z1116"/>
      <w:r>
        <w:rPr>
          <w:color w:val="000000"/>
          <w:sz w:val="20"/>
        </w:rPr>
        <w:t>      </w:t>
      </w:r>
      <w:r w:rsidRPr="002407AB">
        <w:rPr>
          <w:color w:val="000000"/>
          <w:sz w:val="20"/>
          <w:lang w:val="ru-RU"/>
        </w:rPr>
        <w:t>Форма ГУ-106</w:t>
      </w:r>
    </w:p>
    <w:bookmarkEnd w:id="1082"/>
    <w:p w:rsidR="00EF7F31" w:rsidRPr="002407AB" w:rsidRDefault="002407AB">
      <w:pPr>
        <w:spacing w:after="0"/>
        <w:rPr>
          <w:lang w:val="ru-RU"/>
        </w:rPr>
      </w:pPr>
      <w:r w:rsidRPr="002407AB">
        <w:rPr>
          <w:b/>
          <w:color w:val="000000"/>
          <w:lang w:val="ru-RU"/>
        </w:rPr>
        <w:t xml:space="preserve"> Акт о техническом состоянии вагона, контейнера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189"/>
        <w:gridCol w:w="695"/>
        <w:gridCol w:w="694"/>
        <w:gridCol w:w="694"/>
        <w:gridCol w:w="695"/>
        <w:gridCol w:w="695"/>
      </w:tblGrid>
      <w:tr w:rsidR="00EF7F31">
        <w:trPr>
          <w:trHeight w:val="30"/>
          <w:tblCellSpacing w:w="0" w:type="auto"/>
        </w:trPr>
        <w:tc>
          <w:tcPr>
            <w:tcW w:w="7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Составлен "    "</w:t>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w:t>
            </w:r>
          </w:p>
        </w:tc>
        <w:tc>
          <w:tcPr>
            <w:tcW w:w="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(штемпель станции)</w:t>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EF7F31">
      <w:pPr>
        <w:spacing w:after="0"/>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578"/>
        <w:gridCol w:w="9"/>
        <w:gridCol w:w="9"/>
        <w:gridCol w:w="9"/>
        <w:gridCol w:w="9"/>
        <w:gridCol w:w="6"/>
        <w:gridCol w:w="320"/>
        <w:gridCol w:w="320"/>
        <w:gridCol w:w="320"/>
        <w:gridCol w:w="320"/>
        <w:gridCol w:w="320"/>
        <w:gridCol w:w="320"/>
        <w:gridCol w:w="12"/>
        <w:gridCol w:w="12"/>
        <w:gridCol w:w="12"/>
        <w:gridCol w:w="2181"/>
        <w:gridCol w:w="18"/>
        <w:gridCol w:w="18"/>
        <w:gridCol w:w="1843"/>
        <w:gridCol w:w="26"/>
      </w:tblGrid>
      <w:tr w:rsidR="00EF7F31" w:rsidRPr="00A92341">
        <w:trPr>
          <w:gridAfter w:val="1"/>
          <w:wAfter w:w="106" w:type="dxa"/>
          <w:trHeight w:val="30"/>
          <w:tblCellSpacing w:w="0" w:type="auto"/>
        </w:trPr>
        <w:tc>
          <w:tcPr>
            <w:tcW w:w="0" w:type="auto"/>
            <w:gridSpan w:val="1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Настоящий акт составлен в том, что осмотром вагона, контейнера</w:t>
            </w:r>
          </w:p>
        </w:tc>
      </w:tr>
      <w:tr w:rsidR="00EF7F31">
        <w:trPr>
          <w:gridAfter w:val="1"/>
          <w:wAfter w:w="106" w:type="dxa"/>
          <w:trHeight w:val="30"/>
          <w:tblCellSpacing w:w="0" w:type="auto"/>
        </w:trPr>
        <w:tc>
          <w:tcPr>
            <w:tcW w:w="2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установлено:</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tc>
      </w:tr>
      <w:tr w:rsidR="00EF7F31">
        <w:trPr>
          <w:gridAfter w:val="1"/>
          <w:wAfter w:w="106"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 "</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"___ осный</w:t>
            </w:r>
          </w:p>
          <w:p w:rsidR="00EF7F31" w:rsidRDefault="002407AB">
            <w:pPr>
              <w:spacing w:after="20"/>
              <w:ind w:left="20"/>
            </w:pPr>
            <w:r>
              <w:rPr>
                <w:color w:val="000000"/>
                <w:sz w:val="20"/>
              </w:rPr>
              <w:t>грузоподъемностью</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gridAfter w:val="1"/>
          <w:wAfter w:w="106" w:type="dxa"/>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Контейнер</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gridAfter w:val="1"/>
          <w:wAfter w:w="106"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тип вагона,</w:t>
            </w:r>
          </w:p>
          <w:p w:rsidR="00EF7F31" w:rsidRDefault="002407AB">
            <w:pPr>
              <w:spacing w:after="20"/>
              <w:ind w:left="20"/>
            </w:pPr>
            <w:r>
              <w:rPr>
                <w:color w:val="000000"/>
                <w:sz w:val="20"/>
              </w:rPr>
              <w:t>контейнера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построен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w:t>
            </w:r>
          </w:p>
        </w:tc>
      </w:tr>
      <w:tr w:rsidR="00EF7F31">
        <w:trPr>
          <w:gridAfter w:val="1"/>
          <w:wAfter w:w="106" w:type="dxa"/>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 заводе</w:t>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5"/>
            <w:vMerge/>
            <w:tcBorders>
              <w:top w:val="nil"/>
              <w:left w:val="single" w:sz="5" w:space="0" w:color="CFCFCF"/>
              <w:bottom w:val="single" w:sz="5" w:space="0" w:color="CFCFCF"/>
              <w:right w:val="single" w:sz="5" w:space="0" w:color="CFCFCF"/>
            </w:tcBorders>
          </w:tcPr>
          <w:p w:rsidR="00EF7F31" w:rsidRDefault="00EF7F31"/>
        </w:tc>
        <w:tc>
          <w:tcPr>
            <w:tcW w:w="0" w:type="auto"/>
            <w:gridSpan w:val="5"/>
            <w:vMerge/>
            <w:tcBorders>
              <w:top w:val="nil"/>
              <w:left w:val="single" w:sz="5" w:space="0" w:color="CFCFCF"/>
              <w:bottom w:val="single" w:sz="5" w:space="0" w:color="CFCFCF"/>
              <w:right w:val="single" w:sz="5" w:space="0" w:color="CFCFCF"/>
            </w:tcBorders>
          </w:tcPr>
          <w:p w:rsidR="00EF7F31" w:rsidRDefault="00EF7F31"/>
        </w:tc>
        <w:tc>
          <w:tcPr>
            <w:tcW w:w="0" w:type="auto"/>
            <w:gridSpan w:val="5"/>
            <w:vMerge/>
            <w:tcBorders>
              <w:top w:val="nil"/>
              <w:left w:val="single" w:sz="5" w:space="0" w:color="CFCFCF"/>
              <w:bottom w:val="single" w:sz="5" w:space="0" w:color="CFCFCF"/>
              <w:right w:val="single" w:sz="5" w:space="0" w:color="CFCFCF"/>
            </w:tcBorders>
          </w:tcPr>
          <w:p w:rsidR="00EF7F31" w:rsidRDefault="00EF7F3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gridAfter w:val="1"/>
          <w:wAfter w:w="106" w:type="dxa"/>
          <w:trHeight w:val="30"/>
          <w:tblCellSpacing w:w="0" w:type="auto"/>
        </w:trPr>
        <w:tc>
          <w:tcPr>
            <w:tcW w:w="0" w:type="auto"/>
            <w:gridSpan w:val="1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Время и место производства ремонта вагона, контейнера:</w:t>
            </w:r>
          </w:p>
        </w:tc>
      </w:tr>
      <w:tr w:rsidR="00EF7F31">
        <w:trPr>
          <w:gridAfter w:val="1"/>
          <w:wAfter w:w="106" w:type="dxa"/>
          <w:trHeight w:val="30"/>
          <w:tblCellSpacing w:w="0" w:type="auto"/>
        </w:trPr>
        <w:tc>
          <w:tcPr>
            <w:tcW w:w="0" w:type="auto"/>
            <w:gridSpan w:val="1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капитального</w:t>
            </w:r>
          </w:p>
        </w:tc>
      </w:tr>
      <w:tr w:rsidR="00EF7F31">
        <w:trPr>
          <w:gridAfter w:val="1"/>
          <w:wAfter w:w="106" w:type="dxa"/>
          <w:trHeight w:val="30"/>
          <w:tblCellSpacing w:w="0" w:type="auto"/>
        </w:trPr>
        <w:tc>
          <w:tcPr>
            <w:tcW w:w="0" w:type="auto"/>
            <w:gridSpan w:val="1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деповского</w:t>
            </w:r>
          </w:p>
        </w:tc>
      </w:tr>
      <w:tr w:rsidR="00EF7F31">
        <w:trPr>
          <w:gridAfter w:val="1"/>
          <w:wAfter w:w="106" w:type="dxa"/>
          <w:trHeight w:val="30"/>
          <w:tblCellSpacing w:w="0" w:type="auto"/>
        </w:trPr>
        <w:tc>
          <w:tcPr>
            <w:tcW w:w="0" w:type="auto"/>
            <w:gridSpan w:val="1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планово-текущего</w:t>
            </w:r>
          </w:p>
        </w:tc>
      </w:tr>
      <w:tr w:rsidR="00EF7F31">
        <w:trPr>
          <w:gridAfter w:val="1"/>
          <w:wAfter w:w="106"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Выявлена</w:t>
            </w:r>
          </w:p>
          <w:p w:rsidR="00EF7F31" w:rsidRDefault="002407AB">
            <w:pPr>
              <w:spacing w:after="20"/>
              <w:ind w:left="20"/>
            </w:pPr>
            <w:r>
              <w:rPr>
                <w:color w:val="000000"/>
                <w:sz w:val="20"/>
              </w:rPr>
              <w:t>неисправность</w:t>
            </w:r>
          </w:p>
        </w:tc>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Причина возникновения неисправности</w:t>
            </w:r>
          </w:p>
          <w:p w:rsidR="00EF7F31" w:rsidRDefault="002407AB">
            <w:pPr>
              <w:spacing w:after="20"/>
              <w:ind w:left="20"/>
            </w:pPr>
            <w:r>
              <w:rPr>
                <w:color w:val="000000"/>
                <w:sz w:val="20"/>
              </w:rPr>
              <w:t>&lt;1&gt;</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gridAfter w:val="1"/>
          <w:wAfter w:w="106" w:type="dxa"/>
          <w:trHeight w:val="30"/>
          <w:tblCellSpacing w:w="0" w:type="auto"/>
        </w:trPr>
        <w:tc>
          <w:tcPr>
            <w:tcW w:w="0" w:type="auto"/>
            <w:gridSpan w:val="1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Заключение о возможности утраты, порчи груза вследствие наличия указанной выше неисправности</w:t>
            </w:r>
          </w:p>
        </w:tc>
      </w:tr>
      <w:tr w:rsidR="00EF7F31" w:rsidRPr="00A92341">
        <w:trPr>
          <w:gridAfter w:val="1"/>
          <w:wAfter w:w="106"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gridAfter w:val="1"/>
          <w:wAfter w:w="106" w:type="dxa"/>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Подписи:</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0" w:type="auto"/>
            <w:gridSpan w:val="9"/>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вагонного депо.</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gridAfter w:val="1"/>
          <w:wAfter w:w="106" w:type="dxa"/>
          <w:trHeight w:val="30"/>
          <w:tblCellSpacing w:w="0" w:type="auto"/>
        </w:trPr>
        <w:tc>
          <w:tcPr>
            <w:tcW w:w="0" w:type="auto"/>
            <w:gridSpan w:val="9"/>
            <w:vMerge/>
            <w:tcBorders>
              <w:top w:val="nil"/>
              <w:left w:val="single" w:sz="5" w:space="0" w:color="CFCFCF"/>
              <w:bottom w:val="single" w:sz="5" w:space="0" w:color="CFCFCF"/>
              <w:right w:val="single" w:sz="5" w:space="0" w:color="CFCFCF"/>
            </w:tcBorders>
          </w:tcPr>
          <w:p w:rsidR="00EF7F31" w:rsidRDefault="00EF7F31"/>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(должность, Ф.И.О., подпись)</w:t>
            </w:r>
          </w:p>
        </w:tc>
        <w:tc>
          <w:tcPr>
            <w:tcW w:w="1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gridAfter w:val="1"/>
          <w:wAfter w:w="106" w:type="dxa"/>
          <w:trHeight w:val="30"/>
          <w:tblCellSpacing w:w="0" w:type="auto"/>
        </w:trPr>
        <w:tc>
          <w:tcPr>
            <w:tcW w:w="0" w:type="auto"/>
            <w:gridSpan w:val="9"/>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работ (нужное подчеркнуть)</w:t>
            </w:r>
          </w:p>
        </w:tc>
        <w:tc>
          <w:tcPr>
            <w:tcW w:w="0" w:type="auto"/>
            <w:gridSpan w:val="9"/>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0" w:type="auto"/>
            <w:gridSpan w:val="9"/>
            <w:vMerge/>
            <w:tcBorders>
              <w:top w:val="nil"/>
              <w:left w:val="single" w:sz="5" w:space="0" w:color="CFCFCF"/>
              <w:bottom w:val="single" w:sz="5" w:space="0" w:color="CFCFCF"/>
              <w:right w:val="single" w:sz="5" w:space="0" w:color="CFCFCF"/>
            </w:tcBorders>
          </w:tcPr>
          <w:p w:rsidR="00EF7F31" w:rsidRDefault="00EF7F31"/>
        </w:tc>
        <w:tc>
          <w:tcPr>
            <w:tcW w:w="0" w:type="auto"/>
            <w:gridSpan w:val="9"/>
            <w:vMerge/>
            <w:tcBorders>
              <w:top w:val="nil"/>
              <w:left w:val="single" w:sz="5" w:space="0" w:color="CFCFCF"/>
              <w:bottom w:val="single" w:sz="5" w:space="0" w:color="CFCFCF"/>
              <w:right w:val="single" w:sz="5" w:space="0" w:color="CFCFCF"/>
            </w:tcBorders>
          </w:tcPr>
          <w:p w:rsidR="00EF7F31" w:rsidRDefault="00EF7F31"/>
        </w:tc>
        <w:tc>
          <w:tcPr>
            <w:tcW w:w="1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станции</w:t>
            </w:r>
          </w:p>
        </w:tc>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gridAfter w:val="1"/>
          <w:wAfter w:w="106" w:type="dxa"/>
          <w:trHeight w:val="30"/>
          <w:tblCellSpacing w:w="0" w:type="auto"/>
        </w:trPr>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(должность, Ф.И.О., подпись)</w:t>
            </w:r>
          </w:p>
        </w:tc>
        <w:tc>
          <w:tcPr>
            <w:tcW w:w="14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0" w:type="auto"/>
            <w:gridSpan w:val="1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&lt;1&gt; При указании причин неисправности необходимо отразить характер повреждения и его происхождение, т.е. носит ли оно следы свежего происхождения или повреждение старое, вследствие износа или насильственное, вследствие усушки обшивки кузова или нарушения технологии ремонтных работ, при этом должны быть отражены обстоятельства, подтверждающие сделанный вывод.</w:t>
            </w:r>
          </w:p>
        </w:tc>
      </w:tr>
      <w:tr w:rsidR="00EF7F31" w:rsidRPr="00A92341">
        <w:trPr>
          <w:trHeight w:val="30"/>
          <w:tblCellSpacing w:w="0" w:type="auto"/>
        </w:trPr>
        <w:tc>
          <w:tcPr>
            <w:tcW w:w="7793" w:type="dxa"/>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14</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083" w:name="z1118"/>
      <w:r w:rsidRPr="002407AB">
        <w:rPr>
          <w:b/>
          <w:color w:val="000000"/>
          <w:lang w:val="ru-RU"/>
        </w:rPr>
        <w:t xml:space="preserve">  Технические требования</w:t>
      </w:r>
      <w:r w:rsidRPr="002407AB">
        <w:rPr>
          <w:lang w:val="ru-RU"/>
        </w:rPr>
        <w:br/>
      </w:r>
      <w:r w:rsidRPr="002407AB">
        <w:rPr>
          <w:b/>
          <w:color w:val="000000"/>
          <w:lang w:val="ru-RU"/>
        </w:rPr>
        <w:t>на запорно-пломбировочные устройства для вагонов и контейнеров</w:t>
      </w:r>
    </w:p>
    <w:bookmarkEnd w:id="1083"/>
    <w:p w:rsidR="00EF7F31" w:rsidRPr="002407AB" w:rsidRDefault="002407AB">
      <w:pPr>
        <w:spacing w:after="0"/>
        <w:rPr>
          <w:lang w:val="ru-RU"/>
        </w:rPr>
      </w:pPr>
      <w:r>
        <w:rPr>
          <w:color w:val="000000"/>
          <w:sz w:val="20"/>
        </w:rPr>
        <w:t>      </w:t>
      </w:r>
      <w:r w:rsidRPr="002407AB">
        <w:rPr>
          <w:color w:val="000000"/>
          <w:sz w:val="20"/>
          <w:lang w:val="ru-RU"/>
        </w:rPr>
        <w:t>1. Запорно-пломбировочные устройства (далее - ЗПУ) предназначены для запирания и пломбирования контейнеров и железнодорожных грузовых вагонов: крытых, цистерн, хопперов, рефрижераторов и др., подлежащих пломбированию в соответствии с Инструкцией перевозок грузов, должны исключать доступ к перевозимому грузу без повреждения ЗПУ и обеспечивать защиту от несанкционированного проникновения к перевозимому грузу через запираемые устройства (двери, загрузочные и разгрузочные люки).</w:t>
      </w:r>
    </w:p>
    <w:p w:rsidR="00EF7F31" w:rsidRPr="002407AB" w:rsidRDefault="002407AB">
      <w:pPr>
        <w:spacing w:after="0"/>
        <w:rPr>
          <w:lang w:val="ru-RU"/>
        </w:rPr>
      </w:pPr>
      <w:r>
        <w:rPr>
          <w:color w:val="000000"/>
          <w:sz w:val="20"/>
        </w:rPr>
        <w:t>      </w:t>
      </w:r>
      <w:r w:rsidRPr="002407AB">
        <w:rPr>
          <w:color w:val="000000"/>
          <w:sz w:val="20"/>
          <w:lang w:val="ru-RU"/>
        </w:rPr>
        <w:t>2. ЗПУ должны соответствовать конструкции запорных элементов грузовых вагонов и контейнеров.</w:t>
      </w:r>
    </w:p>
    <w:p w:rsidR="00EF7F31" w:rsidRPr="002407AB" w:rsidRDefault="002407AB">
      <w:pPr>
        <w:spacing w:after="0"/>
        <w:rPr>
          <w:lang w:val="ru-RU"/>
        </w:rPr>
      </w:pPr>
      <w:r>
        <w:rPr>
          <w:color w:val="000000"/>
          <w:sz w:val="20"/>
        </w:rPr>
        <w:t>      </w:t>
      </w:r>
      <w:r w:rsidRPr="002407AB">
        <w:rPr>
          <w:color w:val="000000"/>
          <w:sz w:val="20"/>
          <w:lang w:val="ru-RU"/>
        </w:rPr>
        <w:t>3. Конструкция ЗПУ должна обеспечивать:</w:t>
      </w:r>
    </w:p>
    <w:p w:rsidR="00EF7F31" w:rsidRPr="002407AB" w:rsidRDefault="002407AB">
      <w:pPr>
        <w:spacing w:after="0"/>
        <w:rPr>
          <w:lang w:val="ru-RU"/>
        </w:rPr>
      </w:pPr>
      <w:r>
        <w:rPr>
          <w:color w:val="000000"/>
          <w:sz w:val="20"/>
        </w:rPr>
        <w:t>      </w:t>
      </w:r>
      <w:r w:rsidRPr="002407AB">
        <w:rPr>
          <w:color w:val="000000"/>
          <w:sz w:val="20"/>
          <w:lang w:val="ru-RU"/>
        </w:rPr>
        <w:t>1) одноразовое использование ЗПУ и его составных элементов;</w:t>
      </w:r>
    </w:p>
    <w:p w:rsidR="00EF7F31" w:rsidRPr="002407AB" w:rsidRDefault="002407AB">
      <w:pPr>
        <w:spacing w:after="0"/>
        <w:rPr>
          <w:lang w:val="ru-RU"/>
        </w:rPr>
      </w:pPr>
      <w:r>
        <w:rPr>
          <w:color w:val="000000"/>
          <w:sz w:val="20"/>
        </w:rPr>
        <w:t>      </w:t>
      </w:r>
      <w:r w:rsidRPr="002407AB">
        <w:rPr>
          <w:color w:val="000000"/>
          <w:sz w:val="20"/>
          <w:lang w:val="ru-RU"/>
        </w:rPr>
        <w:t>2) невозможность размыкания ЗПУ без разрушения хотя бы одного из видимых элементов;</w:t>
      </w:r>
    </w:p>
    <w:p w:rsidR="00EF7F31" w:rsidRPr="002407AB" w:rsidRDefault="002407AB">
      <w:pPr>
        <w:spacing w:after="0"/>
        <w:rPr>
          <w:lang w:val="ru-RU"/>
        </w:rPr>
      </w:pPr>
      <w:r>
        <w:rPr>
          <w:color w:val="000000"/>
          <w:sz w:val="20"/>
        </w:rPr>
        <w:t>      </w:t>
      </w:r>
      <w:r w:rsidRPr="002407AB">
        <w:rPr>
          <w:color w:val="000000"/>
          <w:sz w:val="20"/>
          <w:lang w:val="ru-RU"/>
        </w:rPr>
        <w:t>3) усилие размыкания не менее:</w:t>
      </w:r>
    </w:p>
    <w:p w:rsidR="00EF7F31" w:rsidRPr="002407AB" w:rsidRDefault="002407AB">
      <w:pPr>
        <w:spacing w:after="0"/>
        <w:rPr>
          <w:lang w:val="ru-RU"/>
        </w:rPr>
      </w:pPr>
      <w:r>
        <w:rPr>
          <w:color w:val="000000"/>
          <w:sz w:val="20"/>
        </w:rPr>
        <w:t>      </w:t>
      </w:r>
      <w:r w:rsidRPr="002407AB">
        <w:rPr>
          <w:color w:val="000000"/>
          <w:sz w:val="20"/>
          <w:lang w:val="ru-RU"/>
        </w:rPr>
        <w:t>для вагонов (кроме специализированных железнодорожных цистерн и контейнеров цистерн, предназначенных для перевозки сжиженных газов, кислот и других жидких химических грузов) - 18 кН (1,8 тс);</w:t>
      </w:r>
    </w:p>
    <w:p w:rsidR="00EF7F31" w:rsidRPr="002407AB" w:rsidRDefault="002407AB">
      <w:pPr>
        <w:spacing w:after="0"/>
        <w:rPr>
          <w:lang w:val="ru-RU"/>
        </w:rPr>
      </w:pPr>
      <w:r>
        <w:rPr>
          <w:color w:val="000000"/>
          <w:sz w:val="20"/>
        </w:rPr>
        <w:t>      </w:t>
      </w:r>
      <w:r w:rsidRPr="002407AB">
        <w:rPr>
          <w:color w:val="000000"/>
          <w:sz w:val="20"/>
          <w:lang w:val="ru-RU"/>
        </w:rPr>
        <w:t>для специализированных железнодорожных цистерн и контейнеров цистерн, предназначенных для перевозки сжиженных газов, кислот и других жидких химических грузов - 3,5 кН (0,35 тс);</w:t>
      </w:r>
    </w:p>
    <w:p w:rsidR="00EF7F31" w:rsidRPr="002407AB" w:rsidRDefault="002407AB">
      <w:pPr>
        <w:spacing w:after="0"/>
        <w:rPr>
          <w:lang w:val="ru-RU"/>
        </w:rPr>
      </w:pPr>
      <w:r>
        <w:rPr>
          <w:color w:val="000000"/>
          <w:sz w:val="20"/>
        </w:rPr>
        <w:t>      </w:t>
      </w:r>
      <w:r w:rsidRPr="002407AB">
        <w:rPr>
          <w:color w:val="000000"/>
          <w:sz w:val="20"/>
          <w:lang w:val="ru-RU"/>
        </w:rPr>
        <w:t>для контейнеров - 12 кН (1,2 тс);</w:t>
      </w:r>
    </w:p>
    <w:p w:rsidR="00EF7F31" w:rsidRPr="002407AB" w:rsidRDefault="002407AB">
      <w:pPr>
        <w:spacing w:after="0"/>
        <w:rPr>
          <w:lang w:val="ru-RU"/>
        </w:rPr>
      </w:pPr>
      <w:r>
        <w:rPr>
          <w:color w:val="000000"/>
          <w:sz w:val="20"/>
        </w:rPr>
        <w:t>      </w:t>
      </w:r>
      <w:r w:rsidRPr="002407AB">
        <w:rPr>
          <w:color w:val="000000"/>
          <w:sz w:val="20"/>
          <w:lang w:val="ru-RU"/>
        </w:rPr>
        <w:t>4) усилие размыкания ЗПУ с жестким блокирующим элементом (болтового типа) не более 30 кН;</w:t>
      </w:r>
    </w:p>
    <w:p w:rsidR="00EF7F31" w:rsidRPr="002407AB" w:rsidRDefault="002407AB">
      <w:pPr>
        <w:spacing w:after="0"/>
        <w:rPr>
          <w:lang w:val="ru-RU"/>
        </w:rPr>
      </w:pPr>
      <w:r>
        <w:rPr>
          <w:color w:val="000000"/>
          <w:sz w:val="20"/>
        </w:rPr>
        <w:t>      </w:t>
      </w:r>
      <w:r w:rsidRPr="002407AB">
        <w:rPr>
          <w:color w:val="000000"/>
          <w:sz w:val="20"/>
          <w:lang w:val="ru-RU"/>
        </w:rPr>
        <w:t>усилие замыкания не более 70 Н (7 кгс);</w:t>
      </w:r>
    </w:p>
    <w:p w:rsidR="00EF7F31" w:rsidRPr="002407AB" w:rsidRDefault="002407AB">
      <w:pPr>
        <w:spacing w:after="0"/>
        <w:rPr>
          <w:lang w:val="ru-RU"/>
        </w:rPr>
      </w:pPr>
      <w:r>
        <w:rPr>
          <w:color w:val="000000"/>
          <w:sz w:val="20"/>
        </w:rPr>
        <w:t>      </w:t>
      </w:r>
      <w:r w:rsidRPr="002407AB">
        <w:rPr>
          <w:color w:val="000000"/>
          <w:sz w:val="20"/>
          <w:lang w:val="ru-RU"/>
        </w:rPr>
        <w:t>6) возможность снятия ЗПУ со специализированных железнодорожных цистерн и контейнеров-цистерн, предназначенных для перевозки сжиженных газов, кислот и других химических грузов, с помощью неискрящего инструмента, рабочие детали которого должны быть обильно смазаны тавотом, солидолом или другой смазкой;</w:t>
      </w:r>
    </w:p>
    <w:p w:rsidR="00EF7F31" w:rsidRPr="002407AB" w:rsidRDefault="002407AB">
      <w:pPr>
        <w:spacing w:after="0"/>
        <w:rPr>
          <w:lang w:val="ru-RU"/>
        </w:rPr>
      </w:pPr>
      <w:r>
        <w:rPr>
          <w:color w:val="000000"/>
          <w:sz w:val="20"/>
        </w:rPr>
        <w:t>      </w:t>
      </w:r>
      <w:r w:rsidRPr="002407AB">
        <w:rPr>
          <w:color w:val="000000"/>
          <w:sz w:val="20"/>
          <w:lang w:val="ru-RU"/>
        </w:rPr>
        <w:t xml:space="preserve">7) поверхностную твердость металлических элементов ЗПУ стержневых конструкций, которые в случаях несанкционированного вскрытия в наибольшей степени подвержены разрушению обычным инструментом, не менее 40 </w:t>
      </w:r>
      <w:r>
        <w:rPr>
          <w:color w:val="000000"/>
          <w:sz w:val="20"/>
        </w:rPr>
        <w:t>HRC</w:t>
      </w:r>
      <w:r w:rsidRPr="002407AB">
        <w:rPr>
          <w:color w:val="000000"/>
          <w:sz w:val="20"/>
          <w:lang w:val="ru-RU"/>
        </w:rPr>
        <w:t>;</w:t>
      </w:r>
    </w:p>
    <w:p w:rsidR="00EF7F31" w:rsidRPr="002407AB" w:rsidRDefault="002407AB">
      <w:pPr>
        <w:spacing w:after="0"/>
        <w:rPr>
          <w:lang w:val="ru-RU"/>
        </w:rPr>
      </w:pPr>
      <w:r>
        <w:rPr>
          <w:color w:val="000000"/>
          <w:sz w:val="20"/>
        </w:rPr>
        <w:t>      </w:t>
      </w:r>
      <w:r w:rsidRPr="002407AB">
        <w:rPr>
          <w:color w:val="000000"/>
          <w:sz w:val="20"/>
          <w:lang w:val="ru-RU"/>
        </w:rPr>
        <w:t>8) работоспособность при воздействии механических нагрузок (толчки, удары, вибрация), возникающих в эксплуатационных условиях работы железнодорожных грузовых вагонов и при производстве погрузо-разгрузочных работ с контейнерами;</w:t>
      </w:r>
    </w:p>
    <w:p w:rsidR="00EF7F31" w:rsidRPr="002407AB" w:rsidRDefault="002407AB">
      <w:pPr>
        <w:spacing w:after="0"/>
        <w:rPr>
          <w:lang w:val="ru-RU"/>
        </w:rPr>
      </w:pPr>
      <w:r>
        <w:rPr>
          <w:color w:val="000000"/>
          <w:sz w:val="20"/>
        </w:rPr>
        <w:t>      </w:t>
      </w:r>
      <w:r w:rsidRPr="002407AB">
        <w:rPr>
          <w:color w:val="000000"/>
          <w:sz w:val="20"/>
          <w:lang w:val="ru-RU"/>
        </w:rPr>
        <w:t>9) невозможность повторного использования ЗПУ без явно видимых следов в случае вскрытия;</w:t>
      </w:r>
    </w:p>
    <w:p w:rsidR="00EF7F31" w:rsidRPr="002407AB" w:rsidRDefault="002407AB">
      <w:pPr>
        <w:spacing w:after="0"/>
        <w:rPr>
          <w:lang w:val="ru-RU"/>
        </w:rPr>
      </w:pPr>
      <w:r>
        <w:rPr>
          <w:color w:val="000000"/>
          <w:sz w:val="20"/>
        </w:rPr>
        <w:t>      </w:t>
      </w:r>
      <w:r w:rsidRPr="002407AB">
        <w:rPr>
          <w:color w:val="000000"/>
          <w:sz w:val="20"/>
          <w:lang w:val="ru-RU"/>
        </w:rPr>
        <w:t>10) невозможность вскрытия ЗПУ без видимых следов повреждения инструментами массового пользования: слесарной ножовкой, кусачками, плоскогубцами, отверткой, гаечным ключом, молотком, гвоздодером, монтировкой, ломом, кувалдой;</w:t>
      </w:r>
    </w:p>
    <w:p w:rsidR="00EF7F31" w:rsidRPr="002407AB" w:rsidRDefault="002407AB">
      <w:pPr>
        <w:spacing w:after="0"/>
        <w:rPr>
          <w:lang w:val="ru-RU"/>
        </w:rPr>
      </w:pPr>
      <w:r>
        <w:rPr>
          <w:color w:val="000000"/>
          <w:sz w:val="20"/>
        </w:rPr>
        <w:t>      </w:t>
      </w:r>
      <w:r w:rsidRPr="002407AB">
        <w:rPr>
          <w:color w:val="000000"/>
          <w:sz w:val="20"/>
          <w:lang w:val="ru-RU"/>
        </w:rPr>
        <w:t>11) невозможность подделки, непосредственно у вагона или контейнера, любой из составных частей ЗПУ, находящегося в замкнутом состоянии;</w:t>
      </w:r>
    </w:p>
    <w:p w:rsidR="00EF7F31" w:rsidRPr="002407AB" w:rsidRDefault="002407AB">
      <w:pPr>
        <w:spacing w:after="0"/>
        <w:rPr>
          <w:lang w:val="ru-RU"/>
        </w:rPr>
      </w:pPr>
      <w:r>
        <w:rPr>
          <w:color w:val="000000"/>
          <w:sz w:val="20"/>
        </w:rPr>
        <w:t>      </w:t>
      </w:r>
      <w:r w:rsidRPr="002407AB">
        <w:rPr>
          <w:color w:val="000000"/>
          <w:sz w:val="20"/>
          <w:lang w:val="ru-RU"/>
        </w:rPr>
        <w:t>12) возможность визуального или ручного контроля состояния ЗПУ в замкнутом положении;</w:t>
      </w:r>
    </w:p>
    <w:p w:rsidR="00EF7F31" w:rsidRPr="002407AB" w:rsidRDefault="002407AB">
      <w:pPr>
        <w:spacing w:after="0"/>
        <w:rPr>
          <w:lang w:val="ru-RU"/>
        </w:rPr>
      </w:pPr>
      <w:r>
        <w:rPr>
          <w:color w:val="000000"/>
          <w:sz w:val="20"/>
        </w:rPr>
        <w:t>      </w:t>
      </w:r>
      <w:r w:rsidRPr="002407AB">
        <w:rPr>
          <w:color w:val="000000"/>
          <w:sz w:val="20"/>
          <w:lang w:val="ru-RU"/>
        </w:rPr>
        <w:t>13) возможность снятия специальными устройствами: съемниками, клещами-кусачками, ножницами для резки каната и т.п.;</w:t>
      </w:r>
    </w:p>
    <w:p w:rsidR="00EF7F31" w:rsidRPr="002407AB" w:rsidRDefault="002407AB">
      <w:pPr>
        <w:spacing w:after="0"/>
        <w:rPr>
          <w:lang w:val="ru-RU"/>
        </w:rPr>
      </w:pPr>
      <w:r>
        <w:rPr>
          <w:color w:val="000000"/>
          <w:sz w:val="20"/>
        </w:rPr>
        <w:t>      </w:t>
      </w:r>
      <w:r w:rsidRPr="002407AB">
        <w:rPr>
          <w:color w:val="000000"/>
          <w:sz w:val="20"/>
          <w:lang w:val="ru-RU"/>
        </w:rPr>
        <w:t>14) возможность установки вручную или простейшими инструментами;</w:t>
      </w:r>
    </w:p>
    <w:p w:rsidR="00EF7F31" w:rsidRPr="002407AB" w:rsidRDefault="002407AB">
      <w:pPr>
        <w:spacing w:after="0"/>
        <w:rPr>
          <w:lang w:val="ru-RU"/>
        </w:rPr>
      </w:pPr>
      <w:r>
        <w:rPr>
          <w:color w:val="000000"/>
          <w:sz w:val="20"/>
        </w:rPr>
        <w:t>      </w:t>
      </w:r>
      <w:r w:rsidRPr="002407AB">
        <w:rPr>
          <w:color w:val="000000"/>
          <w:sz w:val="20"/>
          <w:lang w:val="ru-RU"/>
        </w:rPr>
        <w:t>15) нанесения информации, предусмотренной Правилами;</w:t>
      </w:r>
    </w:p>
    <w:p w:rsidR="00EF7F31" w:rsidRPr="002407AB" w:rsidRDefault="002407AB">
      <w:pPr>
        <w:spacing w:after="0"/>
        <w:rPr>
          <w:lang w:val="ru-RU"/>
        </w:rPr>
      </w:pPr>
      <w:r>
        <w:rPr>
          <w:color w:val="000000"/>
          <w:sz w:val="20"/>
        </w:rPr>
        <w:t>      </w:t>
      </w:r>
      <w:r w:rsidRPr="002407AB">
        <w:rPr>
          <w:color w:val="000000"/>
          <w:sz w:val="20"/>
          <w:lang w:val="ru-RU"/>
        </w:rPr>
        <w:t>16) четкость наносимой информации и сохранность ее в период эксплуатации;</w:t>
      </w:r>
    </w:p>
    <w:p w:rsidR="00EF7F31" w:rsidRPr="002407AB" w:rsidRDefault="002407AB">
      <w:pPr>
        <w:spacing w:after="0"/>
        <w:rPr>
          <w:lang w:val="ru-RU"/>
        </w:rPr>
      </w:pPr>
      <w:r>
        <w:rPr>
          <w:color w:val="000000"/>
          <w:sz w:val="20"/>
        </w:rPr>
        <w:t>      </w:t>
      </w:r>
      <w:r w:rsidRPr="002407AB">
        <w:rPr>
          <w:color w:val="000000"/>
          <w:sz w:val="20"/>
          <w:lang w:val="ru-RU"/>
        </w:rPr>
        <w:t>17) размещение в совмещенных отверстиях запирающих устройств вагонов и контейнеров и надежное удерживание;</w:t>
      </w:r>
    </w:p>
    <w:p w:rsidR="00EF7F31" w:rsidRPr="002407AB" w:rsidRDefault="002407AB">
      <w:pPr>
        <w:spacing w:after="0"/>
        <w:rPr>
          <w:lang w:val="ru-RU"/>
        </w:rPr>
      </w:pPr>
      <w:r>
        <w:rPr>
          <w:color w:val="000000"/>
          <w:sz w:val="20"/>
        </w:rPr>
        <w:t>      </w:t>
      </w:r>
      <w:r w:rsidRPr="002407AB">
        <w:rPr>
          <w:color w:val="000000"/>
          <w:sz w:val="20"/>
          <w:lang w:val="ru-RU"/>
        </w:rPr>
        <w:t>18) защиту от умышленного внесения малозаметных, устранимых или поддающихся маскировке изменений перед установкой на подвижный состав с целью создания условий для несанкционированного размыкания и повторной установки ЗПУ.</w:t>
      </w:r>
    </w:p>
    <w:p w:rsidR="00EF7F31" w:rsidRPr="002407AB" w:rsidRDefault="002407AB">
      <w:pPr>
        <w:spacing w:after="0"/>
        <w:rPr>
          <w:lang w:val="ru-RU"/>
        </w:rPr>
      </w:pPr>
      <w:r>
        <w:rPr>
          <w:color w:val="000000"/>
          <w:sz w:val="20"/>
        </w:rPr>
        <w:t>      </w:t>
      </w:r>
      <w:r w:rsidRPr="002407AB">
        <w:rPr>
          <w:color w:val="000000"/>
          <w:sz w:val="20"/>
          <w:lang w:val="ru-RU"/>
        </w:rPr>
        <w:t>4. При приложении допускаемых нагрузок (растягивающих и крутящихся) к ЗПУ с гибким блокирующим элементом (канатного типа), находящемуся в замкнутом состоянии, как в процессе эксплуатации, так и при испытаниях, суммарное увеличение петли ЗПУ вследствие деформации (удлинения) гибкого элемента и возможного перемещения запирающего (фиксирующего) элемента ЗПУ, должно составлять не более 20 мм.</w:t>
      </w:r>
    </w:p>
    <w:p w:rsidR="00EF7F31" w:rsidRPr="002407AB" w:rsidRDefault="002407AB">
      <w:pPr>
        <w:spacing w:after="0"/>
        <w:rPr>
          <w:lang w:val="ru-RU"/>
        </w:rPr>
      </w:pPr>
      <w:r>
        <w:rPr>
          <w:color w:val="000000"/>
          <w:sz w:val="20"/>
        </w:rPr>
        <w:t>      </w:t>
      </w:r>
      <w:r w:rsidRPr="002407AB">
        <w:rPr>
          <w:color w:val="000000"/>
          <w:sz w:val="20"/>
          <w:lang w:val="ru-RU"/>
        </w:rPr>
        <w:t>5. Новые виды ЗПУ допускаются к использованию при наличии заключения специализированной лаборатории, выданного по результатам проведенных ею испытаний.</w:t>
      </w:r>
    </w:p>
    <w:p w:rsidR="00EF7F31" w:rsidRPr="002407AB" w:rsidRDefault="002407AB">
      <w:pPr>
        <w:spacing w:after="0"/>
        <w:rPr>
          <w:lang w:val="ru-RU"/>
        </w:rPr>
      </w:pPr>
      <w:r>
        <w:rPr>
          <w:color w:val="000000"/>
          <w:sz w:val="20"/>
        </w:rPr>
        <w:t>      </w:t>
      </w:r>
      <w:r w:rsidRPr="002407AB">
        <w:rPr>
          <w:color w:val="000000"/>
          <w:sz w:val="20"/>
          <w:lang w:val="ru-RU"/>
        </w:rPr>
        <w:t>6. По условиям эксплуатации в части воздействия климатических факторов ЗПУ должны изготавливаться в исполнении УХЛ 1 ГОСТ 15150-69. (Температура окружающего воздуха от минус 60 С до плюс 55 С, относительная влажность 100 % при 25 С).</w:t>
      </w:r>
    </w:p>
    <w:p w:rsidR="00EF7F31" w:rsidRPr="002407AB" w:rsidRDefault="002407AB">
      <w:pPr>
        <w:spacing w:after="0"/>
        <w:rPr>
          <w:lang w:val="ru-RU"/>
        </w:rPr>
      </w:pPr>
      <w:r>
        <w:rPr>
          <w:color w:val="000000"/>
          <w:sz w:val="20"/>
        </w:rPr>
        <w:t>      </w:t>
      </w:r>
      <w:r w:rsidRPr="002407AB">
        <w:rPr>
          <w:color w:val="000000"/>
          <w:sz w:val="20"/>
          <w:lang w:val="ru-RU"/>
        </w:rPr>
        <w:t>7. По условиям эксплуатации в части воздействия механических факторов ЗПУ должны выдерживать механические нагрузки, действующие на устройства, закрепленные на обрессоренных частях грузовых вагонов и на изделия, перевозимые автотранспортом.</w:t>
      </w:r>
    </w:p>
    <w:p w:rsidR="00EF7F31" w:rsidRPr="002407AB" w:rsidRDefault="002407AB">
      <w:pPr>
        <w:spacing w:after="0"/>
        <w:rPr>
          <w:lang w:val="ru-RU"/>
        </w:rPr>
      </w:pPr>
      <w:r>
        <w:rPr>
          <w:color w:val="000000"/>
          <w:sz w:val="20"/>
        </w:rPr>
        <w:t>      </w:t>
      </w:r>
      <w:r w:rsidRPr="002407AB">
        <w:rPr>
          <w:color w:val="000000"/>
          <w:sz w:val="20"/>
          <w:lang w:val="ru-RU"/>
        </w:rPr>
        <w:t>8. Допустимые параметры вибрационных воздействий при эксплуатации: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835"/>
        <w:gridCol w:w="4827"/>
      </w:tblGrid>
      <w:tr w:rsidR="00EF7F31">
        <w:trPr>
          <w:trHeight w:val="30"/>
          <w:tblCellSpacing w:w="0" w:type="auto"/>
        </w:trPr>
        <w:tc>
          <w:tcPr>
            <w:tcW w:w="5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диапазон частот, Гц</w:t>
            </w:r>
          </w:p>
        </w:tc>
        <w:tc>
          <w:tcPr>
            <w:tcW w:w="6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1-200</w:t>
            </w:r>
          </w:p>
        </w:tc>
      </w:tr>
      <w:tr w:rsidR="00EF7F31" w:rsidRPr="00A92341">
        <w:trPr>
          <w:trHeight w:val="30"/>
          <w:tblCellSpacing w:w="0" w:type="auto"/>
        </w:trPr>
        <w:tc>
          <w:tcPr>
            <w:tcW w:w="5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амплитудные значения ускорения в направлении</w:t>
            </w:r>
          </w:p>
          <w:p w:rsidR="00EF7F31" w:rsidRPr="002407AB" w:rsidRDefault="002407AB">
            <w:pPr>
              <w:spacing w:after="20"/>
              <w:ind w:left="20"/>
              <w:rPr>
                <w:lang w:val="ru-RU"/>
              </w:rPr>
            </w:pPr>
            <w:r w:rsidRPr="002407AB">
              <w:rPr>
                <w:color w:val="000000"/>
                <w:sz w:val="20"/>
                <w:lang w:val="ru-RU"/>
              </w:rPr>
              <w:t>воздействия, м/с2 (</w:t>
            </w:r>
            <w:r>
              <w:rPr>
                <w:color w:val="000000"/>
                <w:sz w:val="20"/>
              </w:rPr>
              <w:t>g</w:t>
            </w:r>
            <w:r w:rsidRPr="002407AB">
              <w:rPr>
                <w:color w:val="000000"/>
                <w:sz w:val="20"/>
                <w:lang w:val="ru-RU"/>
              </w:rPr>
              <w:t>):</w:t>
            </w:r>
          </w:p>
        </w:tc>
        <w:tc>
          <w:tcPr>
            <w:tcW w:w="6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5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вертикальном</w:t>
            </w:r>
          </w:p>
        </w:tc>
        <w:tc>
          <w:tcPr>
            <w:tcW w:w="6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 (3,0)</w:t>
            </w:r>
          </w:p>
        </w:tc>
      </w:tr>
      <w:tr w:rsidR="00EF7F31">
        <w:trPr>
          <w:trHeight w:val="30"/>
          <w:tblCellSpacing w:w="0" w:type="auto"/>
        </w:trPr>
        <w:tc>
          <w:tcPr>
            <w:tcW w:w="59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горизонтальном</w:t>
            </w:r>
          </w:p>
        </w:tc>
        <w:tc>
          <w:tcPr>
            <w:tcW w:w="63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 (3,0)</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9. Допустимые параметры многократных ударных воздействий в условиях эксплуатации: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169"/>
        <w:gridCol w:w="6493"/>
      </w:tblGrid>
      <w:tr w:rsidR="00EF7F31" w:rsidRPr="00A9234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максимальное ускорение в направлении воздействия, м/с2 (</w:t>
            </w:r>
            <w:r>
              <w:rPr>
                <w:color w:val="000000"/>
                <w:sz w:val="20"/>
              </w:rPr>
              <w:t>g</w:t>
            </w:r>
            <w:r w:rsidRPr="002407AB">
              <w:rPr>
                <w:color w:val="000000"/>
                <w:sz w:val="20"/>
                <w:lang w:val="ru-RU"/>
              </w:rPr>
              <w:t>)</w:t>
            </w:r>
          </w:p>
        </w:tc>
      </w:tr>
      <w:tr w:rsidR="00EF7F31">
        <w:trPr>
          <w:trHeight w:val="30"/>
          <w:tblCellSpacing w:w="0" w:type="auto"/>
        </w:trPr>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вертикальном</w:t>
            </w:r>
          </w:p>
        </w:tc>
        <w:tc>
          <w:tcPr>
            <w:tcW w:w="8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150 (15)</w:t>
            </w:r>
          </w:p>
        </w:tc>
      </w:tr>
      <w:tr w:rsidR="00EF7F31">
        <w:trPr>
          <w:trHeight w:val="30"/>
          <w:tblCellSpacing w:w="0" w:type="auto"/>
        </w:trPr>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горизонтальном</w:t>
            </w:r>
          </w:p>
        </w:tc>
        <w:tc>
          <w:tcPr>
            <w:tcW w:w="8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150 (15)</w:t>
            </w:r>
          </w:p>
        </w:tc>
      </w:tr>
      <w:tr w:rsidR="00EF7F31">
        <w:trPr>
          <w:trHeight w:val="30"/>
          <w:tblCellSpacing w:w="0" w:type="auto"/>
        </w:trPr>
        <w:tc>
          <w:tcPr>
            <w:tcW w:w="3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длительность действия ударного</w:t>
            </w:r>
          </w:p>
          <w:p w:rsidR="00EF7F31" w:rsidRPr="002407AB" w:rsidRDefault="002407AB">
            <w:pPr>
              <w:spacing w:after="20"/>
              <w:ind w:left="20"/>
              <w:rPr>
                <w:lang w:val="ru-RU"/>
              </w:rPr>
            </w:pPr>
            <w:r w:rsidRPr="002407AB">
              <w:rPr>
                <w:color w:val="000000"/>
                <w:sz w:val="20"/>
                <w:lang w:val="ru-RU"/>
              </w:rPr>
              <w:t>ускорения в направлении воздействия, мс</w:t>
            </w:r>
          </w:p>
        </w:tc>
        <w:tc>
          <w:tcPr>
            <w:tcW w:w="85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2-15</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10. Допустимые параметры однократных ударных воздействий в условиях эксплуатации: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411"/>
        <w:gridCol w:w="4251"/>
      </w:tblGrid>
      <w:tr w:rsidR="00EF7F31">
        <w:trPr>
          <w:trHeight w:val="30"/>
          <w:tblCellSpacing w:w="0" w:type="auto"/>
        </w:trPr>
        <w:tc>
          <w:tcPr>
            <w:tcW w:w="6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максимальное ускорение в горизонтальном направлении воздействия, м/с2 (</w:t>
            </w:r>
            <w:r>
              <w:rPr>
                <w:color w:val="000000"/>
                <w:sz w:val="20"/>
              </w:rPr>
              <w:t>g</w:t>
            </w:r>
            <w:r w:rsidRPr="002407AB">
              <w:rPr>
                <w:color w:val="000000"/>
                <w:sz w:val="20"/>
                <w:lang w:val="ru-RU"/>
              </w:rPr>
              <w:t>)</w:t>
            </w:r>
          </w:p>
        </w:tc>
        <w:tc>
          <w:tcPr>
            <w:tcW w:w="5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 (3,0)</w:t>
            </w:r>
          </w:p>
        </w:tc>
      </w:tr>
      <w:tr w:rsidR="00EF7F31">
        <w:trPr>
          <w:trHeight w:val="30"/>
          <w:tblCellSpacing w:w="0" w:type="auto"/>
        </w:trPr>
        <w:tc>
          <w:tcPr>
            <w:tcW w:w="67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длительность действия ударного ускорения в направлении воздействия, мс</w:t>
            </w:r>
          </w:p>
        </w:tc>
        <w:tc>
          <w:tcPr>
            <w:tcW w:w="5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10-60</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11. ЗПУ должны иметь минимально возможные габаритные размеры и массу.</w:t>
      </w:r>
    </w:p>
    <w:p w:rsidR="00EF7F31" w:rsidRPr="002407AB" w:rsidRDefault="002407AB">
      <w:pPr>
        <w:spacing w:after="0"/>
        <w:rPr>
          <w:lang w:val="ru-RU"/>
        </w:rPr>
      </w:pPr>
      <w:r>
        <w:rPr>
          <w:color w:val="000000"/>
          <w:sz w:val="20"/>
        </w:rPr>
        <w:t>      </w:t>
      </w:r>
      <w:r w:rsidRPr="002407AB">
        <w:rPr>
          <w:color w:val="000000"/>
          <w:sz w:val="20"/>
          <w:lang w:val="ru-RU"/>
        </w:rPr>
        <w:t>12. ЗПУ должны иметь удобные и безопасные внешние формы, не травмирующие руки при работе с ними.</w:t>
      </w:r>
    </w:p>
    <w:p w:rsidR="00EF7F31" w:rsidRPr="002407AB" w:rsidRDefault="002407AB">
      <w:pPr>
        <w:spacing w:after="0"/>
        <w:rPr>
          <w:lang w:val="ru-RU"/>
        </w:rPr>
      </w:pPr>
      <w:r>
        <w:rPr>
          <w:color w:val="000000"/>
          <w:sz w:val="20"/>
        </w:rPr>
        <w:t>      </w:t>
      </w:r>
      <w:r w:rsidRPr="002407AB">
        <w:rPr>
          <w:color w:val="000000"/>
          <w:sz w:val="20"/>
          <w:lang w:val="ru-RU"/>
        </w:rPr>
        <w:t>13. Конструкция ЗПУ должна обеспечивать удобство запирания и осмотра с рампы, подставки, приставной лестницы, с земли и пр., в том числе проверки замкнутого состояния в пути следования и на пунктах коммерческого осмотра.</w:t>
      </w:r>
    </w:p>
    <w:p w:rsidR="00EF7F31" w:rsidRPr="002407AB" w:rsidRDefault="002407AB">
      <w:pPr>
        <w:spacing w:after="0"/>
        <w:rPr>
          <w:lang w:val="ru-RU"/>
        </w:rPr>
      </w:pPr>
      <w:r>
        <w:rPr>
          <w:color w:val="000000"/>
          <w:sz w:val="20"/>
        </w:rPr>
        <w:t>      </w:t>
      </w:r>
      <w:r w:rsidRPr="002407AB">
        <w:rPr>
          <w:color w:val="000000"/>
          <w:sz w:val="20"/>
          <w:lang w:val="ru-RU"/>
        </w:rPr>
        <w:t>14. В случае замыкания ЗПУ с помощью инструмента, усилие на его рукоятках должно быть не более 150 Н (15 кгс).</w:t>
      </w:r>
    </w:p>
    <w:p w:rsidR="00EF7F31" w:rsidRPr="002407AB" w:rsidRDefault="002407AB">
      <w:pPr>
        <w:spacing w:after="0"/>
        <w:rPr>
          <w:lang w:val="ru-RU"/>
        </w:rPr>
      </w:pPr>
      <w:r>
        <w:rPr>
          <w:color w:val="000000"/>
          <w:sz w:val="20"/>
        </w:rPr>
        <w:t>      </w:t>
      </w:r>
      <w:r w:rsidRPr="002407AB">
        <w:rPr>
          <w:color w:val="000000"/>
          <w:sz w:val="20"/>
          <w:lang w:val="ru-RU"/>
        </w:rPr>
        <w:t>15. Усилие, которое необходимо развивать на рукоятках специальных устройств для снятия ЗПУ, должно быть не более 200 Н (20 кгс).</w:t>
      </w:r>
    </w:p>
    <w:p w:rsidR="00EF7F31" w:rsidRPr="002407AB" w:rsidRDefault="002407AB">
      <w:pPr>
        <w:spacing w:after="0"/>
        <w:rPr>
          <w:lang w:val="ru-RU"/>
        </w:rPr>
      </w:pPr>
      <w:r>
        <w:rPr>
          <w:color w:val="000000"/>
          <w:sz w:val="20"/>
        </w:rPr>
        <w:t>      </w:t>
      </w:r>
      <w:r w:rsidRPr="002407AB">
        <w:rPr>
          <w:color w:val="000000"/>
          <w:sz w:val="20"/>
          <w:lang w:val="ru-RU"/>
        </w:rPr>
        <w:t>16. Наносимая на ЗПУ информация должна быть легко считываемой с расстояния 1 м в условиях обычной освещенности и в условиях искусственной освещенности не менее 50 лк.</w:t>
      </w:r>
    </w:p>
    <w:p w:rsidR="00EF7F31" w:rsidRPr="002407AB" w:rsidRDefault="002407AB">
      <w:pPr>
        <w:spacing w:after="0"/>
        <w:rPr>
          <w:lang w:val="ru-RU"/>
        </w:rPr>
      </w:pPr>
      <w:r>
        <w:rPr>
          <w:color w:val="000000"/>
          <w:sz w:val="20"/>
        </w:rPr>
        <w:t>      </w:t>
      </w:r>
      <w:r w:rsidRPr="002407AB">
        <w:rPr>
          <w:color w:val="000000"/>
          <w:sz w:val="20"/>
          <w:lang w:val="ru-RU"/>
        </w:rPr>
        <w:t>17. ЗПУ должна сохранять работоспособность и удовлетворять Техническим требованиям в течение 12 месяцев со времени их наложения и 24 месяцев со дня изготовления.</w:t>
      </w:r>
    </w:p>
    <w:p w:rsidR="00EF7F31" w:rsidRPr="002407AB" w:rsidRDefault="002407AB">
      <w:pPr>
        <w:spacing w:after="0"/>
        <w:rPr>
          <w:lang w:val="ru-RU"/>
        </w:rPr>
      </w:pPr>
      <w:r>
        <w:rPr>
          <w:color w:val="000000"/>
          <w:sz w:val="20"/>
        </w:rPr>
        <w:t>      </w:t>
      </w:r>
      <w:r w:rsidRPr="002407AB">
        <w:rPr>
          <w:color w:val="000000"/>
          <w:sz w:val="20"/>
          <w:lang w:val="ru-RU"/>
        </w:rPr>
        <w:t>18. Конструкция ЗПУ должна обеспечивать безопасную работу людей и взрыво-пожаробезопасность. При снятии ЗПУ недопустимо возникновение искр во избежание возгорания или взрыва перевозимого груза.</w:t>
      </w:r>
    </w:p>
    <w:p w:rsidR="00EF7F31" w:rsidRPr="002407AB" w:rsidRDefault="002407AB">
      <w:pPr>
        <w:spacing w:after="0"/>
        <w:rPr>
          <w:lang w:val="ru-RU"/>
        </w:rPr>
      </w:pPr>
      <w:r>
        <w:rPr>
          <w:color w:val="000000"/>
          <w:sz w:val="20"/>
        </w:rPr>
        <w:t>      </w:t>
      </w:r>
      <w:r w:rsidRPr="002407AB">
        <w:rPr>
          <w:color w:val="000000"/>
          <w:sz w:val="20"/>
          <w:lang w:val="ru-RU"/>
        </w:rPr>
        <w:t>19. Конструкция ЗПУ, предлагаемого к применению, должна подтверждаться охранными документами национального или Евразийского патентного ведомства.</w:t>
      </w:r>
    </w:p>
    <w:p w:rsidR="00EF7F31" w:rsidRPr="002407AB" w:rsidRDefault="002407AB">
      <w:pPr>
        <w:spacing w:after="0"/>
        <w:rPr>
          <w:lang w:val="ru-RU"/>
        </w:rPr>
      </w:pPr>
      <w:r>
        <w:rPr>
          <w:color w:val="000000"/>
          <w:sz w:val="20"/>
        </w:rPr>
        <w:t>      </w:t>
      </w:r>
      <w:r w:rsidRPr="002407AB">
        <w:rPr>
          <w:color w:val="000000"/>
          <w:sz w:val="20"/>
          <w:lang w:val="ru-RU"/>
        </w:rPr>
        <w:t>20. На ЗПУ должна наноситься информация, установленная Правилами.</w:t>
      </w:r>
    </w:p>
    <w:p w:rsidR="00EF7F31" w:rsidRPr="002407AB" w:rsidRDefault="002407AB">
      <w:pPr>
        <w:spacing w:after="0"/>
        <w:rPr>
          <w:lang w:val="ru-RU"/>
        </w:rPr>
      </w:pPr>
      <w:r>
        <w:rPr>
          <w:color w:val="000000"/>
          <w:sz w:val="20"/>
        </w:rPr>
        <w:t>      </w:t>
      </w:r>
      <w:r w:rsidRPr="002407AB">
        <w:rPr>
          <w:color w:val="000000"/>
          <w:sz w:val="20"/>
          <w:lang w:val="ru-RU"/>
        </w:rPr>
        <w:t>21. Номер и текстовая информация должны наноситься на ЗПУ шрифтом, который по форме отличается от шрифта, предусмотренного ГОСТом. Все параметры указанного шрифта должны быть представлены в конструкторской документации на ЗПУ.</w:t>
      </w:r>
    </w:p>
    <w:p w:rsidR="00EF7F31" w:rsidRDefault="002407AB">
      <w:pPr>
        <w:spacing w:after="0"/>
      </w:pPr>
      <w:r>
        <w:rPr>
          <w:color w:val="000000"/>
          <w:sz w:val="20"/>
        </w:rPr>
        <w:t>      </w:t>
      </w:r>
      <w:r w:rsidRPr="002407AB">
        <w:rPr>
          <w:color w:val="000000"/>
          <w:sz w:val="20"/>
          <w:lang w:val="ru-RU"/>
        </w:rPr>
        <w:t xml:space="preserve">22. На неразрушаемый элемент ЗПУ должна наноситься информация, предусмотренная Правилами. </w:t>
      </w:r>
      <w:r>
        <w:rPr>
          <w:color w:val="000000"/>
          <w:sz w:val="20"/>
        </w:rPr>
        <w:t>Аналогичная информация может наноситься на составные элементы ЗПУ.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15</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084" w:name="z1120"/>
      <w:r w:rsidRPr="002407AB">
        <w:rPr>
          <w:b/>
          <w:color w:val="000000"/>
          <w:lang w:val="ru-RU"/>
        </w:rPr>
        <w:t xml:space="preserve">  Перечень грузов,</w:t>
      </w:r>
      <w:r w:rsidRPr="002407AB">
        <w:rPr>
          <w:lang w:val="ru-RU"/>
        </w:rPr>
        <w:br/>
      </w:r>
      <w:r w:rsidRPr="002407AB">
        <w:rPr>
          <w:b/>
          <w:color w:val="000000"/>
          <w:lang w:val="ru-RU"/>
        </w:rPr>
        <w:t>перевозка которых в контейнерах, цистернах,</w:t>
      </w:r>
      <w:r w:rsidRPr="002407AB">
        <w:rPr>
          <w:lang w:val="ru-RU"/>
        </w:rPr>
        <w:br/>
      </w:r>
      <w:r w:rsidRPr="002407AB">
        <w:rPr>
          <w:b/>
          <w:color w:val="000000"/>
          <w:lang w:val="ru-RU"/>
        </w:rPr>
        <w:t>крытых и специализированных вагонах допускается без</w:t>
      </w:r>
      <w:r w:rsidRPr="002407AB">
        <w:rPr>
          <w:lang w:val="ru-RU"/>
        </w:rPr>
        <w:br/>
      </w:r>
      <w:r w:rsidRPr="002407AB">
        <w:rPr>
          <w:b/>
          <w:color w:val="000000"/>
          <w:lang w:val="ru-RU"/>
        </w:rPr>
        <w:t>запорно-пломбировочных устройств, но с обязательным</w:t>
      </w:r>
      <w:r w:rsidRPr="002407AB">
        <w:rPr>
          <w:lang w:val="ru-RU"/>
        </w:rPr>
        <w:br/>
      </w:r>
      <w:r w:rsidRPr="002407AB">
        <w:rPr>
          <w:b/>
          <w:color w:val="000000"/>
          <w:lang w:val="ru-RU"/>
        </w:rPr>
        <w:t>использованием закрутки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935"/>
        <w:gridCol w:w="4727"/>
      </w:tblGrid>
      <w:tr w:rsidR="00EF7F31">
        <w:trPr>
          <w:trHeight w:val="30"/>
          <w:tblCellSpacing w:w="0" w:type="auto"/>
        </w:trPr>
        <w:tc>
          <w:tcPr>
            <w:tcW w:w="63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84"/>
          <w:p w:rsidR="00EF7F31" w:rsidRPr="002407AB" w:rsidRDefault="002407AB">
            <w:pPr>
              <w:spacing w:after="20"/>
              <w:ind w:left="20"/>
              <w:rPr>
                <w:lang w:val="ru-RU"/>
              </w:rPr>
            </w:pPr>
            <w:r w:rsidRPr="002407AB">
              <w:rPr>
                <w:color w:val="000000"/>
                <w:sz w:val="20"/>
                <w:lang w:val="ru-RU"/>
              </w:rPr>
              <w:t>Антрацит (в упаковке)</w:t>
            </w:r>
          </w:p>
          <w:p w:rsidR="00EF7F31" w:rsidRPr="002407AB" w:rsidRDefault="002407AB">
            <w:pPr>
              <w:spacing w:after="20"/>
              <w:ind w:left="20"/>
              <w:rPr>
                <w:lang w:val="ru-RU"/>
              </w:rPr>
            </w:pPr>
            <w:r w:rsidRPr="002407AB">
              <w:rPr>
                <w:color w:val="000000"/>
                <w:sz w:val="20"/>
                <w:lang w:val="ru-RU"/>
              </w:rPr>
              <w:t>Асбест (в упаковке)</w:t>
            </w:r>
          </w:p>
          <w:p w:rsidR="00EF7F31" w:rsidRPr="002407AB" w:rsidRDefault="002407AB">
            <w:pPr>
              <w:spacing w:after="20"/>
              <w:ind w:left="20"/>
              <w:rPr>
                <w:lang w:val="ru-RU"/>
              </w:rPr>
            </w:pPr>
            <w:r w:rsidRPr="002407AB">
              <w:rPr>
                <w:color w:val="000000"/>
                <w:sz w:val="20"/>
                <w:lang w:val="ru-RU"/>
              </w:rPr>
              <w:t>Асбозурит (в упаковке)</w:t>
            </w:r>
          </w:p>
          <w:p w:rsidR="00EF7F31" w:rsidRPr="002407AB" w:rsidRDefault="002407AB">
            <w:pPr>
              <w:spacing w:after="20"/>
              <w:ind w:left="20"/>
              <w:rPr>
                <w:lang w:val="ru-RU"/>
              </w:rPr>
            </w:pPr>
            <w:r w:rsidRPr="002407AB">
              <w:rPr>
                <w:color w:val="000000"/>
                <w:sz w:val="20"/>
                <w:lang w:val="ru-RU"/>
              </w:rPr>
              <w:t>Аспид в кусках (в упаковке)</w:t>
            </w:r>
          </w:p>
          <w:p w:rsidR="00EF7F31" w:rsidRPr="002407AB" w:rsidRDefault="002407AB">
            <w:pPr>
              <w:spacing w:after="20"/>
              <w:ind w:left="20"/>
              <w:rPr>
                <w:lang w:val="ru-RU"/>
              </w:rPr>
            </w:pPr>
            <w:r w:rsidRPr="002407AB">
              <w:rPr>
                <w:color w:val="000000"/>
                <w:sz w:val="20"/>
                <w:lang w:val="ru-RU"/>
              </w:rPr>
              <w:t>Асфальт (в упаковке)</w:t>
            </w:r>
          </w:p>
          <w:p w:rsidR="00EF7F31" w:rsidRPr="002407AB" w:rsidRDefault="002407AB">
            <w:pPr>
              <w:spacing w:after="20"/>
              <w:ind w:left="20"/>
              <w:rPr>
                <w:lang w:val="ru-RU"/>
              </w:rPr>
            </w:pPr>
            <w:r w:rsidRPr="002407AB">
              <w:rPr>
                <w:color w:val="000000"/>
                <w:sz w:val="20"/>
                <w:lang w:val="ru-RU"/>
              </w:rPr>
              <w:t>Базальт (в упаковке)</w:t>
            </w:r>
          </w:p>
          <w:p w:rsidR="00EF7F31" w:rsidRPr="002407AB" w:rsidRDefault="002407AB">
            <w:pPr>
              <w:spacing w:after="20"/>
              <w:ind w:left="20"/>
              <w:rPr>
                <w:lang w:val="ru-RU"/>
              </w:rPr>
            </w:pPr>
            <w:r w:rsidRPr="002407AB">
              <w:rPr>
                <w:color w:val="000000"/>
                <w:sz w:val="20"/>
                <w:lang w:val="ru-RU"/>
              </w:rPr>
              <w:t>Баки из черных металлов</w:t>
            </w:r>
          </w:p>
          <w:p w:rsidR="00EF7F31" w:rsidRPr="002407AB" w:rsidRDefault="002407AB">
            <w:pPr>
              <w:spacing w:after="20"/>
              <w:ind w:left="20"/>
              <w:rPr>
                <w:lang w:val="ru-RU"/>
              </w:rPr>
            </w:pPr>
            <w:r w:rsidRPr="002407AB">
              <w:rPr>
                <w:color w:val="000000"/>
                <w:sz w:val="20"/>
                <w:lang w:val="ru-RU"/>
              </w:rPr>
              <w:t>Банки (коробки) жестяные из-под консервов</w:t>
            </w:r>
          </w:p>
          <w:p w:rsidR="00EF7F31" w:rsidRPr="002407AB" w:rsidRDefault="002407AB">
            <w:pPr>
              <w:spacing w:after="20"/>
              <w:ind w:left="20"/>
              <w:rPr>
                <w:lang w:val="ru-RU"/>
              </w:rPr>
            </w:pPr>
            <w:r w:rsidRPr="002407AB">
              <w:rPr>
                <w:color w:val="000000"/>
                <w:sz w:val="20"/>
                <w:lang w:val="ru-RU"/>
              </w:rPr>
              <w:t>(бывшие в потреблении)</w:t>
            </w:r>
          </w:p>
          <w:p w:rsidR="00EF7F31" w:rsidRPr="002407AB" w:rsidRDefault="002407AB">
            <w:pPr>
              <w:spacing w:after="20"/>
              <w:ind w:left="20"/>
              <w:rPr>
                <w:lang w:val="ru-RU"/>
              </w:rPr>
            </w:pPr>
            <w:r w:rsidRPr="002407AB">
              <w:rPr>
                <w:color w:val="000000"/>
                <w:sz w:val="20"/>
                <w:lang w:val="ru-RU"/>
              </w:rPr>
              <w:t>Барабаны деревянные для наматывания кабеля</w:t>
            </w:r>
          </w:p>
          <w:p w:rsidR="00EF7F31" w:rsidRPr="002407AB" w:rsidRDefault="002407AB">
            <w:pPr>
              <w:spacing w:after="20"/>
              <w:ind w:left="20"/>
              <w:rPr>
                <w:lang w:val="ru-RU"/>
              </w:rPr>
            </w:pPr>
            <w:r w:rsidRPr="002407AB">
              <w:rPr>
                <w:color w:val="000000"/>
                <w:sz w:val="20"/>
                <w:lang w:val="ru-RU"/>
              </w:rPr>
              <w:t>и проволочных канатов неразобранные и</w:t>
            </w:r>
          </w:p>
          <w:p w:rsidR="00EF7F31" w:rsidRPr="002407AB" w:rsidRDefault="002407AB">
            <w:pPr>
              <w:spacing w:after="20"/>
              <w:ind w:left="20"/>
              <w:rPr>
                <w:lang w:val="ru-RU"/>
              </w:rPr>
            </w:pPr>
            <w:r w:rsidRPr="002407AB">
              <w:rPr>
                <w:color w:val="000000"/>
                <w:sz w:val="20"/>
                <w:lang w:val="ru-RU"/>
              </w:rPr>
              <w:t>разобранные</w:t>
            </w:r>
          </w:p>
          <w:p w:rsidR="00EF7F31" w:rsidRPr="002407AB" w:rsidRDefault="002407AB">
            <w:pPr>
              <w:spacing w:after="20"/>
              <w:ind w:left="20"/>
              <w:rPr>
                <w:lang w:val="ru-RU"/>
              </w:rPr>
            </w:pPr>
            <w:r w:rsidRPr="002407AB">
              <w:rPr>
                <w:color w:val="000000"/>
                <w:sz w:val="20"/>
                <w:lang w:val="ru-RU"/>
              </w:rPr>
              <w:t>Бентонит (глина бентонитовая) (в упаковке)</w:t>
            </w:r>
          </w:p>
          <w:p w:rsidR="00EF7F31" w:rsidRPr="002407AB" w:rsidRDefault="002407AB">
            <w:pPr>
              <w:spacing w:after="20"/>
              <w:ind w:left="20"/>
              <w:rPr>
                <w:lang w:val="ru-RU"/>
              </w:rPr>
            </w:pPr>
            <w:r w:rsidRPr="002407AB">
              <w:rPr>
                <w:color w:val="000000"/>
                <w:sz w:val="20"/>
                <w:lang w:val="ru-RU"/>
              </w:rPr>
              <w:t>Береста (кора березовая) (в упаковке)</w:t>
            </w:r>
          </w:p>
          <w:p w:rsidR="00EF7F31" w:rsidRPr="002407AB" w:rsidRDefault="002407AB">
            <w:pPr>
              <w:spacing w:after="20"/>
              <w:ind w:left="20"/>
              <w:rPr>
                <w:lang w:val="ru-RU"/>
              </w:rPr>
            </w:pPr>
            <w:r w:rsidRPr="002407AB">
              <w:rPr>
                <w:color w:val="000000"/>
                <w:sz w:val="20"/>
                <w:lang w:val="ru-RU"/>
              </w:rPr>
              <w:t>Битум</w:t>
            </w:r>
          </w:p>
          <w:p w:rsidR="00EF7F31" w:rsidRPr="002407AB" w:rsidRDefault="002407AB">
            <w:pPr>
              <w:spacing w:after="20"/>
              <w:ind w:left="20"/>
              <w:rPr>
                <w:lang w:val="ru-RU"/>
              </w:rPr>
            </w:pPr>
            <w:r w:rsidRPr="002407AB">
              <w:rPr>
                <w:color w:val="000000"/>
                <w:sz w:val="20"/>
                <w:lang w:val="ru-RU"/>
              </w:rPr>
              <w:t>Битумен (камень битуминозный) (в упаковке)</w:t>
            </w:r>
          </w:p>
          <w:p w:rsidR="00EF7F31" w:rsidRPr="002407AB" w:rsidRDefault="002407AB">
            <w:pPr>
              <w:spacing w:after="20"/>
              <w:ind w:left="20"/>
              <w:rPr>
                <w:lang w:val="ru-RU"/>
              </w:rPr>
            </w:pPr>
            <w:r w:rsidRPr="002407AB">
              <w:rPr>
                <w:color w:val="000000"/>
                <w:sz w:val="20"/>
                <w:lang w:val="ru-RU"/>
              </w:rPr>
              <w:t>Бой гипсовый, глиняный, гончарный,</w:t>
            </w:r>
          </w:p>
          <w:p w:rsidR="00EF7F31" w:rsidRPr="002407AB" w:rsidRDefault="002407AB">
            <w:pPr>
              <w:spacing w:after="20"/>
              <w:ind w:left="20"/>
              <w:rPr>
                <w:lang w:val="ru-RU"/>
              </w:rPr>
            </w:pPr>
            <w:r w:rsidRPr="002407AB">
              <w:rPr>
                <w:color w:val="000000"/>
                <w:sz w:val="20"/>
                <w:lang w:val="ru-RU"/>
              </w:rPr>
              <w:t>графитный, кирпичный, стеклянный,</w:t>
            </w:r>
          </w:p>
          <w:p w:rsidR="00EF7F31" w:rsidRPr="002407AB" w:rsidRDefault="002407AB">
            <w:pPr>
              <w:spacing w:after="20"/>
              <w:ind w:left="20"/>
              <w:rPr>
                <w:lang w:val="ru-RU"/>
              </w:rPr>
            </w:pPr>
            <w:r w:rsidRPr="002407AB">
              <w:rPr>
                <w:color w:val="000000"/>
                <w:sz w:val="20"/>
                <w:lang w:val="ru-RU"/>
              </w:rPr>
              <w:t>фарфоровый, фаянсовый, шамотовый (в</w:t>
            </w:r>
          </w:p>
          <w:p w:rsidR="00EF7F31" w:rsidRPr="002407AB" w:rsidRDefault="002407AB">
            <w:pPr>
              <w:spacing w:after="20"/>
              <w:ind w:left="20"/>
              <w:rPr>
                <w:lang w:val="ru-RU"/>
              </w:rPr>
            </w:pPr>
            <w:r w:rsidRPr="002407AB">
              <w:rPr>
                <w:color w:val="000000"/>
                <w:sz w:val="20"/>
                <w:lang w:val="ru-RU"/>
              </w:rPr>
              <w:t>упаковке)</w:t>
            </w:r>
          </w:p>
          <w:p w:rsidR="00EF7F31" w:rsidRPr="002407AB" w:rsidRDefault="002407AB">
            <w:pPr>
              <w:spacing w:after="20"/>
              <w:ind w:left="20"/>
              <w:rPr>
                <w:lang w:val="ru-RU"/>
              </w:rPr>
            </w:pPr>
            <w:r w:rsidRPr="002407AB">
              <w:rPr>
                <w:color w:val="000000"/>
                <w:sz w:val="20"/>
                <w:lang w:val="ru-RU"/>
              </w:rPr>
              <w:t>Бокситы</w:t>
            </w:r>
          </w:p>
          <w:p w:rsidR="00EF7F31" w:rsidRPr="002407AB" w:rsidRDefault="002407AB">
            <w:pPr>
              <w:spacing w:after="20"/>
              <w:ind w:left="20"/>
              <w:rPr>
                <w:lang w:val="ru-RU"/>
              </w:rPr>
            </w:pPr>
            <w:r w:rsidRPr="002407AB">
              <w:rPr>
                <w:color w:val="000000"/>
                <w:sz w:val="20"/>
                <w:lang w:val="ru-RU"/>
              </w:rPr>
              <w:t>Брикеты для дорожных покрытий,</w:t>
            </w:r>
          </w:p>
          <w:p w:rsidR="00EF7F31" w:rsidRPr="002407AB" w:rsidRDefault="002407AB">
            <w:pPr>
              <w:spacing w:after="20"/>
              <w:ind w:left="20"/>
              <w:rPr>
                <w:lang w:val="ru-RU"/>
              </w:rPr>
            </w:pPr>
            <w:r w:rsidRPr="002407AB">
              <w:rPr>
                <w:color w:val="000000"/>
                <w:sz w:val="20"/>
                <w:lang w:val="ru-RU"/>
              </w:rPr>
              <w:t>каменноугольные, рудные, торфяные</w:t>
            </w:r>
          </w:p>
          <w:p w:rsidR="00EF7F31" w:rsidRPr="002407AB" w:rsidRDefault="002407AB">
            <w:pPr>
              <w:spacing w:after="20"/>
              <w:ind w:left="20"/>
              <w:rPr>
                <w:lang w:val="ru-RU"/>
              </w:rPr>
            </w:pPr>
            <w:r w:rsidRPr="002407AB">
              <w:rPr>
                <w:color w:val="000000"/>
                <w:sz w:val="20"/>
                <w:lang w:val="ru-RU"/>
              </w:rPr>
              <w:t>Вагонетки в разобранном и неразобранном</w:t>
            </w:r>
          </w:p>
          <w:p w:rsidR="00EF7F31" w:rsidRPr="002407AB" w:rsidRDefault="002407AB">
            <w:pPr>
              <w:spacing w:after="20"/>
              <w:ind w:left="20"/>
              <w:rPr>
                <w:lang w:val="ru-RU"/>
              </w:rPr>
            </w:pPr>
            <w:r w:rsidRPr="002407AB">
              <w:rPr>
                <w:color w:val="000000"/>
                <w:sz w:val="20"/>
                <w:lang w:val="ru-RU"/>
              </w:rPr>
              <w:t>виде</w:t>
            </w:r>
          </w:p>
          <w:p w:rsidR="00EF7F31" w:rsidRPr="002407AB" w:rsidRDefault="002407AB">
            <w:pPr>
              <w:spacing w:after="20"/>
              <w:ind w:left="20"/>
              <w:rPr>
                <w:lang w:val="ru-RU"/>
              </w:rPr>
            </w:pPr>
            <w:r w:rsidRPr="002407AB">
              <w:rPr>
                <w:color w:val="000000"/>
                <w:sz w:val="20"/>
                <w:lang w:val="ru-RU"/>
              </w:rPr>
              <w:t>Вар (смола сухая древесная) (в упаковке)</w:t>
            </w:r>
          </w:p>
          <w:p w:rsidR="00EF7F31" w:rsidRPr="002407AB" w:rsidRDefault="002407AB">
            <w:pPr>
              <w:spacing w:after="20"/>
              <w:ind w:left="20"/>
              <w:rPr>
                <w:lang w:val="ru-RU"/>
              </w:rPr>
            </w:pPr>
            <w:r w:rsidRPr="002407AB">
              <w:rPr>
                <w:color w:val="000000"/>
                <w:sz w:val="20"/>
                <w:lang w:val="ru-RU"/>
              </w:rPr>
              <w:t>Выжимки (жмыхи) дубильные (в упаковке)</w:t>
            </w:r>
          </w:p>
          <w:p w:rsidR="00EF7F31" w:rsidRPr="002407AB" w:rsidRDefault="002407AB">
            <w:pPr>
              <w:spacing w:after="20"/>
              <w:ind w:left="20"/>
              <w:rPr>
                <w:lang w:val="ru-RU"/>
              </w:rPr>
            </w:pPr>
            <w:r w:rsidRPr="002407AB">
              <w:rPr>
                <w:color w:val="000000"/>
                <w:sz w:val="20"/>
                <w:lang w:val="ru-RU"/>
              </w:rPr>
              <w:t>Гажа (мергель гипсовый) (в упаковке)</w:t>
            </w:r>
          </w:p>
          <w:p w:rsidR="00EF7F31" w:rsidRPr="002407AB" w:rsidRDefault="002407AB">
            <w:pPr>
              <w:spacing w:after="20"/>
              <w:ind w:left="20"/>
              <w:rPr>
                <w:lang w:val="ru-RU"/>
              </w:rPr>
            </w:pPr>
            <w:r w:rsidRPr="002407AB">
              <w:rPr>
                <w:color w:val="000000"/>
                <w:sz w:val="20"/>
                <w:lang w:val="ru-RU"/>
              </w:rPr>
              <w:t>Глина всякая (в упаковке)</w:t>
            </w:r>
          </w:p>
          <w:p w:rsidR="00EF7F31" w:rsidRPr="002407AB" w:rsidRDefault="002407AB">
            <w:pPr>
              <w:spacing w:after="20"/>
              <w:ind w:left="20"/>
              <w:rPr>
                <w:lang w:val="ru-RU"/>
              </w:rPr>
            </w:pPr>
            <w:r w:rsidRPr="002407AB">
              <w:rPr>
                <w:color w:val="000000"/>
                <w:sz w:val="20"/>
                <w:lang w:val="ru-RU"/>
              </w:rPr>
              <w:t>Глинозем сернокислый в кусках (в упаковке)</w:t>
            </w:r>
          </w:p>
          <w:p w:rsidR="00EF7F31" w:rsidRPr="002407AB" w:rsidRDefault="002407AB">
            <w:pPr>
              <w:spacing w:after="20"/>
              <w:ind w:left="20"/>
              <w:rPr>
                <w:lang w:val="ru-RU"/>
              </w:rPr>
            </w:pPr>
            <w:r w:rsidRPr="002407AB">
              <w:rPr>
                <w:color w:val="000000"/>
                <w:sz w:val="20"/>
                <w:lang w:val="ru-RU"/>
              </w:rPr>
              <w:t>Графит в кусках (в упаковке)</w:t>
            </w:r>
          </w:p>
          <w:p w:rsidR="00EF7F31" w:rsidRPr="002407AB" w:rsidRDefault="002407AB">
            <w:pPr>
              <w:spacing w:after="20"/>
              <w:ind w:left="20"/>
              <w:rPr>
                <w:lang w:val="ru-RU"/>
              </w:rPr>
            </w:pPr>
            <w:r w:rsidRPr="002407AB">
              <w:rPr>
                <w:color w:val="000000"/>
                <w:sz w:val="20"/>
                <w:lang w:val="ru-RU"/>
              </w:rPr>
              <w:t>Грязь минеральная для ванн</w:t>
            </w:r>
          </w:p>
          <w:p w:rsidR="00EF7F31" w:rsidRPr="002407AB" w:rsidRDefault="002407AB">
            <w:pPr>
              <w:spacing w:after="20"/>
              <w:ind w:left="20"/>
              <w:rPr>
                <w:lang w:val="ru-RU"/>
              </w:rPr>
            </w:pPr>
            <w:r w:rsidRPr="002407AB">
              <w:rPr>
                <w:color w:val="000000"/>
                <w:sz w:val="20"/>
                <w:lang w:val="ru-RU"/>
              </w:rPr>
              <w:t>Гудрон</w:t>
            </w:r>
          </w:p>
          <w:p w:rsidR="00EF7F31" w:rsidRPr="002407AB" w:rsidRDefault="002407AB">
            <w:pPr>
              <w:spacing w:after="20"/>
              <w:ind w:left="20"/>
              <w:rPr>
                <w:lang w:val="ru-RU"/>
              </w:rPr>
            </w:pPr>
            <w:r w:rsidRPr="002407AB">
              <w:rPr>
                <w:color w:val="000000"/>
                <w:sz w:val="20"/>
                <w:lang w:val="ru-RU"/>
              </w:rPr>
              <w:t>Гуза (хлопок в коробочках)</w:t>
            </w:r>
          </w:p>
          <w:p w:rsidR="00EF7F31" w:rsidRPr="002407AB" w:rsidRDefault="002407AB">
            <w:pPr>
              <w:spacing w:after="20"/>
              <w:ind w:left="20"/>
              <w:rPr>
                <w:lang w:val="ru-RU"/>
              </w:rPr>
            </w:pPr>
            <w:r w:rsidRPr="002407AB">
              <w:rPr>
                <w:color w:val="000000"/>
                <w:sz w:val="20"/>
                <w:lang w:val="ru-RU"/>
              </w:rPr>
              <w:t>Диатомит (земля инфузорная) (в упаковке)</w:t>
            </w:r>
          </w:p>
          <w:p w:rsidR="00EF7F31" w:rsidRPr="002407AB" w:rsidRDefault="002407AB">
            <w:pPr>
              <w:spacing w:after="20"/>
              <w:ind w:left="20"/>
              <w:rPr>
                <w:lang w:val="ru-RU"/>
              </w:rPr>
            </w:pPr>
            <w:r w:rsidRPr="002407AB">
              <w:rPr>
                <w:color w:val="000000"/>
                <w:sz w:val="20"/>
                <w:lang w:val="ru-RU"/>
              </w:rPr>
              <w:t>Доломит обожженный и сырой металлургический</w:t>
            </w:r>
          </w:p>
          <w:p w:rsidR="00EF7F31" w:rsidRPr="002407AB" w:rsidRDefault="002407AB">
            <w:pPr>
              <w:spacing w:after="20"/>
              <w:ind w:left="20"/>
              <w:rPr>
                <w:lang w:val="ru-RU"/>
              </w:rPr>
            </w:pPr>
            <w:r w:rsidRPr="002407AB">
              <w:rPr>
                <w:color w:val="000000"/>
                <w:sz w:val="20"/>
                <w:lang w:val="ru-RU"/>
              </w:rPr>
              <w:t>Жернова</w:t>
            </w:r>
          </w:p>
          <w:p w:rsidR="00EF7F31" w:rsidRPr="002407AB" w:rsidRDefault="002407AB">
            <w:pPr>
              <w:spacing w:after="20"/>
              <w:ind w:left="20"/>
              <w:rPr>
                <w:lang w:val="ru-RU"/>
              </w:rPr>
            </w:pPr>
            <w:r w:rsidRPr="002407AB">
              <w:rPr>
                <w:color w:val="000000"/>
                <w:sz w:val="20"/>
                <w:lang w:val="ru-RU"/>
              </w:rPr>
              <w:t>Земля, кроме красильной (в упаковке)</w:t>
            </w:r>
          </w:p>
          <w:p w:rsidR="00EF7F31" w:rsidRPr="002407AB" w:rsidRDefault="002407AB">
            <w:pPr>
              <w:spacing w:after="20"/>
              <w:ind w:left="20"/>
              <w:rPr>
                <w:lang w:val="ru-RU"/>
              </w:rPr>
            </w:pPr>
            <w:r w:rsidRPr="002407AB">
              <w:rPr>
                <w:color w:val="000000"/>
                <w:sz w:val="20"/>
                <w:lang w:val="ru-RU"/>
              </w:rPr>
              <w:t>Зола всякая (в упаковке)</w:t>
            </w:r>
          </w:p>
          <w:p w:rsidR="00EF7F31" w:rsidRPr="002407AB" w:rsidRDefault="002407AB">
            <w:pPr>
              <w:spacing w:after="20"/>
              <w:ind w:left="20"/>
              <w:rPr>
                <w:lang w:val="ru-RU"/>
              </w:rPr>
            </w:pPr>
            <w:r w:rsidRPr="002407AB">
              <w:rPr>
                <w:color w:val="000000"/>
                <w:sz w:val="20"/>
                <w:lang w:val="ru-RU"/>
              </w:rPr>
              <w:t>Известь всякая (в упаковке)</w:t>
            </w:r>
          </w:p>
          <w:p w:rsidR="00EF7F31" w:rsidRPr="002407AB" w:rsidRDefault="002407AB">
            <w:pPr>
              <w:spacing w:after="20"/>
              <w:ind w:left="20"/>
              <w:rPr>
                <w:lang w:val="ru-RU"/>
              </w:rPr>
            </w:pPr>
            <w:r w:rsidRPr="002407AB">
              <w:rPr>
                <w:color w:val="000000"/>
                <w:sz w:val="20"/>
                <w:lang w:val="ru-RU"/>
              </w:rPr>
              <w:t>Изгарь всякая (в упаковке)</w:t>
            </w:r>
          </w:p>
          <w:p w:rsidR="00EF7F31" w:rsidRPr="002407AB" w:rsidRDefault="002407AB">
            <w:pPr>
              <w:spacing w:after="20"/>
              <w:ind w:left="20"/>
              <w:rPr>
                <w:lang w:val="ru-RU"/>
              </w:rPr>
            </w:pPr>
            <w:r w:rsidRPr="002407AB">
              <w:rPr>
                <w:color w:val="000000"/>
                <w:sz w:val="20"/>
                <w:lang w:val="ru-RU"/>
              </w:rPr>
              <w:t>Изделия асбестовые, асбоцементные,</w:t>
            </w:r>
          </w:p>
          <w:p w:rsidR="00EF7F31" w:rsidRPr="002407AB" w:rsidRDefault="002407AB">
            <w:pPr>
              <w:spacing w:after="20"/>
              <w:ind w:left="20"/>
              <w:rPr>
                <w:lang w:val="ru-RU"/>
              </w:rPr>
            </w:pPr>
            <w:r w:rsidRPr="002407AB">
              <w:rPr>
                <w:color w:val="000000"/>
                <w:sz w:val="20"/>
                <w:lang w:val="ru-RU"/>
              </w:rPr>
              <w:t>асфальтовые (кроме толя), бетонные,</w:t>
            </w:r>
          </w:p>
          <w:p w:rsidR="00EF7F31" w:rsidRPr="002407AB" w:rsidRDefault="002407AB">
            <w:pPr>
              <w:spacing w:after="20"/>
              <w:ind w:left="20"/>
              <w:rPr>
                <w:lang w:val="ru-RU"/>
              </w:rPr>
            </w:pPr>
            <w:r w:rsidRPr="002407AB">
              <w:rPr>
                <w:color w:val="000000"/>
                <w:sz w:val="20"/>
                <w:lang w:val="ru-RU"/>
              </w:rPr>
              <w:t>цементно-бетонные, железобетонные, из</w:t>
            </w:r>
          </w:p>
          <w:p w:rsidR="00EF7F31" w:rsidRPr="002407AB" w:rsidRDefault="002407AB">
            <w:pPr>
              <w:spacing w:after="20"/>
              <w:ind w:left="20"/>
              <w:rPr>
                <w:lang w:val="ru-RU"/>
              </w:rPr>
            </w:pPr>
            <w:r w:rsidRPr="002407AB">
              <w:rPr>
                <w:color w:val="000000"/>
                <w:sz w:val="20"/>
                <w:lang w:val="ru-RU"/>
              </w:rPr>
              <w:t>природного и искусственного камня,</w:t>
            </w:r>
          </w:p>
          <w:p w:rsidR="00EF7F31" w:rsidRPr="002407AB" w:rsidRDefault="002407AB">
            <w:pPr>
              <w:spacing w:after="20"/>
              <w:ind w:left="20"/>
              <w:rPr>
                <w:lang w:val="ru-RU"/>
              </w:rPr>
            </w:pPr>
            <w:r w:rsidRPr="002407AB">
              <w:rPr>
                <w:color w:val="000000"/>
                <w:sz w:val="20"/>
                <w:lang w:val="ru-RU"/>
              </w:rPr>
              <w:t>цементные</w:t>
            </w:r>
          </w:p>
          <w:p w:rsidR="00EF7F31" w:rsidRPr="002407AB" w:rsidRDefault="002407AB">
            <w:pPr>
              <w:spacing w:after="20"/>
              <w:ind w:left="20"/>
              <w:rPr>
                <w:lang w:val="ru-RU"/>
              </w:rPr>
            </w:pPr>
            <w:r w:rsidRPr="002407AB">
              <w:rPr>
                <w:color w:val="000000"/>
                <w:sz w:val="20"/>
                <w:lang w:val="ru-RU"/>
              </w:rPr>
              <w:t>Камень всякий (в упаковке)</w:t>
            </w:r>
          </w:p>
          <w:p w:rsidR="00EF7F31" w:rsidRPr="002407AB" w:rsidRDefault="002407AB">
            <w:pPr>
              <w:spacing w:after="20"/>
              <w:ind w:left="20"/>
              <w:rPr>
                <w:lang w:val="ru-RU"/>
              </w:rPr>
            </w:pPr>
            <w:r w:rsidRPr="002407AB">
              <w:rPr>
                <w:color w:val="000000"/>
                <w:sz w:val="20"/>
                <w:lang w:val="ru-RU"/>
              </w:rPr>
              <w:t>Камыш</w:t>
            </w:r>
          </w:p>
          <w:p w:rsidR="00EF7F31" w:rsidRPr="002407AB" w:rsidRDefault="002407AB">
            <w:pPr>
              <w:spacing w:after="20"/>
              <w:ind w:left="20"/>
              <w:rPr>
                <w:lang w:val="ru-RU"/>
              </w:rPr>
            </w:pPr>
            <w:r w:rsidRPr="002407AB">
              <w:rPr>
                <w:color w:val="000000"/>
                <w:sz w:val="20"/>
                <w:lang w:val="ru-RU"/>
              </w:rPr>
              <w:t>Кессоны стальные</w:t>
            </w:r>
          </w:p>
          <w:p w:rsidR="00EF7F31" w:rsidRPr="002407AB" w:rsidRDefault="002407AB">
            <w:pPr>
              <w:spacing w:after="20"/>
              <w:ind w:left="20"/>
              <w:rPr>
                <w:lang w:val="ru-RU"/>
              </w:rPr>
            </w:pPr>
            <w:r w:rsidRPr="002407AB">
              <w:rPr>
                <w:color w:val="000000"/>
                <w:sz w:val="20"/>
                <w:lang w:val="ru-RU"/>
              </w:rPr>
              <w:t>Кирпич толченый и молотый (в упаковке)</w:t>
            </w:r>
          </w:p>
          <w:p w:rsidR="00EF7F31" w:rsidRPr="002407AB" w:rsidRDefault="002407AB">
            <w:pPr>
              <w:spacing w:after="20"/>
              <w:ind w:left="20"/>
              <w:rPr>
                <w:lang w:val="ru-RU"/>
              </w:rPr>
            </w:pPr>
            <w:r w:rsidRPr="002407AB">
              <w:rPr>
                <w:color w:val="000000"/>
                <w:sz w:val="20"/>
                <w:lang w:val="ru-RU"/>
              </w:rPr>
              <w:t>Клинкер цементный (в упаковке)</w:t>
            </w:r>
          </w:p>
          <w:p w:rsidR="00EF7F31" w:rsidRPr="002407AB" w:rsidRDefault="002407AB">
            <w:pPr>
              <w:spacing w:after="20"/>
              <w:ind w:left="20"/>
              <w:rPr>
                <w:lang w:val="ru-RU"/>
              </w:rPr>
            </w:pPr>
            <w:r w:rsidRPr="002407AB">
              <w:rPr>
                <w:color w:val="000000"/>
                <w:sz w:val="20"/>
                <w:lang w:val="ru-RU"/>
              </w:rPr>
              <w:t>Колосники</w:t>
            </w:r>
          </w:p>
          <w:p w:rsidR="00EF7F31" w:rsidRPr="002407AB" w:rsidRDefault="002407AB">
            <w:pPr>
              <w:spacing w:after="20"/>
              <w:ind w:left="20"/>
              <w:rPr>
                <w:lang w:val="ru-RU"/>
              </w:rPr>
            </w:pPr>
            <w:r w:rsidRPr="002407AB">
              <w:rPr>
                <w:color w:val="000000"/>
                <w:sz w:val="20"/>
                <w:lang w:val="ru-RU"/>
              </w:rPr>
              <w:t>Концентраты рудные (кроме вольфрамовых,</w:t>
            </w:r>
          </w:p>
          <w:p w:rsidR="00EF7F31" w:rsidRPr="002407AB" w:rsidRDefault="002407AB">
            <w:pPr>
              <w:spacing w:after="20"/>
              <w:ind w:left="20"/>
              <w:rPr>
                <w:lang w:val="ru-RU"/>
              </w:rPr>
            </w:pPr>
            <w:r w:rsidRPr="002407AB">
              <w:rPr>
                <w:color w:val="000000"/>
                <w:sz w:val="20"/>
                <w:lang w:val="ru-RU"/>
              </w:rPr>
              <w:t>оловяных, редких металлов, свинцовых,</w:t>
            </w:r>
          </w:p>
          <w:p w:rsidR="00EF7F31" w:rsidRPr="002407AB" w:rsidRDefault="002407AB">
            <w:pPr>
              <w:spacing w:after="20"/>
              <w:ind w:left="20"/>
              <w:rPr>
                <w:lang w:val="ru-RU"/>
              </w:rPr>
            </w:pPr>
            <w:r w:rsidRPr="002407AB">
              <w:rPr>
                <w:color w:val="000000"/>
                <w:sz w:val="20"/>
                <w:lang w:val="ru-RU"/>
              </w:rPr>
              <w:t>цинковых, шеелитовых)</w:t>
            </w:r>
          </w:p>
          <w:p w:rsidR="00EF7F31" w:rsidRPr="002407AB" w:rsidRDefault="002407AB">
            <w:pPr>
              <w:spacing w:after="20"/>
              <w:ind w:left="20"/>
              <w:rPr>
                <w:lang w:val="ru-RU"/>
              </w:rPr>
            </w:pPr>
            <w:r w:rsidRPr="002407AB">
              <w:rPr>
                <w:color w:val="000000"/>
                <w:sz w:val="20"/>
                <w:lang w:val="ru-RU"/>
              </w:rPr>
              <w:t>Кора всякая (в упаковке)</w:t>
            </w:r>
          </w:p>
          <w:p w:rsidR="00EF7F31" w:rsidRPr="002407AB" w:rsidRDefault="002407AB">
            <w:pPr>
              <w:spacing w:after="20"/>
              <w:ind w:left="20"/>
              <w:rPr>
                <w:lang w:val="ru-RU"/>
              </w:rPr>
            </w:pPr>
            <w:r w:rsidRPr="002407AB">
              <w:rPr>
                <w:color w:val="000000"/>
                <w:sz w:val="20"/>
                <w:lang w:val="ru-RU"/>
              </w:rPr>
              <w:t>Корунд природный в кусках</w:t>
            </w:r>
          </w:p>
        </w:tc>
        <w:tc>
          <w:tcPr>
            <w:tcW w:w="59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Кость простая сырая не в деле (в упаковке)</w:t>
            </w:r>
          </w:p>
          <w:p w:rsidR="00EF7F31" w:rsidRPr="002407AB" w:rsidRDefault="002407AB">
            <w:pPr>
              <w:spacing w:after="20"/>
              <w:ind w:left="20"/>
              <w:rPr>
                <w:lang w:val="ru-RU"/>
              </w:rPr>
            </w:pPr>
            <w:r w:rsidRPr="002407AB">
              <w:rPr>
                <w:color w:val="000000"/>
                <w:sz w:val="20"/>
                <w:lang w:val="ru-RU"/>
              </w:rPr>
              <w:t>Лоза, ракитник (прутья ивовые)</w:t>
            </w:r>
          </w:p>
          <w:p w:rsidR="00EF7F31" w:rsidRPr="002407AB" w:rsidRDefault="002407AB">
            <w:pPr>
              <w:spacing w:after="20"/>
              <w:ind w:left="20"/>
              <w:rPr>
                <w:lang w:val="ru-RU"/>
              </w:rPr>
            </w:pPr>
            <w:r w:rsidRPr="002407AB">
              <w:rPr>
                <w:color w:val="000000"/>
                <w:sz w:val="20"/>
                <w:lang w:val="ru-RU"/>
              </w:rPr>
              <w:t>Лузга всякая (в упаковке)</w:t>
            </w:r>
          </w:p>
          <w:p w:rsidR="00EF7F31" w:rsidRPr="002407AB" w:rsidRDefault="002407AB">
            <w:pPr>
              <w:spacing w:after="20"/>
              <w:ind w:left="20"/>
              <w:rPr>
                <w:lang w:val="ru-RU"/>
              </w:rPr>
            </w:pPr>
            <w:r w:rsidRPr="002407AB">
              <w:rPr>
                <w:color w:val="000000"/>
                <w:sz w:val="20"/>
                <w:lang w:val="ru-RU"/>
              </w:rPr>
              <w:t>Мел всякий (в упаковке)</w:t>
            </w:r>
          </w:p>
          <w:p w:rsidR="00EF7F31" w:rsidRPr="002407AB" w:rsidRDefault="002407AB">
            <w:pPr>
              <w:spacing w:after="20"/>
              <w:ind w:left="20"/>
              <w:rPr>
                <w:lang w:val="ru-RU"/>
              </w:rPr>
            </w:pPr>
            <w:r w:rsidRPr="002407AB">
              <w:rPr>
                <w:color w:val="000000"/>
                <w:sz w:val="20"/>
                <w:lang w:val="ru-RU"/>
              </w:rPr>
              <w:t>Нефтебитум</w:t>
            </w:r>
          </w:p>
          <w:p w:rsidR="00EF7F31" w:rsidRPr="002407AB" w:rsidRDefault="002407AB">
            <w:pPr>
              <w:spacing w:after="20"/>
              <w:ind w:left="20"/>
              <w:rPr>
                <w:lang w:val="ru-RU"/>
              </w:rPr>
            </w:pPr>
            <w:r w:rsidRPr="002407AB">
              <w:rPr>
                <w:color w:val="000000"/>
                <w:sz w:val="20"/>
                <w:lang w:val="ru-RU"/>
              </w:rPr>
              <w:t>Обрезки резиновые, роговые (в упаковке)</w:t>
            </w:r>
          </w:p>
          <w:p w:rsidR="00EF7F31" w:rsidRPr="002407AB" w:rsidRDefault="002407AB">
            <w:pPr>
              <w:spacing w:after="20"/>
              <w:ind w:left="20"/>
              <w:rPr>
                <w:lang w:val="ru-RU"/>
              </w:rPr>
            </w:pPr>
            <w:r w:rsidRPr="002407AB">
              <w:rPr>
                <w:color w:val="000000"/>
                <w:sz w:val="20"/>
                <w:lang w:val="ru-RU"/>
              </w:rPr>
              <w:t>Огарки всякие</w:t>
            </w:r>
          </w:p>
          <w:p w:rsidR="00EF7F31" w:rsidRPr="002407AB" w:rsidRDefault="002407AB">
            <w:pPr>
              <w:spacing w:after="20"/>
              <w:ind w:left="20"/>
              <w:rPr>
                <w:lang w:val="ru-RU"/>
              </w:rPr>
            </w:pPr>
            <w:r w:rsidRPr="002407AB">
              <w:rPr>
                <w:color w:val="000000"/>
                <w:sz w:val="20"/>
                <w:lang w:val="ru-RU"/>
              </w:rPr>
              <w:t>Опилки древесные (в упаковке)</w:t>
            </w:r>
          </w:p>
          <w:p w:rsidR="00EF7F31" w:rsidRPr="002407AB" w:rsidRDefault="002407AB">
            <w:pPr>
              <w:spacing w:after="20"/>
              <w:ind w:left="20"/>
              <w:rPr>
                <w:lang w:val="ru-RU"/>
              </w:rPr>
            </w:pPr>
            <w:r w:rsidRPr="002407AB">
              <w:rPr>
                <w:color w:val="000000"/>
                <w:sz w:val="20"/>
                <w:lang w:val="ru-RU"/>
              </w:rPr>
              <w:t>Отходы асбестовые, асбошиферные, шиферные,</w:t>
            </w:r>
          </w:p>
          <w:p w:rsidR="00EF7F31" w:rsidRPr="002407AB" w:rsidRDefault="002407AB">
            <w:pPr>
              <w:spacing w:after="20"/>
              <w:ind w:left="20"/>
              <w:rPr>
                <w:lang w:val="ru-RU"/>
              </w:rPr>
            </w:pPr>
            <w:r w:rsidRPr="002407AB">
              <w:rPr>
                <w:color w:val="000000"/>
                <w:sz w:val="20"/>
                <w:lang w:val="ru-RU"/>
              </w:rPr>
              <w:t>лесной и химической</w:t>
            </w:r>
          </w:p>
          <w:p w:rsidR="00EF7F31" w:rsidRPr="002407AB" w:rsidRDefault="002407AB">
            <w:pPr>
              <w:spacing w:after="20"/>
              <w:ind w:left="20"/>
              <w:rPr>
                <w:lang w:val="ru-RU"/>
              </w:rPr>
            </w:pPr>
            <w:r w:rsidRPr="002407AB">
              <w:rPr>
                <w:color w:val="000000"/>
                <w:sz w:val="20"/>
                <w:lang w:val="ru-RU"/>
              </w:rPr>
              <w:t>промышленности</w:t>
            </w:r>
          </w:p>
          <w:p w:rsidR="00EF7F31" w:rsidRPr="002407AB" w:rsidRDefault="002407AB">
            <w:pPr>
              <w:spacing w:after="20"/>
              <w:ind w:left="20"/>
              <w:rPr>
                <w:lang w:val="ru-RU"/>
              </w:rPr>
            </w:pPr>
            <w:r w:rsidRPr="002407AB">
              <w:rPr>
                <w:color w:val="000000"/>
                <w:sz w:val="20"/>
                <w:lang w:val="ru-RU"/>
              </w:rPr>
              <w:t>Пегматит</w:t>
            </w:r>
          </w:p>
          <w:p w:rsidR="00EF7F31" w:rsidRPr="002407AB" w:rsidRDefault="002407AB">
            <w:pPr>
              <w:spacing w:after="20"/>
              <w:ind w:left="20"/>
              <w:rPr>
                <w:lang w:val="ru-RU"/>
              </w:rPr>
            </w:pPr>
            <w:r w:rsidRPr="002407AB">
              <w:rPr>
                <w:color w:val="000000"/>
                <w:sz w:val="20"/>
                <w:lang w:val="ru-RU"/>
              </w:rPr>
              <w:t>Пек всякий (в упаковке)</w:t>
            </w:r>
          </w:p>
          <w:p w:rsidR="00EF7F31" w:rsidRPr="002407AB" w:rsidRDefault="002407AB">
            <w:pPr>
              <w:spacing w:after="20"/>
              <w:ind w:left="20"/>
              <w:rPr>
                <w:lang w:val="ru-RU"/>
              </w:rPr>
            </w:pPr>
            <w:r w:rsidRPr="002407AB">
              <w:rPr>
                <w:color w:val="000000"/>
                <w:sz w:val="20"/>
                <w:lang w:val="ru-RU"/>
              </w:rPr>
              <w:t>Плиты и плитки асфальтовые</w:t>
            </w:r>
          </w:p>
          <w:p w:rsidR="00EF7F31" w:rsidRPr="002407AB" w:rsidRDefault="002407AB">
            <w:pPr>
              <w:spacing w:after="20"/>
              <w:ind w:left="20"/>
              <w:rPr>
                <w:lang w:val="ru-RU"/>
              </w:rPr>
            </w:pPr>
            <w:r w:rsidRPr="002407AB">
              <w:rPr>
                <w:color w:val="000000"/>
                <w:sz w:val="20"/>
                <w:lang w:val="ru-RU"/>
              </w:rPr>
              <w:t>Плиты камышитовые, гипсовые, прессованные</w:t>
            </w:r>
          </w:p>
          <w:p w:rsidR="00EF7F31" w:rsidRPr="002407AB" w:rsidRDefault="002407AB">
            <w:pPr>
              <w:spacing w:after="20"/>
              <w:ind w:left="20"/>
              <w:rPr>
                <w:lang w:val="ru-RU"/>
              </w:rPr>
            </w:pPr>
            <w:r w:rsidRPr="002407AB">
              <w:rPr>
                <w:color w:val="000000"/>
                <w:sz w:val="20"/>
                <w:lang w:val="ru-RU"/>
              </w:rPr>
              <w:t>из отходов древесины, торфоизоляционные</w:t>
            </w:r>
          </w:p>
          <w:p w:rsidR="00EF7F31" w:rsidRPr="002407AB" w:rsidRDefault="002407AB">
            <w:pPr>
              <w:spacing w:after="20"/>
              <w:ind w:left="20"/>
              <w:rPr>
                <w:lang w:val="ru-RU"/>
              </w:rPr>
            </w:pPr>
            <w:r w:rsidRPr="002407AB">
              <w:rPr>
                <w:color w:val="000000"/>
                <w:sz w:val="20"/>
                <w:lang w:val="ru-RU"/>
              </w:rPr>
              <w:t>Полугудрон</w:t>
            </w:r>
          </w:p>
          <w:p w:rsidR="00EF7F31" w:rsidRPr="002407AB" w:rsidRDefault="002407AB">
            <w:pPr>
              <w:spacing w:after="20"/>
              <w:ind w:left="20"/>
              <w:rPr>
                <w:lang w:val="ru-RU"/>
              </w:rPr>
            </w:pPr>
            <w:r w:rsidRPr="002407AB">
              <w:rPr>
                <w:color w:val="000000"/>
                <w:sz w:val="20"/>
                <w:lang w:val="ru-RU"/>
              </w:rPr>
              <w:t>Порошок асбошиферный, асфальтовый,</w:t>
            </w:r>
          </w:p>
          <w:p w:rsidR="00EF7F31" w:rsidRPr="002407AB" w:rsidRDefault="002407AB">
            <w:pPr>
              <w:spacing w:after="20"/>
              <w:ind w:left="20"/>
              <w:rPr>
                <w:lang w:val="ru-RU"/>
              </w:rPr>
            </w:pPr>
            <w:r w:rsidRPr="002407AB">
              <w:rPr>
                <w:color w:val="000000"/>
                <w:sz w:val="20"/>
                <w:lang w:val="ru-RU"/>
              </w:rPr>
              <w:t>известковый, шамотовый (в упаковке)</w:t>
            </w:r>
          </w:p>
          <w:p w:rsidR="00EF7F31" w:rsidRPr="002407AB" w:rsidRDefault="002407AB">
            <w:pPr>
              <w:spacing w:after="20"/>
              <w:ind w:left="20"/>
              <w:rPr>
                <w:lang w:val="ru-RU"/>
              </w:rPr>
            </w:pPr>
            <w:r w:rsidRPr="002407AB">
              <w:rPr>
                <w:color w:val="000000"/>
                <w:sz w:val="20"/>
                <w:lang w:val="ru-RU"/>
              </w:rPr>
              <w:t>Порошок магнезитовый металлургический (в</w:t>
            </w:r>
          </w:p>
          <w:p w:rsidR="00EF7F31" w:rsidRPr="002407AB" w:rsidRDefault="002407AB">
            <w:pPr>
              <w:spacing w:after="20"/>
              <w:ind w:left="20"/>
              <w:rPr>
                <w:lang w:val="ru-RU"/>
              </w:rPr>
            </w:pPr>
            <w:r w:rsidRPr="002407AB">
              <w:rPr>
                <w:color w:val="000000"/>
                <w:sz w:val="20"/>
                <w:lang w:val="ru-RU"/>
              </w:rPr>
              <w:t>упаковке)</w:t>
            </w:r>
          </w:p>
          <w:p w:rsidR="00EF7F31" w:rsidRPr="002407AB" w:rsidRDefault="002407AB">
            <w:pPr>
              <w:spacing w:after="20"/>
              <w:ind w:left="20"/>
              <w:rPr>
                <w:lang w:val="ru-RU"/>
              </w:rPr>
            </w:pPr>
            <w:r w:rsidRPr="002407AB">
              <w:rPr>
                <w:color w:val="000000"/>
                <w:sz w:val="20"/>
                <w:lang w:val="ru-RU"/>
              </w:rPr>
              <w:t>Початки кукурузные обмолоченные (в</w:t>
            </w:r>
          </w:p>
          <w:p w:rsidR="00EF7F31" w:rsidRPr="002407AB" w:rsidRDefault="002407AB">
            <w:pPr>
              <w:spacing w:after="20"/>
              <w:ind w:left="20"/>
              <w:rPr>
                <w:lang w:val="ru-RU"/>
              </w:rPr>
            </w:pPr>
            <w:r w:rsidRPr="002407AB">
              <w:rPr>
                <w:color w:val="000000"/>
                <w:sz w:val="20"/>
                <w:lang w:val="ru-RU"/>
              </w:rPr>
              <w:t>упаковке)</w:t>
            </w:r>
          </w:p>
          <w:p w:rsidR="00EF7F31" w:rsidRPr="002407AB" w:rsidRDefault="002407AB">
            <w:pPr>
              <w:spacing w:after="20"/>
              <w:ind w:left="20"/>
              <w:rPr>
                <w:lang w:val="ru-RU"/>
              </w:rPr>
            </w:pPr>
            <w:r w:rsidRPr="002407AB">
              <w:rPr>
                <w:color w:val="000000"/>
                <w:sz w:val="20"/>
                <w:lang w:val="ru-RU"/>
              </w:rPr>
              <w:t>Пыль колошниковая (рудная) (в упаковке)</w:t>
            </w:r>
          </w:p>
          <w:p w:rsidR="00EF7F31" w:rsidRPr="002407AB" w:rsidRDefault="002407AB">
            <w:pPr>
              <w:spacing w:after="20"/>
              <w:ind w:left="20"/>
              <w:rPr>
                <w:lang w:val="ru-RU"/>
              </w:rPr>
            </w:pPr>
            <w:r w:rsidRPr="002407AB">
              <w:rPr>
                <w:color w:val="000000"/>
                <w:sz w:val="20"/>
                <w:lang w:val="ru-RU"/>
              </w:rPr>
              <w:t>Ракушечник, ракушка морская и речная</w:t>
            </w:r>
          </w:p>
          <w:p w:rsidR="00EF7F31" w:rsidRPr="002407AB" w:rsidRDefault="002407AB">
            <w:pPr>
              <w:spacing w:after="20"/>
              <w:ind w:left="20"/>
              <w:rPr>
                <w:lang w:val="ru-RU"/>
              </w:rPr>
            </w:pPr>
            <w:r w:rsidRPr="002407AB">
              <w:rPr>
                <w:color w:val="000000"/>
                <w:sz w:val="20"/>
                <w:lang w:val="ru-RU"/>
              </w:rPr>
              <w:t>(строительные) (в упаковке)</w:t>
            </w:r>
          </w:p>
          <w:p w:rsidR="00EF7F31" w:rsidRPr="002407AB" w:rsidRDefault="002407AB">
            <w:pPr>
              <w:spacing w:after="20"/>
              <w:ind w:left="20"/>
              <w:rPr>
                <w:lang w:val="ru-RU"/>
              </w:rPr>
            </w:pPr>
            <w:r w:rsidRPr="002407AB">
              <w:rPr>
                <w:color w:val="000000"/>
                <w:sz w:val="20"/>
                <w:lang w:val="ru-RU"/>
              </w:rPr>
              <w:t>Руда всякая (кроме мышьяковистой)</w:t>
            </w:r>
          </w:p>
          <w:p w:rsidR="00EF7F31" w:rsidRPr="002407AB" w:rsidRDefault="002407AB">
            <w:pPr>
              <w:spacing w:after="20"/>
              <w:ind w:left="20"/>
              <w:rPr>
                <w:lang w:val="ru-RU"/>
              </w:rPr>
            </w:pPr>
            <w:r w:rsidRPr="002407AB">
              <w:rPr>
                <w:color w:val="000000"/>
                <w:sz w:val="20"/>
                <w:lang w:val="ru-RU"/>
              </w:rPr>
              <w:t>Сажа белая</w:t>
            </w:r>
          </w:p>
          <w:p w:rsidR="00EF7F31" w:rsidRPr="002407AB" w:rsidRDefault="002407AB">
            <w:pPr>
              <w:spacing w:after="20"/>
              <w:ind w:left="20"/>
              <w:rPr>
                <w:lang w:val="ru-RU"/>
              </w:rPr>
            </w:pPr>
            <w:r w:rsidRPr="002407AB">
              <w:rPr>
                <w:color w:val="000000"/>
                <w:sz w:val="20"/>
                <w:lang w:val="ru-RU"/>
              </w:rPr>
              <w:t>Свекла сахарная</w:t>
            </w:r>
          </w:p>
          <w:p w:rsidR="00EF7F31" w:rsidRPr="002407AB" w:rsidRDefault="002407AB">
            <w:pPr>
              <w:spacing w:after="20"/>
              <w:ind w:left="20"/>
              <w:rPr>
                <w:lang w:val="ru-RU"/>
              </w:rPr>
            </w:pPr>
            <w:r w:rsidRPr="002407AB">
              <w:rPr>
                <w:color w:val="000000"/>
                <w:sz w:val="20"/>
                <w:lang w:val="ru-RU"/>
              </w:rPr>
              <w:t>Слюда в кусках</w:t>
            </w:r>
          </w:p>
          <w:p w:rsidR="00EF7F31" w:rsidRPr="002407AB" w:rsidRDefault="002407AB">
            <w:pPr>
              <w:spacing w:after="20"/>
              <w:ind w:left="20"/>
              <w:rPr>
                <w:lang w:val="ru-RU"/>
              </w:rPr>
            </w:pPr>
            <w:r w:rsidRPr="002407AB">
              <w:rPr>
                <w:color w:val="000000"/>
                <w:sz w:val="20"/>
                <w:lang w:val="ru-RU"/>
              </w:rPr>
              <w:t>Смола древесная, каменноугольная, нефтяная,</w:t>
            </w:r>
          </w:p>
          <w:p w:rsidR="00EF7F31" w:rsidRPr="002407AB" w:rsidRDefault="002407AB">
            <w:pPr>
              <w:spacing w:after="20"/>
              <w:ind w:left="20"/>
              <w:rPr>
                <w:lang w:val="ru-RU"/>
              </w:rPr>
            </w:pPr>
            <w:r w:rsidRPr="002407AB">
              <w:rPr>
                <w:color w:val="000000"/>
                <w:sz w:val="20"/>
                <w:lang w:val="ru-RU"/>
              </w:rPr>
              <w:t>сланцевая</w:t>
            </w:r>
          </w:p>
          <w:p w:rsidR="00EF7F31" w:rsidRPr="002407AB" w:rsidRDefault="002407AB">
            <w:pPr>
              <w:spacing w:after="20"/>
              <w:ind w:left="20"/>
              <w:rPr>
                <w:lang w:val="ru-RU"/>
              </w:rPr>
            </w:pPr>
            <w:r w:rsidRPr="002407AB">
              <w:rPr>
                <w:color w:val="000000"/>
                <w:sz w:val="20"/>
                <w:lang w:val="ru-RU"/>
              </w:rPr>
              <w:t>Солома</w:t>
            </w:r>
          </w:p>
          <w:p w:rsidR="00EF7F31" w:rsidRPr="002407AB" w:rsidRDefault="002407AB">
            <w:pPr>
              <w:spacing w:after="20"/>
              <w:ind w:left="20"/>
              <w:rPr>
                <w:lang w:val="ru-RU"/>
              </w:rPr>
            </w:pPr>
            <w:r w:rsidRPr="002407AB">
              <w:rPr>
                <w:color w:val="000000"/>
                <w:sz w:val="20"/>
                <w:lang w:val="ru-RU"/>
              </w:rPr>
              <w:t>Стружка древесная (в упаковке)</w:t>
            </w:r>
          </w:p>
          <w:p w:rsidR="00EF7F31" w:rsidRPr="002407AB" w:rsidRDefault="002407AB">
            <w:pPr>
              <w:spacing w:after="20"/>
              <w:ind w:left="20"/>
              <w:rPr>
                <w:lang w:val="ru-RU"/>
              </w:rPr>
            </w:pPr>
            <w:r w:rsidRPr="002407AB">
              <w:rPr>
                <w:color w:val="000000"/>
                <w:sz w:val="20"/>
                <w:lang w:val="ru-RU"/>
              </w:rPr>
              <w:t>Торф и торфяная продукция (в упаковке)</w:t>
            </w:r>
          </w:p>
          <w:p w:rsidR="00EF7F31" w:rsidRPr="002407AB" w:rsidRDefault="002407AB">
            <w:pPr>
              <w:spacing w:after="20"/>
              <w:ind w:left="20"/>
              <w:rPr>
                <w:lang w:val="ru-RU"/>
              </w:rPr>
            </w:pPr>
            <w:r w:rsidRPr="002407AB">
              <w:rPr>
                <w:color w:val="000000"/>
                <w:sz w:val="20"/>
                <w:lang w:val="ru-RU"/>
              </w:rPr>
              <w:t>Тигли графитные битые</w:t>
            </w:r>
          </w:p>
          <w:p w:rsidR="00EF7F31" w:rsidRPr="002407AB" w:rsidRDefault="002407AB">
            <w:pPr>
              <w:spacing w:after="20"/>
              <w:ind w:left="20"/>
              <w:rPr>
                <w:lang w:val="ru-RU"/>
              </w:rPr>
            </w:pPr>
            <w:r w:rsidRPr="002407AB">
              <w:rPr>
                <w:color w:val="000000"/>
                <w:sz w:val="20"/>
                <w:lang w:val="ru-RU"/>
              </w:rPr>
              <w:t>Тростник</w:t>
            </w:r>
          </w:p>
          <w:p w:rsidR="00EF7F31" w:rsidRPr="002407AB" w:rsidRDefault="002407AB">
            <w:pPr>
              <w:spacing w:after="20"/>
              <w:ind w:left="20"/>
              <w:rPr>
                <w:lang w:val="ru-RU"/>
              </w:rPr>
            </w:pPr>
            <w:r w:rsidRPr="002407AB">
              <w:rPr>
                <w:color w:val="000000"/>
                <w:sz w:val="20"/>
                <w:lang w:val="ru-RU"/>
              </w:rPr>
              <w:t>Тряпье (ветошь)</w:t>
            </w:r>
          </w:p>
          <w:p w:rsidR="00EF7F31" w:rsidRPr="002407AB" w:rsidRDefault="002407AB">
            <w:pPr>
              <w:spacing w:after="20"/>
              <w:ind w:left="20"/>
              <w:rPr>
                <w:lang w:val="ru-RU"/>
              </w:rPr>
            </w:pPr>
            <w:r w:rsidRPr="002407AB">
              <w:rPr>
                <w:color w:val="000000"/>
                <w:sz w:val="20"/>
                <w:lang w:val="ru-RU"/>
              </w:rPr>
              <w:t>Тюбинги</w:t>
            </w:r>
          </w:p>
          <w:p w:rsidR="00EF7F31" w:rsidRPr="002407AB" w:rsidRDefault="002407AB">
            <w:pPr>
              <w:spacing w:after="20"/>
              <w:ind w:left="20"/>
              <w:rPr>
                <w:lang w:val="ru-RU"/>
              </w:rPr>
            </w:pPr>
            <w:r w:rsidRPr="002407AB">
              <w:rPr>
                <w:color w:val="000000"/>
                <w:sz w:val="20"/>
                <w:lang w:val="ru-RU"/>
              </w:rPr>
              <w:t>Уголь каменный, костяной, древесный (в</w:t>
            </w:r>
          </w:p>
          <w:p w:rsidR="00EF7F31" w:rsidRPr="002407AB" w:rsidRDefault="002407AB">
            <w:pPr>
              <w:spacing w:after="20"/>
              <w:ind w:left="20"/>
              <w:rPr>
                <w:lang w:val="ru-RU"/>
              </w:rPr>
            </w:pPr>
            <w:r w:rsidRPr="002407AB">
              <w:rPr>
                <w:color w:val="000000"/>
                <w:sz w:val="20"/>
                <w:lang w:val="ru-RU"/>
              </w:rPr>
              <w:t>упаковке)</w:t>
            </w:r>
          </w:p>
          <w:p w:rsidR="00EF7F31" w:rsidRPr="002407AB" w:rsidRDefault="002407AB">
            <w:pPr>
              <w:spacing w:after="20"/>
              <w:ind w:left="20"/>
              <w:rPr>
                <w:lang w:val="ru-RU"/>
              </w:rPr>
            </w:pPr>
            <w:r w:rsidRPr="002407AB">
              <w:rPr>
                <w:color w:val="000000"/>
                <w:sz w:val="20"/>
                <w:lang w:val="ru-RU"/>
              </w:rPr>
              <w:t>Утильсырье, за исключением отходов</w:t>
            </w:r>
          </w:p>
          <w:p w:rsidR="00EF7F31" w:rsidRPr="002407AB" w:rsidRDefault="002407AB">
            <w:pPr>
              <w:spacing w:after="20"/>
              <w:ind w:left="20"/>
              <w:rPr>
                <w:lang w:val="ru-RU"/>
              </w:rPr>
            </w:pPr>
            <w:r w:rsidRPr="002407AB">
              <w:rPr>
                <w:color w:val="000000"/>
                <w:sz w:val="20"/>
                <w:lang w:val="ru-RU"/>
              </w:rPr>
              <w:t>трикотажных</w:t>
            </w:r>
          </w:p>
          <w:p w:rsidR="00EF7F31" w:rsidRPr="002407AB" w:rsidRDefault="002407AB">
            <w:pPr>
              <w:spacing w:after="20"/>
              <w:ind w:left="20"/>
              <w:rPr>
                <w:lang w:val="ru-RU"/>
              </w:rPr>
            </w:pPr>
            <w:r w:rsidRPr="002407AB">
              <w:rPr>
                <w:color w:val="000000"/>
                <w:sz w:val="20"/>
                <w:lang w:val="ru-RU"/>
              </w:rPr>
              <w:t>Флюсы</w:t>
            </w:r>
          </w:p>
          <w:p w:rsidR="00EF7F31" w:rsidRPr="002407AB" w:rsidRDefault="002407AB">
            <w:pPr>
              <w:spacing w:after="20"/>
              <w:ind w:left="20"/>
              <w:rPr>
                <w:lang w:val="ru-RU"/>
              </w:rPr>
            </w:pPr>
            <w:r w:rsidRPr="002407AB">
              <w:rPr>
                <w:color w:val="000000"/>
                <w:sz w:val="20"/>
                <w:lang w:val="ru-RU"/>
              </w:rPr>
              <w:t>Шквар (остатки стекольного производства)</w:t>
            </w:r>
          </w:p>
          <w:p w:rsidR="00EF7F31" w:rsidRPr="002407AB" w:rsidRDefault="002407AB">
            <w:pPr>
              <w:spacing w:after="20"/>
              <w:ind w:left="20"/>
              <w:rPr>
                <w:lang w:val="ru-RU"/>
              </w:rPr>
            </w:pPr>
            <w:r w:rsidRPr="002407AB">
              <w:rPr>
                <w:color w:val="000000"/>
                <w:sz w:val="20"/>
                <w:lang w:val="ru-RU"/>
              </w:rPr>
              <w:t>Шлам всякий (в упаковке)</w:t>
            </w:r>
          </w:p>
          <w:p w:rsidR="00EF7F31" w:rsidRPr="002407AB" w:rsidRDefault="002407AB">
            <w:pPr>
              <w:spacing w:after="20"/>
              <w:ind w:left="20"/>
              <w:rPr>
                <w:lang w:val="ru-RU"/>
              </w:rPr>
            </w:pPr>
            <w:r w:rsidRPr="002407AB">
              <w:rPr>
                <w:color w:val="000000"/>
                <w:sz w:val="20"/>
                <w:lang w:val="ru-RU"/>
              </w:rPr>
              <w:t>Шпульки бумажные старые (в упаковке)</w:t>
            </w:r>
          </w:p>
          <w:p w:rsidR="00EF7F31" w:rsidRPr="002407AB" w:rsidRDefault="002407AB">
            <w:pPr>
              <w:spacing w:after="20"/>
              <w:ind w:left="20"/>
              <w:rPr>
                <w:lang w:val="ru-RU"/>
              </w:rPr>
            </w:pPr>
            <w:r w:rsidRPr="002407AB">
              <w:rPr>
                <w:color w:val="000000"/>
                <w:sz w:val="20"/>
                <w:lang w:val="ru-RU"/>
              </w:rPr>
              <w:t>Штыб</w:t>
            </w:r>
          </w:p>
          <w:p w:rsidR="00EF7F31" w:rsidRPr="002407AB" w:rsidRDefault="002407AB">
            <w:pPr>
              <w:spacing w:after="20"/>
              <w:ind w:left="20"/>
              <w:rPr>
                <w:lang w:val="ru-RU"/>
              </w:rPr>
            </w:pPr>
            <w:r w:rsidRPr="002407AB">
              <w:rPr>
                <w:color w:val="000000"/>
                <w:sz w:val="20"/>
                <w:lang w:val="ru-RU"/>
              </w:rPr>
              <w:t>Щиты деревянные (кроме хлебных и овощных</w:t>
            </w:r>
          </w:p>
          <w:p w:rsidR="00EF7F31" w:rsidRPr="002407AB" w:rsidRDefault="002407AB">
            <w:pPr>
              <w:spacing w:after="20"/>
              <w:ind w:left="20"/>
              <w:rPr>
                <w:lang w:val="ru-RU"/>
              </w:rPr>
            </w:pPr>
            <w:r w:rsidRPr="002407AB">
              <w:rPr>
                <w:color w:val="000000"/>
                <w:sz w:val="20"/>
                <w:lang w:val="ru-RU"/>
              </w:rPr>
              <w:t>щитов и решеток для перевозки скота),</w:t>
            </w:r>
          </w:p>
          <w:p w:rsidR="00EF7F31" w:rsidRPr="002407AB" w:rsidRDefault="002407AB">
            <w:pPr>
              <w:spacing w:after="20"/>
              <w:ind w:left="20"/>
              <w:rPr>
                <w:lang w:val="ru-RU"/>
              </w:rPr>
            </w:pPr>
            <w:r w:rsidRPr="002407AB">
              <w:rPr>
                <w:color w:val="000000"/>
                <w:sz w:val="20"/>
                <w:lang w:val="ru-RU"/>
              </w:rPr>
              <w:t>камышитовые</w:t>
            </w:r>
          </w:p>
          <w:p w:rsidR="00EF7F31" w:rsidRPr="002407AB" w:rsidRDefault="002407AB">
            <w:pPr>
              <w:spacing w:after="20"/>
              <w:ind w:left="20"/>
              <w:rPr>
                <w:lang w:val="ru-RU"/>
              </w:rPr>
            </w:pPr>
            <w:r w:rsidRPr="002407AB">
              <w:rPr>
                <w:color w:val="000000"/>
                <w:sz w:val="20"/>
                <w:lang w:val="ru-RU"/>
              </w:rPr>
              <w:t>Этернит (плиты и плитки асбоцементные)</w:t>
            </w:r>
          </w:p>
          <w:p w:rsidR="00EF7F31" w:rsidRPr="002407AB" w:rsidRDefault="002407AB">
            <w:pPr>
              <w:spacing w:after="20"/>
              <w:ind w:left="20"/>
              <w:rPr>
                <w:lang w:val="ru-RU"/>
              </w:rPr>
            </w:pPr>
            <w:r w:rsidRPr="002407AB">
              <w:rPr>
                <w:color w:val="000000"/>
                <w:sz w:val="20"/>
                <w:lang w:val="ru-RU"/>
              </w:rPr>
              <w:t>Другие грузы, перевозка которых допускается</w:t>
            </w:r>
          </w:p>
          <w:p w:rsidR="00EF7F31" w:rsidRPr="002407AB" w:rsidRDefault="002407AB">
            <w:pPr>
              <w:spacing w:after="20"/>
              <w:ind w:left="20"/>
              <w:rPr>
                <w:lang w:val="ru-RU"/>
              </w:rPr>
            </w:pPr>
            <w:r w:rsidRPr="002407AB">
              <w:rPr>
                <w:color w:val="000000"/>
                <w:sz w:val="20"/>
                <w:lang w:val="ru-RU"/>
              </w:rPr>
              <w:t>на открытом подвижном составе, кроме лесных</w:t>
            </w:r>
          </w:p>
          <w:p w:rsidR="00EF7F31" w:rsidRDefault="002407AB">
            <w:pPr>
              <w:spacing w:after="20"/>
              <w:ind w:left="20"/>
            </w:pPr>
            <w:r>
              <w:rPr>
                <w:color w:val="000000"/>
                <w:sz w:val="20"/>
              </w:rPr>
              <w:t>грузов и дров.</w:t>
            </w:r>
          </w:p>
        </w:tc>
      </w:tr>
    </w:tbl>
    <w:p w:rsidR="00EF7F31" w:rsidRDefault="00EF7F31">
      <w:pPr>
        <w:spacing w:after="0"/>
      </w:pPr>
    </w:p>
    <w:p w:rsidR="00EF7F31" w:rsidRPr="002407AB" w:rsidRDefault="002407AB">
      <w:pPr>
        <w:spacing w:after="0"/>
        <w:rPr>
          <w:lang w:val="ru-RU"/>
        </w:rPr>
      </w:pPr>
      <w:r>
        <w:rPr>
          <w:color w:val="000000"/>
          <w:sz w:val="20"/>
        </w:rPr>
        <w:t>      </w:t>
      </w:r>
      <w:r w:rsidRPr="002407AB">
        <w:rPr>
          <w:i/>
          <w:color w:val="000000"/>
          <w:sz w:val="20"/>
          <w:lang w:val="ru-RU"/>
        </w:rPr>
        <w:t>Примечание</w:t>
      </w:r>
      <w:r w:rsidRPr="002407AB">
        <w:rPr>
          <w:color w:val="000000"/>
          <w:sz w:val="20"/>
          <w:lang w:val="ru-RU"/>
        </w:rPr>
        <w:t>: Обе дверные накладки вагонов и контейнеров</w:t>
      </w:r>
    </w:p>
    <w:p w:rsidR="00EF7F31" w:rsidRPr="002407AB" w:rsidRDefault="002407AB">
      <w:pPr>
        <w:spacing w:after="0"/>
        <w:rPr>
          <w:lang w:val="ru-RU"/>
        </w:rPr>
      </w:pPr>
      <w:r>
        <w:rPr>
          <w:color w:val="000000"/>
          <w:sz w:val="20"/>
        </w:rPr>
        <w:t>      </w:t>
      </w:r>
      <w:r w:rsidRPr="002407AB">
        <w:rPr>
          <w:color w:val="000000"/>
          <w:sz w:val="20"/>
          <w:lang w:val="ru-RU"/>
        </w:rPr>
        <w:t>укрепляются закрутками из отожженной проволоки длиной 250-260 мм,</w:t>
      </w:r>
    </w:p>
    <w:p w:rsidR="00EF7F31" w:rsidRPr="002407AB" w:rsidRDefault="002407AB">
      <w:pPr>
        <w:spacing w:after="0"/>
        <w:rPr>
          <w:lang w:val="ru-RU"/>
        </w:rPr>
      </w:pPr>
      <w:r>
        <w:rPr>
          <w:color w:val="000000"/>
          <w:sz w:val="20"/>
        </w:rPr>
        <w:t>      </w:t>
      </w:r>
      <w:r w:rsidRPr="002407AB">
        <w:rPr>
          <w:color w:val="000000"/>
          <w:sz w:val="20"/>
          <w:lang w:val="ru-RU"/>
        </w:rPr>
        <w:t>диаметром 6 мм для вагонов, крупнотоннажных контейнеров и 4 мм для</w:t>
      </w:r>
    </w:p>
    <w:p w:rsidR="00EF7F31" w:rsidRPr="002407AB" w:rsidRDefault="002407AB">
      <w:pPr>
        <w:spacing w:after="0"/>
        <w:rPr>
          <w:lang w:val="ru-RU"/>
        </w:rPr>
      </w:pPr>
      <w:r>
        <w:rPr>
          <w:color w:val="000000"/>
          <w:sz w:val="20"/>
        </w:rPr>
        <w:t>      </w:t>
      </w:r>
      <w:r w:rsidRPr="002407AB">
        <w:rPr>
          <w:color w:val="000000"/>
          <w:sz w:val="20"/>
          <w:lang w:val="ru-RU"/>
        </w:rPr>
        <w:t>среднетоннажных контейнеров.</w:t>
      </w:r>
    </w:p>
    <w:p w:rsidR="00EF7F31" w:rsidRPr="002407AB" w:rsidRDefault="002407AB">
      <w:pPr>
        <w:spacing w:after="0"/>
        <w:rPr>
          <w:lang w:val="ru-RU"/>
        </w:rPr>
      </w:pPr>
      <w:r>
        <w:rPr>
          <w:color w:val="000000"/>
          <w:sz w:val="20"/>
        </w:rPr>
        <w:t>      </w:t>
      </w:r>
      <w:r w:rsidRPr="002407AB">
        <w:rPr>
          <w:color w:val="000000"/>
          <w:sz w:val="20"/>
          <w:lang w:val="ru-RU"/>
        </w:rPr>
        <w:t>Проволока для закрутки пропускается так, чтобы ею была охвачена</w:t>
      </w:r>
    </w:p>
    <w:p w:rsidR="00EF7F31" w:rsidRPr="002407AB" w:rsidRDefault="002407AB">
      <w:pPr>
        <w:spacing w:after="0"/>
        <w:rPr>
          <w:lang w:val="ru-RU"/>
        </w:rPr>
      </w:pPr>
      <w:r>
        <w:rPr>
          <w:color w:val="000000"/>
          <w:sz w:val="20"/>
        </w:rPr>
        <w:t>      </w:t>
      </w:r>
      <w:r w:rsidRPr="002407AB">
        <w:rPr>
          <w:color w:val="000000"/>
          <w:sz w:val="20"/>
          <w:lang w:val="ru-RU"/>
        </w:rPr>
        <w:t>дверная накладка и ушко стойки вагона, затем оба конца проволоки</w:t>
      </w:r>
    </w:p>
    <w:p w:rsidR="00EF7F31" w:rsidRPr="002407AB" w:rsidRDefault="002407AB">
      <w:pPr>
        <w:spacing w:after="0"/>
        <w:rPr>
          <w:lang w:val="ru-RU"/>
        </w:rPr>
      </w:pPr>
      <w:r>
        <w:rPr>
          <w:color w:val="000000"/>
          <w:sz w:val="20"/>
        </w:rPr>
        <w:t>      </w:t>
      </w:r>
      <w:r w:rsidRPr="002407AB">
        <w:rPr>
          <w:color w:val="000000"/>
          <w:sz w:val="20"/>
          <w:lang w:val="ru-RU"/>
        </w:rPr>
        <w:t>вставляются в металлическую плашку, которая передвигается по</w:t>
      </w:r>
    </w:p>
    <w:p w:rsidR="00EF7F31" w:rsidRPr="002407AB" w:rsidRDefault="002407AB">
      <w:pPr>
        <w:spacing w:after="0"/>
        <w:rPr>
          <w:lang w:val="ru-RU"/>
        </w:rPr>
      </w:pPr>
      <w:r>
        <w:rPr>
          <w:color w:val="000000"/>
          <w:sz w:val="20"/>
        </w:rPr>
        <w:t>      </w:t>
      </w:r>
      <w:r w:rsidRPr="002407AB">
        <w:rPr>
          <w:color w:val="000000"/>
          <w:sz w:val="20"/>
          <w:lang w:val="ru-RU"/>
        </w:rPr>
        <w:t>проволоке вплотную к дверной накладке, после чего производится</w:t>
      </w:r>
    </w:p>
    <w:p w:rsidR="00EF7F31" w:rsidRPr="002407AB" w:rsidRDefault="002407AB">
      <w:pPr>
        <w:spacing w:after="0"/>
        <w:rPr>
          <w:lang w:val="ru-RU"/>
        </w:rPr>
      </w:pPr>
      <w:r>
        <w:rPr>
          <w:color w:val="000000"/>
          <w:sz w:val="20"/>
        </w:rPr>
        <w:t>      </w:t>
      </w:r>
      <w:r w:rsidRPr="002407AB">
        <w:rPr>
          <w:color w:val="000000"/>
          <w:sz w:val="20"/>
          <w:lang w:val="ru-RU"/>
        </w:rPr>
        <w:t>закручивание.</w:t>
      </w:r>
    </w:p>
    <w:p w:rsidR="00EF7F31" w:rsidRPr="002407AB" w:rsidRDefault="002407AB">
      <w:pPr>
        <w:spacing w:after="0"/>
        <w:rPr>
          <w:lang w:val="ru-RU"/>
        </w:rPr>
      </w:pPr>
      <w:r>
        <w:rPr>
          <w:color w:val="000000"/>
          <w:sz w:val="20"/>
        </w:rPr>
        <w:t>      </w:t>
      </w:r>
      <w:r w:rsidRPr="002407AB">
        <w:rPr>
          <w:color w:val="000000"/>
          <w:sz w:val="20"/>
          <w:lang w:val="ru-RU"/>
        </w:rPr>
        <w:t>Порядок наложения тросовых закруток аналогичен порядку</w:t>
      </w:r>
    </w:p>
    <w:p w:rsidR="00EF7F31" w:rsidRDefault="002407AB">
      <w:pPr>
        <w:spacing w:after="0"/>
      </w:pPr>
      <w:r>
        <w:rPr>
          <w:color w:val="000000"/>
          <w:sz w:val="20"/>
        </w:rPr>
        <w:t>      наложения ЗПУ.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16</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Default="002407AB">
      <w:pPr>
        <w:spacing w:after="0"/>
      </w:pPr>
      <w:bookmarkStart w:id="1085" w:name="z1122"/>
      <w:r>
        <w:rPr>
          <w:color w:val="000000"/>
          <w:sz w:val="20"/>
        </w:rPr>
        <w:t>      Форма ГУ-29-0</w:t>
      </w:r>
    </w:p>
    <w:bookmarkEnd w:id="1085"/>
    <w:p w:rsidR="00EF7F31" w:rsidRDefault="002407AB">
      <w:pPr>
        <w:spacing w:after="0"/>
      </w:pPr>
      <w:r>
        <w:rPr>
          <w:b/>
          <w:color w:val="000000"/>
        </w:rPr>
        <w:t xml:space="preserve"> Комплект перевозочных документов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615"/>
        <w:gridCol w:w="2047"/>
      </w:tblGrid>
      <w:tr w:rsidR="00EF7F31">
        <w:trPr>
          <w:trHeight w:val="30"/>
          <w:tblCellSpacing w:w="0" w:type="auto"/>
        </w:trPr>
        <w:tc>
          <w:tcPr>
            <w:tcW w:w="9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Место для особых отметок и штемпелей</w:t>
            </w:r>
          </w:p>
        </w:tc>
        <w:tc>
          <w:tcPr>
            <w:tcW w:w="2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НАКЛАДНАЯ</w:t>
            </w:r>
          </w:p>
        </w:tc>
      </w:tr>
    </w:tbl>
    <w:p w:rsidR="00EF7F31" w:rsidRDefault="00EF7F31">
      <w:pPr>
        <w:spacing w:after="0"/>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53"/>
        <w:gridCol w:w="765"/>
        <w:gridCol w:w="127"/>
        <w:gridCol w:w="394"/>
        <w:gridCol w:w="394"/>
        <w:gridCol w:w="163"/>
        <w:gridCol w:w="163"/>
        <w:gridCol w:w="751"/>
        <w:gridCol w:w="569"/>
        <w:gridCol w:w="673"/>
        <w:gridCol w:w="1197"/>
        <w:gridCol w:w="9"/>
        <w:gridCol w:w="369"/>
        <w:gridCol w:w="316"/>
        <w:gridCol w:w="372"/>
        <w:gridCol w:w="315"/>
        <w:gridCol w:w="726"/>
        <w:gridCol w:w="356"/>
        <w:gridCol w:w="325"/>
        <w:gridCol w:w="325"/>
      </w:tblGrid>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 вагона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вагона</w:t>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Грузопод.</w:t>
            </w:r>
          </w:p>
          <w:p w:rsidR="00EF7F31" w:rsidRDefault="002407AB">
            <w:pPr>
              <w:spacing w:after="20"/>
              <w:ind w:left="20"/>
            </w:pPr>
            <w:r>
              <w:rPr>
                <w:color w:val="000000"/>
                <w:sz w:val="20"/>
              </w:rPr>
              <w:t>вагона</w:t>
            </w:r>
          </w:p>
        </w:tc>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w:t>
            </w:r>
          </w:p>
          <w:p w:rsidR="00EF7F31" w:rsidRDefault="002407AB">
            <w:pPr>
              <w:spacing w:after="20"/>
              <w:ind w:left="20"/>
            </w:pPr>
            <w:r>
              <w:rPr>
                <w:color w:val="000000"/>
                <w:sz w:val="20"/>
              </w:rPr>
              <w:t>осей</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Сведения о</w:t>
            </w:r>
          </w:p>
          <w:p w:rsidR="00EF7F31" w:rsidRDefault="002407AB">
            <w:pPr>
              <w:spacing w:after="20"/>
              <w:ind w:left="20"/>
            </w:pPr>
            <w:r>
              <w:rPr>
                <w:color w:val="000000"/>
                <w:sz w:val="20"/>
              </w:rPr>
              <w:t>подшипн.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w:t>
            </w:r>
          </w:p>
          <w:p w:rsidR="00EF7F31" w:rsidRDefault="002407AB">
            <w:pPr>
              <w:spacing w:after="20"/>
              <w:ind w:left="20"/>
            </w:pPr>
            <w:r>
              <w:rPr>
                <w:color w:val="000000"/>
                <w:sz w:val="20"/>
              </w:rPr>
              <w:t>нега-</w:t>
            </w:r>
          </w:p>
          <w:p w:rsidR="00EF7F31" w:rsidRDefault="002407AB">
            <w:pPr>
              <w:spacing w:after="20"/>
              <w:ind w:left="20"/>
            </w:pPr>
            <w:r>
              <w:rPr>
                <w:color w:val="000000"/>
                <w:sz w:val="20"/>
              </w:rPr>
              <w:t>бар.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p w:rsidR="00EF7F31" w:rsidRDefault="002407AB">
            <w:pPr>
              <w:spacing w:after="20"/>
              <w:ind w:left="20"/>
            </w:pPr>
            <w:r>
              <w:rPr>
                <w:color w:val="000000"/>
                <w:sz w:val="20"/>
              </w:rPr>
              <w:t>сцепа,</w:t>
            </w:r>
          </w:p>
          <w:p w:rsidR="00EF7F31" w:rsidRDefault="002407AB">
            <w:pPr>
              <w:spacing w:after="20"/>
              <w:ind w:left="20"/>
            </w:pPr>
            <w:r>
              <w:rPr>
                <w:color w:val="000000"/>
                <w:sz w:val="20"/>
              </w:rPr>
              <w:t>тип</w:t>
            </w:r>
          </w:p>
          <w:p w:rsidR="00EF7F31" w:rsidRDefault="002407AB">
            <w:pPr>
              <w:spacing w:after="20"/>
              <w:ind w:left="20"/>
            </w:pPr>
            <w:r>
              <w:rPr>
                <w:color w:val="000000"/>
                <w:sz w:val="20"/>
              </w:rPr>
              <w:t>цист.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скорость</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Объем кузова вагона ________ м3</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Техническая норма загрузки т</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(грузовая,</w:t>
            </w:r>
          </w:p>
          <w:p w:rsidR="00EF7F31" w:rsidRDefault="002407AB">
            <w:pPr>
              <w:spacing w:after="20"/>
              <w:ind w:left="20"/>
            </w:pPr>
            <w:r>
              <w:rPr>
                <w:color w:val="000000"/>
                <w:sz w:val="20"/>
              </w:rPr>
              <w:t>большая)</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и дорога отправления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и дорога назначения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Грузоотправитель (полное</w:t>
            </w:r>
          </w:p>
          <w:p w:rsidR="00EF7F31" w:rsidRDefault="002407AB">
            <w:pPr>
              <w:spacing w:after="20"/>
              <w:ind w:left="20"/>
            </w:pPr>
            <w:r>
              <w:rPr>
                <w:color w:val="000000"/>
                <w:sz w:val="20"/>
              </w:rPr>
              <w:t>наименование)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Грузополучатель (полное</w:t>
            </w:r>
          </w:p>
          <w:p w:rsidR="00EF7F31" w:rsidRDefault="002407AB">
            <w:pPr>
              <w:spacing w:after="20"/>
              <w:ind w:left="20"/>
            </w:pPr>
            <w:r>
              <w:rPr>
                <w:color w:val="000000"/>
                <w:sz w:val="20"/>
              </w:rPr>
              <w:t>наименование)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 грузоотправителя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 грузополучателя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4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Знаки</w:t>
            </w:r>
          </w:p>
          <w:p w:rsidR="00EF7F31" w:rsidRDefault="002407AB">
            <w:pPr>
              <w:spacing w:after="20"/>
              <w:ind w:left="20"/>
            </w:pPr>
            <w:r>
              <w:rPr>
                <w:color w:val="000000"/>
                <w:sz w:val="20"/>
              </w:rPr>
              <w:t>грузоотправителя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 мест</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Упаковка</w:t>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Масса груза в кг,</w:t>
            </w:r>
          </w:p>
          <w:p w:rsidR="00EF7F31" w:rsidRPr="002407AB" w:rsidRDefault="002407AB">
            <w:pPr>
              <w:spacing w:after="20"/>
              <w:ind w:left="20"/>
              <w:rPr>
                <w:lang w:val="ru-RU"/>
              </w:rPr>
            </w:pPr>
            <w:r w:rsidRPr="002407AB">
              <w:rPr>
                <w:color w:val="000000"/>
                <w:sz w:val="20"/>
                <w:lang w:val="ru-RU"/>
              </w:rPr>
              <w:t>определенная</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Тарифные отметки:</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5"/>
            <w:vMerge/>
            <w:tcBorders>
              <w:top w:val="nil"/>
              <w:left w:val="single" w:sz="5" w:space="0" w:color="CFCFCF"/>
              <w:bottom w:val="single" w:sz="5" w:space="0" w:color="CFCFCF"/>
              <w:right w:val="single" w:sz="5" w:space="0" w:color="CFCFCF"/>
            </w:tcBorders>
          </w:tcPr>
          <w:p w:rsidR="00EF7F31" w:rsidRDefault="00EF7F3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Перевозч</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Группа, позиция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Схема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Класс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Искл.тариф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 отправки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 подан</w:t>
            </w:r>
          </w:p>
          <w:p w:rsidR="00EF7F31" w:rsidRDefault="002407AB">
            <w:pPr>
              <w:spacing w:after="20"/>
              <w:ind w:left="20"/>
            </w:pPr>
            <w:r>
              <w:rPr>
                <w:color w:val="000000"/>
                <w:sz w:val="20"/>
              </w:rPr>
              <w:t>взамен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Расчет платежей</w:t>
            </w:r>
          </w:p>
          <w:p w:rsidR="00EF7F31" w:rsidRDefault="002407AB">
            <w:pPr>
              <w:spacing w:after="20"/>
              <w:ind w:left="20"/>
            </w:pPr>
            <w:r>
              <w:rPr>
                <w:color w:val="000000"/>
                <w:sz w:val="20"/>
              </w:rPr>
              <w:t>за _______ км</w:t>
            </w:r>
          </w:p>
        </w:tc>
        <w:tc>
          <w:tcPr>
            <w:tcW w:w="2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p w:rsidR="00EF7F31" w:rsidRDefault="002407AB">
            <w:pPr>
              <w:spacing w:after="20"/>
              <w:ind w:left="20"/>
            </w:pPr>
            <w:r>
              <w:rPr>
                <w:color w:val="000000"/>
                <w:sz w:val="20"/>
              </w:rPr>
              <w:t>е</w:t>
            </w:r>
          </w:p>
          <w:p w:rsidR="00EF7F31" w:rsidRDefault="002407AB">
            <w:pPr>
              <w:spacing w:after="20"/>
              <w:ind w:left="20"/>
            </w:pPr>
            <w:r>
              <w:rPr>
                <w:color w:val="000000"/>
                <w:sz w:val="20"/>
              </w:rPr>
              <w:t>н</w:t>
            </w:r>
          </w:p>
          <w:p w:rsidR="00EF7F31" w:rsidRDefault="002407AB">
            <w:pPr>
              <w:spacing w:after="20"/>
              <w:ind w:left="20"/>
            </w:pPr>
            <w:r>
              <w:rPr>
                <w:color w:val="000000"/>
                <w:sz w:val="20"/>
              </w:rPr>
              <w:t>г</w:t>
            </w:r>
          </w:p>
          <w:p w:rsidR="00EF7F31" w:rsidRDefault="002407AB">
            <w:pPr>
              <w:spacing w:after="20"/>
              <w:ind w:left="20"/>
            </w:pPr>
            <w:r>
              <w:rPr>
                <w:color w:val="000000"/>
                <w:sz w:val="20"/>
              </w:rPr>
              <w:t>е</w:t>
            </w:r>
          </w:p>
        </w:tc>
        <w:tc>
          <w:tcPr>
            <w:tcW w:w="28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p w:rsidR="00EF7F31" w:rsidRDefault="002407AB">
            <w:pPr>
              <w:spacing w:after="20"/>
              <w:ind w:left="20"/>
            </w:pPr>
            <w:r>
              <w:rPr>
                <w:color w:val="000000"/>
                <w:sz w:val="20"/>
              </w:rPr>
              <w:t>и</w:t>
            </w:r>
          </w:p>
          <w:p w:rsidR="00EF7F31" w:rsidRDefault="002407AB">
            <w:pPr>
              <w:spacing w:after="20"/>
              <w:ind w:left="20"/>
            </w:pPr>
            <w:r>
              <w:rPr>
                <w:color w:val="000000"/>
                <w:sz w:val="20"/>
              </w:rPr>
              <w:t>ы</w:t>
            </w:r>
          </w:p>
          <w:p w:rsidR="00EF7F31" w:rsidRDefault="002407AB">
            <w:pPr>
              <w:spacing w:after="20"/>
              <w:ind w:left="20"/>
            </w:pPr>
            <w:r>
              <w:rPr>
                <w:color w:val="000000"/>
                <w:sz w:val="20"/>
              </w:rPr>
              <w:t>н</w:t>
            </w:r>
          </w:p>
        </w:tc>
      </w:tr>
      <w:tr w:rsidR="00EF7F31">
        <w:trPr>
          <w:trHeight w:val="30"/>
          <w:tblCellSpacing w:w="0" w:type="auto"/>
        </w:trPr>
        <w:tc>
          <w:tcPr>
            <w:tcW w:w="1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мест (прописью)</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p w:rsidR="00EF7F31" w:rsidRDefault="002407AB">
            <w:pPr>
              <w:spacing w:after="20"/>
              <w:ind w:left="20"/>
            </w:pPr>
            <w:r>
              <w:rPr>
                <w:color w:val="000000"/>
                <w:sz w:val="20"/>
              </w:rPr>
              <w:t>масса</w:t>
            </w:r>
          </w:p>
          <w:p w:rsidR="00EF7F31" w:rsidRDefault="002407AB">
            <w:pPr>
              <w:spacing w:after="20"/>
              <w:ind w:left="20"/>
            </w:pPr>
            <w:r>
              <w:rPr>
                <w:color w:val="000000"/>
                <w:sz w:val="20"/>
              </w:rPr>
              <w:t>нетто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 отправлении</w:t>
            </w:r>
          </w:p>
        </w:tc>
      </w:tr>
      <w:tr w:rsidR="00EF7F31">
        <w:trPr>
          <w:trHeight w:val="30"/>
          <w:tblCellSpacing w:w="0" w:type="auto"/>
        </w:trPr>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4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p w:rsidR="00EF7F31" w:rsidRDefault="002407AB">
            <w:pPr>
              <w:spacing w:after="20"/>
              <w:ind w:left="20"/>
            </w:pPr>
            <w:r>
              <w:rPr>
                <w:color w:val="000000"/>
                <w:sz w:val="20"/>
              </w:rPr>
              <w:t>а</w:t>
            </w:r>
          </w:p>
          <w:p w:rsidR="00EF7F31" w:rsidRDefault="002407AB">
            <w:pPr>
              <w:spacing w:after="20"/>
              <w:ind w:left="20"/>
            </w:pPr>
            <w:r>
              <w:rPr>
                <w:color w:val="000000"/>
                <w:sz w:val="20"/>
              </w:rPr>
              <w:t>р</w:t>
            </w:r>
          </w:p>
          <w:p w:rsidR="00EF7F31" w:rsidRDefault="002407AB">
            <w:pPr>
              <w:spacing w:after="20"/>
              <w:ind w:left="20"/>
            </w:pPr>
            <w:r>
              <w:rPr>
                <w:color w:val="000000"/>
                <w:sz w:val="20"/>
              </w:rPr>
              <w:t>а</w:t>
            </w:r>
          </w:p>
        </w:tc>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w:t>
            </w:r>
          </w:p>
          <w:p w:rsidR="00EF7F31" w:rsidRDefault="002407AB">
            <w:pPr>
              <w:spacing w:after="20"/>
              <w:ind w:left="20"/>
            </w:pPr>
            <w:r>
              <w:rPr>
                <w:color w:val="000000"/>
                <w:sz w:val="20"/>
              </w:rPr>
              <w:t>р</w:t>
            </w:r>
          </w:p>
          <w:p w:rsidR="00EF7F31" w:rsidRDefault="002407AB">
            <w:pPr>
              <w:spacing w:after="20"/>
              <w:ind w:left="20"/>
            </w:pPr>
            <w:r>
              <w:rPr>
                <w:color w:val="000000"/>
                <w:sz w:val="20"/>
              </w:rPr>
              <w:t>о</w:t>
            </w:r>
          </w:p>
          <w:p w:rsidR="00EF7F31" w:rsidRDefault="002407AB">
            <w:pPr>
              <w:spacing w:after="20"/>
              <w:ind w:left="20"/>
            </w:pPr>
            <w:r>
              <w:rPr>
                <w:color w:val="000000"/>
                <w:sz w:val="20"/>
              </w:rPr>
              <w:t>в.</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Провозная</w:t>
            </w:r>
          </w:p>
          <w:p w:rsidR="00EF7F31" w:rsidRDefault="002407AB">
            <w:pPr>
              <w:spacing w:after="20"/>
              <w:ind w:left="20"/>
            </w:pPr>
            <w:r>
              <w:rPr>
                <w:color w:val="000000"/>
                <w:sz w:val="20"/>
              </w:rPr>
              <w:t>плата</w:t>
            </w:r>
          </w:p>
        </w:tc>
        <w:tc>
          <w:tcPr>
            <w:tcW w:w="4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масса (прописью)</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4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w:t>
            </w:r>
          </w:p>
          <w:p w:rsidR="00EF7F31" w:rsidRDefault="002407AB">
            <w:pPr>
              <w:spacing w:after="20"/>
              <w:ind w:left="20"/>
            </w:pPr>
            <w:r>
              <w:rPr>
                <w:color w:val="000000"/>
                <w:sz w:val="20"/>
              </w:rPr>
              <w:t>бр.</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w:t>
            </w:r>
          </w:p>
          <w:p w:rsidR="00EF7F31" w:rsidRDefault="002407AB">
            <w:pPr>
              <w:spacing w:after="20"/>
              <w:ind w:left="20"/>
            </w:pPr>
            <w:r>
              <w:rPr>
                <w:color w:val="000000"/>
                <w:sz w:val="20"/>
              </w:rPr>
              <w:t>брутто</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Проводник</w:t>
            </w:r>
          </w:p>
        </w:tc>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496"/>
          <w:tblCellSpacing w:w="0" w:type="auto"/>
        </w:trPr>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Охрана ж.д.</w:t>
            </w:r>
          </w:p>
        </w:tc>
        <w:tc>
          <w:tcPr>
            <w:tcW w:w="4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16"/>
          <w:tblCellSpacing w:w="0" w:type="auto"/>
        </w:trPr>
        <w:tc>
          <w:tcPr>
            <w:tcW w:w="0" w:type="auto"/>
            <w:gridSpan w:val="8"/>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Платежи взысканы на станции</w:t>
            </w:r>
          </w:p>
          <w:p w:rsidR="00EF7F31" w:rsidRPr="002407AB" w:rsidRDefault="002407AB">
            <w:pPr>
              <w:spacing w:after="20"/>
              <w:ind w:left="20"/>
              <w:rPr>
                <w:lang w:val="ru-RU"/>
              </w:rPr>
            </w:pPr>
            <w:r w:rsidRPr="002407AB">
              <w:rPr>
                <w:color w:val="000000"/>
                <w:sz w:val="20"/>
                <w:lang w:val="ru-RU"/>
              </w:rPr>
              <w:t>отправления</w:t>
            </w:r>
          </w:p>
        </w:tc>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r w:rsidR="00EF7F31">
        <w:trPr>
          <w:trHeight w:val="496"/>
          <w:tblCellSpacing w:w="0" w:type="auto"/>
        </w:trPr>
        <w:tc>
          <w:tcPr>
            <w:tcW w:w="0" w:type="auto"/>
            <w:gridSpan w:val="8"/>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7"/>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w:t>
            </w:r>
          </w:p>
          <w:p w:rsidR="00EF7F31" w:rsidRDefault="002407AB">
            <w:pPr>
              <w:spacing w:after="20"/>
              <w:ind w:left="20"/>
            </w:pPr>
            <w:r>
              <w:rPr>
                <w:color w:val="000000"/>
                <w:sz w:val="20"/>
              </w:rPr>
              <w:t>объявлен.</w:t>
            </w:r>
          </w:p>
          <w:p w:rsidR="00EF7F31" w:rsidRDefault="002407AB">
            <w:pPr>
              <w:spacing w:after="20"/>
              <w:ind w:left="20"/>
            </w:pPr>
            <w:r>
              <w:rPr>
                <w:color w:val="000000"/>
                <w:sz w:val="20"/>
              </w:rPr>
              <w:t>Ценность</w:t>
            </w:r>
          </w:p>
        </w:tc>
        <w:tc>
          <w:tcPr>
            <w:tcW w:w="4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296"/>
          <w:tblCellSpacing w:w="0" w:type="auto"/>
        </w:trPr>
        <w:tc>
          <w:tcPr>
            <w:tcW w:w="0" w:type="auto"/>
            <w:gridSpan w:val="6"/>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Товарный кассир _______</w:t>
            </w:r>
          </w:p>
          <w:p w:rsidR="00EF7F31" w:rsidRDefault="002407AB">
            <w:pPr>
              <w:spacing w:after="20"/>
              <w:ind w:left="20"/>
            </w:pPr>
            <w:r>
              <w:rPr>
                <w:color w:val="000000"/>
                <w:sz w:val="20"/>
              </w:rPr>
              <w:t>(подпись)</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6"/>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7"/>
            <w:vMerge/>
            <w:tcBorders>
              <w:top w:val="nil"/>
              <w:left w:val="single" w:sz="5" w:space="0" w:color="CFCFCF"/>
              <w:bottom w:val="single" w:sz="5" w:space="0" w:color="CFCFCF"/>
              <w:right w:val="single" w:sz="5" w:space="0" w:color="CFCFCF"/>
            </w:tcBorders>
          </w:tcPr>
          <w:p w:rsidR="00EF7F31" w:rsidRDefault="00EF7F3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Объявленная ценность тенге</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при</w:t>
            </w:r>
          </w:p>
          <w:p w:rsidR="00EF7F31" w:rsidRDefault="002407AB">
            <w:pPr>
              <w:spacing w:after="20"/>
              <w:ind w:left="20"/>
            </w:pPr>
            <w:r>
              <w:rPr>
                <w:color w:val="000000"/>
                <w:sz w:val="20"/>
              </w:rPr>
              <w:t>отпр.</w:t>
            </w:r>
          </w:p>
        </w:tc>
        <w:tc>
          <w:tcPr>
            <w:tcW w:w="4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(прописью)</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Способ определения</w:t>
            </w:r>
          </w:p>
          <w:p w:rsidR="00EF7F31" w:rsidRDefault="002407AB">
            <w:pPr>
              <w:spacing w:after="20"/>
              <w:ind w:left="20"/>
            </w:pPr>
            <w:r>
              <w:rPr>
                <w:color w:val="000000"/>
                <w:sz w:val="20"/>
              </w:rPr>
              <w:t>массы</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Марка</w:t>
            </w:r>
          </w:p>
          <w:p w:rsidR="00EF7F31" w:rsidRDefault="002407AB">
            <w:pPr>
              <w:spacing w:after="20"/>
              <w:ind w:left="20"/>
            </w:pPr>
            <w:r>
              <w:rPr>
                <w:color w:val="000000"/>
                <w:sz w:val="20"/>
              </w:rPr>
              <w:t>ж.д.</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прибытии</w:t>
            </w:r>
          </w:p>
        </w:tc>
      </w:tr>
      <w:tr w:rsidR="00EF7F31">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 весах: по стандарту,</w:t>
            </w:r>
          </w:p>
          <w:p w:rsidR="00EF7F31" w:rsidRPr="002407AB" w:rsidRDefault="002407AB">
            <w:pPr>
              <w:spacing w:after="20"/>
              <w:ind w:left="20"/>
              <w:rPr>
                <w:lang w:val="ru-RU"/>
              </w:rPr>
            </w:pPr>
            <w:r w:rsidRPr="002407AB">
              <w:rPr>
                <w:color w:val="000000"/>
                <w:sz w:val="20"/>
                <w:lang w:val="ru-RU"/>
              </w:rPr>
              <w:t>по трафарету, по обмеру,</w:t>
            </w:r>
          </w:p>
          <w:p w:rsidR="00EF7F31" w:rsidRPr="002407AB" w:rsidRDefault="002407AB">
            <w:pPr>
              <w:spacing w:after="20"/>
              <w:ind w:left="20"/>
              <w:rPr>
                <w:lang w:val="ru-RU"/>
              </w:rPr>
            </w:pPr>
            <w:r w:rsidRPr="002407AB">
              <w:rPr>
                <w:color w:val="000000"/>
                <w:sz w:val="20"/>
                <w:lang w:val="ru-RU"/>
              </w:rPr>
              <w:t>расчетным путем.</w:t>
            </w:r>
          </w:p>
          <w:p w:rsidR="00EF7F31" w:rsidRPr="002407AB" w:rsidRDefault="002407AB">
            <w:pPr>
              <w:spacing w:after="20"/>
              <w:ind w:left="20"/>
              <w:rPr>
                <w:lang w:val="ru-RU"/>
              </w:rPr>
            </w:pPr>
            <w:r w:rsidRPr="002407AB">
              <w:rPr>
                <w:color w:val="000000"/>
                <w:sz w:val="20"/>
                <w:lang w:val="ru-RU"/>
              </w:rPr>
              <w:t>Стандартная масса одного</w:t>
            </w:r>
          </w:p>
          <w:p w:rsidR="00EF7F31" w:rsidRPr="002407AB" w:rsidRDefault="002407AB">
            <w:pPr>
              <w:spacing w:after="20"/>
              <w:ind w:left="20"/>
              <w:rPr>
                <w:lang w:val="ru-RU"/>
              </w:rPr>
            </w:pPr>
            <w:r w:rsidRPr="002407AB">
              <w:rPr>
                <w:color w:val="000000"/>
                <w:sz w:val="20"/>
                <w:lang w:val="ru-RU"/>
              </w:rPr>
              <w:t>места)</w:t>
            </w:r>
          </w:p>
        </w:tc>
        <w:tc>
          <w:tcPr>
            <w:tcW w:w="0" w:type="auto"/>
            <w:gridSpan w:val="2"/>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Pr="002407AB" w:rsidRDefault="00EF7F31">
            <w:pPr>
              <w:rPr>
                <w:lang w:val="ru-RU"/>
              </w:rPr>
            </w:pPr>
          </w:p>
        </w:tc>
        <w:tc>
          <w:tcPr>
            <w:tcW w:w="0" w:type="auto"/>
            <w:gridSpan w:val="3"/>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Pr="002407AB" w:rsidRDefault="00EF7F31">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Провозная</w:t>
            </w:r>
          </w:p>
          <w:p w:rsidR="00EF7F31" w:rsidRDefault="002407AB">
            <w:pPr>
              <w:spacing w:after="20"/>
              <w:ind w:left="20"/>
            </w:pPr>
            <w:r>
              <w:rPr>
                <w:color w:val="000000"/>
                <w:sz w:val="20"/>
              </w:rPr>
              <w:t>плата</w:t>
            </w:r>
          </w:p>
        </w:tc>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496"/>
          <w:tblCellSpacing w:w="0" w:type="auto"/>
        </w:trPr>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7"/>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Проводник</w:t>
            </w:r>
          </w:p>
        </w:tc>
        <w:tc>
          <w:tcPr>
            <w:tcW w:w="4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Сведения о ЗПУ</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Тип ЗПУ и</w:t>
            </w:r>
          </w:p>
          <w:p w:rsidR="00EF7F31" w:rsidRPr="002407AB" w:rsidRDefault="002407AB">
            <w:pPr>
              <w:spacing w:after="20"/>
              <w:ind w:left="20"/>
              <w:rPr>
                <w:lang w:val="ru-RU"/>
              </w:rPr>
            </w:pPr>
            <w:r w:rsidRPr="002407AB">
              <w:rPr>
                <w:color w:val="000000"/>
                <w:sz w:val="20"/>
                <w:lang w:val="ru-RU"/>
              </w:rPr>
              <w:t>к/знаки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(отпр., ж.д.)</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Охрана ж.д.</w:t>
            </w:r>
          </w:p>
        </w:tc>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Приемосдатчик перевозчика</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За правильность внесенных в</w:t>
            </w:r>
          </w:p>
          <w:p w:rsidR="00EF7F31" w:rsidRPr="002407AB" w:rsidRDefault="002407AB">
            <w:pPr>
              <w:spacing w:after="20"/>
              <w:ind w:left="20"/>
              <w:rPr>
                <w:lang w:val="ru-RU"/>
              </w:rPr>
            </w:pPr>
            <w:r w:rsidRPr="002407AB">
              <w:rPr>
                <w:color w:val="000000"/>
                <w:sz w:val="20"/>
                <w:lang w:val="ru-RU"/>
              </w:rPr>
              <w:t>накладную сведений отвечаю</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w:t>
            </w:r>
          </w:p>
          <w:p w:rsidR="00EF7F31" w:rsidRDefault="002407AB">
            <w:pPr>
              <w:spacing w:after="20"/>
              <w:ind w:left="20"/>
            </w:pPr>
            <w:r>
              <w:rPr>
                <w:color w:val="000000"/>
                <w:sz w:val="20"/>
              </w:rPr>
              <w:t>объявлен.</w:t>
            </w:r>
          </w:p>
          <w:p w:rsidR="00EF7F31" w:rsidRDefault="002407AB">
            <w:pPr>
              <w:spacing w:after="20"/>
              <w:ind w:left="20"/>
            </w:pPr>
            <w:r>
              <w:rPr>
                <w:color w:val="000000"/>
                <w:sz w:val="20"/>
              </w:rPr>
              <w:t>ценность</w:t>
            </w:r>
          </w:p>
        </w:tc>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(Подпись при определении массы</w:t>
            </w:r>
          </w:p>
          <w:p w:rsidR="00EF7F31" w:rsidRPr="002407AB" w:rsidRDefault="002407AB">
            <w:pPr>
              <w:spacing w:after="20"/>
              <w:ind w:left="20"/>
              <w:rPr>
                <w:lang w:val="ru-RU"/>
              </w:rPr>
            </w:pPr>
            <w:r w:rsidRPr="002407AB">
              <w:rPr>
                <w:color w:val="000000"/>
                <w:sz w:val="20"/>
                <w:lang w:val="ru-RU"/>
              </w:rPr>
              <w:t>перевозчиком)</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(Должность и подпись</w:t>
            </w:r>
          </w:p>
          <w:p w:rsidR="00EF7F31" w:rsidRPr="002407AB" w:rsidRDefault="002407AB">
            <w:pPr>
              <w:spacing w:after="20"/>
              <w:ind w:left="20"/>
              <w:rPr>
                <w:lang w:val="ru-RU"/>
              </w:rPr>
            </w:pPr>
            <w:r w:rsidRPr="002407AB">
              <w:rPr>
                <w:color w:val="000000"/>
                <w:sz w:val="20"/>
                <w:lang w:val="ru-RU"/>
              </w:rPr>
              <w:t>грузоотправителя</w:t>
            </w:r>
          </w:p>
          <w:p w:rsidR="00EF7F31" w:rsidRPr="002407AB" w:rsidRDefault="002407AB">
            <w:pPr>
              <w:spacing w:after="20"/>
              <w:ind w:left="20"/>
              <w:rPr>
                <w:lang w:val="ru-RU"/>
              </w:rPr>
            </w:pPr>
            <w:r w:rsidRPr="002407AB">
              <w:rPr>
                <w:color w:val="000000"/>
                <w:sz w:val="20"/>
                <w:lang w:val="ru-RU"/>
              </w:rPr>
              <w:t>разборчиво)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Платежи взысканы на станции</w:t>
            </w:r>
          </w:p>
          <w:p w:rsidR="00EF7F31" w:rsidRPr="002407AB" w:rsidRDefault="002407AB">
            <w:pPr>
              <w:spacing w:after="20"/>
              <w:ind w:left="20"/>
              <w:rPr>
                <w:lang w:val="ru-RU"/>
              </w:rPr>
            </w:pPr>
            <w:r w:rsidRPr="002407AB">
              <w:rPr>
                <w:color w:val="000000"/>
                <w:sz w:val="20"/>
                <w:lang w:val="ru-RU"/>
              </w:rPr>
              <w:t>назначения</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Товарный</w:t>
            </w:r>
          </w:p>
          <w:p w:rsidR="00EF7F31" w:rsidRDefault="002407AB">
            <w:pPr>
              <w:spacing w:after="20"/>
              <w:ind w:left="20"/>
            </w:pPr>
            <w:r>
              <w:rPr>
                <w:color w:val="000000"/>
                <w:sz w:val="20"/>
              </w:rPr>
              <w:t>кассир</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w:t>
            </w:r>
          </w:p>
          <w:p w:rsidR="00EF7F31" w:rsidRDefault="002407AB">
            <w:pPr>
              <w:spacing w:after="20"/>
              <w:ind w:left="20"/>
            </w:pPr>
            <w:r>
              <w:rPr>
                <w:color w:val="000000"/>
                <w:sz w:val="20"/>
              </w:rPr>
              <w:t>пись)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по</w:t>
            </w:r>
          </w:p>
          <w:p w:rsidR="00EF7F31" w:rsidRDefault="002407AB">
            <w:pPr>
              <w:spacing w:after="20"/>
              <w:ind w:left="20"/>
            </w:pPr>
            <w:r>
              <w:rPr>
                <w:color w:val="000000"/>
                <w:sz w:val="20"/>
              </w:rPr>
              <w:t>прибытии</w:t>
            </w:r>
          </w:p>
        </w:tc>
        <w:tc>
          <w:tcPr>
            <w:tcW w:w="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заявке № ________________</w:t>
            </w:r>
          </w:p>
        </w:tc>
      </w:tr>
    </w:tbl>
    <w:p w:rsidR="00EF7F31" w:rsidRDefault="00EF7F31">
      <w:pPr>
        <w:spacing w:after="0"/>
      </w:pPr>
    </w:p>
    <w:p w:rsidR="00EF7F31" w:rsidRPr="002407AB" w:rsidRDefault="002407AB">
      <w:pPr>
        <w:spacing w:after="0"/>
        <w:rPr>
          <w:lang w:val="ru-RU"/>
        </w:rPr>
      </w:pPr>
      <w:r>
        <w:rPr>
          <w:color w:val="000000"/>
          <w:sz w:val="20"/>
        </w:rPr>
        <w:t>      </w:t>
      </w:r>
      <w:r w:rsidRPr="002407AB">
        <w:rPr>
          <w:color w:val="000000"/>
          <w:sz w:val="20"/>
          <w:lang w:val="ru-RU"/>
        </w:rPr>
        <w:t>Ввоз груза разрешен на ________ число _______ мес."___"______ г.</w:t>
      </w:r>
    </w:p>
    <w:p w:rsidR="00EF7F31" w:rsidRPr="002407AB" w:rsidRDefault="002407AB">
      <w:pPr>
        <w:spacing w:after="0"/>
        <w:rPr>
          <w:lang w:val="ru-RU"/>
        </w:rPr>
      </w:pPr>
      <w:r>
        <w:rPr>
          <w:color w:val="000000"/>
          <w:sz w:val="20"/>
        </w:rPr>
        <w:t>      </w:t>
      </w:r>
      <w:r w:rsidRPr="002407AB">
        <w:rPr>
          <w:color w:val="000000"/>
          <w:sz w:val="20"/>
          <w:lang w:val="ru-RU"/>
        </w:rPr>
        <w:t>Начальник станции ____</w:t>
      </w:r>
    </w:p>
    <w:p w:rsidR="00EF7F31" w:rsidRPr="002407AB" w:rsidRDefault="002407AB">
      <w:pPr>
        <w:spacing w:after="0"/>
        <w:rPr>
          <w:lang w:val="ru-RU"/>
        </w:rPr>
      </w:pPr>
      <w:r>
        <w:rPr>
          <w:color w:val="000000"/>
          <w:sz w:val="20"/>
        </w:rPr>
        <w:t>      </w:t>
      </w:r>
      <w:r w:rsidRPr="002407AB">
        <w:rPr>
          <w:color w:val="000000"/>
          <w:sz w:val="20"/>
          <w:lang w:val="ru-RU"/>
        </w:rPr>
        <w:t>Погрузка назначена на ________ число _______ мес.</w:t>
      </w:r>
    </w:p>
    <w:p w:rsidR="00EF7F31" w:rsidRPr="002407AB" w:rsidRDefault="002407AB">
      <w:pPr>
        <w:spacing w:after="0"/>
        <w:rPr>
          <w:lang w:val="ru-RU"/>
        </w:rPr>
      </w:pPr>
      <w:r>
        <w:rPr>
          <w:color w:val="000000"/>
          <w:sz w:val="20"/>
        </w:rPr>
        <w:t>      </w:t>
      </w:r>
      <w:r w:rsidRPr="002407AB">
        <w:rPr>
          <w:color w:val="000000"/>
          <w:sz w:val="20"/>
          <w:lang w:val="ru-RU"/>
        </w:rPr>
        <w:t>(оборотная сторона накладной)</w:t>
      </w:r>
    </w:p>
    <w:p w:rsidR="00EF7F31" w:rsidRPr="002407AB" w:rsidRDefault="002407AB">
      <w:pPr>
        <w:spacing w:after="0"/>
        <w:rPr>
          <w:lang w:val="ru-RU"/>
        </w:rPr>
      </w:pPr>
      <w:bookmarkStart w:id="1086" w:name="z1123"/>
      <w:r w:rsidRPr="002407AB">
        <w:rPr>
          <w:b/>
          <w:color w:val="000000"/>
          <w:lang w:val="ru-RU"/>
        </w:rPr>
        <w:t xml:space="preserve">  Календарные штемпеля о времени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233"/>
        <w:gridCol w:w="1596"/>
        <w:gridCol w:w="1153"/>
        <w:gridCol w:w="2870"/>
        <w:gridCol w:w="1810"/>
      </w:tblGrid>
      <w:tr w:rsidR="00EF7F3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86"/>
          <w:p w:rsidR="00EF7F31" w:rsidRDefault="002407AB">
            <w:pPr>
              <w:spacing w:after="20"/>
              <w:ind w:left="20"/>
            </w:pPr>
            <w:r>
              <w:rPr>
                <w:color w:val="000000"/>
                <w:sz w:val="20"/>
              </w:rPr>
              <w:t>Приема груза к перевозке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Выгрузки груза перевозчиком или подачи под выгрузку средствами грузополучателя</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Оформления выдачи груза</w:t>
            </w:r>
          </w:p>
        </w:tc>
      </w:tr>
      <w:tr w:rsidR="00EF7F31">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6. Груз размещен и закреплен согласно §§ __ рис. ___</w:t>
            </w:r>
          </w:p>
          <w:p w:rsidR="00EF7F31" w:rsidRPr="002407AB" w:rsidRDefault="002407AB">
            <w:pPr>
              <w:spacing w:after="20"/>
              <w:ind w:left="20"/>
              <w:rPr>
                <w:lang w:val="ru-RU"/>
              </w:rPr>
            </w:pPr>
            <w:r w:rsidRPr="002407AB">
              <w:rPr>
                <w:color w:val="000000"/>
                <w:sz w:val="20"/>
                <w:lang w:val="ru-RU"/>
              </w:rPr>
              <w:t>главы ___ Технических условий правильно</w:t>
            </w:r>
          </w:p>
          <w:p w:rsidR="00EF7F31" w:rsidRPr="002407AB" w:rsidRDefault="002407AB">
            <w:pPr>
              <w:spacing w:after="20"/>
              <w:ind w:left="20"/>
              <w:rPr>
                <w:lang w:val="ru-RU"/>
              </w:rPr>
            </w:pPr>
            <w:r w:rsidRPr="002407AB">
              <w:rPr>
                <w:color w:val="000000"/>
                <w:sz w:val="20"/>
                <w:lang w:val="ru-RU"/>
              </w:rPr>
              <w:t>Грузоотправитель</w:t>
            </w:r>
          </w:p>
          <w:p w:rsidR="00EF7F31" w:rsidRPr="002407AB" w:rsidRDefault="002407AB">
            <w:pPr>
              <w:spacing w:after="20"/>
              <w:ind w:left="20"/>
              <w:rPr>
                <w:lang w:val="ru-RU"/>
              </w:rPr>
            </w:pPr>
            <w:r w:rsidRPr="002407AB">
              <w:rPr>
                <w:color w:val="000000"/>
                <w:sz w:val="20"/>
                <w:lang w:val="ru-RU"/>
              </w:rPr>
              <w:t>_______________________________________________________</w:t>
            </w:r>
          </w:p>
          <w:p w:rsidR="00EF7F31" w:rsidRPr="002407AB" w:rsidRDefault="002407AB">
            <w:pPr>
              <w:spacing w:after="20"/>
              <w:ind w:left="20"/>
              <w:rPr>
                <w:lang w:val="ru-RU"/>
              </w:rPr>
            </w:pPr>
            <w:r w:rsidRPr="002407AB">
              <w:rPr>
                <w:color w:val="000000"/>
                <w:sz w:val="20"/>
                <w:lang w:val="ru-RU"/>
              </w:rPr>
              <w:t>(должность и подпись разборчиво)</w:t>
            </w:r>
          </w:p>
          <w:p w:rsidR="00EF7F31" w:rsidRPr="002407AB" w:rsidRDefault="002407AB">
            <w:pPr>
              <w:spacing w:after="20"/>
              <w:ind w:left="20"/>
              <w:rPr>
                <w:lang w:val="ru-RU"/>
              </w:rPr>
            </w:pPr>
            <w:r w:rsidRPr="002407AB">
              <w:rPr>
                <w:color w:val="000000"/>
                <w:sz w:val="20"/>
                <w:lang w:val="ru-RU"/>
              </w:rPr>
              <w:t>Грузоотправители или организация, производящая погрузку</w:t>
            </w:r>
          </w:p>
          <w:p w:rsidR="00EF7F31" w:rsidRPr="002407AB" w:rsidRDefault="002407AB">
            <w:pPr>
              <w:spacing w:after="20"/>
              <w:ind w:left="20"/>
              <w:rPr>
                <w:lang w:val="ru-RU"/>
              </w:rPr>
            </w:pPr>
            <w:r w:rsidRPr="002407AB">
              <w:rPr>
                <w:color w:val="000000"/>
                <w:sz w:val="20"/>
                <w:lang w:val="ru-RU"/>
              </w:rPr>
              <w:t>и крепление груза, несет ответственность за</w:t>
            </w:r>
          </w:p>
          <w:p w:rsidR="00EF7F31" w:rsidRPr="002407AB" w:rsidRDefault="002407AB">
            <w:pPr>
              <w:spacing w:after="20"/>
              <w:ind w:left="20"/>
              <w:rPr>
                <w:lang w:val="ru-RU"/>
              </w:rPr>
            </w:pPr>
            <w:r w:rsidRPr="002407AB">
              <w:rPr>
                <w:color w:val="000000"/>
                <w:sz w:val="20"/>
                <w:lang w:val="ru-RU"/>
              </w:rPr>
              <w:t>несоблюдение Технических условий погрузки и крепления</w:t>
            </w:r>
          </w:p>
          <w:p w:rsidR="00EF7F31" w:rsidRDefault="002407AB">
            <w:pPr>
              <w:spacing w:after="20"/>
              <w:ind w:left="20"/>
            </w:pPr>
            <w:r>
              <w:rPr>
                <w:color w:val="000000"/>
                <w:sz w:val="20"/>
              </w:rPr>
              <w:t>грузов</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4. Особые заявления и отметки</w:t>
            </w:r>
          </w:p>
          <w:p w:rsidR="00EF7F31" w:rsidRPr="002407AB" w:rsidRDefault="002407AB">
            <w:pPr>
              <w:spacing w:after="20"/>
              <w:ind w:left="20"/>
              <w:rPr>
                <w:lang w:val="ru-RU"/>
              </w:rPr>
            </w:pPr>
            <w:r w:rsidRPr="002407AB">
              <w:rPr>
                <w:color w:val="000000"/>
                <w:sz w:val="20"/>
                <w:lang w:val="ru-RU"/>
              </w:rPr>
              <w:t>грузоотправителя</w:t>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Ввоз груза по частям</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 Отметки перевозчика</w:t>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Число, месяц</w:t>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w:t>
            </w:r>
          </w:p>
          <w:p w:rsidR="00EF7F31" w:rsidRDefault="002407AB">
            <w:pPr>
              <w:spacing w:after="20"/>
              <w:ind w:left="20"/>
            </w:pPr>
            <w:r>
              <w:rPr>
                <w:color w:val="000000"/>
                <w:sz w:val="20"/>
              </w:rPr>
              <w:t>мест</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w:t>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Подпись</w:t>
            </w:r>
          </w:p>
          <w:p w:rsidR="00EF7F31" w:rsidRPr="002407AB" w:rsidRDefault="002407AB">
            <w:pPr>
              <w:spacing w:after="20"/>
              <w:ind w:left="20"/>
              <w:rPr>
                <w:lang w:val="ru-RU"/>
              </w:rPr>
            </w:pPr>
            <w:r w:rsidRPr="002407AB">
              <w:rPr>
                <w:color w:val="000000"/>
                <w:sz w:val="20"/>
                <w:lang w:val="ru-RU"/>
              </w:rPr>
              <w:t>приемосдатчика</w:t>
            </w:r>
          </w:p>
          <w:p w:rsidR="00EF7F31" w:rsidRPr="002407AB" w:rsidRDefault="002407AB">
            <w:pPr>
              <w:spacing w:after="20"/>
              <w:ind w:left="20"/>
              <w:rPr>
                <w:lang w:val="ru-RU"/>
              </w:rPr>
            </w:pPr>
            <w:r w:rsidRPr="002407AB">
              <w:rPr>
                <w:color w:val="000000"/>
                <w:sz w:val="20"/>
                <w:lang w:val="ru-RU"/>
              </w:rPr>
              <w:t>перев-ка</w:t>
            </w:r>
          </w:p>
          <w:p w:rsidR="00EF7F31" w:rsidRPr="002407AB" w:rsidRDefault="002407AB">
            <w:pPr>
              <w:spacing w:after="20"/>
              <w:ind w:left="20"/>
              <w:rPr>
                <w:lang w:val="ru-RU"/>
              </w:rPr>
            </w:pPr>
            <w:r w:rsidRPr="002407AB">
              <w:rPr>
                <w:color w:val="000000"/>
                <w:sz w:val="20"/>
                <w:lang w:val="ru-RU"/>
              </w:rPr>
              <w:t>(разборчиво)</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 Вывоз груза</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Отметки о выдаче груза</w:t>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Число, месяц</w:t>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w:t>
            </w:r>
          </w:p>
          <w:p w:rsidR="00EF7F31" w:rsidRDefault="002407AB">
            <w:pPr>
              <w:spacing w:after="20"/>
              <w:ind w:left="20"/>
            </w:pPr>
            <w:r>
              <w:rPr>
                <w:color w:val="000000"/>
                <w:sz w:val="20"/>
              </w:rPr>
              <w:t>мест</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w:t>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Подпись</w:t>
            </w:r>
          </w:p>
          <w:p w:rsidR="00EF7F31" w:rsidRPr="002407AB" w:rsidRDefault="002407AB">
            <w:pPr>
              <w:spacing w:after="20"/>
              <w:ind w:left="20"/>
              <w:rPr>
                <w:lang w:val="ru-RU"/>
              </w:rPr>
            </w:pPr>
            <w:r w:rsidRPr="002407AB">
              <w:rPr>
                <w:color w:val="000000"/>
                <w:sz w:val="20"/>
                <w:lang w:val="ru-RU"/>
              </w:rPr>
              <w:t>приемосдатчика</w:t>
            </w:r>
          </w:p>
          <w:p w:rsidR="00EF7F31" w:rsidRPr="002407AB" w:rsidRDefault="002407AB">
            <w:pPr>
              <w:spacing w:after="20"/>
              <w:ind w:left="20"/>
              <w:rPr>
                <w:lang w:val="ru-RU"/>
              </w:rPr>
            </w:pPr>
            <w:r w:rsidRPr="002407AB">
              <w:rPr>
                <w:color w:val="000000"/>
                <w:sz w:val="20"/>
                <w:lang w:val="ru-RU"/>
              </w:rPr>
              <w:t>перев-ка</w:t>
            </w:r>
          </w:p>
          <w:p w:rsidR="00EF7F31" w:rsidRPr="002407AB" w:rsidRDefault="002407AB">
            <w:pPr>
              <w:spacing w:after="20"/>
              <w:ind w:left="20"/>
              <w:rPr>
                <w:lang w:val="ru-RU"/>
              </w:rPr>
            </w:pPr>
            <w:r w:rsidRPr="002407AB">
              <w:rPr>
                <w:color w:val="000000"/>
                <w:sz w:val="20"/>
                <w:lang w:val="ru-RU"/>
              </w:rPr>
              <w:t>(разборчиво)</w:t>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3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bl>
    <w:p w:rsidR="00EF7F31" w:rsidRPr="002407AB" w:rsidRDefault="00EF7F31">
      <w:pPr>
        <w:spacing w:after="0"/>
        <w:rPr>
          <w:lang w:val="ru-RU"/>
        </w:rPr>
      </w:pPr>
    </w:p>
    <w:p w:rsidR="00EF7F31" w:rsidRDefault="002407AB">
      <w:pPr>
        <w:spacing w:after="0"/>
      </w:pPr>
      <w:bookmarkStart w:id="1087" w:name="z1124"/>
      <w:r>
        <w:rPr>
          <w:color w:val="000000"/>
          <w:sz w:val="20"/>
        </w:rPr>
        <w:t>      Форма ГУ-29-О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695"/>
        <w:gridCol w:w="2156"/>
        <w:gridCol w:w="3811"/>
      </w:tblGrid>
      <w:tr w:rsidR="00EF7F31">
        <w:trPr>
          <w:trHeight w:val="30"/>
          <w:tblCellSpacing w:w="0" w:type="auto"/>
        </w:trPr>
        <w:tc>
          <w:tcPr>
            <w:tcW w:w="47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87"/>
          <w:p w:rsidR="00EF7F31" w:rsidRDefault="002407AB">
            <w:pPr>
              <w:spacing w:after="20"/>
              <w:ind w:left="20"/>
            </w:pPr>
            <w:r>
              <w:rPr>
                <w:color w:val="000000"/>
                <w:sz w:val="20"/>
              </w:rPr>
              <w:t>№ книги приб.</w:t>
            </w:r>
          </w:p>
        </w:tc>
        <w:tc>
          <w:tcPr>
            <w:tcW w:w="2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пачки</w:t>
            </w:r>
          </w:p>
        </w:tc>
        <w:tc>
          <w:tcPr>
            <w:tcW w:w="4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Дорожная</w:t>
            </w:r>
          </w:p>
          <w:p w:rsidR="00EF7F31" w:rsidRDefault="002407AB">
            <w:pPr>
              <w:spacing w:after="20"/>
              <w:ind w:left="20"/>
            </w:pPr>
            <w:r>
              <w:rPr>
                <w:color w:val="000000"/>
                <w:sz w:val="20"/>
              </w:rPr>
              <w:t>ведомость 2</w:t>
            </w:r>
          </w:p>
        </w:tc>
      </w:tr>
    </w:tbl>
    <w:p w:rsidR="00EF7F31" w:rsidRDefault="002407AB">
      <w:pPr>
        <w:spacing w:after="0"/>
      </w:pPr>
      <w:r>
        <w:br/>
      </w:r>
    </w:p>
    <w:p w:rsidR="00EF7F31" w:rsidRDefault="002407AB">
      <w:pPr>
        <w:spacing w:after="0"/>
      </w:pPr>
      <w:r>
        <w:rPr>
          <w:color w:val="000000"/>
          <w:sz w:val="20"/>
        </w:rPr>
        <w:t>      Срок доставки истекает _____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90"/>
        <w:gridCol w:w="24"/>
        <w:gridCol w:w="141"/>
        <w:gridCol w:w="779"/>
        <w:gridCol w:w="403"/>
        <w:gridCol w:w="401"/>
        <w:gridCol w:w="178"/>
        <w:gridCol w:w="130"/>
        <w:gridCol w:w="267"/>
        <w:gridCol w:w="314"/>
        <w:gridCol w:w="267"/>
        <w:gridCol w:w="273"/>
        <w:gridCol w:w="456"/>
        <w:gridCol w:w="8"/>
        <w:gridCol w:w="1242"/>
        <w:gridCol w:w="299"/>
        <w:gridCol w:w="252"/>
        <w:gridCol w:w="297"/>
        <w:gridCol w:w="320"/>
        <w:gridCol w:w="749"/>
        <w:gridCol w:w="279"/>
        <w:gridCol w:w="279"/>
        <w:gridCol w:w="914"/>
      </w:tblGrid>
      <w:tr w:rsidR="00EF7F31">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 вагона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вагона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Грузопод.</w:t>
            </w:r>
          </w:p>
          <w:p w:rsidR="00EF7F31" w:rsidRDefault="002407AB">
            <w:pPr>
              <w:spacing w:after="20"/>
              <w:ind w:left="20"/>
            </w:pPr>
            <w:r>
              <w:rPr>
                <w:color w:val="000000"/>
                <w:sz w:val="20"/>
              </w:rPr>
              <w:t>вагона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w:t>
            </w:r>
          </w:p>
          <w:p w:rsidR="00EF7F31" w:rsidRDefault="002407AB">
            <w:pPr>
              <w:spacing w:after="20"/>
              <w:ind w:left="20"/>
            </w:pPr>
            <w:r>
              <w:rPr>
                <w:color w:val="000000"/>
                <w:sz w:val="20"/>
              </w:rPr>
              <w:t>осей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Сведения о</w:t>
            </w:r>
          </w:p>
          <w:p w:rsidR="00EF7F31" w:rsidRDefault="002407AB">
            <w:pPr>
              <w:spacing w:after="20"/>
              <w:ind w:left="20"/>
            </w:pPr>
            <w:r>
              <w:rPr>
                <w:color w:val="000000"/>
                <w:sz w:val="20"/>
              </w:rPr>
              <w:t>подшипн.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w:t>
            </w:r>
          </w:p>
          <w:p w:rsidR="00EF7F31" w:rsidRDefault="002407AB">
            <w:pPr>
              <w:spacing w:after="20"/>
              <w:ind w:left="20"/>
            </w:pPr>
            <w:r>
              <w:rPr>
                <w:color w:val="000000"/>
                <w:sz w:val="20"/>
              </w:rPr>
              <w:t>нега-</w:t>
            </w:r>
          </w:p>
          <w:p w:rsidR="00EF7F31" w:rsidRDefault="002407AB">
            <w:pPr>
              <w:spacing w:after="20"/>
              <w:ind w:left="20"/>
            </w:pPr>
            <w:r>
              <w:rPr>
                <w:color w:val="000000"/>
                <w:sz w:val="20"/>
              </w:rPr>
              <w:t>бар.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p w:rsidR="00EF7F31" w:rsidRDefault="002407AB">
            <w:pPr>
              <w:spacing w:after="20"/>
              <w:ind w:left="20"/>
            </w:pPr>
            <w:r>
              <w:rPr>
                <w:color w:val="000000"/>
                <w:sz w:val="20"/>
              </w:rPr>
              <w:t>сцепа,</w:t>
            </w:r>
          </w:p>
          <w:p w:rsidR="00EF7F31" w:rsidRDefault="002407AB">
            <w:pPr>
              <w:spacing w:after="20"/>
              <w:ind w:left="20"/>
            </w:pPr>
            <w:r>
              <w:rPr>
                <w:color w:val="000000"/>
                <w:sz w:val="20"/>
              </w:rPr>
              <w:t>тип</w:t>
            </w:r>
          </w:p>
          <w:p w:rsidR="00EF7F31" w:rsidRDefault="002407AB">
            <w:pPr>
              <w:spacing w:after="20"/>
              <w:ind w:left="20"/>
            </w:pPr>
            <w:r>
              <w:rPr>
                <w:color w:val="000000"/>
                <w:sz w:val="20"/>
              </w:rPr>
              <w:t>цист.</w:t>
            </w:r>
          </w:p>
        </w:tc>
        <w:tc>
          <w:tcPr>
            <w:tcW w:w="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9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скорость</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(грузовая,</w:t>
            </w:r>
          </w:p>
          <w:p w:rsidR="00EF7F31" w:rsidRDefault="002407AB">
            <w:pPr>
              <w:spacing w:after="20"/>
              <w:ind w:left="20"/>
            </w:pPr>
            <w:r>
              <w:rPr>
                <w:color w:val="000000"/>
                <w:sz w:val="20"/>
              </w:rPr>
              <w:t>большая)</w:t>
            </w:r>
          </w:p>
        </w:tc>
      </w:tr>
      <w:tr w:rsidR="00EF7F3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Объем кузова вагона _______ м3</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Техническая норма загрузки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и дорога отправления</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и дорога назначения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Грузоотправитель (полное</w:t>
            </w:r>
          </w:p>
          <w:p w:rsidR="00EF7F31" w:rsidRDefault="002407AB">
            <w:pPr>
              <w:spacing w:after="20"/>
              <w:ind w:left="20"/>
            </w:pPr>
            <w:r>
              <w:rPr>
                <w:color w:val="000000"/>
                <w:sz w:val="20"/>
              </w:rPr>
              <w:t>наименование)</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Грузополучатель (полное</w:t>
            </w:r>
          </w:p>
          <w:p w:rsidR="00EF7F31" w:rsidRDefault="002407AB">
            <w:pPr>
              <w:spacing w:after="20"/>
              <w:ind w:left="20"/>
            </w:pPr>
            <w:r>
              <w:rPr>
                <w:color w:val="000000"/>
                <w:sz w:val="20"/>
              </w:rPr>
              <w:t>наименование)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 грузоотправителя</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w:t>
            </w:r>
          </w:p>
          <w:p w:rsidR="00EF7F31" w:rsidRDefault="002407AB">
            <w:pPr>
              <w:spacing w:after="20"/>
              <w:ind w:left="20"/>
            </w:pPr>
            <w:r>
              <w:rPr>
                <w:color w:val="000000"/>
                <w:sz w:val="20"/>
              </w:rPr>
              <w:t>грузополучателя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Знаки</w:t>
            </w:r>
          </w:p>
          <w:p w:rsidR="00EF7F31" w:rsidRDefault="002407AB">
            <w:pPr>
              <w:spacing w:after="20"/>
              <w:ind w:left="20"/>
            </w:pPr>
            <w:r>
              <w:rPr>
                <w:color w:val="000000"/>
                <w:sz w:val="20"/>
              </w:rPr>
              <w:t>грузоотправителя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w:t>
            </w:r>
          </w:p>
          <w:p w:rsidR="00EF7F31" w:rsidRDefault="002407AB">
            <w:pPr>
              <w:spacing w:after="20"/>
              <w:ind w:left="20"/>
            </w:pPr>
            <w:r>
              <w:rPr>
                <w:color w:val="000000"/>
                <w:sz w:val="20"/>
              </w:rPr>
              <w:t>мест</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Упаковка</w:t>
            </w:r>
          </w:p>
        </w:tc>
        <w:tc>
          <w:tcPr>
            <w:tcW w:w="0" w:type="auto"/>
            <w:gridSpan w:val="8"/>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Масса груза в кг,</w:t>
            </w:r>
          </w:p>
          <w:p w:rsidR="00EF7F31" w:rsidRPr="002407AB" w:rsidRDefault="002407AB">
            <w:pPr>
              <w:spacing w:after="20"/>
              <w:ind w:left="20"/>
              <w:rPr>
                <w:lang w:val="ru-RU"/>
              </w:rPr>
            </w:pPr>
            <w:r w:rsidRPr="002407AB">
              <w:rPr>
                <w:color w:val="000000"/>
                <w:sz w:val="20"/>
                <w:lang w:val="ru-RU"/>
              </w:rPr>
              <w:t>определенная</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Тарифные отметки:</w:t>
            </w:r>
          </w:p>
        </w:tc>
      </w:tr>
      <w:tr w:rsidR="00EF7F31">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8"/>
            <w:vMerge/>
            <w:tcBorders>
              <w:top w:val="nil"/>
              <w:left w:val="single" w:sz="5" w:space="0" w:color="CFCFCF"/>
              <w:bottom w:val="single" w:sz="5" w:space="0" w:color="CFCFCF"/>
              <w:right w:val="single" w:sz="5" w:space="0" w:color="CFCFCF"/>
            </w:tcBorders>
          </w:tcPr>
          <w:p w:rsidR="00EF7F31" w:rsidRDefault="00EF7F31"/>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Перевозок</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Группа,</w:t>
            </w:r>
          </w:p>
          <w:p w:rsidR="00EF7F31" w:rsidRDefault="002407AB">
            <w:pPr>
              <w:spacing w:after="20"/>
              <w:ind w:left="20"/>
            </w:pPr>
            <w:r>
              <w:rPr>
                <w:color w:val="000000"/>
                <w:sz w:val="20"/>
              </w:rPr>
              <w:t>позиция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Схема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Класс</w:t>
            </w:r>
          </w:p>
          <w:p w:rsidR="00EF7F31" w:rsidRDefault="002407AB">
            <w:pPr>
              <w:spacing w:after="20"/>
              <w:ind w:left="20"/>
            </w:pPr>
            <w:r>
              <w:rPr>
                <w:color w:val="000000"/>
                <w:sz w:val="20"/>
              </w:rPr>
              <w:t>груза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Искл.</w:t>
            </w:r>
          </w:p>
          <w:p w:rsidR="00EF7F31" w:rsidRDefault="002407AB">
            <w:pPr>
              <w:spacing w:after="20"/>
              <w:ind w:left="20"/>
            </w:pPr>
            <w:r>
              <w:rPr>
                <w:color w:val="000000"/>
                <w:sz w:val="20"/>
              </w:rPr>
              <w:t>тариф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w:t>
            </w:r>
          </w:p>
          <w:p w:rsidR="00EF7F31" w:rsidRDefault="002407AB">
            <w:pPr>
              <w:spacing w:after="20"/>
              <w:ind w:left="20"/>
            </w:pPr>
            <w:r>
              <w:rPr>
                <w:color w:val="000000"/>
                <w:sz w:val="20"/>
              </w:rPr>
              <w:t>отправки</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w:t>
            </w:r>
          </w:p>
          <w:p w:rsidR="00EF7F31" w:rsidRDefault="002407AB">
            <w:pPr>
              <w:spacing w:after="20"/>
              <w:ind w:left="20"/>
            </w:pPr>
            <w:r>
              <w:rPr>
                <w:color w:val="000000"/>
                <w:sz w:val="20"/>
              </w:rPr>
              <w:t>подан</w:t>
            </w:r>
          </w:p>
          <w:p w:rsidR="00EF7F31" w:rsidRDefault="002407AB">
            <w:pPr>
              <w:spacing w:after="20"/>
              <w:ind w:left="20"/>
            </w:pPr>
            <w:r>
              <w:rPr>
                <w:color w:val="000000"/>
                <w:sz w:val="20"/>
              </w:rPr>
              <w:t>взамен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Расчет</w:t>
            </w:r>
          </w:p>
          <w:p w:rsidR="00EF7F31" w:rsidRDefault="002407AB">
            <w:pPr>
              <w:spacing w:after="20"/>
              <w:ind w:left="20"/>
            </w:pPr>
            <w:r>
              <w:rPr>
                <w:color w:val="000000"/>
                <w:sz w:val="20"/>
              </w:rPr>
              <w:t>платежей</w:t>
            </w:r>
          </w:p>
          <w:p w:rsidR="00EF7F31" w:rsidRDefault="002407AB">
            <w:pPr>
              <w:spacing w:after="20"/>
              <w:ind w:left="20"/>
            </w:pPr>
            <w:r>
              <w:rPr>
                <w:color w:val="000000"/>
                <w:sz w:val="20"/>
              </w:rPr>
              <w:t>за км</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Тенге</w:t>
            </w:r>
          </w:p>
        </w:tc>
        <w:tc>
          <w:tcPr>
            <w:tcW w:w="2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Тиын</w:t>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мест (прописью)</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масса</w:t>
            </w:r>
          </w:p>
          <w:p w:rsidR="00EF7F31" w:rsidRDefault="002407AB">
            <w:pPr>
              <w:spacing w:after="20"/>
              <w:ind w:left="20"/>
            </w:pPr>
            <w:r>
              <w:rPr>
                <w:color w:val="000000"/>
                <w:sz w:val="20"/>
              </w:rPr>
              <w:t>нетто</w:t>
            </w:r>
          </w:p>
        </w:tc>
        <w:tc>
          <w:tcPr>
            <w:tcW w:w="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 отправлении</w:t>
            </w:r>
          </w:p>
        </w:tc>
      </w:tr>
      <w:tr w:rsidR="00EF7F31">
        <w:trPr>
          <w:trHeight w:val="30"/>
          <w:tblCellSpacing w:w="0" w:type="auto"/>
        </w:trPr>
        <w:tc>
          <w:tcPr>
            <w:tcW w:w="0" w:type="auto"/>
            <w:gridSpan w:val="5"/>
            <w:vMerge/>
            <w:tcBorders>
              <w:top w:val="nil"/>
              <w:left w:val="single" w:sz="5" w:space="0" w:color="CFCFCF"/>
              <w:bottom w:val="single" w:sz="5" w:space="0" w:color="CFCFCF"/>
              <w:right w:val="single" w:sz="5" w:space="0" w:color="CFCFCF"/>
            </w:tcBorders>
          </w:tcPr>
          <w:p w:rsidR="00EF7F31" w:rsidRDefault="00EF7F31"/>
        </w:tc>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Тара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w:t>
            </w:r>
          </w:p>
        </w:tc>
        <w:tc>
          <w:tcPr>
            <w:tcW w:w="8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Провозная</w:t>
            </w:r>
          </w:p>
          <w:p w:rsidR="00EF7F31" w:rsidRDefault="002407AB">
            <w:pPr>
              <w:spacing w:after="20"/>
              <w:ind w:left="20"/>
            </w:pPr>
            <w:r>
              <w:rPr>
                <w:color w:val="000000"/>
                <w:sz w:val="20"/>
              </w:rPr>
              <w:t>плата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масса (прописью)</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бр.</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5"/>
            <w:vMerge/>
            <w:tcBorders>
              <w:top w:val="nil"/>
              <w:left w:val="single" w:sz="5" w:space="0" w:color="CFCFCF"/>
              <w:bottom w:val="single" w:sz="5" w:space="0" w:color="CFCFCF"/>
              <w:right w:val="single" w:sz="5" w:space="0" w:color="CFCFCF"/>
            </w:tcBorders>
          </w:tcPr>
          <w:p w:rsidR="00EF7F31" w:rsidRDefault="00EF7F31"/>
        </w:tc>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 брутто</w:t>
            </w:r>
          </w:p>
        </w:tc>
        <w:tc>
          <w:tcPr>
            <w:tcW w:w="8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Проводник</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496"/>
          <w:tblCellSpacing w:w="0" w:type="auto"/>
        </w:trPr>
        <w:tc>
          <w:tcPr>
            <w:tcW w:w="0" w:type="auto"/>
            <w:gridSpan w:val="5"/>
            <w:vMerge/>
            <w:tcBorders>
              <w:top w:val="nil"/>
              <w:left w:val="single" w:sz="5" w:space="0" w:color="CFCFCF"/>
              <w:bottom w:val="single" w:sz="5" w:space="0" w:color="CFCFCF"/>
              <w:right w:val="single" w:sz="5" w:space="0" w:color="CFCFCF"/>
            </w:tcBorders>
          </w:tcPr>
          <w:p w:rsidR="00EF7F31" w:rsidRDefault="00EF7F31"/>
        </w:tc>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5"/>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Охрана</w:t>
            </w:r>
          </w:p>
          <w:p w:rsidR="00EF7F31" w:rsidRDefault="002407AB">
            <w:pPr>
              <w:spacing w:after="20"/>
              <w:ind w:left="20"/>
            </w:pPr>
            <w:r>
              <w:rPr>
                <w:color w:val="000000"/>
                <w:sz w:val="20"/>
              </w:rPr>
              <w:t>ж.д.</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16"/>
          <w:tblCellSpacing w:w="0" w:type="auto"/>
        </w:trPr>
        <w:tc>
          <w:tcPr>
            <w:tcW w:w="0" w:type="auto"/>
            <w:gridSpan w:val="18"/>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Платежи взысканы на станции отправления __________________________</w:t>
            </w: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r w:rsidR="00EF7F31">
        <w:trPr>
          <w:trHeight w:val="496"/>
          <w:tblCellSpacing w:w="0" w:type="auto"/>
        </w:trPr>
        <w:tc>
          <w:tcPr>
            <w:tcW w:w="0" w:type="auto"/>
            <w:gridSpan w:val="18"/>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w:t>
            </w:r>
          </w:p>
          <w:p w:rsidR="00EF7F31" w:rsidRDefault="002407AB">
            <w:pPr>
              <w:spacing w:after="20"/>
              <w:ind w:left="20"/>
            </w:pPr>
            <w:r>
              <w:rPr>
                <w:color w:val="000000"/>
                <w:sz w:val="20"/>
              </w:rPr>
              <w:t>объявлен.</w:t>
            </w:r>
          </w:p>
          <w:p w:rsidR="00EF7F31" w:rsidRDefault="002407AB">
            <w:pPr>
              <w:spacing w:after="20"/>
              <w:ind w:left="20"/>
            </w:pPr>
            <w:r>
              <w:rPr>
                <w:color w:val="000000"/>
                <w:sz w:val="20"/>
              </w:rPr>
              <w:t>Ценность</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___________ Товарный кассир _____________ (подпись)</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Объявленная ценность</w:t>
            </w:r>
          </w:p>
          <w:p w:rsidR="00EF7F31" w:rsidRDefault="002407AB">
            <w:pPr>
              <w:spacing w:after="20"/>
              <w:ind w:left="20"/>
            </w:pPr>
            <w:r>
              <w:rPr>
                <w:color w:val="000000"/>
                <w:sz w:val="20"/>
              </w:rPr>
              <w:t>__________________________________________________________</w:t>
            </w:r>
          </w:p>
          <w:p w:rsidR="00EF7F31" w:rsidRDefault="002407AB">
            <w:pPr>
              <w:spacing w:after="20"/>
              <w:ind w:left="20"/>
            </w:pPr>
            <w:r>
              <w:rPr>
                <w:color w:val="000000"/>
                <w:sz w:val="20"/>
              </w:rPr>
              <w:t>тенге</w:t>
            </w:r>
          </w:p>
          <w:p w:rsidR="00EF7F31" w:rsidRDefault="002407AB">
            <w:pPr>
              <w:spacing w:after="20"/>
              <w:ind w:left="20"/>
            </w:pPr>
            <w:r>
              <w:rPr>
                <w:color w:val="000000"/>
                <w:sz w:val="20"/>
              </w:rPr>
              <w:t>(прописью)</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прибытии</w:t>
            </w:r>
          </w:p>
        </w:tc>
      </w:tr>
      <w:tr w:rsidR="00EF7F31">
        <w:trPr>
          <w:trHeight w:val="30"/>
          <w:tblCellSpacing w:w="0" w:type="auto"/>
        </w:trPr>
        <w:tc>
          <w:tcPr>
            <w:tcW w:w="0" w:type="auto"/>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Груз получил ___числа ___ месяца ______ г</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Провозная</w:t>
            </w:r>
          </w:p>
          <w:p w:rsidR="00EF7F31" w:rsidRDefault="002407AB">
            <w:pPr>
              <w:spacing w:after="20"/>
              <w:ind w:left="20"/>
            </w:pPr>
            <w:r>
              <w:rPr>
                <w:color w:val="000000"/>
                <w:sz w:val="20"/>
              </w:rPr>
              <w:t>плата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доверенности № ______ от ______ г.</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Проводник</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Паспорт серии _______ № ______________</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 xml:space="preserve"> прописан в г. ________________________ </w:t>
            </w:r>
          </w:p>
          <w:p w:rsidR="00EF7F31" w:rsidRDefault="002407AB">
            <w:pPr>
              <w:spacing w:after="20"/>
              <w:ind w:left="20"/>
            </w:pPr>
            <w:r w:rsidRPr="002407AB">
              <w:rPr>
                <w:color w:val="000000"/>
                <w:sz w:val="20"/>
                <w:lang w:val="ru-RU"/>
              </w:rPr>
              <w:t xml:space="preserve"> ул. _____________ дом № _________________ кв. </w:t>
            </w:r>
            <w:r>
              <w:rPr>
                <w:color w:val="000000"/>
                <w:sz w:val="20"/>
              </w:rPr>
              <w:t xml:space="preserve">№ _____________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Охрана</w:t>
            </w:r>
          </w:p>
          <w:p w:rsidR="00EF7F31" w:rsidRDefault="002407AB">
            <w:pPr>
              <w:spacing w:after="20"/>
              <w:ind w:left="20"/>
            </w:pPr>
            <w:r>
              <w:rPr>
                <w:color w:val="000000"/>
                <w:sz w:val="20"/>
              </w:rPr>
              <w:t>ж.д.</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Расписка грузополучателя __________________</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w:t>
            </w:r>
          </w:p>
          <w:p w:rsidR="00EF7F31" w:rsidRDefault="002407AB">
            <w:pPr>
              <w:spacing w:after="20"/>
              <w:ind w:left="20"/>
            </w:pPr>
            <w:r>
              <w:rPr>
                <w:color w:val="000000"/>
                <w:sz w:val="20"/>
              </w:rPr>
              <w:t>объявлен.</w:t>
            </w:r>
          </w:p>
          <w:p w:rsidR="00EF7F31" w:rsidRDefault="002407AB">
            <w:pPr>
              <w:spacing w:after="20"/>
              <w:ind w:left="20"/>
            </w:pPr>
            <w:r>
              <w:rPr>
                <w:color w:val="000000"/>
                <w:sz w:val="20"/>
              </w:rPr>
              <w:t>Ценность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0" w:type="auto"/>
            <w:gridSpan w:val="1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Платежи взысканы на станции назначения</w:t>
            </w:r>
          </w:p>
          <w:p w:rsidR="00EF7F31" w:rsidRPr="002407AB" w:rsidRDefault="002407AB">
            <w:pPr>
              <w:spacing w:after="20"/>
              <w:ind w:left="20"/>
              <w:rPr>
                <w:lang w:val="ru-RU"/>
              </w:rPr>
            </w:pPr>
            <w:r w:rsidRPr="002407AB">
              <w:rPr>
                <w:color w:val="000000"/>
                <w:sz w:val="20"/>
                <w:lang w:val="ru-RU"/>
              </w:rPr>
              <w:t>по квитанции разных сборов № _________</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Товарный кассир (подпись)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по</w:t>
            </w:r>
          </w:p>
          <w:p w:rsidR="00EF7F31" w:rsidRDefault="002407AB">
            <w:pPr>
              <w:spacing w:after="20"/>
              <w:ind w:left="20"/>
            </w:pPr>
            <w:r>
              <w:rPr>
                <w:color w:val="000000"/>
                <w:sz w:val="20"/>
              </w:rPr>
              <w:t>прибытии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Default="002407AB">
      <w:pPr>
        <w:spacing w:after="0"/>
      </w:pPr>
      <w:r>
        <w:rPr>
          <w:color w:val="000000"/>
          <w:sz w:val="20"/>
        </w:rPr>
        <w:t>      (оборотная сторона дорожной ведомости 2)</w:t>
      </w:r>
    </w:p>
    <w:p w:rsidR="00EF7F31" w:rsidRDefault="002407AB">
      <w:pPr>
        <w:spacing w:after="0"/>
      </w:pPr>
      <w:bookmarkStart w:id="1088" w:name="z1125"/>
      <w:r>
        <w:rPr>
          <w:b/>
          <w:color w:val="000000"/>
        </w:rPr>
        <w:t xml:space="preserve">  Календарные штемпеля о времени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09"/>
        <w:gridCol w:w="3613"/>
        <w:gridCol w:w="2081"/>
        <w:gridCol w:w="2159"/>
      </w:tblGrid>
      <w:tr w:rsidR="00EF7F31">
        <w:trPr>
          <w:trHeight w:val="30"/>
          <w:tblCellSpacing w:w="0" w:type="auto"/>
        </w:trPr>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88"/>
          <w:p w:rsidR="00EF7F31" w:rsidRDefault="002407AB">
            <w:pPr>
              <w:spacing w:after="20"/>
              <w:ind w:left="20"/>
            </w:pPr>
            <w:r>
              <w:rPr>
                <w:color w:val="000000"/>
                <w:sz w:val="20"/>
              </w:rPr>
              <w:t>Приема груза к перевозке</w:t>
            </w:r>
          </w:p>
        </w:tc>
        <w:tc>
          <w:tcPr>
            <w:tcW w:w="4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Выгрузки груза перевозчиком или подачи под выгрузку средствами грузополучателя</w:t>
            </w:r>
          </w:p>
        </w:tc>
        <w:tc>
          <w:tcPr>
            <w:tcW w:w="2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Прибытия груза</w:t>
            </w:r>
          </w:p>
        </w:tc>
        <w:tc>
          <w:tcPr>
            <w:tcW w:w="2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Оформления выдачи груза</w:t>
            </w:r>
          </w:p>
        </w:tc>
      </w:tr>
      <w:tr w:rsidR="00EF7F31" w:rsidRPr="00A9234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Календарные штемпеля пунктов перехода</w:t>
            </w:r>
          </w:p>
          <w:p w:rsidR="00EF7F31" w:rsidRPr="002407AB" w:rsidRDefault="002407AB">
            <w:pPr>
              <w:spacing w:after="20"/>
              <w:ind w:left="20"/>
              <w:rPr>
                <w:lang w:val="ru-RU"/>
              </w:rPr>
            </w:pPr>
            <w:r w:rsidRPr="002407AB">
              <w:rPr>
                <w:color w:val="000000"/>
                <w:sz w:val="20"/>
                <w:lang w:val="ru-RU"/>
              </w:rPr>
              <w:t>(проставляются в строго последовательном порядке номеров клеток)</w:t>
            </w:r>
          </w:p>
        </w:tc>
      </w:tr>
      <w:tr w:rsidR="00EF7F31">
        <w:trPr>
          <w:trHeight w:val="30"/>
          <w:tblCellSpacing w:w="0" w:type="auto"/>
        </w:trPr>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4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2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2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r>
      <w:tr w:rsidR="00EF7F31">
        <w:trPr>
          <w:trHeight w:val="30"/>
          <w:tblCellSpacing w:w="0" w:type="auto"/>
        </w:trPr>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4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2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2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r>
      <w:tr w:rsidR="00EF7F31">
        <w:trPr>
          <w:trHeight w:val="30"/>
          <w:tblCellSpacing w:w="0" w:type="auto"/>
        </w:trPr>
        <w:tc>
          <w:tcPr>
            <w:tcW w:w="22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4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2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2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r>
    </w:tbl>
    <w:p w:rsidR="00EF7F31" w:rsidRDefault="00EF7F31">
      <w:pPr>
        <w:spacing w:after="0"/>
      </w:pPr>
    </w:p>
    <w:p w:rsidR="00EF7F31" w:rsidRDefault="002407AB">
      <w:pPr>
        <w:spacing w:after="0"/>
      </w:pPr>
      <w:bookmarkStart w:id="1089" w:name="z1126"/>
      <w:r>
        <w:rPr>
          <w:color w:val="000000"/>
          <w:sz w:val="20"/>
        </w:rPr>
        <w:t>                                                          Форма ГУ-29-О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136"/>
        <w:gridCol w:w="1293"/>
        <w:gridCol w:w="1329"/>
        <w:gridCol w:w="1329"/>
        <w:gridCol w:w="1293"/>
        <w:gridCol w:w="2282"/>
      </w:tblGrid>
      <w:tr w:rsidR="00EF7F31">
        <w:trPr>
          <w:trHeight w:val="30"/>
          <w:tblCellSpacing w:w="0" w:type="auto"/>
        </w:trPr>
        <w:tc>
          <w:tcPr>
            <w:tcW w:w="2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89"/>
          <w:p w:rsidR="00EF7F31" w:rsidRDefault="002407AB">
            <w:pPr>
              <w:spacing w:after="20"/>
              <w:ind w:left="20"/>
            </w:pPr>
            <w:r>
              <w:rPr>
                <w:color w:val="000000"/>
                <w:sz w:val="20"/>
              </w:rPr>
              <w:t>№ книги приб.</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w:t>
            </w:r>
          </w:p>
          <w:p w:rsidR="00EF7F31" w:rsidRDefault="002407AB">
            <w:pPr>
              <w:spacing w:after="20"/>
              <w:ind w:left="20"/>
            </w:pPr>
            <w:r>
              <w:rPr>
                <w:color w:val="000000"/>
                <w:sz w:val="20"/>
              </w:rPr>
              <w:t>погр.</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w:t>
            </w:r>
          </w:p>
          <w:p w:rsidR="00EF7F31" w:rsidRDefault="002407AB">
            <w:pPr>
              <w:spacing w:after="20"/>
              <w:ind w:left="20"/>
            </w:pPr>
            <w:r>
              <w:rPr>
                <w:color w:val="000000"/>
                <w:sz w:val="20"/>
              </w:rPr>
              <w:t>сообщ.</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Отл.</w:t>
            </w:r>
          </w:p>
          <w:p w:rsidR="00EF7F31" w:rsidRDefault="002407AB">
            <w:pPr>
              <w:spacing w:after="20"/>
              <w:ind w:left="20"/>
            </w:pPr>
            <w:r>
              <w:rPr>
                <w:color w:val="000000"/>
                <w:sz w:val="20"/>
              </w:rPr>
              <w:t>призн.</w:t>
            </w:r>
          </w:p>
          <w:p w:rsidR="00EF7F31" w:rsidRDefault="002407AB">
            <w:pPr>
              <w:spacing w:after="20"/>
              <w:ind w:left="20"/>
            </w:pPr>
            <w:r>
              <w:rPr>
                <w:color w:val="000000"/>
                <w:sz w:val="20"/>
              </w:rPr>
              <w:t>погр.</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Стр.</w:t>
            </w:r>
          </w:p>
          <w:p w:rsidR="00EF7F31" w:rsidRDefault="002407AB">
            <w:pPr>
              <w:spacing w:after="20"/>
              <w:ind w:left="20"/>
            </w:pPr>
            <w:r>
              <w:rPr>
                <w:color w:val="000000"/>
                <w:sz w:val="20"/>
              </w:rPr>
              <w:t>назн.</w:t>
            </w:r>
          </w:p>
        </w:tc>
        <w:tc>
          <w:tcPr>
            <w:tcW w:w="28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Корешок дорожной</w:t>
            </w:r>
          </w:p>
          <w:p w:rsidR="00EF7F31" w:rsidRDefault="002407AB">
            <w:pPr>
              <w:spacing w:after="20"/>
              <w:ind w:left="20"/>
            </w:pPr>
            <w:r>
              <w:rPr>
                <w:color w:val="000000"/>
                <w:sz w:val="20"/>
              </w:rPr>
              <w:t>ведомости 3</w:t>
            </w:r>
          </w:p>
        </w:tc>
      </w:tr>
      <w:tr w:rsidR="00EF7F31">
        <w:trPr>
          <w:trHeight w:val="30"/>
          <w:tblCellSpacing w:w="0" w:type="auto"/>
        </w:trPr>
        <w:tc>
          <w:tcPr>
            <w:tcW w:w="28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пачки</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34"/>
        <w:gridCol w:w="807"/>
        <w:gridCol w:w="185"/>
        <w:gridCol w:w="422"/>
        <w:gridCol w:w="422"/>
        <w:gridCol w:w="185"/>
        <w:gridCol w:w="865"/>
        <w:gridCol w:w="352"/>
        <w:gridCol w:w="320"/>
        <w:gridCol w:w="1353"/>
        <w:gridCol w:w="807"/>
        <w:gridCol w:w="299"/>
        <w:gridCol w:w="331"/>
        <w:gridCol w:w="807"/>
        <w:gridCol w:w="327"/>
        <w:gridCol w:w="323"/>
        <w:gridCol w:w="323"/>
      </w:tblGrid>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 вагона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вагона</w:t>
            </w:r>
          </w:p>
        </w:tc>
        <w:tc>
          <w:tcPr>
            <w:tcW w:w="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Грузопод.</w:t>
            </w:r>
          </w:p>
          <w:p w:rsidR="00EF7F31" w:rsidRDefault="002407AB">
            <w:pPr>
              <w:spacing w:after="20"/>
              <w:ind w:left="20"/>
            </w:pPr>
            <w:r>
              <w:rPr>
                <w:color w:val="000000"/>
                <w:sz w:val="20"/>
              </w:rPr>
              <w:t>вагона</w:t>
            </w:r>
          </w:p>
        </w:tc>
        <w:tc>
          <w:tcPr>
            <w:tcW w:w="1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w:t>
            </w:r>
          </w:p>
          <w:p w:rsidR="00EF7F31" w:rsidRDefault="002407AB">
            <w:pPr>
              <w:spacing w:after="20"/>
              <w:ind w:left="20"/>
            </w:pPr>
            <w:r>
              <w:rPr>
                <w:color w:val="000000"/>
                <w:sz w:val="20"/>
              </w:rPr>
              <w:t>ли-</w:t>
            </w:r>
          </w:p>
          <w:p w:rsidR="00EF7F31" w:rsidRDefault="002407AB">
            <w:pPr>
              <w:spacing w:after="20"/>
              <w:ind w:left="20"/>
            </w:pPr>
            <w:r>
              <w:rPr>
                <w:color w:val="000000"/>
                <w:sz w:val="20"/>
              </w:rPr>
              <w:t>ч</w:t>
            </w:r>
          </w:p>
          <w:p w:rsidR="00EF7F31" w:rsidRDefault="002407AB">
            <w:pPr>
              <w:spacing w:after="20"/>
              <w:ind w:left="20"/>
            </w:pPr>
            <w:r>
              <w:rPr>
                <w:color w:val="000000"/>
                <w:sz w:val="20"/>
              </w:rPr>
              <w:t>ос-</w:t>
            </w:r>
          </w:p>
          <w:p w:rsidR="00EF7F31" w:rsidRDefault="002407AB">
            <w:pPr>
              <w:spacing w:after="20"/>
              <w:ind w:left="20"/>
            </w:pPr>
            <w:r>
              <w:rPr>
                <w:color w:val="000000"/>
                <w:sz w:val="20"/>
              </w:rPr>
              <w:t>ей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Сведения о</w:t>
            </w:r>
          </w:p>
          <w:p w:rsidR="00EF7F31" w:rsidRDefault="002407AB">
            <w:pPr>
              <w:spacing w:after="20"/>
              <w:ind w:left="20"/>
            </w:pPr>
            <w:r>
              <w:rPr>
                <w:color w:val="000000"/>
                <w:sz w:val="20"/>
              </w:rPr>
              <w:t>подшипн.</w:t>
            </w:r>
          </w:p>
        </w:tc>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w:t>
            </w:r>
          </w:p>
          <w:p w:rsidR="00EF7F31" w:rsidRDefault="002407AB">
            <w:pPr>
              <w:spacing w:after="20"/>
              <w:ind w:left="20"/>
            </w:pPr>
            <w:r>
              <w:rPr>
                <w:color w:val="000000"/>
                <w:sz w:val="20"/>
              </w:rPr>
              <w:t>негабар.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p w:rsidR="00EF7F31" w:rsidRDefault="002407AB">
            <w:pPr>
              <w:spacing w:after="20"/>
              <w:ind w:left="20"/>
            </w:pPr>
            <w:r>
              <w:rPr>
                <w:color w:val="000000"/>
                <w:sz w:val="20"/>
              </w:rPr>
              <w:t>сцепа,</w:t>
            </w:r>
          </w:p>
          <w:p w:rsidR="00EF7F31" w:rsidRDefault="002407AB">
            <w:pPr>
              <w:spacing w:after="20"/>
              <w:ind w:left="20"/>
            </w:pPr>
            <w:r>
              <w:rPr>
                <w:color w:val="000000"/>
                <w:sz w:val="20"/>
              </w:rPr>
              <w:t>тип</w:t>
            </w:r>
          </w:p>
          <w:p w:rsidR="00EF7F31" w:rsidRDefault="002407AB">
            <w:pPr>
              <w:spacing w:after="20"/>
              <w:ind w:left="20"/>
            </w:pPr>
            <w:r>
              <w:rPr>
                <w:color w:val="000000"/>
                <w:sz w:val="20"/>
              </w:rPr>
              <w:t>цист.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скорость</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(грузовая</w:t>
            </w:r>
          </w:p>
          <w:p w:rsidR="00EF7F31" w:rsidRDefault="002407AB">
            <w:pPr>
              <w:spacing w:after="20"/>
              <w:ind w:left="20"/>
            </w:pPr>
            <w:r>
              <w:rPr>
                <w:color w:val="000000"/>
                <w:sz w:val="20"/>
              </w:rPr>
              <w:t>большая)</w:t>
            </w:r>
          </w:p>
        </w:tc>
      </w:tr>
      <w:tr w:rsidR="00EF7F31" w:rsidRPr="00A92341">
        <w:trPr>
          <w:trHeight w:val="30"/>
          <w:tblCellSpacing w:w="0" w:type="auto"/>
        </w:trPr>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Объем кузова вагона м3 Техническая норма загрузки т</w:t>
            </w: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r w:rsidR="00EF7F31">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и дорога отправления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и дорога назначения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Грузоотправитель (полное наименование)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Грузополучатель (полное наименование)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 грузоотправителя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 грузополучателя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7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Знаки</w:t>
            </w:r>
          </w:p>
          <w:p w:rsidR="00EF7F31" w:rsidRDefault="002407AB">
            <w:pPr>
              <w:spacing w:after="20"/>
              <w:ind w:left="20"/>
            </w:pPr>
            <w:r>
              <w:rPr>
                <w:color w:val="000000"/>
                <w:sz w:val="20"/>
              </w:rPr>
              <w:t>грузоотправителя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 мест</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Упаковка</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Масса груза в кг,</w:t>
            </w:r>
          </w:p>
          <w:p w:rsidR="00EF7F31" w:rsidRPr="002407AB" w:rsidRDefault="002407AB">
            <w:pPr>
              <w:spacing w:after="20"/>
              <w:ind w:left="20"/>
              <w:rPr>
                <w:lang w:val="ru-RU"/>
              </w:rPr>
            </w:pPr>
            <w:r w:rsidRPr="002407AB">
              <w:rPr>
                <w:color w:val="000000"/>
                <w:sz w:val="20"/>
                <w:lang w:val="ru-RU"/>
              </w:rPr>
              <w:t>определенная</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Тарифные отметки:</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9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Жел. дор.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Группа, позиция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Схема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Класс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Искл.тариф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 отправки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 подан</w:t>
            </w:r>
          </w:p>
          <w:p w:rsidR="00EF7F31" w:rsidRDefault="002407AB">
            <w:pPr>
              <w:spacing w:after="20"/>
              <w:ind w:left="20"/>
            </w:pPr>
            <w:r>
              <w:rPr>
                <w:color w:val="000000"/>
                <w:sz w:val="20"/>
              </w:rPr>
              <w:t>взамен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Расчет</w:t>
            </w:r>
          </w:p>
          <w:p w:rsidR="00EF7F31" w:rsidRDefault="002407AB">
            <w:pPr>
              <w:spacing w:after="20"/>
              <w:ind w:left="20"/>
            </w:pPr>
            <w:r>
              <w:rPr>
                <w:color w:val="000000"/>
                <w:sz w:val="20"/>
              </w:rPr>
              <w:t>платежей</w:t>
            </w:r>
          </w:p>
          <w:p w:rsidR="00EF7F31" w:rsidRDefault="002407AB">
            <w:pPr>
              <w:spacing w:after="20"/>
              <w:ind w:left="20"/>
            </w:pPr>
            <w:r>
              <w:rPr>
                <w:color w:val="000000"/>
                <w:sz w:val="20"/>
              </w:rPr>
              <w:t>за _______ км</w:t>
            </w:r>
          </w:p>
        </w:tc>
        <w:tc>
          <w:tcPr>
            <w:tcW w:w="2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p w:rsidR="00EF7F31" w:rsidRDefault="002407AB">
            <w:pPr>
              <w:spacing w:after="20"/>
              <w:ind w:left="20"/>
            </w:pPr>
            <w:r>
              <w:rPr>
                <w:color w:val="000000"/>
                <w:sz w:val="20"/>
              </w:rPr>
              <w:t>е</w:t>
            </w:r>
          </w:p>
          <w:p w:rsidR="00EF7F31" w:rsidRDefault="002407AB">
            <w:pPr>
              <w:spacing w:after="20"/>
              <w:ind w:left="20"/>
            </w:pPr>
            <w:r>
              <w:rPr>
                <w:color w:val="000000"/>
                <w:sz w:val="20"/>
              </w:rPr>
              <w:t>н</w:t>
            </w:r>
          </w:p>
          <w:p w:rsidR="00EF7F31" w:rsidRDefault="002407AB">
            <w:pPr>
              <w:spacing w:after="20"/>
              <w:ind w:left="20"/>
            </w:pPr>
            <w:r>
              <w:rPr>
                <w:color w:val="000000"/>
                <w:sz w:val="20"/>
              </w:rPr>
              <w:t>г</w:t>
            </w:r>
          </w:p>
          <w:p w:rsidR="00EF7F31" w:rsidRDefault="002407AB">
            <w:pPr>
              <w:spacing w:after="20"/>
              <w:ind w:left="20"/>
            </w:pPr>
            <w:r>
              <w:rPr>
                <w:color w:val="000000"/>
                <w:sz w:val="20"/>
              </w:rPr>
              <w:t>е</w:t>
            </w:r>
          </w:p>
        </w:tc>
        <w:tc>
          <w:tcPr>
            <w:tcW w:w="21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p w:rsidR="00EF7F31" w:rsidRDefault="002407AB">
            <w:pPr>
              <w:spacing w:after="20"/>
              <w:ind w:left="20"/>
            </w:pPr>
            <w:r>
              <w:rPr>
                <w:color w:val="000000"/>
                <w:sz w:val="20"/>
              </w:rPr>
              <w:t>и</w:t>
            </w:r>
          </w:p>
          <w:p w:rsidR="00EF7F31" w:rsidRDefault="002407AB">
            <w:pPr>
              <w:spacing w:after="20"/>
              <w:ind w:left="20"/>
            </w:pPr>
            <w:r>
              <w:rPr>
                <w:color w:val="000000"/>
                <w:sz w:val="20"/>
              </w:rPr>
              <w:t>ы</w:t>
            </w:r>
          </w:p>
          <w:p w:rsidR="00EF7F31" w:rsidRDefault="002407AB">
            <w:pPr>
              <w:spacing w:after="20"/>
              <w:ind w:left="20"/>
            </w:pPr>
            <w:r>
              <w:rPr>
                <w:color w:val="000000"/>
                <w:sz w:val="20"/>
              </w:rPr>
              <w:t>н</w:t>
            </w:r>
          </w:p>
        </w:tc>
      </w:tr>
      <w:tr w:rsidR="00EF7F31">
        <w:trPr>
          <w:trHeight w:val="30"/>
          <w:tblCellSpacing w:w="0" w:type="auto"/>
        </w:trPr>
        <w:tc>
          <w:tcPr>
            <w:tcW w:w="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мест (прописью)</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p w:rsidR="00EF7F31" w:rsidRDefault="002407AB">
            <w:pPr>
              <w:spacing w:after="20"/>
              <w:ind w:left="20"/>
            </w:pPr>
            <w:r>
              <w:rPr>
                <w:color w:val="000000"/>
                <w:sz w:val="20"/>
              </w:rPr>
              <w:t>масса</w:t>
            </w:r>
          </w:p>
          <w:p w:rsidR="00EF7F31" w:rsidRDefault="002407AB">
            <w:pPr>
              <w:spacing w:after="20"/>
              <w:ind w:left="20"/>
            </w:pPr>
            <w:r>
              <w:rPr>
                <w:color w:val="000000"/>
                <w:sz w:val="20"/>
              </w:rPr>
              <w:t>нетто</w:t>
            </w:r>
          </w:p>
        </w:tc>
        <w:tc>
          <w:tcPr>
            <w:tcW w:w="9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 отправлении</w:t>
            </w:r>
          </w:p>
        </w:tc>
      </w:tr>
      <w:tr w:rsidR="00EF7F31">
        <w:trPr>
          <w:trHeight w:val="30"/>
          <w:tblCellSpacing w:w="0" w:type="auto"/>
        </w:trPr>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10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p w:rsidR="00EF7F31" w:rsidRDefault="002407AB">
            <w:pPr>
              <w:spacing w:after="20"/>
              <w:ind w:left="20"/>
            </w:pPr>
            <w:r>
              <w:rPr>
                <w:color w:val="000000"/>
                <w:sz w:val="20"/>
              </w:rPr>
              <w:t>а</w:t>
            </w:r>
          </w:p>
          <w:p w:rsidR="00EF7F31" w:rsidRDefault="002407AB">
            <w:pPr>
              <w:spacing w:after="20"/>
              <w:ind w:left="20"/>
            </w:pPr>
            <w:r>
              <w:rPr>
                <w:color w:val="000000"/>
                <w:sz w:val="20"/>
              </w:rPr>
              <w:t>р</w:t>
            </w:r>
          </w:p>
          <w:p w:rsidR="00EF7F31" w:rsidRDefault="002407AB">
            <w:pPr>
              <w:spacing w:after="20"/>
              <w:ind w:left="20"/>
            </w:pPr>
            <w:r>
              <w:rPr>
                <w:color w:val="000000"/>
                <w:sz w:val="20"/>
              </w:rPr>
              <w:t>а</w:t>
            </w:r>
          </w:p>
        </w:tc>
        <w:tc>
          <w:tcPr>
            <w:tcW w:w="1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w:t>
            </w:r>
          </w:p>
          <w:p w:rsidR="00EF7F31" w:rsidRDefault="002407AB">
            <w:pPr>
              <w:spacing w:after="20"/>
              <w:ind w:left="20"/>
            </w:pPr>
            <w:r>
              <w:rPr>
                <w:color w:val="000000"/>
                <w:sz w:val="20"/>
              </w:rPr>
              <w:t>р</w:t>
            </w:r>
          </w:p>
          <w:p w:rsidR="00EF7F31" w:rsidRDefault="002407AB">
            <w:pPr>
              <w:spacing w:after="20"/>
              <w:ind w:left="20"/>
            </w:pPr>
            <w:r>
              <w:rPr>
                <w:color w:val="000000"/>
                <w:sz w:val="20"/>
              </w:rPr>
              <w:t>о</w:t>
            </w:r>
          </w:p>
          <w:p w:rsidR="00EF7F31" w:rsidRDefault="002407AB">
            <w:pPr>
              <w:spacing w:after="20"/>
              <w:ind w:left="20"/>
            </w:pPr>
            <w:r>
              <w:rPr>
                <w:color w:val="000000"/>
                <w:sz w:val="20"/>
              </w:rPr>
              <w:t>в.</w:t>
            </w:r>
          </w:p>
        </w:tc>
        <w:tc>
          <w:tcPr>
            <w:tcW w:w="9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Провозная</w:t>
            </w:r>
          </w:p>
          <w:p w:rsidR="00EF7F31" w:rsidRDefault="002407AB">
            <w:pPr>
              <w:spacing w:after="20"/>
              <w:ind w:left="20"/>
            </w:pPr>
            <w:r>
              <w:rPr>
                <w:color w:val="000000"/>
                <w:sz w:val="20"/>
              </w:rPr>
              <w:t>плата</w:t>
            </w:r>
          </w:p>
        </w:tc>
        <w:tc>
          <w:tcPr>
            <w:tcW w:w="3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масса (прописью)</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1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бр.</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w:t>
            </w:r>
          </w:p>
          <w:p w:rsidR="00EF7F31" w:rsidRDefault="002407AB">
            <w:pPr>
              <w:spacing w:after="20"/>
              <w:ind w:left="20"/>
            </w:pPr>
            <w:r>
              <w:rPr>
                <w:color w:val="000000"/>
                <w:sz w:val="20"/>
              </w:rPr>
              <w:t>брутто</w:t>
            </w:r>
          </w:p>
        </w:tc>
        <w:tc>
          <w:tcPr>
            <w:tcW w:w="9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Проводник</w:t>
            </w:r>
          </w:p>
        </w:tc>
        <w:tc>
          <w:tcPr>
            <w:tcW w:w="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496"/>
          <w:tblCellSpacing w:w="0" w:type="auto"/>
        </w:trPr>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Охрана ж.д.</w:t>
            </w:r>
          </w:p>
        </w:tc>
        <w:tc>
          <w:tcPr>
            <w:tcW w:w="3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16"/>
          <w:tblCellSpacing w:w="0" w:type="auto"/>
        </w:trPr>
        <w:tc>
          <w:tcPr>
            <w:tcW w:w="0" w:type="auto"/>
            <w:gridSpan w:val="1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Платежи взысканы на станции отправления</w:t>
            </w: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r w:rsidR="00EF7F31">
        <w:trPr>
          <w:trHeight w:val="496"/>
          <w:tblCellSpacing w:w="0" w:type="auto"/>
        </w:trPr>
        <w:tc>
          <w:tcPr>
            <w:tcW w:w="0" w:type="auto"/>
            <w:gridSpan w:val="1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w:t>
            </w:r>
          </w:p>
          <w:p w:rsidR="00EF7F31" w:rsidRDefault="002407AB">
            <w:pPr>
              <w:spacing w:after="20"/>
              <w:ind w:left="20"/>
            </w:pPr>
            <w:r>
              <w:rPr>
                <w:color w:val="000000"/>
                <w:sz w:val="20"/>
              </w:rPr>
              <w:t>объявлен.</w:t>
            </w:r>
          </w:p>
          <w:p w:rsidR="00EF7F31" w:rsidRDefault="002407AB">
            <w:pPr>
              <w:spacing w:after="20"/>
              <w:ind w:left="20"/>
            </w:pPr>
            <w:r>
              <w:rPr>
                <w:color w:val="000000"/>
                <w:sz w:val="20"/>
              </w:rPr>
              <w:t>Ценность</w:t>
            </w:r>
          </w:p>
        </w:tc>
        <w:tc>
          <w:tcPr>
            <w:tcW w:w="3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16"/>
          <w:tblCellSpacing w:w="0" w:type="auto"/>
        </w:trPr>
        <w:tc>
          <w:tcPr>
            <w:tcW w:w="0" w:type="auto"/>
            <w:gridSpan w:val="1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Товарный кассир ___________________________ (подпись)</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12"/>
            <w:vMerge/>
            <w:tcBorders>
              <w:top w:val="nil"/>
              <w:left w:val="single" w:sz="5" w:space="0" w:color="CFCFCF"/>
              <w:bottom w:val="single" w:sz="5" w:space="0" w:color="CFCFCF"/>
              <w:right w:val="single" w:sz="5" w:space="0" w:color="CFCFCF"/>
            </w:tcBorders>
          </w:tcPr>
          <w:p w:rsidR="00EF7F31" w:rsidRDefault="00EF7F3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Объявленная ценность __________________________________ тенге</w:t>
            </w:r>
          </w:p>
          <w:p w:rsidR="00EF7F31" w:rsidRDefault="002407AB">
            <w:pPr>
              <w:spacing w:after="20"/>
              <w:ind w:left="20"/>
            </w:pPr>
            <w:r>
              <w:rPr>
                <w:color w:val="000000"/>
                <w:sz w:val="20"/>
              </w:rPr>
              <w:t>(прописью)</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при</w:t>
            </w:r>
          </w:p>
          <w:p w:rsidR="00EF7F31" w:rsidRDefault="002407AB">
            <w:pPr>
              <w:spacing w:after="20"/>
              <w:ind w:left="20"/>
            </w:pPr>
            <w:r>
              <w:rPr>
                <w:color w:val="000000"/>
                <w:sz w:val="20"/>
              </w:rPr>
              <w:t>отпр.</w:t>
            </w:r>
          </w:p>
        </w:tc>
        <w:tc>
          <w:tcPr>
            <w:tcW w:w="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Default="002407AB">
      <w:pPr>
        <w:spacing w:after="0"/>
      </w:pPr>
      <w:r>
        <w:rPr>
          <w:color w:val="000000"/>
          <w:sz w:val="20"/>
        </w:rPr>
        <w:t>      Квитанцию в приеме груза получил</w:t>
      </w:r>
    </w:p>
    <w:p w:rsidR="00EF7F31" w:rsidRDefault="002407AB">
      <w:pPr>
        <w:spacing w:after="0"/>
      </w:pPr>
      <w:r>
        <w:rPr>
          <w:color w:val="000000"/>
          <w:sz w:val="20"/>
        </w:rPr>
        <w:t>      при оформлении приема __________________________</w:t>
      </w:r>
    </w:p>
    <w:p w:rsidR="00EF7F31" w:rsidRDefault="002407AB">
      <w:pPr>
        <w:spacing w:after="0"/>
      </w:pPr>
      <w:r>
        <w:rPr>
          <w:color w:val="000000"/>
          <w:sz w:val="20"/>
        </w:rPr>
        <w:t>      (Подпись грузоотправителя)</w:t>
      </w:r>
    </w:p>
    <w:p w:rsidR="00EF7F31" w:rsidRDefault="002407AB">
      <w:pPr>
        <w:spacing w:after="0"/>
      </w:pPr>
      <w:r>
        <w:rPr>
          <w:color w:val="000000"/>
          <w:sz w:val="20"/>
        </w:rPr>
        <w:t>      Штемпель станции</w:t>
      </w:r>
    </w:p>
    <w:p w:rsidR="00EF7F31" w:rsidRDefault="002407AB">
      <w:pPr>
        <w:spacing w:after="0"/>
      </w:pPr>
      <w:r>
        <w:rPr>
          <w:color w:val="000000"/>
          <w:sz w:val="20"/>
        </w:rPr>
        <w:t>      отправления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EF7F31" w:rsidRPr="00A9234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Дата приема груза</w:t>
            </w:r>
          </w:p>
          <w:p w:rsidR="00EF7F31" w:rsidRPr="002407AB" w:rsidRDefault="002407AB">
            <w:pPr>
              <w:spacing w:after="20"/>
              <w:ind w:left="20"/>
              <w:rPr>
                <w:lang w:val="ru-RU"/>
              </w:rPr>
            </w:pPr>
            <w:r w:rsidRPr="002407AB">
              <w:rPr>
                <w:color w:val="000000"/>
                <w:sz w:val="20"/>
                <w:lang w:val="ru-RU"/>
              </w:rPr>
              <w:t>к перевозке</w:t>
            </w:r>
          </w:p>
        </w:tc>
      </w:tr>
    </w:tbl>
    <w:p w:rsidR="00EF7F31" w:rsidRPr="002407AB" w:rsidRDefault="002407AB">
      <w:pPr>
        <w:spacing w:after="0"/>
        <w:rPr>
          <w:lang w:val="ru-RU"/>
        </w:rPr>
      </w:pPr>
      <w:r w:rsidRPr="002407AB">
        <w:rPr>
          <w:lang w:val="ru-RU"/>
        </w:rPr>
        <w:br/>
      </w:r>
    </w:p>
    <w:p w:rsidR="00EF7F31" w:rsidRPr="002407AB" w:rsidRDefault="002407AB">
      <w:pPr>
        <w:spacing w:after="0"/>
        <w:rPr>
          <w:lang w:val="ru-RU"/>
        </w:rPr>
      </w:pPr>
      <w:bookmarkStart w:id="1090" w:name="z1127"/>
      <w:r>
        <w:rPr>
          <w:color w:val="000000"/>
          <w:sz w:val="20"/>
        </w:rPr>
        <w:t>      </w:t>
      </w:r>
      <w:r w:rsidRPr="002407AB">
        <w:rPr>
          <w:color w:val="000000"/>
          <w:sz w:val="20"/>
          <w:lang w:val="ru-RU"/>
        </w:rPr>
        <w:t xml:space="preserve">                                                       Форма ГУ-29-О</w:t>
      </w:r>
    </w:p>
    <w:bookmarkEnd w:id="1090"/>
    <w:p w:rsidR="00EF7F31" w:rsidRPr="002407AB" w:rsidRDefault="002407AB">
      <w:pPr>
        <w:spacing w:after="0"/>
        <w:rPr>
          <w:lang w:val="ru-RU"/>
        </w:rPr>
      </w:pPr>
      <w:r w:rsidRPr="002407AB">
        <w:rPr>
          <w:b/>
          <w:color w:val="000000"/>
          <w:lang w:val="ru-RU"/>
        </w:rPr>
        <w:t xml:space="preserve"> Квитанция о приеме груза</w:t>
      </w:r>
    </w:p>
    <w:p w:rsidR="00EF7F31" w:rsidRDefault="002407AB">
      <w:pPr>
        <w:spacing w:after="0"/>
      </w:pPr>
      <w:r>
        <w:rPr>
          <w:color w:val="000000"/>
          <w:sz w:val="20"/>
        </w:rPr>
        <w:t>      Срок доставки истекает _____ 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18"/>
        <w:gridCol w:w="810"/>
        <w:gridCol w:w="175"/>
        <w:gridCol w:w="419"/>
        <w:gridCol w:w="419"/>
        <w:gridCol w:w="216"/>
        <w:gridCol w:w="823"/>
        <w:gridCol w:w="619"/>
        <w:gridCol w:w="316"/>
        <w:gridCol w:w="1338"/>
        <w:gridCol w:w="529"/>
        <w:gridCol w:w="295"/>
        <w:gridCol w:w="329"/>
        <w:gridCol w:w="799"/>
        <w:gridCol w:w="379"/>
        <w:gridCol w:w="339"/>
        <w:gridCol w:w="339"/>
      </w:tblGrid>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 вагона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вагона</w:t>
            </w:r>
          </w:p>
        </w:tc>
        <w:tc>
          <w:tcPr>
            <w:tcW w:w="1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Грузопод.</w:t>
            </w:r>
          </w:p>
          <w:p w:rsidR="00EF7F31" w:rsidRDefault="002407AB">
            <w:pPr>
              <w:spacing w:after="20"/>
              <w:ind w:left="20"/>
            </w:pPr>
            <w:r>
              <w:rPr>
                <w:color w:val="000000"/>
                <w:sz w:val="20"/>
              </w:rPr>
              <w:t>вагона</w:t>
            </w:r>
          </w:p>
        </w:tc>
        <w:tc>
          <w:tcPr>
            <w:tcW w:w="1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w:t>
            </w:r>
          </w:p>
          <w:p w:rsidR="00EF7F31" w:rsidRDefault="002407AB">
            <w:pPr>
              <w:spacing w:after="20"/>
              <w:ind w:left="20"/>
            </w:pPr>
            <w:r>
              <w:rPr>
                <w:color w:val="000000"/>
                <w:sz w:val="20"/>
              </w:rPr>
              <w:t>осей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Сведения о</w:t>
            </w:r>
          </w:p>
          <w:p w:rsidR="00EF7F31" w:rsidRDefault="002407AB">
            <w:pPr>
              <w:spacing w:after="20"/>
              <w:ind w:left="20"/>
            </w:pPr>
            <w:r>
              <w:rPr>
                <w:color w:val="000000"/>
                <w:sz w:val="20"/>
              </w:rPr>
              <w:t>подшипн.</w:t>
            </w:r>
          </w:p>
        </w:tc>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w:t>
            </w:r>
          </w:p>
          <w:p w:rsidR="00EF7F31" w:rsidRDefault="002407AB">
            <w:pPr>
              <w:spacing w:after="20"/>
              <w:ind w:left="20"/>
            </w:pPr>
            <w:r>
              <w:rPr>
                <w:color w:val="000000"/>
                <w:sz w:val="20"/>
              </w:rPr>
              <w:t>нега-</w:t>
            </w:r>
          </w:p>
          <w:p w:rsidR="00EF7F31" w:rsidRDefault="002407AB">
            <w:pPr>
              <w:spacing w:after="20"/>
              <w:ind w:left="20"/>
            </w:pPr>
            <w:r>
              <w:rPr>
                <w:color w:val="000000"/>
                <w:sz w:val="20"/>
              </w:rPr>
              <w:t>бар.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p w:rsidR="00EF7F31" w:rsidRDefault="002407AB">
            <w:pPr>
              <w:spacing w:after="20"/>
              <w:ind w:left="20"/>
            </w:pPr>
            <w:r>
              <w:rPr>
                <w:color w:val="000000"/>
                <w:sz w:val="20"/>
              </w:rPr>
              <w:t>сцепа,</w:t>
            </w:r>
          </w:p>
          <w:p w:rsidR="00EF7F31" w:rsidRDefault="002407AB">
            <w:pPr>
              <w:spacing w:after="20"/>
              <w:ind w:left="20"/>
            </w:pPr>
            <w:r>
              <w:rPr>
                <w:color w:val="000000"/>
                <w:sz w:val="20"/>
              </w:rPr>
              <w:t>тип</w:t>
            </w:r>
          </w:p>
          <w:p w:rsidR="00EF7F31" w:rsidRDefault="002407AB">
            <w:pPr>
              <w:spacing w:after="20"/>
              <w:ind w:left="20"/>
            </w:pPr>
            <w:r>
              <w:rPr>
                <w:color w:val="000000"/>
                <w:sz w:val="20"/>
              </w:rPr>
              <w:t>цист.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скорость</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(грузовая,</w:t>
            </w:r>
          </w:p>
          <w:p w:rsidR="00EF7F31" w:rsidRDefault="002407AB">
            <w:pPr>
              <w:spacing w:after="20"/>
              <w:ind w:left="20"/>
            </w:pPr>
            <w:r>
              <w:rPr>
                <w:color w:val="000000"/>
                <w:sz w:val="20"/>
              </w:rPr>
              <w:t>большая)</w:t>
            </w:r>
          </w:p>
        </w:tc>
      </w:tr>
      <w:tr w:rsidR="00EF7F31" w:rsidRPr="00A92341">
        <w:trPr>
          <w:trHeight w:val="30"/>
          <w:tblCellSpacing w:w="0" w:type="auto"/>
        </w:trPr>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Объем кузова вагона м3 Техническая норма загрузки т</w:t>
            </w: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3"/>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r w:rsidR="00EF7F31">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и дорога отправления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и дорога назначения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Грузоотправитель</w:t>
            </w:r>
          </w:p>
          <w:p w:rsidR="00EF7F31" w:rsidRDefault="002407AB">
            <w:pPr>
              <w:spacing w:after="20"/>
              <w:ind w:left="20"/>
            </w:pPr>
            <w:r>
              <w:rPr>
                <w:color w:val="000000"/>
                <w:sz w:val="20"/>
              </w:rPr>
              <w:t>(полное наименование)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Грузополучатель</w:t>
            </w:r>
          </w:p>
          <w:p w:rsidR="00EF7F31" w:rsidRDefault="002407AB">
            <w:pPr>
              <w:spacing w:after="20"/>
              <w:ind w:left="20"/>
            </w:pPr>
            <w:r>
              <w:rPr>
                <w:color w:val="000000"/>
                <w:sz w:val="20"/>
              </w:rPr>
              <w:t>(полное наименование)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w:t>
            </w:r>
          </w:p>
          <w:p w:rsidR="00EF7F31" w:rsidRDefault="002407AB">
            <w:pPr>
              <w:spacing w:after="20"/>
              <w:ind w:left="20"/>
            </w:pPr>
            <w:r>
              <w:rPr>
                <w:color w:val="000000"/>
                <w:sz w:val="20"/>
              </w:rPr>
              <w:t>грузоотправителя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w:t>
            </w:r>
          </w:p>
          <w:p w:rsidR="00EF7F31" w:rsidRDefault="002407AB">
            <w:pPr>
              <w:spacing w:after="20"/>
              <w:ind w:left="20"/>
            </w:pPr>
            <w:r>
              <w:rPr>
                <w:color w:val="000000"/>
                <w:sz w:val="20"/>
              </w:rPr>
              <w:t>грузополучателя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Знаки</w:t>
            </w:r>
          </w:p>
          <w:p w:rsidR="00EF7F31" w:rsidRDefault="002407AB">
            <w:pPr>
              <w:spacing w:after="20"/>
              <w:ind w:left="20"/>
            </w:pPr>
            <w:r>
              <w:rPr>
                <w:color w:val="000000"/>
                <w:sz w:val="20"/>
              </w:rPr>
              <w:t>грузоотправителя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 мест</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Упаковка</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Масса груза в кг,</w:t>
            </w:r>
          </w:p>
          <w:p w:rsidR="00EF7F31" w:rsidRPr="002407AB" w:rsidRDefault="002407AB">
            <w:pPr>
              <w:spacing w:after="20"/>
              <w:ind w:left="20"/>
              <w:rPr>
                <w:lang w:val="ru-RU"/>
              </w:rPr>
            </w:pPr>
            <w:r w:rsidRPr="002407AB">
              <w:rPr>
                <w:color w:val="000000"/>
                <w:sz w:val="20"/>
                <w:lang w:val="ru-RU"/>
              </w:rPr>
              <w:t>определенная</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Тарифные отметки:</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10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Жел.</w:t>
            </w:r>
          </w:p>
          <w:p w:rsidR="00EF7F31" w:rsidRDefault="002407AB">
            <w:pPr>
              <w:spacing w:after="20"/>
              <w:ind w:left="20"/>
            </w:pPr>
            <w:r>
              <w:rPr>
                <w:color w:val="000000"/>
                <w:sz w:val="20"/>
              </w:rPr>
              <w:t>дор.</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Группа,</w:t>
            </w:r>
          </w:p>
          <w:p w:rsidR="00EF7F31" w:rsidRDefault="002407AB">
            <w:pPr>
              <w:spacing w:after="20"/>
              <w:ind w:left="20"/>
            </w:pPr>
            <w:r>
              <w:rPr>
                <w:color w:val="000000"/>
                <w:sz w:val="20"/>
              </w:rPr>
              <w:t>позиция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Схема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Класс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Искл.тариф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 отправки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 подан</w:t>
            </w:r>
          </w:p>
          <w:p w:rsidR="00EF7F31" w:rsidRDefault="002407AB">
            <w:pPr>
              <w:spacing w:after="20"/>
              <w:ind w:left="20"/>
            </w:pPr>
            <w:r>
              <w:rPr>
                <w:color w:val="000000"/>
                <w:sz w:val="20"/>
              </w:rPr>
              <w:t>взамен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Расчет</w:t>
            </w:r>
          </w:p>
          <w:p w:rsidR="00EF7F31" w:rsidRDefault="002407AB">
            <w:pPr>
              <w:spacing w:after="20"/>
              <w:ind w:left="20"/>
            </w:pPr>
            <w:r>
              <w:rPr>
                <w:color w:val="000000"/>
                <w:sz w:val="20"/>
              </w:rPr>
              <w:t>платежей</w:t>
            </w:r>
          </w:p>
          <w:p w:rsidR="00EF7F31" w:rsidRDefault="002407AB">
            <w:pPr>
              <w:spacing w:after="20"/>
              <w:ind w:left="20"/>
            </w:pPr>
            <w:r>
              <w:rPr>
                <w:color w:val="000000"/>
                <w:sz w:val="20"/>
              </w:rPr>
              <w:t>за _______</w:t>
            </w:r>
          </w:p>
          <w:p w:rsidR="00EF7F31" w:rsidRDefault="002407AB">
            <w:pPr>
              <w:spacing w:after="20"/>
              <w:ind w:left="20"/>
            </w:pPr>
            <w:r>
              <w:rPr>
                <w:color w:val="000000"/>
                <w:sz w:val="20"/>
              </w:rPr>
              <w:t>км</w:t>
            </w:r>
          </w:p>
        </w:tc>
        <w:tc>
          <w:tcPr>
            <w:tcW w:w="1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p w:rsidR="00EF7F31" w:rsidRDefault="002407AB">
            <w:pPr>
              <w:spacing w:after="20"/>
              <w:ind w:left="20"/>
            </w:pPr>
            <w:r>
              <w:rPr>
                <w:color w:val="000000"/>
                <w:sz w:val="20"/>
              </w:rPr>
              <w:t>е</w:t>
            </w:r>
          </w:p>
          <w:p w:rsidR="00EF7F31" w:rsidRDefault="002407AB">
            <w:pPr>
              <w:spacing w:after="20"/>
              <w:ind w:left="20"/>
            </w:pPr>
            <w:r>
              <w:rPr>
                <w:color w:val="000000"/>
                <w:sz w:val="20"/>
              </w:rPr>
              <w:t>н</w:t>
            </w:r>
          </w:p>
          <w:p w:rsidR="00EF7F31" w:rsidRDefault="002407AB">
            <w:pPr>
              <w:spacing w:after="20"/>
              <w:ind w:left="20"/>
            </w:pPr>
            <w:r>
              <w:rPr>
                <w:color w:val="000000"/>
                <w:sz w:val="20"/>
              </w:rPr>
              <w:t>г</w:t>
            </w:r>
          </w:p>
          <w:p w:rsidR="00EF7F31" w:rsidRDefault="002407AB">
            <w:pPr>
              <w:spacing w:after="20"/>
              <w:ind w:left="20"/>
            </w:pPr>
            <w:r>
              <w:rPr>
                <w:color w:val="000000"/>
                <w:sz w:val="20"/>
              </w:rPr>
              <w:t>е</w:t>
            </w:r>
          </w:p>
        </w:tc>
        <w:tc>
          <w:tcPr>
            <w:tcW w:w="1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p w:rsidR="00EF7F31" w:rsidRDefault="002407AB">
            <w:pPr>
              <w:spacing w:after="20"/>
              <w:ind w:left="20"/>
            </w:pPr>
            <w:r>
              <w:rPr>
                <w:color w:val="000000"/>
                <w:sz w:val="20"/>
              </w:rPr>
              <w:t>и</w:t>
            </w:r>
          </w:p>
          <w:p w:rsidR="00EF7F31" w:rsidRDefault="002407AB">
            <w:pPr>
              <w:spacing w:after="20"/>
              <w:ind w:left="20"/>
            </w:pPr>
            <w:r>
              <w:rPr>
                <w:color w:val="000000"/>
                <w:sz w:val="20"/>
              </w:rPr>
              <w:t>ы</w:t>
            </w:r>
          </w:p>
          <w:p w:rsidR="00EF7F31" w:rsidRDefault="002407AB">
            <w:pPr>
              <w:spacing w:after="20"/>
              <w:ind w:left="20"/>
            </w:pPr>
            <w:r>
              <w:rPr>
                <w:color w:val="000000"/>
                <w:sz w:val="20"/>
              </w:rPr>
              <w:t>н</w:t>
            </w:r>
          </w:p>
        </w:tc>
      </w:tr>
      <w:tr w:rsidR="00EF7F31">
        <w:trPr>
          <w:trHeight w:val="30"/>
          <w:tblCellSpacing w:w="0" w:type="auto"/>
        </w:trPr>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мест (прописью)</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p w:rsidR="00EF7F31" w:rsidRDefault="002407AB">
            <w:pPr>
              <w:spacing w:after="20"/>
              <w:ind w:left="20"/>
            </w:pPr>
            <w:r>
              <w:rPr>
                <w:color w:val="000000"/>
                <w:sz w:val="20"/>
              </w:rPr>
              <w:t>масса</w:t>
            </w:r>
          </w:p>
          <w:p w:rsidR="00EF7F31" w:rsidRDefault="002407AB">
            <w:pPr>
              <w:spacing w:after="20"/>
              <w:ind w:left="20"/>
            </w:pPr>
            <w:r>
              <w:rPr>
                <w:color w:val="000000"/>
                <w:sz w:val="20"/>
              </w:rPr>
              <w:t>нетто</w:t>
            </w:r>
          </w:p>
        </w:tc>
        <w:tc>
          <w:tcPr>
            <w:tcW w:w="10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 отправлении</w:t>
            </w:r>
          </w:p>
        </w:tc>
      </w:tr>
      <w:tr w:rsidR="00EF7F31">
        <w:trPr>
          <w:trHeight w:val="30"/>
          <w:tblCellSpacing w:w="0" w:type="auto"/>
        </w:trPr>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109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p w:rsidR="00EF7F31" w:rsidRDefault="002407AB">
            <w:pPr>
              <w:spacing w:after="20"/>
              <w:ind w:left="20"/>
            </w:pPr>
            <w:r>
              <w:rPr>
                <w:color w:val="000000"/>
                <w:sz w:val="20"/>
              </w:rPr>
              <w:t>а</w:t>
            </w:r>
          </w:p>
          <w:p w:rsidR="00EF7F31" w:rsidRDefault="002407AB">
            <w:pPr>
              <w:spacing w:after="20"/>
              <w:ind w:left="20"/>
            </w:pPr>
            <w:r>
              <w:rPr>
                <w:color w:val="000000"/>
                <w:sz w:val="20"/>
              </w:rPr>
              <w:t>р</w:t>
            </w:r>
          </w:p>
          <w:p w:rsidR="00EF7F31" w:rsidRDefault="002407AB">
            <w:pPr>
              <w:spacing w:after="20"/>
              <w:ind w:left="20"/>
            </w:pPr>
            <w:r>
              <w:rPr>
                <w:color w:val="000000"/>
                <w:sz w:val="20"/>
              </w:rPr>
              <w:t>а</w:t>
            </w:r>
          </w:p>
        </w:tc>
        <w:tc>
          <w:tcPr>
            <w:tcW w:w="15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w:t>
            </w:r>
          </w:p>
          <w:p w:rsidR="00EF7F31" w:rsidRDefault="002407AB">
            <w:pPr>
              <w:spacing w:after="20"/>
              <w:ind w:left="20"/>
            </w:pPr>
            <w:r>
              <w:rPr>
                <w:color w:val="000000"/>
                <w:sz w:val="20"/>
              </w:rPr>
              <w:t>р</w:t>
            </w:r>
          </w:p>
          <w:p w:rsidR="00EF7F31" w:rsidRDefault="002407AB">
            <w:pPr>
              <w:spacing w:after="20"/>
              <w:ind w:left="20"/>
            </w:pPr>
            <w:r>
              <w:rPr>
                <w:color w:val="000000"/>
                <w:sz w:val="20"/>
              </w:rPr>
              <w:t>о</w:t>
            </w:r>
          </w:p>
          <w:p w:rsidR="00EF7F31" w:rsidRDefault="002407AB">
            <w:pPr>
              <w:spacing w:after="20"/>
              <w:ind w:left="20"/>
            </w:pPr>
            <w:r>
              <w:rPr>
                <w:color w:val="000000"/>
                <w:sz w:val="20"/>
              </w:rPr>
              <w:t>в.</w:t>
            </w:r>
          </w:p>
        </w:tc>
        <w:tc>
          <w:tcPr>
            <w:tcW w:w="10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Провозная</w:t>
            </w:r>
          </w:p>
          <w:p w:rsidR="00EF7F31" w:rsidRDefault="002407AB">
            <w:pPr>
              <w:spacing w:after="20"/>
              <w:ind w:left="20"/>
            </w:pPr>
            <w:r>
              <w:rPr>
                <w:color w:val="000000"/>
                <w:sz w:val="20"/>
              </w:rPr>
              <w:t>плата</w:t>
            </w:r>
          </w:p>
        </w:tc>
        <w:tc>
          <w:tcPr>
            <w:tcW w:w="3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масса (прописью)</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15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бр.</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w:t>
            </w:r>
          </w:p>
          <w:p w:rsidR="00EF7F31" w:rsidRDefault="002407AB">
            <w:pPr>
              <w:spacing w:after="20"/>
              <w:ind w:left="20"/>
            </w:pPr>
            <w:r>
              <w:rPr>
                <w:color w:val="000000"/>
                <w:sz w:val="20"/>
              </w:rPr>
              <w:t>брутто</w:t>
            </w:r>
          </w:p>
        </w:tc>
        <w:tc>
          <w:tcPr>
            <w:tcW w:w="109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Проводник</w:t>
            </w:r>
          </w:p>
        </w:tc>
        <w:tc>
          <w:tcPr>
            <w:tcW w:w="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496"/>
          <w:tblCellSpacing w:w="0" w:type="auto"/>
        </w:trPr>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Охрана</w:t>
            </w:r>
          </w:p>
          <w:p w:rsidR="00EF7F31" w:rsidRDefault="002407AB">
            <w:pPr>
              <w:spacing w:after="20"/>
              <w:ind w:left="20"/>
            </w:pPr>
            <w:r>
              <w:rPr>
                <w:color w:val="000000"/>
                <w:sz w:val="20"/>
              </w:rPr>
              <w:t>ж.д.</w:t>
            </w:r>
          </w:p>
        </w:tc>
        <w:tc>
          <w:tcPr>
            <w:tcW w:w="3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16"/>
          <w:tblCellSpacing w:w="0" w:type="auto"/>
        </w:trPr>
        <w:tc>
          <w:tcPr>
            <w:tcW w:w="0" w:type="auto"/>
            <w:gridSpan w:val="1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Платежи взысканы на станции отправления</w:t>
            </w: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r w:rsidR="00EF7F31">
        <w:trPr>
          <w:trHeight w:val="496"/>
          <w:tblCellSpacing w:w="0" w:type="auto"/>
        </w:trPr>
        <w:tc>
          <w:tcPr>
            <w:tcW w:w="0" w:type="auto"/>
            <w:gridSpan w:val="1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w:t>
            </w:r>
          </w:p>
          <w:p w:rsidR="00EF7F31" w:rsidRDefault="002407AB">
            <w:pPr>
              <w:spacing w:after="20"/>
              <w:ind w:left="20"/>
            </w:pPr>
            <w:r>
              <w:rPr>
                <w:color w:val="000000"/>
                <w:sz w:val="20"/>
              </w:rPr>
              <w:t>объявлен.</w:t>
            </w:r>
          </w:p>
          <w:p w:rsidR="00EF7F31" w:rsidRDefault="002407AB">
            <w:pPr>
              <w:spacing w:after="20"/>
              <w:ind w:left="20"/>
            </w:pPr>
            <w:r>
              <w:rPr>
                <w:color w:val="000000"/>
                <w:sz w:val="20"/>
              </w:rPr>
              <w:t>Ценность</w:t>
            </w:r>
          </w:p>
        </w:tc>
        <w:tc>
          <w:tcPr>
            <w:tcW w:w="3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16"/>
          <w:tblCellSpacing w:w="0" w:type="auto"/>
        </w:trPr>
        <w:tc>
          <w:tcPr>
            <w:tcW w:w="0" w:type="auto"/>
            <w:gridSpan w:val="1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Товарный кассир ___________________________ (подпись)</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12"/>
            <w:vMerge/>
            <w:tcBorders>
              <w:top w:val="nil"/>
              <w:left w:val="single" w:sz="5" w:space="0" w:color="CFCFCF"/>
              <w:bottom w:val="single" w:sz="5" w:space="0" w:color="CFCFCF"/>
              <w:right w:val="single" w:sz="5" w:space="0" w:color="CFCFCF"/>
            </w:tcBorders>
          </w:tcPr>
          <w:p w:rsidR="00EF7F31" w:rsidRDefault="00EF7F3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Объявленная ценность ______________________________________ тенге</w:t>
            </w:r>
          </w:p>
          <w:p w:rsidR="00EF7F31" w:rsidRDefault="002407AB">
            <w:pPr>
              <w:spacing w:after="20"/>
              <w:ind w:left="20"/>
            </w:pPr>
            <w:r>
              <w:rPr>
                <w:color w:val="000000"/>
                <w:sz w:val="20"/>
              </w:rPr>
              <w:t>(прописью)</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при</w:t>
            </w:r>
          </w:p>
          <w:p w:rsidR="00EF7F31" w:rsidRDefault="002407AB">
            <w:pPr>
              <w:spacing w:after="20"/>
              <w:ind w:left="20"/>
            </w:pPr>
            <w:r>
              <w:rPr>
                <w:color w:val="000000"/>
                <w:sz w:val="20"/>
              </w:rPr>
              <w:t>отпр.</w:t>
            </w:r>
          </w:p>
        </w:tc>
        <w:tc>
          <w:tcPr>
            <w:tcW w:w="3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Default="002407AB">
      <w:pPr>
        <w:spacing w:after="0"/>
      </w:pPr>
      <w:r>
        <w:rPr>
          <w:color w:val="000000"/>
          <w:sz w:val="20"/>
        </w:rPr>
        <w:t>      Выдается грузоотправителю</w:t>
      </w:r>
    </w:p>
    <w:p w:rsidR="00EF7F31" w:rsidRDefault="002407AB">
      <w:pPr>
        <w:spacing w:after="0"/>
      </w:pPr>
      <w:r>
        <w:rPr>
          <w:color w:val="000000"/>
          <w:sz w:val="20"/>
        </w:rPr>
        <w:t>      Штемпель станции</w:t>
      </w:r>
    </w:p>
    <w:p w:rsidR="00EF7F31" w:rsidRDefault="002407AB">
      <w:pPr>
        <w:spacing w:after="0"/>
      </w:pPr>
      <w:r>
        <w:rPr>
          <w:color w:val="000000"/>
          <w:sz w:val="20"/>
        </w:rPr>
        <w:t>      Отправления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61"/>
        <w:gridCol w:w="3718"/>
        <w:gridCol w:w="83"/>
      </w:tblGrid>
      <w:tr w:rsidR="00EF7F31" w:rsidRPr="00A92341">
        <w:trPr>
          <w:gridAfter w:val="1"/>
          <w:wAfter w:w="106" w:type="dxa"/>
          <w:trHeight w:val="30"/>
          <w:tblCellSpacing w:w="0" w:type="auto"/>
        </w:trPr>
        <w:tc>
          <w:tcPr>
            <w:tcW w:w="12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Дата приема груза</w:t>
            </w:r>
          </w:p>
          <w:p w:rsidR="00EF7F31" w:rsidRPr="002407AB" w:rsidRDefault="002407AB">
            <w:pPr>
              <w:spacing w:after="20"/>
              <w:ind w:left="20"/>
              <w:rPr>
                <w:lang w:val="ru-RU"/>
              </w:rPr>
            </w:pPr>
            <w:r w:rsidRPr="002407AB">
              <w:rPr>
                <w:color w:val="000000"/>
                <w:sz w:val="20"/>
                <w:lang w:val="ru-RU"/>
              </w:rPr>
              <w:t>к перевозке</w:t>
            </w:r>
          </w:p>
        </w:tc>
      </w:tr>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17</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Default="002407AB">
      <w:pPr>
        <w:spacing w:after="0"/>
      </w:pPr>
      <w:r>
        <w:rPr>
          <w:color w:val="000000"/>
          <w:sz w:val="20"/>
        </w:rPr>
        <w:t>      Форма ГУ-27</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367"/>
        <w:gridCol w:w="2295"/>
      </w:tblGrid>
      <w:tr w:rsidR="00EF7F31">
        <w:trPr>
          <w:trHeight w:val="30"/>
          <w:tblCellSpacing w:w="0" w:type="auto"/>
        </w:trPr>
        <w:tc>
          <w:tcPr>
            <w:tcW w:w="9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Место для особых отметок и</w:t>
            </w:r>
          </w:p>
          <w:p w:rsidR="00EF7F31" w:rsidRPr="002407AB" w:rsidRDefault="002407AB">
            <w:pPr>
              <w:spacing w:after="20"/>
              <w:ind w:left="20"/>
              <w:rPr>
                <w:lang w:val="ru-RU"/>
              </w:rPr>
            </w:pPr>
            <w:r w:rsidRPr="002407AB">
              <w:rPr>
                <w:color w:val="000000"/>
                <w:sz w:val="20"/>
                <w:lang w:val="ru-RU"/>
              </w:rPr>
              <w:t>штемпелей</w:t>
            </w:r>
          </w:p>
        </w:tc>
        <w:tc>
          <w:tcPr>
            <w:tcW w:w="27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НАКЛАДНАЯ</w:t>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46"/>
        <w:gridCol w:w="761"/>
        <w:gridCol w:w="126"/>
        <w:gridCol w:w="393"/>
        <w:gridCol w:w="393"/>
        <w:gridCol w:w="164"/>
        <w:gridCol w:w="164"/>
        <w:gridCol w:w="746"/>
        <w:gridCol w:w="488"/>
        <w:gridCol w:w="668"/>
        <w:gridCol w:w="627"/>
        <w:gridCol w:w="573"/>
        <w:gridCol w:w="415"/>
        <w:gridCol w:w="442"/>
        <w:gridCol w:w="314"/>
        <w:gridCol w:w="315"/>
        <w:gridCol w:w="722"/>
        <w:gridCol w:w="467"/>
        <w:gridCol w:w="272"/>
        <w:gridCol w:w="266"/>
      </w:tblGrid>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 вагона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вагона</w:t>
            </w:r>
          </w:p>
        </w:tc>
        <w:tc>
          <w:tcPr>
            <w:tcW w:w="1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Грузопод.</w:t>
            </w:r>
          </w:p>
          <w:p w:rsidR="00EF7F31" w:rsidRDefault="002407AB">
            <w:pPr>
              <w:spacing w:after="20"/>
              <w:ind w:left="20"/>
            </w:pPr>
            <w:r>
              <w:rPr>
                <w:color w:val="000000"/>
                <w:sz w:val="20"/>
              </w:rPr>
              <w:t>вагона</w:t>
            </w:r>
          </w:p>
        </w:tc>
        <w:tc>
          <w:tcPr>
            <w:tcW w:w="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w:t>
            </w:r>
          </w:p>
          <w:p w:rsidR="00EF7F31" w:rsidRDefault="002407AB">
            <w:pPr>
              <w:spacing w:after="20"/>
              <w:ind w:left="20"/>
            </w:pPr>
            <w:r>
              <w:rPr>
                <w:color w:val="000000"/>
                <w:sz w:val="20"/>
              </w:rPr>
              <w:t>осей</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Сведения</w:t>
            </w:r>
          </w:p>
          <w:p w:rsidR="00EF7F31" w:rsidRDefault="002407AB">
            <w:pPr>
              <w:spacing w:after="20"/>
              <w:ind w:left="20"/>
            </w:pPr>
            <w:r>
              <w:rPr>
                <w:color w:val="000000"/>
                <w:sz w:val="20"/>
              </w:rPr>
              <w:t>о подшипн.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w:t>
            </w:r>
          </w:p>
          <w:p w:rsidR="00EF7F31" w:rsidRDefault="002407AB">
            <w:pPr>
              <w:spacing w:after="20"/>
              <w:ind w:left="20"/>
            </w:pPr>
            <w:r>
              <w:rPr>
                <w:color w:val="000000"/>
                <w:sz w:val="20"/>
              </w:rPr>
              <w:t>негабар.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p w:rsidR="00EF7F31" w:rsidRDefault="002407AB">
            <w:pPr>
              <w:spacing w:after="20"/>
              <w:ind w:left="20"/>
            </w:pPr>
            <w:r>
              <w:rPr>
                <w:color w:val="000000"/>
                <w:sz w:val="20"/>
              </w:rPr>
              <w:t>сцепа,</w:t>
            </w:r>
          </w:p>
          <w:p w:rsidR="00EF7F31" w:rsidRDefault="002407AB">
            <w:pPr>
              <w:spacing w:after="20"/>
              <w:ind w:left="20"/>
            </w:pPr>
            <w:r>
              <w:rPr>
                <w:color w:val="000000"/>
                <w:sz w:val="20"/>
              </w:rPr>
              <w:t>тип</w:t>
            </w:r>
          </w:p>
          <w:p w:rsidR="00EF7F31" w:rsidRDefault="002407AB">
            <w:pPr>
              <w:spacing w:after="20"/>
              <w:ind w:left="20"/>
            </w:pPr>
            <w:r>
              <w:rPr>
                <w:color w:val="000000"/>
                <w:sz w:val="20"/>
              </w:rPr>
              <w:t>цист.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r>
              <w:br/>
            </w:r>
            <w:r>
              <w:br/>
            </w:r>
          </w:p>
        </w:tc>
      </w:tr>
      <w:tr w:rsidR="00EF7F31">
        <w:trPr>
          <w:trHeight w:val="30"/>
          <w:tblCellSpacing w:w="0" w:type="auto"/>
        </w:trPr>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r>
              <w:br/>
            </w:r>
            <w:r>
              <w:br/>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r>
              <w:br/>
            </w: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r>
              <w:br/>
            </w:r>
            <w:r>
              <w:br/>
            </w:r>
          </w:p>
        </w:tc>
        <w:tc>
          <w:tcPr>
            <w:tcW w:w="1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r>
              <w:br/>
            </w:r>
            <w:r>
              <w:br/>
            </w:r>
          </w:p>
        </w:tc>
        <w:tc>
          <w:tcPr>
            <w:tcW w:w="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r>
              <w:br/>
            </w: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r>
              <w:br/>
            </w: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r>
              <w:br/>
            </w: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r>
              <w:br/>
            </w:r>
            <w:r>
              <w:br/>
            </w:r>
          </w:p>
        </w:tc>
        <w:tc>
          <w:tcPr>
            <w:tcW w:w="19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скорость</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r>
              <w:br/>
            </w:r>
            <w:r>
              <w:br/>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Объем кузова вагона</w:t>
            </w:r>
          </w:p>
          <w:p w:rsidR="00EF7F31" w:rsidRDefault="002407AB">
            <w:pPr>
              <w:spacing w:after="20"/>
              <w:ind w:left="20"/>
            </w:pPr>
            <w:r>
              <w:rPr>
                <w:color w:val="000000"/>
                <w:sz w:val="20"/>
              </w:rPr>
              <w:t>________ м3</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Техническая норма загрузки т</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(грузовая,</w:t>
            </w:r>
          </w:p>
          <w:p w:rsidR="00EF7F31" w:rsidRDefault="002407AB">
            <w:pPr>
              <w:spacing w:after="20"/>
              <w:ind w:left="20"/>
            </w:pPr>
            <w:r>
              <w:rPr>
                <w:color w:val="000000"/>
                <w:sz w:val="20"/>
              </w:rPr>
              <w:t>большая)</w:t>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и дорога</w:t>
            </w:r>
          </w:p>
          <w:p w:rsidR="00EF7F31" w:rsidRDefault="002407AB">
            <w:pPr>
              <w:spacing w:after="20"/>
              <w:ind w:left="20"/>
            </w:pPr>
            <w:r>
              <w:rPr>
                <w:color w:val="000000"/>
                <w:sz w:val="20"/>
              </w:rPr>
              <w:t>отправления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и дорога назначения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Грузоотправитель (полное</w:t>
            </w:r>
          </w:p>
          <w:p w:rsidR="00EF7F31" w:rsidRDefault="002407AB">
            <w:pPr>
              <w:spacing w:after="20"/>
              <w:ind w:left="20"/>
            </w:pPr>
            <w:r>
              <w:rPr>
                <w:color w:val="000000"/>
                <w:sz w:val="20"/>
              </w:rPr>
              <w:t>наименование)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Грузополучатель (полное</w:t>
            </w:r>
          </w:p>
          <w:p w:rsidR="00EF7F31" w:rsidRDefault="002407AB">
            <w:pPr>
              <w:spacing w:after="20"/>
              <w:ind w:left="20"/>
            </w:pPr>
            <w:r>
              <w:rPr>
                <w:color w:val="000000"/>
                <w:sz w:val="20"/>
              </w:rPr>
              <w:t>наименование)</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w:t>
            </w:r>
          </w:p>
          <w:p w:rsidR="00EF7F31" w:rsidRDefault="002407AB">
            <w:pPr>
              <w:spacing w:after="20"/>
              <w:ind w:left="20"/>
            </w:pPr>
            <w:r>
              <w:rPr>
                <w:color w:val="000000"/>
                <w:sz w:val="20"/>
              </w:rPr>
              <w:t>грузоотправителя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w:t>
            </w:r>
          </w:p>
          <w:p w:rsidR="00EF7F31" w:rsidRDefault="002407AB">
            <w:pPr>
              <w:spacing w:after="20"/>
              <w:ind w:left="20"/>
            </w:pPr>
            <w:r>
              <w:rPr>
                <w:color w:val="000000"/>
                <w:sz w:val="20"/>
              </w:rPr>
              <w:t>грузополучателя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Знаки</w:t>
            </w:r>
          </w:p>
          <w:p w:rsidR="00EF7F31" w:rsidRDefault="002407AB">
            <w:pPr>
              <w:spacing w:after="20"/>
              <w:ind w:left="20"/>
            </w:pPr>
            <w:r>
              <w:rPr>
                <w:color w:val="000000"/>
                <w:sz w:val="20"/>
              </w:rPr>
              <w:t>грузоотправителя</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 мест</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Упаковка</w:t>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Масса груза в кг,</w:t>
            </w:r>
          </w:p>
          <w:p w:rsidR="00EF7F31" w:rsidRPr="002407AB" w:rsidRDefault="002407AB">
            <w:pPr>
              <w:spacing w:after="20"/>
              <w:ind w:left="20"/>
              <w:rPr>
                <w:lang w:val="ru-RU"/>
              </w:rPr>
            </w:pPr>
            <w:r w:rsidRPr="002407AB">
              <w:rPr>
                <w:color w:val="000000"/>
                <w:sz w:val="20"/>
                <w:lang w:val="ru-RU"/>
              </w:rPr>
              <w:t>определенная</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Тарифные</w:t>
            </w:r>
          </w:p>
          <w:p w:rsidR="00EF7F31" w:rsidRDefault="002407AB">
            <w:pPr>
              <w:spacing w:after="20"/>
              <w:ind w:left="20"/>
            </w:pPr>
            <w:r>
              <w:rPr>
                <w:color w:val="000000"/>
                <w:sz w:val="20"/>
              </w:rPr>
              <w:t>отметки:</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5"/>
            <w:vMerge/>
            <w:tcBorders>
              <w:top w:val="nil"/>
              <w:left w:val="single" w:sz="5" w:space="0" w:color="CFCFCF"/>
              <w:bottom w:val="single" w:sz="5" w:space="0" w:color="CFCFCF"/>
              <w:right w:val="single" w:sz="5" w:space="0" w:color="CFCFCF"/>
            </w:tcBorders>
          </w:tcPr>
          <w:p w:rsidR="00EF7F31" w:rsidRDefault="00EF7F3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Перевозч</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Группа,</w:t>
            </w:r>
          </w:p>
          <w:p w:rsidR="00EF7F31" w:rsidRDefault="002407AB">
            <w:pPr>
              <w:spacing w:after="20"/>
              <w:ind w:left="20"/>
            </w:pPr>
            <w:r>
              <w:rPr>
                <w:color w:val="000000"/>
                <w:sz w:val="20"/>
              </w:rPr>
              <w:t>позиция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Схема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Класс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Искл.тариф</w:t>
            </w:r>
          </w:p>
          <w:p w:rsidR="00EF7F31" w:rsidRDefault="002407AB">
            <w:pPr>
              <w:spacing w:after="20"/>
              <w:ind w:left="20"/>
            </w:pPr>
            <w:r>
              <w:rPr>
                <w:color w:val="000000"/>
                <w:sz w:val="20"/>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w:t>
            </w:r>
          </w:p>
          <w:p w:rsidR="00EF7F31" w:rsidRDefault="002407AB">
            <w:pPr>
              <w:spacing w:after="20"/>
              <w:ind w:left="20"/>
            </w:pPr>
            <w:r>
              <w:rPr>
                <w:color w:val="000000"/>
                <w:sz w:val="20"/>
              </w:rPr>
              <w:t>отправки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 подан</w:t>
            </w:r>
          </w:p>
          <w:p w:rsidR="00EF7F31" w:rsidRDefault="002407AB">
            <w:pPr>
              <w:spacing w:after="20"/>
              <w:ind w:left="20"/>
            </w:pPr>
            <w:r>
              <w:rPr>
                <w:color w:val="000000"/>
                <w:sz w:val="20"/>
              </w:rPr>
              <w:t>взамен</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Расчет</w:t>
            </w:r>
          </w:p>
          <w:p w:rsidR="00EF7F31" w:rsidRDefault="002407AB">
            <w:pPr>
              <w:spacing w:after="20"/>
              <w:ind w:left="20"/>
            </w:pPr>
            <w:r>
              <w:rPr>
                <w:color w:val="000000"/>
                <w:sz w:val="20"/>
              </w:rPr>
              <w:t>платежей</w:t>
            </w:r>
          </w:p>
          <w:p w:rsidR="00EF7F31" w:rsidRDefault="002407AB">
            <w:pPr>
              <w:spacing w:after="20"/>
              <w:ind w:left="20"/>
            </w:pPr>
            <w:r>
              <w:rPr>
                <w:color w:val="000000"/>
                <w:sz w:val="20"/>
              </w:rPr>
              <w:t>за _______</w:t>
            </w:r>
          </w:p>
          <w:p w:rsidR="00EF7F31" w:rsidRDefault="002407AB">
            <w:pPr>
              <w:spacing w:after="20"/>
              <w:ind w:left="20"/>
            </w:pPr>
            <w:r>
              <w:rPr>
                <w:color w:val="000000"/>
                <w:sz w:val="20"/>
              </w:rPr>
              <w:t>км</w:t>
            </w:r>
          </w:p>
        </w:tc>
        <w:tc>
          <w:tcPr>
            <w:tcW w:w="3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p w:rsidR="00EF7F31" w:rsidRDefault="002407AB">
            <w:pPr>
              <w:spacing w:after="20"/>
              <w:ind w:left="20"/>
            </w:pPr>
            <w:r>
              <w:rPr>
                <w:color w:val="000000"/>
                <w:sz w:val="20"/>
              </w:rPr>
              <w:t>е</w:t>
            </w:r>
          </w:p>
          <w:p w:rsidR="00EF7F31" w:rsidRDefault="002407AB">
            <w:pPr>
              <w:spacing w:after="20"/>
              <w:ind w:left="20"/>
            </w:pPr>
            <w:r>
              <w:rPr>
                <w:color w:val="000000"/>
                <w:sz w:val="20"/>
              </w:rPr>
              <w:t>н</w:t>
            </w:r>
          </w:p>
          <w:p w:rsidR="00EF7F31" w:rsidRDefault="002407AB">
            <w:pPr>
              <w:spacing w:after="20"/>
              <w:ind w:left="20"/>
            </w:pPr>
            <w:r>
              <w:rPr>
                <w:color w:val="000000"/>
                <w:sz w:val="20"/>
              </w:rPr>
              <w:t>г</w:t>
            </w:r>
          </w:p>
          <w:p w:rsidR="00EF7F31" w:rsidRDefault="002407AB">
            <w:pPr>
              <w:spacing w:after="20"/>
              <w:ind w:left="20"/>
            </w:pPr>
            <w:r>
              <w:rPr>
                <w:color w:val="000000"/>
                <w:sz w:val="20"/>
              </w:rPr>
              <w:t>е</w:t>
            </w:r>
          </w:p>
        </w:tc>
        <w:tc>
          <w:tcPr>
            <w:tcW w:w="30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p w:rsidR="00EF7F31" w:rsidRDefault="002407AB">
            <w:pPr>
              <w:spacing w:after="20"/>
              <w:ind w:left="20"/>
            </w:pPr>
            <w:r>
              <w:rPr>
                <w:color w:val="000000"/>
                <w:sz w:val="20"/>
              </w:rPr>
              <w:t>и</w:t>
            </w:r>
          </w:p>
          <w:p w:rsidR="00EF7F31" w:rsidRDefault="002407AB">
            <w:pPr>
              <w:spacing w:after="20"/>
              <w:ind w:left="20"/>
            </w:pPr>
            <w:r>
              <w:rPr>
                <w:color w:val="000000"/>
                <w:sz w:val="20"/>
              </w:rPr>
              <w:t>ы</w:t>
            </w:r>
          </w:p>
          <w:p w:rsidR="00EF7F31" w:rsidRDefault="002407AB">
            <w:pPr>
              <w:spacing w:after="20"/>
              <w:ind w:left="20"/>
            </w:pPr>
            <w:r>
              <w:rPr>
                <w:color w:val="000000"/>
                <w:sz w:val="20"/>
              </w:rPr>
              <w:t>н</w:t>
            </w:r>
          </w:p>
        </w:tc>
      </w:tr>
      <w:tr w:rsidR="00EF7F31">
        <w:trPr>
          <w:trHeight w:val="30"/>
          <w:tblCellSpacing w:w="0" w:type="auto"/>
        </w:trPr>
        <w:tc>
          <w:tcPr>
            <w:tcW w:w="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мест (прописью)</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p w:rsidR="00EF7F31" w:rsidRDefault="002407AB">
            <w:pPr>
              <w:spacing w:after="20"/>
              <w:ind w:left="20"/>
            </w:pPr>
            <w:r>
              <w:rPr>
                <w:color w:val="000000"/>
                <w:sz w:val="20"/>
              </w:rPr>
              <w:t>масса</w:t>
            </w:r>
          </w:p>
          <w:p w:rsidR="00EF7F31" w:rsidRDefault="002407AB">
            <w:pPr>
              <w:spacing w:after="20"/>
              <w:ind w:left="20"/>
            </w:pPr>
            <w:r>
              <w:rPr>
                <w:color w:val="000000"/>
                <w:sz w:val="20"/>
              </w:rPr>
              <w:t>нетто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 отправлении</w:t>
            </w:r>
          </w:p>
        </w:tc>
      </w:tr>
      <w:tr w:rsidR="00EF7F31">
        <w:trPr>
          <w:trHeight w:val="30"/>
          <w:tblCellSpacing w:w="0" w:type="auto"/>
        </w:trPr>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3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w:t>
            </w:r>
          </w:p>
          <w:p w:rsidR="00EF7F31" w:rsidRDefault="002407AB">
            <w:pPr>
              <w:spacing w:after="20"/>
              <w:ind w:left="20"/>
            </w:pPr>
            <w:r>
              <w:rPr>
                <w:color w:val="000000"/>
                <w:sz w:val="20"/>
              </w:rPr>
              <w:t>а</w:t>
            </w:r>
          </w:p>
          <w:p w:rsidR="00EF7F31" w:rsidRDefault="002407AB">
            <w:pPr>
              <w:spacing w:after="20"/>
              <w:ind w:left="20"/>
            </w:pPr>
            <w:r>
              <w:rPr>
                <w:color w:val="000000"/>
                <w:sz w:val="20"/>
              </w:rPr>
              <w:t>р</w:t>
            </w:r>
          </w:p>
          <w:p w:rsidR="00EF7F31" w:rsidRDefault="002407AB">
            <w:pPr>
              <w:spacing w:after="20"/>
              <w:ind w:left="20"/>
            </w:pPr>
            <w:r>
              <w:rPr>
                <w:color w:val="000000"/>
                <w:sz w:val="20"/>
              </w:rPr>
              <w:t>а</w:t>
            </w:r>
          </w:p>
        </w:tc>
        <w:tc>
          <w:tcPr>
            <w:tcW w:w="5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w:t>
            </w:r>
          </w:p>
          <w:p w:rsidR="00EF7F31" w:rsidRDefault="002407AB">
            <w:pPr>
              <w:spacing w:after="20"/>
              <w:ind w:left="20"/>
            </w:pPr>
            <w:r>
              <w:rPr>
                <w:color w:val="000000"/>
                <w:sz w:val="20"/>
              </w:rPr>
              <w:t>р</w:t>
            </w:r>
          </w:p>
          <w:p w:rsidR="00EF7F31" w:rsidRDefault="002407AB">
            <w:pPr>
              <w:spacing w:after="20"/>
              <w:ind w:left="20"/>
            </w:pPr>
            <w:r>
              <w:rPr>
                <w:color w:val="000000"/>
                <w:sz w:val="20"/>
              </w:rPr>
              <w:t>о</w:t>
            </w:r>
          </w:p>
          <w:p w:rsidR="00EF7F31" w:rsidRDefault="002407AB">
            <w:pPr>
              <w:spacing w:after="20"/>
              <w:ind w:left="20"/>
            </w:pPr>
            <w:r>
              <w:rPr>
                <w:color w:val="000000"/>
                <w:sz w:val="20"/>
              </w:rPr>
              <w:t>в.</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Провозная</w:t>
            </w:r>
          </w:p>
          <w:p w:rsidR="00EF7F31" w:rsidRDefault="002407AB">
            <w:pPr>
              <w:spacing w:after="20"/>
              <w:ind w:left="20"/>
            </w:pPr>
            <w:r>
              <w:rPr>
                <w:color w:val="000000"/>
                <w:sz w:val="20"/>
              </w:rPr>
              <w:t>плата</w:t>
            </w:r>
          </w:p>
        </w:tc>
        <w:tc>
          <w:tcPr>
            <w:tcW w:w="5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масса</w:t>
            </w:r>
          </w:p>
          <w:p w:rsidR="00EF7F31" w:rsidRDefault="002407AB">
            <w:pPr>
              <w:spacing w:after="20"/>
              <w:ind w:left="20"/>
            </w:pPr>
            <w:r>
              <w:rPr>
                <w:color w:val="000000"/>
                <w:sz w:val="20"/>
              </w:rPr>
              <w:t>(прописью)</w:t>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5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w:t>
            </w:r>
          </w:p>
          <w:p w:rsidR="00EF7F31" w:rsidRDefault="002407AB">
            <w:pPr>
              <w:spacing w:after="20"/>
              <w:ind w:left="20"/>
            </w:pPr>
            <w:r>
              <w:rPr>
                <w:color w:val="000000"/>
                <w:sz w:val="20"/>
              </w:rPr>
              <w:t>бр</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w:t>
            </w:r>
          </w:p>
          <w:p w:rsidR="00EF7F31" w:rsidRDefault="002407AB">
            <w:pPr>
              <w:spacing w:after="20"/>
              <w:ind w:left="20"/>
            </w:pPr>
            <w:r>
              <w:rPr>
                <w:color w:val="000000"/>
                <w:sz w:val="20"/>
              </w:rPr>
              <w:t>брутто</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Проводник</w:t>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496"/>
          <w:tblCellSpacing w:w="0" w:type="auto"/>
        </w:trPr>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Охрана</w:t>
            </w:r>
          </w:p>
          <w:p w:rsidR="00EF7F31" w:rsidRDefault="002407AB">
            <w:pPr>
              <w:spacing w:after="20"/>
              <w:ind w:left="20"/>
            </w:pPr>
            <w:r>
              <w:rPr>
                <w:color w:val="000000"/>
                <w:sz w:val="20"/>
              </w:rPr>
              <w:t>ж.д.</w:t>
            </w:r>
          </w:p>
        </w:tc>
        <w:tc>
          <w:tcPr>
            <w:tcW w:w="5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16"/>
          <w:tblCellSpacing w:w="0" w:type="auto"/>
        </w:trPr>
        <w:tc>
          <w:tcPr>
            <w:tcW w:w="0" w:type="auto"/>
            <w:gridSpan w:val="8"/>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Платежи взысканы на станции</w:t>
            </w:r>
          </w:p>
          <w:p w:rsidR="00EF7F31" w:rsidRPr="002407AB" w:rsidRDefault="002407AB">
            <w:pPr>
              <w:spacing w:after="20"/>
              <w:ind w:left="20"/>
              <w:rPr>
                <w:lang w:val="ru-RU"/>
              </w:rPr>
            </w:pPr>
            <w:r w:rsidRPr="002407AB">
              <w:rPr>
                <w:color w:val="000000"/>
                <w:sz w:val="20"/>
                <w:lang w:val="ru-RU"/>
              </w:rPr>
              <w:t>отправления</w:t>
            </w:r>
          </w:p>
        </w:tc>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r w:rsidR="00EF7F31">
        <w:trPr>
          <w:trHeight w:val="496"/>
          <w:tblCellSpacing w:w="0" w:type="auto"/>
        </w:trPr>
        <w:tc>
          <w:tcPr>
            <w:tcW w:w="0" w:type="auto"/>
            <w:gridSpan w:val="8"/>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7"/>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w:t>
            </w:r>
          </w:p>
          <w:p w:rsidR="00EF7F31" w:rsidRDefault="002407AB">
            <w:pPr>
              <w:spacing w:after="20"/>
              <w:ind w:left="20"/>
            </w:pPr>
            <w:r>
              <w:rPr>
                <w:color w:val="000000"/>
                <w:sz w:val="20"/>
              </w:rPr>
              <w:t>объявлен</w:t>
            </w:r>
          </w:p>
          <w:p w:rsidR="00EF7F31" w:rsidRDefault="002407AB">
            <w:pPr>
              <w:spacing w:after="20"/>
              <w:ind w:left="20"/>
            </w:pPr>
            <w:r>
              <w:rPr>
                <w:color w:val="000000"/>
                <w:sz w:val="20"/>
              </w:rPr>
              <w:t>Ценность</w:t>
            </w:r>
          </w:p>
        </w:tc>
        <w:tc>
          <w:tcPr>
            <w:tcW w:w="5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296"/>
          <w:tblCellSpacing w:w="0" w:type="auto"/>
        </w:trPr>
        <w:tc>
          <w:tcPr>
            <w:tcW w:w="0" w:type="auto"/>
            <w:gridSpan w:val="6"/>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Товарный кассир _______</w:t>
            </w:r>
          </w:p>
          <w:p w:rsidR="00EF7F31" w:rsidRDefault="002407AB">
            <w:pPr>
              <w:spacing w:after="20"/>
              <w:ind w:left="20"/>
            </w:pPr>
            <w:r>
              <w:rPr>
                <w:color w:val="000000"/>
                <w:sz w:val="20"/>
              </w:rPr>
              <w:t>(подпись)</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6"/>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7"/>
            <w:vMerge/>
            <w:tcBorders>
              <w:top w:val="nil"/>
              <w:left w:val="single" w:sz="5" w:space="0" w:color="CFCFCF"/>
              <w:bottom w:val="single" w:sz="5" w:space="0" w:color="CFCFCF"/>
              <w:right w:val="single" w:sz="5" w:space="0" w:color="CFCFCF"/>
            </w:tcBorders>
          </w:tcPr>
          <w:p w:rsidR="00EF7F31" w:rsidRDefault="00EF7F3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Объявленная ценность тенге</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p w:rsidR="00EF7F31" w:rsidRDefault="002407AB">
            <w:pPr>
              <w:spacing w:after="20"/>
              <w:ind w:left="20"/>
            </w:pPr>
            <w:r>
              <w:rPr>
                <w:color w:val="000000"/>
                <w:sz w:val="20"/>
              </w:rPr>
              <w:t>при</w:t>
            </w:r>
          </w:p>
          <w:p w:rsidR="00EF7F31" w:rsidRDefault="002407AB">
            <w:pPr>
              <w:spacing w:after="20"/>
              <w:ind w:left="20"/>
            </w:pPr>
            <w:r>
              <w:rPr>
                <w:color w:val="000000"/>
                <w:sz w:val="20"/>
              </w:rPr>
              <w:t>отпр.</w:t>
            </w:r>
          </w:p>
        </w:tc>
        <w:tc>
          <w:tcPr>
            <w:tcW w:w="5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(прописью)</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Способ</w:t>
            </w:r>
          </w:p>
          <w:p w:rsidR="00EF7F31" w:rsidRDefault="002407AB">
            <w:pPr>
              <w:spacing w:after="20"/>
              <w:ind w:left="20"/>
            </w:pPr>
            <w:r>
              <w:rPr>
                <w:color w:val="000000"/>
                <w:sz w:val="20"/>
              </w:rPr>
              <w:t>определения</w:t>
            </w:r>
          </w:p>
          <w:p w:rsidR="00EF7F31" w:rsidRDefault="002407AB">
            <w:pPr>
              <w:spacing w:after="20"/>
              <w:ind w:left="20"/>
            </w:pPr>
            <w:r>
              <w:rPr>
                <w:color w:val="000000"/>
                <w:sz w:val="20"/>
              </w:rPr>
              <w:t>массы</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Марка</w:t>
            </w:r>
          </w:p>
          <w:p w:rsidR="00EF7F31" w:rsidRDefault="002407AB">
            <w:pPr>
              <w:spacing w:after="20"/>
              <w:ind w:left="20"/>
            </w:pPr>
            <w:r>
              <w:rPr>
                <w:color w:val="000000"/>
                <w:sz w:val="20"/>
              </w:rPr>
              <w:t>ж.д.</w:t>
            </w:r>
          </w:p>
        </w:tc>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прибытии</w:t>
            </w:r>
          </w:p>
        </w:tc>
      </w:tr>
      <w:tr w:rsidR="00EF7F31">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 весах: по стандарту,</w:t>
            </w:r>
          </w:p>
          <w:p w:rsidR="00EF7F31" w:rsidRPr="002407AB" w:rsidRDefault="002407AB">
            <w:pPr>
              <w:spacing w:after="20"/>
              <w:ind w:left="20"/>
              <w:rPr>
                <w:lang w:val="ru-RU"/>
              </w:rPr>
            </w:pPr>
            <w:r w:rsidRPr="002407AB">
              <w:rPr>
                <w:color w:val="000000"/>
                <w:sz w:val="20"/>
                <w:lang w:val="ru-RU"/>
              </w:rPr>
              <w:t>по трафарету, по обмеру,</w:t>
            </w:r>
          </w:p>
          <w:p w:rsidR="00EF7F31" w:rsidRPr="002407AB" w:rsidRDefault="002407AB">
            <w:pPr>
              <w:spacing w:after="20"/>
              <w:ind w:left="20"/>
              <w:rPr>
                <w:lang w:val="ru-RU"/>
              </w:rPr>
            </w:pPr>
            <w:r w:rsidRPr="002407AB">
              <w:rPr>
                <w:color w:val="000000"/>
                <w:sz w:val="20"/>
                <w:lang w:val="ru-RU"/>
              </w:rPr>
              <w:t>расчетным путем.</w:t>
            </w:r>
          </w:p>
          <w:p w:rsidR="00EF7F31" w:rsidRPr="002407AB" w:rsidRDefault="002407AB">
            <w:pPr>
              <w:spacing w:after="20"/>
              <w:ind w:left="20"/>
              <w:rPr>
                <w:lang w:val="ru-RU"/>
              </w:rPr>
            </w:pPr>
            <w:r w:rsidRPr="002407AB">
              <w:rPr>
                <w:color w:val="000000"/>
                <w:sz w:val="20"/>
                <w:lang w:val="ru-RU"/>
              </w:rPr>
              <w:t>Стандартная масса одного</w:t>
            </w:r>
          </w:p>
          <w:p w:rsidR="00EF7F31" w:rsidRPr="002407AB" w:rsidRDefault="002407AB">
            <w:pPr>
              <w:spacing w:after="20"/>
              <w:ind w:left="20"/>
              <w:rPr>
                <w:lang w:val="ru-RU"/>
              </w:rPr>
            </w:pPr>
            <w:r w:rsidRPr="002407AB">
              <w:rPr>
                <w:color w:val="000000"/>
                <w:sz w:val="20"/>
                <w:lang w:val="ru-RU"/>
              </w:rPr>
              <w:t>места)</w:t>
            </w:r>
          </w:p>
        </w:tc>
        <w:tc>
          <w:tcPr>
            <w:tcW w:w="0" w:type="auto"/>
            <w:gridSpan w:val="2"/>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Pr="002407AB" w:rsidRDefault="00EF7F31">
            <w:pPr>
              <w:rPr>
                <w:lang w:val="ru-RU"/>
              </w:rPr>
            </w:pPr>
          </w:p>
        </w:tc>
        <w:tc>
          <w:tcPr>
            <w:tcW w:w="0" w:type="auto"/>
            <w:gridSpan w:val="3"/>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Pr="002407AB" w:rsidRDefault="00EF7F31">
            <w:pPr>
              <w:rPr>
                <w:lang w:val="ru-RU"/>
              </w:rPr>
            </w:pP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Провозная</w:t>
            </w:r>
          </w:p>
          <w:p w:rsidR="00EF7F31" w:rsidRDefault="002407AB">
            <w:pPr>
              <w:spacing w:after="20"/>
              <w:ind w:left="20"/>
            </w:pPr>
            <w:r>
              <w:rPr>
                <w:color w:val="000000"/>
                <w:sz w:val="20"/>
              </w:rPr>
              <w:t>плата</w:t>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496"/>
          <w:tblCellSpacing w:w="0" w:type="auto"/>
        </w:trPr>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7"/>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Проводник</w:t>
            </w:r>
          </w:p>
        </w:tc>
        <w:tc>
          <w:tcPr>
            <w:tcW w:w="5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Сведения о ЗПУ</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Тип ЗПУ и</w:t>
            </w:r>
          </w:p>
          <w:p w:rsidR="00EF7F31" w:rsidRPr="002407AB" w:rsidRDefault="002407AB">
            <w:pPr>
              <w:spacing w:after="20"/>
              <w:ind w:left="20"/>
              <w:rPr>
                <w:lang w:val="ru-RU"/>
              </w:rPr>
            </w:pPr>
            <w:r w:rsidRPr="002407AB">
              <w:rPr>
                <w:color w:val="000000"/>
                <w:sz w:val="20"/>
                <w:lang w:val="ru-RU"/>
              </w:rPr>
              <w:t>к/знаки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(отпр., ж.д.)</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Охрана</w:t>
            </w:r>
          </w:p>
          <w:p w:rsidR="00EF7F31" w:rsidRDefault="002407AB">
            <w:pPr>
              <w:spacing w:after="20"/>
              <w:ind w:left="20"/>
            </w:pPr>
            <w:r>
              <w:rPr>
                <w:color w:val="000000"/>
                <w:sz w:val="20"/>
              </w:rPr>
              <w:t>ж.д.</w:t>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Приемосдатчик перевозчика</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За правильность внесенных</w:t>
            </w:r>
          </w:p>
          <w:p w:rsidR="00EF7F31" w:rsidRPr="002407AB" w:rsidRDefault="002407AB">
            <w:pPr>
              <w:spacing w:after="20"/>
              <w:ind w:left="20"/>
              <w:rPr>
                <w:lang w:val="ru-RU"/>
              </w:rPr>
            </w:pPr>
            <w:r w:rsidRPr="002407AB">
              <w:rPr>
                <w:color w:val="000000"/>
                <w:sz w:val="20"/>
                <w:lang w:val="ru-RU"/>
              </w:rPr>
              <w:t>в накладную сведений</w:t>
            </w:r>
          </w:p>
          <w:p w:rsidR="00EF7F31" w:rsidRDefault="002407AB">
            <w:pPr>
              <w:spacing w:after="20"/>
              <w:ind w:left="20"/>
            </w:pPr>
            <w:r>
              <w:rPr>
                <w:color w:val="000000"/>
                <w:sz w:val="20"/>
              </w:rPr>
              <w:t>отвечаю</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w:t>
            </w:r>
          </w:p>
          <w:p w:rsidR="00EF7F31" w:rsidRDefault="002407AB">
            <w:pPr>
              <w:spacing w:after="20"/>
              <w:ind w:left="20"/>
            </w:pPr>
            <w:r>
              <w:rPr>
                <w:color w:val="000000"/>
                <w:sz w:val="20"/>
              </w:rPr>
              <w:t>объявлен</w:t>
            </w:r>
          </w:p>
          <w:p w:rsidR="00EF7F31" w:rsidRDefault="002407AB">
            <w:pPr>
              <w:spacing w:after="20"/>
              <w:ind w:left="20"/>
            </w:pPr>
            <w:r>
              <w:rPr>
                <w:color w:val="000000"/>
                <w:sz w:val="20"/>
              </w:rPr>
              <w:t>ценность</w:t>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(Подпись при определении массы</w:t>
            </w:r>
          </w:p>
          <w:p w:rsidR="00EF7F31" w:rsidRPr="002407AB" w:rsidRDefault="002407AB">
            <w:pPr>
              <w:spacing w:after="20"/>
              <w:ind w:left="20"/>
              <w:rPr>
                <w:lang w:val="ru-RU"/>
              </w:rPr>
            </w:pPr>
            <w:r w:rsidRPr="002407AB">
              <w:rPr>
                <w:color w:val="000000"/>
                <w:sz w:val="20"/>
                <w:lang w:val="ru-RU"/>
              </w:rPr>
              <w:t>перевозчиком)</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(Должность и подпись</w:t>
            </w:r>
          </w:p>
          <w:p w:rsidR="00EF7F31" w:rsidRPr="002407AB" w:rsidRDefault="002407AB">
            <w:pPr>
              <w:spacing w:after="20"/>
              <w:ind w:left="20"/>
              <w:rPr>
                <w:lang w:val="ru-RU"/>
              </w:rPr>
            </w:pPr>
            <w:r w:rsidRPr="002407AB">
              <w:rPr>
                <w:color w:val="000000"/>
                <w:sz w:val="20"/>
                <w:lang w:val="ru-RU"/>
              </w:rPr>
              <w:t>грузоотправителя разборчиво)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Платежи взысканы на станции</w:t>
            </w:r>
          </w:p>
          <w:p w:rsidR="00EF7F31" w:rsidRPr="002407AB" w:rsidRDefault="002407AB">
            <w:pPr>
              <w:spacing w:after="20"/>
              <w:ind w:left="20"/>
              <w:rPr>
                <w:lang w:val="ru-RU"/>
              </w:rPr>
            </w:pPr>
            <w:r w:rsidRPr="002407AB">
              <w:rPr>
                <w:color w:val="000000"/>
                <w:sz w:val="20"/>
                <w:lang w:val="ru-RU"/>
              </w:rPr>
              <w:t xml:space="preserve"> назначения </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Товарный</w:t>
            </w:r>
          </w:p>
          <w:p w:rsidR="00EF7F31" w:rsidRDefault="002407AB">
            <w:pPr>
              <w:spacing w:after="20"/>
              <w:ind w:left="20"/>
            </w:pPr>
            <w:r>
              <w:rPr>
                <w:color w:val="000000"/>
                <w:sz w:val="20"/>
              </w:rPr>
              <w:t>кассир</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(подпись)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p w:rsidR="00EF7F31" w:rsidRDefault="002407AB">
            <w:pPr>
              <w:spacing w:after="20"/>
              <w:ind w:left="20"/>
            </w:pPr>
            <w:r>
              <w:rPr>
                <w:color w:val="000000"/>
                <w:sz w:val="20"/>
              </w:rPr>
              <w:t>по</w:t>
            </w:r>
          </w:p>
          <w:p w:rsidR="00EF7F31" w:rsidRDefault="002407AB">
            <w:pPr>
              <w:spacing w:after="20"/>
              <w:ind w:left="20"/>
            </w:pPr>
            <w:r>
              <w:rPr>
                <w:color w:val="000000"/>
                <w:sz w:val="20"/>
              </w:rPr>
              <w:t>прибытии</w:t>
            </w:r>
          </w:p>
        </w:tc>
        <w:tc>
          <w:tcPr>
            <w:tcW w:w="5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заявке № _______________</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Ввоз груза разрешен на ________ число _______ мес."___"______ г.</w:t>
      </w:r>
    </w:p>
    <w:p w:rsidR="00EF7F31" w:rsidRPr="002407AB" w:rsidRDefault="002407AB">
      <w:pPr>
        <w:spacing w:after="0"/>
        <w:rPr>
          <w:lang w:val="ru-RU"/>
        </w:rPr>
      </w:pPr>
      <w:r>
        <w:rPr>
          <w:color w:val="000000"/>
          <w:sz w:val="20"/>
        </w:rPr>
        <w:t>      </w:t>
      </w:r>
      <w:r w:rsidRPr="002407AB">
        <w:rPr>
          <w:color w:val="000000"/>
          <w:sz w:val="20"/>
          <w:lang w:val="ru-RU"/>
        </w:rPr>
        <w:t>Начальник станции ____</w:t>
      </w:r>
    </w:p>
    <w:p w:rsidR="00EF7F31" w:rsidRPr="002407AB" w:rsidRDefault="002407AB">
      <w:pPr>
        <w:spacing w:after="0"/>
        <w:rPr>
          <w:lang w:val="ru-RU"/>
        </w:rPr>
      </w:pPr>
      <w:r>
        <w:rPr>
          <w:color w:val="000000"/>
          <w:sz w:val="20"/>
        </w:rPr>
        <w:t>      </w:t>
      </w:r>
      <w:r w:rsidRPr="002407AB">
        <w:rPr>
          <w:color w:val="000000"/>
          <w:sz w:val="20"/>
          <w:lang w:val="ru-RU"/>
        </w:rPr>
        <w:t>Погрузка назначена на ________ число _______ мес.</w:t>
      </w:r>
    </w:p>
    <w:p w:rsidR="00EF7F31" w:rsidRPr="002407AB" w:rsidRDefault="002407AB">
      <w:pPr>
        <w:spacing w:after="0"/>
        <w:rPr>
          <w:lang w:val="ru-RU"/>
        </w:rPr>
      </w:pPr>
      <w:r>
        <w:rPr>
          <w:color w:val="000000"/>
          <w:sz w:val="20"/>
        </w:rPr>
        <w:t>      </w:t>
      </w:r>
      <w:r w:rsidRPr="002407AB">
        <w:rPr>
          <w:color w:val="000000"/>
          <w:sz w:val="20"/>
          <w:lang w:val="ru-RU"/>
        </w:rPr>
        <w:t>(Оборотная сторона формы ГУ-27)</w:t>
      </w:r>
    </w:p>
    <w:p w:rsidR="00EF7F31" w:rsidRPr="002407AB" w:rsidRDefault="002407AB">
      <w:pPr>
        <w:spacing w:after="0"/>
        <w:rPr>
          <w:lang w:val="ru-RU"/>
        </w:rPr>
      </w:pPr>
      <w:bookmarkStart w:id="1091" w:name="z1129"/>
      <w:r w:rsidRPr="002407AB">
        <w:rPr>
          <w:b/>
          <w:color w:val="000000"/>
          <w:lang w:val="ru-RU"/>
        </w:rPr>
        <w:t xml:space="preserve">  Календарные штемпеля о времени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758"/>
        <w:gridCol w:w="1650"/>
        <w:gridCol w:w="1256"/>
        <w:gridCol w:w="526"/>
        <w:gridCol w:w="1631"/>
        <w:gridCol w:w="1810"/>
        <w:gridCol w:w="31"/>
      </w:tblGrid>
      <w:tr w:rsidR="00EF7F3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91"/>
          <w:p w:rsidR="00EF7F31" w:rsidRDefault="002407AB">
            <w:pPr>
              <w:spacing w:after="20"/>
              <w:ind w:left="20"/>
            </w:pPr>
            <w:r>
              <w:rPr>
                <w:color w:val="000000"/>
                <w:sz w:val="20"/>
              </w:rPr>
              <w:t>Приема груза</w:t>
            </w:r>
          </w:p>
          <w:p w:rsidR="00EF7F31" w:rsidRDefault="002407AB">
            <w:pPr>
              <w:spacing w:after="20"/>
              <w:ind w:left="20"/>
            </w:pPr>
            <w:r>
              <w:rPr>
                <w:color w:val="000000"/>
                <w:sz w:val="20"/>
              </w:rPr>
              <w:t>к перевозке</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Выгрузки груза перевозчиком или подачи</w:t>
            </w:r>
          </w:p>
          <w:p w:rsidR="00EF7F31" w:rsidRPr="002407AB" w:rsidRDefault="002407AB">
            <w:pPr>
              <w:spacing w:after="20"/>
              <w:ind w:left="20"/>
              <w:rPr>
                <w:lang w:val="ru-RU"/>
              </w:rPr>
            </w:pPr>
            <w:r w:rsidRPr="002407AB">
              <w:rPr>
                <w:color w:val="000000"/>
                <w:sz w:val="20"/>
                <w:lang w:val="ru-RU"/>
              </w:rPr>
              <w:t>под выгрузку средствами</w:t>
            </w:r>
          </w:p>
          <w:p w:rsidR="00EF7F31" w:rsidRDefault="002407AB">
            <w:pPr>
              <w:spacing w:after="20"/>
              <w:ind w:left="20"/>
            </w:pPr>
            <w:r>
              <w:rPr>
                <w:color w:val="000000"/>
                <w:sz w:val="20"/>
              </w:rPr>
              <w:t>грузополучателя</w:t>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Оформления выдачи груза</w:t>
            </w:r>
          </w:p>
        </w:tc>
      </w:tr>
      <w:tr w:rsidR="00EF7F31">
        <w:trPr>
          <w:gridAfter w:val="1"/>
          <w:wAfter w:w="106" w:type="dxa"/>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r>
              <w:br/>
            </w:r>
            <w:r>
              <w:br/>
            </w:r>
          </w:p>
        </w:tc>
      </w:tr>
      <w:tr w:rsidR="00EF7F31" w:rsidRPr="00A92341">
        <w:trPr>
          <w:gridAfter w:val="1"/>
          <w:wAfter w:w="106" w:type="dxa"/>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Груз размещен и закреплен согласно §§ __ рис. ___</w:t>
            </w:r>
          </w:p>
          <w:p w:rsidR="00EF7F31" w:rsidRPr="002407AB" w:rsidRDefault="002407AB">
            <w:pPr>
              <w:spacing w:after="20"/>
              <w:ind w:left="20"/>
              <w:rPr>
                <w:lang w:val="ru-RU"/>
              </w:rPr>
            </w:pPr>
            <w:r w:rsidRPr="002407AB">
              <w:rPr>
                <w:color w:val="000000"/>
                <w:sz w:val="20"/>
                <w:lang w:val="ru-RU"/>
              </w:rPr>
              <w:t>главы ___</w:t>
            </w:r>
          </w:p>
          <w:p w:rsidR="00EF7F31" w:rsidRPr="002407AB" w:rsidRDefault="002407AB">
            <w:pPr>
              <w:spacing w:after="20"/>
              <w:ind w:left="20"/>
              <w:rPr>
                <w:lang w:val="ru-RU"/>
              </w:rPr>
            </w:pPr>
            <w:r w:rsidRPr="002407AB">
              <w:rPr>
                <w:color w:val="000000"/>
                <w:sz w:val="20"/>
                <w:lang w:val="ru-RU"/>
              </w:rPr>
              <w:t>Технических условий правильно</w:t>
            </w:r>
          </w:p>
          <w:p w:rsidR="00EF7F31" w:rsidRPr="002407AB" w:rsidRDefault="002407AB">
            <w:pPr>
              <w:spacing w:after="20"/>
              <w:ind w:left="20"/>
              <w:rPr>
                <w:lang w:val="ru-RU"/>
              </w:rPr>
            </w:pPr>
            <w:r w:rsidRPr="002407AB">
              <w:rPr>
                <w:color w:val="000000"/>
                <w:sz w:val="20"/>
                <w:lang w:val="ru-RU"/>
              </w:rPr>
              <w:t>Грузоотправитель</w:t>
            </w:r>
          </w:p>
          <w:p w:rsidR="00EF7F31" w:rsidRPr="002407AB" w:rsidRDefault="002407AB">
            <w:pPr>
              <w:spacing w:after="20"/>
              <w:ind w:left="20"/>
              <w:rPr>
                <w:lang w:val="ru-RU"/>
              </w:rPr>
            </w:pPr>
            <w:r w:rsidRPr="002407AB">
              <w:rPr>
                <w:color w:val="000000"/>
                <w:sz w:val="20"/>
                <w:lang w:val="ru-RU"/>
              </w:rPr>
              <w:t>_______________________________________________________</w:t>
            </w:r>
          </w:p>
          <w:p w:rsidR="00EF7F31" w:rsidRPr="002407AB" w:rsidRDefault="002407AB">
            <w:pPr>
              <w:spacing w:after="20"/>
              <w:ind w:left="20"/>
              <w:rPr>
                <w:lang w:val="ru-RU"/>
              </w:rPr>
            </w:pPr>
            <w:r w:rsidRPr="002407AB">
              <w:rPr>
                <w:color w:val="000000"/>
                <w:sz w:val="20"/>
                <w:lang w:val="ru-RU"/>
              </w:rPr>
              <w:t>(должность и подпись разборчиво)</w:t>
            </w:r>
          </w:p>
          <w:p w:rsidR="00EF7F31" w:rsidRPr="002407AB" w:rsidRDefault="002407AB">
            <w:pPr>
              <w:spacing w:after="20"/>
              <w:ind w:left="20"/>
              <w:rPr>
                <w:lang w:val="ru-RU"/>
              </w:rPr>
            </w:pPr>
            <w:r w:rsidRPr="002407AB">
              <w:rPr>
                <w:color w:val="000000"/>
                <w:sz w:val="20"/>
                <w:lang w:val="ru-RU"/>
              </w:rPr>
              <w:t>Грузоотправители или организация, производящая погрузку</w:t>
            </w:r>
          </w:p>
          <w:p w:rsidR="00EF7F31" w:rsidRPr="002407AB" w:rsidRDefault="002407AB">
            <w:pPr>
              <w:spacing w:after="20"/>
              <w:ind w:left="20"/>
              <w:rPr>
                <w:lang w:val="ru-RU"/>
              </w:rPr>
            </w:pPr>
            <w:r w:rsidRPr="002407AB">
              <w:rPr>
                <w:color w:val="000000"/>
                <w:sz w:val="20"/>
                <w:lang w:val="ru-RU"/>
              </w:rPr>
              <w:t>и крепление груза, несет ответственность за несоблюдение</w:t>
            </w:r>
          </w:p>
          <w:p w:rsidR="00EF7F31" w:rsidRPr="002407AB" w:rsidRDefault="002407AB">
            <w:pPr>
              <w:spacing w:after="20"/>
              <w:ind w:left="20"/>
              <w:rPr>
                <w:lang w:val="ru-RU"/>
              </w:rPr>
            </w:pPr>
            <w:r w:rsidRPr="002407AB">
              <w:rPr>
                <w:color w:val="000000"/>
                <w:sz w:val="20"/>
                <w:lang w:val="ru-RU"/>
              </w:rPr>
              <w:t>Технических условий погрузки и крепления грузов</w:t>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4. Особые заявления и</w:t>
            </w:r>
          </w:p>
          <w:p w:rsidR="00EF7F31" w:rsidRPr="002407AB" w:rsidRDefault="002407AB">
            <w:pPr>
              <w:spacing w:after="20"/>
              <w:ind w:left="20"/>
              <w:rPr>
                <w:lang w:val="ru-RU"/>
              </w:rPr>
            </w:pPr>
            <w:r w:rsidRPr="002407AB">
              <w:rPr>
                <w:color w:val="000000"/>
                <w:sz w:val="20"/>
                <w:lang w:val="ru-RU"/>
              </w:rPr>
              <w:t>отметки грузоотправителя</w:t>
            </w:r>
          </w:p>
        </w:tc>
      </w:tr>
      <w:tr w:rsidR="00EF7F31">
        <w:trPr>
          <w:gridAfter w:val="1"/>
          <w:wAfter w:w="106" w:type="dxa"/>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Ввоз груза по частям</w:t>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 Отметки перевозчика</w:t>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Число, месяц</w:t>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w:t>
            </w:r>
          </w:p>
          <w:p w:rsidR="00EF7F31" w:rsidRDefault="002407AB">
            <w:pPr>
              <w:spacing w:after="20"/>
              <w:ind w:left="20"/>
            </w:pPr>
            <w:r>
              <w:rPr>
                <w:color w:val="000000"/>
                <w:sz w:val="20"/>
              </w:rPr>
              <w:t>мест</w:t>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w:t>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Подпись</w:t>
            </w:r>
          </w:p>
          <w:p w:rsidR="00EF7F31" w:rsidRPr="002407AB" w:rsidRDefault="002407AB">
            <w:pPr>
              <w:spacing w:after="20"/>
              <w:ind w:left="20"/>
              <w:rPr>
                <w:lang w:val="ru-RU"/>
              </w:rPr>
            </w:pPr>
            <w:r w:rsidRPr="002407AB">
              <w:rPr>
                <w:color w:val="000000"/>
                <w:sz w:val="20"/>
                <w:lang w:val="ru-RU"/>
              </w:rPr>
              <w:t>приемо-сдатчика</w:t>
            </w:r>
          </w:p>
          <w:p w:rsidR="00EF7F31" w:rsidRPr="002407AB" w:rsidRDefault="002407AB">
            <w:pPr>
              <w:spacing w:after="20"/>
              <w:ind w:left="20"/>
              <w:rPr>
                <w:lang w:val="ru-RU"/>
              </w:rPr>
            </w:pPr>
            <w:r w:rsidRPr="002407AB">
              <w:rPr>
                <w:color w:val="000000"/>
                <w:sz w:val="20"/>
                <w:lang w:val="ru-RU"/>
              </w:rPr>
              <w:t>перев-ка</w:t>
            </w:r>
          </w:p>
          <w:p w:rsidR="00EF7F31" w:rsidRPr="002407AB" w:rsidRDefault="002407AB">
            <w:pPr>
              <w:spacing w:after="20"/>
              <w:ind w:left="20"/>
              <w:rPr>
                <w:lang w:val="ru-RU"/>
              </w:rPr>
            </w:pPr>
            <w:r w:rsidRPr="002407AB">
              <w:rPr>
                <w:color w:val="000000"/>
                <w:sz w:val="20"/>
                <w:lang w:val="ru-RU"/>
              </w:rPr>
              <w:t>(разборчиво)</w:t>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gridAfter w:val="1"/>
          <w:wAfter w:w="106" w:type="dxa"/>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 Вывоз груза</w:t>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Отметки о выдаче груза</w:t>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Число, месяц</w:t>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w:t>
            </w:r>
          </w:p>
          <w:p w:rsidR="00EF7F31" w:rsidRDefault="002407AB">
            <w:pPr>
              <w:spacing w:after="20"/>
              <w:ind w:left="20"/>
            </w:pPr>
            <w:r>
              <w:rPr>
                <w:color w:val="000000"/>
                <w:sz w:val="20"/>
              </w:rPr>
              <w:t>мест</w:t>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w:t>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Подпись</w:t>
            </w:r>
          </w:p>
          <w:p w:rsidR="00EF7F31" w:rsidRPr="002407AB" w:rsidRDefault="002407AB">
            <w:pPr>
              <w:spacing w:after="20"/>
              <w:ind w:left="20"/>
              <w:rPr>
                <w:lang w:val="ru-RU"/>
              </w:rPr>
            </w:pPr>
            <w:r w:rsidRPr="002407AB">
              <w:rPr>
                <w:color w:val="000000"/>
                <w:sz w:val="20"/>
                <w:lang w:val="ru-RU"/>
              </w:rPr>
              <w:t>приемо-сдатчика</w:t>
            </w:r>
          </w:p>
          <w:p w:rsidR="00EF7F31" w:rsidRPr="002407AB" w:rsidRDefault="002407AB">
            <w:pPr>
              <w:spacing w:after="20"/>
              <w:ind w:left="20"/>
              <w:rPr>
                <w:lang w:val="ru-RU"/>
              </w:rPr>
            </w:pPr>
            <w:r w:rsidRPr="002407AB">
              <w:rPr>
                <w:color w:val="000000"/>
                <w:sz w:val="20"/>
                <w:lang w:val="ru-RU"/>
              </w:rPr>
              <w:t>перев-ка</w:t>
            </w:r>
          </w:p>
          <w:p w:rsidR="00EF7F31" w:rsidRPr="002407AB" w:rsidRDefault="002407AB">
            <w:pPr>
              <w:spacing w:after="20"/>
              <w:ind w:left="20"/>
              <w:rPr>
                <w:lang w:val="ru-RU"/>
              </w:rPr>
            </w:pPr>
            <w:r w:rsidRPr="002407AB">
              <w:rPr>
                <w:color w:val="000000"/>
                <w:sz w:val="20"/>
                <w:lang w:val="ru-RU"/>
              </w:rPr>
              <w:t>(разборчиво)</w:t>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gridAfter w:val="1"/>
          <w:wAfter w:w="106" w:type="dxa"/>
          <w:trHeight w:val="30"/>
          <w:tblCellSpacing w:w="0" w:type="auto"/>
        </w:trPr>
        <w:tc>
          <w:tcPr>
            <w:tcW w:w="37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6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39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779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18</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092" w:name="z1131"/>
      <w:r>
        <w:rPr>
          <w:color w:val="000000"/>
          <w:sz w:val="20"/>
        </w:rPr>
        <w:t>      </w:t>
      </w:r>
      <w:r w:rsidRPr="002407AB">
        <w:rPr>
          <w:color w:val="000000"/>
          <w:sz w:val="20"/>
          <w:lang w:val="ru-RU"/>
        </w:rPr>
        <w:t xml:space="preserve">                                                      Форма ГУ-29к</w:t>
      </w:r>
    </w:p>
    <w:bookmarkEnd w:id="1092"/>
    <w:p w:rsidR="00EF7F31" w:rsidRPr="002407AB" w:rsidRDefault="002407AB">
      <w:pPr>
        <w:spacing w:after="0"/>
        <w:rPr>
          <w:lang w:val="ru-RU"/>
        </w:rPr>
      </w:pPr>
      <w:r>
        <w:rPr>
          <w:color w:val="000000"/>
          <w:sz w:val="20"/>
        </w:rPr>
        <w:t>      </w:t>
      </w:r>
      <w:r w:rsidRPr="002407AB">
        <w:rPr>
          <w:color w:val="000000"/>
          <w:sz w:val="20"/>
          <w:lang w:val="ru-RU"/>
        </w:rPr>
        <w:t>Место для особых</w:t>
      </w:r>
    </w:p>
    <w:p w:rsidR="00EF7F31" w:rsidRDefault="002407AB">
      <w:pPr>
        <w:spacing w:after="0"/>
      </w:pPr>
      <w:r>
        <w:rPr>
          <w:color w:val="000000"/>
          <w:sz w:val="20"/>
        </w:rPr>
        <w:t>      отметок и штемпелей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EF7F3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Срок доставки истекает</w:t>
            </w:r>
          </w:p>
          <w:p w:rsidR="00EF7F31" w:rsidRDefault="002407AB">
            <w:pPr>
              <w:spacing w:after="20"/>
              <w:ind w:left="20"/>
            </w:pPr>
            <w:r>
              <w:rPr>
                <w:color w:val="000000"/>
                <w:sz w:val="20"/>
              </w:rPr>
              <w:t>___________________ г.</w:t>
            </w:r>
          </w:p>
        </w:tc>
      </w:tr>
    </w:tbl>
    <w:p w:rsidR="00EF7F31" w:rsidRDefault="002407AB">
      <w:pPr>
        <w:spacing w:after="0"/>
      </w:pPr>
      <w:bookmarkStart w:id="1093" w:name="z1132"/>
      <w:r>
        <w:rPr>
          <w:b/>
          <w:color w:val="000000"/>
        </w:rPr>
        <w:t xml:space="preserve">   ОРИГИНАЛ ЖЕЛЕЗНОДОРОЖНОЙ ТРАНСПОРТНОЙ НАКЛАДНОЙ</w:t>
      </w:r>
    </w:p>
    <w:bookmarkEnd w:id="1093"/>
    <w:p w:rsidR="00EF7F31" w:rsidRDefault="002407AB">
      <w:pPr>
        <w:spacing w:after="0"/>
      </w:pPr>
      <w:r>
        <w:rPr>
          <w:color w:val="000000"/>
          <w:sz w:val="20"/>
        </w:rPr>
        <w:t>      1</w:t>
      </w:r>
    </w:p>
    <w:p w:rsidR="00EF7F31" w:rsidRPr="002407AB" w:rsidRDefault="002407AB">
      <w:pPr>
        <w:spacing w:after="0"/>
        <w:rPr>
          <w:lang w:val="ru-RU"/>
        </w:rPr>
      </w:pPr>
      <w:r>
        <w:rPr>
          <w:color w:val="000000"/>
          <w:sz w:val="20"/>
        </w:rPr>
        <w:t>      </w:t>
      </w:r>
      <w:r w:rsidRPr="002407AB">
        <w:rPr>
          <w:color w:val="000000"/>
          <w:sz w:val="20"/>
          <w:lang w:val="ru-RU"/>
        </w:rPr>
        <w:t>на перевозку грузов в универсальном контейнере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58"/>
        <w:gridCol w:w="1157"/>
        <w:gridCol w:w="1268"/>
        <w:gridCol w:w="1150"/>
        <w:gridCol w:w="1170"/>
        <w:gridCol w:w="1617"/>
        <w:gridCol w:w="2142"/>
      </w:tblGrid>
      <w:tr w:rsidR="00EF7F31">
        <w:trPr>
          <w:trHeight w:val="30"/>
          <w:tblCellSpacing w:w="0" w:type="auto"/>
        </w:trPr>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p w:rsidR="00EF7F31" w:rsidRDefault="002407AB">
            <w:pPr>
              <w:spacing w:after="20"/>
              <w:ind w:left="20"/>
            </w:pPr>
            <w:r>
              <w:rPr>
                <w:color w:val="000000"/>
                <w:sz w:val="20"/>
              </w:rPr>
              <w:t>владельца</w:t>
            </w:r>
          </w:p>
          <w:p w:rsidR="00EF7F31" w:rsidRDefault="002407AB">
            <w:pPr>
              <w:spacing w:after="20"/>
              <w:ind w:left="20"/>
            </w:pPr>
            <w:r>
              <w:rPr>
                <w:color w:val="000000"/>
                <w:sz w:val="20"/>
              </w:rPr>
              <w:t>контейнера</w:t>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Номер</w:t>
            </w:r>
          </w:p>
          <w:p w:rsidR="00EF7F31" w:rsidRDefault="002407AB">
            <w:pPr>
              <w:spacing w:after="20"/>
              <w:ind w:left="20"/>
            </w:pPr>
            <w:r>
              <w:rPr>
                <w:color w:val="000000"/>
                <w:sz w:val="20"/>
              </w:rPr>
              <w:t>контейнера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Коды размера и</w:t>
            </w:r>
          </w:p>
          <w:p w:rsidR="00EF7F31" w:rsidRPr="002407AB" w:rsidRDefault="002407AB">
            <w:pPr>
              <w:spacing w:after="20"/>
              <w:ind w:left="20"/>
              <w:rPr>
                <w:lang w:val="ru-RU"/>
              </w:rPr>
            </w:pPr>
            <w:r w:rsidRPr="002407AB">
              <w:rPr>
                <w:color w:val="000000"/>
                <w:sz w:val="20"/>
                <w:lang w:val="ru-RU"/>
              </w:rPr>
              <w:t>типа контейнера</w:t>
            </w:r>
          </w:p>
        </w:tc>
        <w:tc>
          <w:tcPr>
            <w:tcW w:w="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Типоразмер</w:t>
            </w:r>
          </w:p>
          <w:p w:rsidR="00EF7F31" w:rsidRDefault="002407AB">
            <w:pPr>
              <w:spacing w:after="20"/>
              <w:ind w:left="20"/>
            </w:pPr>
            <w:r>
              <w:rPr>
                <w:color w:val="000000"/>
                <w:sz w:val="20"/>
              </w:rPr>
              <w:t>контейнера</w:t>
            </w:r>
          </w:p>
        </w:tc>
        <w:tc>
          <w:tcPr>
            <w:tcW w:w="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Отметки о</w:t>
            </w:r>
          </w:p>
          <w:p w:rsidR="00EF7F31" w:rsidRDefault="002407AB">
            <w:pPr>
              <w:spacing w:after="20"/>
              <w:ind w:left="20"/>
            </w:pPr>
            <w:r>
              <w:rPr>
                <w:color w:val="000000"/>
                <w:sz w:val="20"/>
              </w:rPr>
              <w:t>спецконтейнере</w:t>
            </w:r>
          </w:p>
        </w:tc>
        <w:tc>
          <w:tcPr>
            <w:tcW w:w="8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3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Скорость</w:t>
            </w:r>
          </w:p>
          <w:p w:rsidR="00EF7F31" w:rsidRDefault="002407AB">
            <w:pPr>
              <w:spacing w:after="20"/>
              <w:ind w:left="20"/>
            </w:pPr>
            <w:r>
              <w:rPr>
                <w:color w:val="000000"/>
                <w:sz w:val="20"/>
              </w:rPr>
              <w:t>_________________</w:t>
            </w:r>
          </w:p>
          <w:p w:rsidR="00EF7F31" w:rsidRDefault="002407AB">
            <w:pPr>
              <w:spacing w:after="20"/>
              <w:ind w:left="20"/>
            </w:pPr>
            <w:r>
              <w:rPr>
                <w:color w:val="000000"/>
                <w:sz w:val="20"/>
              </w:rPr>
              <w:t>(грузовая, большая)</w:t>
            </w:r>
          </w:p>
        </w:tc>
      </w:tr>
      <w:tr w:rsidR="00EF7F31">
        <w:trPr>
          <w:trHeight w:val="30"/>
          <w:tblCellSpacing w:w="0" w:type="auto"/>
        </w:trPr>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 вагона</w:t>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вагона</w:t>
            </w:r>
          </w:p>
        </w:tc>
        <w:tc>
          <w:tcPr>
            <w:tcW w:w="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w:t>
            </w:r>
          </w:p>
          <w:p w:rsidR="00EF7F31" w:rsidRDefault="002407AB">
            <w:pPr>
              <w:spacing w:after="20"/>
              <w:ind w:left="20"/>
            </w:pPr>
            <w:r>
              <w:rPr>
                <w:color w:val="000000"/>
                <w:sz w:val="20"/>
              </w:rPr>
              <w:t>подъемность</w:t>
            </w:r>
          </w:p>
          <w:p w:rsidR="00EF7F31" w:rsidRDefault="002407AB">
            <w:pPr>
              <w:spacing w:after="20"/>
              <w:ind w:left="20"/>
            </w:pPr>
            <w:r>
              <w:rPr>
                <w:color w:val="000000"/>
                <w:sz w:val="20"/>
              </w:rPr>
              <w:t>вагона, т</w:t>
            </w:r>
          </w:p>
        </w:tc>
        <w:tc>
          <w:tcPr>
            <w:tcW w:w="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w:t>
            </w:r>
          </w:p>
          <w:p w:rsidR="00EF7F31" w:rsidRDefault="002407AB">
            <w:pPr>
              <w:spacing w:after="20"/>
              <w:ind w:left="20"/>
            </w:pPr>
            <w:r>
              <w:rPr>
                <w:color w:val="000000"/>
                <w:sz w:val="20"/>
              </w:rPr>
              <w:t>осей</w:t>
            </w:r>
          </w:p>
        </w:tc>
        <w:tc>
          <w:tcPr>
            <w:tcW w:w="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 тары</w:t>
            </w:r>
          </w:p>
          <w:p w:rsidR="00EF7F31" w:rsidRDefault="002407AB">
            <w:pPr>
              <w:spacing w:after="20"/>
              <w:ind w:left="20"/>
            </w:pPr>
            <w:r>
              <w:rPr>
                <w:color w:val="000000"/>
                <w:sz w:val="20"/>
              </w:rPr>
              <w:t>вагона, кг</w:t>
            </w:r>
          </w:p>
        </w:tc>
        <w:tc>
          <w:tcPr>
            <w:tcW w:w="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 брутто</w:t>
            </w:r>
          </w:p>
          <w:p w:rsidR="00EF7F31" w:rsidRDefault="002407AB">
            <w:pPr>
              <w:spacing w:after="20"/>
              <w:ind w:left="20"/>
            </w:pPr>
            <w:r>
              <w:rPr>
                <w:color w:val="000000"/>
                <w:sz w:val="20"/>
              </w:rPr>
              <w:t>вагона кг</w:t>
            </w:r>
          </w:p>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Перевозчик</w:t>
            </w:r>
          </w:p>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отправления</w:t>
            </w:r>
          </w:p>
        </w:tc>
        <w:tc>
          <w:tcPr>
            <w:tcW w:w="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назначения</w:t>
            </w:r>
          </w:p>
          <w:p w:rsidR="00EF7F31" w:rsidRDefault="002407AB">
            <w:pPr>
              <w:spacing w:after="0"/>
            </w:pPr>
            <w:r>
              <w:br/>
            </w:r>
          </w:p>
        </w:tc>
        <w:tc>
          <w:tcPr>
            <w:tcW w:w="8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Грузоотправитель (полное наименование)</w:t>
            </w:r>
          </w:p>
        </w:tc>
        <w:tc>
          <w:tcPr>
            <w:tcW w:w="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Грузополучатель (полное наименование)</w:t>
            </w:r>
          </w:p>
        </w:tc>
        <w:tc>
          <w:tcPr>
            <w:tcW w:w="8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 грузоотправителя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 Грузополучателя</w:t>
            </w:r>
          </w:p>
        </w:tc>
      </w:tr>
      <w:tr w:rsidR="00EF7F31">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8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передачи</w:t>
            </w:r>
          </w:p>
        </w:tc>
        <w:tc>
          <w:tcPr>
            <w:tcW w:w="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Погрузка контейнера на</w:t>
            </w:r>
          </w:p>
          <w:p w:rsidR="00EF7F31" w:rsidRPr="002407AB" w:rsidRDefault="002407AB">
            <w:pPr>
              <w:spacing w:after="20"/>
              <w:ind w:left="20"/>
              <w:rPr>
                <w:lang w:val="ru-RU"/>
              </w:rPr>
            </w:pPr>
            <w:r w:rsidRPr="002407AB">
              <w:rPr>
                <w:color w:val="000000"/>
                <w:sz w:val="20"/>
                <w:lang w:val="ru-RU"/>
              </w:rPr>
              <w:t>вагон средствами (ненужное</w:t>
            </w:r>
          </w:p>
          <w:p w:rsidR="00EF7F31" w:rsidRDefault="002407AB">
            <w:pPr>
              <w:spacing w:after="20"/>
              <w:ind w:left="20"/>
            </w:pPr>
            <w:r>
              <w:rPr>
                <w:color w:val="000000"/>
                <w:sz w:val="20"/>
              </w:rPr>
              <w:t>зачеркнуть)</w:t>
            </w:r>
          </w:p>
          <w:p w:rsidR="00EF7F31" w:rsidRDefault="002407AB">
            <w:pPr>
              <w:spacing w:after="20"/>
              <w:ind w:left="20"/>
            </w:pPr>
            <w:r>
              <w:rPr>
                <w:color w:val="000000"/>
                <w:sz w:val="20"/>
              </w:rPr>
              <w:t>Перевозчика</w:t>
            </w:r>
          </w:p>
          <w:p w:rsidR="00EF7F31" w:rsidRDefault="002407AB">
            <w:pPr>
              <w:spacing w:after="20"/>
              <w:ind w:left="20"/>
            </w:pPr>
            <w:r>
              <w:rPr>
                <w:color w:val="000000"/>
                <w:sz w:val="20"/>
              </w:rPr>
              <w:t>Грузоотправителя</w:t>
            </w:r>
          </w:p>
        </w:tc>
        <w:tc>
          <w:tcPr>
            <w:tcW w:w="8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Масса груза</w:t>
            </w:r>
          </w:p>
          <w:p w:rsidR="00EF7F31" w:rsidRPr="002407AB" w:rsidRDefault="002407AB">
            <w:pPr>
              <w:spacing w:after="20"/>
              <w:ind w:left="20"/>
              <w:rPr>
                <w:lang w:val="ru-RU"/>
              </w:rPr>
            </w:pPr>
            <w:r w:rsidRPr="002407AB">
              <w:rPr>
                <w:color w:val="000000"/>
                <w:sz w:val="20"/>
                <w:lang w:val="ru-RU"/>
              </w:rPr>
              <w:t>вместе</w:t>
            </w:r>
          </w:p>
          <w:p w:rsidR="00EF7F31" w:rsidRPr="002407AB" w:rsidRDefault="002407AB">
            <w:pPr>
              <w:spacing w:after="20"/>
              <w:ind w:left="20"/>
              <w:rPr>
                <w:lang w:val="ru-RU"/>
              </w:rPr>
            </w:pPr>
            <w:r w:rsidRPr="002407AB">
              <w:rPr>
                <w:color w:val="000000"/>
                <w:sz w:val="20"/>
                <w:lang w:val="ru-RU"/>
              </w:rPr>
              <w:t>упаковкой кг,</w:t>
            </w:r>
          </w:p>
          <w:p w:rsidR="00EF7F31" w:rsidRDefault="002407AB">
            <w:pPr>
              <w:spacing w:after="20"/>
              <w:ind w:left="20"/>
            </w:pPr>
            <w:r>
              <w:rPr>
                <w:color w:val="000000"/>
                <w:sz w:val="20"/>
              </w:rPr>
              <w:t>определенная</w:t>
            </w:r>
          </w:p>
          <w:p w:rsidR="00EF7F31" w:rsidRDefault="002407AB">
            <w:pPr>
              <w:spacing w:after="20"/>
              <w:ind w:left="20"/>
            </w:pPr>
            <w:r>
              <w:rPr>
                <w:color w:val="000000"/>
                <w:sz w:val="20"/>
              </w:rPr>
              <w:t>грузоотправителем</w:t>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85"/>
        <w:gridCol w:w="979"/>
        <w:gridCol w:w="3569"/>
        <w:gridCol w:w="2376"/>
        <w:gridCol w:w="600"/>
        <w:gridCol w:w="490"/>
        <w:gridCol w:w="63"/>
      </w:tblGrid>
      <w:tr w:rsidR="00EF7F31">
        <w:trPr>
          <w:trHeight w:val="30"/>
          <w:tblCellSpacing w:w="0" w:type="auto"/>
        </w:trPr>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Кол-во</w:t>
            </w:r>
          </w:p>
          <w:p w:rsidR="00EF7F31" w:rsidRDefault="002407AB">
            <w:pPr>
              <w:spacing w:after="20"/>
              <w:ind w:left="20"/>
            </w:pPr>
            <w:r>
              <w:rPr>
                <w:color w:val="000000"/>
                <w:sz w:val="20"/>
              </w:rPr>
              <w:t>мест</w:t>
            </w:r>
          </w:p>
        </w:tc>
        <w:tc>
          <w:tcPr>
            <w:tcW w:w="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Упаковка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p w:rsidR="00EF7F31" w:rsidRDefault="002407AB">
            <w:pPr>
              <w:spacing w:after="20"/>
              <w:ind w:left="20"/>
            </w:pPr>
            <w:r>
              <w:rPr>
                <w:color w:val="000000"/>
                <w:sz w:val="20"/>
              </w:rPr>
              <w:t>Код __ __ __ __ __ __ __ __</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мест</w:t>
            </w:r>
          </w:p>
          <w:p w:rsidR="00EF7F31" w:rsidRDefault="002407AB">
            <w:pPr>
              <w:spacing w:after="20"/>
              <w:ind w:left="20"/>
            </w:pPr>
            <w:r>
              <w:rPr>
                <w:color w:val="000000"/>
                <w:sz w:val="20"/>
              </w:rPr>
              <w:t>(прописью)</w:t>
            </w:r>
          </w:p>
        </w:tc>
        <w:tc>
          <w:tcPr>
            <w:tcW w:w="3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p w:rsidR="00EF7F31" w:rsidRDefault="002407AB">
            <w:pPr>
              <w:spacing w:after="20"/>
              <w:ind w:left="20"/>
            </w:pPr>
            <w:r>
              <w:rPr>
                <w:color w:val="000000"/>
                <w:sz w:val="20"/>
              </w:rPr>
              <w:t>масса</w:t>
            </w:r>
          </w:p>
          <w:p w:rsidR="00EF7F31" w:rsidRDefault="002407AB">
            <w:pPr>
              <w:spacing w:after="20"/>
              <w:ind w:left="20"/>
            </w:pPr>
            <w:r>
              <w:rPr>
                <w:color w:val="000000"/>
                <w:sz w:val="20"/>
              </w:rPr>
              <w:t>груза</w:t>
            </w:r>
          </w:p>
          <w:p w:rsidR="00EF7F31" w:rsidRDefault="002407AB">
            <w:pPr>
              <w:spacing w:after="20"/>
              <w:ind w:left="20"/>
            </w:pPr>
            <w:r>
              <w:rPr>
                <w:color w:val="000000"/>
                <w:sz w:val="20"/>
              </w:rPr>
              <w:t>нетто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36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p w:rsidR="00EF7F31" w:rsidRDefault="002407AB">
            <w:pPr>
              <w:spacing w:after="20"/>
              <w:ind w:left="20"/>
            </w:pPr>
            <w:r>
              <w:rPr>
                <w:color w:val="000000"/>
                <w:sz w:val="20"/>
              </w:rPr>
              <w:t>масса</w:t>
            </w:r>
          </w:p>
          <w:p w:rsidR="00EF7F31" w:rsidRDefault="002407AB">
            <w:pPr>
              <w:spacing w:after="20"/>
              <w:ind w:left="20"/>
            </w:pPr>
            <w:r>
              <w:rPr>
                <w:color w:val="000000"/>
                <w:sz w:val="20"/>
              </w:rPr>
              <w:t>груза</w:t>
            </w:r>
          </w:p>
          <w:p w:rsidR="00EF7F31" w:rsidRDefault="002407AB">
            <w:pPr>
              <w:spacing w:after="20"/>
              <w:ind w:left="20"/>
            </w:pPr>
            <w:r>
              <w:rPr>
                <w:color w:val="000000"/>
                <w:sz w:val="20"/>
              </w:rPr>
              <w:t>нетто</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Итого масса груза нетто</w:t>
            </w:r>
          </w:p>
          <w:p w:rsidR="00EF7F31" w:rsidRPr="002407AB" w:rsidRDefault="002407AB">
            <w:pPr>
              <w:spacing w:after="20"/>
              <w:ind w:left="20"/>
              <w:rPr>
                <w:lang w:val="ru-RU"/>
              </w:rPr>
            </w:pPr>
            <w:r w:rsidRPr="002407AB">
              <w:rPr>
                <w:color w:val="000000"/>
                <w:sz w:val="20"/>
                <w:lang w:val="ru-RU"/>
              </w:rPr>
              <w:t>(прописью)</w:t>
            </w: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3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w:t>
            </w:r>
          </w:p>
          <w:p w:rsidR="00EF7F31" w:rsidRDefault="002407AB">
            <w:pPr>
              <w:spacing w:after="20"/>
              <w:ind w:left="20"/>
            </w:pPr>
            <w:r>
              <w:rPr>
                <w:color w:val="000000"/>
                <w:sz w:val="20"/>
              </w:rPr>
              <w:t>брутто</w:t>
            </w:r>
          </w:p>
          <w:p w:rsidR="00EF7F31" w:rsidRDefault="002407AB">
            <w:pPr>
              <w:spacing w:after="20"/>
              <w:ind w:left="20"/>
            </w:pPr>
            <w:r>
              <w:rPr>
                <w:color w:val="000000"/>
                <w:sz w:val="20"/>
              </w:rPr>
              <w:t>контей-</w:t>
            </w:r>
          </w:p>
          <w:p w:rsidR="00EF7F31" w:rsidRDefault="002407AB">
            <w:pPr>
              <w:spacing w:after="20"/>
              <w:ind w:left="20"/>
            </w:pPr>
            <w:r>
              <w:rPr>
                <w:color w:val="000000"/>
                <w:sz w:val="20"/>
              </w:rPr>
              <w:t>нера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Объявленная ценность</w:t>
            </w:r>
          </w:p>
          <w:p w:rsidR="00EF7F31" w:rsidRDefault="002407AB">
            <w:pPr>
              <w:spacing w:after="20"/>
              <w:ind w:left="20"/>
            </w:pPr>
            <w:r>
              <w:rPr>
                <w:color w:val="000000"/>
                <w:sz w:val="20"/>
              </w:rPr>
              <w:t>_________________________________</w:t>
            </w:r>
          </w:p>
          <w:p w:rsidR="00EF7F31" w:rsidRDefault="002407AB">
            <w:pPr>
              <w:spacing w:after="20"/>
              <w:ind w:left="20"/>
            </w:pPr>
            <w:r>
              <w:rPr>
                <w:color w:val="000000"/>
                <w:sz w:val="20"/>
              </w:rPr>
              <w:t>______________ тенге</w:t>
            </w:r>
          </w:p>
          <w:p w:rsidR="00EF7F31" w:rsidRDefault="002407AB">
            <w:pPr>
              <w:spacing w:after="20"/>
              <w:ind w:left="20"/>
            </w:pPr>
            <w:r>
              <w:rPr>
                <w:color w:val="000000"/>
                <w:sz w:val="20"/>
              </w:rPr>
              <w:t>(прописью)</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Тарифные отметки</w:t>
            </w:r>
          </w:p>
        </w:tc>
        <w:tc>
          <w:tcPr>
            <w:tcW w:w="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3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Схема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Платежи внесены на станции отправления</w:t>
            </w:r>
          </w:p>
          <w:p w:rsidR="00EF7F31" w:rsidRPr="002407AB" w:rsidRDefault="002407AB">
            <w:pPr>
              <w:spacing w:after="20"/>
              <w:ind w:left="20"/>
              <w:rPr>
                <w:lang w:val="ru-RU"/>
              </w:rPr>
            </w:pPr>
            <w:r w:rsidRPr="002407AB">
              <w:rPr>
                <w:color w:val="000000"/>
                <w:sz w:val="20"/>
                <w:lang w:val="ru-RU"/>
              </w:rPr>
              <w:t>____________________________________</w:t>
            </w:r>
          </w:p>
          <w:p w:rsidR="00EF7F31" w:rsidRDefault="002407AB">
            <w:pPr>
              <w:spacing w:after="20"/>
              <w:ind w:left="20"/>
            </w:pPr>
            <w:r>
              <w:rPr>
                <w:color w:val="000000"/>
                <w:sz w:val="20"/>
              </w:rPr>
              <w:t>____________________________________</w:t>
            </w:r>
          </w:p>
          <w:p w:rsidR="00EF7F31" w:rsidRDefault="002407AB">
            <w:pPr>
              <w:spacing w:after="20"/>
              <w:ind w:left="20"/>
            </w:pPr>
            <w:r>
              <w:rPr>
                <w:color w:val="000000"/>
                <w:sz w:val="20"/>
              </w:rPr>
              <w:t>____________ Перевозчик ____________</w:t>
            </w:r>
          </w:p>
          <w:p w:rsidR="00EF7F31" w:rsidRDefault="002407AB">
            <w:pPr>
              <w:spacing w:after="20"/>
              <w:ind w:left="20"/>
            </w:pPr>
            <w:r>
              <w:rPr>
                <w:color w:val="000000"/>
                <w:sz w:val="20"/>
              </w:rPr>
              <w:t>_________________ (подпись)</w:t>
            </w:r>
          </w:p>
        </w:tc>
        <w:tc>
          <w:tcPr>
            <w:tcW w:w="3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w:t>
            </w:r>
          </w:p>
          <w:p w:rsidR="00EF7F31" w:rsidRDefault="002407AB">
            <w:pPr>
              <w:spacing w:after="20"/>
              <w:ind w:left="20"/>
            </w:pPr>
            <w:r>
              <w:rPr>
                <w:color w:val="000000"/>
                <w:sz w:val="20"/>
              </w:rPr>
              <w:t>отправки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3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Искл.</w:t>
            </w:r>
          </w:p>
          <w:p w:rsidR="00EF7F31" w:rsidRDefault="002407AB">
            <w:pPr>
              <w:spacing w:after="20"/>
              <w:ind w:left="20"/>
            </w:pPr>
            <w:r>
              <w:rPr>
                <w:color w:val="000000"/>
                <w:sz w:val="20"/>
              </w:rPr>
              <w:t>тариф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3"/>
            <w:vMerge/>
            <w:tcBorders>
              <w:top w:val="nil"/>
              <w:left w:val="single" w:sz="5" w:space="0" w:color="CFCFCF"/>
              <w:bottom w:val="single" w:sz="5" w:space="0" w:color="CFCFCF"/>
              <w:right w:val="single" w:sz="5" w:space="0" w:color="CFCFCF"/>
            </w:tcBorders>
          </w:tcPr>
          <w:p w:rsidR="00EF7F31" w:rsidRDefault="00EF7F31"/>
        </w:tc>
        <w:tc>
          <w:tcPr>
            <w:tcW w:w="3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Расчет</w:t>
            </w:r>
          </w:p>
          <w:p w:rsidR="00EF7F31" w:rsidRDefault="002407AB">
            <w:pPr>
              <w:spacing w:after="20"/>
              <w:ind w:left="20"/>
            </w:pPr>
            <w:r>
              <w:rPr>
                <w:color w:val="000000"/>
                <w:sz w:val="20"/>
              </w:rPr>
              <w:t>платежей</w:t>
            </w:r>
          </w:p>
          <w:p w:rsidR="00EF7F31" w:rsidRDefault="002407AB">
            <w:pPr>
              <w:spacing w:after="20"/>
              <w:ind w:left="20"/>
            </w:pPr>
            <w:r>
              <w:rPr>
                <w:color w:val="000000"/>
                <w:sz w:val="20"/>
              </w:rPr>
              <w:t>за км</w:t>
            </w:r>
          </w:p>
        </w:tc>
        <w:tc>
          <w:tcPr>
            <w:tcW w:w="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Тенге</w:t>
            </w:r>
          </w:p>
        </w:tc>
        <w:tc>
          <w:tcPr>
            <w:tcW w:w="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Тиын</w:t>
            </w:r>
          </w:p>
        </w:tc>
        <w:tc>
          <w:tcPr>
            <w:tcW w:w="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4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422"/>
        <w:gridCol w:w="575"/>
        <w:gridCol w:w="820"/>
        <w:gridCol w:w="575"/>
        <w:gridCol w:w="820"/>
        <w:gridCol w:w="1356"/>
        <w:gridCol w:w="94"/>
      </w:tblGrid>
      <w:tr w:rsidR="00EF7F31">
        <w:trPr>
          <w:trHeight w:val="30"/>
          <w:tblCellSpacing w:w="0" w:type="auto"/>
        </w:trPr>
        <w:tc>
          <w:tcPr>
            <w:tcW w:w="86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Сведения о ЗПУ</w:t>
            </w:r>
          </w:p>
          <w:p w:rsidR="00EF7F31" w:rsidRPr="002407AB" w:rsidRDefault="002407AB">
            <w:pPr>
              <w:spacing w:after="20"/>
              <w:ind w:left="20"/>
              <w:rPr>
                <w:lang w:val="ru-RU"/>
              </w:rPr>
            </w:pPr>
            <w:r w:rsidRPr="002407AB">
              <w:rPr>
                <w:color w:val="000000"/>
                <w:sz w:val="20"/>
                <w:lang w:val="ru-RU"/>
              </w:rPr>
              <w:t>_______________</w:t>
            </w:r>
          </w:p>
          <w:p w:rsidR="00EF7F31" w:rsidRPr="002407AB" w:rsidRDefault="002407AB">
            <w:pPr>
              <w:spacing w:after="20"/>
              <w:ind w:left="20"/>
              <w:rPr>
                <w:lang w:val="ru-RU"/>
              </w:rPr>
            </w:pPr>
            <w:r w:rsidRPr="002407AB">
              <w:rPr>
                <w:color w:val="000000"/>
                <w:sz w:val="20"/>
                <w:lang w:val="ru-RU"/>
              </w:rPr>
              <w:t>(отпр.,</w:t>
            </w:r>
          </w:p>
          <w:p w:rsidR="00EF7F31" w:rsidRPr="002407AB" w:rsidRDefault="002407AB">
            <w:pPr>
              <w:spacing w:after="20"/>
              <w:ind w:left="20"/>
              <w:rPr>
                <w:lang w:val="ru-RU"/>
              </w:rPr>
            </w:pPr>
            <w:r w:rsidRPr="002407AB">
              <w:rPr>
                <w:color w:val="000000"/>
                <w:sz w:val="20"/>
                <w:lang w:val="ru-RU"/>
              </w:rPr>
              <w:t>перевозчик)</w:t>
            </w:r>
          </w:p>
        </w:tc>
        <w:tc>
          <w:tcPr>
            <w:tcW w:w="7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Тип ЗПУ</w:t>
            </w:r>
          </w:p>
        </w:tc>
        <w:tc>
          <w:tcPr>
            <w:tcW w:w="7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К/знаки</w:t>
            </w:r>
          </w:p>
        </w:tc>
        <w:tc>
          <w:tcPr>
            <w:tcW w:w="7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Тип ЗПУ</w:t>
            </w:r>
          </w:p>
        </w:tc>
        <w:tc>
          <w:tcPr>
            <w:tcW w:w="74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К/знаки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 отправлении</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Провозная плата</w:t>
            </w:r>
          </w:p>
        </w:tc>
        <w:tc>
          <w:tcPr>
            <w:tcW w:w="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 объяв. ценность</w:t>
            </w:r>
          </w:p>
        </w:tc>
        <w:tc>
          <w:tcPr>
            <w:tcW w:w="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7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За правильность внесенных в накладную сведений</w:t>
            </w:r>
          </w:p>
          <w:p w:rsidR="00EF7F31" w:rsidRPr="002407AB" w:rsidRDefault="002407AB">
            <w:pPr>
              <w:spacing w:after="20"/>
              <w:ind w:left="20"/>
              <w:rPr>
                <w:lang w:val="ru-RU"/>
              </w:rPr>
            </w:pPr>
            <w:r w:rsidRPr="002407AB">
              <w:rPr>
                <w:color w:val="000000"/>
                <w:sz w:val="20"/>
                <w:lang w:val="ru-RU"/>
              </w:rPr>
              <w:t>отвечаю</w:t>
            </w:r>
          </w:p>
          <w:p w:rsidR="00EF7F31" w:rsidRPr="002407AB" w:rsidRDefault="002407AB">
            <w:pPr>
              <w:spacing w:after="20"/>
              <w:ind w:left="20"/>
              <w:rPr>
                <w:lang w:val="ru-RU"/>
              </w:rPr>
            </w:pPr>
            <w:r w:rsidRPr="002407AB">
              <w:rPr>
                <w:color w:val="000000"/>
                <w:sz w:val="20"/>
                <w:lang w:val="ru-RU"/>
              </w:rPr>
              <w:t>________________________________________________</w:t>
            </w:r>
          </w:p>
          <w:p w:rsidR="00EF7F31" w:rsidRPr="002407AB" w:rsidRDefault="002407AB">
            <w:pPr>
              <w:spacing w:after="20"/>
              <w:ind w:left="20"/>
              <w:rPr>
                <w:lang w:val="ru-RU"/>
              </w:rPr>
            </w:pPr>
            <w:r w:rsidRPr="002407AB">
              <w:rPr>
                <w:color w:val="000000"/>
                <w:sz w:val="20"/>
                <w:lang w:val="ru-RU"/>
              </w:rPr>
              <w:t>(должность и подпись грузоотправителя разборчиво)</w:t>
            </w:r>
          </w:p>
        </w:tc>
        <w:tc>
          <w:tcPr>
            <w:tcW w:w="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0" w:type="auto"/>
            <w:gridSpan w:val="5"/>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при отпр.</w:t>
            </w:r>
          </w:p>
        </w:tc>
        <w:tc>
          <w:tcPr>
            <w:tcW w:w="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5"/>
            <w:vMerge/>
            <w:tcBorders>
              <w:top w:val="nil"/>
              <w:left w:val="single" w:sz="5" w:space="0" w:color="CFCFCF"/>
              <w:bottom w:val="single" w:sz="5" w:space="0" w:color="CFCFCF"/>
              <w:right w:val="single" w:sz="5" w:space="0" w:color="CFCFCF"/>
            </w:tcBorders>
          </w:tcPr>
          <w:p w:rsidR="00EF7F31" w:rsidRDefault="00EF7F3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прибытии</w:t>
            </w:r>
          </w:p>
        </w:tc>
      </w:tr>
      <w:tr w:rsidR="00EF7F31">
        <w:trPr>
          <w:trHeight w:val="496"/>
          <w:tblCellSpacing w:w="0" w:type="auto"/>
        </w:trPr>
        <w:tc>
          <w:tcPr>
            <w:tcW w:w="0" w:type="auto"/>
            <w:gridSpan w:val="5"/>
            <w:vMerge/>
            <w:tcBorders>
              <w:top w:val="nil"/>
              <w:left w:val="single" w:sz="5" w:space="0" w:color="CFCFCF"/>
              <w:bottom w:val="single" w:sz="5" w:space="0" w:color="CFCFCF"/>
              <w:right w:val="single" w:sz="5" w:space="0" w:color="CFCFCF"/>
            </w:tcBorders>
          </w:tcPr>
          <w:p w:rsidR="00EF7F31" w:rsidRDefault="00EF7F31"/>
        </w:tc>
        <w:tc>
          <w:tcPr>
            <w:tcW w:w="6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Провозная плата</w:t>
            </w:r>
          </w:p>
        </w:tc>
        <w:tc>
          <w:tcPr>
            <w:tcW w:w="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16"/>
          <w:tblCellSpacing w:w="0" w:type="auto"/>
        </w:trPr>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Платежи внесены на станции назначения</w:t>
            </w:r>
          </w:p>
          <w:p w:rsidR="00EF7F31" w:rsidRPr="002407AB" w:rsidRDefault="002407AB">
            <w:pPr>
              <w:spacing w:after="20"/>
              <w:ind w:left="20"/>
              <w:rPr>
                <w:lang w:val="ru-RU"/>
              </w:rPr>
            </w:pPr>
            <w:r w:rsidRPr="002407AB">
              <w:rPr>
                <w:color w:val="000000"/>
                <w:sz w:val="20"/>
                <w:lang w:val="ru-RU"/>
              </w:rPr>
              <w:t>__________________________________________________</w:t>
            </w:r>
          </w:p>
          <w:p w:rsidR="00EF7F31" w:rsidRDefault="002407AB">
            <w:pPr>
              <w:spacing w:after="20"/>
              <w:ind w:left="20"/>
            </w:pPr>
            <w:r>
              <w:rPr>
                <w:color w:val="000000"/>
                <w:sz w:val="20"/>
              </w:rPr>
              <w:t>__________________________</w:t>
            </w:r>
          </w:p>
          <w:p w:rsidR="00EF7F31" w:rsidRDefault="002407AB">
            <w:pPr>
              <w:spacing w:after="20"/>
              <w:ind w:left="20"/>
            </w:pPr>
            <w:r>
              <w:rPr>
                <w:color w:val="000000"/>
                <w:sz w:val="20"/>
              </w:rPr>
              <w:t>________________________________________________</w:t>
            </w:r>
          </w:p>
          <w:p w:rsidR="00EF7F31" w:rsidRDefault="002407AB">
            <w:pPr>
              <w:spacing w:after="20"/>
              <w:ind w:left="20"/>
            </w:pPr>
            <w:r>
              <w:rPr>
                <w:color w:val="000000"/>
                <w:sz w:val="20"/>
              </w:rPr>
              <w:t>Перевозчик</w:t>
            </w:r>
          </w:p>
          <w:p w:rsidR="00EF7F31" w:rsidRDefault="002407AB">
            <w:pPr>
              <w:spacing w:after="20"/>
              <w:ind w:left="20"/>
            </w:pPr>
            <w:r>
              <w:rPr>
                <w:color w:val="000000"/>
                <w:sz w:val="20"/>
              </w:rPr>
              <w:t>__________________________ (подпись)</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5"/>
            <w:vMerge/>
            <w:tcBorders>
              <w:top w:val="nil"/>
              <w:left w:val="single" w:sz="5" w:space="0" w:color="CFCFCF"/>
              <w:bottom w:val="single" w:sz="5" w:space="0" w:color="CFCFCF"/>
              <w:right w:val="single" w:sz="5" w:space="0" w:color="CFCFCF"/>
            </w:tcBorders>
          </w:tcPr>
          <w:p w:rsidR="00EF7F31" w:rsidRDefault="00EF7F31"/>
        </w:tc>
        <w:tc>
          <w:tcPr>
            <w:tcW w:w="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 объяв. ценность</w:t>
            </w:r>
          </w:p>
        </w:tc>
        <w:tc>
          <w:tcPr>
            <w:tcW w:w="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 заявке №_________________</w:t>
            </w:r>
          </w:p>
          <w:p w:rsidR="00EF7F31" w:rsidRPr="002407AB" w:rsidRDefault="002407AB">
            <w:pPr>
              <w:spacing w:after="20"/>
              <w:ind w:left="20"/>
              <w:rPr>
                <w:lang w:val="ru-RU"/>
              </w:rPr>
            </w:pPr>
            <w:r w:rsidRPr="002407AB">
              <w:rPr>
                <w:color w:val="000000"/>
                <w:sz w:val="20"/>
                <w:lang w:val="ru-RU"/>
              </w:rPr>
              <w:t>Ввоз контейнера (груза) разрешен на</w:t>
            </w:r>
          </w:p>
          <w:p w:rsidR="00EF7F31" w:rsidRPr="002407AB" w:rsidRDefault="002407AB">
            <w:pPr>
              <w:spacing w:after="20"/>
              <w:ind w:left="20"/>
              <w:rPr>
                <w:lang w:val="ru-RU"/>
              </w:rPr>
            </w:pPr>
            <w:r w:rsidRPr="002407AB">
              <w:rPr>
                <w:color w:val="000000"/>
                <w:sz w:val="20"/>
                <w:lang w:val="ru-RU"/>
              </w:rPr>
              <w:t>"__"_______________________ г.</w:t>
            </w:r>
          </w:p>
          <w:p w:rsidR="00EF7F31" w:rsidRPr="002407AB" w:rsidRDefault="002407AB">
            <w:pPr>
              <w:spacing w:after="20"/>
              <w:ind w:left="20"/>
              <w:rPr>
                <w:lang w:val="ru-RU"/>
              </w:rPr>
            </w:pPr>
            <w:r w:rsidRPr="002407AB">
              <w:rPr>
                <w:color w:val="000000"/>
                <w:sz w:val="20"/>
                <w:lang w:val="ru-RU"/>
              </w:rPr>
              <w:t>Погрузка контейнера назначена на</w:t>
            </w:r>
          </w:p>
          <w:p w:rsidR="00EF7F31" w:rsidRPr="002407AB" w:rsidRDefault="002407AB">
            <w:pPr>
              <w:spacing w:after="20"/>
              <w:ind w:left="20"/>
              <w:rPr>
                <w:lang w:val="ru-RU"/>
              </w:rPr>
            </w:pPr>
            <w:r w:rsidRPr="002407AB">
              <w:rPr>
                <w:color w:val="000000"/>
                <w:sz w:val="20"/>
                <w:lang w:val="ru-RU"/>
              </w:rPr>
              <w:t>"__"_______________________ г.</w:t>
            </w:r>
          </w:p>
        </w:tc>
        <w:tc>
          <w:tcPr>
            <w:tcW w:w="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0" w:type="auto"/>
            <w:gridSpan w:val="5"/>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0" w:type="auto"/>
            <w:gridSpan w:val="5"/>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по</w:t>
            </w:r>
          </w:p>
          <w:p w:rsidR="00EF7F31" w:rsidRDefault="002407AB">
            <w:pPr>
              <w:spacing w:after="20"/>
              <w:ind w:left="20"/>
            </w:pPr>
            <w:r>
              <w:rPr>
                <w:color w:val="000000"/>
                <w:sz w:val="20"/>
              </w:rPr>
              <w:t>прибытию</w:t>
            </w:r>
          </w:p>
        </w:tc>
        <w:tc>
          <w:tcPr>
            <w:tcW w:w="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визы _____________________ Перевозчик __________________________________________</w:t>
            </w:r>
          </w:p>
          <w:p w:rsidR="00EF7F31" w:rsidRDefault="002407AB">
            <w:pPr>
              <w:spacing w:after="20"/>
              <w:ind w:left="20"/>
            </w:pPr>
            <w:r>
              <w:rPr>
                <w:color w:val="000000"/>
                <w:sz w:val="20"/>
              </w:rPr>
              <w:t>"___"______________________________г.</w:t>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90"/>
        <w:gridCol w:w="2850"/>
        <w:gridCol w:w="3522"/>
        <w:gridCol w:w="1700"/>
      </w:tblGrid>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КАЛЕНДАРНЫЕ ШТЕМПЕЛЯ</w:t>
            </w:r>
          </w:p>
        </w:tc>
      </w:tr>
      <w:tr w:rsidR="00EF7F31">
        <w:trPr>
          <w:trHeight w:val="30"/>
          <w:tblCellSpacing w:w="0" w:type="auto"/>
        </w:trPr>
        <w:tc>
          <w:tcPr>
            <w:tcW w:w="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Документальное</w:t>
            </w:r>
          </w:p>
          <w:p w:rsidR="00EF7F31" w:rsidRPr="002407AB" w:rsidRDefault="002407AB">
            <w:pPr>
              <w:spacing w:after="20"/>
              <w:ind w:left="20"/>
              <w:rPr>
                <w:lang w:val="ru-RU"/>
              </w:rPr>
            </w:pPr>
            <w:r w:rsidRPr="002407AB">
              <w:rPr>
                <w:color w:val="000000"/>
                <w:sz w:val="20"/>
                <w:lang w:val="ru-RU"/>
              </w:rPr>
              <w:t>оформление</w:t>
            </w:r>
          </w:p>
          <w:p w:rsidR="00EF7F31" w:rsidRPr="002407AB" w:rsidRDefault="002407AB">
            <w:pPr>
              <w:spacing w:after="20"/>
              <w:ind w:left="20"/>
              <w:rPr>
                <w:lang w:val="ru-RU"/>
              </w:rPr>
            </w:pPr>
            <w:r w:rsidRPr="002407AB">
              <w:rPr>
                <w:color w:val="000000"/>
                <w:sz w:val="20"/>
                <w:lang w:val="ru-RU"/>
              </w:rPr>
              <w:t>приема груза к</w:t>
            </w:r>
          </w:p>
          <w:p w:rsidR="00EF7F31" w:rsidRPr="002407AB" w:rsidRDefault="002407AB">
            <w:pPr>
              <w:spacing w:after="20"/>
              <w:ind w:left="20"/>
              <w:rPr>
                <w:lang w:val="ru-RU"/>
              </w:rPr>
            </w:pPr>
            <w:r w:rsidRPr="002407AB">
              <w:rPr>
                <w:color w:val="000000"/>
                <w:sz w:val="20"/>
                <w:lang w:val="ru-RU"/>
              </w:rPr>
              <w:t>перевозке</w:t>
            </w:r>
          </w:p>
        </w:tc>
        <w:tc>
          <w:tcPr>
            <w:tcW w:w="5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Прибытие на станцию</w:t>
            </w:r>
          </w:p>
          <w:p w:rsidR="00EF7F31" w:rsidRDefault="002407AB">
            <w:pPr>
              <w:spacing w:after="20"/>
              <w:ind w:left="20"/>
            </w:pPr>
            <w:r>
              <w:rPr>
                <w:color w:val="000000"/>
                <w:sz w:val="20"/>
              </w:rPr>
              <w:t>назначения</w:t>
            </w:r>
          </w:p>
        </w:tc>
        <w:tc>
          <w:tcPr>
            <w:tcW w:w="64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Уведомление</w:t>
            </w:r>
          </w:p>
          <w:p w:rsidR="00EF7F31" w:rsidRPr="002407AB" w:rsidRDefault="002407AB">
            <w:pPr>
              <w:spacing w:after="20"/>
              <w:ind w:left="20"/>
              <w:rPr>
                <w:lang w:val="ru-RU"/>
              </w:rPr>
            </w:pPr>
            <w:r w:rsidRPr="002407AB">
              <w:rPr>
                <w:color w:val="000000"/>
                <w:sz w:val="20"/>
                <w:lang w:val="ru-RU"/>
              </w:rPr>
              <w:t>грузополучателя о</w:t>
            </w:r>
          </w:p>
          <w:p w:rsidR="00EF7F31" w:rsidRPr="002407AB" w:rsidRDefault="002407AB">
            <w:pPr>
              <w:spacing w:after="20"/>
              <w:ind w:left="20"/>
              <w:rPr>
                <w:lang w:val="ru-RU"/>
              </w:rPr>
            </w:pPr>
            <w:r w:rsidRPr="002407AB">
              <w:rPr>
                <w:color w:val="000000"/>
                <w:sz w:val="20"/>
                <w:lang w:val="ru-RU"/>
              </w:rPr>
              <w:t>прибытии груза</w:t>
            </w:r>
          </w:p>
        </w:tc>
        <w:tc>
          <w:tcPr>
            <w:tcW w:w="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Выдача оригинала</w:t>
            </w:r>
          </w:p>
          <w:p w:rsidR="00EF7F31" w:rsidRDefault="002407AB">
            <w:pPr>
              <w:spacing w:after="20"/>
              <w:ind w:left="20"/>
            </w:pPr>
            <w:r>
              <w:rPr>
                <w:color w:val="000000"/>
                <w:sz w:val="20"/>
              </w:rPr>
              <w:t>накладной</w:t>
            </w:r>
          </w:p>
          <w:p w:rsidR="00EF7F31" w:rsidRDefault="002407AB">
            <w:pPr>
              <w:spacing w:after="20"/>
              <w:ind w:left="20"/>
            </w:pPr>
            <w:r>
              <w:rPr>
                <w:color w:val="000000"/>
                <w:sz w:val="20"/>
              </w:rPr>
              <w:t>грузополучателю</w:t>
            </w:r>
          </w:p>
        </w:tc>
      </w:tr>
      <w:tr w:rsidR="00EF7F31" w:rsidRPr="00A92341">
        <w:trPr>
          <w:trHeight w:val="30"/>
          <w:tblCellSpacing w:w="0" w:type="auto"/>
        </w:trPr>
        <w:tc>
          <w:tcPr>
            <w:tcW w:w="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Дата и время выгрузки</w:t>
            </w:r>
          </w:p>
          <w:p w:rsidR="00EF7F31" w:rsidRPr="002407AB" w:rsidRDefault="002407AB">
            <w:pPr>
              <w:spacing w:after="20"/>
              <w:ind w:left="20"/>
              <w:rPr>
                <w:lang w:val="ru-RU"/>
              </w:rPr>
            </w:pPr>
            <w:r w:rsidRPr="002407AB">
              <w:rPr>
                <w:color w:val="000000"/>
                <w:sz w:val="20"/>
                <w:lang w:val="ru-RU"/>
              </w:rPr>
              <w:t>____ число __________ месяц</w:t>
            </w:r>
          </w:p>
          <w:p w:rsidR="00EF7F31" w:rsidRDefault="002407AB">
            <w:pPr>
              <w:spacing w:after="20"/>
              <w:ind w:left="20"/>
            </w:pPr>
            <w:r>
              <w:rPr>
                <w:color w:val="000000"/>
                <w:sz w:val="20"/>
              </w:rPr>
              <w:t>_________ час.________ мин.</w:t>
            </w:r>
          </w:p>
          <w:p w:rsidR="00EF7F31" w:rsidRDefault="002407AB">
            <w:pPr>
              <w:spacing w:after="20"/>
              <w:ind w:left="20"/>
            </w:pPr>
            <w:r>
              <w:rPr>
                <w:color w:val="000000"/>
                <w:sz w:val="20"/>
              </w:rPr>
              <w:t>Место выгрузки _____________</w:t>
            </w:r>
          </w:p>
        </w:tc>
        <w:tc>
          <w:tcPr>
            <w:tcW w:w="64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Время</w:t>
            </w:r>
          </w:p>
          <w:p w:rsidR="00EF7F31" w:rsidRPr="002407AB" w:rsidRDefault="002407AB">
            <w:pPr>
              <w:spacing w:after="20"/>
              <w:ind w:left="20"/>
              <w:rPr>
                <w:lang w:val="ru-RU"/>
              </w:rPr>
            </w:pPr>
            <w:r w:rsidRPr="002407AB">
              <w:rPr>
                <w:color w:val="000000"/>
                <w:sz w:val="20"/>
                <w:lang w:val="ru-RU"/>
              </w:rPr>
              <w:t>_______час. ________ мин.</w:t>
            </w:r>
          </w:p>
          <w:p w:rsidR="00EF7F31" w:rsidRPr="002407AB" w:rsidRDefault="002407AB">
            <w:pPr>
              <w:spacing w:after="20"/>
              <w:ind w:left="20"/>
              <w:rPr>
                <w:lang w:val="ru-RU"/>
              </w:rPr>
            </w:pPr>
            <w:r w:rsidRPr="002407AB">
              <w:rPr>
                <w:color w:val="000000"/>
                <w:sz w:val="20"/>
                <w:lang w:val="ru-RU"/>
              </w:rPr>
              <w:t>______________ __________</w:t>
            </w:r>
          </w:p>
          <w:p w:rsidR="00EF7F31" w:rsidRPr="002407AB" w:rsidRDefault="002407AB">
            <w:pPr>
              <w:spacing w:after="20"/>
              <w:ind w:left="20"/>
              <w:rPr>
                <w:lang w:val="ru-RU"/>
              </w:rPr>
            </w:pPr>
            <w:r w:rsidRPr="002407AB">
              <w:rPr>
                <w:color w:val="000000"/>
                <w:sz w:val="20"/>
                <w:lang w:val="ru-RU"/>
              </w:rPr>
              <w:t>перевозчик      подпись</w:t>
            </w:r>
          </w:p>
        </w:tc>
        <w:tc>
          <w:tcPr>
            <w:tcW w:w="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bl>
    <w:p w:rsidR="00EF7F31" w:rsidRPr="002407AB" w:rsidRDefault="002407AB">
      <w:pPr>
        <w:spacing w:after="0"/>
        <w:rPr>
          <w:lang w:val="ru-RU"/>
        </w:rPr>
      </w:pPr>
      <w:r w:rsidRPr="002407AB">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852"/>
        <w:gridCol w:w="1810"/>
      </w:tblGrid>
      <w:tr w:rsidR="00EF7F31" w:rsidRPr="00A92341">
        <w:trPr>
          <w:trHeight w:val="30"/>
          <w:tblCellSpacing w:w="0" w:type="auto"/>
        </w:trPr>
        <w:tc>
          <w:tcPr>
            <w:tcW w:w="11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Груз в контейнере размещен и закреплен в соответствии с</w:t>
            </w:r>
          </w:p>
          <w:p w:rsidR="00EF7F31" w:rsidRPr="002407AB" w:rsidRDefault="002407AB">
            <w:pPr>
              <w:spacing w:after="20"/>
              <w:ind w:left="20"/>
              <w:rPr>
                <w:lang w:val="ru-RU"/>
              </w:rPr>
            </w:pPr>
            <w:r w:rsidRPr="002407AB">
              <w:rPr>
                <w:color w:val="000000"/>
                <w:sz w:val="20"/>
                <w:lang w:val="ru-RU"/>
              </w:rPr>
              <w:t>Инструкцией перевозок грузов правильно</w:t>
            </w:r>
          </w:p>
          <w:p w:rsidR="00EF7F31" w:rsidRPr="002407AB" w:rsidRDefault="002407AB">
            <w:pPr>
              <w:spacing w:after="20"/>
              <w:ind w:left="20"/>
              <w:rPr>
                <w:lang w:val="ru-RU"/>
              </w:rPr>
            </w:pPr>
            <w:r w:rsidRPr="002407AB">
              <w:rPr>
                <w:color w:val="000000"/>
                <w:sz w:val="20"/>
                <w:lang w:val="ru-RU"/>
              </w:rPr>
              <w:t>Грузоотправитель _____________________________________________</w:t>
            </w:r>
          </w:p>
          <w:p w:rsidR="00EF7F31" w:rsidRPr="002407AB" w:rsidRDefault="002407AB">
            <w:pPr>
              <w:spacing w:after="20"/>
              <w:ind w:left="20"/>
              <w:rPr>
                <w:lang w:val="ru-RU"/>
              </w:rPr>
            </w:pPr>
            <w:r w:rsidRPr="002407AB">
              <w:rPr>
                <w:color w:val="000000"/>
                <w:sz w:val="20"/>
                <w:lang w:val="ru-RU"/>
              </w:rPr>
              <w:t>(должность, Ф.И.О. и подпись разборчиво)</w:t>
            </w:r>
          </w:p>
          <w:p w:rsidR="00EF7F31" w:rsidRPr="002407AB" w:rsidRDefault="002407AB">
            <w:pPr>
              <w:spacing w:after="20"/>
              <w:ind w:left="20"/>
              <w:rPr>
                <w:lang w:val="ru-RU"/>
              </w:rPr>
            </w:pPr>
            <w:r w:rsidRPr="002407AB">
              <w:rPr>
                <w:color w:val="000000"/>
                <w:sz w:val="20"/>
                <w:lang w:val="ru-RU"/>
              </w:rPr>
              <w:t>Грузоотправитель или организация, производящая погрузку и</w:t>
            </w:r>
          </w:p>
          <w:p w:rsidR="00EF7F31" w:rsidRPr="002407AB" w:rsidRDefault="002407AB">
            <w:pPr>
              <w:spacing w:after="20"/>
              <w:ind w:left="20"/>
              <w:rPr>
                <w:lang w:val="ru-RU"/>
              </w:rPr>
            </w:pPr>
            <w:r w:rsidRPr="002407AB">
              <w:rPr>
                <w:color w:val="000000"/>
                <w:sz w:val="20"/>
                <w:lang w:val="ru-RU"/>
              </w:rPr>
              <w:t>крепление груз, несет ответственность за соблюдение условии</w:t>
            </w:r>
          </w:p>
          <w:p w:rsidR="00EF7F31" w:rsidRPr="002407AB" w:rsidRDefault="002407AB">
            <w:pPr>
              <w:spacing w:after="20"/>
              <w:ind w:left="20"/>
              <w:rPr>
                <w:lang w:val="ru-RU"/>
              </w:rPr>
            </w:pPr>
            <w:r w:rsidRPr="002407AB">
              <w:rPr>
                <w:color w:val="000000"/>
                <w:sz w:val="20"/>
                <w:lang w:val="ru-RU"/>
              </w:rPr>
              <w:t>размещения и крепления груза установленные Инструкцией</w:t>
            </w:r>
          </w:p>
          <w:p w:rsidR="00EF7F31" w:rsidRDefault="002407AB">
            <w:pPr>
              <w:spacing w:after="20"/>
              <w:ind w:left="20"/>
            </w:pPr>
            <w:r>
              <w:rPr>
                <w:color w:val="000000"/>
                <w:sz w:val="20"/>
              </w:rPr>
              <w:t>перевозок грузов</w:t>
            </w:r>
          </w:p>
        </w:tc>
        <w:tc>
          <w:tcPr>
            <w:tcW w:w="72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3. Особые заявления и</w:t>
            </w:r>
          </w:p>
          <w:p w:rsidR="00EF7F31" w:rsidRPr="002407AB" w:rsidRDefault="002407AB">
            <w:pPr>
              <w:spacing w:after="20"/>
              <w:ind w:left="20"/>
              <w:rPr>
                <w:lang w:val="ru-RU"/>
              </w:rPr>
            </w:pPr>
            <w:r w:rsidRPr="002407AB">
              <w:rPr>
                <w:color w:val="000000"/>
                <w:sz w:val="20"/>
                <w:lang w:val="ru-RU"/>
              </w:rPr>
              <w:t>отметки</w:t>
            </w:r>
          </w:p>
          <w:p w:rsidR="00EF7F31" w:rsidRPr="002407AB" w:rsidRDefault="002407AB">
            <w:pPr>
              <w:spacing w:after="20"/>
              <w:ind w:left="20"/>
              <w:rPr>
                <w:lang w:val="ru-RU"/>
              </w:rPr>
            </w:pPr>
            <w:r w:rsidRPr="002407AB">
              <w:rPr>
                <w:color w:val="000000"/>
                <w:sz w:val="20"/>
                <w:lang w:val="ru-RU"/>
              </w:rPr>
              <w:t>грузоотправителя</w:t>
            </w:r>
          </w:p>
        </w:tc>
      </w:tr>
      <w:tr w:rsidR="00EF7F31" w:rsidRPr="00A92341">
        <w:trPr>
          <w:trHeight w:val="30"/>
          <w:tblCellSpacing w:w="0" w:type="auto"/>
        </w:trPr>
        <w:tc>
          <w:tcPr>
            <w:tcW w:w="11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2. Контейнер по настоящей накладной принят</w:t>
            </w:r>
          </w:p>
          <w:p w:rsidR="00EF7F31" w:rsidRPr="002407AB" w:rsidRDefault="002407AB">
            <w:pPr>
              <w:spacing w:after="20"/>
              <w:ind w:left="20"/>
              <w:rPr>
                <w:lang w:val="ru-RU"/>
              </w:rPr>
            </w:pPr>
            <w:r w:rsidRPr="002407AB">
              <w:rPr>
                <w:color w:val="000000"/>
                <w:sz w:val="20"/>
                <w:lang w:val="ru-RU"/>
              </w:rPr>
              <w:t>"___" ___________________________ г.</w:t>
            </w:r>
          </w:p>
          <w:p w:rsidR="00EF7F31" w:rsidRPr="002407AB" w:rsidRDefault="002407AB">
            <w:pPr>
              <w:spacing w:after="20"/>
              <w:ind w:left="20"/>
              <w:rPr>
                <w:lang w:val="ru-RU"/>
              </w:rPr>
            </w:pPr>
            <w:r w:rsidRPr="002407AB">
              <w:rPr>
                <w:color w:val="000000"/>
                <w:sz w:val="20"/>
                <w:lang w:val="ru-RU"/>
              </w:rPr>
              <w:t>Координаты местоположения контейнера</w:t>
            </w:r>
          </w:p>
          <w:p w:rsidR="00EF7F31" w:rsidRPr="002407AB" w:rsidRDefault="002407AB">
            <w:pPr>
              <w:spacing w:after="20"/>
              <w:ind w:left="20"/>
              <w:rPr>
                <w:lang w:val="ru-RU"/>
              </w:rPr>
            </w:pPr>
            <w:r w:rsidRPr="002407AB">
              <w:rPr>
                <w:color w:val="000000"/>
                <w:sz w:val="20"/>
                <w:lang w:val="ru-RU"/>
              </w:rPr>
              <w:t>________________________________________________</w:t>
            </w:r>
          </w:p>
          <w:p w:rsidR="00EF7F31" w:rsidRPr="002407AB" w:rsidRDefault="002407AB">
            <w:pPr>
              <w:spacing w:after="20"/>
              <w:ind w:left="20"/>
              <w:rPr>
                <w:lang w:val="ru-RU"/>
              </w:rPr>
            </w:pPr>
            <w:r w:rsidRPr="002407AB">
              <w:rPr>
                <w:color w:val="000000"/>
                <w:sz w:val="20"/>
                <w:lang w:val="ru-RU"/>
              </w:rPr>
              <w:t>Перевозчик</w:t>
            </w:r>
          </w:p>
          <w:p w:rsidR="00EF7F31" w:rsidRPr="002407AB" w:rsidRDefault="002407AB">
            <w:pPr>
              <w:spacing w:after="20"/>
              <w:ind w:left="20"/>
              <w:rPr>
                <w:lang w:val="ru-RU"/>
              </w:rPr>
            </w:pPr>
            <w:r w:rsidRPr="002407AB">
              <w:rPr>
                <w:color w:val="000000"/>
                <w:sz w:val="20"/>
                <w:lang w:val="ru-RU"/>
              </w:rPr>
              <w:t>____________________________________________________________</w:t>
            </w:r>
          </w:p>
          <w:p w:rsidR="00EF7F31" w:rsidRPr="002407AB" w:rsidRDefault="002407AB">
            <w:pPr>
              <w:spacing w:after="20"/>
              <w:ind w:left="20"/>
              <w:rPr>
                <w:lang w:val="ru-RU"/>
              </w:rPr>
            </w:pPr>
            <w:r w:rsidRPr="002407AB">
              <w:rPr>
                <w:color w:val="000000"/>
                <w:sz w:val="20"/>
                <w:lang w:val="ru-RU"/>
              </w:rPr>
              <w:t>(подпись разборчиво)</w:t>
            </w: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r w:rsidR="00EF7F31">
        <w:trPr>
          <w:trHeight w:val="30"/>
          <w:tblCellSpacing w:w="0" w:type="auto"/>
        </w:trPr>
        <w:tc>
          <w:tcPr>
            <w:tcW w:w="115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Отметки перевозчика</w:t>
            </w:r>
          </w:p>
        </w:tc>
        <w:tc>
          <w:tcPr>
            <w:tcW w:w="7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 Отметки о выдаче</w:t>
            </w:r>
          </w:p>
          <w:p w:rsidR="00EF7F31" w:rsidRDefault="002407AB">
            <w:pPr>
              <w:spacing w:after="20"/>
              <w:ind w:left="20"/>
            </w:pPr>
            <w:r>
              <w:rPr>
                <w:color w:val="000000"/>
                <w:sz w:val="20"/>
              </w:rPr>
              <w:t>груза</w:t>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614"/>
        <w:gridCol w:w="4048"/>
      </w:tblGrid>
      <w:tr w:rsidR="00EF7F31">
        <w:trPr>
          <w:trHeight w:val="30"/>
          <w:tblCellSpacing w:w="0" w:type="auto"/>
        </w:trPr>
        <w:tc>
          <w:tcPr>
            <w:tcW w:w="7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книги прибытия</w:t>
            </w:r>
          </w:p>
        </w:tc>
        <w:tc>
          <w:tcPr>
            <w:tcW w:w="5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папки</w:t>
            </w:r>
          </w:p>
        </w:tc>
      </w:tr>
      <w:tr w:rsidR="00EF7F31">
        <w:trPr>
          <w:trHeight w:val="30"/>
          <w:tblCellSpacing w:w="0" w:type="auto"/>
        </w:trPr>
        <w:tc>
          <w:tcPr>
            <w:tcW w:w="71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Срок доставки истекает ______ г.</w:t>
            </w:r>
          </w:p>
        </w:tc>
      </w:tr>
    </w:tbl>
    <w:p w:rsidR="00EF7F31" w:rsidRDefault="002407AB">
      <w:pPr>
        <w:spacing w:after="0"/>
      </w:pPr>
      <w:bookmarkStart w:id="1094" w:name="z1133"/>
      <w:r>
        <w:rPr>
          <w:b/>
          <w:color w:val="000000"/>
        </w:rPr>
        <w:t xml:space="preserve">   ДОРОЖНАЯ ВЕДОМОСТЬ 2</w:t>
      </w:r>
    </w:p>
    <w:bookmarkEnd w:id="1094"/>
    <w:p w:rsidR="00EF7F31" w:rsidRPr="002407AB" w:rsidRDefault="002407AB">
      <w:pPr>
        <w:spacing w:after="0"/>
        <w:rPr>
          <w:lang w:val="ru-RU"/>
        </w:rPr>
      </w:pPr>
      <w:r>
        <w:rPr>
          <w:color w:val="000000"/>
          <w:sz w:val="20"/>
        </w:rPr>
        <w:t>      </w:t>
      </w:r>
      <w:r w:rsidRPr="002407AB">
        <w:rPr>
          <w:color w:val="000000"/>
          <w:sz w:val="20"/>
          <w:lang w:val="ru-RU"/>
        </w:rPr>
        <w:t>на загрузку груза в универсальном контейнере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33"/>
        <w:gridCol w:w="917"/>
        <w:gridCol w:w="1782"/>
        <w:gridCol w:w="1132"/>
        <w:gridCol w:w="1132"/>
        <w:gridCol w:w="1565"/>
        <w:gridCol w:w="2001"/>
      </w:tblGrid>
      <w:tr w:rsidR="00EF7F31">
        <w:trPr>
          <w:trHeight w:val="30"/>
          <w:tblCellSpacing w:w="0" w:type="auto"/>
        </w:trPr>
        <w:tc>
          <w:tcPr>
            <w:tcW w:w="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p w:rsidR="00EF7F31" w:rsidRDefault="002407AB">
            <w:pPr>
              <w:spacing w:after="20"/>
              <w:ind w:left="20"/>
            </w:pPr>
            <w:r>
              <w:rPr>
                <w:color w:val="000000"/>
                <w:sz w:val="20"/>
              </w:rPr>
              <w:t>владельца</w:t>
            </w:r>
          </w:p>
          <w:p w:rsidR="00EF7F31" w:rsidRDefault="002407AB">
            <w:pPr>
              <w:spacing w:after="20"/>
              <w:ind w:left="20"/>
            </w:pPr>
            <w:r>
              <w:rPr>
                <w:color w:val="000000"/>
                <w:sz w:val="20"/>
              </w:rPr>
              <w:t>контейнера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Номер контейнера</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Коды</w:t>
            </w:r>
          </w:p>
          <w:p w:rsidR="00EF7F31" w:rsidRPr="002407AB" w:rsidRDefault="002407AB">
            <w:pPr>
              <w:spacing w:after="20"/>
              <w:ind w:left="20"/>
              <w:rPr>
                <w:lang w:val="ru-RU"/>
              </w:rPr>
            </w:pPr>
            <w:r w:rsidRPr="002407AB">
              <w:rPr>
                <w:color w:val="000000"/>
                <w:sz w:val="20"/>
                <w:lang w:val="ru-RU"/>
              </w:rPr>
              <w:t>размера и</w:t>
            </w:r>
          </w:p>
          <w:p w:rsidR="00EF7F31" w:rsidRPr="002407AB" w:rsidRDefault="002407AB">
            <w:pPr>
              <w:spacing w:after="20"/>
              <w:ind w:left="20"/>
              <w:rPr>
                <w:lang w:val="ru-RU"/>
              </w:rPr>
            </w:pPr>
            <w:r w:rsidRPr="002407AB">
              <w:rPr>
                <w:color w:val="000000"/>
                <w:sz w:val="20"/>
                <w:lang w:val="ru-RU"/>
              </w:rPr>
              <w:t>типа</w:t>
            </w:r>
          </w:p>
          <w:p w:rsidR="00EF7F31" w:rsidRPr="002407AB" w:rsidRDefault="002407AB">
            <w:pPr>
              <w:spacing w:after="20"/>
              <w:ind w:left="20"/>
              <w:rPr>
                <w:lang w:val="ru-RU"/>
              </w:rPr>
            </w:pPr>
            <w:r w:rsidRPr="002407AB">
              <w:rPr>
                <w:color w:val="000000"/>
                <w:sz w:val="20"/>
                <w:lang w:val="ru-RU"/>
              </w:rPr>
              <w:t>контейнера</w:t>
            </w:r>
          </w:p>
        </w:tc>
        <w:tc>
          <w:tcPr>
            <w:tcW w:w="1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Типоразмер</w:t>
            </w:r>
          </w:p>
          <w:p w:rsidR="00EF7F31" w:rsidRDefault="002407AB">
            <w:pPr>
              <w:spacing w:after="20"/>
              <w:ind w:left="20"/>
            </w:pPr>
            <w:r>
              <w:rPr>
                <w:color w:val="000000"/>
                <w:sz w:val="20"/>
              </w:rPr>
              <w:t>контейнера</w:t>
            </w:r>
          </w:p>
        </w:tc>
        <w:tc>
          <w:tcPr>
            <w:tcW w:w="1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Отметки о</w:t>
            </w:r>
          </w:p>
          <w:p w:rsidR="00EF7F31" w:rsidRDefault="002407AB">
            <w:pPr>
              <w:spacing w:after="20"/>
              <w:ind w:left="20"/>
            </w:pPr>
            <w:r>
              <w:rPr>
                <w:color w:val="000000"/>
                <w:sz w:val="20"/>
              </w:rPr>
              <w:t>спецконтейнере</w:t>
            </w:r>
          </w:p>
        </w:tc>
        <w:tc>
          <w:tcPr>
            <w:tcW w:w="4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Скорость</w:t>
            </w:r>
          </w:p>
          <w:p w:rsidR="00EF7F31" w:rsidRDefault="002407AB">
            <w:pPr>
              <w:spacing w:after="20"/>
              <w:ind w:left="20"/>
            </w:pPr>
            <w:r>
              <w:rPr>
                <w:color w:val="000000"/>
                <w:sz w:val="20"/>
              </w:rPr>
              <w:t>__________________</w:t>
            </w:r>
          </w:p>
          <w:p w:rsidR="00EF7F31" w:rsidRDefault="002407AB">
            <w:pPr>
              <w:spacing w:after="20"/>
              <w:ind w:left="20"/>
            </w:pPr>
            <w:r>
              <w:rPr>
                <w:color w:val="000000"/>
                <w:sz w:val="20"/>
              </w:rPr>
              <w:t>(грузовая,</w:t>
            </w:r>
          </w:p>
          <w:p w:rsidR="00EF7F31" w:rsidRDefault="002407AB">
            <w:pPr>
              <w:spacing w:after="20"/>
              <w:ind w:left="20"/>
            </w:pPr>
            <w:r>
              <w:rPr>
                <w:color w:val="000000"/>
                <w:sz w:val="20"/>
              </w:rPr>
              <w:t>большая)</w:t>
            </w:r>
          </w:p>
        </w:tc>
      </w:tr>
      <w:tr w:rsidR="00EF7F31">
        <w:trPr>
          <w:trHeight w:val="30"/>
          <w:tblCellSpacing w:w="0" w:type="auto"/>
        </w:trPr>
        <w:tc>
          <w:tcPr>
            <w:tcW w:w="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 вагона</w:t>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вагона</w:t>
            </w:r>
          </w:p>
        </w:tc>
        <w:tc>
          <w:tcPr>
            <w:tcW w:w="1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Грузоподъемность</w:t>
            </w:r>
          </w:p>
          <w:p w:rsidR="00EF7F31" w:rsidRDefault="002407AB">
            <w:pPr>
              <w:spacing w:after="20"/>
              <w:ind w:left="20"/>
            </w:pPr>
            <w:r>
              <w:rPr>
                <w:color w:val="000000"/>
                <w:sz w:val="20"/>
              </w:rPr>
              <w:t>вагона, т</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w:t>
            </w:r>
          </w:p>
          <w:p w:rsidR="00EF7F31" w:rsidRDefault="002407AB">
            <w:pPr>
              <w:spacing w:after="20"/>
              <w:ind w:left="20"/>
            </w:pPr>
            <w:r>
              <w:rPr>
                <w:color w:val="000000"/>
                <w:sz w:val="20"/>
              </w:rPr>
              <w:t>осей</w:t>
            </w:r>
          </w:p>
        </w:tc>
        <w:tc>
          <w:tcPr>
            <w:tcW w:w="1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 тары</w:t>
            </w:r>
          </w:p>
          <w:p w:rsidR="00EF7F31" w:rsidRDefault="002407AB">
            <w:pPr>
              <w:spacing w:after="20"/>
              <w:ind w:left="20"/>
            </w:pPr>
            <w:r>
              <w:rPr>
                <w:color w:val="000000"/>
                <w:sz w:val="20"/>
              </w:rPr>
              <w:t>вагона, кг</w:t>
            </w:r>
          </w:p>
        </w:tc>
        <w:tc>
          <w:tcPr>
            <w:tcW w:w="1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 брутто</w:t>
            </w:r>
          </w:p>
          <w:p w:rsidR="00EF7F31" w:rsidRDefault="002407AB">
            <w:pPr>
              <w:spacing w:after="20"/>
              <w:ind w:left="20"/>
            </w:pPr>
            <w:r>
              <w:rPr>
                <w:color w:val="000000"/>
                <w:sz w:val="20"/>
              </w:rPr>
              <w:t>вагона кг</w:t>
            </w:r>
          </w:p>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Перевозчик</w:t>
            </w:r>
          </w:p>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отправления</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назначения</w:t>
            </w:r>
          </w:p>
        </w:tc>
        <w:tc>
          <w:tcPr>
            <w:tcW w:w="4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Грузоотправитель (полное</w:t>
            </w:r>
          </w:p>
          <w:p w:rsidR="00EF7F31" w:rsidRDefault="002407AB">
            <w:pPr>
              <w:spacing w:after="20"/>
              <w:ind w:left="20"/>
            </w:pPr>
            <w:r>
              <w:rPr>
                <w:color w:val="000000"/>
                <w:sz w:val="20"/>
              </w:rPr>
              <w:t>наименование)</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Грузополучатель (полное</w:t>
            </w:r>
          </w:p>
          <w:p w:rsidR="00EF7F31" w:rsidRDefault="002407AB">
            <w:pPr>
              <w:spacing w:after="20"/>
              <w:ind w:left="20"/>
            </w:pPr>
            <w:r>
              <w:rPr>
                <w:color w:val="000000"/>
                <w:sz w:val="20"/>
              </w:rPr>
              <w:t>наименование)</w:t>
            </w:r>
          </w:p>
        </w:tc>
        <w:tc>
          <w:tcPr>
            <w:tcW w:w="4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 грузоотправителя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Почтовый адрес</w:t>
            </w:r>
          </w:p>
          <w:p w:rsidR="00EF7F31" w:rsidRDefault="002407AB">
            <w:pPr>
              <w:spacing w:after="20"/>
              <w:ind w:left="20"/>
            </w:pPr>
            <w:r>
              <w:rPr>
                <w:color w:val="000000"/>
                <w:sz w:val="20"/>
              </w:rPr>
              <w:t>Грузополучателя</w:t>
            </w:r>
          </w:p>
        </w:tc>
      </w:tr>
      <w:tr w:rsidR="00EF7F31">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4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передачи</w:t>
            </w:r>
          </w:p>
        </w:tc>
        <w:tc>
          <w:tcPr>
            <w:tcW w:w="14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Погрузка контейнера на</w:t>
            </w:r>
          </w:p>
          <w:p w:rsidR="00EF7F31" w:rsidRPr="002407AB" w:rsidRDefault="002407AB">
            <w:pPr>
              <w:spacing w:after="20"/>
              <w:ind w:left="20"/>
              <w:rPr>
                <w:lang w:val="ru-RU"/>
              </w:rPr>
            </w:pPr>
            <w:r w:rsidRPr="002407AB">
              <w:rPr>
                <w:color w:val="000000"/>
                <w:sz w:val="20"/>
                <w:lang w:val="ru-RU"/>
              </w:rPr>
              <w:t>вагон средствами</w:t>
            </w:r>
          </w:p>
          <w:p w:rsidR="00EF7F31" w:rsidRPr="002407AB" w:rsidRDefault="002407AB">
            <w:pPr>
              <w:spacing w:after="20"/>
              <w:ind w:left="20"/>
              <w:rPr>
                <w:lang w:val="ru-RU"/>
              </w:rPr>
            </w:pPr>
            <w:r w:rsidRPr="002407AB">
              <w:rPr>
                <w:color w:val="000000"/>
                <w:sz w:val="20"/>
                <w:lang w:val="ru-RU"/>
              </w:rPr>
              <w:t>(ненужное зачеркнуть)</w:t>
            </w:r>
          </w:p>
          <w:p w:rsidR="00EF7F31" w:rsidRDefault="002407AB">
            <w:pPr>
              <w:spacing w:after="20"/>
              <w:ind w:left="20"/>
            </w:pPr>
            <w:r>
              <w:rPr>
                <w:color w:val="000000"/>
                <w:sz w:val="20"/>
              </w:rPr>
              <w:t>Перевозчика</w:t>
            </w:r>
          </w:p>
          <w:p w:rsidR="00EF7F31" w:rsidRDefault="002407AB">
            <w:pPr>
              <w:spacing w:after="20"/>
              <w:ind w:left="20"/>
            </w:pPr>
            <w:r>
              <w:rPr>
                <w:color w:val="000000"/>
                <w:sz w:val="20"/>
              </w:rPr>
              <w:t>Грузоотправителя</w:t>
            </w:r>
          </w:p>
        </w:tc>
        <w:tc>
          <w:tcPr>
            <w:tcW w:w="493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Масса груза вместе</w:t>
            </w:r>
          </w:p>
          <w:p w:rsidR="00EF7F31" w:rsidRPr="002407AB" w:rsidRDefault="002407AB">
            <w:pPr>
              <w:spacing w:after="20"/>
              <w:ind w:left="20"/>
              <w:rPr>
                <w:lang w:val="ru-RU"/>
              </w:rPr>
            </w:pPr>
            <w:r w:rsidRPr="002407AB">
              <w:rPr>
                <w:color w:val="000000"/>
                <w:sz w:val="20"/>
                <w:lang w:val="ru-RU"/>
              </w:rPr>
              <w:t>упаковкой кг,</w:t>
            </w:r>
          </w:p>
          <w:p w:rsidR="00EF7F31" w:rsidRDefault="002407AB">
            <w:pPr>
              <w:spacing w:after="20"/>
              <w:ind w:left="20"/>
            </w:pPr>
            <w:r>
              <w:rPr>
                <w:color w:val="000000"/>
                <w:sz w:val="20"/>
              </w:rPr>
              <w:t>определенная</w:t>
            </w:r>
          </w:p>
          <w:p w:rsidR="00EF7F31" w:rsidRDefault="002407AB">
            <w:pPr>
              <w:spacing w:after="20"/>
              <w:ind w:left="20"/>
            </w:pPr>
            <w:r>
              <w:rPr>
                <w:color w:val="000000"/>
                <w:sz w:val="20"/>
              </w:rPr>
              <w:t>грузоотправителем</w:t>
            </w:r>
          </w:p>
        </w:tc>
      </w:tr>
      <w:tr w:rsidR="00EF7F31">
        <w:trPr>
          <w:trHeight w:val="30"/>
          <w:tblCellSpacing w:w="0" w:type="auto"/>
        </w:trPr>
        <w:tc>
          <w:tcPr>
            <w:tcW w:w="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Кол-во</w:t>
            </w:r>
          </w:p>
          <w:p w:rsidR="00EF7F31" w:rsidRDefault="002407AB">
            <w:pPr>
              <w:spacing w:after="20"/>
              <w:ind w:left="20"/>
            </w:pPr>
            <w:r>
              <w:rPr>
                <w:color w:val="000000"/>
                <w:sz w:val="20"/>
              </w:rPr>
              <w:t>мест</w:t>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Упаковка</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p w:rsidR="00EF7F31" w:rsidRDefault="002407AB">
            <w:pPr>
              <w:spacing w:after="20"/>
              <w:ind w:left="20"/>
            </w:pPr>
            <w:r>
              <w:rPr>
                <w:color w:val="000000"/>
                <w:sz w:val="20"/>
              </w:rPr>
              <w:t>Код __ __ __ __ __ __ __ __ __ __</w:t>
            </w:r>
          </w:p>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486"/>
        <w:gridCol w:w="1040"/>
        <w:gridCol w:w="600"/>
        <w:gridCol w:w="490"/>
        <w:gridCol w:w="46"/>
      </w:tblGrid>
      <w:tr w:rsidR="00EF7F31">
        <w:trPr>
          <w:trHeight w:val="30"/>
          <w:tblCellSpacing w:w="0" w:type="auto"/>
        </w:trPr>
        <w:tc>
          <w:tcPr>
            <w:tcW w:w="116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мест</w:t>
            </w:r>
          </w:p>
          <w:p w:rsidR="00EF7F31" w:rsidRDefault="002407AB">
            <w:pPr>
              <w:spacing w:after="20"/>
              <w:ind w:left="20"/>
            </w:pPr>
            <w:r>
              <w:rPr>
                <w:color w:val="000000"/>
                <w:sz w:val="20"/>
              </w:rPr>
              <w:t>(прописью)</w:t>
            </w:r>
          </w:p>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p w:rsidR="00EF7F31" w:rsidRDefault="002407AB">
            <w:pPr>
              <w:spacing w:after="20"/>
              <w:ind w:left="20"/>
            </w:pPr>
            <w:r>
              <w:rPr>
                <w:color w:val="000000"/>
                <w:sz w:val="20"/>
              </w:rPr>
              <w:t>масса</w:t>
            </w:r>
          </w:p>
          <w:p w:rsidR="00EF7F31" w:rsidRDefault="002407AB">
            <w:pPr>
              <w:spacing w:after="20"/>
              <w:ind w:left="20"/>
            </w:pPr>
            <w:r>
              <w:rPr>
                <w:color w:val="000000"/>
                <w:sz w:val="20"/>
              </w:rPr>
              <w:t>груза</w:t>
            </w:r>
          </w:p>
          <w:p w:rsidR="00EF7F31" w:rsidRDefault="002407AB">
            <w:pPr>
              <w:spacing w:after="20"/>
              <w:ind w:left="20"/>
            </w:pPr>
            <w:r>
              <w:rPr>
                <w:color w:val="000000"/>
                <w:sz w:val="20"/>
              </w:rPr>
              <w:t>нетто</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p w:rsidR="00EF7F31" w:rsidRDefault="002407AB">
            <w:pPr>
              <w:spacing w:after="20"/>
              <w:ind w:left="20"/>
            </w:pPr>
            <w:r>
              <w:rPr>
                <w:color w:val="000000"/>
                <w:sz w:val="20"/>
              </w:rPr>
              <w:t>масса</w:t>
            </w:r>
          </w:p>
          <w:p w:rsidR="00EF7F31" w:rsidRDefault="002407AB">
            <w:pPr>
              <w:spacing w:after="20"/>
              <w:ind w:left="20"/>
            </w:pPr>
            <w:r>
              <w:rPr>
                <w:color w:val="000000"/>
                <w:sz w:val="20"/>
              </w:rPr>
              <w:t>груза</w:t>
            </w:r>
          </w:p>
          <w:p w:rsidR="00EF7F31" w:rsidRDefault="002407AB">
            <w:pPr>
              <w:spacing w:after="20"/>
              <w:ind w:left="20"/>
            </w:pPr>
            <w:r>
              <w:rPr>
                <w:color w:val="000000"/>
                <w:sz w:val="20"/>
              </w:rPr>
              <w:t>нетто</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116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Итого масса груза нетто</w:t>
            </w:r>
          </w:p>
          <w:p w:rsidR="00EF7F31" w:rsidRPr="002407AB" w:rsidRDefault="002407AB">
            <w:pPr>
              <w:spacing w:after="20"/>
              <w:ind w:left="20"/>
              <w:rPr>
                <w:lang w:val="ru-RU"/>
              </w:rPr>
            </w:pPr>
            <w:r w:rsidRPr="002407AB">
              <w:rPr>
                <w:color w:val="000000"/>
                <w:sz w:val="20"/>
                <w:lang w:val="ru-RU"/>
              </w:rPr>
              <w:t>(прописью)</w:t>
            </w: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w:t>
            </w:r>
          </w:p>
          <w:p w:rsidR="00EF7F31" w:rsidRDefault="002407AB">
            <w:pPr>
              <w:spacing w:after="20"/>
              <w:ind w:left="20"/>
            </w:pPr>
            <w:r>
              <w:rPr>
                <w:color w:val="000000"/>
                <w:sz w:val="20"/>
              </w:rPr>
              <w:t>брутто</w:t>
            </w:r>
          </w:p>
          <w:p w:rsidR="00EF7F31" w:rsidRDefault="002407AB">
            <w:pPr>
              <w:spacing w:after="20"/>
              <w:ind w:left="20"/>
            </w:pPr>
            <w:r>
              <w:rPr>
                <w:color w:val="000000"/>
                <w:sz w:val="20"/>
              </w:rPr>
              <w:t>контей-</w:t>
            </w:r>
          </w:p>
          <w:p w:rsidR="00EF7F31" w:rsidRDefault="002407AB">
            <w:pPr>
              <w:spacing w:after="20"/>
              <w:ind w:left="20"/>
            </w:pPr>
            <w:r>
              <w:rPr>
                <w:color w:val="000000"/>
                <w:sz w:val="20"/>
              </w:rPr>
              <w:t>нера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6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Объявленная ценность</w:t>
            </w:r>
          </w:p>
          <w:p w:rsidR="00EF7F31" w:rsidRDefault="002407AB">
            <w:pPr>
              <w:spacing w:after="20"/>
              <w:ind w:left="20"/>
            </w:pPr>
            <w:r>
              <w:rPr>
                <w:color w:val="000000"/>
                <w:sz w:val="20"/>
              </w:rPr>
              <w:t>_____________________________________________________</w:t>
            </w:r>
          </w:p>
          <w:p w:rsidR="00EF7F31" w:rsidRDefault="002407AB">
            <w:pPr>
              <w:spacing w:after="20"/>
              <w:ind w:left="20"/>
            </w:pPr>
            <w:r>
              <w:rPr>
                <w:color w:val="000000"/>
                <w:sz w:val="20"/>
              </w:rPr>
              <w:t>_______________ тенге</w:t>
            </w:r>
          </w:p>
          <w:p w:rsidR="00EF7F31" w:rsidRDefault="002407AB">
            <w:pPr>
              <w:spacing w:after="20"/>
              <w:ind w:left="20"/>
            </w:pPr>
            <w:r>
              <w:rPr>
                <w:color w:val="000000"/>
                <w:sz w:val="20"/>
              </w:rPr>
              <w:t>(прописью)</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Тарифные отметки</w:t>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Схема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6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Платежи внесены на станции отправления</w:t>
            </w:r>
          </w:p>
          <w:p w:rsidR="00EF7F31" w:rsidRPr="002407AB" w:rsidRDefault="002407AB">
            <w:pPr>
              <w:spacing w:after="20"/>
              <w:ind w:left="20"/>
              <w:rPr>
                <w:lang w:val="ru-RU"/>
              </w:rPr>
            </w:pPr>
            <w:r w:rsidRPr="002407AB">
              <w:rPr>
                <w:color w:val="000000"/>
                <w:sz w:val="20"/>
                <w:lang w:val="ru-RU"/>
              </w:rPr>
              <w:t>_________________________________________________________</w:t>
            </w:r>
          </w:p>
          <w:p w:rsidR="00EF7F31" w:rsidRDefault="002407AB">
            <w:pPr>
              <w:spacing w:after="20"/>
              <w:ind w:left="20"/>
            </w:pPr>
            <w:r>
              <w:rPr>
                <w:color w:val="000000"/>
                <w:sz w:val="20"/>
              </w:rPr>
              <w:t>_____________________</w:t>
            </w:r>
          </w:p>
          <w:p w:rsidR="00EF7F31" w:rsidRDefault="002407AB">
            <w:pPr>
              <w:spacing w:after="20"/>
              <w:ind w:left="20"/>
            </w:pPr>
            <w:r>
              <w:rPr>
                <w:color w:val="000000"/>
                <w:sz w:val="20"/>
              </w:rPr>
              <w:t>_______________ Перевозчик ___________________ (подпись)</w:t>
            </w:r>
          </w:p>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w:t>
            </w:r>
          </w:p>
          <w:p w:rsidR="00EF7F31" w:rsidRDefault="002407AB">
            <w:pPr>
              <w:spacing w:after="20"/>
              <w:ind w:left="20"/>
            </w:pPr>
            <w:r>
              <w:rPr>
                <w:color w:val="000000"/>
                <w:sz w:val="20"/>
              </w:rPr>
              <w:t>отправки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Искл.</w:t>
            </w:r>
          </w:p>
          <w:p w:rsidR="00EF7F31" w:rsidRDefault="002407AB">
            <w:pPr>
              <w:spacing w:after="20"/>
              <w:ind w:left="20"/>
            </w:pPr>
            <w:r>
              <w:rPr>
                <w:color w:val="000000"/>
                <w:sz w:val="20"/>
              </w:rPr>
              <w:t>тариф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Расчет</w:t>
            </w:r>
          </w:p>
          <w:p w:rsidR="00EF7F31" w:rsidRDefault="002407AB">
            <w:pPr>
              <w:spacing w:after="20"/>
              <w:ind w:left="20"/>
            </w:pPr>
            <w:r>
              <w:rPr>
                <w:color w:val="000000"/>
                <w:sz w:val="20"/>
              </w:rPr>
              <w:t>платежей за</w:t>
            </w:r>
          </w:p>
          <w:p w:rsidR="00EF7F31" w:rsidRDefault="002407AB">
            <w:pPr>
              <w:spacing w:after="20"/>
              <w:ind w:left="20"/>
            </w:pPr>
            <w:r>
              <w:rPr>
                <w:color w:val="000000"/>
                <w:sz w:val="20"/>
              </w:rPr>
              <w:t>км</w:t>
            </w:r>
          </w:p>
        </w:tc>
        <w:tc>
          <w:tcPr>
            <w:tcW w:w="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Тенге</w:t>
            </w:r>
          </w:p>
        </w:tc>
        <w:tc>
          <w:tcPr>
            <w:tcW w:w="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Тиын</w:t>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6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 ПРИБЫТИИ</w:t>
            </w:r>
          </w:p>
          <w:p w:rsidR="00EF7F31" w:rsidRPr="002407AB" w:rsidRDefault="002407AB">
            <w:pPr>
              <w:spacing w:after="20"/>
              <w:ind w:left="20"/>
              <w:rPr>
                <w:lang w:val="ru-RU"/>
              </w:rPr>
            </w:pPr>
            <w:r w:rsidRPr="002407AB">
              <w:rPr>
                <w:color w:val="000000"/>
                <w:sz w:val="20"/>
                <w:lang w:val="ru-RU"/>
              </w:rPr>
              <w:t>Оригинал накладной</w:t>
            </w:r>
          </w:p>
          <w:p w:rsidR="00EF7F31" w:rsidRPr="002407AB" w:rsidRDefault="002407AB">
            <w:pPr>
              <w:spacing w:after="20"/>
              <w:ind w:left="20"/>
              <w:rPr>
                <w:lang w:val="ru-RU"/>
              </w:rPr>
            </w:pPr>
            <w:r w:rsidRPr="002407AB">
              <w:rPr>
                <w:color w:val="000000"/>
                <w:sz w:val="20"/>
                <w:lang w:val="ru-RU"/>
              </w:rPr>
              <w:t>получил _________ числа _____________ месяца _________ г.</w:t>
            </w:r>
          </w:p>
          <w:p w:rsidR="00EF7F31" w:rsidRPr="002407AB" w:rsidRDefault="002407AB">
            <w:pPr>
              <w:spacing w:after="20"/>
              <w:ind w:left="20"/>
              <w:rPr>
                <w:lang w:val="ru-RU"/>
              </w:rPr>
            </w:pPr>
            <w:r w:rsidRPr="002407AB">
              <w:rPr>
                <w:color w:val="000000"/>
                <w:sz w:val="20"/>
                <w:lang w:val="ru-RU"/>
              </w:rPr>
              <w:t>по доверенности</w:t>
            </w:r>
          </w:p>
          <w:p w:rsidR="00EF7F31" w:rsidRPr="002407AB" w:rsidRDefault="002407AB">
            <w:pPr>
              <w:spacing w:after="20"/>
              <w:ind w:left="20"/>
              <w:rPr>
                <w:lang w:val="ru-RU"/>
              </w:rPr>
            </w:pPr>
            <w:r w:rsidRPr="002407AB">
              <w:rPr>
                <w:color w:val="000000"/>
                <w:sz w:val="20"/>
                <w:lang w:val="ru-RU"/>
              </w:rPr>
              <w:t>№ _________________ от _____________________ г.</w:t>
            </w:r>
          </w:p>
          <w:p w:rsidR="00EF7F31" w:rsidRPr="002407AB" w:rsidRDefault="002407AB">
            <w:pPr>
              <w:spacing w:after="20"/>
              <w:ind w:left="20"/>
              <w:rPr>
                <w:lang w:val="ru-RU"/>
              </w:rPr>
            </w:pPr>
            <w:r w:rsidRPr="002407AB">
              <w:rPr>
                <w:color w:val="000000"/>
                <w:sz w:val="20"/>
                <w:lang w:val="ru-RU"/>
              </w:rPr>
              <w:t>Удостоверение личности (паспорт) серии</w:t>
            </w:r>
          </w:p>
          <w:p w:rsidR="00EF7F31" w:rsidRPr="002407AB" w:rsidRDefault="002407AB">
            <w:pPr>
              <w:spacing w:after="20"/>
              <w:ind w:left="20"/>
              <w:rPr>
                <w:lang w:val="ru-RU"/>
              </w:rPr>
            </w:pPr>
            <w:r w:rsidRPr="002407AB">
              <w:rPr>
                <w:color w:val="000000"/>
                <w:sz w:val="20"/>
                <w:lang w:val="ru-RU"/>
              </w:rPr>
              <w:t>________ № _______________ выдан ______________</w:t>
            </w:r>
          </w:p>
          <w:p w:rsidR="00EF7F31" w:rsidRPr="002407AB" w:rsidRDefault="002407AB">
            <w:pPr>
              <w:spacing w:after="20"/>
              <w:ind w:left="20"/>
              <w:rPr>
                <w:lang w:val="ru-RU"/>
              </w:rPr>
            </w:pPr>
            <w:r w:rsidRPr="002407AB">
              <w:rPr>
                <w:color w:val="000000"/>
                <w:sz w:val="20"/>
                <w:lang w:val="ru-RU"/>
              </w:rPr>
              <w:t>Ул.__________________________________, дом</w:t>
            </w:r>
          </w:p>
          <w:p w:rsidR="00EF7F31" w:rsidRPr="002407AB" w:rsidRDefault="002407AB">
            <w:pPr>
              <w:spacing w:after="20"/>
              <w:ind w:left="20"/>
              <w:rPr>
                <w:lang w:val="ru-RU"/>
              </w:rPr>
            </w:pPr>
            <w:r w:rsidRPr="002407AB">
              <w:rPr>
                <w:color w:val="000000"/>
                <w:sz w:val="20"/>
                <w:lang w:val="ru-RU"/>
              </w:rPr>
              <w:t>№_______________, квю № ________________</w:t>
            </w:r>
          </w:p>
          <w:p w:rsidR="00EF7F31" w:rsidRPr="002407AB" w:rsidRDefault="002407AB">
            <w:pPr>
              <w:spacing w:after="20"/>
              <w:ind w:left="20"/>
              <w:rPr>
                <w:lang w:val="ru-RU"/>
              </w:rPr>
            </w:pPr>
            <w:r w:rsidRPr="002407AB">
              <w:rPr>
                <w:color w:val="000000"/>
                <w:sz w:val="20"/>
                <w:lang w:val="ru-RU"/>
              </w:rPr>
              <w:t>Расписка</w:t>
            </w:r>
          </w:p>
          <w:p w:rsidR="00EF7F31" w:rsidRPr="002407AB" w:rsidRDefault="002407AB">
            <w:pPr>
              <w:spacing w:after="20"/>
              <w:ind w:left="20"/>
              <w:rPr>
                <w:lang w:val="ru-RU"/>
              </w:rPr>
            </w:pPr>
            <w:r w:rsidRPr="002407AB">
              <w:rPr>
                <w:color w:val="000000"/>
                <w:sz w:val="20"/>
                <w:lang w:val="ru-RU"/>
              </w:rPr>
              <w:t>грузополучателя _______________________________</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 отправлении</w:t>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Провозная</w:t>
            </w:r>
          </w:p>
          <w:p w:rsidR="00EF7F31" w:rsidRDefault="002407AB">
            <w:pPr>
              <w:spacing w:after="20"/>
              <w:ind w:left="20"/>
            </w:pPr>
            <w:r>
              <w:rPr>
                <w:color w:val="000000"/>
                <w:sz w:val="20"/>
              </w:rPr>
              <w:t>плата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w:t>
            </w:r>
          </w:p>
          <w:p w:rsidR="00EF7F31" w:rsidRDefault="002407AB">
            <w:pPr>
              <w:spacing w:after="20"/>
              <w:ind w:left="20"/>
            </w:pPr>
            <w:r>
              <w:rPr>
                <w:color w:val="000000"/>
                <w:sz w:val="20"/>
              </w:rPr>
              <w:t>объяв.</w:t>
            </w:r>
          </w:p>
          <w:p w:rsidR="00EF7F31" w:rsidRDefault="002407AB">
            <w:pPr>
              <w:spacing w:after="20"/>
              <w:ind w:left="20"/>
            </w:pPr>
            <w:r>
              <w:rPr>
                <w:color w:val="000000"/>
                <w:sz w:val="20"/>
              </w:rPr>
              <w:t>ценность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p w:rsidR="00EF7F31" w:rsidRDefault="002407AB">
            <w:pPr>
              <w:spacing w:after="20"/>
              <w:ind w:left="20"/>
            </w:pPr>
            <w:r>
              <w:rPr>
                <w:color w:val="000000"/>
                <w:sz w:val="20"/>
              </w:rPr>
              <w:t>при</w:t>
            </w:r>
          </w:p>
          <w:p w:rsidR="00EF7F31" w:rsidRDefault="002407AB">
            <w:pPr>
              <w:spacing w:after="20"/>
              <w:ind w:left="20"/>
            </w:pPr>
            <w:r>
              <w:rPr>
                <w:color w:val="000000"/>
                <w:sz w:val="20"/>
              </w:rPr>
              <w:t>отпр.</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прибытии</w:t>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Провозная</w:t>
            </w:r>
          </w:p>
          <w:p w:rsidR="00EF7F31" w:rsidRDefault="002407AB">
            <w:pPr>
              <w:spacing w:after="20"/>
              <w:ind w:left="20"/>
            </w:pPr>
            <w:r>
              <w:rPr>
                <w:color w:val="000000"/>
                <w:sz w:val="20"/>
              </w:rPr>
              <w:t>плата</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6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Платежи внесены на станции назначения</w:t>
            </w:r>
          </w:p>
          <w:p w:rsidR="00EF7F31" w:rsidRPr="002407AB" w:rsidRDefault="002407AB">
            <w:pPr>
              <w:spacing w:after="20"/>
              <w:ind w:left="20"/>
              <w:rPr>
                <w:lang w:val="ru-RU"/>
              </w:rPr>
            </w:pPr>
            <w:r w:rsidRPr="002407AB">
              <w:rPr>
                <w:color w:val="000000"/>
                <w:sz w:val="20"/>
                <w:lang w:val="ru-RU"/>
              </w:rPr>
              <w:t>_____________________________________________________</w:t>
            </w:r>
          </w:p>
          <w:p w:rsidR="00EF7F31" w:rsidRDefault="002407AB">
            <w:pPr>
              <w:spacing w:after="20"/>
              <w:ind w:left="20"/>
            </w:pPr>
            <w:r>
              <w:rPr>
                <w:color w:val="000000"/>
                <w:sz w:val="20"/>
              </w:rPr>
              <w:t>____________________________________</w:t>
            </w:r>
          </w:p>
          <w:p w:rsidR="00EF7F31" w:rsidRDefault="002407AB">
            <w:pPr>
              <w:spacing w:after="20"/>
              <w:ind w:left="20"/>
            </w:pPr>
            <w:r>
              <w:rPr>
                <w:color w:val="000000"/>
                <w:sz w:val="20"/>
              </w:rPr>
              <w:t>________________________ Перевозчик ______ (подпись)</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w:t>
            </w:r>
          </w:p>
          <w:p w:rsidR="00EF7F31" w:rsidRDefault="002407AB">
            <w:pPr>
              <w:spacing w:after="20"/>
              <w:ind w:left="20"/>
            </w:pPr>
            <w:r>
              <w:rPr>
                <w:color w:val="000000"/>
                <w:sz w:val="20"/>
              </w:rPr>
              <w:t>объяв.</w:t>
            </w:r>
          </w:p>
          <w:p w:rsidR="00EF7F31" w:rsidRDefault="002407AB">
            <w:pPr>
              <w:spacing w:after="20"/>
              <w:ind w:left="20"/>
            </w:pPr>
            <w:r>
              <w:rPr>
                <w:color w:val="000000"/>
                <w:sz w:val="20"/>
              </w:rPr>
              <w:t>ценность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по</w:t>
            </w:r>
          </w:p>
          <w:p w:rsidR="00EF7F31" w:rsidRDefault="002407AB">
            <w:pPr>
              <w:spacing w:after="20"/>
              <w:ind w:left="20"/>
            </w:pPr>
            <w:r>
              <w:rPr>
                <w:color w:val="000000"/>
                <w:sz w:val="20"/>
              </w:rPr>
              <w:t>прибытию</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90"/>
        <w:gridCol w:w="2499"/>
        <w:gridCol w:w="3873"/>
        <w:gridCol w:w="1700"/>
      </w:tblGrid>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КАЛЕНДАРНЫЕ ШТЕМПЕЛЯ</w:t>
            </w:r>
          </w:p>
        </w:tc>
      </w:tr>
      <w:tr w:rsidR="00EF7F31">
        <w:trPr>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Документальное</w:t>
            </w:r>
          </w:p>
          <w:p w:rsidR="00EF7F31" w:rsidRPr="002407AB" w:rsidRDefault="002407AB">
            <w:pPr>
              <w:spacing w:after="20"/>
              <w:ind w:left="20"/>
              <w:rPr>
                <w:lang w:val="ru-RU"/>
              </w:rPr>
            </w:pPr>
            <w:r w:rsidRPr="002407AB">
              <w:rPr>
                <w:color w:val="000000"/>
                <w:sz w:val="20"/>
                <w:lang w:val="ru-RU"/>
              </w:rPr>
              <w:t>оформление</w:t>
            </w:r>
          </w:p>
          <w:p w:rsidR="00EF7F31" w:rsidRPr="002407AB" w:rsidRDefault="002407AB">
            <w:pPr>
              <w:spacing w:after="20"/>
              <w:ind w:left="20"/>
              <w:rPr>
                <w:lang w:val="ru-RU"/>
              </w:rPr>
            </w:pPr>
            <w:r w:rsidRPr="002407AB">
              <w:rPr>
                <w:color w:val="000000"/>
                <w:sz w:val="20"/>
                <w:lang w:val="ru-RU"/>
              </w:rPr>
              <w:t>приема груза к</w:t>
            </w:r>
          </w:p>
          <w:p w:rsidR="00EF7F31" w:rsidRPr="002407AB" w:rsidRDefault="002407AB">
            <w:pPr>
              <w:spacing w:after="20"/>
              <w:ind w:left="20"/>
              <w:rPr>
                <w:lang w:val="ru-RU"/>
              </w:rPr>
            </w:pPr>
            <w:r w:rsidRPr="002407AB">
              <w:rPr>
                <w:color w:val="000000"/>
                <w:sz w:val="20"/>
                <w:lang w:val="ru-RU"/>
              </w:rPr>
              <w:t>перевозке</w:t>
            </w:r>
          </w:p>
        </w:tc>
        <w:tc>
          <w:tcPr>
            <w:tcW w:w="4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Прибытие на станцию</w:t>
            </w:r>
          </w:p>
          <w:p w:rsidR="00EF7F31" w:rsidRDefault="002407AB">
            <w:pPr>
              <w:spacing w:after="20"/>
              <w:ind w:left="20"/>
            </w:pPr>
            <w:r>
              <w:rPr>
                <w:color w:val="000000"/>
                <w:sz w:val="20"/>
              </w:rPr>
              <w:t>назначения</w:t>
            </w:r>
          </w:p>
        </w:tc>
        <w:tc>
          <w:tcPr>
            <w:tcW w:w="6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Уведомление</w:t>
            </w:r>
          </w:p>
          <w:p w:rsidR="00EF7F31" w:rsidRPr="002407AB" w:rsidRDefault="002407AB">
            <w:pPr>
              <w:spacing w:after="20"/>
              <w:ind w:left="20"/>
              <w:rPr>
                <w:lang w:val="ru-RU"/>
              </w:rPr>
            </w:pPr>
            <w:r w:rsidRPr="002407AB">
              <w:rPr>
                <w:color w:val="000000"/>
                <w:sz w:val="20"/>
                <w:lang w:val="ru-RU"/>
              </w:rPr>
              <w:t>грузополучателя о</w:t>
            </w:r>
          </w:p>
          <w:p w:rsidR="00EF7F31" w:rsidRPr="002407AB" w:rsidRDefault="002407AB">
            <w:pPr>
              <w:spacing w:after="20"/>
              <w:ind w:left="20"/>
              <w:rPr>
                <w:lang w:val="ru-RU"/>
              </w:rPr>
            </w:pPr>
            <w:r w:rsidRPr="002407AB">
              <w:rPr>
                <w:color w:val="000000"/>
                <w:sz w:val="20"/>
                <w:lang w:val="ru-RU"/>
              </w:rPr>
              <w:t>прибытии груза</w:t>
            </w: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Выдача оригинала</w:t>
            </w:r>
          </w:p>
          <w:p w:rsidR="00EF7F31" w:rsidRDefault="002407AB">
            <w:pPr>
              <w:spacing w:after="20"/>
              <w:ind w:left="20"/>
            </w:pPr>
            <w:r>
              <w:rPr>
                <w:color w:val="000000"/>
                <w:sz w:val="20"/>
              </w:rPr>
              <w:t>накладной</w:t>
            </w:r>
          </w:p>
          <w:p w:rsidR="00EF7F31" w:rsidRDefault="002407AB">
            <w:pPr>
              <w:spacing w:after="20"/>
              <w:ind w:left="20"/>
            </w:pPr>
            <w:r>
              <w:rPr>
                <w:color w:val="000000"/>
                <w:sz w:val="20"/>
              </w:rPr>
              <w:t>грузополучателю</w:t>
            </w:r>
          </w:p>
        </w:tc>
      </w:tr>
      <w:tr w:rsidR="00EF7F31" w:rsidRPr="002407AB">
        <w:trPr>
          <w:trHeight w:val="30"/>
          <w:tblCellSpacing w:w="0" w:type="auto"/>
        </w:trPr>
        <w:tc>
          <w:tcPr>
            <w:tcW w:w="4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Дата и время выгрузки</w:t>
            </w:r>
          </w:p>
          <w:p w:rsidR="00EF7F31" w:rsidRPr="002407AB" w:rsidRDefault="002407AB">
            <w:pPr>
              <w:spacing w:after="20"/>
              <w:ind w:left="20"/>
              <w:rPr>
                <w:lang w:val="ru-RU"/>
              </w:rPr>
            </w:pPr>
            <w:r w:rsidRPr="002407AB">
              <w:rPr>
                <w:color w:val="000000"/>
                <w:sz w:val="20"/>
                <w:lang w:val="ru-RU"/>
              </w:rPr>
              <w:t>____ число __________ месяц</w:t>
            </w:r>
          </w:p>
          <w:p w:rsidR="00EF7F31" w:rsidRDefault="002407AB">
            <w:pPr>
              <w:spacing w:after="20"/>
              <w:ind w:left="20"/>
            </w:pPr>
            <w:r>
              <w:rPr>
                <w:color w:val="000000"/>
                <w:sz w:val="20"/>
              </w:rPr>
              <w:t>______ час._________ мин</w:t>
            </w:r>
          </w:p>
          <w:p w:rsidR="00EF7F31" w:rsidRDefault="002407AB">
            <w:pPr>
              <w:spacing w:after="20"/>
              <w:ind w:left="20"/>
            </w:pPr>
            <w:r>
              <w:rPr>
                <w:color w:val="000000"/>
                <w:sz w:val="20"/>
              </w:rPr>
              <w:t>Место</w:t>
            </w:r>
          </w:p>
          <w:p w:rsidR="00EF7F31" w:rsidRDefault="002407AB">
            <w:pPr>
              <w:spacing w:after="20"/>
              <w:ind w:left="20"/>
            </w:pPr>
            <w:r>
              <w:rPr>
                <w:color w:val="000000"/>
                <w:sz w:val="20"/>
              </w:rPr>
              <w:t>выгрузки ______________</w:t>
            </w:r>
          </w:p>
        </w:tc>
        <w:tc>
          <w:tcPr>
            <w:tcW w:w="67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Время ____ час. ____ мин.</w:t>
            </w:r>
          </w:p>
          <w:p w:rsidR="00EF7F31" w:rsidRPr="002407AB" w:rsidRDefault="002407AB">
            <w:pPr>
              <w:spacing w:after="20"/>
              <w:ind w:left="20"/>
              <w:rPr>
                <w:lang w:val="ru-RU"/>
              </w:rPr>
            </w:pPr>
            <w:r w:rsidRPr="002407AB">
              <w:rPr>
                <w:color w:val="000000"/>
                <w:sz w:val="20"/>
                <w:lang w:val="ru-RU"/>
              </w:rPr>
              <w:t>________________________</w:t>
            </w:r>
          </w:p>
          <w:p w:rsidR="00EF7F31" w:rsidRPr="002407AB" w:rsidRDefault="002407AB">
            <w:pPr>
              <w:spacing w:after="20"/>
              <w:ind w:left="20"/>
              <w:rPr>
                <w:lang w:val="ru-RU"/>
              </w:rPr>
            </w:pPr>
            <w:r w:rsidRPr="002407AB">
              <w:rPr>
                <w:color w:val="000000"/>
                <w:sz w:val="20"/>
                <w:lang w:val="ru-RU"/>
              </w:rPr>
              <w:t>__________________</w:t>
            </w:r>
          </w:p>
          <w:p w:rsidR="00EF7F31" w:rsidRPr="002407AB" w:rsidRDefault="002407AB">
            <w:pPr>
              <w:spacing w:after="20"/>
              <w:ind w:left="20"/>
              <w:rPr>
                <w:lang w:val="ru-RU"/>
              </w:rPr>
            </w:pPr>
            <w:r w:rsidRPr="002407AB">
              <w:rPr>
                <w:color w:val="000000"/>
                <w:sz w:val="20"/>
                <w:lang w:val="ru-RU"/>
              </w:rPr>
              <w:t>перевозчик подпись</w:t>
            </w:r>
          </w:p>
        </w:tc>
        <w:tc>
          <w:tcPr>
            <w:tcW w:w="3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bl>
    <w:p w:rsidR="00EF7F31" w:rsidRPr="002407AB" w:rsidRDefault="002407AB">
      <w:pPr>
        <w:spacing w:after="0"/>
        <w:rPr>
          <w:lang w:val="ru-RU"/>
        </w:rPr>
      </w:pPr>
      <w:r w:rsidRPr="002407AB">
        <w:rPr>
          <w:b/>
          <w:color w:val="000000"/>
          <w:lang w:val="ru-RU"/>
        </w:rPr>
        <w:t xml:space="preserve">  Перечень темных нефтепродуктов</w:t>
      </w:r>
    </w:p>
    <w:p w:rsidR="00EF7F31" w:rsidRPr="002407AB" w:rsidRDefault="002407AB">
      <w:pPr>
        <w:spacing w:after="0"/>
        <w:rPr>
          <w:lang w:val="ru-RU"/>
        </w:rPr>
      </w:pPr>
      <w:r>
        <w:rPr>
          <w:color w:val="000000"/>
          <w:sz w:val="20"/>
        </w:rPr>
        <w:t>      </w:t>
      </w:r>
      <w:r w:rsidRPr="002407AB">
        <w:rPr>
          <w:color w:val="000000"/>
          <w:sz w:val="20"/>
          <w:lang w:val="ru-RU"/>
        </w:rPr>
        <w:t>Автол, битумы вязких марок, битумы жидких марок, депрессатор</w:t>
      </w:r>
    </w:p>
    <w:p w:rsidR="00EF7F31" w:rsidRPr="002407AB" w:rsidRDefault="002407AB">
      <w:pPr>
        <w:spacing w:after="0"/>
        <w:rPr>
          <w:lang w:val="ru-RU"/>
        </w:rPr>
      </w:pPr>
      <w:r>
        <w:rPr>
          <w:color w:val="000000"/>
          <w:sz w:val="20"/>
        </w:rPr>
        <w:t>      </w:t>
      </w:r>
      <w:r w:rsidRPr="002407AB">
        <w:rPr>
          <w:color w:val="000000"/>
          <w:sz w:val="20"/>
          <w:lang w:val="ru-RU"/>
        </w:rPr>
        <w:t>АзНИИ, деэмульгатор, (контакт черный нейтрализованнный), лакойль,</w:t>
      </w:r>
    </w:p>
    <w:p w:rsidR="00EF7F31" w:rsidRPr="002407AB" w:rsidRDefault="002407AB">
      <w:pPr>
        <w:spacing w:after="0"/>
        <w:rPr>
          <w:lang w:val="ru-RU"/>
        </w:rPr>
      </w:pPr>
      <w:r>
        <w:rPr>
          <w:color w:val="000000"/>
          <w:sz w:val="20"/>
        </w:rPr>
        <w:t>      </w:t>
      </w:r>
      <w:r w:rsidRPr="002407AB">
        <w:rPr>
          <w:color w:val="000000"/>
          <w:sz w:val="20"/>
          <w:lang w:val="ru-RU"/>
        </w:rPr>
        <w:t>мазут-мягчитель, мазут прямой гонки, мазут смазочный, мазуты</w:t>
      </w:r>
    </w:p>
    <w:p w:rsidR="00EF7F31" w:rsidRPr="002407AB" w:rsidRDefault="002407AB">
      <w:pPr>
        <w:spacing w:after="0"/>
        <w:rPr>
          <w:lang w:val="ru-RU"/>
        </w:rPr>
      </w:pPr>
      <w:r>
        <w:rPr>
          <w:color w:val="000000"/>
          <w:sz w:val="20"/>
        </w:rPr>
        <w:t>      </w:t>
      </w:r>
      <w:r w:rsidRPr="002407AB">
        <w:rPr>
          <w:color w:val="000000"/>
          <w:sz w:val="20"/>
          <w:lang w:val="ru-RU"/>
        </w:rPr>
        <w:t>топочные, мазут флотский, масла минеральные темные, масло сланцевое,</w:t>
      </w:r>
    </w:p>
    <w:p w:rsidR="00EF7F31" w:rsidRPr="002407AB" w:rsidRDefault="002407AB">
      <w:pPr>
        <w:spacing w:after="0"/>
        <w:rPr>
          <w:lang w:val="ru-RU"/>
        </w:rPr>
      </w:pPr>
      <w:r>
        <w:rPr>
          <w:color w:val="000000"/>
          <w:sz w:val="20"/>
        </w:rPr>
        <w:t>      </w:t>
      </w:r>
      <w:r w:rsidRPr="002407AB">
        <w:rPr>
          <w:color w:val="000000"/>
          <w:sz w:val="20"/>
          <w:lang w:val="ru-RU"/>
        </w:rPr>
        <w:t>масло соляровое, нефть сырая, нефтяное сырье для производства олифы,</w:t>
      </w:r>
    </w:p>
    <w:p w:rsidR="00EF7F31" w:rsidRPr="002407AB" w:rsidRDefault="002407AB">
      <w:pPr>
        <w:spacing w:after="0"/>
        <w:rPr>
          <w:lang w:val="ru-RU"/>
        </w:rPr>
      </w:pPr>
      <w:r>
        <w:rPr>
          <w:color w:val="000000"/>
          <w:sz w:val="20"/>
        </w:rPr>
        <w:t>      </w:t>
      </w:r>
      <w:r w:rsidRPr="002407AB">
        <w:rPr>
          <w:color w:val="000000"/>
          <w:sz w:val="20"/>
          <w:lang w:val="ru-RU"/>
        </w:rPr>
        <w:t>ниогрин, остатки нефтянные тяжелые, пек жидкий, полугудрон, смола,</w:t>
      </w:r>
    </w:p>
    <w:p w:rsidR="00EF7F31" w:rsidRPr="002407AB" w:rsidRDefault="002407AB">
      <w:pPr>
        <w:spacing w:after="0"/>
        <w:rPr>
          <w:lang w:val="ru-RU"/>
        </w:rPr>
      </w:pPr>
      <w:r>
        <w:rPr>
          <w:color w:val="000000"/>
          <w:sz w:val="20"/>
        </w:rPr>
        <w:t>      </w:t>
      </w:r>
      <w:r w:rsidRPr="002407AB">
        <w:rPr>
          <w:color w:val="000000"/>
          <w:sz w:val="20"/>
          <w:lang w:val="ru-RU"/>
        </w:rPr>
        <w:t>нефтяная тяжелая, смеси отработанных нефтепродуктов, соапсток,</w:t>
      </w:r>
    </w:p>
    <w:p w:rsidR="00EF7F31" w:rsidRPr="002407AB" w:rsidRDefault="002407AB">
      <w:pPr>
        <w:spacing w:after="0"/>
        <w:rPr>
          <w:lang w:val="ru-RU"/>
        </w:rPr>
      </w:pPr>
      <w:r>
        <w:rPr>
          <w:color w:val="000000"/>
          <w:sz w:val="20"/>
        </w:rPr>
        <w:t>      </w:t>
      </w:r>
      <w:r w:rsidRPr="002407AB">
        <w:rPr>
          <w:color w:val="000000"/>
          <w:sz w:val="20"/>
          <w:lang w:val="ru-RU"/>
        </w:rPr>
        <w:t>сульфофрезол, сырье нефтяное для производства технического углерода,</w:t>
      </w:r>
    </w:p>
    <w:p w:rsidR="00EF7F31" w:rsidRPr="002407AB" w:rsidRDefault="002407AB">
      <w:pPr>
        <w:spacing w:after="0"/>
        <w:rPr>
          <w:lang w:val="ru-RU"/>
        </w:rPr>
      </w:pPr>
      <w:r>
        <w:rPr>
          <w:color w:val="000000"/>
          <w:sz w:val="20"/>
        </w:rPr>
        <w:t>      </w:t>
      </w:r>
      <w:r w:rsidRPr="002407AB">
        <w:rPr>
          <w:color w:val="000000"/>
          <w:sz w:val="20"/>
          <w:lang w:val="ru-RU"/>
        </w:rPr>
        <w:t>топливо моторное, топливо нефтяное.</w:t>
      </w:r>
    </w:p>
    <w:p w:rsidR="00EF7F31" w:rsidRPr="002407AB" w:rsidRDefault="002407AB">
      <w:pPr>
        <w:spacing w:after="0"/>
        <w:rPr>
          <w:lang w:val="ru-RU"/>
        </w:rPr>
      </w:pPr>
      <w:r w:rsidRPr="002407AB">
        <w:rPr>
          <w:b/>
          <w:color w:val="000000"/>
          <w:lang w:val="ru-RU"/>
        </w:rPr>
        <w:t xml:space="preserve"> КАЛЕНДАРНЫЕ ШТЕМПЕЛЯ СТАНЦИИ ПЕРЕДАЧИ</w:t>
      </w:r>
    </w:p>
    <w:p w:rsidR="00EF7F31" w:rsidRPr="002407AB" w:rsidRDefault="002407AB">
      <w:pPr>
        <w:spacing w:after="0"/>
        <w:rPr>
          <w:lang w:val="ru-RU"/>
        </w:rPr>
      </w:pPr>
      <w:r>
        <w:rPr>
          <w:color w:val="000000"/>
          <w:sz w:val="20"/>
        </w:rPr>
        <w:t>      </w:t>
      </w:r>
      <w:r w:rsidRPr="002407AB">
        <w:rPr>
          <w:color w:val="000000"/>
          <w:sz w:val="20"/>
          <w:lang w:val="ru-RU"/>
        </w:rPr>
        <w:t>(ПРОСТАВЛЯЮТСЯ В СТРОГО ПОСЛЕДОВАТЕЛЬНОМ ПОРЯДКЕ НОМЕРОВ КЛЕТОК)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298"/>
        <w:gridCol w:w="2299"/>
        <w:gridCol w:w="1233"/>
        <w:gridCol w:w="1216"/>
        <w:gridCol w:w="2510"/>
        <w:gridCol w:w="106"/>
      </w:tblGrid>
      <w:tr w:rsidR="00EF7F31">
        <w:trPr>
          <w:gridAfter w:val="1"/>
          <w:wAfter w:w="106"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r>
      <w:tr w:rsidR="00EF7F31">
        <w:trPr>
          <w:gridAfter w:val="1"/>
          <w:wAfter w:w="106" w:type="dxa"/>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30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r>
      <w:tr w:rsidR="00EF7F31" w:rsidRPr="00A92341">
        <w:trPr>
          <w:trHeight w:val="30"/>
          <w:tblCellSpacing w:w="0" w:type="auto"/>
        </w:trPr>
        <w:tc>
          <w:tcPr>
            <w:tcW w:w="779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19</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095" w:name="z1135"/>
      <w:r>
        <w:rPr>
          <w:color w:val="000000"/>
          <w:sz w:val="20"/>
        </w:rPr>
        <w:t>      </w:t>
      </w:r>
      <w:r w:rsidRPr="002407AB">
        <w:rPr>
          <w:color w:val="000000"/>
          <w:sz w:val="20"/>
          <w:lang w:val="ru-RU"/>
        </w:rPr>
        <w:t xml:space="preserve">                                                    Форма ГУ-27дс</w:t>
      </w:r>
    </w:p>
    <w:bookmarkEnd w:id="1095"/>
    <w:p w:rsidR="00EF7F31" w:rsidRPr="002407AB" w:rsidRDefault="002407AB">
      <w:pPr>
        <w:spacing w:after="0"/>
        <w:rPr>
          <w:lang w:val="ru-RU"/>
        </w:rPr>
      </w:pPr>
      <w:r>
        <w:rPr>
          <w:color w:val="000000"/>
          <w:sz w:val="20"/>
        </w:rPr>
        <w:t>      </w:t>
      </w:r>
      <w:r w:rsidRPr="002407AB">
        <w:rPr>
          <w:b/>
          <w:color w:val="000000"/>
          <w:sz w:val="20"/>
          <w:lang w:val="ru-RU"/>
        </w:rPr>
        <w:t>КОРЕШОК</w:t>
      </w:r>
    </w:p>
    <w:p w:rsidR="00EF7F31" w:rsidRPr="002407AB" w:rsidRDefault="002407AB">
      <w:pPr>
        <w:spacing w:after="0"/>
        <w:rPr>
          <w:lang w:val="ru-RU"/>
        </w:rPr>
      </w:pPr>
      <w:r>
        <w:rPr>
          <w:color w:val="000000"/>
          <w:sz w:val="20"/>
        </w:rPr>
        <w:t>      </w:t>
      </w:r>
      <w:r w:rsidRPr="002407AB">
        <w:rPr>
          <w:b/>
          <w:color w:val="000000"/>
          <w:sz w:val="20"/>
          <w:lang w:val="ru-RU"/>
        </w:rPr>
        <w:t>ПЕРЕСЫЛОЧНОЙ</w:t>
      </w:r>
    </w:p>
    <w:p w:rsidR="00EF7F31" w:rsidRPr="002407AB" w:rsidRDefault="002407AB">
      <w:pPr>
        <w:spacing w:after="0"/>
        <w:rPr>
          <w:lang w:val="ru-RU"/>
        </w:rPr>
      </w:pPr>
      <w:r>
        <w:rPr>
          <w:color w:val="000000"/>
          <w:sz w:val="20"/>
        </w:rPr>
        <w:t>      </w:t>
      </w:r>
      <w:r w:rsidRPr="002407AB">
        <w:rPr>
          <w:b/>
          <w:color w:val="000000"/>
          <w:sz w:val="20"/>
          <w:lang w:val="ru-RU"/>
        </w:rPr>
        <w:t>накладной</w:t>
      </w:r>
    </w:p>
    <w:p w:rsidR="00EF7F31" w:rsidRDefault="002407AB">
      <w:pPr>
        <w:spacing w:after="0"/>
      </w:pPr>
      <w:r>
        <w:rPr>
          <w:color w:val="000000"/>
          <w:sz w:val="20"/>
        </w:rPr>
        <w:t>      </w:t>
      </w:r>
      <w:r>
        <w:rPr>
          <w:b/>
          <w:color w:val="000000"/>
          <w:sz w:val="20"/>
        </w:rPr>
        <w:t>АГ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495"/>
        <w:gridCol w:w="6167"/>
      </w:tblGrid>
      <w:tr w:rsidR="00EF7F31">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 перевозку порожней</w:t>
            </w:r>
          </w:p>
          <w:p w:rsidR="00EF7F31" w:rsidRPr="002407AB" w:rsidRDefault="002407AB">
            <w:pPr>
              <w:spacing w:after="20"/>
              <w:ind w:left="20"/>
              <w:rPr>
                <w:lang w:val="ru-RU"/>
              </w:rPr>
            </w:pPr>
            <w:r w:rsidRPr="002407AB">
              <w:rPr>
                <w:color w:val="000000"/>
                <w:sz w:val="20"/>
                <w:lang w:val="ru-RU"/>
              </w:rPr>
              <w:t>цистерны из-под слива светлых</w:t>
            </w:r>
          </w:p>
          <w:p w:rsidR="00EF7F31" w:rsidRPr="002407AB" w:rsidRDefault="002407AB">
            <w:pPr>
              <w:spacing w:after="20"/>
              <w:ind w:left="20"/>
              <w:rPr>
                <w:lang w:val="ru-RU"/>
              </w:rPr>
            </w:pPr>
            <w:r w:rsidRPr="002407AB">
              <w:rPr>
                <w:color w:val="000000"/>
                <w:sz w:val="20"/>
                <w:lang w:val="ru-RU"/>
              </w:rPr>
              <w:t>нефтепродуктов</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________________________</w:t>
            </w:r>
          </w:p>
          <w:p w:rsidR="00EF7F31" w:rsidRPr="002407AB" w:rsidRDefault="002407AB">
            <w:pPr>
              <w:spacing w:after="20"/>
              <w:ind w:left="20"/>
              <w:rPr>
                <w:lang w:val="ru-RU"/>
              </w:rPr>
            </w:pPr>
            <w:r w:rsidRPr="002407AB">
              <w:rPr>
                <w:color w:val="000000"/>
                <w:sz w:val="20"/>
                <w:lang w:val="ru-RU"/>
              </w:rPr>
              <w:t>Штемпель</w:t>
            </w:r>
          </w:p>
          <w:p w:rsidR="00EF7F31" w:rsidRPr="002407AB" w:rsidRDefault="002407AB">
            <w:pPr>
              <w:spacing w:after="20"/>
              <w:ind w:left="20"/>
              <w:rPr>
                <w:lang w:val="ru-RU"/>
              </w:rPr>
            </w:pPr>
            <w:r w:rsidRPr="002407AB">
              <w:rPr>
                <w:color w:val="000000"/>
                <w:sz w:val="20"/>
                <w:lang w:val="ru-RU"/>
              </w:rPr>
              <w:t>грузополучателя</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_______________________</w:t>
            </w:r>
          </w:p>
          <w:p w:rsidR="00EF7F31" w:rsidRPr="002407AB" w:rsidRDefault="002407AB">
            <w:pPr>
              <w:spacing w:after="20"/>
              <w:ind w:left="20"/>
              <w:rPr>
                <w:lang w:val="ru-RU"/>
              </w:rPr>
            </w:pPr>
            <w:r w:rsidRPr="002407AB">
              <w:rPr>
                <w:color w:val="000000"/>
                <w:sz w:val="20"/>
                <w:lang w:val="ru-RU"/>
              </w:rPr>
              <w:t>Цистерна №</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из-под</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______________________</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______________________</w:t>
            </w:r>
          </w:p>
          <w:p w:rsidR="00EF7F31" w:rsidRPr="002407AB" w:rsidRDefault="002407AB">
            <w:pPr>
              <w:spacing w:after="20"/>
              <w:ind w:left="20"/>
              <w:rPr>
                <w:lang w:val="ru-RU"/>
              </w:rPr>
            </w:pPr>
            <w:r w:rsidRPr="002407AB">
              <w:rPr>
                <w:color w:val="000000"/>
                <w:sz w:val="20"/>
                <w:lang w:val="ru-RU"/>
              </w:rPr>
              <w:t>(указать наименование и</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______________________</w:t>
            </w:r>
          </w:p>
          <w:p w:rsidR="00EF7F31" w:rsidRPr="002407AB" w:rsidRDefault="002407AB">
            <w:pPr>
              <w:spacing w:after="20"/>
              <w:ind w:left="20"/>
              <w:rPr>
                <w:lang w:val="ru-RU"/>
              </w:rPr>
            </w:pPr>
            <w:r w:rsidRPr="002407AB">
              <w:rPr>
                <w:color w:val="000000"/>
                <w:sz w:val="20"/>
                <w:lang w:val="ru-RU"/>
              </w:rPr>
              <w:t>Код слитого светлого</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______________________</w:t>
            </w:r>
          </w:p>
          <w:p w:rsidR="00EF7F31" w:rsidRPr="002407AB" w:rsidRDefault="002407AB">
            <w:pPr>
              <w:spacing w:after="20"/>
              <w:ind w:left="20"/>
              <w:rPr>
                <w:lang w:val="ru-RU"/>
              </w:rPr>
            </w:pPr>
            <w:r w:rsidRPr="002407AB">
              <w:rPr>
                <w:color w:val="000000"/>
                <w:sz w:val="20"/>
                <w:lang w:val="ru-RU"/>
              </w:rPr>
              <w:t>нефтепродукта)</w:t>
            </w:r>
          </w:p>
          <w:p w:rsidR="00EF7F31" w:rsidRPr="002407AB" w:rsidRDefault="002407AB">
            <w:pPr>
              <w:spacing w:after="20"/>
              <w:ind w:left="20"/>
              <w:rPr>
                <w:lang w:val="ru-RU"/>
              </w:rPr>
            </w:pPr>
            <w:r w:rsidRPr="002407AB">
              <w:rPr>
                <w:color w:val="000000"/>
                <w:sz w:val="20"/>
                <w:lang w:val="ru-RU"/>
              </w:rPr>
              <w:t>слитого</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_____________________</w:t>
            </w:r>
          </w:p>
          <w:p w:rsidR="00EF7F31" w:rsidRPr="002407AB" w:rsidRDefault="002407AB">
            <w:pPr>
              <w:spacing w:after="20"/>
              <w:ind w:left="20"/>
              <w:rPr>
                <w:lang w:val="ru-RU"/>
              </w:rPr>
            </w:pPr>
            <w:r w:rsidRPr="002407AB">
              <w:rPr>
                <w:color w:val="000000"/>
                <w:sz w:val="20"/>
                <w:lang w:val="ru-RU"/>
              </w:rPr>
              <w:t>(полное наименование</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организации, слившей груз</w:t>
            </w:r>
          </w:p>
          <w:p w:rsidR="00EF7F31" w:rsidRPr="002407AB" w:rsidRDefault="002407AB">
            <w:pPr>
              <w:spacing w:after="20"/>
              <w:ind w:left="20"/>
              <w:rPr>
                <w:lang w:val="ru-RU"/>
              </w:rPr>
            </w:pPr>
            <w:r w:rsidRPr="002407AB">
              <w:rPr>
                <w:color w:val="000000"/>
                <w:sz w:val="20"/>
                <w:lang w:val="ru-RU"/>
              </w:rPr>
              <w:t>Дата заполнения пересылочной</w:t>
            </w:r>
          </w:p>
          <w:p w:rsidR="00EF7F31" w:rsidRPr="002407AB" w:rsidRDefault="002407AB">
            <w:pPr>
              <w:spacing w:after="20"/>
              <w:ind w:left="20"/>
              <w:rPr>
                <w:lang w:val="ru-RU"/>
              </w:rPr>
            </w:pPr>
            <w:r w:rsidRPr="002407AB">
              <w:rPr>
                <w:color w:val="000000"/>
                <w:sz w:val="20"/>
                <w:lang w:val="ru-RU"/>
              </w:rPr>
              <w:t>накладной</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Грузополучатель</w:t>
            </w:r>
          </w:p>
          <w:p w:rsidR="00EF7F31" w:rsidRPr="002407AB" w:rsidRDefault="002407AB">
            <w:pPr>
              <w:spacing w:after="20"/>
              <w:ind w:left="20"/>
              <w:rPr>
                <w:lang w:val="ru-RU"/>
              </w:rPr>
            </w:pPr>
            <w:r w:rsidRPr="002407AB">
              <w:rPr>
                <w:color w:val="000000"/>
                <w:sz w:val="20"/>
                <w:lang w:val="ru-RU"/>
              </w:rPr>
              <w:t>____________________________</w:t>
            </w:r>
          </w:p>
          <w:p w:rsidR="00EF7F31" w:rsidRDefault="002407AB">
            <w:pPr>
              <w:spacing w:after="20"/>
              <w:ind w:left="20"/>
            </w:pPr>
            <w:r>
              <w:rPr>
                <w:color w:val="000000"/>
                <w:sz w:val="20"/>
              </w:rPr>
              <w:t>____________________________</w:t>
            </w:r>
          </w:p>
          <w:p w:rsidR="00EF7F31" w:rsidRDefault="002407AB">
            <w:pPr>
              <w:spacing w:after="20"/>
              <w:ind w:left="20"/>
            </w:pPr>
            <w:r>
              <w:rPr>
                <w:color w:val="000000"/>
                <w:sz w:val="20"/>
              </w:rPr>
              <w:t>___________________</w:t>
            </w:r>
          </w:p>
          <w:p w:rsidR="00EF7F31" w:rsidRDefault="002407AB">
            <w:pPr>
              <w:spacing w:after="20"/>
              <w:ind w:left="20"/>
            </w:pPr>
            <w:r>
              <w:rPr>
                <w:color w:val="000000"/>
                <w:sz w:val="20"/>
              </w:rPr>
              <w:t>должность и подпись</w:t>
            </w:r>
          </w:p>
          <w:p w:rsidR="00EF7F31" w:rsidRDefault="002407AB">
            <w:pPr>
              <w:spacing w:after="20"/>
              <w:ind w:left="20"/>
            </w:pPr>
            <w:r>
              <w:rPr>
                <w:color w:val="000000"/>
                <w:sz w:val="20"/>
              </w:rPr>
              <w:t>разборчиво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338"/>
            </w:tblGrid>
            <w:tr w:rsidR="00EF7F3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штемпель грузополучателя</w:t>
                  </w:r>
                </w:p>
              </w:tc>
            </w:tr>
          </w:tbl>
          <w:p w:rsidR="00EF7F31" w:rsidRDefault="00EF7F31"/>
          <w:p w:rsidR="00EF7F31" w:rsidRDefault="002407AB">
            <w:pPr>
              <w:spacing w:after="0"/>
            </w:pPr>
            <w:r>
              <w:br/>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Пересылочная накладная АГ</w:t>
            </w:r>
          </w:p>
          <w:p w:rsidR="00EF7F31" w:rsidRPr="002407AB" w:rsidRDefault="002407AB">
            <w:pPr>
              <w:spacing w:after="20"/>
              <w:ind w:left="20"/>
              <w:rPr>
                <w:lang w:val="ru-RU"/>
              </w:rPr>
            </w:pPr>
            <w:r w:rsidRPr="002407AB">
              <w:rPr>
                <w:color w:val="000000"/>
                <w:sz w:val="20"/>
                <w:lang w:val="ru-RU"/>
              </w:rPr>
              <w:t>На перевозку порожней цистерны из под слива светлых</w:t>
            </w:r>
          </w:p>
          <w:p w:rsidR="00EF7F31" w:rsidRPr="002407AB" w:rsidRDefault="002407AB">
            <w:pPr>
              <w:spacing w:after="20"/>
              <w:ind w:left="20"/>
              <w:rPr>
                <w:lang w:val="ru-RU"/>
              </w:rPr>
            </w:pPr>
            <w:r w:rsidRPr="002407AB">
              <w:rPr>
                <w:color w:val="000000"/>
                <w:sz w:val="20"/>
                <w:lang w:val="ru-RU"/>
              </w:rPr>
              <w:t>нефтепродуктов</w:t>
            </w:r>
          </w:p>
          <w:p w:rsidR="00EF7F31" w:rsidRPr="002407AB" w:rsidRDefault="002407AB">
            <w:pPr>
              <w:spacing w:after="20"/>
              <w:ind w:left="20"/>
              <w:rPr>
                <w:lang w:val="ru-RU"/>
              </w:rPr>
            </w:pPr>
            <w:r w:rsidRPr="002407AB">
              <w:rPr>
                <w:color w:val="000000"/>
                <w:sz w:val="20"/>
                <w:lang w:val="ru-RU"/>
              </w:rPr>
              <w:t>Перевозчик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087"/>
              <w:gridCol w:w="2239"/>
              <w:gridCol w:w="1684"/>
            </w:tblGrid>
            <w:tr w:rsidR="00EF7F31" w:rsidRPr="00A92341">
              <w:trPr>
                <w:trHeight w:val="30"/>
                <w:tblCellSpacing w:w="0" w:type="auto"/>
              </w:trPr>
              <w:tc>
                <w:tcPr>
                  <w:tcW w:w="4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Номер цистерны</w:t>
                  </w:r>
                </w:p>
              </w:tc>
              <w:tc>
                <w:tcPr>
                  <w:tcW w:w="4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Тип калибровки</w:t>
                  </w:r>
                </w:p>
                <w:p w:rsidR="00EF7F31" w:rsidRPr="002407AB" w:rsidRDefault="002407AB">
                  <w:pPr>
                    <w:spacing w:after="20"/>
                    <w:ind w:left="20"/>
                    <w:rPr>
                      <w:lang w:val="ru-RU"/>
                    </w:rPr>
                  </w:pPr>
                  <w:r w:rsidRPr="002407AB">
                    <w:rPr>
                      <w:color w:val="000000"/>
                      <w:sz w:val="20"/>
                      <w:lang w:val="ru-RU"/>
                    </w:rPr>
                    <w:t>цистерны</w:t>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Количество</w:t>
                  </w:r>
                </w:p>
                <w:p w:rsidR="00EF7F31" w:rsidRPr="002407AB" w:rsidRDefault="002407AB">
                  <w:pPr>
                    <w:spacing w:after="20"/>
                    <w:ind w:left="20"/>
                    <w:rPr>
                      <w:lang w:val="ru-RU"/>
                    </w:rPr>
                  </w:pPr>
                  <w:r w:rsidRPr="002407AB">
                    <w:rPr>
                      <w:color w:val="000000"/>
                      <w:sz w:val="20"/>
                      <w:lang w:val="ru-RU"/>
                    </w:rPr>
                    <w:t>осей</w:t>
                  </w:r>
                </w:p>
              </w:tc>
            </w:tr>
            <w:tr w:rsidR="00EF7F31" w:rsidRPr="00A92341">
              <w:trPr>
                <w:trHeight w:val="30"/>
                <w:tblCellSpacing w:w="0" w:type="auto"/>
              </w:trPr>
              <w:tc>
                <w:tcPr>
                  <w:tcW w:w="4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7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28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bl>
          <w:p w:rsidR="00EF7F31" w:rsidRPr="002407AB" w:rsidRDefault="00EF7F31">
            <w:pPr>
              <w:rPr>
                <w:lang w:val="ru-RU"/>
              </w:rPr>
            </w:pPr>
          </w:p>
          <w:p w:rsidR="00EF7F31" w:rsidRPr="002407AB" w:rsidRDefault="002407AB">
            <w:pPr>
              <w:spacing w:after="0"/>
              <w:rPr>
                <w:lang w:val="ru-RU"/>
              </w:rPr>
            </w:pPr>
            <w:r w:rsidRPr="002407AB">
              <w:rPr>
                <w:lang w:val="ru-RU"/>
              </w:rPr>
              <w:br/>
            </w:r>
          </w:p>
          <w:p w:rsidR="00EF7F31" w:rsidRPr="002407AB" w:rsidRDefault="002407AB">
            <w:pPr>
              <w:spacing w:after="20"/>
              <w:ind w:left="20"/>
              <w:rPr>
                <w:lang w:val="ru-RU"/>
              </w:rPr>
            </w:pPr>
            <w:r w:rsidRPr="002407AB">
              <w:rPr>
                <w:color w:val="000000"/>
                <w:sz w:val="20"/>
                <w:lang w:val="ru-RU"/>
              </w:rPr>
              <w:t>Станция отправления порожней цистерны</w:t>
            </w:r>
          </w:p>
          <w:p w:rsidR="00EF7F31" w:rsidRPr="002407AB" w:rsidRDefault="002407AB">
            <w:pPr>
              <w:spacing w:after="20"/>
              <w:ind w:left="20"/>
              <w:rPr>
                <w:lang w:val="ru-RU"/>
              </w:rPr>
            </w:pPr>
            <w:r w:rsidRPr="002407AB">
              <w:rPr>
                <w:color w:val="000000"/>
                <w:sz w:val="20"/>
                <w:lang w:val="ru-RU"/>
              </w:rPr>
              <w:t>______________________________________________________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Грузоотправитель (полное наименование организации,</w:t>
            </w:r>
          </w:p>
          <w:p w:rsidR="00EF7F31" w:rsidRPr="002407AB" w:rsidRDefault="002407AB">
            <w:pPr>
              <w:spacing w:after="20"/>
              <w:ind w:left="20"/>
              <w:rPr>
                <w:lang w:val="ru-RU"/>
              </w:rPr>
            </w:pPr>
            <w:r w:rsidRPr="002407AB">
              <w:rPr>
                <w:color w:val="000000"/>
                <w:sz w:val="20"/>
                <w:lang w:val="ru-RU"/>
              </w:rPr>
              <w:t>слившей груз)</w:t>
            </w:r>
          </w:p>
          <w:p w:rsidR="00EF7F31" w:rsidRPr="002407AB" w:rsidRDefault="002407AB">
            <w:pPr>
              <w:spacing w:after="20"/>
              <w:ind w:left="20"/>
              <w:rPr>
                <w:lang w:val="ru-RU"/>
              </w:rPr>
            </w:pPr>
            <w:r w:rsidRPr="002407AB">
              <w:rPr>
                <w:color w:val="000000"/>
                <w:sz w:val="20"/>
                <w:lang w:val="ru-RU"/>
              </w:rPr>
              <w:t>______________________________________________________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Наименование и код груза, слитого из цистерны</w:t>
            </w:r>
          </w:p>
          <w:p w:rsidR="00EF7F31" w:rsidRPr="002407AB" w:rsidRDefault="002407AB">
            <w:pPr>
              <w:spacing w:after="20"/>
              <w:ind w:left="20"/>
              <w:rPr>
                <w:lang w:val="ru-RU"/>
              </w:rPr>
            </w:pPr>
            <w:r w:rsidRPr="002407AB">
              <w:rPr>
                <w:color w:val="000000"/>
                <w:sz w:val="20"/>
                <w:lang w:val="ru-RU"/>
              </w:rPr>
              <w:t>______________________________________________________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Цистерна слита полностью, внутренняя и наружная</w:t>
            </w:r>
          </w:p>
          <w:p w:rsidR="00EF7F31" w:rsidRPr="002407AB" w:rsidRDefault="002407AB">
            <w:pPr>
              <w:spacing w:after="20"/>
              <w:ind w:left="20"/>
              <w:rPr>
                <w:lang w:val="ru-RU"/>
              </w:rPr>
            </w:pPr>
            <w:r w:rsidRPr="002407AB">
              <w:rPr>
                <w:color w:val="000000"/>
                <w:sz w:val="20"/>
                <w:lang w:val="ru-RU"/>
              </w:rPr>
              <w:t>поверхности котла очищены от остатков груза, грязи</w:t>
            </w:r>
          </w:p>
          <w:p w:rsidR="00EF7F31" w:rsidRPr="002407AB" w:rsidRDefault="002407AB">
            <w:pPr>
              <w:spacing w:after="20"/>
              <w:ind w:left="20"/>
              <w:rPr>
                <w:lang w:val="ru-RU"/>
              </w:rPr>
            </w:pPr>
            <w:r w:rsidRPr="002407AB">
              <w:rPr>
                <w:color w:val="000000"/>
                <w:sz w:val="20"/>
                <w:lang w:val="ru-RU"/>
              </w:rPr>
              <w:t>(шлама) и льда</w:t>
            </w:r>
          </w:p>
          <w:p w:rsidR="00EF7F31" w:rsidRPr="002407AB" w:rsidRDefault="002407AB">
            <w:pPr>
              <w:spacing w:after="20"/>
              <w:ind w:left="20"/>
              <w:rPr>
                <w:lang w:val="ru-RU"/>
              </w:rPr>
            </w:pPr>
            <w:r w:rsidRPr="002407AB">
              <w:rPr>
                <w:color w:val="000000"/>
                <w:sz w:val="20"/>
                <w:lang w:val="ru-RU"/>
              </w:rPr>
              <w:t>Грузополучатель</w:t>
            </w:r>
          </w:p>
          <w:p w:rsidR="00EF7F31" w:rsidRPr="002407AB" w:rsidRDefault="002407AB">
            <w:pPr>
              <w:spacing w:after="20"/>
              <w:ind w:left="20"/>
              <w:rPr>
                <w:lang w:val="ru-RU"/>
              </w:rPr>
            </w:pPr>
            <w:r w:rsidRPr="002407AB">
              <w:rPr>
                <w:color w:val="000000"/>
                <w:sz w:val="20"/>
                <w:lang w:val="ru-RU"/>
              </w:rPr>
              <w:t>Должность ________________________</w:t>
            </w:r>
          </w:p>
          <w:p w:rsidR="00EF7F31" w:rsidRPr="002407AB" w:rsidRDefault="002407AB">
            <w:pPr>
              <w:spacing w:after="20"/>
              <w:ind w:left="20"/>
              <w:rPr>
                <w:lang w:val="ru-RU"/>
              </w:rPr>
            </w:pPr>
            <w:r w:rsidRPr="002407AB">
              <w:rPr>
                <w:color w:val="000000"/>
                <w:sz w:val="20"/>
                <w:lang w:val="ru-RU"/>
              </w:rPr>
              <w:t>Подпись __________________________</w:t>
            </w:r>
          </w:p>
          <w:p w:rsidR="00EF7F31" w:rsidRPr="002407AB" w:rsidRDefault="002407AB">
            <w:pPr>
              <w:spacing w:after="20"/>
              <w:ind w:left="20"/>
              <w:rPr>
                <w:lang w:val="ru-RU"/>
              </w:rPr>
            </w:pPr>
            <w:r w:rsidRPr="002407AB">
              <w:rPr>
                <w:color w:val="000000"/>
                <w:sz w:val="20"/>
                <w:lang w:val="ru-RU"/>
              </w:rPr>
              <w:t>_______ число _______ мес. 20 ______ г.</w:t>
            </w:r>
          </w:p>
          <w:p w:rsidR="00EF7F31" w:rsidRPr="002407AB" w:rsidRDefault="002407AB">
            <w:pPr>
              <w:spacing w:after="20"/>
              <w:ind w:left="20"/>
              <w:rPr>
                <w:lang w:val="ru-RU"/>
              </w:rPr>
            </w:pPr>
            <w:r w:rsidRPr="002407AB">
              <w:rPr>
                <w:color w:val="000000"/>
                <w:sz w:val="20"/>
                <w:lang w:val="ru-RU"/>
              </w:rPr>
              <w:t>Печать или штемпель грузополучателя</w:t>
            </w:r>
          </w:p>
          <w:p w:rsidR="00EF7F31" w:rsidRPr="002407AB" w:rsidRDefault="002407AB">
            <w:pPr>
              <w:spacing w:after="20"/>
              <w:ind w:left="20"/>
              <w:rPr>
                <w:lang w:val="ru-RU"/>
              </w:rPr>
            </w:pPr>
            <w:r w:rsidRPr="002407AB">
              <w:rPr>
                <w:color w:val="000000"/>
                <w:sz w:val="20"/>
                <w:lang w:val="ru-RU"/>
              </w:rPr>
              <w:t>Календарный штемпель перевозчика на станции отправления</w:t>
            </w:r>
          </w:p>
          <w:p w:rsidR="00EF7F31" w:rsidRDefault="002407AB">
            <w:pPr>
              <w:spacing w:after="20"/>
              <w:ind w:left="20"/>
            </w:pPr>
            <w:r>
              <w:rPr>
                <w:color w:val="000000"/>
                <w:sz w:val="20"/>
              </w:rPr>
              <w:t>штемпель грузополучателя порожней цистерны</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Пересылочная накладная заполняется на пишущей машинке,</w:t>
      </w:r>
    </w:p>
    <w:p w:rsidR="00EF7F31" w:rsidRPr="002407AB" w:rsidRDefault="002407AB">
      <w:pPr>
        <w:spacing w:after="0"/>
        <w:rPr>
          <w:lang w:val="ru-RU"/>
        </w:rPr>
      </w:pPr>
      <w:r>
        <w:rPr>
          <w:color w:val="000000"/>
          <w:sz w:val="20"/>
        </w:rPr>
        <w:t>      </w:t>
      </w:r>
      <w:r w:rsidRPr="002407AB">
        <w:rPr>
          <w:color w:val="000000"/>
          <w:sz w:val="20"/>
          <w:lang w:val="ru-RU"/>
        </w:rPr>
        <w:t>штемпелями или чернилами.</w:t>
      </w:r>
    </w:p>
    <w:p w:rsidR="00EF7F31" w:rsidRPr="002407AB" w:rsidRDefault="002407AB">
      <w:pPr>
        <w:spacing w:after="0"/>
        <w:rPr>
          <w:lang w:val="ru-RU"/>
        </w:rPr>
      </w:pPr>
      <w:r>
        <w:rPr>
          <w:color w:val="000000"/>
          <w:sz w:val="20"/>
        </w:rPr>
        <w:t>      </w:t>
      </w:r>
      <w:r w:rsidRPr="002407AB">
        <w:rPr>
          <w:color w:val="000000"/>
          <w:sz w:val="20"/>
          <w:lang w:val="ru-RU"/>
        </w:rPr>
        <w:t>Пересылочная накладная с подчистками, помарками, исправлениями,</w:t>
      </w:r>
    </w:p>
    <w:p w:rsidR="00EF7F31" w:rsidRPr="002407AB" w:rsidRDefault="002407AB">
      <w:pPr>
        <w:spacing w:after="0"/>
        <w:rPr>
          <w:lang w:val="ru-RU"/>
        </w:rPr>
      </w:pPr>
      <w:r>
        <w:rPr>
          <w:color w:val="000000"/>
          <w:sz w:val="20"/>
        </w:rPr>
        <w:t>      </w:t>
      </w:r>
      <w:r w:rsidRPr="002407AB">
        <w:rPr>
          <w:color w:val="000000"/>
          <w:sz w:val="20"/>
          <w:lang w:val="ru-RU"/>
        </w:rPr>
        <w:t>а также заполненная карандашом не принимается.</w:t>
      </w:r>
    </w:p>
    <w:p w:rsidR="00EF7F31" w:rsidRPr="002407AB" w:rsidRDefault="002407AB">
      <w:pPr>
        <w:spacing w:after="0"/>
        <w:rPr>
          <w:lang w:val="ru-RU"/>
        </w:rPr>
      </w:pPr>
      <w:r>
        <w:rPr>
          <w:color w:val="000000"/>
          <w:sz w:val="20"/>
        </w:rPr>
        <w:t>      </w:t>
      </w:r>
      <w:r w:rsidRPr="002407AB">
        <w:rPr>
          <w:color w:val="000000"/>
          <w:sz w:val="20"/>
          <w:lang w:val="ru-RU"/>
        </w:rPr>
        <w:t>Отметка о составлении акта о недосливе цистерн, обнаруженном</w:t>
      </w:r>
    </w:p>
    <w:p w:rsidR="00EF7F31" w:rsidRPr="002407AB" w:rsidRDefault="002407AB">
      <w:pPr>
        <w:spacing w:after="0"/>
        <w:rPr>
          <w:lang w:val="ru-RU"/>
        </w:rPr>
      </w:pPr>
      <w:r>
        <w:rPr>
          <w:color w:val="000000"/>
          <w:sz w:val="20"/>
        </w:rPr>
        <w:t>      </w:t>
      </w:r>
      <w:r w:rsidRPr="002407AB">
        <w:rPr>
          <w:color w:val="000000"/>
          <w:sz w:val="20"/>
          <w:lang w:val="ru-RU"/>
        </w:rPr>
        <w:t>в пункте налива:</w:t>
      </w:r>
    </w:p>
    <w:p w:rsidR="00EF7F31" w:rsidRPr="002407AB" w:rsidRDefault="002407AB">
      <w:pPr>
        <w:spacing w:after="0"/>
        <w:rPr>
          <w:lang w:val="ru-RU"/>
        </w:rPr>
      </w:pPr>
      <w:r>
        <w:rPr>
          <w:color w:val="000000"/>
          <w:sz w:val="20"/>
        </w:rPr>
        <w:t>      </w:t>
      </w:r>
      <w:r w:rsidRPr="002407AB">
        <w:rPr>
          <w:color w:val="000000"/>
          <w:sz w:val="20"/>
          <w:lang w:val="ru-RU"/>
        </w:rPr>
        <w:t>Цистерна прибыла под налив на ст. ______________________ ж.д.</w:t>
      </w:r>
    </w:p>
    <w:p w:rsidR="00EF7F31" w:rsidRPr="002407AB" w:rsidRDefault="002407AB">
      <w:pPr>
        <w:spacing w:after="0"/>
        <w:rPr>
          <w:lang w:val="ru-RU"/>
        </w:rPr>
      </w:pPr>
      <w:r>
        <w:rPr>
          <w:color w:val="000000"/>
          <w:sz w:val="20"/>
        </w:rPr>
        <w:t>      </w:t>
      </w:r>
      <w:r w:rsidRPr="002407AB">
        <w:rPr>
          <w:color w:val="000000"/>
          <w:sz w:val="20"/>
          <w:lang w:val="ru-RU"/>
        </w:rPr>
        <w:t>__________ числа _________ месяца _____ 20___ г.</w:t>
      </w:r>
    </w:p>
    <w:p w:rsidR="00EF7F31" w:rsidRPr="002407AB" w:rsidRDefault="002407AB">
      <w:pPr>
        <w:spacing w:after="0"/>
        <w:rPr>
          <w:lang w:val="ru-RU"/>
        </w:rPr>
      </w:pPr>
      <w:r>
        <w:rPr>
          <w:color w:val="000000"/>
          <w:sz w:val="20"/>
        </w:rPr>
        <w:t>      </w:t>
      </w:r>
      <w:r w:rsidRPr="002407AB">
        <w:rPr>
          <w:color w:val="000000"/>
          <w:sz w:val="20"/>
          <w:lang w:val="ru-RU"/>
        </w:rPr>
        <w:t>Подписи, удостоверяющие составление акта: __________________</w:t>
      </w:r>
    </w:p>
    <w:p w:rsidR="00EF7F31" w:rsidRPr="002407AB" w:rsidRDefault="002407AB">
      <w:pPr>
        <w:spacing w:after="0"/>
        <w:rPr>
          <w:lang w:val="ru-RU"/>
        </w:rPr>
      </w:pPr>
      <w:r>
        <w:rPr>
          <w:color w:val="000000"/>
          <w:sz w:val="20"/>
        </w:rPr>
        <w:t>      </w:t>
      </w:r>
      <w:r w:rsidRPr="002407AB">
        <w:rPr>
          <w:color w:val="000000"/>
          <w:sz w:val="20"/>
          <w:lang w:val="ru-RU"/>
        </w:rPr>
        <w:t>Представитель перевозчика 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Представитель грузоотправителя</w:t>
      </w:r>
    </w:p>
    <w:p w:rsidR="00EF7F31" w:rsidRPr="002407AB" w:rsidRDefault="002407AB">
      <w:pPr>
        <w:spacing w:after="0"/>
        <w:rPr>
          <w:lang w:val="ru-RU"/>
        </w:rPr>
      </w:pPr>
      <w:r>
        <w:rPr>
          <w:color w:val="000000"/>
          <w:sz w:val="20"/>
        </w:rPr>
        <w:t>      </w:t>
      </w:r>
      <w:r w:rsidRPr="002407AB">
        <w:rPr>
          <w:color w:val="000000"/>
          <w:sz w:val="20"/>
          <w:lang w:val="ru-RU"/>
        </w:rPr>
        <w:t>или промывочно-пропарочного пункта 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EF7F3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Штемпель перевозчика</w:t>
            </w:r>
          </w:p>
          <w:p w:rsidR="00EF7F31" w:rsidRDefault="002407AB">
            <w:pPr>
              <w:spacing w:after="20"/>
              <w:ind w:left="20"/>
            </w:pPr>
            <w:r>
              <w:rPr>
                <w:color w:val="000000"/>
                <w:sz w:val="20"/>
              </w:rPr>
              <w:t>на станции</w:t>
            </w:r>
          </w:p>
        </w:tc>
      </w:tr>
    </w:tbl>
    <w:p w:rsidR="00EF7F31" w:rsidRDefault="002407AB">
      <w:pPr>
        <w:spacing w:after="0"/>
      </w:pPr>
      <w:bookmarkStart w:id="1096" w:name="z1136"/>
      <w:r>
        <w:rPr>
          <w:b/>
          <w:color w:val="000000"/>
        </w:rPr>
        <w:t xml:space="preserve">   Перечень светлых нефтепродуктов</w:t>
      </w:r>
    </w:p>
    <w:bookmarkEnd w:id="1096"/>
    <w:p w:rsidR="00EF7F31" w:rsidRPr="002407AB" w:rsidRDefault="002407AB">
      <w:pPr>
        <w:spacing w:after="0"/>
        <w:rPr>
          <w:lang w:val="ru-RU"/>
        </w:rPr>
      </w:pPr>
      <w:r>
        <w:rPr>
          <w:color w:val="000000"/>
          <w:sz w:val="20"/>
        </w:rPr>
        <w:t>      </w:t>
      </w:r>
      <w:r w:rsidRPr="002407AB">
        <w:rPr>
          <w:color w:val="000000"/>
          <w:sz w:val="20"/>
          <w:lang w:val="ru-RU"/>
        </w:rPr>
        <w:t>Алкилат, алкилбензин, асидол, асидолмылонафт, бензин газовый</w:t>
      </w:r>
    </w:p>
    <w:p w:rsidR="00EF7F31" w:rsidRPr="002407AB" w:rsidRDefault="002407AB">
      <w:pPr>
        <w:spacing w:after="0"/>
        <w:rPr>
          <w:lang w:val="ru-RU"/>
        </w:rPr>
      </w:pPr>
      <w:r>
        <w:rPr>
          <w:color w:val="000000"/>
          <w:sz w:val="20"/>
        </w:rPr>
        <w:t>      </w:t>
      </w:r>
      <w:r w:rsidRPr="002407AB">
        <w:rPr>
          <w:color w:val="000000"/>
          <w:sz w:val="20"/>
          <w:lang w:val="ru-RU"/>
        </w:rPr>
        <w:t>стабильный, бензин для промышленных целей, бензин моторный, бензин</w:t>
      </w:r>
    </w:p>
    <w:p w:rsidR="00EF7F31" w:rsidRPr="002407AB" w:rsidRDefault="002407AB">
      <w:pPr>
        <w:spacing w:after="0"/>
        <w:rPr>
          <w:lang w:val="ru-RU"/>
        </w:rPr>
      </w:pPr>
      <w:r>
        <w:rPr>
          <w:color w:val="000000"/>
          <w:sz w:val="20"/>
        </w:rPr>
        <w:t>      </w:t>
      </w:r>
      <w:r w:rsidRPr="002407AB">
        <w:rPr>
          <w:color w:val="000000"/>
          <w:sz w:val="20"/>
          <w:lang w:val="ru-RU"/>
        </w:rPr>
        <w:t>этилированный, газойль, дистиллят вакуумный, керосин, конденсат из</w:t>
      </w:r>
    </w:p>
    <w:p w:rsidR="00EF7F31" w:rsidRPr="002407AB" w:rsidRDefault="002407AB">
      <w:pPr>
        <w:spacing w:after="0"/>
        <w:rPr>
          <w:lang w:val="ru-RU"/>
        </w:rPr>
      </w:pPr>
      <w:r>
        <w:rPr>
          <w:color w:val="000000"/>
          <w:sz w:val="20"/>
        </w:rPr>
        <w:t>      </w:t>
      </w:r>
      <w:r w:rsidRPr="002407AB">
        <w:rPr>
          <w:color w:val="000000"/>
          <w:sz w:val="20"/>
          <w:lang w:val="ru-RU"/>
        </w:rPr>
        <w:t>природного газа, масла минеральные и нефтянные, брайсток (масло для</w:t>
      </w:r>
    </w:p>
    <w:p w:rsidR="00EF7F31" w:rsidRPr="002407AB" w:rsidRDefault="002407AB">
      <w:pPr>
        <w:spacing w:after="0"/>
        <w:rPr>
          <w:lang w:val="ru-RU"/>
        </w:rPr>
      </w:pPr>
      <w:r>
        <w:rPr>
          <w:color w:val="000000"/>
          <w:sz w:val="20"/>
        </w:rPr>
        <w:t>      </w:t>
      </w:r>
      <w:r w:rsidRPr="002407AB">
        <w:rPr>
          <w:color w:val="000000"/>
          <w:sz w:val="20"/>
          <w:lang w:val="ru-RU"/>
        </w:rPr>
        <w:t>прокатных станов П-28), вапор (масло цилиндровое 52), велосит (масло</w:t>
      </w:r>
    </w:p>
    <w:p w:rsidR="00EF7F31" w:rsidRPr="002407AB" w:rsidRDefault="002407AB">
      <w:pPr>
        <w:spacing w:after="0"/>
        <w:rPr>
          <w:lang w:val="ru-RU"/>
        </w:rPr>
      </w:pPr>
      <w:r>
        <w:rPr>
          <w:color w:val="000000"/>
          <w:sz w:val="20"/>
        </w:rPr>
        <w:t>      </w:t>
      </w:r>
      <w:r w:rsidRPr="002407AB">
        <w:rPr>
          <w:color w:val="000000"/>
          <w:sz w:val="20"/>
          <w:lang w:val="ru-RU"/>
        </w:rPr>
        <w:t>для высокоскоростных механизмов), вискозин (масло цилиндровое 24),</w:t>
      </w:r>
    </w:p>
    <w:p w:rsidR="00EF7F31" w:rsidRPr="002407AB" w:rsidRDefault="002407AB">
      <w:pPr>
        <w:spacing w:after="0"/>
        <w:rPr>
          <w:lang w:val="ru-RU"/>
        </w:rPr>
      </w:pPr>
      <w:r>
        <w:rPr>
          <w:color w:val="000000"/>
          <w:sz w:val="20"/>
        </w:rPr>
        <w:t>      </w:t>
      </w:r>
      <w:r w:rsidRPr="002407AB">
        <w:rPr>
          <w:color w:val="000000"/>
          <w:sz w:val="20"/>
          <w:lang w:val="ru-RU"/>
        </w:rPr>
        <w:t>масла (авиационные, автомобильные, автотракторные, вазелиновое,</w:t>
      </w:r>
    </w:p>
    <w:p w:rsidR="00EF7F31" w:rsidRPr="002407AB" w:rsidRDefault="002407AB">
      <w:pPr>
        <w:spacing w:after="0"/>
        <w:rPr>
          <w:lang w:val="ru-RU"/>
        </w:rPr>
      </w:pPr>
      <w:r>
        <w:rPr>
          <w:color w:val="000000"/>
          <w:sz w:val="20"/>
        </w:rPr>
        <w:t>      </w:t>
      </w:r>
      <w:r w:rsidRPr="002407AB">
        <w:rPr>
          <w:color w:val="000000"/>
          <w:sz w:val="20"/>
          <w:lang w:val="ru-RU"/>
        </w:rPr>
        <w:t>веретенное, висциновое, дизельное, для гипоидных передач, прессов и</w:t>
      </w:r>
    </w:p>
    <w:p w:rsidR="00EF7F31" w:rsidRPr="002407AB" w:rsidRDefault="002407AB">
      <w:pPr>
        <w:spacing w:after="0"/>
        <w:rPr>
          <w:lang w:val="ru-RU"/>
        </w:rPr>
      </w:pPr>
      <w:r>
        <w:rPr>
          <w:color w:val="000000"/>
          <w:sz w:val="20"/>
        </w:rPr>
        <w:t>      </w:t>
      </w:r>
      <w:r w:rsidRPr="002407AB">
        <w:rPr>
          <w:color w:val="000000"/>
          <w:sz w:val="20"/>
          <w:lang w:val="ru-RU"/>
        </w:rPr>
        <w:t>прокатных станов, для изготовления солидола, индустриальное,</w:t>
      </w:r>
    </w:p>
    <w:p w:rsidR="00EF7F31" w:rsidRPr="002407AB" w:rsidRDefault="002407AB">
      <w:pPr>
        <w:spacing w:after="0"/>
        <w:rPr>
          <w:lang w:val="ru-RU"/>
        </w:rPr>
      </w:pPr>
      <w:r>
        <w:rPr>
          <w:color w:val="000000"/>
          <w:sz w:val="20"/>
        </w:rPr>
        <w:t>      </w:t>
      </w:r>
      <w:r w:rsidRPr="002407AB">
        <w:rPr>
          <w:color w:val="000000"/>
          <w:sz w:val="20"/>
          <w:lang w:val="ru-RU"/>
        </w:rPr>
        <w:t>кабельное, компрессорное, конденсаторное, машинное, моторное, осевое,</w:t>
      </w:r>
    </w:p>
    <w:p w:rsidR="00EF7F31" w:rsidRPr="002407AB" w:rsidRDefault="002407AB">
      <w:pPr>
        <w:spacing w:after="0"/>
        <w:rPr>
          <w:lang w:val="ru-RU"/>
        </w:rPr>
      </w:pPr>
      <w:r>
        <w:rPr>
          <w:color w:val="000000"/>
          <w:sz w:val="20"/>
        </w:rPr>
        <w:t>      </w:t>
      </w:r>
      <w:r w:rsidRPr="002407AB">
        <w:rPr>
          <w:color w:val="000000"/>
          <w:sz w:val="20"/>
          <w:lang w:val="ru-RU"/>
        </w:rPr>
        <w:t>рефрижераторное, сепараторное, судовое, трансмиссионное,</w:t>
      </w:r>
    </w:p>
    <w:p w:rsidR="00EF7F31" w:rsidRPr="002407AB" w:rsidRDefault="002407AB">
      <w:pPr>
        <w:spacing w:after="0"/>
        <w:rPr>
          <w:lang w:val="ru-RU"/>
        </w:rPr>
      </w:pPr>
      <w:r>
        <w:rPr>
          <w:color w:val="000000"/>
          <w:sz w:val="20"/>
        </w:rPr>
        <w:t>      </w:t>
      </w:r>
      <w:r w:rsidRPr="002407AB">
        <w:rPr>
          <w:color w:val="000000"/>
          <w:sz w:val="20"/>
          <w:lang w:val="ru-RU"/>
        </w:rPr>
        <w:t>трансформаторное, турбинное, турбогенераторное, турборедукторное,</w:t>
      </w:r>
    </w:p>
    <w:p w:rsidR="00EF7F31" w:rsidRPr="002407AB" w:rsidRDefault="002407AB">
      <w:pPr>
        <w:spacing w:after="0"/>
        <w:rPr>
          <w:lang w:val="ru-RU"/>
        </w:rPr>
      </w:pPr>
      <w:r>
        <w:rPr>
          <w:color w:val="000000"/>
          <w:sz w:val="20"/>
        </w:rPr>
        <w:t>      </w:t>
      </w:r>
      <w:r w:rsidRPr="002407AB">
        <w:rPr>
          <w:color w:val="000000"/>
          <w:sz w:val="20"/>
          <w:lang w:val="ru-RU"/>
        </w:rPr>
        <w:t>цилиндровое, швейное), нафтил, парафин, петролатун, топливо</w:t>
      </w:r>
    </w:p>
    <w:p w:rsidR="00EF7F31" w:rsidRPr="002407AB" w:rsidRDefault="002407AB">
      <w:pPr>
        <w:spacing w:after="0"/>
        <w:rPr>
          <w:lang w:val="ru-RU"/>
        </w:rPr>
      </w:pPr>
      <w:r>
        <w:rPr>
          <w:color w:val="000000"/>
          <w:sz w:val="20"/>
        </w:rPr>
        <w:t>      </w:t>
      </w:r>
      <w:r w:rsidRPr="002407AB">
        <w:rPr>
          <w:color w:val="000000"/>
          <w:sz w:val="20"/>
          <w:lang w:val="ru-RU"/>
        </w:rPr>
        <w:t>дизельное, топливо Т-1, ТС-1 и ТС-2, уайт-спирит, фракция</w:t>
      </w:r>
    </w:p>
    <w:p w:rsidR="00EF7F31" w:rsidRPr="002407AB" w:rsidRDefault="002407AB">
      <w:pPr>
        <w:spacing w:after="0"/>
        <w:rPr>
          <w:lang w:val="ru-RU"/>
        </w:rPr>
      </w:pPr>
      <w:r>
        <w:rPr>
          <w:color w:val="000000"/>
          <w:sz w:val="20"/>
        </w:rPr>
        <w:t>      </w:t>
      </w:r>
      <w:r w:rsidRPr="002407AB">
        <w:rPr>
          <w:color w:val="000000"/>
          <w:sz w:val="20"/>
          <w:lang w:val="ru-RU"/>
        </w:rPr>
        <w:t>керосино-газойлевая, фракция гексановая, эфир петролейный.</w:t>
      </w:r>
    </w:p>
    <w:p w:rsidR="00EF7F31" w:rsidRPr="002407AB" w:rsidRDefault="002407AB">
      <w:pPr>
        <w:spacing w:after="0"/>
        <w:rPr>
          <w:lang w:val="ru-RU"/>
        </w:rPr>
      </w:pPr>
      <w:bookmarkStart w:id="1097" w:name="z1137"/>
      <w:r>
        <w:rPr>
          <w:color w:val="000000"/>
          <w:sz w:val="20"/>
        </w:rPr>
        <w:t>      </w:t>
      </w:r>
      <w:r w:rsidRPr="002407AB">
        <w:rPr>
          <w:color w:val="000000"/>
          <w:sz w:val="20"/>
          <w:lang w:val="ru-RU"/>
        </w:rPr>
        <w:t xml:space="preserve">                                                   Форма ГУ-27 сп</w:t>
      </w:r>
    </w:p>
    <w:bookmarkEnd w:id="1097"/>
    <w:p w:rsidR="00EF7F31" w:rsidRPr="002407AB" w:rsidRDefault="002407AB">
      <w:pPr>
        <w:spacing w:after="0"/>
        <w:rPr>
          <w:lang w:val="ru-RU"/>
        </w:rPr>
      </w:pPr>
      <w:r>
        <w:rPr>
          <w:color w:val="000000"/>
          <w:sz w:val="20"/>
        </w:rPr>
        <w:t>      </w:t>
      </w:r>
      <w:r w:rsidRPr="002407AB">
        <w:rPr>
          <w:b/>
          <w:color w:val="000000"/>
          <w:sz w:val="20"/>
          <w:lang w:val="ru-RU"/>
        </w:rPr>
        <w:t>Корешок</w:t>
      </w:r>
    </w:p>
    <w:p w:rsidR="00EF7F31" w:rsidRPr="002407AB" w:rsidRDefault="002407AB">
      <w:pPr>
        <w:spacing w:after="0"/>
        <w:rPr>
          <w:lang w:val="ru-RU"/>
        </w:rPr>
      </w:pPr>
      <w:r>
        <w:rPr>
          <w:color w:val="000000"/>
          <w:sz w:val="20"/>
        </w:rPr>
        <w:t>      </w:t>
      </w:r>
      <w:r w:rsidRPr="002407AB">
        <w:rPr>
          <w:b/>
          <w:color w:val="000000"/>
          <w:sz w:val="20"/>
          <w:lang w:val="ru-RU"/>
        </w:rPr>
        <w:t>пересылочной</w:t>
      </w:r>
    </w:p>
    <w:p w:rsidR="00EF7F31" w:rsidRPr="002407AB" w:rsidRDefault="002407AB">
      <w:pPr>
        <w:spacing w:after="0"/>
        <w:rPr>
          <w:lang w:val="ru-RU"/>
        </w:rPr>
      </w:pPr>
      <w:r>
        <w:rPr>
          <w:color w:val="000000"/>
          <w:sz w:val="20"/>
        </w:rPr>
        <w:t>      </w:t>
      </w:r>
      <w:r w:rsidRPr="002407AB">
        <w:rPr>
          <w:b/>
          <w:color w:val="000000"/>
          <w:sz w:val="20"/>
          <w:lang w:val="ru-RU"/>
        </w:rPr>
        <w:t>накладной</w:t>
      </w:r>
    </w:p>
    <w:p w:rsidR="00EF7F31" w:rsidRDefault="002407AB">
      <w:pPr>
        <w:spacing w:after="0"/>
      </w:pPr>
      <w:r>
        <w:rPr>
          <w:color w:val="000000"/>
          <w:sz w:val="20"/>
        </w:rPr>
        <w:t>      </w:t>
      </w:r>
      <w:r>
        <w:rPr>
          <w:b/>
          <w:color w:val="000000"/>
          <w:sz w:val="20"/>
        </w:rPr>
        <w:t>АА 000000*</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367"/>
        <w:gridCol w:w="6295"/>
      </w:tblGrid>
      <w:tr w:rsidR="00EF7F31" w:rsidRPr="00A92341">
        <w:trPr>
          <w:trHeight w:val="30"/>
          <w:tblCellSpacing w:w="0" w:type="auto"/>
        </w:trPr>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 перевозку порожних цистерн</w:t>
            </w:r>
          </w:p>
          <w:p w:rsidR="00EF7F31" w:rsidRPr="002407AB" w:rsidRDefault="002407AB">
            <w:pPr>
              <w:spacing w:after="20"/>
              <w:ind w:left="20"/>
              <w:rPr>
                <w:lang w:val="ru-RU"/>
              </w:rPr>
            </w:pPr>
            <w:r w:rsidRPr="002407AB">
              <w:rPr>
                <w:color w:val="000000"/>
                <w:sz w:val="20"/>
                <w:lang w:val="ru-RU"/>
              </w:rPr>
              <w:t>для цемента,</w:t>
            </w:r>
          </w:p>
          <w:p w:rsidR="00EF7F31" w:rsidRPr="002407AB" w:rsidRDefault="002407AB">
            <w:pPr>
              <w:spacing w:after="20"/>
              <w:ind w:left="20"/>
              <w:rPr>
                <w:lang w:val="ru-RU"/>
              </w:rPr>
            </w:pPr>
            <w:r w:rsidRPr="002407AB">
              <w:rPr>
                <w:color w:val="000000"/>
                <w:sz w:val="20"/>
                <w:lang w:val="ru-RU"/>
              </w:rPr>
              <w:t>известковых и других</w:t>
            </w:r>
          </w:p>
          <w:p w:rsidR="00EF7F31" w:rsidRPr="002407AB" w:rsidRDefault="002407AB">
            <w:pPr>
              <w:spacing w:after="20"/>
              <w:ind w:left="20"/>
              <w:rPr>
                <w:lang w:val="ru-RU"/>
              </w:rPr>
            </w:pPr>
            <w:r w:rsidRPr="002407AB">
              <w:rPr>
                <w:color w:val="000000"/>
                <w:sz w:val="20"/>
                <w:lang w:val="ru-RU"/>
              </w:rPr>
              <w:t>материалов, перевозимых</w:t>
            </w:r>
          </w:p>
          <w:p w:rsidR="00EF7F31" w:rsidRPr="002407AB" w:rsidRDefault="002407AB">
            <w:pPr>
              <w:spacing w:after="20"/>
              <w:ind w:left="20"/>
              <w:rPr>
                <w:lang w:val="ru-RU"/>
              </w:rPr>
            </w:pPr>
            <w:r w:rsidRPr="002407AB">
              <w:rPr>
                <w:color w:val="000000"/>
                <w:sz w:val="20"/>
                <w:lang w:val="ru-RU"/>
              </w:rPr>
              <w:t>насыпью,</w:t>
            </w:r>
          </w:p>
          <w:p w:rsidR="00EF7F31" w:rsidRPr="002407AB" w:rsidRDefault="002407AB">
            <w:pPr>
              <w:spacing w:after="20"/>
              <w:ind w:left="20"/>
              <w:rPr>
                <w:lang w:val="ru-RU"/>
              </w:rPr>
            </w:pPr>
            <w:r w:rsidRPr="002407AB">
              <w:rPr>
                <w:color w:val="000000"/>
                <w:sz w:val="20"/>
                <w:lang w:val="ru-RU"/>
              </w:rPr>
              <w:t>хопперов-цементовозов,</w:t>
            </w:r>
          </w:p>
          <w:p w:rsidR="00EF7F31" w:rsidRPr="002407AB" w:rsidRDefault="002407AB">
            <w:pPr>
              <w:spacing w:after="20"/>
              <w:ind w:left="20"/>
              <w:rPr>
                <w:lang w:val="ru-RU"/>
              </w:rPr>
            </w:pPr>
            <w:r w:rsidRPr="002407AB">
              <w:rPr>
                <w:color w:val="000000"/>
                <w:sz w:val="20"/>
                <w:lang w:val="ru-RU"/>
              </w:rPr>
              <w:t>минераловозов, зерновозов,</w:t>
            </w:r>
          </w:p>
          <w:p w:rsidR="00EF7F31" w:rsidRPr="002407AB" w:rsidRDefault="002407AB">
            <w:pPr>
              <w:spacing w:after="20"/>
              <w:ind w:left="20"/>
              <w:rPr>
                <w:lang w:val="ru-RU"/>
              </w:rPr>
            </w:pPr>
            <w:r w:rsidRPr="002407AB">
              <w:rPr>
                <w:color w:val="000000"/>
                <w:sz w:val="20"/>
                <w:lang w:val="ru-RU"/>
              </w:rPr>
              <w:t>апатитовозов, окатышевозов,</w:t>
            </w:r>
          </w:p>
          <w:p w:rsidR="00EF7F31" w:rsidRPr="002407AB" w:rsidRDefault="002407AB">
            <w:pPr>
              <w:spacing w:after="20"/>
              <w:ind w:left="20"/>
              <w:rPr>
                <w:lang w:val="ru-RU"/>
              </w:rPr>
            </w:pPr>
            <w:r w:rsidRPr="002407AB">
              <w:rPr>
                <w:color w:val="000000"/>
                <w:sz w:val="20"/>
                <w:lang w:val="ru-RU"/>
              </w:rPr>
              <w:t>платформ для перевозки</w:t>
            </w:r>
          </w:p>
          <w:p w:rsidR="00EF7F31" w:rsidRPr="002407AB" w:rsidRDefault="002407AB">
            <w:pPr>
              <w:spacing w:after="20"/>
              <w:ind w:left="20"/>
              <w:rPr>
                <w:lang w:val="ru-RU"/>
              </w:rPr>
            </w:pPr>
            <w:r w:rsidRPr="002407AB">
              <w:rPr>
                <w:color w:val="000000"/>
                <w:sz w:val="20"/>
                <w:lang w:val="ru-RU"/>
              </w:rPr>
              <w:t>холоднокатанной стали, крытых</w:t>
            </w:r>
          </w:p>
          <w:p w:rsidR="00EF7F31" w:rsidRPr="002407AB" w:rsidRDefault="002407AB">
            <w:pPr>
              <w:spacing w:after="20"/>
              <w:ind w:left="20"/>
              <w:rPr>
                <w:lang w:val="ru-RU"/>
              </w:rPr>
            </w:pPr>
            <w:r w:rsidRPr="002407AB">
              <w:rPr>
                <w:color w:val="000000"/>
                <w:sz w:val="20"/>
                <w:lang w:val="ru-RU"/>
              </w:rPr>
              <w:t>вагонов для перевозки бумаги,</w:t>
            </w:r>
          </w:p>
          <w:p w:rsidR="00EF7F31" w:rsidRPr="002407AB" w:rsidRDefault="002407AB">
            <w:pPr>
              <w:spacing w:after="20"/>
              <w:ind w:left="20"/>
              <w:rPr>
                <w:lang w:val="ru-RU"/>
              </w:rPr>
            </w:pPr>
            <w:r w:rsidRPr="002407AB">
              <w:rPr>
                <w:color w:val="000000"/>
                <w:sz w:val="20"/>
                <w:lang w:val="ru-RU"/>
              </w:rPr>
              <w:t>крытых вагонов для перевозки</w:t>
            </w:r>
          </w:p>
          <w:p w:rsidR="00EF7F31" w:rsidRPr="002407AB" w:rsidRDefault="002407AB">
            <w:pPr>
              <w:spacing w:after="20"/>
              <w:ind w:left="20"/>
              <w:rPr>
                <w:lang w:val="ru-RU"/>
              </w:rPr>
            </w:pPr>
            <w:r w:rsidRPr="002407AB">
              <w:rPr>
                <w:color w:val="000000"/>
                <w:sz w:val="20"/>
                <w:lang w:val="ru-RU"/>
              </w:rPr>
              <w:t>легковых автомобилей,</w:t>
            </w:r>
          </w:p>
          <w:p w:rsidR="00EF7F31" w:rsidRPr="002407AB" w:rsidRDefault="002407AB">
            <w:pPr>
              <w:spacing w:after="20"/>
              <w:ind w:left="20"/>
              <w:rPr>
                <w:lang w:val="ru-RU"/>
              </w:rPr>
            </w:pPr>
            <w:r w:rsidRPr="002407AB">
              <w:rPr>
                <w:color w:val="000000"/>
                <w:sz w:val="20"/>
                <w:lang w:val="ru-RU"/>
              </w:rPr>
              <w:t>двухярусных платформ для</w:t>
            </w:r>
          </w:p>
          <w:p w:rsidR="00EF7F31" w:rsidRPr="002407AB" w:rsidRDefault="002407AB">
            <w:pPr>
              <w:spacing w:after="20"/>
              <w:ind w:left="20"/>
              <w:rPr>
                <w:lang w:val="ru-RU"/>
              </w:rPr>
            </w:pPr>
            <w:r w:rsidRPr="002407AB">
              <w:rPr>
                <w:color w:val="000000"/>
                <w:sz w:val="20"/>
                <w:lang w:val="ru-RU"/>
              </w:rPr>
              <w:t>перевозки легковых</w:t>
            </w:r>
          </w:p>
          <w:p w:rsidR="00EF7F31" w:rsidRPr="002407AB" w:rsidRDefault="002407AB">
            <w:pPr>
              <w:spacing w:after="20"/>
              <w:ind w:left="20"/>
              <w:rPr>
                <w:lang w:val="ru-RU"/>
              </w:rPr>
            </w:pPr>
            <w:r w:rsidRPr="002407AB">
              <w:rPr>
                <w:color w:val="000000"/>
                <w:sz w:val="20"/>
                <w:lang w:val="ru-RU"/>
              </w:rPr>
              <w:t>автомобилей,</w:t>
            </w:r>
          </w:p>
          <w:p w:rsidR="00EF7F31" w:rsidRPr="002407AB" w:rsidRDefault="002407AB">
            <w:pPr>
              <w:spacing w:after="20"/>
              <w:ind w:left="20"/>
              <w:rPr>
                <w:lang w:val="ru-RU"/>
              </w:rPr>
            </w:pPr>
            <w:r w:rsidRPr="002407AB">
              <w:rPr>
                <w:color w:val="000000"/>
                <w:sz w:val="20"/>
                <w:lang w:val="ru-RU"/>
              </w:rPr>
              <w:t>цельнометаллических грузовых</w:t>
            </w:r>
          </w:p>
          <w:p w:rsidR="00EF7F31" w:rsidRPr="002407AB" w:rsidRDefault="002407AB">
            <w:pPr>
              <w:spacing w:after="20"/>
              <w:ind w:left="20"/>
              <w:rPr>
                <w:lang w:val="ru-RU"/>
              </w:rPr>
            </w:pPr>
            <w:r w:rsidRPr="002407AB">
              <w:rPr>
                <w:color w:val="000000"/>
                <w:sz w:val="20"/>
                <w:lang w:val="ru-RU"/>
              </w:rPr>
              <w:t>вагонов (ЦМВГ),</w:t>
            </w:r>
          </w:p>
          <w:p w:rsidR="00EF7F31" w:rsidRPr="002407AB" w:rsidRDefault="002407AB">
            <w:pPr>
              <w:spacing w:after="20"/>
              <w:ind w:left="20"/>
              <w:rPr>
                <w:lang w:val="ru-RU"/>
              </w:rPr>
            </w:pPr>
            <w:r w:rsidRPr="002407AB">
              <w:rPr>
                <w:color w:val="000000"/>
                <w:sz w:val="20"/>
                <w:lang w:val="ru-RU"/>
              </w:rPr>
              <w:t>транспортеров, полувагонов,</w:t>
            </w:r>
          </w:p>
          <w:p w:rsidR="00EF7F31" w:rsidRPr="002407AB" w:rsidRDefault="002407AB">
            <w:pPr>
              <w:spacing w:after="20"/>
              <w:ind w:left="20"/>
              <w:rPr>
                <w:lang w:val="ru-RU"/>
              </w:rPr>
            </w:pPr>
            <w:r w:rsidRPr="002407AB">
              <w:rPr>
                <w:color w:val="000000"/>
                <w:sz w:val="20"/>
                <w:lang w:val="ru-RU"/>
              </w:rPr>
              <w:t>платформ и крытых вагонов.</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__________</w:t>
            </w:r>
          </w:p>
          <w:p w:rsidR="00EF7F31" w:rsidRPr="002407AB" w:rsidRDefault="002407AB">
            <w:pPr>
              <w:spacing w:after="20"/>
              <w:ind w:left="20"/>
              <w:rPr>
                <w:lang w:val="ru-RU"/>
              </w:rPr>
            </w:pPr>
            <w:r w:rsidRPr="002407AB">
              <w:rPr>
                <w:color w:val="000000"/>
                <w:sz w:val="20"/>
                <w:lang w:val="ru-RU"/>
              </w:rPr>
              <w:t>Дата заполнения пересылочной</w:t>
            </w:r>
          </w:p>
          <w:p w:rsidR="00EF7F31" w:rsidRPr="002407AB" w:rsidRDefault="002407AB">
            <w:pPr>
              <w:spacing w:after="20"/>
              <w:ind w:left="20"/>
              <w:rPr>
                <w:lang w:val="ru-RU"/>
              </w:rPr>
            </w:pPr>
            <w:r w:rsidRPr="002407AB">
              <w:rPr>
                <w:color w:val="000000"/>
                <w:sz w:val="20"/>
                <w:lang w:val="ru-RU"/>
              </w:rPr>
              <w:t>накладной</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Вагон №</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од вагона _________</w:t>
            </w:r>
          </w:p>
          <w:p w:rsidR="00EF7F31" w:rsidRPr="002407AB" w:rsidRDefault="002407AB">
            <w:pPr>
              <w:spacing w:after="20"/>
              <w:ind w:left="20"/>
              <w:rPr>
                <w:lang w:val="ru-RU"/>
              </w:rPr>
            </w:pPr>
            <w:r w:rsidRPr="002407AB">
              <w:rPr>
                <w:color w:val="000000"/>
                <w:sz w:val="20"/>
                <w:lang w:val="ru-RU"/>
              </w:rPr>
              <w:t>выгружен __________</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(полное наименование</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организации, выгрузившей</w:t>
            </w:r>
          </w:p>
          <w:p w:rsidR="00EF7F31" w:rsidRPr="002407AB" w:rsidRDefault="002407AB">
            <w:pPr>
              <w:spacing w:after="20"/>
              <w:ind w:left="20"/>
              <w:rPr>
                <w:lang w:val="ru-RU"/>
              </w:rPr>
            </w:pPr>
            <w:r w:rsidRPr="002407AB">
              <w:rPr>
                <w:color w:val="000000"/>
                <w:sz w:val="20"/>
                <w:lang w:val="ru-RU"/>
              </w:rPr>
              <w:t>груз) после выгрузки вагон</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_____________________</w:t>
            </w:r>
          </w:p>
          <w:p w:rsidR="00EF7F31" w:rsidRPr="002407AB" w:rsidRDefault="002407AB">
            <w:pPr>
              <w:spacing w:after="20"/>
              <w:ind w:left="20"/>
              <w:rPr>
                <w:lang w:val="ru-RU"/>
              </w:rPr>
            </w:pPr>
            <w:r w:rsidRPr="002407AB">
              <w:rPr>
                <w:color w:val="000000"/>
                <w:sz w:val="20"/>
                <w:lang w:val="ru-RU"/>
              </w:rPr>
              <w:t>(указать от остатков</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_____________________</w:t>
            </w:r>
          </w:p>
          <w:p w:rsidR="00EF7F31" w:rsidRPr="002407AB" w:rsidRDefault="002407AB">
            <w:pPr>
              <w:spacing w:after="20"/>
              <w:ind w:left="20"/>
              <w:rPr>
                <w:lang w:val="ru-RU"/>
              </w:rPr>
            </w:pPr>
            <w:r w:rsidRPr="002407AB">
              <w:rPr>
                <w:color w:val="000000"/>
                <w:sz w:val="20"/>
                <w:lang w:val="ru-RU"/>
              </w:rPr>
              <w:t>каких грузов, реквизитов</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_____________________</w:t>
            </w:r>
          </w:p>
          <w:p w:rsidR="00EF7F31" w:rsidRPr="002407AB" w:rsidRDefault="002407AB">
            <w:pPr>
              <w:spacing w:after="20"/>
              <w:ind w:left="20"/>
              <w:rPr>
                <w:lang w:val="ru-RU"/>
              </w:rPr>
            </w:pPr>
            <w:r w:rsidRPr="002407AB">
              <w:rPr>
                <w:color w:val="000000"/>
                <w:sz w:val="20"/>
                <w:lang w:val="ru-RU"/>
              </w:rPr>
              <w:t>крепления, мусора и т.п.</w:t>
            </w:r>
          </w:p>
          <w:p w:rsidR="00EF7F31" w:rsidRPr="002407AB" w:rsidRDefault="002407AB">
            <w:pPr>
              <w:spacing w:after="20"/>
              <w:ind w:left="20"/>
              <w:rPr>
                <w:lang w:val="ru-RU"/>
              </w:rPr>
            </w:pPr>
            <w:r w:rsidRPr="002407AB">
              <w:rPr>
                <w:color w:val="000000"/>
                <w:sz w:val="20"/>
                <w:lang w:val="ru-RU"/>
              </w:rPr>
              <w:t>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вагон очищен)</w:t>
            </w:r>
          </w:p>
          <w:p w:rsidR="00EF7F31" w:rsidRPr="002407AB" w:rsidRDefault="002407AB">
            <w:pPr>
              <w:spacing w:after="20"/>
              <w:ind w:left="20"/>
              <w:rPr>
                <w:lang w:val="ru-RU"/>
              </w:rPr>
            </w:pPr>
            <w:r w:rsidRPr="002407AB">
              <w:rPr>
                <w:color w:val="000000"/>
                <w:sz w:val="20"/>
                <w:lang w:val="ru-RU"/>
              </w:rPr>
              <w:t>очищен от остатков</w:t>
            </w:r>
          </w:p>
          <w:p w:rsidR="00EF7F31" w:rsidRPr="002407AB" w:rsidRDefault="002407AB">
            <w:pPr>
              <w:spacing w:after="20"/>
              <w:ind w:left="20"/>
              <w:rPr>
                <w:lang w:val="ru-RU"/>
              </w:rPr>
            </w:pPr>
            <w:r w:rsidRPr="002407AB">
              <w:rPr>
                <w:color w:val="000000"/>
                <w:sz w:val="20"/>
                <w:lang w:val="ru-RU"/>
              </w:rPr>
              <w:t xml:space="preserve"> Грузополучатель </w:t>
            </w:r>
          </w:p>
          <w:p w:rsidR="00EF7F31" w:rsidRDefault="002407AB">
            <w:pPr>
              <w:spacing w:after="20"/>
              <w:ind w:left="20"/>
            </w:pPr>
            <w:r>
              <w:rPr>
                <w:color w:val="000000"/>
                <w:sz w:val="20"/>
              </w:rPr>
              <w:t>_____________________________</w:t>
            </w:r>
          </w:p>
          <w:p w:rsidR="00EF7F31" w:rsidRDefault="002407AB">
            <w:pPr>
              <w:spacing w:after="20"/>
              <w:ind w:left="20"/>
            </w:pPr>
            <w:r>
              <w:rPr>
                <w:color w:val="000000"/>
                <w:sz w:val="20"/>
              </w:rPr>
              <w:t>___________________</w:t>
            </w:r>
          </w:p>
          <w:p w:rsidR="00EF7F31" w:rsidRDefault="002407AB">
            <w:pPr>
              <w:spacing w:after="20"/>
              <w:ind w:left="20"/>
            </w:pPr>
            <w:r>
              <w:rPr>
                <w:color w:val="000000"/>
                <w:sz w:val="20"/>
              </w:rPr>
              <w:t>(должность и подпись</w:t>
            </w:r>
          </w:p>
          <w:p w:rsidR="00EF7F31" w:rsidRDefault="002407AB">
            <w:pPr>
              <w:spacing w:after="20"/>
              <w:ind w:left="20"/>
            </w:pPr>
            <w:r>
              <w:rPr>
                <w:color w:val="000000"/>
                <w:sz w:val="20"/>
              </w:rPr>
              <w:t>разборчиво)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210"/>
            </w:tblGrid>
            <w:tr w:rsidR="00EF7F3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Штемпель грузополучателя</w:t>
                  </w:r>
                </w:p>
              </w:tc>
            </w:tr>
          </w:tbl>
          <w:p w:rsidR="00EF7F31" w:rsidRDefault="00EF7F31"/>
          <w:p w:rsidR="00EF7F31" w:rsidRDefault="002407AB">
            <w:pPr>
              <w:spacing w:after="0"/>
            </w:pPr>
            <w:r>
              <w:br/>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Пересылочная накладная АА 000000* На перевозку порожних</w:t>
            </w:r>
          </w:p>
          <w:p w:rsidR="00EF7F31" w:rsidRPr="002407AB" w:rsidRDefault="002407AB">
            <w:pPr>
              <w:spacing w:after="20"/>
              <w:ind w:left="20"/>
              <w:rPr>
                <w:lang w:val="ru-RU"/>
              </w:rPr>
            </w:pPr>
            <w:r w:rsidRPr="002407AB">
              <w:rPr>
                <w:color w:val="000000"/>
                <w:sz w:val="20"/>
                <w:lang w:val="ru-RU"/>
              </w:rPr>
              <w:t>цистерн для цемента, известковых и других материалов,</w:t>
            </w:r>
          </w:p>
          <w:p w:rsidR="00EF7F31" w:rsidRPr="002407AB" w:rsidRDefault="002407AB">
            <w:pPr>
              <w:spacing w:after="20"/>
              <w:ind w:left="20"/>
              <w:rPr>
                <w:lang w:val="ru-RU"/>
              </w:rPr>
            </w:pPr>
            <w:r w:rsidRPr="002407AB">
              <w:rPr>
                <w:color w:val="000000"/>
                <w:sz w:val="20"/>
                <w:lang w:val="ru-RU"/>
              </w:rPr>
              <w:t>перевозимых насыпью, хопперов-цементовозов,</w:t>
            </w:r>
          </w:p>
          <w:p w:rsidR="00EF7F31" w:rsidRPr="002407AB" w:rsidRDefault="002407AB">
            <w:pPr>
              <w:spacing w:after="20"/>
              <w:ind w:left="20"/>
              <w:rPr>
                <w:lang w:val="ru-RU"/>
              </w:rPr>
            </w:pPr>
            <w:r w:rsidRPr="002407AB">
              <w:rPr>
                <w:color w:val="000000"/>
                <w:sz w:val="20"/>
                <w:lang w:val="ru-RU"/>
              </w:rPr>
              <w:t>минераловозов, зерновозов, апатитовозов, окатышевозов,</w:t>
            </w:r>
          </w:p>
          <w:p w:rsidR="00EF7F31" w:rsidRPr="002407AB" w:rsidRDefault="002407AB">
            <w:pPr>
              <w:spacing w:after="20"/>
              <w:ind w:left="20"/>
              <w:rPr>
                <w:lang w:val="ru-RU"/>
              </w:rPr>
            </w:pPr>
            <w:r w:rsidRPr="002407AB">
              <w:rPr>
                <w:color w:val="000000"/>
                <w:sz w:val="20"/>
                <w:lang w:val="ru-RU"/>
              </w:rPr>
              <w:t>платформ для перевозки холоднокатанной стали, крытых</w:t>
            </w:r>
          </w:p>
          <w:p w:rsidR="00EF7F31" w:rsidRPr="002407AB" w:rsidRDefault="002407AB">
            <w:pPr>
              <w:spacing w:after="20"/>
              <w:ind w:left="20"/>
              <w:rPr>
                <w:lang w:val="ru-RU"/>
              </w:rPr>
            </w:pPr>
            <w:r w:rsidRPr="002407AB">
              <w:rPr>
                <w:color w:val="000000"/>
                <w:sz w:val="20"/>
                <w:lang w:val="ru-RU"/>
              </w:rPr>
              <w:t>вагонов для перевозки бумаги, крытых вагонов для</w:t>
            </w:r>
          </w:p>
          <w:p w:rsidR="00EF7F31" w:rsidRPr="002407AB" w:rsidRDefault="002407AB">
            <w:pPr>
              <w:spacing w:after="20"/>
              <w:ind w:left="20"/>
              <w:rPr>
                <w:lang w:val="ru-RU"/>
              </w:rPr>
            </w:pPr>
            <w:r w:rsidRPr="002407AB">
              <w:rPr>
                <w:color w:val="000000"/>
                <w:sz w:val="20"/>
                <w:lang w:val="ru-RU"/>
              </w:rPr>
              <w:t>перевозки легковых автомобилей, двухярусных платформ для</w:t>
            </w:r>
          </w:p>
          <w:p w:rsidR="00EF7F31" w:rsidRPr="002407AB" w:rsidRDefault="002407AB">
            <w:pPr>
              <w:spacing w:after="20"/>
              <w:ind w:left="20"/>
              <w:rPr>
                <w:lang w:val="ru-RU"/>
              </w:rPr>
            </w:pPr>
            <w:r w:rsidRPr="002407AB">
              <w:rPr>
                <w:color w:val="000000"/>
                <w:sz w:val="20"/>
                <w:lang w:val="ru-RU"/>
              </w:rPr>
              <w:t>перевозки легковых автомобилей, цельнометаллических</w:t>
            </w:r>
          </w:p>
          <w:p w:rsidR="00EF7F31" w:rsidRPr="002407AB" w:rsidRDefault="002407AB">
            <w:pPr>
              <w:spacing w:after="20"/>
              <w:ind w:left="20"/>
              <w:rPr>
                <w:lang w:val="ru-RU"/>
              </w:rPr>
            </w:pPr>
            <w:r w:rsidRPr="002407AB">
              <w:rPr>
                <w:color w:val="000000"/>
                <w:sz w:val="20"/>
                <w:lang w:val="ru-RU"/>
              </w:rPr>
              <w:t>грузовых вагонов (ЦМВГ), транспортеров, полувагонов,</w:t>
            </w:r>
          </w:p>
          <w:p w:rsidR="00EF7F31" w:rsidRPr="002407AB" w:rsidRDefault="002407AB">
            <w:pPr>
              <w:spacing w:after="20"/>
              <w:ind w:left="20"/>
              <w:rPr>
                <w:lang w:val="ru-RU"/>
              </w:rPr>
            </w:pPr>
            <w:r w:rsidRPr="002407AB">
              <w:rPr>
                <w:color w:val="000000"/>
                <w:sz w:val="20"/>
                <w:lang w:val="ru-RU"/>
              </w:rPr>
              <w:t>платформ и крытых вагонов.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22"/>
              <w:gridCol w:w="2708"/>
              <w:gridCol w:w="2708"/>
            </w:tblGrid>
            <w:tr w:rsidR="00EF7F31" w:rsidRPr="00A92341">
              <w:trPr>
                <w:trHeight w:val="30"/>
                <w:tblCellSpacing w:w="0" w:type="auto"/>
              </w:trPr>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Номер вагона</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Род вагона</w:t>
                  </w:r>
                </w:p>
              </w:tc>
            </w:tr>
          </w:tbl>
          <w:p w:rsidR="00EF7F31" w:rsidRPr="002407AB" w:rsidRDefault="00EF7F31">
            <w:pPr>
              <w:rPr>
                <w:lang w:val="ru-RU"/>
              </w:rPr>
            </w:pPr>
          </w:p>
          <w:p w:rsidR="00EF7F31" w:rsidRPr="002407AB" w:rsidRDefault="002407AB">
            <w:pPr>
              <w:spacing w:after="0"/>
              <w:rPr>
                <w:lang w:val="ru-RU"/>
              </w:rPr>
            </w:pPr>
            <w:r w:rsidRPr="002407AB">
              <w:rPr>
                <w:lang w:val="ru-RU"/>
              </w:rPr>
              <w:br/>
            </w:r>
          </w:p>
          <w:p w:rsidR="00EF7F31" w:rsidRPr="002407AB" w:rsidRDefault="002407AB">
            <w:pPr>
              <w:spacing w:after="20"/>
              <w:ind w:left="20"/>
              <w:rPr>
                <w:lang w:val="ru-RU"/>
              </w:rPr>
            </w:pPr>
            <w:r w:rsidRPr="002407AB">
              <w:rPr>
                <w:color w:val="000000"/>
                <w:sz w:val="20"/>
                <w:lang w:val="ru-RU"/>
              </w:rPr>
              <w:t>Станция отправления порожнего вагона</w:t>
            </w:r>
          </w:p>
          <w:p w:rsidR="00EF7F31" w:rsidRPr="002407AB" w:rsidRDefault="002407AB">
            <w:pPr>
              <w:spacing w:after="20"/>
              <w:ind w:left="20"/>
              <w:rPr>
                <w:lang w:val="ru-RU"/>
              </w:rPr>
            </w:pPr>
            <w:r w:rsidRPr="002407AB">
              <w:rPr>
                <w:color w:val="000000"/>
                <w:sz w:val="20"/>
                <w:lang w:val="ru-RU"/>
              </w:rPr>
              <w:t>_______________________________________________________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Станция назначения порожнего вагона</w:t>
            </w:r>
          </w:p>
          <w:p w:rsidR="00EF7F31" w:rsidRPr="002407AB" w:rsidRDefault="002407AB">
            <w:pPr>
              <w:spacing w:after="20"/>
              <w:ind w:left="20"/>
              <w:rPr>
                <w:lang w:val="ru-RU"/>
              </w:rPr>
            </w:pPr>
            <w:r w:rsidRPr="002407AB">
              <w:rPr>
                <w:color w:val="000000"/>
                <w:sz w:val="20"/>
                <w:lang w:val="ru-RU"/>
              </w:rPr>
              <w:t>_______________________________________________________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Грузоотправитель</w:t>
            </w:r>
          </w:p>
          <w:p w:rsidR="00EF7F31" w:rsidRPr="002407AB" w:rsidRDefault="002407AB">
            <w:pPr>
              <w:spacing w:after="20"/>
              <w:ind w:left="20"/>
              <w:rPr>
                <w:lang w:val="ru-RU"/>
              </w:rPr>
            </w:pPr>
            <w:r w:rsidRPr="002407AB">
              <w:rPr>
                <w:color w:val="000000"/>
                <w:sz w:val="20"/>
                <w:lang w:val="ru-RU"/>
              </w:rPr>
              <w:t>Полное наименование организации, выгрузившей груз ______</w:t>
            </w:r>
          </w:p>
          <w:p w:rsidR="00EF7F31" w:rsidRPr="002407AB" w:rsidRDefault="002407AB">
            <w:pPr>
              <w:spacing w:after="20"/>
              <w:ind w:left="20"/>
              <w:rPr>
                <w:lang w:val="ru-RU"/>
              </w:rPr>
            </w:pPr>
            <w:r w:rsidRPr="002407AB">
              <w:rPr>
                <w:color w:val="000000"/>
                <w:sz w:val="20"/>
                <w:lang w:val="ru-RU"/>
              </w:rPr>
              <w:t>________________________________________________________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Наименование и код выгруженного груза __________________</w:t>
            </w:r>
          </w:p>
          <w:p w:rsidR="00EF7F31" w:rsidRPr="002407AB" w:rsidRDefault="002407AB">
            <w:pPr>
              <w:spacing w:after="20"/>
              <w:ind w:left="20"/>
              <w:rPr>
                <w:lang w:val="ru-RU"/>
              </w:rPr>
            </w:pPr>
            <w:r w:rsidRPr="002407AB">
              <w:rPr>
                <w:color w:val="000000"/>
                <w:sz w:val="20"/>
                <w:lang w:val="ru-RU"/>
              </w:rPr>
              <w:t>прибывшего 20 ___ г.</w:t>
            </w:r>
          </w:p>
          <w:p w:rsidR="00EF7F31" w:rsidRPr="002407AB" w:rsidRDefault="002407AB">
            <w:pPr>
              <w:spacing w:after="20"/>
              <w:ind w:left="20"/>
              <w:rPr>
                <w:lang w:val="ru-RU"/>
              </w:rPr>
            </w:pPr>
            <w:r w:rsidRPr="002407AB">
              <w:rPr>
                <w:color w:val="000000"/>
                <w:sz w:val="20"/>
                <w:lang w:val="ru-RU"/>
              </w:rPr>
              <w:t>________________________________________________________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Вагон выгружен полностью. Внутренняя и наружная</w:t>
            </w:r>
          </w:p>
          <w:p w:rsidR="00EF7F31" w:rsidRPr="002407AB" w:rsidRDefault="002407AB">
            <w:pPr>
              <w:spacing w:after="20"/>
              <w:ind w:left="20"/>
              <w:rPr>
                <w:lang w:val="ru-RU"/>
              </w:rPr>
            </w:pPr>
            <w:r w:rsidRPr="002407AB">
              <w:rPr>
                <w:color w:val="000000"/>
                <w:sz w:val="20"/>
                <w:lang w:val="ru-RU"/>
              </w:rPr>
              <w:t>поверхности очищены от остатков груза.</w:t>
            </w:r>
          </w:p>
          <w:p w:rsidR="00EF7F31" w:rsidRPr="002407AB" w:rsidRDefault="002407AB">
            <w:pPr>
              <w:spacing w:after="20"/>
              <w:ind w:left="20"/>
              <w:rPr>
                <w:lang w:val="ru-RU"/>
              </w:rPr>
            </w:pPr>
            <w:r w:rsidRPr="002407AB">
              <w:rPr>
                <w:color w:val="000000"/>
                <w:sz w:val="20"/>
                <w:lang w:val="ru-RU"/>
              </w:rPr>
              <w:t>Погрузочно-разгрузочные люки закрыты. Выгрузочные</w:t>
            </w:r>
          </w:p>
          <w:p w:rsidR="00EF7F31" w:rsidRPr="002407AB" w:rsidRDefault="002407AB">
            <w:pPr>
              <w:spacing w:after="20"/>
              <w:ind w:left="20"/>
              <w:rPr>
                <w:lang w:val="ru-RU"/>
              </w:rPr>
            </w:pPr>
            <w:r w:rsidRPr="002407AB">
              <w:rPr>
                <w:color w:val="000000"/>
                <w:sz w:val="20"/>
                <w:lang w:val="ru-RU"/>
              </w:rPr>
              <w:t>устройства работают нормально.</w:t>
            </w:r>
          </w:p>
          <w:p w:rsidR="00EF7F31" w:rsidRPr="002407AB" w:rsidRDefault="002407AB">
            <w:pPr>
              <w:spacing w:after="20"/>
              <w:ind w:left="20"/>
              <w:rPr>
                <w:lang w:val="ru-RU"/>
              </w:rPr>
            </w:pPr>
            <w:r w:rsidRPr="002407AB">
              <w:rPr>
                <w:color w:val="000000"/>
                <w:sz w:val="20"/>
                <w:lang w:val="ru-RU"/>
              </w:rPr>
              <w:t>Грузополучатель</w:t>
            </w:r>
          </w:p>
          <w:p w:rsidR="00EF7F31" w:rsidRPr="002407AB" w:rsidRDefault="002407AB">
            <w:pPr>
              <w:spacing w:after="20"/>
              <w:ind w:left="20"/>
              <w:rPr>
                <w:lang w:val="ru-RU"/>
              </w:rPr>
            </w:pPr>
            <w:r w:rsidRPr="002407AB">
              <w:rPr>
                <w:color w:val="000000"/>
                <w:sz w:val="20"/>
                <w:lang w:val="ru-RU"/>
              </w:rPr>
              <w:t>Должность ________________________</w:t>
            </w:r>
          </w:p>
          <w:p w:rsidR="00EF7F31" w:rsidRPr="002407AB" w:rsidRDefault="002407AB">
            <w:pPr>
              <w:spacing w:after="20"/>
              <w:ind w:left="20"/>
              <w:rPr>
                <w:lang w:val="ru-RU"/>
              </w:rPr>
            </w:pPr>
            <w:r w:rsidRPr="002407AB">
              <w:rPr>
                <w:color w:val="000000"/>
                <w:sz w:val="20"/>
                <w:lang w:val="ru-RU"/>
              </w:rPr>
              <w:t>Подпись __________________________</w:t>
            </w:r>
          </w:p>
          <w:p w:rsidR="00EF7F31" w:rsidRPr="002407AB" w:rsidRDefault="002407AB">
            <w:pPr>
              <w:spacing w:after="20"/>
              <w:ind w:left="20"/>
              <w:rPr>
                <w:lang w:val="ru-RU"/>
              </w:rPr>
            </w:pPr>
            <w:r w:rsidRPr="002407AB">
              <w:rPr>
                <w:color w:val="000000"/>
                <w:sz w:val="20"/>
                <w:lang w:val="ru-RU"/>
              </w:rPr>
              <w:t>_______ число _______ мес. 20 ______ г.</w:t>
            </w:r>
          </w:p>
          <w:p w:rsidR="00EF7F31" w:rsidRPr="002407AB" w:rsidRDefault="002407AB">
            <w:pPr>
              <w:spacing w:after="20"/>
              <w:ind w:left="20"/>
              <w:rPr>
                <w:lang w:val="ru-RU"/>
              </w:rPr>
            </w:pPr>
            <w:r w:rsidRPr="002407AB">
              <w:rPr>
                <w:color w:val="000000"/>
                <w:sz w:val="20"/>
                <w:lang w:val="ru-RU"/>
              </w:rPr>
              <w:t>Печать или штемпель грузополучателя</w:t>
            </w:r>
          </w:p>
          <w:p w:rsidR="00EF7F31" w:rsidRPr="002407AB" w:rsidRDefault="002407AB">
            <w:pPr>
              <w:spacing w:after="20"/>
              <w:ind w:left="20"/>
              <w:rPr>
                <w:lang w:val="ru-RU"/>
              </w:rPr>
            </w:pPr>
            <w:r w:rsidRPr="002407AB">
              <w:rPr>
                <w:color w:val="000000"/>
                <w:sz w:val="20"/>
                <w:lang w:val="ru-RU"/>
              </w:rPr>
              <w:t>Календарный штемпель перевозчика на станции отправления</w:t>
            </w:r>
          </w:p>
          <w:p w:rsidR="00EF7F31" w:rsidRPr="002407AB" w:rsidRDefault="002407AB">
            <w:pPr>
              <w:spacing w:after="20"/>
              <w:ind w:left="20"/>
              <w:rPr>
                <w:lang w:val="ru-RU"/>
              </w:rPr>
            </w:pPr>
            <w:r w:rsidRPr="002407AB">
              <w:rPr>
                <w:color w:val="000000"/>
                <w:sz w:val="20"/>
                <w:lang w:val="ru-RU"/>
              </w:rPr>
              <w:t>порожнего вагона.</w:t>
            </w:r>
          </w:p>
          <w:p w:rsidR="00EF7F31" w:rsidRPr="002407AB" w:rsidRDefault="002407AB">
            <w:pPr>
              <w:spacing w:after="20"/>
              <w:ind w:left="20"/>
              <w:rPr>
                <w:lang w:val="ru-RU"/>
              </w:rPr>
            </w:pPr>
            <w:r w:rsidRPr="002407AB">
              <w:rPr>
                <w:color w:val="000000"/>
                <w:sz w:val="20"/>
                <w:lang w:val="ru-RU"/>
              </w:rPr>
              <w:t>_______________________________________________________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Пересылочная накладная заполняется на пишущей машинке,</w:t>
            </w:r>
          </w:p>
          <w:p w:rsidR="00EF7F31" w:rsidRPr="002407AB" w:rsidRDefault="002407AB">
            <w:pPr>
              <w:spacing w:after="20"/>
              <w:ind w:left="20"/>
              <w:rPr>
                <w:lang w:val="ru-RU"/>
              </w:rPr>
            </w:pPr>
            <w:r w:rsidRPr="002407AB">
              <w:rPr>
                <w:color w:val="000000"/>
                <w:sz w:val="20"/>
                <w:lang w:val="ru-RU"/>
              </w:rPr>
              <w:t>штемпелями или чернилами. Пересылочная накладная с</w:t>
            </w:r>
          </w:p>
          <w:p w:rsidR="00EF7F31" w:rsidRPr="002407AB" w:rsidRDefault="002407AB">
            <w:pPr>
              <w:spacing w:after="20"/>
              <w:ind w:left="20"/>
              <w:rPr>
                <w:lang w:val="ru-RU"/>
              </w:rPr>
            </w:pPr>
            <w:r w:rsidRPr="002407AB">
              <w:rPr>
                <w:color w:val="000000"/>
                <w:sz w:val="20"/>
                <w:lang w:val="ru-RU"/>
              </w:rPr>
              <w:t>подчистками, помарками, исправлениями, а также</w:t>
            </w:r>
          </w:p>
          <w:p w:rsidR="00EF7F31" w:rsidRPr="002407AB" w:rsidRDefault="002407AB">
            <w:pPr>
              <w:spacing w:after="20"/>
              <w:ind w:left="20"/>
              <w:rPr>
                <w:lang w:val="ru-RU"/>
              </w:rPr>
            </w:pPr>
            <w:r w:rsidRPr="002407AB">
              <w:rPr>
                <w:color w:val="000000"/>
                <w:sz w:val="20"/>
                <w:lang w:val="ru-RU"/>
              </w:rPr>
              <w:t>заполненная карандашом не принимается.</w:t>
            </w:r>
          </w:p>
        </w:tc>
      </w:tr>
    </w:tbl>
    <w:p w:rsidR="00EF7F31" w:rsidRPr="002407AB" w:rsidRDefault="002407AB">
      <w:pPr>
        <w:spacing w:after="0"/>
        <w:rPr>
          <w:lang w:val="ru-RU"/>
        </w:rPr>
      </w:pPr>
      <w:bookmarkStart w:id="1098" w:name="z1138"/>
      <w:r w:rsidRPr="002407AB">
        <w:rPr>
          <w:b/>
          <w:color w:val="000000"/>
          <w:lang w:val="ru-RU"/>
        </w:rPr>
        <w:t xml:space="preserve">   Оборотная сторона пересылочной накладной (заполняется</w:t>
      </w:r>
      <w:r w:rsidRPr="002407AB">
        <w:rPr>
          <w:lang w:val="ru-RU"/>
        </w:rPr>
        <w:br/>
      </w:r>
      <w:r w:rsidRPr="002407AB">
        <w:rPr>
          <w:b/>
          <w:color w:val="000000"/>
          <w:lang w:val="ru-RU"/>
        </w:rPr>
        <w:t>представителем перевозчика на станции погрузки)</w:t>
      </w:r>
    </w:p>
    <w:bookmarkEnd w:id="1098"/>
    <w:p w:rsidR="00EF7F31" w:rsidRPr="002407AB" w:rsidRDefault="002407AB">
      <w:pPr>
        <w:spacing w:after="0"/>
        <w:rPr>
          <w:lang w:val="ru-RU"/>
        </w:rPr>
      </w:pPr>
      <w:r>
        <w:rPr>
          <w:color w:val="000000"/>
          <w:sz w:val="20"/>
        </w:rPr>
        <w:t>      </w:t>
      </w:r>
      <w:r w:rsidRPr="002407AB">
        <w:rPr>
          <w:color w:val="000000"/>
          <w:sz w:val="20"/>
          <w:lang w:val="ru-RU"/>
        </w:rPr>
        <w:t>Порожняя цистерна для цемента, известковых и других материалов,</w:t>
      </w:r>
    </w:p>
    <w:p w:rsidR="00EF7F31" w:rsidRPr="002407AB" w:rsidRDefault="002407AB">
      <w:pPr>
        <w:spacing w:after="0"/>
        <w:rPr>
          <w:lang w:val="ru-RU"/>
        </w:rPr>
      </w:pPr>
      <w:r>
        <w:rPr>
          <w:color w:val="000000"/>
          <w:sz w:val="20"/>
        </w:rPr>
        <w:t>      </w:t>
      </w:r>
      <w:r w:rsidRPr="002407AB">
        <w:rPr>
          <w:color w:val="000000"/>
          <w:sz w:val="20"/>
          <w:lang w:val="ru-RU"/>
        </w:rPr>
        <w:t>перевозимых насыпью, хоппер-цементовоз, минераловоз, зерновоз,</w:t>
      </w:r>
    </w:p>
    <w:p w:rsidR="00EF7F31" w:rsidRPr="002407AB" w:rsidRDefault="002407AB">
      <w:pPr>
        <w:spacing w:after="0"/>
        <w:rPr>
          <w:lang w:val="ru-RU"/>
        </w:rPr>
      </w:pPr>
      <w:r>
        <w:rPr>
          <w:color w:val="000000"/>
          <w:sz w:val="20"/>
        </w:rPr>
        <w:t>      </w:t>
      </w:r>
      <w:r w:rsidRPr="002407AB">
        <w:rPr>
          <w:color w:val="000000"/>
          <w:sz w:val="20"/>
          <w:lang w:val="ru-RU"/>
        </w:rPr>
        <w:t>апатитовоз, окатышевоз, платформа для перевозки холоднокатанной</w:t>
      </w:r>
    </w:p>
    <w:p w:rsidR="00EF7F31" w:rsidRPr="002407AB" w:rsidRDefault="002407AB">
      <w:pPr>
        <w:spacing w:after="0"/>
        <w:rPr>
          <w:lang w:val="ru-RU"/>
        </w:rPr>
      </w:pPr>
      <w:r>
        <w:rPr>
          <w:color w:val="000000"/>
          <w:sz w:val="20"/>
        </w:rPr>
        <w:t>      </w:t>
      </w:r>
      <w:r w:rsidRPr="002407AB">
        <w:rPr>
          <w:color w:val="000000"/>
          <w:sz w:val="20"/>
          <w:lang w:val="ru-RU"/>
        </w:rPr>
        <w:t>стали, крытый вагон для перевозки бумаги, крытый вагон для перевозки</w:t>
      </w:r>
    </w:p>
    <w:p w:rsidR="00EF7F31" w:rsidRPr="002407AB" w:rsidRDefault="002407AB">
      <w:pPr>
        <w:spacing w:after="0"/>
        <w:rPr>
          <w:lang w:val="ru-RU"/>
        </w:rPr>
      </w:pPr>
      <w:r>
        <w:rPr>
          <w:color w:val="000000"/>
          <w:sz w:val="20"/>
        </w:rPr>
        <w:t>      </w:t>
      </w:r>
      <w:r w:rsidRPr="002407AB">
        <w:rPr>
          <w:color w:val="000000"/>
          <w:sz w:val="20"/>
          <w:lang w:val="ru-RU"/>
        </w:rPr>
        <w:t>легковых автомобилей, двухъярусная платформа для перевозки легковых</w:t>
      </w:r>
    </w:p>
    <w:p w:rsidR="00EF7F31" w:rsidRPr="002407AB" w:rsidRDefault="002407AB">
      <w:pPr>
        <w:spacing w:after="0"/>
        <w:rPr>
          <w:lang w:val="ru-RU"/>
        </w:rPr>
      </w:pPr>
      <w:r>
        <w:rPr>
          <w:color w:val="000000"/>
          <w:sz w:val="20"/>
        </w:rPr>
        <w:t>      </w:t>
      </w:r>
      <w:r w:rsidRPr="002407AB">
        <w:rPr>
          <w:color w:val="000000"/>
          <w:sz w:val="20"/>
          <w:lang w:val="ru-RU"/>
        </w:rPr>
        <w:t>автомобилей, цельнометаллический грузовой вагон (ЦМГВ), транспортер,</w:t>
      </w:r>
    </w:p>
    <w:p w:rsidR="00EF7F31" w:rsidRPr="002407AB" w:rsidRDefault="002407AB">
      <w:pPr>
        <w:spacing w:after="0"/>
        <w:rPr>
          <w:lang w:val="ru-RU"/>
        </w:rPr>
      </w:pPr>
      <w:r>
        <w:rPr>
          <w:color w:val="000000"/>
          <w:sz w:val="20"/>
        </w:rPr>
        <w:t>      </w:t>
      </w:r>
      <w:r w:rsidRPr="002407AB">
        <w:rPr>
          <w:color w:val="000000"/>
          <w:sz w:val="20"/>
          <w:lang w:val="ru-RU"/>
        </w:rPr>
        <w:t>полувагон, платформа и крытый вагон (нужное подчеркнуть).</w:t>
      </w:r>
    </w:p>
    <w:p w:rsidR="00EF7F31" w:rsidRPr="002407AB" w:rsidRDefault="002407AB">
      <w:pPr>
        <w:spacing w:after="0"/>
        <w:rPr>
          <w:lang w:val="ru-RU"/>
        </w:rPr>
      </w:pPr>
      <w:r>
        <w:rPr>
          <w:color w:val="000000"/>
          <w:sz w:val="20"/>
        </w:rPr>
        <w:t>      </w:t>
      </w:r>
      <w:r w:rsidRPr="002407AB">
        <w:rPr>
          <w:color w:val="000000"/>
          <w:sz w:val="20"/>
          <w:lang w:val="ru-RU"/>
        </w:rPr>
        <w:t>№ _______ прибыл(а) на станцию 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 ж.д.</w:t>
      </w:r>
    </w:p>
    <w:p w:rsidR="00EF7F31" w:rsidRPr="002407AB" w:rsidRDefault="002407AB">
      <w:pPr>
        <w:spacing w:after="0"/>
        <w:rPr>
          <w:lang w:val="ru-RU"/>
        </w:rPr>
      </w:pPr>
      <w:r>
        <w:rPr>
          <w:color w:val="000000"/>
          <w:sz w:val="20"/>
        </w:rPr>
        <w:t>      </w:t>
      </w:r>
      <w:r w:rsidRPr="002407AB">
        <w:rPr>
          <w:color w:val="000000"/>
          <w:sz w:val="20"/>
          <w:lang w:val="ru-RU"/>
        </w:rPr>
        <w:t>_________ числа _____ мес. 20_________ г.</w:t>
      </w:r>
    </w:p>
    <w:p w:rsidR="00EF7F31" w:rsidRPr="002407AB" w:rsidRDefault="002407AB">
      <w:pPr>
        <w:spacing w:after="0"/>
        <w:rPr>
          <w:lang w:val="ru-RU"/>
        </w:rPr>
      </w:pPr>
      <w:r>
        <w:rPr>
          <w:color w:val="000000"/>
          <w:sz w:val="20"/>
        </w:rPr>
        <w:t>      </w:t>
      </w:r>
      <w:r w:rsidRPr="002407AB">
        <w:rPr>
          <w:color w:val="000000"/>
          <w:sz w:val="20"/>
          <w:lang w:val="ru-RU"/>
        </w:rPr>
        <w:t>При осмотре вагона установлено:</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Полнота выгрузки и очистки вагона (наличие в вагоне остатков</w:t>
      </w:r>
    </w:p>
    <w:p w:rsidR="00EF7F31" w:rsidRPr="002407AB" w:rsidRDefault="002407AB">
      <w:pPr>
        <w:spacing w:after="0"/>
        <w:rPr>
          <w:lang w:val="ru-RU"/>
        </w:rPr>
      </w:pPr>
      <w:r>
        <w:rPr>
          <w:color w:val="000000"/>
          <w:sz w:val="20"/>
        </w:rPr>
        <w:t>      </w:t>
      </w:r>
      <w:r w:rsidRPr="002407AB">
        <w:rPr>
          <w:color w:val="000000"/>
          <w:sz w:val="20"/>
          <w:lang w:val="ru-RU"/>
        </w:rPr>
        <w:t>грузов, мусора, не снятых реквизитов), состояние трафаретных надписей</w:t>
      </w:r>
    </w:p>
    <w:p w:rsidR="00EF7F31" w:rsidRPr="002407AB" w:rsidRDefault="002407AB">
      <w:pPr>
        <w:spacing w:after="0"/>
        <w:rPr>
          <w:lang w:val="ru-RU"/>
        </w:rPr>
      </w:pPr>
      <w:r>
        <w:rPr>
          <w:color w:val="000000"/>
          <w:sz w:val="20"/>
        </w:rPr>
        <w:t>      </w:t>
      </w:r>
      <w:r w:rsidRPr="002407AB">
        <w:rPr>
          <w:color w:val="000000"/>
          <w:sz w:val="20"/>
          <w:lang w:val="ru-RU"/>
        </w:rPr>
        <w:t>на вагоне, загрузочных и выгрузочных устройств, их транспортное</w:t>
      </w:r>
    </w:p>
    <w:p w:rsidR="00EF7F31" w:rsidRPr="002407AB" w:rsidRDefault="002407AB">
      <w:pPr>
        <w:spacing w:after="0"/>
        <w:rPr>
          <w:lang w:val="ru-RU"/>
        </w:rPr>
      </w:pPr>
      <w:r>
        <w:rPr>
          <w:color w:val="000000"/>
          <w:sz w:val="20"/>
        </w:rPr>
        <w:t>      </w:t>
      </w:r>
      <w:r w:rsidRPr="002407AB">
        <w:rPr>
          <w:color w:val="000000"/>
          <w:sz w:val="20"/>
          <w:lang w:val="ru-RU"/>
        </w:rPr>
        <w:t>положение и пригодность вагона под погрузку).</w:t>
      </w:r>
    </w:p>
    <w:p w:rsidR="00EF7F31" w:rsidRPr="002407AB" w:rsidRDefault="002407AB">
      <w:pPr>
        <w:spacing w:after="0"/>
        <w:rPr>
          <w:lang w:val="ru-RU"/>
        </w:rPr>
      </w:pPr>
      <w:r>
        <w:rPr>
          <w:color w:val="000000"/>
          <w:sz w:val="20"/>
        </w:rPr>
        <w:t>      </w:t>
      </w:r>
      <w:r w:rsidRPr="002407AB">
        <w:rPr>
          <w:color w:val="000000"/>
          <w:sz w:val="20"/>
          <w:lang w:val="ru-RU"/>
        </w:rPr>
        <w:t>Вагон простоял под очисткой ___________ часов</w:t>
      </w:r>
    </w:p>
    <w:p w:rsidR="00EF7F31" w:rsidRPr="002407AB" w:rsidRDefault="002407AB">
      <w:pPr>
        <w:spacing w:after="0"/>
        <w:rPr>
          <w:lang w:val="ru-RU"/>
        </w:rPr>
      </w:pPr>
      <w:r>
        <w:rPr>
          <w:color w:val="000000"/>
          <w:sz w:val="20"/>
        </w:rPr>
        <w:t>      </w:t>
      </w:r>
      <w:r w:rsidRPr="002407AB">
        <w:rPr>
          <w:color w:val="000000"/>
          <w:sz w:val="20"/>
          <w:lang w:val="ru-RU"/>
        </w:rPr>
        <w:t>Представитель перевозчика _____________</w:t>
      </w:r>
    </w:p>
    <w:p w:rsidR="00EF7F31" w:rsidRPr="002407AB" w:rsidRDefault="002407AB">
      <w:pPr>
        <w:spacing w:after="0"/>
        <w:rPr>
          <w:lang w:val="ru-RU"/>
        </w:rPr>
      </w:pPr>
      <w:r>
        <w:rPr>
          <w:color w:val="000000"/>
          <w:sz w:val="20"/>
        </w:rPr>
        <w:t>      </w:t>
      </w:r>
      <w:r w:rsidRPr="002407AB">
        <w:rPr>
          <w:color w:val="000000"/>
          <w:sz w:val="20"/>
          <w:lang w:val="ru-RU"/>
        </w:rPr>
        <w:t>Представитель грузоотправителя ______________</w:t>
      </w:r>
    </w:p>
    <w:p w:rsidR="00EF7F31" w:rsidRPr="002407AB" w:rsidRDefault="002407AB">
      <w:pPr>
        <w:spacing w:after="0"/>
        <w:rPr>
          <w:lang w:val="ru-RU"/>
        </w:rPr>
      </w:pPr>
      <w:bookmarkStart w:id="1099" w:name="z1139"/>
      <w:r>
        <w:rPr>
          <w:color w:val="000000"/>
          <w:sz w:val="20"/>
        </w:rPr>
        <w:t>      </w:t>
      </w:r>
      <w:r w:rsidRPr="002407AB">
        <w:rPr>
          <w:color w:val="000000"/>
          <w:sz w:val="20"/>
          <w:lang w:val="ru-RU"/>
        </w:rPr>
        <w:t xml:space="preserve">                                                   Форма ГУ-27 дт</w:t>
      </w:r>
    </w:p>
    <w:bookmarkEnd w:id="1099"/>
    <w:p w:rsidR="00EF7F31" w:rsidRPr="002407AB" w:rsidRDefault="002407AB">
      <w:pPr>
        <w:spacing w:after="0"/>
        <w:rPr>
          <w:lang w:val="ru-RU"/>
        </w:rPr>
      </w:pPr>
      <w:r>
        <w:rPr>
          <w:color w:val="000000"/>
          <w:sz w:val="20"/>
        </w:rPr>
        <w:t>      </w:t>
      </w:r>
      <w:r w:rsidRPr="002407AB">
        <w:rPr>
          <w:b/>
          <w:color w:val="000000"/>
          <w:sz w:val="20"/>
          <w:lang w:val="ru-RU"/>
        </w:rPr>
        <w:t>Корешок</w:t>
      </w:r>
    </w:p>
    <w:p w:rsidR="00EF7F31" w:rsidRDefault="002407AB">
      <w:pPr>
        <w:spacing w:after="0"/>
      </w:pPr>
      <w:r>
        <w:rPr>
          <w:color w:val="000000"/>
          <w:sz w:val="20"/>
        </w:rPr>
        <w:t>      </w:t>
      </w:r>
      <w:r>
        <w:rPr>
          <w:b/>
          <w:color w:val="000000"/>
          <w:sz w:val="20"/>
        </w:rPr>
        <w:t>пересылочной</w:t>
      </w:r>
    </w:p>
    <w:p w:rsidR="00EF7F31" w:rsidRDefault="002407AB">
      <w:pPr>
        <w:spacing w:after="0"/>
      </w:pPr>
      <w:r>
        <w:rPr>
          <w:color w:val="000000"/>
          <w:sz w:val="20"/>
        </w:rPr>
        <w:t>      </w:t>
      </w:r>
      <w:r>
        <w:rPr>
          <w:b/>
          <w:color w:val="000000"/>
          <w:sz w:val="20"/>
        </w:rPr>
        <w:t>накладной</w:t>
      </w:r>
    </w:p>
    <w:p w:rsidR="00EF7F31" w:rsidRDefault="002407AB">
      <w:pPr>
        <w:spacing w:after="0"/>
      </w:pPr>
      <w:r>
        <w:rPr>
          <w:color w:val="000000"/>
          <w:sz w:val="20"/>
        </w:rPr>
        <w:t>      </w:t>
      </w:r>
      <w:r>
        <w:rPr>
          <w:b/>
          <w:color w:val="000000"/>
          <w:sz w:val="20"/>
        </w:rPr>
        <w:t>АГ</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173"/>
        <w:gridCol w:w="6489"/>
      </w:tblGrid>
      <w:tr w:rsidR="00EF7F31">
        <w:trPr>
          <w:trHeight w:val="30"/>
          <w:tblCellSpacing w:w="0" w:type="auto"/>
        </w:trPr>
        <w:tc>
          <w:tcPr>
            <w:tcW w:w="3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 перевозку порожнего</w:t>
            </w:r>
          </w:p>
          <w:p w:rsidR="00EF7F31" w:rsidRPr="002407AB" w:rsidRDefault="002407AB">
            <w:pPr>
              <w:spacing w:after="20"/>
              <w:ind w:left="20"/>
              <w:rPr>
                <w:lang w:val="ru-RU"/>
              </w:rPr>
            </w:pPr>
            <w:r w:rsidRPr="002407AB">
              <w:rPr>
                <w:color w:val="000000"/>
                <w:sz w:val="20"/>
                <w:lang w:val="ru-RU"/>
              </w:rPr>
              <w:t>бункерного полувагона на</w:t>
            </w:r>
          </w:p>
          <w:p w:rsidR="00EF7F31" w:rsidRPr="002407AB" w:rsidRDefault="002407AB">
            <w:pPr>
              <w:spacing w:after="20"/>
              <w:ind w:left="20"/>
              <w:rPr>
                <w:lang w:val="ru-RU"/>
              </w:rPr>
            </w:pPr>
            <w:r w:rsidRPr="002407AB">
              <w:rPr>
                <w:color w:val="000000"/>
                <w:sz w:val="20"/>
                <w:lang w:val="ru-RU"/>
              </w:rPr>
              <w:t>перевозку порожнего или</w:t>
            </w:r>
          </w:p>
          <w:p w:rsidR="00EF7F31" w:rsidRPr="002407AB" w:rsidRDefault="002407AB">
            <w:pPr>
              <w:spacing w:after="20"/>
              <w:ind w:left="20"/>
              <w:rPr>
                <w:lang w:val="ru-RU"/>
              </w:rPr>
            </w:pPr>
            <w:r w:rsidRPr="002407AB">
              <w:rPr>
                <w:color w:val="000000"/>
                <w:sz w:val="20"/>
                <w:lang w:val="ru-RU"/>
              </w:rPr>
              <w:t>порожней цистерны из-под</w:t>
            </w:r>
          </w:p>
          <w:p w:rsidR="00EF7F31" w:rsidRPr="002407AB" w:rsidRDefault="002407AB">
            <w:pPr>
              <w:spacing w:after="20"/>
              <w:ind w:left="20"/>
              <w:rPr>
                <w:lang w:val="ru-RU"/>
              </w:rPr>
            </w:pPr>
            <w:r w:rsidRPr="002407AB">
              <w:rPr>
                <w:color w:val="000000"/>
                <w:sz w:val="20"/>
                <w:lang w:val="ru-RU"/>
              </w:rPr>
              <w:t>слива темных нефтепродуктов,</w:t>
            </w:r>
          </w:p>
          <w:p w:rsidR="00EF7F31" w:rsidRPr="002407AB" w:rsidRDefault="002407AB">
            <w:pPr>
              <w:spacing w:after="20"/>
              <w:ind w:left="20"/>
              <w:rPr>
                <w:lang w:val="ru-RU"/>
              </w:rPr>
            </w:pPr>
            <w:r w:rsidRPr="002407AB">
              <w:rPr>
                <w:color w:val="000000"/>
                <w:sz w:val="20"/>
                <w:lang w:val="ru-RU"/>
              </w:rPr>
              <w:t>следующей по регулировочному</w:t>
            </w:r>
          </w:p>
          <w:p w:rsidR="00EF7F31" w:rsidRPr="002407AB" w:rsidRDefault="002407AB">
            <w:pPr>
              <w:spacing w:after="20"/>
              <w:ind w:left="20"/>
              <w:rPr>
                <w:lang w:val="ru-RU"/>
              </w:rPr>
            </w:pPr>
            <w:r w:rsidRPr="002407AB">
              <w:rPr>
                <w:color w:val="000000"/>
                <w:sz w:val="20"/>
                <w:lang w:val="ru-RU"/>
              </w:rPr>
              <w:t>заданию перевозчика</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__________</w:t>
            </w:r>
          </w:p>
          <w:p w:rsidR="00EF7F31" w:rsidRPr="002407AB" w:rsidRDefault="002407AB">
            <w:pPr>
              <w:spacing w:after="20"/>
              <w:ind w:left="20"/>
              <w:rPr>
                <w:lang w:val="ru-RU"/>
              </w:rPr>
            </w:pPr>
            <w:r w:rsidRPr="002407AB">
              <w:rPr>
                <w:color w:val="000000"/>
                <w:sz w:val="20"/>
                <w:lang w:val="ru-RU"/>
              </w:rPr>
              <w:t>Штемпель грузополучателя</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__________</w:t>
            </w:r>
          </w:p>
          <w:p w:rsidR="00EF7F31" w:rsidRPr="002407AB" w:rsidRDefault="002407AB">
            <w:pPr>
              <w:spacing w:after="20"/>
              <w:ind w:left="20"/>
              <w:rPr>
                <w:lang w:val="ru-RU"/>
              </w:rPr>
            </w:pPr>
            <w:r w:rsidRPr="002407AB">
              <w:rPr>
                <w:color w:val="000000"/>
                <w:sz w:val="20"/>
                <w:lang w:val="ru-RU"/>
              </w:rPr>
              <w:t>Цистерна (бункерный</w:t>
            </w:r>
          </w:p>
          <w:p w:rsidR="00EF7F31" w:rsidRPr="002407AB" w:rsidRDefault="002407AB">
            <w:pPr>
              <w:spacing w:after="20"/>
              <w:ind w:left="20"/>
              <w:rPr>
                <w:lang w:val="ru-RU"/>
              </w:rPr>
            </w:pPr>
            <w:r w:rsidRPr="002407AB">
              <w:rPr>
                <w:color w:val="000000"/>
                <w:sz w:val="20"/>
                <w:lang w:val="ru-RU"/>
              </w:rPr>
              <w:t>полувагон) № ________</w:t>
            </w:r>
          </w:p>
          <w:p w:rsidR="00EF7F31" w:rsidRPr="002407AB" w:rsidRDefault="002407AB">
            <w:pPr>
              <w:spacing w:after="20"/>
              <w:ind w:left="20"/>
              <w:rPr>
                <w:lang w:val="ru-RU"/>
              </w:rPr>
            </w:pPr>
            <w:r w:rsidRPr="002407AB">
              <w:rPr>
                <w:color w:val="000000"/>
                <w:sz w:val="20"/>
                <w:lang w:val="ru-RU"/>
              </w:rPr>
              <w:t>из-под</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_________</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__________</w:t>
            </w:r>
          </w:p>
          <w:p w:rsidR="00EF7F31" w:rsidRPr="002407AB" w:rsidRDefault="002407AB">
            <w:pPr>
              <w:spacing w:after="20"/>
              <w:ind w:left="20"/>
              <w:rPr>
                <w:lang w:val="ru-RU"/>
              </w:rPr>
            </w:pPr>
            <w:r w:rsidRPr="002407AB">
              <w:rPr>
                <w:color w:val="000000"/>
                <w:sz w:val="20"/>
                <w:lang w:val="ru-RU"/>
              </w:rPr>
              <w:t>(указать наименование и код</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__________</w:t>
            </w:r>
          </w:p>
          <w:p w:rsidR="00EF7F31" w:rsidRPr="002407AB" w:rsidRDefault="002407AB">
            <w:pPr>
              <w:spacing w:after="20"/>
              <w:ind w:left="20"/>
              <w:rPr>
                <w:lang w:val="ru-RU"/>
              </w:rPr>
            </w:pPr>
            <w:r w:rsidRPr="002407AB">
              <w:rPr>
                <w:color w:val="000000"/>
                <w:sz w:val="20"/>
                <w:lang w:val="ru-RU"/>
              </w:rPr>
              <w:t>слитого темного</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__________</w:t>
            </w:r>
          </w:p>
          <w:p w:rsidR="00EF7F31" w:rsidRPr="002407AB" w:rsidRDefault="002407AB">
            <w:pPr>
              <w:spacing w:after="20"/>
              <w:ind w:left="20"/>
              <w:rPr>
                <w:lang w:val="ru-RU"/>
              </w:rPr>
            </w:pPr>
            <w:r w:rsidRPr="002407AB">
              <w:rPr>
                <w:color w:val="000000"/>
                <w:sz w:val="20"/>
                <w:lang w:val="ru-RU"/>
              </w:rPr>
              <w:t>нефтепродукта слитого</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__________</w:t>
            </w:r>
          </w:p>
          <w:p w:rsidR="00EF7F31" w:rsidRPr="002407AB" w:rsidRDefault="002407AB">
            <w:pPr>
              <w:spacing w:after="20"/>
              <w:ind w:left="20"/>
              <w:rPr>
                <w:lang w:val="ru-RU"/>
              </w:rPr>
            </w:pPr>
            <w:r w:rsidRPr="002407AB">
              <w:rPr>
                <w:color w:val="000000"/>
                <w:sz w:val="20"/>
                <w:lang w:val="ru-RU"/>
              </w:rPr>
              <w:t>(полное наименование</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__________</w:t>
            </w:r>
          </w:p>
          <w:p w:rsidR="00EF7F31" w:rsidRPr="002407AB" w:rsidRDefault="002407AB">
            <w:pPr>
              <w:spacing w:after="20"/>
              <w:ind w:left="20"/>
              <w:rPr>
                <w:lang w:val="ru-RU"/>
              </w:rPr>
            </w:pPr>
            <w:r w:rsidRPr="002407AB">
              <w:rPr>
                <w:color w:val="000000"/>
                <w:sz w:val="20"/>
                <w:lang w:val="ru-RU"/>
              </w:rPr>
              <w:t>организации, слившей или</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__________</w:t>
            </w:r>
          </w:p>
          <w:p w:rsidR="00EF7F31" w:rsidRPr="002407AB" w:rsidRDefault="002407AB">
            <w:pPr>
              <w:spacing w:after="20"/>
              <w:ind w:left="20"/>
              <w:rPr>
                <w:lang w:val="ru-RU"/>
              </w:rPr>
            </w:pPr>
            <w:r w:rsidRPr="002407AB">
              <w:rPr>
                <w:color w:val="000000"/>
                <w:sz w:val="20"/>
                <w:lang w:val="ru-RU"/>
              </w:rPr>
              <w:t>выгрузившей груз)</w:t>
            </w:r>
          </w:p>
          <w:p w:rsidR="00EF7F31" w:rsidRPr="002407AB" w:rsidRDefault="002407AB">
            <w:pPr>
              <w:spacing w:after="20"/>
              <w:ind w:left="20"/>
              <w:rPr>
                <w:lang w:val="ru-RU"/>
              </w:rPr>
            </w:pPr>
            <w:r w:rsidRPr="002407AB">
              <w:rPr>
                <w:color w:val="000000"/>
                <w:sz w:val="20"/>
                <w:lang w:val="ru-RU"/>
              </w:rPr>
              <w:t>Дата заполнения пересылочной</w:t>
            </w:r>
          </w:p>
          <w:p w:rsidR="00EF7F31" w:rsidRPr="002407AB" w:rsidRDefault="002407AB">
            <w:pPr>
              <w:spacing w:after="20"/>
              <w:ind w:left="20"/>
              <w:rPr>
                <w:lang w:val="ru-RU"/>
              </w:rPr>
            </w:pPr>
            <w:r w:rsidRPr="002407AB">
              <w:rPr>
                <w:color w:val="000000"/>
                <w:sz w:val="20"/>
                <w:lang w:val="ru-RU"/>
              </w:rPr>
              <w:t>накладной</w:t>
            </w:r>
          </w:p>
          <w:p w:rsidR="00EF7F31" w:rsidRPr="002407AB" w:rsidRDefault="002407AB">
            <w:pPr>
              <w:spacing w:after="20"/>
              <w:ind w:left="20"/>
              <w:rPr>
                <w:lang w:val="ru-RU"/>
              </w:rPr>
            </w:pPr>
            <w:r w:rsidRPr="002407AB">
              <w:rPr>
                <w:color w:val="000000"/>
                <w:sz w:val="20"/>
                <w:lang w:val="ru-RU"/>
              </w:rPr>
              <w:t>____________________________</w:t>
            </w:r>
          </w:p>
          <w:p w:rsidR="00EF7F31" w:rsidRPr="002407AB" w:rsidRDefault="002407AB">
            <w:pPr>
              <w:spacing w:after="20"/>
              <w:ind w:left="20"/>
              <w:rPr>
                <w:lang w:val="ru-RU"/>
              </w:rPr>
            </w:pPr>
            <w:r w:rsidRPr="002407AB">
              <w:rPr>
                <w:color w:val="000000"/>
                <w:sz w:val="20"/>
                <w:lang w:val="ru-RU"/>
              </w:rPr>
              <w:t>____________</w:t>
            </w:r>
          </w:p>
          <w:p w:rsidR="00EF7F31" w:rsidRPr="002407AB" w:rsidRDefault="002407AB">
            <w:pPr>
              <w:spacing w:after="20"/>
              <w:ind w:left="20"/>
              <w:rPr>
                <w:lang w:val="ru-RU"/>
              </w:rPr>
            </w:pPr>
            <w:r w:rsidRPr="002407AB">
              <w:rPr>
                <w:color w:val="000000"/>
                <w:sz w:val="20"/>
                <w:lang w:val="ru-RU"/>
              </w:rPr>
              <w:t>Грузополучатель</w:t>
            </w:r>
          </w:p>
          <w:p w:rsidR="00EF7F31" w:rsidRPr="002407AB" w:rsidRDefault="002407AB">
            <w:pPr>
              <w:spacing w:after="20"/>
              <w:ind w:left="20"/>
              <w:rPr>
                <w:lang w:val="ru-RU"/>
              </w:rPr>
            </w:pPr>
            <w:r w:rsidRPr="002407AB">
              <w:rPr>
                <w:color w:val="000000"/>
                <w:sz w:val="20"/>
                <w:lang w:val="ru-RU"/>
              </w:rPr>
              <w:t>____________________________</w:t>
            </w:r>
          </w:p>
          <w:p w:rsidR="00EF7F31" w:rsidRDefault="002407AB">
            <w:pPr>
              <w:spacing w:after="20"/>
              <w:ind w:left="20"/>
            </w:pPr>
            <w:r>
              <w:rPr>
                <w:color w:val="000000"/>
                <w:sz w:val="20"/>
              </w:rPr>
              <w:t>__________</w:t>
            </w:r>
          </w:p>
          <w:p w:rsidR="00EF7F31" w:rsidRDefault="002407AB">
            <w:pPr>
              <w:spacing w:after="20"/>
              <w:ind w:left="20"/>
            </w:pPr>
            <w:r>
              <w:rPr>
                <w:color w:val="000000"/>
                <w:sz w:val="20"/>
              </w:rPr>
              <w:t>(должность и подпись</w:t>
            </w:r>
          </w:p>
          <w:p w:rsidR="00EF7F31" w:rsidRDefault="002407AB">
            <w:pPr>
              <w:spacing w:after="20"/>
              <w:ind w:left="20"/>
            </w:pPr>
            <w:r>
              <w:rPr>
                <w:color w:val="000000"/>
                <w:sz w:val="20"/>
              </w:rPr>
              <w:t>разборчиво)</w:t>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 xml:space="preserve"> Пересылочная накладная АГ </w:t>
            </w:r>
          </w:p>
          <w:p w:rsidR="00EF7F31" w:rsidRPr="002407AB" w:rsidRDefault="002407AB">
            <w:pPr>
              <w:spacing w:after="20"/>
              <w:ind w:left="20"/>
              <w:rPr>
                <w:lang w:val="ru-RU"/>
              </w:rPr>
            </w:pPr>
            <w:r w:rsidRPr="002407AB">
              <w:rPr>
                <w:color w:val="000000"/>
                <w:sz w:val="20"/>
                <w:lang w:val="ru-RU"/>
              </w:rPr>
              <w:t>На перевозку порожнего бункерного полувагона на перевозку</w:t>
            </w:r>
          </w:p>
          <w:p w:rsidR="00EF7F31" w:rsidRPr="002407AB" w:rsidRDefault="002407AB">
            <w:pPr>
              <w:spacing w:after="20"/>
              <w:ind w:left="20"/>
              <w:rPr>
                <w:lang w:val="ru-RU"/>
              </w:rPr>
            </w:pPr>
            <w:r w:rsidRPr="002407AB">
              <w:rPr>
                <w:color w:val="000000"/>
                <w:sz w:val="20"/>
                <w:lang w:val="ru-RU"/>
              </w:rPr>
              <w:t>порожнего или порожней цистерны из-под слива темных</w:t>
            </w:r>
          </w:p>
          <w:p w:rsidR="00EF7F31" w:rsidRPr="002407AB" w:rsidRDefault="002407AB">
            <w:pPr>
              <w:spacing w:after="20"/>
              <w:ind w:left="20"/>
              <w:rPr>
                <w:lang w:val="ru-RU"/>
              </w:rPr>
            </w:pPr>
            <w:r w:rsidRPr="002407AB">
              <w:rPr>
                <w:color w:val="000000"/>
                <w:sz w:val="20"/>
                <w:lang w:val="ru-RU"/>
              </w:rPr>
              <w:t>нефтепродуктов, следующей по регулировочному заданию</w:t>
            </w:r>
          </w:p>
          <w:p w:rsidR="00EF7F31" w:rsidRPr="002407AB" w:rsidRDefault="002407AB">
            <w:pPr>
              <w:spacing w:after="20"/>
              <w:ind w:left="20"/>
              <w:rPr>
                <w:lang w:val="ru-RU"/>
              </w:rPr>
            </w:pPr>
            <w:r w:rsidRPr="002407AB">
              <w:rPr>
                <w:color w:val="000000"/>
                <w:sz w:val="20"/>
                <w:lang w:val="ru-RU"/>
              </w:rPr>
              <w:t>перевозчика Перевозчик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314"/>
              <w:gridCol w:w="2009"/>
              <w:gridCol w:w="2009"/>
            </w:tblGrid>
            <w:tr w:rsidR="00EF7F31" w:rsidRPr="00A92341">
              <w:trPr>
                <w:trHeight w:val="30"/>
                <w:tblCellSpacing w:w="0" w:type="auto"/>
              </w:trPr>
              <w:tc>
                <w:tcPr>
                  <w:tcW w:w="4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 цистерны</w:t>
                  </w:r>
                </w:p>
                <w:p w:rsidR="00EF7F31" w:rsidRPr="002407AB" w:rsidRDefault="002407AB">
                  <w:pPr>
                    <w:spacing w:after="20"/>
                    <w:ind w:left="20"/>
                    <w:rPr>
                      <w:lang w:val="ru-RU"/>
                    </w:rPr>
                  </w:pPr>
                  <w:r w:rsidRPr="002407AB">
                    <w:rPr>
                      <w:color w:val="000000"/>
                      <w:sz w:val="20"/>
                      <w:lang w:val="ru-RU"/>
                    </w:rPr>
                    <w:t>(бункерского</w:t>
                  </w:r>
                </w:p>
                <w:p w:rsidR="00EF7F31" w:rsidRPr="002407AB" w:rsidRDefault="002407AB">
                  <w:pPr>
                    <w:spacing w:after="20"/>
                    <w:ind w:left="20"/>
                    <w:rPr>
                      <w:lang w:val="ru-RU"/>
                    </w:rPr>
                  </w:pPr>
                  <w:r w:rsidRPr="002407AB">
                    <w:rPr>
                      <w:color w:val="000000"/>
                      <w:sz w:val="20"/>
                      <w:lang w:val="ru-RU"/>
                    </w:rPr>
                    <w:t>полувагона)</w:t>
                  </w:r>
                </w:p>
              </w:tc>
              <w:tc>
                <w:tcPr>
                  <w:tcW w:w="3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тип калибровки</w:t>
                  </w:r>
                </w:p>
                <w:p w:rsidR="00EF7F31" w:rsidRPr="002407AB" w:rsidRDefault="002407AB">
                  <w:pPr>
                    <w:spacing w:after="20"/>
                    <w:ind w:left="20"/>
                    <w:rPr>
                      <w:lang w:val="ru-RU"/>
                    </w:rPr>
                  </w:pPr>
                  <w:r w:rsidRPr="002407AB">
                    <w:rPr>
                      <w:color w:val="000000"/>
                      <w:sz w:val="20"/>
                      <w:lang w:val="ru-RU"/>
                    </w:rPr>
                    <w:t>цистерны</w:t>
                  </w:r>
                </w:p>
              </w:tc>
              <w:tc>
                <w:tcPr>
                  <w:tcW w:w="3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Количество осей</w:t>
                  </w:r>
                </w:p>
              </w:tc>
            </w:tr>
            <w:tr w:rsidR="00EF7F31" w:rsidRPr="00A92341">
              <w:trPr>
                <w:trHeight w:val="30"/>
                <w:tblCellSpacing w:w="0" w:type="auto"/>
              </w:trPr>
              <w:tc>
                <w:tcPr>
                  <w:tcW w:w="4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9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9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bl>
          <w:p w:rsidR="00EF7F31" w:rsidRPr="002407AB" w:rsidRDefault="00EF7F31">
            <w:pPr>
              <w:rPr>
                <w:lang w:val="ru-RU"/>
              </w:rPr>
            </w:pPr>
          </w:p>
          <w:p w:rsidR="00EF7F31" w:rsidRPr="002407AB" w:rsidRDefault="002407AB">
            <w:pPr>
              <w:spacing w:after="0"/>
              <w:rPr>
                <w:lang w:val="ru-RU"/>
              </w:rPr>
            </w:pPr>
            <w:r w:rsidRPr="002407AB">
              <w:rPr>
                <w:lang w:val="ru-RU"/>
              </w:rPr>
              <w:br/>
            </w:r>
          </w:p>
          <w:p w:rsidR="00EF7F31" w:rsidRPr="002407AB" w:rsidRDefault="002407AB">
            <w:pPr>
              <w:spacing w:after="20"/>
              <w:ind w:left="20"/>
              <w:rPr>
                <w:lang w:val="ru-RU"/>
              </w:rPr>
            </w:pPr>
            <w:r w:rsidRPr="002407AB">
              <w:rPr>
                <w:color w:val="000000"/>
                <w:sz w:val="20"/>
                <w:lang w:val="ru-RU"/>
              </w:rPr>
              <w:t>Станция отправления порожней цистерны (бункерного</w:t>
            </w:r>
          </w:p>
          <w:p w:rsidR="00EF7F31" w:rsidRPr="002407AB" w:rsidRDefault="002407AB">
            <w:pPr>
              <w:spacing w:after="20"/>
              <w:ind w:left="20"/>
              <w:rPr>
                <w:lang w:val="ru-RU"/>
              </w:rPr>
            </w:pPr>
            <w:r w:rsidRPr="002407AB">
              <w:rPr>
                <w:color w:val="000000"/>
                <w:sz w:val="20"/>
                <w:lang w:val="ru-RU"/>
              </w:rPr>
              <w:t>полувагона)</w:t>
            </w:r>
          </w:p>
          <w:p w:rsidR="00EF7F31" w:rsidRPr="002407AB" w:rsidRDefault="002407AB">
            <w:pPr>
              <w:spacing w:after="20"/>
              <w:ind w:left="20"/>
              <w:rPr>
                <w:lang w:val="ru-RU"/>
              </w:rPr>
            </w:pPr>
            <w:r w:rsidRPr="002407AB">
              <w:rPr>
                <w:color w:val="000000"/>
                <w:sz w:val="20"/>
                <w:lang w:val="ru-RU"/>
              </w:rPr>
              <w:t>_______________________________________________________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Грузоотправитель (полное наименование организации,</w:t>
            </w:r>
          </w:p>
          <w:p w:rsidR="00EF7F31" w:rsidRPr="002407AB" w:rsidRDefault="002407AB">
            <w:pPr>
              <w:spacing w:after="20"/>
              <w:ind w:left="20"/>
              <w:rPr>
                <w:lang w:val="ru-RU"/>
              </w:rPr>
            </w:pPr>
            <w:r w:rsidRPr="002407AB">
              <w:rPr>
                <w:color w:val="000000"/>
                <w:sz w:val="20"/>
                <w:lang w:val="ru-RU"/>
              </w:rPr>
              <w:t>слившей груз</w:t>
            </w:r>
          </w:p>
          <w:p w:rsidR="00EF7F31" w:rsidRPr="002407AB" w:rsidRDefault="002407AB">
            <w:pPr>
              <w:spacing w:after="20"/>
              <w:ind w:left="20"/>
              <w:rPr>
                <w:lang w:val="ru-RU"/>
              </w:rPr>
            </w:pPr>
            <w:r w:rsidRPr="002407AB">
              <w:rPr>
                <w:color w:val="000000"/>
                <w:sz w:val="20"/>
                <w:lang w:val="ru-RU"/>
              </w:rPr>
              <w:t>_______________________________________________________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Наименование и код груза, слитого из цистерны (бункерного</w:t>
            </w:r>
          </w:p>
          <w:p w:rsidR="00EF7F31" w:rsidRPr="002407AB" w:rsidRDefault="002407AB">
            <w:pPr>
              <w:spacing w:after="20"/>
              <w:ind w:left="20"/>
              <w:rPr>
                <w:lang w:val="ru-RU"/>
              </w:rPr>
            </w:pPr>
            <w:r w:rsidRPr="002407AB">
              <w:rPr>
                <w:color w:val="000000"/>
                <w:sz w:val="20"/>
                <w:lang w:val="ru-RU"/>
              </w:rPr>
              <w:t>полувагона)</w:t>
            </w:r>
          </w:p>
          <w:p w:rsidR="00EF7F31" w:rsidRPr="002407AB" w:rsidRDefault="002407AB">
            <w:pPr>
              <w:spacing w:after="20"/>
              <w:ind w:left="20"/>
              <w:rPr>
                <w:lang w:val="ru-RU"/>
              </w:rPr>
            </w:pPr>
            <w:r w:rsidRPr="002407AB">
              <w:rPr>
                <w:color w:val="000000"/>
                <w:sz w:val="20"/>
                <w:lang w:val="ru-RU"/>
              </w:rPr>
              <w:t>_______________________________________________________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Цистерна слита (бункерный полувагон выгружен полностью,</w:t>
            </w:r>
          </w:p>
          <w:p w:rsidR="00EF7F31" w:rsidRPr="002407AB" w:rsidRDefault="002407AB">
            <w:pPr>
              <w:spacing w:after="20"/>
              <w:ind w:left="20"/>
              <w:rPr>
                <w:lang w:val="ru-RU"/>
              </w:rPr>
            </w:pPr>
            <w:r w:rsidRPr="002407AB">
              <w:rPr>
                <w:color w:val="000000"/>
                <w:sz w:val="20"/>
                <w:lang w:val="ru-RU"/>
              </w:rPr>
              <w:t>внутренняя и наружная поверхности котла (бункера) очищены</w:t>
            </w:r>
          </w:p>
          <w:p w:rsidR="00EF7F31" w:rsidRPr="002407AB" w:rsidRDefault="002407AB">
            <w:pPr>
              <w:spacing w:after="20"/>
              <w:ind w:left="20"/>
              <w:rPr>
                <w:lang w:val="ru-RU"/>
              </w:rPr>
            </w:pPr>
            <w:r w:rsidRPr="002407AB">
              <w:rPr>
                <w:color w:val="000000"/>
                <w:sz w:val="20"/>
                <w:lang w:val="ru-RU"/>
              </w:rPr>
              <w:t>от остатков груза, грязи (шлама) и льда</w:t>
            </w:r>
          </w:p>
          <w:p w:rsidR="00EF7F31" w:rsidRPr="002407AB" w:rsidRDefault="002407AB">
            <w:pPr>
              <w:spacing w:after="20"/>
              <w:ind w:left="20"/>
              <w:rPr>
                <w:lang w:val="ru-RU"/>
              </w:rPr>
            </w:pPr>
            <w:r w:rsidRPr="002407AB">
              <w:rPr>
                <w:color w:val="000000"/>
                <w:sz w:val="20"/>
                <w:lang w:val="ru-RU"/>
              </w:rPr>
              <w:t>_______________________________________________________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Агент грузополучателя</w:t>
            </w:r>
          </w:p>
          <w:p w:rsidR="00EF7F31" w:rsidRPr="002407AB" w:rsidRDefault="002407AB">
            <w:pPr>
              <w:spacing w:after="20"/>
              <w:ind w:left="20"/>
              <w:rPr>
                <w:lang w:val="ru-RU"/>
              </w:rPr>
            </w:pPr>
            <w:r w:rsidRPr="002407AB">
              <w:rPr>
                <w:color w:val="000000"/>
                <w:sz w:val="20"/>
                <w:lang w:val="ru-RU"/>
              </w:rPr>
              <w:t>Должность ________________________</w:t>
            </w:r>
          </w:p>
          <w:p w:rsidR="00EF7F31" w:rsidRPr="002407AB" w:rsidRDefault="002407AB">
            <w:pPr>
              <w:spacing w:after="20"/>
              <w:ind w:left="20"/>
              <w:rPr>
                <w:lang w:val="ru-RU"/>
              </w:rPr>
            </w:pPr>
            <w:r w:rsidRPr="002407AB">
              <w:rPr>
                <w:color w:val="000000"/>
                <w:sz w:val="20"/>
                <w:lang w:val="ru-RU"/>
              </w:rPr>
              <w:t>Подпись __________________________</w:t>
            </w:r>
          </w:p>
          <w:p w:rsidR="00EF7F31" w:rsidRPr="002407AB" w:rsidRDefault="002407AB">
            <w:pPr>
              <w:spacing w:after="20"/>
              <w:ind w:left="20"/>
              <w:rPr>
                <w:lang w:val="ru-RU"/>
              </w:rPr>
            </w:pPr>
            <w:r w:rsidRPr="002407AB">
              <w:rPr>
                <w:color w:val="000000"/>
                <w:sz w:val="20"/>
                <w:lang w:val="ru-RU"/>
              </w:rPr>
              <w:t>_______ число _______мес. 20 ______ г.</w:t>
            </w:r>
          </w:p>
          <w:p w:rsidR="00EF7F31" w:rsidRPr="002407AB" w:rsidRDefault="002407AB">
            <w:pPr>
              <w:spacing w:after="20"/>
              <w:ind w:left="20"/>
              <w:rPr>
                <w:lang w:val="ru-RU"/>
              </w:rPr>
            </w:pPr>
            <w:r w:rsidRPr="002407AB">
              <w:rPr>
                <w:color w:val="000000"/>
                <w:sz w:val="20"/>
                <w:lang w:val="ru-RU"/>
              </w:rPr>
              <w:t>Печать или штемпель грузополучателя</w:t>
            </w:r>
          </w:p>
          <w:p w:rsidR="00EF7F31" w:rsidRPr="002407AB" w:rsidRDefault="002407AB">
            <w:pPr>
              <w:spacing w:after="20"/>
              <w:ind w:left="20"/>
              <w:rPr>
                <w:lang w:val="ru-RU"/>
              </w:rPr>
            </w:pPr>
            <w:r w:rsidRPr="002407AB">
              <w:rPr>
                <w:color w:val="000000"/>
                <w:sz w:val="20"/>
                <w:lang w:val="ru-RU"/>
              </w:rPr>
              <w:t>Календарный штемпель перевозчика на станции отправления</w:t>
            </w:r>
          </w:p>
          <w:p w:rsidR="00EF7F31" w:rsidRDefault="002407AB">
            <w:pPr>
              <w:spacing w:after="20"/>
              <w:ind w:left="20"/>
            </w:pPr>
            <w:r>
              <w:rPr>
                <w:color w:val="000000"/>
                <w:sz w:val="20"/>
              </w:rPr>
              <w:t>порожней цистерны.</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Пересылочная накладная заполняется на пишущей машинке,</w:t>
      </w:r>
    </w:p>
    <w:p w:rsidR="00EF7F31" w:rsidRPr="002407AB" w:rsidRDefault="002407AB">
      <w:pPr>
        <w:spacing w:after="0"/>
        <w:rPr>
          <w:lang w:val="ru-RU"/>
        </w:rPr>
      </w:pPr>
      <w:r>
        <w:rPr>
          <w:color w:val="000000"/>
          <w:sz w:val="20"/>
        </w:rPr>
        <w:t>      </w:t>
      </w:r>
      <w:r w:rsidRPr="002407AB">
        <w:rPr>
          <w:color w:val="000000"/>
          <w:sz w:val="20"/>
          <w:lang w:val="ru-RU"/>
        </w:rPr>
        <w:t>штемпелями или чернилами. Пересылочная накладная с подчистками,</w:t>
      </w:r>
    </w:p>
    <w:p w:rsidR="00EF7F31" w:rsidRPr="002407AB" w:rsidRDefault="002407AB">
      <w:pPr>
        <w:spacing w:after="0"/>
        <w:rPr>
          <w:lang w:val="ru-RU"/>
        </w:rPr>
      </w:pPr>
      <w:r>
        <w:rPr>
          <w:color w:val="000000"/>
          <w:sz w:val="20"/>
        </w:rPr>
        <w:t>      </w:t>
      </w:r>
      <w:r w:rsidRPr="002407AB">
        <w:rPr>
          <w:color w:val="000000"/>
          <w:sz w:val="20"/>
          <w:lang w:val="ru-RU"/>
        </w:rPr>
        <w:t>помарками, исправлениями, а также заполненная карандашом не</w:t>
      </w:r>
    </w:p>
    <w:p w:rsidR="00EF7F31" w:rsidRPr="002407AB" w:rsidRDefault="002407AB">
      <w:pPr>
        <w:spacing w:after="0"/>
        <w:rPr>
          <w:lang w:val="ru-RU"/>
        </w:rPr>
      </w:pPr>
      <w:r>
        <w:rPr>
          <w:color w:val="000000"/>
          <w:sz w:val="20"/>
        </w:rPr>
        <w:t>      </w:t>
      </w:r>
      <w:r w:rsidRPr="002407AB">
        <w:rPr>
          <w:color w:val="000000"/>
          <w:sz w:val="20"/>
          <w:lang w:val="ru-RU"/>
        </w:rPr>
        <w:t>принимается.</w:t>
      </w:r>
    </w:p>
    <w:p w:rsidR="00EF7F31" w:rsidRPr="002407AB" w:rsidRDefault="002407AB">
      <w:pPr>
        <w:spacing w:after="0"/>
        <w:rPr>
          <w:lang w:val="ru-RU"/>
        </w:rPr>
      </w:pPr>
      <w:bookmarkStart w:id="1100" w:name="z1141"/>
      <w:r w:rsidRPr="002407AB">
        <w:rPr>
          <w:b/>
          <w:color w:val="000000"/>
          <w:lang w:val="ru-RU"/>
        </w:rPr>
        <w:t xml:space="preserve">  Отметка о составлении акта о недосливе цистерн,</w:t>
      </w:r>
      <w:r w:rsidRPr="002407AB">
        <w:rPr>
          <w:lang w:val="ru-RU"/>
        </w:rPr>
        <w:br/>
      </w:r>
      <w:r w:rsidRPr="002407AB">
        <w:rPr>
          <w:b/>
          <w:color w:val="000000"/>
          <w:lang w:val="ru-RU"/>
        </w:rPr>
        <w:t>обнаруженном в пункте налива:</w:t>
      </w:r>
    </w:p>
    <w:bookmarkEnd w:id="1100"/>
    <w:p w:rsidR="00EF7F31" w:rsidRPr="002407AB" w:rsidRDefault="002407AB">
      <w:pPr>
        <w:spacing w:after="0"/>
        <w:rPr>
          <w:lang w:val="ru-RU"/>
        </w:rPr>
      </w:pPr>
      <w:r>
        <w:rPr>
          <w:color w:val="000000"/>
          <w:sz w:val="20"/>
        </w:rPr>
        <w:t>      </w:t>
      </w:r>
      <w:r w:rsidRPr="002407AB">
        <w:rPr>
          <w:color w:val="000000"/>
          <w:sz w:val="20"/>
          <w:lang w:val="ru-RU"/>
        </w:rPr>
        <w:t>Цистерна (бункерный полувагон) прибыла под налив на ст.</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 ж.д.</w:t>
      </w:r>
    </w:p>
    <w:p w:rsidR="00EF7F31" w:rsidRPr="002407AB" w:rsidRDefault="002407AB">
      <w:pPr>
        <w:spacing w:after="0"/>
        <w:rPr>
          <w:lang w:val="ru-RU"/>
        </w:rPr>
      </w:pPr>
      <w:r>
        <w:rPr>
          <w:color w:val="000000"/>
          <w:sz w:val="20"/>
        </w:rPr>
        <w:t>      </w:t>
      </w:r>
      <w:r w:rsidRPr="002407AB">
        <w:rPr>
          <w:color w:val="000000"/>
          <w:sz w:val="20"/>
          <w:lang w:val="ru-RU"/>
        </w:rPr>
        <w:t>__________ числа _________ месяца _____ 20___ г.</w:t>
      </w:r>
    </w:p>
    <w:p w:rsidR="00EF7F31" w:rsidRPr="002407AB" w:rsidRDefault="002407AB">
      <w:pPr>
        <w:spacing w:after="0"/>
        <w:rPr>
          <w:lang w:val="ru-RU"/>
        </w:rPr>
      </w:pPr>
      <w:r>
        <w:rPr>
          <w:color w:val="000000"/>
          <w:sz w:val="20"/>
        </w:rPr>
        <w:t>      </w:t>
      </w:r>
      <w:r w:rsidRPr="002407AB">
        <w:rPr>
          <w:color w:val="000000"/>
          <w:sz w:val="20"/>
          <w:lang w:val="ru-RU"/>
        </w:rPr>
        <w:t>Подписи, удостоверяющие составление акта:</w:t>
      </w:r>
    </w:p>
    <w:p w:rsidR="00EF7F31" w:rsidRPr="002407AB" w:rsidRDefault="002407AB">
      <w:pPr>
        <w:spacing w:after="0"/>
        <w:rPr>
          <w:lang w:val="ru-RU"/>
        </w:rPr>
      </w:pPr>
      <w:r>
        <w:rPr>
          <w:color w:val="000000"/>
          <w:sz w:val="20"/>
        </w:rPr>
        <w:t>      </w:t>
      </w:r>
      <w:r w:rsidRPr="002407AB">
        <w:rPr>
          <w:color w:val="000000"/>
          <w:sz w:val="20"/>
          <w:lang w:val="ru-RU"/>
        </w:rPr>
        <w:t>Представитель перевозчика ____________________________</w:t>
      </w:r>
    </w:p>
    <w:p w:rsidR="00EF7F31" w:rsidRPr="002407AB" w:rsidRDefault="002407AB">
      <w:pPr>
        <w:spacing w:after="0"/>
        <w:rPr>
          <w:lang w:val="ru-RU"/>
        </w:rPr>
      </w:pPr>
      <w:r>
        <w:rPr>
          <w:color w:val="000000"/>
          <w:sz w:val="20"/>
        </w:rPr>
        <w:t>      </w:t>
      </w:r>
      <w:r w:rsidRPr="002407AB">
        <w:rPr>
          <w:color w:val="000000"/>
          <w:sz w:val="20"/>
          <w:lang w:val="ru-RU"/>
        </w:rPr>
        <w:t>Представитель грузоотправителя</w:t>
      </w:r>
    </w:p>
    <w:p w:rsidR="00EF7F31" w:rsidRPr="002407AB" w:rsidRDefault="002407AB">
      <w:pPr>
        <w:spacing w:after="0"/>
        <w:rPr>
          <w:lang w:val="ru-RU"/>
        </w:rPr>
      </w:pPr>
      <w:r>
        <w:rPr>
          <w:color w:val="000000"/>
          <w:sz w:val="20"/>
        </w:rPr>
        <w:t>      </w:t>
      </w:r>
      <w:r w:rsidRPr="002407AB">
        <w:rPr>
          <w:color w:val="000000"/>
          <w:sz w:val="20"/>
          <w:lang w:val="ru-RU"/>
        </w:rPr>
        <w:t>или промывочно-пропарочного пункта 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EF7F3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Штемпель перевозчика</w:t>
            </w:r>
          </w:p>
          <w:p w:rsidR="00EF7F31" w:rsidRDefault="002407AB">
            <w:pPr>
              <w:spacing w:after="20"/>
              <w:ind w:left="20"/>
            </w:pPr>
            <w:r>
              <w:rPr>
                <w:color w:val="000000"/>
                <w:sz w:val="20"/>
              </w:rPr>
              <w:t>на станции</w:t>
            </w:r>
          </w:p>
        </w:tc>
      </w:tr>
    </w:tbl>
    <w:p w:rsidR="00EF7F31" w:rsidRDefault="002407AB">
      <w:pPr>
        <w:spacing w:after="0"/>
      </w:pPr>
      <w:r>
        <w:rPr>
          <w:b/>
          <w:color w:val="000000"/>
        </w:rPr>
        <w:t xml:space="preserve">  Перечень темных нефтепродуктов</w:t>
      </w:r>
    </w:p>
    <w:p w:rsidR="00EF7F31" w:rsidRPr="002407AB" w:rsidRDefault="002407AB">
      <w:pPr>
        <w:spacing w:after="0"/>
        <w:rPr>
          <w:lang w:val="ru-RU"/>
        </w:rPr>
      </w:pPr>
      <w:r>
        <w:rPr>
          <w:color w:val="000000"/>
          <w:sz w:val="20"/>
        </w:rPr>
        <w:t>      </w:t>
      </w:r>
      <w:r w:rsidRPr="002407AB">
        <w:rPr>
          <w:color w:val="000000"/>
          <w:sz w:val="20"/>
          <w:lang w:val="ru-RU"/>
        </w:rPr>
        <w:t>Автол, битумы вязких марок, битумы жидких марок, депрессатор</w:t>
      </w:r>
    </w:p>
    <w:p w:rsidR="00EF7F31" w:rsidRPr="002407AB" w:rsidRDefault="002407AB">
      <w:pPr>
        <w:spacing w:after="0"/>
        <w:rPr>
          <w:lang w:val="ru-RU"/>
        </w:rPr>
      </w:pPr>
      <w:r>
        <w:rPr>
          <w:color w:val="000000"/>
          <w:sz w:val="20"/>
        </w:rPr>
        <w:t>      </w:t>
      </w:r>
      <w:r w:rsidRPr="002407AB">
        <w:rPr>
          <w:color w:val="000000"/>
          <w:sz w:val="20"/>
          <w:lang w:val="ru-RU"/>
        </w:rPr>
        <w:t>АзНИИ, деэмульгатор, (контакт черный нейтрализованнный), лакойль,</w:t>
      </w:r>
    </w:p>
    <w:p w:rsidR="00EF7F31" w:rsidRPr="002407AB" w:rsidRDefault="002407AB">
      <w:pPr>
        <w:spacing w:after="0"/>
        <w:rPr>
          <w:lang w:val="ru-RU"/>
        </w:rPr>
      </w:pPr>
      <w:r>
        <w:rPr>
          <w:color w:val="000000"/>
          <w:sz w:val="20"/>
        </w:rPr>
        <w:t>      </w:t>
      </w:r>
      <w:r w:rsidRPr="002407AB">
        <w:rPr>
          <w:color w:val="000000"/>
          <w:sz w:val="20"/>
          <w:lang w:val="ru-RU"/>
        </w:rPr>
        <w:t>мазут-мягчитель, мазут прямой гонки, мазут смазочный, мазуты</w:t>
      </w:r>
    </w:p>
    <w:p w:rsidR="00EF7F31" w:rsidRPr="002407AB" w:rsidRDefault="002407AB">
      <w:pPr>
        <w:spacing w:after="0"/>
        <w:rPr>
          <w:lang w:val="ru-RU"/>
        </w:rPr>
      </w:pPr>
      <w:r>
        <w:rPr>
          <w:color w:val="000000"/>
          <w:sz w:val="20"/>
        </w:rPr>
        <w:t>      </w:t>
      </w:r>
      <w:r w:rsidRPr="002407AB">
        <w:rPr>
          <w:color w:val="000000"/>
          <w:sz w:val="20"/>
          <w:lang w:val="ru-RU"/>
        </w:rPr>
        <w:t>топочные, мазут флотский, масла минеральные темные, масло сланцевое,</w:t>
      </w:r>
    </w:p>
    <w:p w:rsidR="00EF7F31" w:rsidRPr="002407AB" w:rsidRDefault="002407AB">
      <w:pPr>
        <w:spacing w:after="0"/>
        <w:rPr>
          <w:lang w:val="ru-RU"/>
        </w:rPr>
      </w:pPr>
      <w:r>
        <w:rPr>
          <w:color w:val="000000"/>
          <w:sz w:val="20"/>
        </w:rPr>
        <w:t>      </w:t>
      </w:r>
      <w:r w:rsidRPr="002407AB">
        <w:rPr>
          <w:color w:val="000000"/>
          <w:sz w:val="20"/>
          <w:lang w:val="ru-RU"/>
        </w:rPr>
        <w:t>масло соляровое, нефть сырая, нефтяное сырье для производства олифы,</w:t>
      </w:r>
    </w:p>
    <w:p w:rsidR="00EF7F31" w:rsidRPr="002407AB" w:rsidRDefault="002407AB">
      <w:pPr>
        <w:spacing w:after="0"/>
        <w:rPr>
          <w:lang w:val="ru-RU"/>
        </w:rPr>
      </w:pPr>
      <w:r>
        <w:rPr>
          <w:color w:val="000000"/>
          <w:sz w:val="20"/>
        </w:rPr>
        <w:t>      </w:t>
      </w:r>
      <w:r w:rsidRPr="002407AB">
        <w:rPr>
          <w:color w:val="000000"/>
          <w:sz w:val="20"/>
          <w:lang w:val="ru-RU"/>
        </w:rPr>
        <w:t>ниогрин, остатки нефтянные тяжелые, пек жидкий, полугудрон, смола,</w:t>
      </w:r>
    </w:p>
    <w:p w:rsidR="00EF7F31" w:rsidRPr="002407AB" w:rsidRDefault="002407AB">
      <w:pPr>
        <w:spacing w:after="0"/>
        <w:rPr>
          <w:lang w:val="ru-RU"/>
        </w:rPr>
      </w:pPr>
      <w:r>
        <w:rPr>
          <w:color w:val="000000"/>
          <w:sz w:val="20"/>
        </w:rPr>
        <w:t>      </w:t>
      </w:r>
      <w:r w:rsidRPr="002407AB">
        <w:rPr>
          <w:color w:val="000000"/>
          <w:sz w:val="20"/>
          <w:lang w:val="ru-RU"/>
        </w:rPr>
        <w:t>нефтяная тяжелая, смеси отработанных нефтепродуктов, соапсток,</w:t>
      </w:r>
    </w:p>
    <w:p w:rsidR="00EF7F31" w:rsidRPr="002407AB" w:rsidRDefault="002407AB">
      <w:pPr>
        <w:spacing w:after="0"/>
        <w:rPr>
          <w:lang w:val="ru-RU"/>
        </w:rPr>
      </w:pPr>
      <w:r>
        <w:rPr>
          <w:color w:val="000000"/>
          <w:sz w:val="20"/>
        </w:rPr>
        <w:t>      </w:t>
      </w:r>
      <w:r w:rsidRPr="002407AB">
        <w:rPr>
          <w:color w:val="000000"/>
          <w:sz w:val="20"/>
          <w:lang w:val="ru-RU"/>
        </w:rPr>
        <w:t>сульфофрезол, сырье нефтяное для производства технического углерода,</w:t>
      </w:r>
    </w:p>
    <w:p w:rsidR="00EF7F31" w:rsidRDefault="002407AB">
      <w:pPr>
        <w:spacing w:after="0"/>
      </w:pPr>
      <w:r>
        <w:rPr>
          <w:color w:val="000000"/>
          <w:sz w:val="20"/>
        </w:rPr>
        <w:t>      топливо моторное, топливо нефтяное.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20</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r>
        <w:rPr>
          <w:color w:val="000000"/>
          <w:sz w:val="20"/>
        </w:rPr>
        <w:t>      </w:t>
      </w:r>
      <w:r w:rsidRPr="002407AB">
        <w:rPr>
          <w:color w:val="000000"/>
          <w:sz w:val="20"/>
          <w:lang w:val="ru-RU"/>
        </w:rPr>
        <w:t>Форма ГУ-27е</w:t>
      </w:r>
    </w:p>
    <w:p w:rsidR="00EF7F31" w:rsidRPr="002407AB" w:rsidRDefault="002407AB">
      <w:pPr>
        <w:spacing w:after="0"/>
        <w:rPr>
          <w:lang w:val="ru-RU"/>
        </w:rPr>
      </w:pPr>
      <w:bookmarkStart w:id="1101" w:name="z1142"/>
      <w:r w:rsidRPr="002407AB">
        <w:rPr>
          <w:b/>
          <w:color w:val="000000"/>
          <w:lang w:val="ru-RU"/>
        </w:rPr>
        <w:t xml:space="preserve">  ОБРАЗЕЦ НАКЛАДНОЙ</w:t>
      </w:r>
      <w:r w:rsidRPr="002407AB">
        <w:rPr>
          <w:lang w:val="ru-RU"/>
        </w:rPr>
        <w:br/>
      </w:r>
      <w:r w:rsidRPr="002407AB">
        <w:rPr>
          <w:b/>
          <w:color w:val="000000"/>
          <w:lang w:val="ru-RU"/>
        </w:rPr>
        <w:t>Место для особых отметок и штемпелей</w:t>
      </w:r>
    </w:p>
    <w:bookmarkEnd w:id="1101"/>
    <w:p w:rsidR="00EF7F31" w:rsidRPr="002407AB" w:rsidRDefault="002407AB">
      <w:pPr>
        <w:spacing w:after="0"/>
        <w:rPr>
          <w:lang w:val="ru-RU"/>
        </w:rPr>
      </w:pPr>
      <w:r>
        <w:rPr>
          <w:color w:val="000000"/>
          <w:sz w:val="20"/>
        </w:rPr>
        <w:t>      </w:t>
      </w:r>
      <w:r w:rsidRPr="002407AB">
        <w:rPr>
          <w:b/>
          <w:color w:val="000000"/>
          <w:sz w:val="20"/>
          <w:lang w:val="ru-RU"/>
        </w:rPr>
        <w:t>оригинал транспортной железнодорожной накладной № ______</w:t>
      </w:r>
    </w:p>
    <w:p w:rsidR="00EF7F31" w:rsidRPr="002407AB" w:rsidRDefault="002407AB">
      <w:pPr>
        <w:spacing w:after="0"/>
        <w:rPr>
          <w:lang w:val="ru-RU"/>
        </w:rPr>
      </w:pPr>
      <w:r>
        <w:rPr>
          <w:color w:val="000000"/>
          <w:sz w:val="20"/>
        </w:rPr>
        <w:t>      </w:t>
      </w:r>
      <w:r w:rsidRPr="002407AB">
        <w:rPr>
          <w:color w:val="000000"/>
          <w:sz w:val="20"/>
          <w:lang w:val="ru-RU"/>
        </w:rPr>
        <w:t>на маршрут/группу вагонов/сцеп</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50"/>
        <w:gridCol w:w="8512"/>
      </w:tblGrid>
      <w:tr w:rsidR="00EF7F31" w:rsidRPr="00A92341">
        <w:trPr>
          <w:trHeight w:val="30"/>
          <w:tblCellSpacing w:w="0" w:type="auto"/>
        </w:trPr>
        <w:tc>
          <w:tcPr>
            <w:tcW w:w="10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Срок доставки истекает ___</w:t>
            </w:r>
          </w:p>
          <w:p w:rsidR="00EF7F31" w:rsidRPr="002407AB" w:rsidRDefault="002407AB">
            <w:pPr>
              <w:spacing w:after="20"/>
              <w:ind w:left="20"/>
              <w:rPr>
                <w:lang w:val="ru-RU"/>
              </w:rPr>
            </w:pPr>
            <w:r w:rsidRPr="002407AB">
              <w:rPr>
                <w:color w:val="000000"/>
                <w:sz w:val="20"/>
                <w:lang w:val="ru-RU"/>
              </w:rPr>
              <w:t>Скорость _______</w:t>
            </w:r>
          </w:p>
          <w:p w:rsidR="00EF7F31" w:rsidRPr="002407AB" w:rsidRDefault="002407AB">
            <w:pPr>
              <w:spacing w:after="20"/>
              <w:ind w:left="20"/>
              <w:rPr>
                <w:lang w:val="ru-RU"/>
              </w:rPr>
            </w:pPr>
            <w:r w:rsidRPr="002407AB">
              <w:rPr>
                <w:color w:val="000000"/>
                <w:sz w:val="20"/>
                <w:lang w:val="ru-RU"/>
              </w:rPr>
              <w:t>(грузовая, большая) перевозчик</w:t>
            </w:r>
          </w:p>
        </w:tc>
        <w:tc>
          <w:tcPr>
            <w:tcW w:w="124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355"/>
            </w:tblGrid>
            <w:tr w:rsidR="00EF7F31" w:rsidRPr="00A9234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bl>
          <w:p w:rsidR="00EF7F31" w:rsidRPr="002407AB" w:rsidRDefault="00EF7F31">
            <w:pPr>
              <w:rPr>
                <w:lang w:val="ru-RU"/>
              </w:rPr>
            </w:pPr>
          </w:p>
          <w:p w:rsidR="00EF7F31" w:rsidRPr="002407AB" w:rsidRDefault="002407AB">
            <w:pPr>
              <w:spacing w:after="0"/>
              <w:rPr>
                <w:lang w:val="ru-RU"/>
              </w:rPr>
            </w:pPr>
            <w:r w:rsidRPr="002407AB">
              <w:rPr>
                <w:lang w:val="ru-RU"/>
              </w:rPr>
              <w:br/>
            </w:r>
          </w:p>
        </w:tc>
      </w:tr>
    </w:tbl>
    <w:p w:rsidR="00EF7F31" w:rsidRPr="002407AB" w:rsidRDefault="002407AB">
      <w:pPr>
        <w:spacing w:after="0"/>
        <w:rPr>
          <w:lang w:val="ru-RU"/>
        </w:rPr>
      </w:pPr>
      <w:r w:rsidRPr="002407AB">
        <w:rPr>
          <w:lang w:val="ru-RU"/>
        </w:rPr>
        <w:br/>
      </w:r>
    </w:p>
    <w:p w:rsidR="00EF7F31" w:rsidRDefault="002407AB">
      <w:pPr>
        <w:spacing w:after="0"/>
      </w:pPr>
      <w:r>
        <w:rPr>
          <w:color w:val="000000"/>
          <w:sz w:val="20"/>
        </w:rPr>
        <w:t>      Перевозчик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866"/>
        <w:gridCol w:w="654"/>
        <w:gridCol w:w="3487"/>
        <w:gridCol w:w="655"/>
      </w:tblGrid>
      <w:tr w:rsidR="00EF7F31">
        <w:trPr>
          <w:trHeight w:val="30"/>
          <w:tblCellSpacing w:w="0" w:type="auto"/>
        </w:trPr>
        <w:tc>
          <w:tcPr>
            <w:tcW w:w="6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 отправления</w:t>
            </w:r>
          </w:p>
        </w:tc>
        <w:tc>
          <w:tcPr>
            <w:tcW w:w="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станция назначения </w:t>
            </w:r>
          </w:p>
        </w:tc>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6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грузооотправитель</w:t>
            </w:r>
          </w:p>
          <w:p w:rsidR="00EF7F31" w:rsidRDefault="002407AB">
            <w:pPr>
              <w:spacing w:after="20"/>
              <w:ind w:left="20"/>
            </w:pPr>
            <w:r>
              <w:rPr>
                <w:color w:val="000000"/>
                <w:sz w:val="20"/>
              </w:rPr>
              <w:t>(полное наименование)</w:t>
            </w:r>
          </w:p>
        </w:tc>
        <w:tc>
          <w:tcPr>
            <w:tcW w:w="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грузополучатель</w:t>
            </w:r>
          </w:p>
          <w:p w:rsidR="00EF7F31" w:rsidRDefault="002407AB">
            <w:pPr>
              <w:spacing w:after="20"/>
              <w:ind w:left="20"/>
            </w:pPr>
            <w:r>
              <w:rPr>
                <w:color w:val="000000"/>
                <w:sz w:val="20"/>
              </w:rPr>
              <w:t>(полное</w:t>
            </w:r>
          </w:p>
          <w:p w:rsidR="00EF7F31" w:rsidRDefault="002407AB">
            <w:pPr>
              <w:spacing w:after="20"/>
              <w:ind w:left="20"/>
            </w:pPr>
            <w:r>
              <w:rPr>
                <w:color w:val="000000"/>
                <w:sz w:val="20"/>
              </w:rPr>
              <w:t>наименование)</w:t>
            </w:r>
          </w:p>
        </w:tc>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6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почтовой адрес</w:t>
            </w:r>
          </w:p>
          <w:p w:rsidR="00EF7F31" w:rsidRDefault="002407AB">
            <w:pPr>
              <w:spacing w:after="20"/>
              <w:ind w:left="20"/>
            </w:pPr>
            <w:r>
              <w:rPr>
                <w:color w:val="000000"/>
                <w:sz w:val="20"/>
              </w:rPr>
              <w:t>грузоотправителя</w:t>
            </w:r>
          </w:p>
        </w:tc>
        <w:tc>
          <w:tcPr>
            <w:tcW w:w="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почтовой адрес</w:t>
            </w:r>
          </w:p>
          <w:p w:rsidR="00EF7F31" w:rsidRDefault="002407AB">
            <w:pPr>
              <w:spacing w:after="20"/>
              <w:ind w:left="20"/>
            </w:pPr>
            <w:r>
              <w:rPr>
                <w:color w:val="000000"/>
                <w:sz w:val="20"/>
              </w:rPr>
              <w:t>грузополучателя</w:t>
            </w:r>
          </w:p>
        </w:tc>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6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плательщик</w:t>
            </w:r>
          </w:p>
        </w:tc>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61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станции передачи</w:t>
            </w:r>
          </w:p>
        </w:tc>
        <w:tc>
          <w:tcPr>
            <w:tcW w:w="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погрузка в вагоны</w:t>
            </w:r>
          </w:p>
          <w:p w:rsidR="00EF7F31" w:rsidRPr="002407AB" w:rsidRDefault="002407AB">
            <w:pPr>
              <w:spacing w:after="20"/>
              <w:ind w:left="20"/>
              <w:rPr>
                <w:lang w:val="ru-RU"/>
              </w:rPr>
            </w:pPr>
            <w:r w:rsidRPr="002407AB">
              <w:rPr>
                <w:color w:val="000000"/>
                <w:sz w:val="20"/>
                <w:lang w:val="ru-RU"/>
              </w:rPr>
              <w:t>средствами</w:t>
            </w:r>
          </w:p>
          <w:p w:rsidR="00EF7F31" w:rsidRPr="002407AB" w:rsidRDefault="002407AB">
            <w:pPr>
              <w:spacing w:after="20"/>
              <w:ind w:left="20"/>
              <w:rPr>
                <w:lang w:val="ru-RU"/>
              </w:rPr>
            </w:pPr>
            <w:r w:rsidRPr="002407AB">
              <w:rPr>
                <w:color w:val="000000"/>
                <w:sz w:val="20"/>
                <w:lang w:val="ru-RU"/>
              </w:rPr>
              <w:t>грузоотправителя</w:t>
            </w:r>
          </w:p>
        </w:tc>
        <w:tc>
          <w:tcPr>
            <w:tcW w:w="9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bl>
    <w:p w:rsidR="00EF7F31" w:rsidRPr="002407AB" w:rsidRDefault="002407AB">
      <w:pPr>
        <w:spacing w:after="0"/>
        <w:rPr>
          <w:lang w:val="ru-RU"/>
        </w:rPr>
      </w:pPr>
      <w:r w:rsidRPr="002407AB">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EF7F3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Масса груза в кг, определенная Грузоотправителем Совместно</w:t>
            </w:r>
          </w:p>
          <w:p w:rsidR="00EF7F31" w:rsidRDefault="002407AB">
            <w:pPr>
              <w:spacing w:after="20"/>
              <w:ind w:left="20"/>
            </w:pPr>
            <w:r>
              <w:rPr>
                <w:color w:val="000000"/>
                <w:sz w:val="20"/>
              </w:rPr>
              <w:t>(ненужное зачеркнуть)</w:t>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676"/>
        <w:gridCol w:w="4478"/>
        <w:gridCol w:w="1508"/>
      </w:tblGrid>
      <w:tr w:rsidR="00EF7F31">
        <w:trPr>
          <w:trHeight w:val="30"/>
          <w:tblCellSpacing w:w="0" w:type="auto"/>
        </w:trPr>
        <w:tc>
          <w:tcPr>
            <w:tcW w:w="4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кол-во вагонов</w:t>
            </w:r>
          </w:p>
        </w:tc>
        <w:tc>
          <w:tcPr>
            <w:tcW w:w="5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 во мест</w:t>
            </w:r>
          </w:p>
        </w:tc>
        <w:tc>
          <w:tcPr>
            <w:tcW w:w="1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tc>
      </w:tr>
      <w:tr w:rsidR="00EF7F31">
        <w:trPr>
          <w:trHeight w:val="30"/>
          <w:tblCellSpacing w:w="0" w:type="auto"/>
        </w:trPr>
        <w:tc>
          <w:tcPr>
            <w:tcW w:w="46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220"/>
        <w:gridCol w:w="3221"/>
        <w:gridCol w:w="3221"/>
      </w:tblGrid>
      <w:tr w:rsidR="00EF7F31">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вагонов</w:t>
            </w:r>
          </w:p>
          <w:p w:rsidR="00EF7F31" w:rsidRDefault="002407AB">
            <w:pPr>
              <w:spacing w:after="20"/>
              <w:ind w:left="20"/>
            </w:pPr>
            <w:r>
              <w:rPr>
                <w:color w:val="000000"/>
                <w:sz w:val="20"/>
              </w:rPr>
              <w:t>(прописью)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мест</w:t>
            </w:r>
          </w:p>
          <w:p w:rsidR="00EF7F31" w:rsidRDefault="002407AB">
            <w:pPr>
              <w:spacing w:after="20"/>
              <w:ind w:left="20"/>
            </w:pPr>
            <w:r>
              <w:rPr>
                <w:color w:val="000000"/>
                <w:sz w:val="20"/>
              </w:rPr>
              <w:t>(прописью)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масса</w:t>
            </w:r>
          </w:p>
          <w:p w:rsidR="00EF7F31" w:rsidRDefault="002407AB">
            <w:pPr>
              <w:spacing w:after="20"/>
              <w:ind w:left="20"/>
            </w:pPr>
            <w:r>
              <w:rPr>
                <w:color w:val="000000"/>
                <w:sz w:val="20"/>
              </w:rPr>
              <w:t>(прописью)</w:t>
            </w:r>
          </w:p>
        </w:tc>
      </w:tr>
    </w:tbl>
    <w:p w:rsidR="00EF7F31" w:rsidRDefault="002407AB">
      <w:pPr>
        <w:spacing w:after="0"/>
      </w:pPr>
      <w:r>
        <w:br/>
      </w:r>
    </w:p>
    <w:p w:rsidR="00EF7F31" w:rsidRDefault="002407AB">
      <w:pPr>
        <w:spacing w:after="0"/>
      </w:pPr>
      <w:r>
        <w:rPr>
          <w:color w:val="000000"/>
          <w:sz w:val="20"/>
        </w:rPr>
        <w:t>      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220"/>
        <w:gridCol w:w="3221"/>
        <w:gridCol w:w="3221"/>
      </w:tblGrid>
      <w:tr w:rsidR="00EF7F31">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Default="002407AB">
      <w:pPr>
        <w:spacing w:after="0"/>
      </w:pPr>
      <w:r>
        <w:rPr>
          <w:color w:val="000000"/>
          <w:sz w:val="20"/>
        </w:rPr>
        <w:t>      Способ определения массы</w:t>
      </w:r>
    </w:p>
    <w:p w:rsidR="00EF7F31" w:rsidRDefault="002407AB">
      <w:pPr>
        <w:spacing w:after="0"/>
      </w:pPr>
      <w:r>
        <w:rPr>
          <w:color w:val="000000"/>
          <w:sz w:val="20"/>
        </w:rPr>
        <w:t>      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 (на всех по стандарту, по трафарету, расчетным</w:t>
      </w:r>
    </w:p>
    <w:p w:rsidR="00EF7F31" w:rsidRDefault="002407AB">
      <w:pPr>
        <w:spacing w:after="0"/>
      </w:pPr>
      <w:r>
        <w:rPr>
          <w:color w:val="000000"/>
          <w:sz w:val="20"/>
        </w:rPr>
        <w:t>      путем, по обмеру)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EF7F3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Объявленная ценность _____________________________ тенге</w:t>
            </w:r>
          </w:p>
          <w:p w:rsidR="00EF7F31" w:rsidRDefault="002407AB">
            <w:pPr>
              <w:spacing w:after="20"/>
              <w:ind w:left="20"/>
            </w:pPr>
            <w:r>
              <w:rPr>
                <w:color w:val="000000"/>
                <w:sz w:val="20"/>
              </w:rPr>
              <w:t>(прописью)</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Платежи внесены на станции отправления _____________________</w:t>
      </w:r>
    </w:p>
    <w:p w:rsidR="00EF7F31" w:rsidRDefault="002407AB">
      <w:pPr>
        <w:spacing w:after="0"/>
      </w:pPr>
      <w:r>
        <w:rPr>
          <w:color w:val="000000"/>
          <w:sz w:val="20"/>
        </w:rPr>
        <w:t>      ____________________ Перевозчик ____________________________</w:t>
      </w:r>
    </w:p>
    <w:p w:rsidR="00EF7F31" w:rsidRDefault="002407AB">
      <w:pPr>
        <w:spacing w:after="0"/>
      </w:pPr>
      <w:r>
        <w:rPr>
          <w:color w:val="000000"/>
          <w:sz w:val="20"/>
        </w:rPr>
        <w:t>      (подпись)</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EF7F31" w:rsidRPr="002407AB">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Груз размещен и закреплен согласно ____ рис. ____ главы</w:t>
            </w:r>
          </w:p>
          <w:p w:rsidR="00EF7F31" w:rsidRPr="002407AB" w:rsidRDefault="002407AB">
            <w:pPr>
              <w:spacing w:after="20"/>
              <w:ind w:left="20"/>
              <w:rPr>
                <w:lang w:val="ru-RU"/>
              </w:rPr>
            </w:pPr>
            <w:r w:rsidRPr="002407AB">
              <w:rPr>
                <w:color w:val="000000"/>
                <w:sz w:val="20"/>
                <w:lang w:val="ru-RU"/>
              </w:rPr>
              <w:t>_____________</w:t>
            </w:r>
          </w:p>
          <w:p w:rsidR="00EF7F31" w:rsidRPr="002407AB" w:rsidRDefault="002407AB">
            <w:pPr>
              <w:spacing w:after="20"/>
              <w:ind w:left="20"/>
              <w:rPr>
                <w:lang w:val="ru-RU"/>
              </w:rPr>
            </w:pPr>
            <w:r w:rsidRPr="002407AB">
              <w:rPr>
                <w:color w:val="000000"/>
                <w:sz w:val="20"/>
                <w:lang w:val="ru-RU"/>
              </w:rPr>
              <w:t>раздела ____________ Технических условий правильно</w:t>
            </w:r>
          </w:p>
        </w:tc>
      </w:tr>
      <w:tr w:rsidR="00EF7F31" w:rsidRPr="00A9234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Грузоотправитель</w:t>
            </w:r>
          </w:p>
          <w:p w:rsidR="00EF7F31" w:rsidRPr="002407AB" w:rsidRDefault="002407AB">
            <w:pPr>
              <w:spacing w:after="20"/>
              <w:ind w:left="20"/>
              <w:rPr>
                <w:lang w:val="ru-RU"/>
              </w:rPr>
            </w:pPr>
            <w:r w:rsidRPr="002407AB">
              <w:rPr>
                <w:color w:val="000000"/>
                <w:sz w:val="20"/>
                <w:lang w:val="ru-RU"/>
              </w:rPr>
              <w:t>__________________________________________________________</w:t>
            </w:r>
          </w:p>
          <w:p w:rsidR="00EF7F31" w:rsidRPr="002407AB" w:rsidRDefault="002407AB">
            <w:pPr>
              <w:spacing w:after="20"/>
              <w:ind w:left="20"/>
              <w:rPr>
                <w:lang w:val="ru-RU"/>
              </w:rPr>
            </w:pPr>
            <w:r w:rsidRPr="002407AB">
              <w:rPr>
                <w:color w:val="000000"/>
                <w:sz w:val="20"/>
                <w:lang w:val="ru-RU"/>
              </w:rPr>
              <w:t>(должность, Ф.И.О. и подпись разборчиво)</w:t>
            </w:r>
          </w:p>
        </w:tc>
      </w:tr>
    </w:tbl>
    <w:p w:rsidR="00EF7F31" w:rsidRPr="002407AB" w:rsidRDefault="002407AB">
      <w:pPr>
        <w:spacing w:after="0"/>
        <w:rPr>
          <w:lang w:val="ru-RU"/>
        </w:rPr>
      </w:pPr>
      <w:r w:rsidRPr="002407AB">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947"/>
        <w:gridCol w:w="715"/>
      </w:tblGrid>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Тарифные отметки</w:t>
            </w:r>
          </w:p>
        </w:tc>
      </w:tr>
      <w:tr w:rsidR="00EF7F31">
        <w:trPr>
          <w:trHeight w:val="30"/>
          <w:tblCellSpacing w:w="0" w:type="auto"/>
        </w:trPr>
        <w:tc>
          <w:tcPr>
            <w:tcW w:w="11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Схема</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Класс груза</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Вид отправки</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 подан в замен</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Искл. Тариф №</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5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Расчет платежей</w:t>
            </w:r>
          </w:p>
          <w:p w:rsidR="00EF7F31" w:rsidRDefault="002407AB">
            <w:pPr>
              <w:spacing w:after="20"/>
              <w:ind w:left="20"/>
            </w:pPr>
            <w:r>
              <w:rPr>
                <w:color w:val="000000"/>
                <w:sz w:val="20"/>
              </w:rPr>
              <w:t>за __________ км.</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тенге</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Грузоотправитель или организация, производящая погрузку и крепление</w:t>
      </w:r>
    </w:p>
    <w:p w:rsidR="00EF7F31" w:rsidRPr="002407AB" w:rsidRDefault="002407AB">
      <w:pPr>
        <w:spacing w:after="0"/>
        <w:rPr>
          <w:lang w:val="ru-RU"/>
        </w:rPr>
      </w:pPr>
      <w:r>
        <w:rPr>
          <w:color w:val="000000"/>
          <w:sz w:val="20"/>
        </w:rPr>
        <w:t>      </w:t>
      </w:r>
      <w:r w:rsidRPr="002407AB">
        <w:rPr>
          <w:color w:val="000000"/>
          <w:sz w:val="20"/>
          <w:lang w:val="ru-RU"/>
        </w:rPr>
        <w:t>груза, несет ответственность за несоблюдение Технических условий</w:t>
      </w:r>
    </w:p>
    <w:p w:rsidR="00EF7F31" w:rsidRDefault="002407AB">
      <w:pPr>
        <w:spacing w:after="0"/>
      </w:pPr>
      <w:r>
        <w:rPr>
          <w:color w:val="000000"/>
          <w:sz w:val="20"/>
        </w:rPr>
        <w:t>      погрузки и крепления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308"/>
        <w:gridCol w:w="5354"/>
      </w:tblGrid>
      <w:tr w:rsidR="00EF7F31">
        <w:trPr>
          <w:trHeight w:val="30"/>
          <w:tblCellSpacing w:w="0" w:type="auto"/>
        </w:trPr>
        <w:tc>
          <w:tcPr>
            <w:tcW w:w="5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Масса груза определена</w:t>
            </w:r>
          </w:p>
          <w:p w:rsidR="00EF7F31" w:rsidRPr="002407AB" w:rsidRDefault="002407AB">
            <w:pPr>
              <w:spacing w:after="20"/>
              <w:ind w:left="20"/>
              <w:rPr>
                <w:lang w:val="ru-RU"/>
              </w:rPr>
            </w:pPr>
            <w:r w:rsidRPr="002407AB">
              <w:rPr>
                <w:color w:val="000000"/>
                <w:sz w:val="20"/>
                <w:lang w:val="ru-RU"/>
              </w:rPr>
              <w:t>с участием перевозчика</w:t>
            </w:r>
          </w:p>
          <w:p w:rsidR="00EF7F31" w:rsidRDefault="002407AB">
            <w:pPr>
              <w:spacing w:after="20"/>
              <w:ind w:left="20"/>
            </w:pPr>
            <w:r>
              <w:rPr>
                <w:color w:val="000000"/>
                <w:sz w:val="20"/>
              </w:rPr>
              <w:t>________________________</w:t>
            </w:r>
          </w:p>
          <w:p w:rsidR="00EF7F31" w:rsidRDefault="002407AB">
            <w:pPr>
              <w:spacing w:after="20"/>
              <w:ind w:left="20"/>
            </w:pPr>
            <w:r>
              <w:rPr>
                <w:color w:val="000000"/>
                <w:sz w:val="20"/>
              </w:rPr>
              <w:t>_____________</w:t>
            </w:r>
          </w:p>
        </w:tc>
        <w:tc>
          <w:tcPr>
            <w:tcW w:w="6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За правильность внесенных в</w:t>
            </w:r>
          </w:p>
          <w:p w:rsidR="00EF7F31" w:rsidRPr="002407AB" w:rsidRDefault="002407AB">
            <w:pPr>
              <w:spacing w:after="20"/>
              <w:ind w:left="20"/>
              <w:rPr>
                <w:lang w:val="ru-RU"/>
              </w:rPr>
            </w:pPr>
            <w:r w:rsidRPr="002407AB">
              <w:rPr>
                <w:color w:val="000000"/>
                <w:sz w:val="20"/>
                <w:lang w:val="ru-RU"/>
              </w:rPr>
              <w:t>накладную сведений отвечаю</w:t>
            </w:r>
          </w:p>
          <w:p w:rsidR="00EF7F31" w:rsidRDefault="002407AB">
            <w:pPr>
              <w:spacing w:after="20"/>
              <w:ind w:left="20"/>
            </w:pPr>
            <w:r>
              <w:rPr>
                <w:color w:val="000000"/>
                <w:sz w:val="20"/>
              </w:rPr>
              <w:t>______________________________</w:t>
            </w:r>
          </w:p>
          <w:p w:rsidR="00EF7F31" w:rsidRDefault="002407AB">
            <w:pPr>
              <w:spacing w:after="20"/>
              <w:ind w:left="20"/>
            </w:pPr>
            <w:r>
              <w:rPr>
                <w:color w:val="000000"/>
                <w:sz w:val="20"/>
              </w:rPr>
              <w:t>___________________</w:t>
            </w:r>
          </w:p>
        </w:tc>
      </w:tr>
      <w:tr w:rsidR="00EF7F31" w:rsidRPr="00A92341">
        <w:trPr>
          <w:trHeight w:val="30"/>
          <w:tblCellSpacing w:w="0" w:type="auto"/>
        </w:trPr>
        <w:tc>
          <w:tcPr>
            <w:tcW w:w="5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(должность и подпись</w:t>
            </w:r>
          </w:p>
          <w:p w:rsidR="00EF7F31" w:rsidRPr="002407AB" w:rsidRDefault="002407AB">
            <w:pPr>
              <w:spacing w:after="20"/>
              <w:ind w:left="20"/>
              <w:rPr>
                <w:lang w:val="ru-RU"/>
              </w:rPr>
            </w:pPr>
            <w:r w:rsidRPr="002407AB">
              <w:rPr>
                <w:color w:val="000000"/>
                <w:sz w:val="20"/>
                <w:lang w:val="ru-RU"/>
              </w:rPr>
              <w:t>перевозчика разборчиво)</w:t>
            </w:r>
          </w:p>
        </w:tc>
        <w:tc>
          <w:tcPr>
            <w:tcW w:w="6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(должность и подпись грузоотправителя разборчиво)</w:t>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Платежи внесены на станции назначения __________ Перевозчик</w:t>
            </w:r>
          </w:p>
          <w:p w:rsidR="00EF7F31" w:rsidRDefault="002407AB">
            <w:pPr>
              <w:spacing w:after="20"/>
              <w:ind w:left="20"/>
            </w:pPr>
            <w:r>
              <w:rPr>
                <w:color w:val="000000"/>
                <w:sz w:val="20"/>
              </w:rPr>
              <w:t>(подпись)</w:t>
            </w:r>
          </w:p>
        </w:tc>
      </w:tr>
    </w:tbl>
    <w:p w:rsidR="00EF7F31" w:rsidRDefault="002407AB">
      <w:pPr>
        <w:spacing w:after="0"/>
      </w:pPr>
      <w:r>
        <w:br/>
      </w:r>
    </w:p>
    <w:p w:rsidR="00EF7F31" w:rsidRDefault="002407AB">
      <w:pPr>
        <w:spacing w:after="0"/>
      </w:pPr>
      <w:r>
        <w:rPr>
          <w:color w:val="000000"/>
          <w:sz w:val="20"/>
        </w:rPr>
        <w:t>      По заявке №___________</w:t>
      </w:r>
    </w:p>
    <w:p w:rsidR="00EF7F31" w:rsidRDefault="002407AB">
      <w:pPr>
        <w:spacing w:after="0"/>
      </w:pPr>
      <w:r>
        <w:rPr>
          <w:color w:val="000000"/>
          <w:sz w:val="20"/>
        </w:rPr>
        <w:t>      Погрузка груза назначена на "______" _________________</w:t>
      </w:r>
    </w:p>
    <w:p w:rsidR="00EF7F31" w:rsidRDefault="002407AB">
      <w:pPr>
        <w:spacing w:after="0"/>
      </w:pPr>
      <w:r>
        <w:rPr>
          <w:color w:val="000000"/>
          <w:sz w:val="20"/>
        </w:rPr>
        <w:t>      итого по приб.</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845"/>
        <w:gridCol w:w="4817"/>
      </w:tblGrid>
      <w:tr w:rsidR="00EF7F31">
        <w:trPr>
          <w:trHeight w:val="30"/>
          <w:tblCellSpacing w:w="0" w:type="auto"/>
        </w:trPr>
        <w:tc>
          <w:tcPr>
            <w:tcW w:w="5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визы</w:t>
            </w:r>
          </w:p>
          <w:p w:rsidR="00EF7F31" w:rsidRDefault="002407AB">
            <w:pPr>
              <w:spacing w:after="20"/>
              <w:ind w:left="20"/>
            </w:pPr>
            <w:r>
              <w:rPr>
                <w:color w:val="000000"/>
                <w:sz w:val="20"/>
              </w:rPr>
              <w:t>_____________________</w:t>
            </w:r>
          </w:p>
          <w:p w:rsidR="00EF7F31" w:rsidRDefault="002407AB">
            <w:pPr>
              <w:spacing w:after="20"/>
              <w:ind w:left="20"/>
            </w:pPr>
            <w:r>
              <w:rPr>
                <w:color w:val="000000"/>
                <w:sz w:val="20"/>
              </w:rPr>
              <w:t>Перевозчик</w:t>
            </w:r>
          </w:p>
          <w:p w:rsidR="00EF7F31" w:rsidRDefault="002407AB">
            <w:pPr>
              <w:spacing w:after="20"/>
              <w:ind w:left="20"/>
            </w:pPr>
            <w:r>
              <w:rPr>
                <w:color w:val="000000"/>
                <w:sz w:val="20"/>
              </w:rPr>
              <w:t>_____________________</w:t>
            </w:r>
          </w:p>
        </w:tc>
        <w:tc>
          <w:tcPr>
            <w:tcW w:w="63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"_____" ______________ г.</w:t>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019"/>
        <w:gridCol w:w="643"/>
      </w:tblGrid>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 отправлении</w:t>
            </w:r>
          </w:p>
        </w:tc>
      </w:tr>
      <w:tr w:rsidR="00EF7F31">
        <w:trPr>
          <w:trHeight w:val="30"/>
          <w:tblCellSpacing w:w="0" w:type="auto"/>
        </w:trPr>
        <w:tc>
          <w:tcPr>
            <w:tcW w:w="1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Провозная плата </w:t>
            </w:r>
          </w:p>
        </w:tc>
        <w:tc>
          <w:tcPr>
            <w:tcW w:w="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Проводник кол-во ___</w:t>
            </w:r>
          </w:p>
        </w:tc>
        <w:tc>
          <w:tcPr>
            <w:tcW w:w="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 объяв. ценность</w:t>
            </w:r>
          </w:p>
        </w:tc>
        <w:tc>
          <w:tcPr>
            <w:tcW w:w="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017"/>
        <w:gridCol w:w="645"/>
      </w:tblGrid>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при отправ.</w:t>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прибытии</w:t>
            </w:r>
          </w:p>
        </w:tc>
      </w:tr>
      <w:tr w:rsidR="00EF7F31">
        <w:trPr>
          <w:trHeight w:val="30"/>
          <w:tblCellSpacing w:w="0" w:type="auto"/>
        </w:trPr>
        <w:tc>
          <w:tcPr>
            <w:tcW w:w="1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Провозная плата </w:t>
            </w:r>
          </w:p>
        </w:tc>
        <w:tc>
          <w:tcPr>
            <w:tcW w:w="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Проводник кол-во ___</w:t>
            </w:r>
          </w:p>
        </w:tc>
        <w:tc>
          <w:tcPr>
            <w:tcW w:w="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114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Сбор за объяв. ценность</w:t>
            </w:r>
          </w:p>
        </w:tc>
        <w:tc>
          <w:tcPr>
            <w:tcW w:w="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41"/>
        <w:gridCol w:w="710"/>
        <w:gridCol w:w="710"/>
        <w:gridCol w:w="767"/>
        <w:gridCol w:w="1590"/>
        <w:gridCol w:w="710"/>
        <w:gridCol w:w="710"/>
        <w:gridCol w:w="612"/>
        <w:gridCol w:w="1150"/>
        <w:gridCol w:w="612"/>
        <w:gridCol w:w="1150"/>
      </w:tblGrid>
      <w:tr w:rsidR="00EF7F31">
        <w:trPr>
          <w:trHeight w:val="30"/>
          <w:tblCellSpacing w:w="0" w:type="auto"/>
        </w:trPr>
        <w:tc>
          <w:tcPr>
            <w:tcW w:w="36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№п.п</w:t>
            </w:r>
          </w:p>
        </w:tc>
        <w:tc>
          <w:tcPr>
            <w:tcW w:w="6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вагона</w:t>
            </w:r>
          </w:p>
        </w:tc>
        <w:tc>
          <w:tcPr>
            <w:tcW w:w="6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w:t>
            </w:r>
          </w:p>
          <w:p w:rsidR="00EF7F31" w:rsidRDefault="002407AB">
            <w:pPr>
              <w:spacing w:after="20"/>
              <w:ind w:left="20"/>
            </w:pPr>
            <w:r>
              <w:rPr>
                <w:color w:val="000000"/>
                <w:sz w:val="20"/>
              </w:rPr>
              <w:t>вагона</w:t>
            </w:r>
          </w:p>
        </w:tc>
        <w:tc>
          <w:tcPr>
            <w:tcW w:w="11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w:t>
            </w:r>
          </w:p>
          <w:p w:rsidR="00EF7F31" w:rsidRDefault="002407AB">
            <w:pPr>
              <w:spacing w:after="20"/>
              <w:ind w:left="20"/>
            </w:pPr>
            <w:r>
              <w:rPr>
                <w:color w:val="000000"/>
                <w:sz w:val="20"/>
              </w:rPr>
              <w:t>Осей</w:t>
            </w:r>
          </w:p>
        </w:tc>
        <w:tc>
          <w:tcPr>
            <w:tcW w:w="15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Грузоподъемн.,</w:t>
            </w:r>
          </w:p>
          <w:p w:rsidR="00EF7F31" w:rsidRDefault="002407AB">
            <w:pPr>
              <w:spacing w:after="20"/>
              <w:ind w:left="20"/>
            </w:pPr>
            <w:r>
              <w:rPr>
                <w:color w:val="000000"/>
                <w:sz w:val="20"/>
              </w:rPr>
              <w:t>тонн</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 в кг</w:t>
            </w:r>
          </w:p>
        </w:tc>
        <w:tc>
          <w:tcPr>
            <w:tcW w:w="11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 мест</w:t>
            </w:r>
          </w:p>
        </w:tc>
        <w:tc>
          <w:tcPr>
            <w:tcW w:w="68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тариф</w:t>
            </w:r>
          </w:p>
        </w:tc>
        <w:tc>
          <w:tcPr>
            <w:tcW w:w="6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Примечание</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брутто</w:t>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тары</w:t>
            </w:r>
          </w:p>
          <w:p w:rsidR="00EF7F31" w:rsidRDefault="002407AB">
            <w:pPr>
              <w:spacing w:after="20"/>
              <w:ind w:left="20"/>
            </w:pPr>
            <w:r>
              <w:rPr>
                <w:color w:val="000000"/>
                <w:sz w:val="20"/>
              </w:rPr>
              <w:t>вагона</w:t>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нетто</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3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3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3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3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3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3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49</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3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50</w:t>
            </w:r>
          </w:p>
        </w:tc>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Итого тариф </w:t>
            </w:r>
          </w:p>
        </w:tc>
        <w:tc>
          <w:tcPr>
            <w:tcW w:w="1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количество вагонов</w:t>
            </w:r>
          </w:p>
        </w:tc>
        <w:tc>
          <w:tcPr>
            <w:tcW w:w="1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количество мест</w:t>
            </w:r>
          </w:p>
        </w:tc>
        <w:tc>
          <w:tcPr>
            <w:tcW w:w="1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 общая масса груза</w:t>
            </w:r>
          </w:p>
        </w:tc>
        <w:tc>
          <w:tcPr>
            <w:tcW w:w="1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1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Default="002407AB">
      <w:pPr>
        <w:spacing w:after="0"/>
      </w:pPr>
      <w:r>
        <w:rPr>
          <w:color w:val="000000"/>
          <w:sz w:val="20"/>
        </w:rPr>
        <w:t>      Грузоотправитель _________ Приемосдатчик станции ____________________</w:t>
      </w:r>
    </w:p>
    <w:p w:rsidR="00EF7F31" w:rsidRPr="002407AB" w:rsidRDefault="002407AB">
      <w:pPr>
        <w:spacing w:after="0"/>
        <w:rPr>
          <w:lang w:val="ru-RU"/>
        </w:rPr>
      </w:pPr>
      <w:r>
        <w:rPr>
          <w:color w:val="000000"/>
          <w:sz w:val="20"/>
        </w:rPr>
        <w:t>      </w:t>
      </w:r>
      <w:r w:rsidRPr="002407AB">
        <w:rPr>
          <w:color w:val="000000"/>
          <w:sz w:val="20"/>
          <w:lang w:val="ru-RU"/>
        </w:rPr>
        <w:t>должность и подпись разборчиво подпись разборчиво)</w:t>
      </w:r>
    </w:p>
    <w:p w:rsidR="00EF7F31" w:rsidRDefault="002407AB">
      <w:pPr>
        <w:spacing w:after="0"/>
      </w:pPr>
      <w:bookmarkStart w:id="1102" w:name="z1144"/>
      <w:r>
        <w:rPr>
          <w:b/>
          <w:color w:val="000000"/>
        </w:rPr>
        <w:t>КАЛЕНДАРНЫЕ ШТЕМПЕЛЯ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792"/>
        <w:gridCol w:w="2144"/>
        <w:gridCol w:w="2363"/>
        <w:gridCol w:w="2363"/>
      </w:tblGrid>
      <w:tr w:rsidR="00EF7F31">
        <w:trPr>
          <w:trHeight w:val="30"/>
          <w:tblCellSpacing w:w="0" w:type="auto"/>
        </w:trPr>
        <w:tc>
          <w:tcPr>
            <w:tcW w:w="38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02"/>
          <w:p w:rsidR="00EF7F31" w:rsidRPr="002407AB" w:rsidRDefault="002407AB">
            <w:pPr>
              <w:spacing w:after="20"/>
              <w:ind w:left="20"/>
              <w:rPr>
                <w:lang w:val="ru-RU"/>
              </w:rPr>
            </w:pPr>
            <w:r w:rsidRPr="002407AB">
              <w:rPr>
                <w:color w:val="000000"/>
                <w:sz w:val="20"/>
                <w:lang w:val="ru-RU"/>
              </w:rPr>
              <w:t>Оформление</w:t>
            </w:r>
          </w:p>
          <w:p w:rsidR="00EF7F31" w:rsidRPr="002407AB" w:rsidRDefault="002407AB">
            <w:pPr>
              <w:spacing w:after="20"/>
              <w:ind w:left="20"/>
              <w:rPr>
                <w:lang w:val="ru-RU"/>
              </w:rPr>
            </w:pPr>
            <w:r w:rsidRPr="002407AB">
              <w:rPr>
                <w:color w:val="000000"/>
                <w:sz w:val="20"/>
                <w:lang w:val="ru-RU"/>
              </w:rPr>
              <w:t>приема груза к</w:t>
            </w:r>
          </w:p>
          <w:p w:rsidR="00EF7F31" w:rsidRPr="002407AB" w:rsidRDefault="002407AB">
            <w:pPr>
              <w:spacing w:after="20"/>
              <w:ind w:left="20"/>
              <w:rPr>
                <w:lang w:val="ru-RU"/>
              </w:rPr>
            </w:pPr>
            <w:r w:rsidRPr="002407AB">
              <w:rPr>
                <w:color w:val="000000"/>
                <w:sz w:val="20"/>
                <w:lang w:val="ru-RU"/>
              </w:rPr>
              <w:t>перевозке</w:t>
            </w:r>
          </w:p>
        </w:tc>
        <w:tc>
          <w:tcPr>
            <w:tcW w:w="2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Прибытие на</w:t>
            </w:r>
          </w:p>
          <w:p w:rsidR="00EF7F31" w:rsidRDefault="002407AB">
            <w:pPr>
              <w:spacing w:after="20"/>
              <w:ind w:left="20"/>
            </w:pPr>
            <w:r>
              <w:rPr>
                <w:color w:val="000000"/>
                <w:sz w:val="20"/>
              </w:rPr>
              <w:t>станцию</w:t>
            </w:r>
          </w:p>
          <w:p w:rsidR="00EF7F31" w:rsidRDefault="002407AB">
            <w:pPr>
              <w:spacing w:after="20"/>
              <w:ind w:left="20"/>
            </w:pPr>
            <w:r>
              <w:rPr>
                <w:color w:val="000000"/>
                <w:sz w:val="20"/>
              </w:rPr>
              <w:t>назначения</w:t>
            </w:r>
          </w:p>
        </w:tc>
        <w:tc>
          <w:tcPr>
            <w:tcW w:w="2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Уведомление</w:t>
            </w:r>
          </w:p>
          <w:p w:rsidR="00EF7F31" w:rsidRPr="002407AB" w:rsidRDefault="002407AB">
            <w:pPr>
              <w:spacing w:after="20"/>
              <w:ind w:left="20"/>
              <w:rPr>
                <w:lang w:val="ru-RU"/>
              </w:rPr>
            </w:pPr>
            <w:r w:rsidRPr="002407AB">
              <w:rPr>
                <w:color w:val="000000"/>
                <w:sz w:val="20"/>
                <w:lang w:val="ru-RU"/>
              </w:rPr>
              <w:t>грузополучателя о</w:t>
            </w:r>
          </w:p>
          <w:p w:rsidR="00EF7F31" w:rsidRPr="002407AB" w:rsidRDefault="002407AB">
            <w:pPr>
              <w:spacing w:after="20"/>
              <w:ind w:left="20"/>
              <w:rPr>
                <w:lang w:val="ru-RU"/>
              </w:rPr>
            </w:pPr>
            <w:r w:rsidRPr="002407AB">
              <w:rPr>
                <w:color w:val="000000"/>
                <w:sz w:val="20"/>
                <w:lang w:val="ru-RU"/>
              </w:rPr>
              <w:t>прибытии груза</w:t>
            </w:r>
          </w:p>
        </w:tc>
        <w:tc>
          <w:tcPr>
            <w:tcW w:w="2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Выдача оригинала</w:t>
            </w:r>
          </w:p>
          <w:p w:rsidR="00EF7F31" w:rsidRDefault="002407AB">
            <w:pPr>
              <w:spacing w:after="20"/>
              <w:ind w:left="20"/>
            </w:pPr>
            <w:r>
              <w:rPr>
                <w:color w:val="000000"/>
                <w:sz w:val="20"/>
              </w:rPr>
              <w:t>накладной</w:t>
            </w:r>
          </w:p>
          <w:p w:rsidR="00EF7F31" w:rsidRDefault="002407AB">
            <w:pPr>
              <w:spacing w:after="20"/>
              <w:ind w:left="20"/>
            </w:pPr>
            <w:r>
              <w:rPr>
                <w:color w:val="000000"/>
                <w:sz w:val="20"/>
              </w:rPr>
              <w:t>грузополучателю</w:t>
            </w:r>
          </w:p>
        </w:tc>
      </w:tr>
    </w:tbl>
    <w:p w:rsidR="00EF7F31" w:rsidRDefault="00EF7F31">
      <w:pPr>
        <w:spacing w:after="0"/>
      </w:pPr>
    </w:p>
    <w:p w:rsidR="00EF7F31" w:rsidRDefault="002407AB">
      <w:pPr>
        <w:spacing w:after="0"/>
      </w:pPr>
      <w:r>
        <w:rPr>
          <w:color w:val="000000"/>
          <w:sz w:val="20"/>
        </w:rPr>
        <w:t>      Время ______ час. ________ мин. _____</w:t>
      </w:r>
    </w:p>
    <w:p w:rsidR="00EF7F31" w:rsidRDefault="002407AB">
      <w:pPr>
        <w:spacing w:after="0"/>
      </w:pPr>
      <w:r>
        <w:rPr>
          <w:color w:val="000000"/>
          <w:sz w:val="20"/>
        </w:rPr>
        <w:t>      ____________________________________________</w:t>
      </w:r>
    </w:p>
    <w:p w:rsidR="00EF7F31" w:rsidRDefault="002407AB">
      <w:pPr>
        <w:spacing w:after="0"/>
      </w:pPr>
      <w:r>
        <w:rPr>
          <w:color w:val="000000"/>
          <w:sz w:val="20"/>
        </w:rPr>
        <w:t>      перевозчик подпись</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756"/>
        <w:gridCol w:w="4906"/>
      </w:tblGrid>
      <w:tr w:rsidR="00EF7F31">
        <w:trPr>
          <w:trHeight w:val="30"/>
          <w:tblCellSpacing w:w="0" w:type="auto"/>
        </w:trPr>
        <w:tc>
          <w:tcPr>
            <w:tcW w:w="6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1. Особые заявления и отметки</w:t>
            </w:r>
          </w:p>
          <w:p w:rsidR="00EF7F31" w:rsidRPr="002407AB" w:rsidRDefault="002407AB">
            <w:pPr>
              <w:spacing w:after="20"/>
              <w:ind w:left="20"/>
              <w:rPr>
                <w:lang w:val="ru-RU"/>
              </w:rPr>
            </w:pPr>
            <w:r w:rsidRPr="002407AB">
              <w:rPr>
                <w:color w:val="000000"/>
                <w:sz w:val="20"/>
                <w:lang w:val="ru-RU"/>
              </w:rPr>
              <w:t>грузоотправителя</w:t>
            </w:r>
          </w:p>
          <w:p w:rsidR="00EF7F31" w:rsidRPr="002407AB" w:rsidRDefault="002407AB">
            <w:pPr>
              <w:spacing w:after="20"/>
              <w:ind w:left="20"/>
              <w:rPr>
                <w:lang w:val="ru-RU"/>
              </w:rPr>
            </w:pPr>
            <w:r w:rsidRPr="002407AB">
              <w:rPr>
                <w:color w:val="000000"/>
                <w:sz w:val="20"/>
                <w:lang w:val="ru-RU"/>
              </w:rPr>
              <w:t>_______________________________</w:t>
            </w:r>
          </w:p>
          <w:p w:rsidR="00EF7F31" w:rsidRDefault="002407AB">
            <w:pPr>
              <w:spacing w:after="20"/>
              <w:ind w:left="20"/>
            </w:pPr>
            <w:r>
              <w:rPr>
                <w:color w:val="000000"/>
                <w:sz w:val="20"/>
              </w:rPr>
              <w:t>_______________________________</w:t>
            </w:r>
          </w:p>
        </w:tc>
        <w:tc>
          <w:tcPr>
            <w:tcW w:w="6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Отметки о выдаче груза</w:t>
            </w:r>
          </w:p>
          <w:p w:rsidR="00EF7F31" w:rsidRDefault="002407AB">
            <w:pPr>
              <w:spacing w:after="20"/>
              <w:ind w:left="20"/>
            </w:pPr>
            <w:r>
              <w:rPr>
                <w:color w:val="000000"/>
                <w:sz w:val="20"/>
              </w:rPr>
              <w:t>________________________________</w:t>
            </w:r>
          </w:p>
          <w:p w:rsidR="00EF7F31" w:rsidRDefault="002407AB">
            <w:pPr>
              <w:spacing w:after="20"/>
              <w:ind w:left="20"/>
            </w:pPr>
            <w:r>
              <w:rPr>
                <w:color w:val="000000"/>
                <w:sz w:val="20"/>
              </w:rPr>
              <w:t>________________________________</w:t>
            </w:r>
          </w:p>
        </w:tc>
      </w:tr>
    </w:tbl>
    <w:p w:rsidR="00EF7F31" w:rsidRDefault="002407AB">
      <w:pPr>
        <w:spacing w:after="0"/>
      </w:pPr>
      <w:r>
        <w:br/>
      </w:r>
    </w:p>
    <w:p w:rsidR="00EF7F31" w:rsidRDefault="002407AB">
      <w:pPr>
        <w:spacing w:after="0"/>
      </w:pPr>
      <w:r>
        <w:rPr>
          <w:color w:val="000000"/>
          <w:sz w:val="20"/>
        </w:rPr>
        <w:t>      3. Отметки в пути следования</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837"/>
        <w:gridCol w:w="3251"/>
        <w:gridCol w:w="3526"/>
        <w:gridCol w:w="48"/>
      </w:tblGrid>
      <w:tr w:rsidR="00EF7F31">
        <w:trPr>
          <w:gridAfter w:val="1"/>
          <w:wAfter w:w="106" w:type="dxa"/>
          <w:trHeight w:val="30"/>
          <w:tblCellSpacing w:w="0" w:type="auto"/>
        </w:trPr>
        <w:tc>
          <w:tcPr>
            <w:tcW w:w="3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 №</w:t>
            </w:r>
          </w:p>
          <w:p w:rsidR="00EF7F31" w:rsidRDefault="002407AB">
            <w:pPr>
              <w:spacing w:after="20"/>
              <w:ind w:left="20"/>
            </w:pPr>
            <w:r>
              <w:rPr>
                <w:color w:val="000000"/>
                <w:sz w:val="20"/>
              </w:rPr>
              <w:t>__________________</w:t>
            </w:r>
          </w:p>
          <w:p w:rsidR="00EF7F31" w:rsidRDefault="002407AB">
            <w:pPr>
              <w:spacing w:after="20"/>
              <w:ind w:left="20"/>
            </w:pPr>
            <w:r>
              <w:rPr>
                <w:color w:val="000000"/>
                <w:sz w:val="20"/>
              </w:rPr>
              <w:t>__________________</w:t>
            </w:r>
          </w:p>
        </w:tc>
        <w:tc>
          <w:tcPr>
            <w:tcW w:w="4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 №</w:t>
            </w:r>
          </w:p>
          <w:p w:rsidR="00EF7F31" w:rsidRDefault="002407AB">
            <w:pPr>
              <w:spacing w:after="20"/>
              <w:ind w:left="20"/>
            </w:pPr>
            <w:r>
              <w:rPr>
                <w:color w:val="000000"/>
                <w:sz w:val="20"/>
              </w:rPr>
              <w:t>______________________</w:t>
            </w:r>
          </w:p>
          <w:p w:rsidR="00EF7F31" w:rsidRDefault="002407AB">
            <w:pPr>
              <w:spacing w:after="20"/>
              <w:ind w:left="20"/>
            </w:pPr>
            <w:r>
              <w:rPr>
                <w:color w:val="000000"/>
                <w:sz w:val="20"/>
              </w:rPr>
              <w:t>______________________</w:t>
            </w:r>
          </w:p>
        </w:tc>
        <w:tc>
          <w:tcPr>
            <w:tcW w:w="4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w:t>
            </w:r>
          </w:p>
          <w:p w:rsidR="00EF7F31" w:rsidRDefault="002407AB">
            <w:pPr>
              <w:spacing w:after="20"/>
              <w:ind w:left="20"/>
            </w:pPr>
            <w:r>
              <w:rPr>
                <w:color w:val="000000"/>
                <w:sz w:val="20"/>
              </w:rPr>
              <w:t>№ ______________________</w:t>
            </w:r>
          </w:p>
          <w:p w:rsidR="00EF7F31" w:rsidRDefault="002407AB">
            <w:pPr>
              <w:spacing w:after="20"/>
              <w:ind w:left="20"/>
            </w:pPr>
            <w:r>
              <w:rPr>
                <w:color w:val="000000"/>
                <w:sz w:val="20"/>
              </w:rPr>
              <w:t>________________________</w:t>
            </w:r>
          </w:p>
        </w:tc>
      </w:tr>
      <w:tr w:rsidR="00EF7F31">
        <w:trPr>
          <w:gridAfter w:val="1"/>
          <w:wAfter w:w="106" w:type="dxa"/>
          <w:trHeight w:val="30"/>
          <w:tblCellSpacing w:w="0" w:type="auto"/>
        </w:trPr>
        <w:tc>
          <w:tcPr>
            <w:tcW w:w="3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Отцеплен на ст.</w:t>
            </w:r>
          </w:p>
          <w:p w:rsidR="00EF7F31" w:rsidRDefault="002407AB">
            <w:pPr>
              <w:spacing w:after="20"/>
              <w:ind w:left="20"/>
            </w:pPr>
            <w:r>
              <w:rPr>
                <w:color w:val="000000"/>
                <w:sz w:val="20"/>
              </w:rPr>
              <w:t>_________________</w:t>
            </w:r>
          </w:p>
        </w:tc>
        <w:tc>
          <w:tcPr>
            <w:tcW w:w="4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Отцеплен на ст.</w:t>
            </w:r>
          </w:p>
          <w:p w:rsidR="00EF7F31" w:rsidRDefault="002407AB">
            <w:pPr>
              <w:spacing w:after="20"/>
              <w:ind w:left="20"/>
            </w:pPr>
            <w:r>
              <w:rPr>
                <w:color w:val="000000"/>
                <w:sz w:val="20"/>
              </w:rPr>
              <w:t>_____________________</w:t>
            </w:r>
          </w:p>
        </w:tc>
        <w:tc>
          <w:tcPr>
            <w:tcW w:w="4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Отцеплен на ст.</w:t>
            </w:r>
          </w:p>
          <w:p w:rsidR="00EF7F31" w:rsidRDefault="002407AB">
            <w:pPr>
              <w:spacing w:after="20"/>
              <w:ind w:left="20"/>
            </w:pPr>
            <w:r>
              <w:rPr>
                <w:color w:val="000000"/>
                <w:sz w:val="20"/>
              </w:rPr>
              <w:t>_______________________</w:t>
            </w:r>
          </w:p>
        </w:tc>
      </w:tr>
      <w:tr w:rsidR="00EF7F31">
        <w:trPr>
          <w:gridAfter w:val="1"/>
          <w:wAfter w:w="106" w:type="dxa"/>
          <w:trHeight w:val="30"/>
          <w:tblCellSpacing w:w="0" w:type="auto"/>
        </w:trPr>
        <w:tc>
          <w:tcPr>
            <w:tcW w:w="3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причине</w:t>
            </w:r>
          </w:p>
          <w:p w:rsidR="00EF7F31" w:rsidRDefault="002407AB">
            <w:pPr>
              <w:spacing w:after="20"/>
              <w:ind w:left="20"/>
            </w:pPr>
            <w:r>
              <w:rPr>
                <w:color w:val="000000"/>
                <w:sz w:val="20"/>
              </w:rPr>
              <w:t>___________________</w:t>
            </w:r>
          </w:p>
        </w:tc>
        <w:tc>
          <w:tcPr>
            <w:tcW w:w="4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причине</w:t>
            </w:r>
          </w:p>
          <w:p w:rsidR="00EF7F31" w:rsidRDefault="002407AB">
            <w:pPr>
              <w:spacing w:after="20"/>
              <w:ind w:left="20"/>
            </w:pPr>
            <w:r>
              <w:rPr>
                <w:color w:val="000000"/>
                <w:sz w:val="20"/>
              </w:rPr>
              <w:t>______________________</w:t>
            </w:r>
          </w:p>
        </w:tc>
        <w:tc>
          <w:tcPr>
            <w:tcW w:w="4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причине</w:t>
            </w:r>
          </w:p>
          <w:p w:rsidR="00EF7F31" w:rsidRDefault="002407AB">
            <w:pPr>
              <w:spacing w:after="20"/>
              <w:ind w:left="20"/>
            </w:pPr>
            <w:r>
              <w:rPr>
                <w:color w:val="000000"/>
                <w:sz w:val="20"/>
              </w:rPr>
              <w:t>________________________</w:t>
            </w:r>
          </w:p>
        </w:tc>
      </w:tr>
      <w:tr w:rsidR="00EF7F31" w:rsidRPr="00A92341">
        <w:trPr>
          <w:gridAfter w:val="1"/>
          <w:wAfter w:w="106" w:type="dxa"/>
          <w:trHeight w:val="30"/>
          <w:tblCellSpacing w:w="0" w:type="auto"/>
        </w:trPr>
        <w:tc>
          <w:tcPr>
            <w:tcW w:w="3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Составлен акт общей</w:t>
            </w:r>
          </w:p>
          <w:p w:rsidR="00EF7F31" w:rsidRPr="002407AB" w:rsidRDefault="002407AB">
            <w:pPr>
              <w:spacing w:after="20"/>
              <w:ind w:left="20"/>
              <w:rPr>
                <w:lang w:val="ru-RU"/>
              </w:rPr>
            </w:pPr>
            <w:r w:rsidRPr="002407AB">
              <w:rPr>
                <w:color w:val="000000"/>
                <w:sz w:val="20"/>
                <w:lang w:val="ru-RU"/>
              </w:rPr>
              <w:t>формы № ________</w:t>
            </w:r>
          </w:p>
          <w:p w:rsidR="00EF7F31" w:rsidRPr="002407AB" w:rsidRDefault="002407AB">
            <w:pPr>
              <w:spacing w:after="20"/>
              <w:ind w:left="20"/>
              <w:rPr>
                <w:lang w:val="ru-RU"/>
              </w:rPr>
            </w:pPr>
            <w:r w:rsidRPr="002407AB">
              <w:rPr>
                <w:color w:val="000000"/>
                <w:sz w:val="20"/>
                <w:lang w:val="ru-RU"/>
              </w:rPr>
              <w:t>от __________ г.</w:t>
            </w:r>
          </w:p>
        </w:tc>
        <w:tc>
          <w:tcPr>
            <w:tcW w:w="4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Составлен акт общей</w:t>
            </w:r>
          </w:p>
          <w:p w:rsidR="00EF7F31" w:rsidRPr="002407AB" w:rsidRDefault="002407AB">
            <w:pPr>
              <w:spacing w:after="20"/>
              <w:ind w:left="20"/>
              <w:rPr>
                <w:lang w:val="ru-RU"/>
              </w:rPr>
            </w:pPr>
            <w:r w:rsidRPr="002407AB">
              <w:rPr>
                <w:color w:val="000000"/>
                <w:sz w:val="20"/>
                <w:lang w:val="ru-RU"/>
              </w:rPr>
              <w:t>формы № ________</w:t>
            </w:r>
          </w:p>
          <w:p w:rsidR="00EF7F31" w:rsidRPr="002407AB" w:rsidRDefault="002407AB">
            <w:pPr>
              <w:spacing w:after="20"/>
              <w:ind w:left="20"/>
              <w:rPr>
                <w:lang w:val="ru-RU"/>
              </w:rPr>
            </w:pPr>
            <w:r w:rsidRPr="002407AB">
              <w:rPr>
                <w:color w:val="000000"/>
                <w:sz w:val="20"/>
                <w:lang w:val="ru-RU"/>
              </w:rPr>
              <w:t>от __________ г.</w:t>
            </w:r>
          </w:p>
        </w:tc>
        <w:tc>
          <w:tcPr>
            <w:tcW w:w="4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Составлен акт общей</w:t>
            </w:r>
          </w:p>
          <w:p w:rsidR="00EF7F31" w:rsidRPr="002407AB" w:rsidRDefault="002407AB">
            <w:pPr>
              <w:spacing w:after="20"/>
              <w:ind w:left="20"/>
              <w:rPr>
                <w:lang w:val="ru-RU"/>
              </w:rPr>
            </w:pPr>
            <w:r w:rsidRPr="002407AB">
              <w:rPr>
                <w:color w:val="000000"/>
                <w:sz w:val="20"/>
                <w:lang w:val="ru-RU"/>
              </w:rPr>
              <w:t>формы № ________</w:t>
            </w:r>
          </w:p>
          <w:p w:rsidR="00EF7F31" w:rsidRPr="002407AB" w:rsidRDefault="002407AB">
            <w:pPr>
              <w:spacing w:after="20"/>
              <w:ind w:left="20"/>
              <w:rPr>
                <w:lang w:val="ru-RU"/>
              </w:rPr>
            </w:pPr>
            <w:r w:rsidRPr="002407AB">
              <w:rPr>
                <w:color w:val="000000"/>
                <w:sz w:val="20"/>
                <w:lang w:val="ru-RU"/>
              </w:rPr>
              <w:t>от __________ г.</w:t>
            </w:r>
          </w:p>
        </w:tc>
      </w:tr>
      <w:tr w:rsidR="00EF7F31">
        <w:trPr>
          <w:gridAfter w:val="1"/>
          <w:wAfter w:w="106" w:type="dxa"/>
          <w:trHeight w:val="30"/>
          <w:tblCellSpacing w:w="0" w:type="auto"/>
        </w:trPr>
        <w:tc>
          <w:tcPr>
            <w:tcW w:w="3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Представитель</w:t>
            </w:r>
          </w:p>
          <w:p w:rsidR="00EF7F31" w:rsidRDefault="002407AB">
            <w:pPr>
              <w:spacing w:after="20"/>
              <w:ind w:left="20"/>
            </w:pPr>
            <w:r>
              <w:rPr>
                <w:color w:val="000000"/>
                <w:sz w:val="20"/>
              </w:rPr>
              <w:t>перевозчика</w:t>
            </w:r>
          </w:p>
          <w:p w:rsidR="00EF7F31" w:rsidRDefault="002407AB">
            <w:pPr>
              <w:spacing w:after="20"/>
              <w:ind w:left="20"/>
            </w:pPr>
            <w:r>
              <w:rPr>
                <w:color w:val="000000"/>
                <w:sz w:val="20"/>
              </w:rPr>
              <w:t>____________________</w:t>
            </w:r>
          </w:p>
          <w:p w:rsidR="00EF7F31" w:rsidRDefault="002407AB">
            <w:pPr>
              <w:spacing w:after="20"/>
              <w:ind w:left="20"/>
            </w:pPr>
            <w:r>
              <w:rPr>
                <w:color w:val="000000"/>
                <w:sz w:val="20"/>
              </w:rPr>
              <w:t>____________________</w:t>
            </w:r>
          </w:p>
          <w:p w:rsidR="00EF7F31" w:rsidRDefault="002407AB">
            <w:pPr>
              <w:spacing w:after="20"/>
              <w:ind w:left="20"/>
            </w:pPr>
            <w:r>
              <w:rPr>
                <w:color w:val="000000"/>
                <w:sz w:val="20"/>
              </w:rPr>
              <w:t>(подпись)</w:t>
            </w:r>
          </w:p>
        </w:tc>
        <w:tc>
          <w:tcPr>
            <w:tcW w:w="4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Представитель</w:t>
            </w:r>
          </w:p>
          <w:p w:rsidR="00EF7F31" w:rsidRDefault="002407AB">
            <w:pPr>
              <w:spacing w:after="20"/>
              <w:ind w:left="20"/>
            </w:pPr>
            <w:r>
              <w:rPr>
                <w:color w:val="000000"/>
                <w:sz w:val="20"/>
              </w:rPr>
              <w:t>перевозчика</w:t>
            </w:r>
          </w:p>
          <w:p w:rsidR="00EF7F31" w:rsidRDefault="002407AB">
            <w:pPr>
              <w:spacing w:after="20"/>
              <w:ind w:left="20"/>
            </w:pPr>
            <w:r>
              <w:rPr>
                <w:color w:val="000000"/>
                <w:sz w:val="20"/>
              </w:rPr>
              <w:t>_______________________</w:t>
            </w:r>
          </w:p>
          <w:p w:rsidR="00EF7F31" w:rsidRDefault="002407AB">
            <w:pPr>
              <w:spacing w:after="20"/>
              <w:ind w:left="20"/>
            </w:pPr>
            <w:r>
              <w:rPr>
                <w:color w:val="000000"/>
                <w:sz w:val="20"/>
              </w:rPr>
              <w:t>_______________________</w:t>
            </w:r>
          </w:p>
          <w:p w:rsidR="00EF7F31" w:rsidRDefault="002407AB">
            <w:pPr>
              <w:spacing w:after="20"/>
              <w:ind w:left="20"/>
            </w:pPr>
            <w:r>
              <w:rPr>
                <w:color w:val="000000"/>
                <w:sz w:val="20"/>
              </w:rPr>
              <w:t>(подпись)</w:t>
            </w:r>
          </w:p>
        </w:tc>
        <w:tc>
          <w:tcPr>
            <w:tcW w:w="4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Представитель</w:t>
            </w:r>
          </w:p>
          <w:p w:rsidR="00EF7F31" w:rsidRDefault="002407AB">
            <w:pPr>
              <w:spacing w:after="20"/>
              <w:ind w:left="20"/>
            </w:pPr>
            <w:r>
              <w:rPr>
                <w:color w:val="000000"/>
                <w:sz w:val="20"/>
              </w:rPr>
              <w:t>перевозчика</w:t>
            </w:r>
          </w:p>
          <w:p w:rsidR="00EF7F31" w:rsidRDefault="002407AB">
            <w:pPr>
              <w:spacing w:after="20"/>
              <w:ind w:left="20"/>
            </w:pPr>
            <w:r>
              <w:rPr>
                <w:color w:val="000000"/>
                <w:sz w:val="20"/>
              </w:rPr>
              <w:t>_________________________</w:t>
            </w:r>
          </w:p>
          <w:p w:rsidR="00EF7F31" w:rsidRDefault="002407AB">
            <w:pPr>
              <w:spacing w:after="20"/>
              <w:ind w:left="20"/>
            </w:pPr>
            <w:r>
              <w:rPr>
                <w:color w:val="000000"/>
                <w:sz w:val="20"/>
              </w:rPr>
              <w:t>_________________________</w:t>
            </w:r>
          </w:p>
          <w:p w:rsidR="00EF7F31" w:rsidRDefault="002407AB">
            <w:pPr>
              <w:spacing w:after="20"/>
              <w:ind w:left="20"/>
            </w:pPr>
            <w:r>
              <w:rPr>
                <w:color w:val="000000"/>
                <w:sz w:val="20"/>
              </w:rPr>
              <w:t>(подпись)</w:t>
            </w:r>
          </w:p>
        </w:tc>
      </w:tr>
      <w:tr w:rsidR="00EF7F31">
        <w:trPr>
          <w:gridAfter w:val="1"/>
          <w:wAfter w:w="106" w:type="dxa"/>
          <w:trHeight w:val="30"/>
          <w:tblCellSpacing w:w="0" w:type="auto"/>
        </w:trPr>
        <w:tc>
          <w:tcPr>
            <w:tcW w:w="3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Штемпель станции</w:t>
            </w:r>
          </w:p>
          <w:p w:rsidR="00EF7F31" w:rsidRDefault="002407AB">
            <w:pPr>
              <w:spacing w:after="20"/>
              <w:ind w:left="20"/>
            </w:pPr>
            <w:r>
              <w:rPr>
                <w:color w:val="000000"/>
                <w:sz w:val="20"/>
              </w:rPr>
              <w:t>отцепки вагона</w:t>
            </w:r>
          </w:p>
        </w:tc>
        <w:tc>
          <w:tcPr>
            <w:tcW w:w="4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Штемпель станции</w:t>
            </w:r>
          </w:p>
          <w:p w:rsidR="00EF7F31" w:rsidRDefault="002407AB">
            <w:pPr>
              <w:spacing w:after="20"/>
              <w:ind w:left="20"/>
            </w:pPr>
            <w:r>
              <w:rPr>
                <w:color w:val="000000"/>
                <w:sz w:val="20"/>
              </w:rPr>
              <w:t>отцепки вагона</w:t>
            </w:r>
          </w:p>
        </w:tc>
        <w:tc>
          <w:tcPr>
            <w:tcW w:w="4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Штемпель станции отцепки</w:t>
            </w:r>
          </w:p>
          <w:p w:rsidR="00EF7F31" w:rsidRDefault="002407AB">
            <w:pPr>
              <w:spacing w:after="20"/>
              <w:ind w:left="20"/>
            </w:pPr>
            <w:r>
              <w:rPr>
                <w:color w:val="000000"/>
                <w:sz w:val="20"/>
              </w:rPr>
              <w:t>вагона</w:t>
            </w:r>
          </w:p>
        </w:tc>
      </w:tr>
      <w:tr w:rsidR="00EF7F31">
        <w:trPr>
          <w:gridAfter w:val="1"/>
          <w:wAfter w:w="106" w:type="dxa"/>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Отметки перевозчика _____________________________________________</w:t>
            </w:r>
          </w:p>
          <w:p w:rsidR="00EF7F31" w:rsidRDefault="002407AB">
            <w:pPr>
              <w:spacing w:after="20"/>
              <w:ind w:left="20"/>
            </w:pPr>
            <w:r>
              <w:rPr>
                <w:color w:val="000000"/>
                <w:sz w:val="20"/>
              </w:rPr>
              <w:t>____________________________________________________________________</w:t>
            </w:r>
          </w:p>
        </w:tc>
      </w:tr>
      <w:tr w:rsidR="00EF7F31">
        <w:trPr>
          <w:gridAfter w:val="1"/>
          <w:wAfter w:w="106" w:type="dxa"/>
          <w:trHeight w:val="30"/>
          <w:tblCellSpacing w:w="0" w:type="auto"/>
        </w:trPr>
        <w:tc>
          <w:tcPr>
            <w:tcW w:w="3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1"/>
          <w:wAfter w:w="106" w:type="dxa"/>
          <w:trHeight w:val="30"/>
          <w:tblCellSpacing w:w="0" w:type="auto"/>
        </w:trPr>
        <w:tc>
          <w:tcPr>
            <w:tcW w:w="3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77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21</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03" w:name="z1146"/>
      <w:r>
        <w:rPr>
          <w:color w:val="000000"/>
          <w:sz w:val="20"/>
        </w:rPr>
        <w:t>      </w:t>
      </w:r>
      <w:r w:rsidRPr="002407AB">
        <w:rPr>
          <w:color w:val="000000"/>
          <w:sz w:val="20"/>
          <w:lang w:val="ru-RU"/>
        </w:rPr>
        <w:t xml:space="preserve">                                                    Форма ГУ-112</w:t>
      </w:r>
    </w:p>
    <w:bookmarkEnd w:id="1103"/>
    <w:p w:rsidR="00EF7F31" w:rsidRPr="002407AB" w:rsidRDefault="002407AB">
      <w:pPr>
        <w:spacing w:after="0"/>
        <w:rPr>
          <w:lang w:val="ru-RU"/>
        </w:rPr>
      </w:pPr>
      <w:r w:rsidRPr="002407AB">
        <w:rPr>
          <w:b/>
          <w:color w:val="000000"/>
          <w:lang w:val="ru-RU"/>
        </w:rPr>
        <w:t xml:space="preserve"> ОПИСЬ</w:t>
      </w:r>
      <w:r w:rsidRPr="002407AB">
        <w:rPr>
          <w:lang w:val="ru-RU"/>
        </w:rPr>
        <w:br/>
      </w:r>
      <w:r w:rsidRPr="002407AB">
        <w:rPr>
          <w:b/>
          <w:color w:val="000000"/>
          <w:lang w:val="ru-RU"/>
        </w:rPr>
        <w:t>НА ПЕРЕВОЗКУ ГРУЗОВ С ОБЪЯВЛЕННОЙ ЦЕННОСТЬЮ</w:t>
      </w:r>
    </w:p>
    <w:p w:rsidR="00EF7F31" w:rsidRPr="002407AB" w:rsidRDefault="002407AB">
      <w:pPr>
        <w:spacing w:after="0"/>
        <w:rPr>
          <w:lang w:val="ru-RU"/>
        </w:rPr>
      </w:pPr>
      <w:r>
        <w:rPr>
          <w:color w:val="000000"/>
          <w:sz w:val="20"/>
        </w:rPr>
        <w:t>      </w:t>
      </w:r>
      <w:r w:rsidRPr="002407AB">
        <w:rPr>
          <w:color w:val="000000"/>
          <w:sz w:val="20"/>
          <w:lang w:val="ru-RU"/>
        </w:rPr>
        <w:t>Номер железнодорожной накладной 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________________________________________________</w:t>
      </w:r>
    </w:p>
    <w:p w:rsidR="00EF7F31" w:rsidRDefault="002407AB">
      <w:pPr>
        <w:spacing w:after="0"/>
      </w:pPr>
      <w:r>
        <w:rPr>
          <w:color w:val="000000"/>
          <w:sz w:val="20"/>
        </w:rPr>
        <w:t>      Станция назначения _________________________________________________</w:t>
      </w:r>
    </w:p>
    <w:p w:rsidR="00EF7F31" w:rsidRDefault="002407AB">
      <w:pPr>
        <w:spacing w:after="0"/>
      </w:pPr>
      <w:r>
        <w:rPr>
          <w:color w:val="000000"/>
          <w:sz w:val="20"/>
        </w:rPr>
        <w:t>      Грузоотправитель ___________________________________________________</w:t>
      </w:r>
    </w:p>
    <w:p w:rsidR="00EF7F31" w:rsidRDefault="002407AB">
      <w:pPr>
        <w:spacing w:after="0"/>
      </w:pPr>
      <w:r>
        <w:rPr>
          <w:color w:val="000000"/>
          <w:sz w:val="20"/>
        </w:rPr>
        <w:t>      Грузополучатель 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12"/>
        <w:gridCol w:w="1581"/>
        <w:gridCol w:w="1630"/>
        <w:gridCol w:w="2027"/>
        <w:gridCol w:w="1233"/>
        <w:gridCol w:w="2079"/>
      </w:tblGrid>
      <w:tr w:rsidR="00EF7F31" w:rsidRPr="00A92341">
        <w:trPr>
          <w:trHeight w:val="30"/>
          <w:tblCellSpacing w:w="0" w:type="auto"/>
        </w:trPr>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 упаковки</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Отличительные признаки каждого места</w:t>
            </w:r>
          </w:p>
        </w:tc>
        <w:tc>
          <w:tcPr>
            <w:tcW w:w="2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Сумма объявленной ценности каждого места</w:t>
            </w:r>
          </w:p>
        </w:tc>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Наименование предметов, упакованных в каждом месте</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 предметов</w:t>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Объявленная ценность отдельных предметов (тенге)</w:t>
            </w:r>
          </w:p>
        </w:tc>
      </w:tr>
      <w:tr w:rsidR="00EF7F31">
        <w:trPr>
          <w:trHeight w:val="30"/>
          <w:tblCellSpacing w:w="0" w:type="auto"/>
        </w:trPr>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2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r>
      <w:tr w:rsidR="00EF7F31">
        <w:trPr>
          <w:trHeight w:val="30"/>
          <w:tblCellSpacing w:w="0" w:type="auto"/>
        </w:trPr>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7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Всего мест __________ на общую сумму _____________ тенге.</w:t>
      </w:r>
    </w:p>
    <w:p w:rsidR="00EF7F31" w:rsidRPr="002407AB" w:rsidRDefault="002407AB">
      <w:pPr>
        <w:spacing w:after="0"/>
        <w:rPr>
          <w:lang w:val="ru-RU"/>
        </w:rPr>
      </w:pPr>
      <w:r>
        <w:rPr>
          <w:color w:val="000000"/>
          <w:sz w:val="20"/>
        </w:rPr>
        <w:t>      </w:t>
      </w:r>
      <w:r w:rsidRPr="002407AB">
        <w:rPr>
          <w:color w:val="000000"/>
          <w:sz w:val="20"/>
          <w:lang w:val="ru-RU"/>
        </w:rPr>
        <w:t>Подпись грузоотправителя 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Опись принята 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должность и фамилия представителя перевозчика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EF7F31" w:rsidRPr="00A9234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bl>
    <w:p w:rsidR="00EF7F31" w:rsidRPr="002407AB" w:rsidRDefault="002407AB">
      <w:pPr>
        <w:spacing w:after="0"/>
        <w:rPr>
          <w:lang w:val="ru-RU"/>
        </w:rPr>
      </w:pP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Календарный штемпель перевозчика на станции отправления</w:t>
      </w:r>
    </w:p>
    <w:p w:rsidR="00EF7F31" w:rsidRPr="002407AB" w:rsidRDefault="002407AB">
      <w:pPr>
        <w:spacing w:after="0"/>
        <w:rPr>
          <w:lang w:val="ru-RU"/>
        </w:rPr>
      </w:pPr>
      <w:r>
        <w:rPr>
          <w:color w:val="000000"/>
          <w:sz w:val="20"/>
        </w:rPr>
        <w:t>      </w:t>
      </w:r>
      <w:r w:rsidRPr="002407AB">
        <w:rPr>
          <w:color w:val="000000"/>
          <w:sz w:val="20"/>
          <w:lang w:val="ru-RU"/>
        </w:rPr>
        <w:t>При перевозке грузов для личных, семейных, домашних и иных</w:t>
      </w:r>
    </w:p>
    <w:p w:rsidR="00EF7F31" w:rsidRPr="002407AB" w:rsidRDefault="002407AB">
      <w:pPr>
        <w:spacing w:after="0"/>
        <w:rPr>
          <w:lang w:val="ru-RU"/>
        </w:rPr>
      </w:pPr>
      <w:r>
        <w:rPr>
          <w:color w:val="000000"/>
          <w:sz w:val="20"/>
        </w:rPr>
        <w:t>      </w:t>
      </w:r>
      <w:r w:rsidRPr="002407AB">
        <w:rPr>
          <w:color w:val="000000"/>
          <w:sz w:val="20"/>
          <w:lang w:val="ru-RU"/>
        </w:rPr>
        <w:t>нужд, не связанных с осуществлением предпринимательской деятельности</w:t>
      </w:r>
    </w:p>
    <w:p w:rsidR="00EF7F31" w:rsidRDefault="002407AB">
      <w:pPr>
        <w:spacing w:after="0"/>
      </w:pPr>
      <w:r>
        <w:rPr>
          <w:color w:val="000000"/>
          <w:sz w:val="20"/>
        </w:rPr>
        <w:t>      заполняется по усмотрению грузоотправителя.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22</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r w:rsidRPr="002407AB">
        <w:rPr>
          <w:b/>
          <w:color w:val="000000"/>
          <w:lang w:val="ru-RU"/>
        </w:rPr>
        <w:t xml:space="preserve"> Нормы точности взвешивания грузов на вагонных весах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205"/>
        <w:gridCol w:w="1862"/>
        <w:gridCol w:w="70"/>
        <w:gridCol w:w="3450"/>
        <w:gridCol w:w="75"/>
      </w:tblGrid>
      <w:tr w:rsidR="00EF7F31">
        <w:trPr>
          <w:gridAfter w:val="1"/>
          <w:wAfter w:w="106" w:type="dxa"/>
          <w:trHeight w:val="30"/>
          <w:tblCellSpacing w:w="0" w:type="auto"/>
        </w:trPr>
        <w:tc>
          <w:tcPr>
            <w:tcW w:w="5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22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Погрешность взвешивания не более % от массы груза</w:t>
            </w:r>
          </w:p>
        </w:tc>
        <w:tc>
          <w:tcPr>
            <w:tcW w:w="4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ГОСТы</w:t>
            </w:r>
          </w:p>
        </w:tc>
      </w:tr>
      <w:tr w:rsidR="00EF7F31">
        <w:trPr>
          <w:gridAfter w:val="1"/>
          <w:wAfter w:w="106" w:type="dxa"/>
          <w:trHeight w:val="30"/>
          <w:tblCellSpacing w:w="0" w:type="auto"/>
        </w:trPr>
        <w:tc>
          <w:tcPr>
            <w:tcW w:w="5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Перевозимые навалом бахчевые культуры, картофель, свекла и другие овощи</w:t>
            </w:r>
          </w:p>
        </w:tc>
        <w:tc>
          <w:tcPr>
            <w:tcW w:w="22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w:t>
            </w:r>
          </w:p>
        </w:tc>
        <w:tc>
          <w:tcPr>
            <w:tcW w:w="4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11761-66</w:t>
            </w:r>
          </w:p>
        </w:tc>
      </w:tr>
      <w:tr w:rsidR="00EF7F31">
        <w:trPr>
          <w:gridAfter w:val="1"/>
          <w:wAfter w:w="106" w:type="dxa"/>
          <w:trHeight w:val="30"/>
          <w:tblCellSpacing w:w="0" w:type="auto"/>
        </w:trPr>
        <w:tc>
          <w:tcPr>
            <w:tcW w:w="5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Перевозимые насыпью семена масличных и бобовых культур</w:t>
            </w:r>
          </w:p>
          <w:p w:rsidR="00EF7F31" w:rsidRPr="002407AB" w:rsidRDefault="002407AB">
            <w:pPr>
              <w:spacing w:after="20"/>
              <w:ind w:left="20"/>
              <w:rPr>
                <w:lang w:val="ru-RU"/>
              </w:rPr>
            </w:pPr>
            <w:r w:rsidRPr="002407AB">
              <w:rPr>
                <w:color w:val="000000"/>
                <w:sz w:val="20"/>
                <w:lang w:val="ru-RU"/>
              </w:rPr>
              <w:t>Перевозимые наливом в цистернах патока, масла растительные, жир морских животных</w:t>
            </w:r>
          </w:p>
        </w:tc>
        <w:tc>
          <w:tcPr>
            <w:tcW w:w="22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w:t>
            </w:r>
          </w:p>
          <w:p w:rsidR="00EF7F31" w:rsidRDefault="002407AB">
            <w:pPr>
              <w:spacing w:after="20"/>
              <w:ind w:left="20"/>
            </w:pPr>
            <w:r>
              <w:rPr>
                <w:color w:val="000000"/>
                <w:sz w:val="20"/>
              </w:rPr>
              <w:t>±0,1</w:t>
            </w:r>
          </w:p>
        </w:tc>
        <w:tc>
          <w:tcPr>
            <w:tcW w:w="4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11761-66</w:t>
            </w:r>
          </w:p>
          <w:p w:rsidR="00EF7F31" w:rsidRDefault="002407AB">
            <w:pPr>
              <w:spacing w:after="20"/>
              <w:ind w:left="20"/>
            </w:pPr>
            <w:r>
              <w:rPr>
                <w:color w:val="000000"/>
                <w:sz w:val="20"/>
              </w:rPr>
              <w:t>11761-66</w:t>
            </w:r>
          </w:p>
        </w:tc>
      </w:tr>
      <w:tr w:rsidR="00EF7F31">
        <w:trPr>
          <w:gridAfter w:val="1"/>
          <w:wAfter w:w="106" w:type="dxa"/>
          <w:trHeight w:val="30"/>
          <w:tblCellSpacing w:w="0" w:type="auto"/>
        </w:trPr>
        <w:tc>
          <w:tcPr>
            <w:tcW w:w="5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Уголь бурый и каменный, антрацит, сланцы горючие, отходы обогащения угля и сланца, торф, брикеты угольные и торфяные, силикат-глыба, гипс строительный, известь, мел молотый, мука известняковая, цемент, руда железная, руды цветных металлов необогащенные</w:t>
            </w:r>
          </w:p>
        </w:tc>
        <w:tc>
          <w:tcPr>
            <w:tcW w:w="22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4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11762-87*, 11810-66,</w:t>
            </w:r>
          </w:p>
          <w:p w:rsidR="00EF7F31" w:rsidRDefault="002407AB">
            <w:pPr>
              <w:spacing w:after="20"/>
              <w:ind w:left="20"/>
            </w:pPr>
            <w:r>
              <w:rPr>
                <w:color w:val="000000"/>
                <w:sz w:val="20"/>
              </w:rPr>
              <w:t>11830-66, 12409-66*</w:t>
            </w:r>
          </w:p>
        </w:tc>
      </w:tr>
      <w:tr w:rsidR="00EF7F31">
        <w:trPr>
          <w:gridAfter w:val="1"/>
          <w:wAfter w:w="106" w:type="dxa"/>
          <w:trHeight w:val="30"/>
          <w:tblCellSpacing w:w="0" w:type="auto"/>
        </w:trPr>
        <w:tc>
          <w:tcPr>
            <w:tcW w:w="5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Перевозимые насыпью зерно и семена зерновых культур, отруби и комбикорма, мука всех сортов, крупа всех видов</w:t>
            </w:r>
          </w:p>
        </w:tc>
        <w:tc>
          <w:tcPr>
            <w:tcW w:w="22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 +0,35</w:t>
            </w:r>
          </w:p>
        </w:tc>
        <w:tc>
          <w:tcPr>
            <w:tcW w:w="4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11913-66</w:t>
            </w:r>
          </w:p>
          <w:p w:rsidR="00EF7F31" w:rsidRDefault="002407AB">
            <w:pPr>
              <w:spacing w:after="20"/>
              <w:ind w:left="20"/>
            </w:pPr>
            <w:r>
              <w:rPr>
                <w:color w:val="000000"/>
                <w:sz w:val="20"/>
              </w:rPr>
              <w:t>12502-67</w:t>
            </w:r>
          </w:p>
        </w:tc>
      </w:tr>
      <w:tr w:rsidR="00EF7F31">
        <w:trPr>
          <w:gridAfter w:val="1"/>
          <w:wAfter w:w="106" w:type="dxa"/>
          <w:trHeight w:val="30"/>
          <w:tblCellSpacing w:w="0" w:type="auto"/>
        </w:trPr>
        <w:tc>
          <w:tcPr>
            <w:tcW w:w="5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Руды цветных металлов обогащенные (концентраты)</w:t>
            </w:r>
          </w:p>
        </w:tc>
        <w:tc>
          <w:tcPr>
            <w:tcW w:w="227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w:t>
            </w:r>
          </w:p>
        </w:tc>
        <w:tc>
          <w:tcPr>
            <w:tcW w:w="4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12502-67</w:t>
            </w:r>
          </w:p>
        </w:tc>
      </w:tr>
      <w:tr w:rsidR="00EF7F31" w:rsidRPr="00A92341">
        <w:trPr>
          <w:trHeight w:val="30"/>
          <w:tblCellSpacing w:w="0" w:type="auto"/>
        </w:trPr>
        <w:tc>
          <w:tcPr>
            <w:tcW w:w="77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23</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r w:rsidRPr="002407AB">
        <w:rPr>
          <w:b/>
          <w:color w:val="000000"/>
          <w:lang w:val="ru-RU"/>
        </w:rPr>
        <w:t xml:space="preserve"> Соглашение</w:t>
      </w:r>
    </w:p>
    <w:p w:rsidR="00EF7F31" w:rsidRPr="002407AB" w:rsidRDefault="002407AB">
      <w:pPr>
        <w:spacing w:after="0"/>
        <w:rPr>
          <w:lang w:val="ru-RU"/>
        </w:rPr>
      </w:pPr>
      <w:r>
        <w:rPr>
          <w:color w:val="000000"/>
          <w:sz w:val="20"/>
        </w:rPr>
        <w:t>      </w:t>
      </w:r>
      <w:r w:rsidRPr="002407AB">
        <w:rPr>
          <w:color w:val="000000"/>
          <w:sz w:val="20"/>
          <w:lang w:val="ru-RU"/>
        </w:rPr>
        <w:t>между основным Ветвевладельцем</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 и предприятием</w:t>
      </w:r>
    </w:p>
    <w:p w:rsidR="00EF7F31" w:rsidRPr="002407AB" w:rsidRDefault="002407AB">
      <w:pPr>
        <w:spacing w:after="0"/>
        <w:rPr>
          <w:lang w:val="ru-RU"/>
        </w:rPr>
      </w:pPr>
      <w:r>
        <w:rPr>
          <w:color w:val="000000"/>
          <w:sz w:val="20"/>
        </w:rPr>
        <w:t>      </w:t>
      </w:r>
      <w:r w:rsidRPr="002407AB">
        <w:rPr>
          <w:color w:val="000000"/>
          <w:sz w:val="20"/>
          <w:lang w:val="ru-RU"/>
        </w:rPr>
        <w:t>(наименование)</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 на подачу и уборку вагонов.</w:t>
      </w:r>
    </w:p>
    <w:p w:rsidR="00EF7F31" w:rsidRPr="002407AB" w:rsidRDefault="002407AB">
      <w:pPr>
        <w:spacing w:after="0"/>
        <w:rPr>
          <w:lang w:val="ru-RU"/>
        </w:rPr>
      </w:pPr>
      <w:r>
        <w:rPr>
          <w:color w:val="000000"/>
          <w:sz w:val="20"/>
        </w:rPr>
        <w:t>      </w:t>
      </w:r>
      <w:r w:rsidRPr="002407AB">
        <w:rPr>
          <w:color w:val="000000"/>
          <w:sz w:val="20"/>
          <w:lang w:val="ru-RU"/>
        </w:rPr>
        <w:t>Предприятие 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w:t>
      </w:r>
    </w:p>
    <w:p w:rsidR="00EF7F31" w:rsidRPr="002407AB" w:rsidRDefault="002407AB">
      <w:pPr>
        <w:spacing w:after="0"/>
        <w:rPr>
          <w:lang w:val="ru-RU"/>
        </w:rPr>
      </w:pPr>
      <w:r>
        <w:rPr>
          <w:color w:val="000000"/>
          <w:sz w:val="20"/>
        </w:rPr>
        <w:t>      </w:t>
      </w:r>
      <w:r w:rsidRPr="002407AB">
        <w:rPr>
          <w:color w:val="000000"/>
          <w:sz w:val="20"/>
          <w:lang w:val="ru-RU"/>
        </w:rPr>
        <w:t>_______________________________ в лице 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 одной стороны и предприятие 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(полное наименование предприятия)</w:t>
      </w:r>
    </w:p>
    <w:p w:rsidR="00EF7F31" w:rsidRPr="002407AB" w:rsidRDefault="002407AB">
      <w:pPr>
        <w:spacing w:after="0"/>
        <w:rPr>
          <w:lang w:val="ru-RU"/>
        </w:rPr>
      </w:pPr>
      <w:r>
        <w:rPr>
          <w:color w:val="000000"/>
          <w:sz w:val="20"/>
        </w:rPr>
        <w:t>      </w:t>
      </w:r>
      <w:r w:rsidRPr="002407AB">
        <w:rPr>
          <w:color w:val="000000"/>
          <w:sz w:val="20"/>
          <w:lang w:val="ru-RU"/>
        </w:rPr>
        <w:t>в лице</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(должность, Ф.И.О.)</w:t>
      </w:r>
    </w:p>
    <w:p w:rsidR="00EF7F31" w:rsidRPr="002407AB" w:rsidRDefault="002407AB">
      <w:pPr>
        <w:spacing w:after="0"/>
        <w:rPr>
          <w:lang w:val="ru-RU"/>
        </w:rPr>
      </w:pPr>
      <w:r>
        <w:rPr>
          <w:color w:val="000000"/>
          <w:sz w:val="20"/>
        </w:rPr>
        <w:t>      </w:t>
      </w:r>
      <w:r w:rsidRPr="002407AB">
        <w:rPr>
          <w:color w:val="000000"/>
          <w:sz w:val="20"/>
          <w:lang w:val="ru-RU"/>
        </w:rPr>
        <w:t>заключили настоящее Соглашение о нижеследующем:</w:t>
      </w:r>
    </w:p>
    <w:p w:rsidR="00EF7F31" w:rsidRPr="002407AB" w:rsidRDefault="002407AB">
      <w:pPr>
        <w:spacing w:after="0"/>
        <w:rPr>
          <w:lang w:val="ru-RU"/>
        </w:rPr>
      </w:pPr>
      <w:r>
        <w:rPr>
          <w:color w:val="000000"/>
          <w:sz w:val="20"/>
        </w:rPr>
        <w:t>      </w:t>
      </w:r>
      <w:r w:rsidRPr="002407AB">
        <w:rPr>
          <w:color w:val="000000"/>
          <w:sz w:val="20"/>
          <w:lang w:val="ru-RU"/>
        </w:rPr>
        <w:t>1. В соответствии с Правилами перевозок грузов и на условиях</w:t>
      </w:r>
    </w:p>
    <w:p w:rsidR="00EF7F31" w:rsidRPr="002407AB" w:rsidRDefault="002407AB">
      <w:pPr>
        <w:spacing w:after="0"/>
        <w:rPr>
          <w:lang w:val="ru-RU"/>
        </w:rPr>
      </w:pPr>
      <w:r>
        <w:rPr>
          <w:color w:val="000000"/>
          <w:sz w:val="20"/>
        </w:rPr>
        <w:t>      </w:t>
      </w:r>
      <w:r w:rsidRPr="002407AB">
        <w:rPr>
          <w:color w:val="000000"/>
          <w:sz w:val="20"/>
          <w:lang w:val="ru-RU"/>
        </w:rPr>
        <w:t>настоящего Соглашения к Договору на подачу – уборку вагонов, на</w:t>
      </w:r>
    </w:p>
    <w:p w:rsidR="00EF7F31" w:rsidRPr="002407AB" w:rsidRDefault="002407AB">
      <w:pPr>
        <w:spacing w:after="0"/>
        <w:rPr>
          <w:lang w:val="ru-RU"/>
        </w:rPr>
      </w:pPr>
      <w:r>
        <w:rPr>
          <w:color w:val="000000"/>
          <w:sz w:val="20"/>
        </w:rPr>
        <w:t>      </w:t>
      </w:r>
      <w:r w:rsidRPr="002407AB">
        <w:rPr>
          <w:color w:val="000000"/>
          <w:sz w:val="20"/>
          <w:lang w:val="ru-RU"/>
        </w:rPr>
        <w:t>эксплуатацию подъездного пути от ____________ № ______ разрешается</w:t>
      </w:r>
    </w:p>
    <w:p w:rsidR="00EF7F31" w:rsidRPr="002407AB" w:rsidRDefault="002407AB">
      <w:pPr>
        <w:spacing w:after="0"/>
        <w:rPr>
          <w:lang w:val="ru-RU"/>
        </w:rPr>
      </w:pPr>
      <w:r>
        <w:rPr>
          <w:color w:val="000000"/>
          <w:sz w:val="20"/>
        </w:rPr>
        <w:t>      </w:t>
      </w:r>
      <w:r w:rsidRPr="002407AB">
        <w:rPr>
          <w:color w:val="000000"/>
          <w:sz w:val="20"/>
          <w:lang w:val="ru-RU"/>
        </w:rPr>
        <w:t>подача (уборка) вагонов прибывающих в адрес</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 предприятия)</w:t>
      </w:r>
    </w:p>
    <w:p w:rsidR="00EF7F31" w:rsidRPr="002407AB" w:rsidRDefault="002407AB">
      <w:pPr>
        <w:spacing w:after="0"/>
        <w:rPr>
          <w:lang w:val="ru-RU"/>
        </w:rPr>
      </w:pPr>
      <w:r>
        <w:rPr>
          <w:color w:val="000000"/>
          <w:sz w:val="20"/>
        </w:rPr>
        <w:t>      </w:t>
      </w:r>
      <w:r w:rsidRPr="002407AB">
        <w:rPr>
          <w:color w:val="000000"/>
          <w:sz w:val="20"/>
          <w:lang w:val="ru-RU"/>
        </w:rPr>
        <w:t>на подъездной путь 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 ветвевладельца)</w:t>
      </w:r>
    </w:p>
    <w:p w:rsidR="00EF7F31" w:rsidRPr="002407AB" w:rsidRDefault="002407AB">
      <w:pPr>
        <w:spacing w:after="0"/>
        <w:rPr>
          <w:lang w:val="ru-RU"/>
        </w:rPr>
      </w:pPr>
      <w:r>
        <w:rPr>
          <w:color w:val="000000"/>
          <w:sz w:val="20"/>
        </w:rPr>
        <w:t>      </w:t>
      </w:r>
      <w:r w:rsidRPr="002407AB">
        <w:rPr>
          <w:color w:val="000000"/>
          <w:sz w:val="20"/>
          <w:lang w:val="ru-RU"/>
        </w:rPr>
        <w:t>2. Подача и уборка вагонов производится локомотивом Дороги или</w:t>
      </w:r>
    </w:p>
    <w:p w:rsidR="00EF7F31" w:rsidRPr="002407AB" w:rsidRDefault="002407AB">
      <w:pPr>
        <w:spacing w:after="0"/>
        <w:rPr>
          <w:lang w:val="ru-RU"/>
        </w:rPr>
      </w:pPr>
      <w:r>
        <w:rPr>
          <w:color w:val="000000"/>
          <w:sz w:val="20"/>
        </w:rPr>
        <w:t>      </w:t>
      </w:r>
      <w:r w:rsidRPr="002407AB">
        <w:rPr>
          <w:color w:val="000000"/>
          <w:sz w:val="20"/>
          <w:lang w:val="ru-RU"/>
        </w:rPr>
        <w:t>основного Ветвеладельца с расстановкой по фронтам (ненужное</w:t>
      </w:r>
    </w:p>
    <w:p w:rsidR="00EF7F31" w:rsidRPr="002407AB" w:rsidRDefault="002407AB">
      <w:pPr>
        <w:spacing w:after="0"/>
        <w:rPr>
          <w:lang w:val="ru-RU"/>
        </w:rPr>
      </w:pPr>
      <w:r>
        <w:rPr>
          <w:color w:val="000000"/>
          <w:sz w:val="20"/>
        </w:rPr>
        <w:t>      </w:t>
      </w:r>
      <w:r w:rsidRPr="002407AB">
        <w:rPr>
          <w:color w:val="000000"/>
          <w:sz w:val="20"/>
          <w:lang w:val="ru-RU"/>
        </w:rPr>
        <w:t>вычеркнуть). Расстояние для взыскания платы за подачу и уборку</w:t>
      </w:r>
    </w:p>
    <w:p w:rsidR="00EF7F31" w:rsidRPr="002407AB" w:rsidRDefault="002407AB">
      <w:pPr>
        <w:spacing w:after="0"/>
        <w:rPr>
          <w:lang w:val="ru-RU"/>
        </w:rPr>
      </w:pPr>
      <w:r>
        <w:rPr>
          <w:color w:val="000000"/>
          <w:sz w:val="20"/>
        </w:rPr>
        <w:t>      </w:t>
      </w:r>
      <w:r w:rsidRPr="002407AB">
        <w:rPr>
          <w:color w:val="000000"/>
          <w:sz w:val="20"/>
          <w:lang w:val="ru-RU"/>
        </w:rPr>
        <w:t>вагонов принимается _____________ км в оба конца согласно Договору</w:t>
      </w:r>
    </w:p>
    <w:p w:rsidR="00EF7F31" w:rsidRPr="002407AB" w:rsidRDefault="002407AB">
      <w:pPr>
        <w:spacing w:after="0"/>
        <w:rPr>
          <w:lang w:val="ru-RU"/>
        </w:rPr>
      </w:pPr>
      <w:r>
        <w:rPr>
          <w:color w:val="000000"/>
          <w:sz w:val="20"/>
        </w:rPr>
        <w:t>      </w:t>
      </w:r>
      <w:r w:rsidRPr="002407AB">
        <w:rPr>
          <w:color w:val="000000"/>
          <w:sz w:val="20"/>
          <w:lang w:val="ru-RU"/>
        </w:rPr>
        <w:t>между Ветвевладельцем и Дорогой.</w:t>
      </w:r>
    </w:p>
    <w:p w:rsidR="00EF7F31" w:rsidRPr="002407AB" w:rsidRDefault="002407AB">
      <w:pPr>
        <w:spacing w:after="0"/>
        <w:rPr>
          <w:lang w:val="ru-RU"/>
        </w:rPr>
      </w:pPr>
      <w:r>
        <w:rPr>
          <w:color w:val="000000"/>
          <w:sz w:val="20"/>
        </w:rPr>
        <w:t>      </w:t>
      </w:r>
      <w:r w:rsidRPr="002407AB">
        <w:rPr>
          <w:color w:val="000000"/>
          <w:sz w:val="20"/>
          <w:lang w:val="ru-RU"/>
        </w:rPr>
        <w:t>3. На подъездном пути устанавливаются сроки на погрузку и</w:t>
      </w:r>
    </w:p>
    <w:p w:rsidR="00EF7F31" w:rsidRPr="002407AB" w:rsidRDefault="002407AB">
      <w:pPr>
        <w:spacing w:after="0"/>
        <w:rPr>
          <w:lang w:val="ru-RU"/>
        </w:rPr>
      </w:pPr>
      <w:r>
        <w:rPr>
          <w:color w:val="000000"/>
          <w:sz w:val="20"/>
        </w:rPr>
        <w:t>      </w:t>
      </w:r>
      <w:r w:rsidRPr="002407AB">
        <w:rPr>
          <w:color w:val="000000"/>
          <w:sz w:val="20"/>
          <w:lang w:val="ru-RU"/>
        </w:rPr>
        <w:t>выгрузку согласно Правил перевозок грузов часть 1 и 2.</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4. На подъездном пути устанавливается одновременный фронт по</w:t>
      </w:r>
    </w:p>
    <w:p w:rsidR="00EF7F31" w:rsidRPr="002407AB" w:rsidRDefault="002407AB">
      <w:pPr>
        <w:spacing w:after="0"/>
        <w:rPr>
          <w:lang w:val="ru-RU"/>
        </w:rPr>
      </w:pPr>
      <w:r>
        <w:rPr>
          <w:color w:val="000000"/>
          <w:sz w:val="20"/>
        </w:rPr>
        <w:t>      </w:t>
      </w:r>
      <w:r w:rsidRPr="002407AB">
        <w:rPr>
          <w:color w:val="000000"/>
          <w:sz w:val="20"/>
          <w:lang w:val="ru-RU"/>
        </w:rPr>
        <w:t>погрузке и выгрузке для однородных грузов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914"/>
        <w:gridCol w:w="4748"/>
      </w:tblGrid>
      <w:tr w:rsidR="00EF7F31">
        <w:trPr>
          <w:trHeight w:val="30"/>
          <w:tblCellSpacing w:w="0" w:type="auto"/>
        </w:trPr>
        <w:tc>
          <w:tcPr>
            <w:tcW w:w="6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погрузке</w:t>
            </w:r>
          </w:p>
        </w:tc>
        <w:tc>
          <w:tcPr>
            <w:tcW w:w="6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выгрузке</w:t>
            </w:r>
          </w:p>
        </w:tc>
      </w:tr>
      <w:tr w:rsidR="00EF7F31">
        <w:trPr>
          <w:trHeight w:val="30"/>
          <w:tblCellSpacing w:w="0" w:type="auto"/>
        </w:trPr>
        <w:tc>
          <w:tcPr>
            <w:tcW w:w="6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_____________________________</w:t>
            </w:r>
          </w:p>
          <w:p w:rsidR="00EF7F31" w:rsidRDefault="002407AB">
            <w:pPr>
              <w:spacing w:after="20"/>
              <w:ind w:left="20"/>
            </w:pPr>
            <w:r>
              <w:rPr>
                <w:color w:val="000000"/>
                <w:sz w:val="20"/>
              </w:rPr>
              <w:t>_____________________________</w:t>
            </w:r>
          </w:p>
          <w:p w:rsidR="00EF7F31" w:rsidRDefault="002407AB">
            <w:pPr>
              <w:spacing w:after="20"/>
              <w:ind w:left="20"/>
            </w:pPr>
            <w:r>
              <w:rPr>
                <w:color w:val="000000"/>
                <w:sz w:val="20"/>
              </w:rPr>
              <w:t>_____________________________</w:t>
            </w:r>
          </w:p>
          <w:p w:rsidR="00EF7F31" w:rsidRDefault="002407AB">
            <w:pPr>
              <w:spacing w:after="20"/>
              <w:ind w:left="20"/>
            </w:pPr>
            <w:r>
              <w:rPr>
                <w:color w:val="000000"/>
                <w:sz w:val="20"/>
              </w:rPr>
              <w:t>_____________________________</w:t>
            </w:r>
          </w:p>
        </w:tc>
        <w:tc>
          <w:tcPr>
            <w:tcW w:w="6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____________________________</w:t>
            </w:r>
          </w:p>
          <w:p w:rsidR="00EF7F31" w:rsidRDefault="002407AB">
            <w:pPr>
              <w:spacing w:after="20"/>
              <w:ind w:left="20"/>
            </w:pPr>
            <w:r>
              <w:rPr>
                <w:color w:val="000000"/>
                <w:sz w:val="20"/>
              </w:rPr>
              <w:t>____________________________</w:t>
            </w:r>
          </w:p>
          <w:p w:rsidR="00EF7F31" w:rsidRDefault="002407AB">
            <w:pPr>
              <w:spacing w:after="20"/>
              <w:ind w:left="20"/>
            </w:pPr>
            <w:r>
              <w:rPr>
                <w:color w:val="000000"/>
                <w:sz w:val="20"/>
              </w:rPr>
              <w:t>____________________________</w:t>
            </w:r>
          </w:p>
          <w:p w:rsidR="00EF7F31" w:rsidRDefault="002407AB">
            <w:pPr>
              <w:spacing w:after="20"/>
              <w:ind w:left="20"/>
            </w:pPr>
            <w:r>
              <w:rPr>
                <w:color w:val="000000"/>
                <w:sz w:val="20"/>
              </w:rPr>
              <w:t>____________________________</w:t>
            </w:r>
          </w:p>
        </w:tc>
      </w:tr>
    </w:tbl>
    <w:p w:rsidR="00EF7F31" w:rsidRDefault="002407AB">
      <w:pPr>
        <w:spacing w:after="0"/>
      </w:pPr>
      <w:r>
        <w:br/>
      </w:r>
    </w:p>
    <w:p w:rsidR="00EF7F31" w:rsidRDefault="002407AB">
      <w:pPr>
        <w:spacing w:after="0"/>
      </w:pPr>
      <w:r>
        <w:rPr>
          <w:color w:val="000000"/>
          <w:sz w:val="20"/>
        </w:rPr>
        <w:t>      Размер одновременной подачи ___________________ вагонов.</w:t>
      </w:r>
    </w:p>
    <w:p w:rsidR="00EF7F31" w:rsidRPr="002407AB" w:rsidRDefault="002407AB">
      <w:pPr>
        <w:spacing w:after="0"/>
        <w:rPr>
          <w:lang w:val="ru-RU"/>
        </w:rPr>
      </w:pPr>
      <w:r>
        <w:rPr>
          <w:color w:val="000000"/>
          <w:sz w:val="20"/>
        </w:rPr>
        <w:t>      </w:t>
      </w:r>
      <w:r w:rsidRPr="002407AB">
        <w:rPr>
          <w:color w:val="000000"/>
          <w:sz w:val="20"/>
          <w:lang w:val="ru-RU"/>
        </w:rPr>
        <w:t>5. Ответственность за простой вагонов несет 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 предприятия)</w:t>
      </w:r>
    </w:p>
    <w:p w:rsidR="00EF7F31" w:rsidRPr="002407AB" w:rsidRDefault="002407AB">
      <w:pPr>
        <w:spacing w:after="0"/>
        <w:rPr>
          <w:lang w:val="ru-RU"/>
        </w:rPr>
      </w:pPr>
      <w:r>
        <w:rPr>
          <w:color w:val="000000"/>
          <w:sz w:val="20"/>
        </w:rPr>
        <w:t>      </w:t>
      </w:r>
      <w:r w:rsidRPr="002407AB">
        <w:rPr>
          <w:color w:val="000000"/>
          <w:sz w:val="20"/>
          <w:lang w:val="ru-RU"/>
        </w:rPr>
        <w:t xml:space="preserve">6. Учет простоя вагонов по номерному способу. </w:t>
      </w:r>
    </w:p>
    <w:p w:rsidR="00EF7F31" w:rsidRPr="002407AB" w:rsidRDefault="002407AB">
      <w:pPr>
        <w:spacing w:after="0"/>
        <w:rPr>
          <w:lang w:val="ru-RU"/>
        </w:rPr>
      </w:pPr>
      <w:r>
        <w:rPr>
          <w:color w:val="000000"/>
          <w:sz w:val="20"/>
        </w:rPr>
        <w:t>      </w:t>
      </w:r>
      <w:r w:rsidRPr="002407AB">
        <w:rPr>
          <w:color w:val="000000"/>
          <w:sz w:val="20"/>
          <w:lang w:val="ru-RU"/>
        </w:rPr>
        <w:t>Настоящее Соглашение заключается сроком на ____________________</w:t>
      </w:r>
    </w:p>
    <w:p w:rsidR="00EF7F31" w:rsidRPr="002407AB" w:rsidRDefault="002407AB">
      <w:pPr>
        <w:spacing w:after="0"/>
        <w:rPr>
          <w:lang w:val="ru-RU"/>
        </w:rPr>
      </w:pPr>
      <w:r>
        <w:rPr>
          <w:color w:val="000000"/>
          <w:sz w:val="20"/>
        </w:rPr>
        <w:t>      </w:t>
      </w:r>
      <w:r w:rsidRPr="002407AB">
        <w:rPr>
          <w:color w:val="000000"/>
          <w:sz w:val="20"/>
          <w:lang w:val="ru-RU"/>
        </w:rPr>
        <w:t>с _______________________ 201__г. по ______________________201___г.</w:t>
      </w:r>
    </w:p>
    <w:p w:rsidR="00EF7F31" w:rsidRPr="002407AB" w:rsidRDefault="002407AB">
      <w:pPr>
        <w:spacing w:after="0"/>
        <w:rPr>
          <w:lang w:val="ru-RU"/>
        </w:rPr>
      </w:pPr>
      <w:r>
        <w:rPr>
          <w:color w:val="000000"/>
          <w:sz w:val="20"/>
        </w:rPr>
        <w:t>      </w:t>
      </w:r>
      <w:r w:rsidRPr="002407AB">
        <w:rPr>
          <w:color w:val="000000"/>
          <w:sz w:val="20"/>
          <w:lang w:val="ru-RU"/>
        </w:rPr>
        <w:t>Адреса сторон: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831"/>
        <w:gridCol w:w="4831"/>
      </w:tblGrid>
      <w:tr w:rsidR="00EF7F31">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Ветвевладельца</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Предприятия</w:t>
            </w:r>
          </w:p>
        </w:tc>
      </w:tr>
      <w:tr w:rsidR="00EF7F31">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____________________________</w:t>
            </w:r>
          </w:p>
          <w:p w:rsidR="00EF7F31" w:rsidRDefault="002407AB">
            <w:pPr>
              <w:spacing w:after="20"/>
              <w:ind w:left="20"/>
            </w:pPr>
            <w:r>
              <w:rPr>
                <w:color w:val="000000"/>
                <w:sz w:val="20"/>
              </w:rPr>
              <w:t>____________________________</w:t>
            </w:r>
          </w:p>
          <w:p w:rsidR="00EF7F31" w:rsidRDefault="002407AB">
            <w:pPr>
              <w:spacing w:after="20"/>
              <w:ind w:left="20"/>
            </w:pPr>
            <w:r>
              <w:rPr>
                <w:color w:val="000000"/>
                <w:sz w:val="20"/>
              </w:rPr>
              <w:t>____________________________</w:t>
            </w:r>
          </w:p>
          <w:p w:rsidR="00EF7F31" w:rsidRDefault="002407AB">
            <w:pPr>
              <w:spacing w:after="20"/>
              <w:ind w:left="20"/>
            </w:pPr>
            <w:r>
              <w:rPr>
                <w:color w:val="000000"/>
                <w:sz w:val="20"/>
              </w:rPr>
              <w:t>____________________________</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____________________________</w:t>
            </w:r>
          </w:p>
          <w:p w:rsidR="00EF7F31" w:rsidRDefault="002407AB">
            <w:pPr>
              <w:spacing w:after="20"/>
              <w:ind w:left="20"/>
            </w:pPr>
            <w:r>
              <w:rPr>
                <w:color w:val="000000"/>
                <w:sz w:val="20"/>
              </w:rPr>
              <w:t>____________________________</w:t>
            </w:r>
          </w:p>
          <w:p w:rsidR="00EF7F31" w:rsidRDefault="002407AB">
            <w:pPr>
              <w:spacing w:after="20"/>
              <w:ind w:left="20"/>
            </w:pPr>
            <w:r>
              <w:rPr>
                <w:color w:val="000000"/>
                <w:sz w:val="20"/>
              </w:rPr>
              <w:t>____________________________</w:t>
            </w:r>
          </w:p>
          <w:p w:rsidR="00EF7F31" w:rsidRDefault="002407AB">
            <w:pPr>
              <w:spacing w:after="20"/>
              <w:ind w:left="20"/>
            </w:pPr>
            <w:r>
              <w:rPr>
                <w:color w:val="000000"/>
                <w:sz w:val="20"/>
              </w:rPr>
              <w:t>____________________________</w:t>
            </w:r>
          </w:p>
        </w:tc>
      </w:tr>
    </w:tbl>
    <w:p w:rsidR="00EF7F31" w:rsidRDefault="002407AB">
      <w:pPr>
        <w:spacing w:after="0"/>
      </w:pPr>
      <w:r>
        <w:br/>
      </w:r>
    </w:p>
    <w:p w:rsidR="00EF7F31" w:rsidRDefault="002407AB">
      <w:pPr>
        <w:spacing w:after="0"/>
      </w:pPr>
      <w:r>
        <w:rPr>
          <w:color w:val="000000"/>
          <w:sz w:val="20"/>
        </w:rPr>
        <w:t>      Расчетный счет предприятия № ______________ в ________________</w:t>
      </w:r>
    </w:p>
    <w:p w:rsidR="00EF7F31" w:rsidRDefault="002407AB">
      <w:pPr>
        <w:spacing w:after="0"/>
      </w:pPr>
      <w:r>
        <w:rPr>
          <w:color w:val="000000"/>
          <w:sz w:val="20"/>
        </w:rPr>
        <w:t>      ________________________________ отделении банка г.___________</w:t>
      </w:r>
    </w:p>
    <w:p w:rsidR="00EF7F31" w:rsidRDefault="002407AB">
      <w:pPr>
        <w:spacing w:after="0"/>
      </w:pPr>
      <w:r>
        <w:rPr>
          <w:color w:val="000000"/>
          <w:sz w:val="20"/>
        </w:rPr>
        <w:t>      Подписи:</w:t>
      </w:r>
    </w:p>
    <w:p w:rsidR="00EF7F31" w:rsidRDefault="002407AB">
      <w:pPr>
        <w:spacing w:after="0"/>
      </w:pPr>
      <w:r>
        <w:rPr>
          <w:color w:val="000000"/>
          <w:sz w:val="20"/>
        </w:rPr>
        <w:t>            Ветвевладелец:                   Предприятие:</w:t>
      </w:r>
    </w:p>
    <w:p w:rsidR="00EF7F31" w:rsidRDefault="002407AB">
      <w:pPr>
        <w:spacing w:after="0"/>
      </w:pPr>
      <w:r>
        <w:rPr>
          <w:color w:val="000000"/>
          <w:sz w:val="20"/>
        </w:rPr>
        <w:t>      __________________                ________________</w:t>
      </w:r>
    </w:p>
    <w:p w:rsidR="00EF7F31" w:rsidRDefault="002407AB">
      <w:pPr>
        <w:spacing w:after="0"/>
      </w:pPr>
      <w:r>
        <w:rPr>
          <w:color w:val="000000"/>
          <w:sz w:val="20"/>
        </w:rPr>
        <w:t>      (Ф.И.О.)                         (Ф.И.О.)</w:t>
      </w:r>
    </w:p>
    <w:p w:rsidR="00EF7F31" w:rsidRDefault="002407AB">
      <w:pPr>
        <w:spacing w:after="0"/>
      </w:pPr>
      <w:r>
        <w:rPr>
          <w:color w:val="000000"/>
          <w:sz w:val="20"/>
        </w:rPr>
        <w:t>      Согласие Начальника станции:</w:t>
      </w:r>
    </w:p>
    <w:p w:rsidR="00EF7F31" w:rsidRDefault="002407AB">
      <w:pPr>
        <w:spacing w:after="0"/>
      </w:pPr>
      <w:r>
        <w:rPr>
          <w:color w:val="000000"/>
          <w:sz w:val="20"/>
        </w:rPr>
        <w:t>      __________________________</w:t>
      </w:r>
    </w:p>
    <w:p w:rsidR="00EF7F31" w:rsidRPr="002407AB" w:rsidRDefault="002407AB">
      <w:pPr>
        <w:spacing w:after="0"/>
        <w:rPr>
          <w:lang w:val="ru-RU"/>
        </w:rPr>
      </w:pPr>
      <w:r>
        <w:rPr>
          <w:color w:val="000000"/>
          <w:sz w:val="20"/>
        </w:rPr>
        <w:t>      </w:t>
      </w:r>
      <w:r w:rsidRPr="002407AB">
        <w:rPr>
          <w:color w:val="000000"/>
          <w:sz w:val="20"/>
          <w:lang w:val="ru-RU"/>
        </w:rPr>
        <w:t>Примечание: При согласии Начальник станции дает разрешение на</w:t>
      </w:r>
    </w:p>
    <w:p w:rsidR="00EF7F31" w:rsidRPr="002407AB" w:rsidRDefault="002407AB">
      <w:pPr>
        <w:spacing w:after="0"/>
        <w:rPr>
          <w:lang w:val="ru-RU"/>
        </w:rPr>
      </w:pPr>
      <w:r>
        <w:rPr>
          <w:color w:val="000000"/>
          <w:sz w:val="20"/>
        </w:rPr>
        <w:t>      </w:t>
      </w:r>
      <w:r w:rsidRPr="002407AB">
        <w:rPr>
          <w:color w:val="000000"/>
          <w:sz w:val="20"/>
          <w:lang w:val="ru-RU"/>
        </w:rPr>
        <w:t>подачу вагонов на подъездной путь. Соглашение остается в делах</w:t>
      </w:r>
    </w:p>
    <w:p w:rsidR="00EF7F31" w:rsidRPr="002407AB" w:rsidRDefault="002407AB">
      <w:pPr>
        <w:spacing w:after="0"/>
        <w:rPr>
          <w:lang w:val="ru-RU"/>
        </w:rPr>
      </w:pPr>
      <w:r>
        <w:rPr>
          <w:color w:val="000000"/>
          <w:sz w:val="20"/>
        </w:rPr>
        <w:t>      </w:t>
      </w:r>
      <w:r w:rsidRPr="002407AB">
        <w:rPr>
          <w:color w:val="000000"/>
          <w:sz w:val="20"/>
          <w:lang w:val="ru-RU"/>
        </w:rPr>
        <w:t>станции.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24</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04" w:name="z1150"/>
      <w:r>
        <w:rPr>
          <w:color w:val="000000"/>
          <w:sz w:val="20"/>
        </w:rPr>
        <w:t>      </w:t>
      </w:r>
      <w:r w:rsidRPr="002407AB">
        <w:rPr>
          <w:color w:val="000000"/>
          <w:sz w:val="20"/>
          <w:lang w:val="ru-RU"/>
        </w:rPr>
        <w:t>Таблица 1</w:t>
      </w:r>
    </w:p>
    <w:bookmarkEnd w:id="1104"/>
    <w:p w:rsidR="00EF7F31" w:rsidRPr="002407AB" w:rsidRDefault="002407AB">
      <w:pPr>
        <w:spacing w:after="0"/>
        <w:rPr>
          <w:lang w:val="ru-RU"/>
        </w:rPr>
      </w:pPr>
      <w:r w:rsidRPr="002407AB">
        <w:rPr>
          <w:b/>
          <w:color w:val="000000"/>
          <w:lang w:val="ru-RU"/>
        </w:rPr>
        <w:t xml:space="preserve"> ТЕХНОЛОГИЧЕСКОЕ ВРЕМЯ (СРОКИ) ПОГРУЗКИ ГРУЗОВ</w:t>
      </w:r>
      <w:r w:rsidRPr="002407AB">
        <w:rPr>
          <w:lang w:val="ru-RU"/>
        </w:rPr>
        <w:br/>
      </w:r>
      <w:r w:rsidRPr="002407AB">
        <w:rPr>
          <w:b/>
          <w:color w:val="000000"/>
          <w:lang w:val="ru-RU"/>
        </w:rPr>
        <w:t>НЕМЕХАНИЗИРОВАННЫМ СПОСОБОМ</w:t>
      </w:r>
      <w:r w:rsidRPr="002407AB">
        <w:rPr>
          <w:lang w:val="ru-RU"/>
        </w:rPr>
        <w:br/>
      </w:r>
      <w:r w:rsidRPr="002407AB">
        <w:rPr>
          <w:b/>
          <w:color w:val="000000"/>
          <w:lang w:val="ru-RU"/>
        </w:rPr>
        <w:t>(в час и мин)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54"/>
        <w:gridCol w:w="3029"/>
        <w:gridCol w:w="3618"/>
        <w:gridCol w:w="2061"/>
      </w:tblGrid>
      <w:tr w:rsidR="00EF7F31" w:rsidRPr="00A92341">
        <w:trPr>
          <w:trHeight w:val="30"/>
          <w:tblCellSpacing w:w="0" w:type="auto"/>
        </w:trPr>
        <w:tc>
          <w:tcPr>
            <w:tcW w:w="1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34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При погрузке в четырехосные вагоны</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Крытые и изотермические</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Открытые</w:t>
            </w:r>
          </w:p>
        </w:tc>
      </w:tr>
      <w:tr w:rsidR="00EF7F31">
        <w:trPr>
          <w:trHeight w:val="30"/>
          <w:tblCellSpacing w:w="0" w:type="auto"/>
        </w:trPr>
        <w:tc>
          <w:tcPr>
            <w:tcW w:w="1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Тарные и штучные грузы</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2.15</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2.15</w:t>
            </w:r>
          </w:p>
        </w:tc>
      </w:tr>
      <w:tr w:rsidR="00EF7F31">
        <w:trPr>
          <w:trHeight w:val="30"/>
          <w:tblCellSpacing w:w="0" w:type="auto"/>
        </w:trPr>
        <w:tc>
          <w:tcPr>
            <w:tcW w:w="1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Грузы, перевозимые навалом и насыпью без упаковки, кроме нижепоименованных:</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3.40</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3.10</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а) алебастр, гипс, известь, мел, удобрения минеральные, цемент</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4.30</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 банки, бутылки стеклянные, вода в бутылках, посуда глиняная и стеклянная</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5.25</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гравий, земля, песок, щебень</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3.10</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2.15</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 доломит, камень строительный, кокс, руды всякие, уголь каменный, флюсы</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3.10</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2.15</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 изделия огнеупорные фасонные</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4.30</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е) кирпич всякий</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3.40</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2.40</w:t>
            </w:r>
          </w:p>
        </w:tc>
      </w:tr>
      <w:tr w:rsidR="00EF7F31">
        <w:trPr>
          <w:trHeight w:val="30"/>
          <w:tblCellSpacing w:w="0" w:type="auto"/>
        </w:trPr>
        <w:tc>
          <w:tcPr>
            <w:tcW w:w="1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Металл</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3.40</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3.10</w:t>
            </w:r>
          </w:p>
        </w:tc>
      </w:tr>
      <w:tr w:rsidR="00EF7F31">
        <w:trPr>
          <w:trHeight w:val="30"/>
          <w:tblCellSpacing w:w="0" w:type="auto"/>
        </w:trPr>
        <w:tc>
          <w:tcPr>
            <w:tcW w:w="1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Автомобили, тракторы, сельскохозяйственные и другие машины на ходу</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1.20</w:t>
            </w:r>
          </w:p>
        </w:tc>
      </w:tr>
      <w:tr w:rsidR="00EF7F31">
        <w:trPr>
          <w:trHeight w:val="30"/>
          <w:tblCellSpacing w:w="0" w:type="auto"/>
        </w:trPr>
        <w:tc>
          <w:tcPr>
            <w:tcW w:w="12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5 6</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Лесные грузы и дрова Живность, при погрузке в один ярус при погрузке в два яруса</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3.10 0.55 1.50</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3.40 - _</w:t>
            </w:r>
          </w:p>
        </w:tc>
      </w:tr>
      <w:tr w:rsidR="00EF7F31">
        <w:trPr>
          <w:trHeight w:val="30"/>
          <w:tblCellSpacing w:w="0" w:type="auto"/>
        </w:trPr>
        <w:tc>
          <w:tcPr>
            <w:tcW w:w="129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Мясо без упаковки: охлажденное</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2.00</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замороженное при погрузке в вагон в количестве: до 30 т.;</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3.00</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3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свыше 30 т.</w:t>
            </w:r>
          </w:p>
        </w:tc>
        <w:tc>
          <w:tcPr>
            <w:tcW w:w="4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4.00</w:t>
            </w:r>
          </w:p>
        </w:tc>
        <w:tc>
          <w:tcPr>
            <w:tcW w:w="2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bl>
    <w:p w:rsidR="00EF7F31" w:rsidRPr="002407AB" w:rsidRDefault="002407AB">
      <w:pPr>
        <w:spacing w:after="0"/>
        <w:rPr>
          <w:lang w:val="ru-RU"/>
        </w:rPr>
      </w:pPr>
      <w:bookmarkStart w:id="1105" w:name="z1151"/>
      <w:r w:rsidRPr="002407AB">
        <w:rPr>
          <w:b/>
          <w:color w:val="000000"/>
          <w:lang w:val="ru-RU"/>
        </w:rPr>
        <w:t xml:space="preserve">   ТЕХНОЛОГИЧЕСКОЕ ВРЕМЯ (СРОКИ) ВЫГРУЗКИ (РАЗГРУЗКИ) ГРУЗОВ</w:t>
      </w:r>
      <w:r w:rsidRPr="002407AB">
        <w:rPr>
          <w:lang w:val="ru-RU"/>
        </w:rPr>
        <w:br/>
      </w:r>
      <w:r w:rsidRPr="002407AB">
        <w:rPr>
          <w:b/>
          <w:color w:val="000000"/>
          <w:lang w:val="ru-RU"/>
        </w:rPr>
        <w:t>НЕМЕХАНИЗИРОВАННЫМ СПОСОБОМ</w:t>
      </w:r>
    </w:p>
    <w:bookmarkEnd w:id="1105"/>
    <w:p w:rsidR="00EF7F31" w:rsidRDefault="002407AB">
      <w:pPr>
        <w:spacing w:after="0"/>
      </w:pPr>
      <w:r>
        <w:rPr>
          <w:color w:val="000000"/>
          <w:sz w:val="20"/>
        </w:rPr>
        <w:t>      Таблица 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50"/>
        <w:gridCol w:w="4189"/>
        <w:gridCol w:w="2379"/>
        <w:gridCol w:w="2044"/>
      </w:tblGrid>
      <w:tr w:rsidR="00EF7F31">
        <w:trPr>
          <w:trHeight w:val="30"/>
          <w:tblCellSpacing w:w="0" w:type="auto"/>
        </w:trPr>
        <w:tc>
          <w:tcPr>
            <w:tcW w:w="146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53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 выгрузке из четырехосных</w:t>
            </w:r>
          </w:p>
        </w:tc>
      </w:tr>
      <w:tr w:rsidR="00EF7F31" w:rsidRPr="00A9234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вагонов в час и мин</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крытых и изотермических</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открытых</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Тарные и штучные грузы</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2.15</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2.15</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Грузы, перевозимые навалом и насыпью без упаковки,</w:t>
            </w:r>
            <w:r>
              <w:rPr>
                <w:color w:val="000000"/>
                <w:sz w:val="20"/>
              </w:rPr>
              <w:t> </w:t>
            </w:r>
            <w:r w:rsidRPr="002407AB">
              <w:rPr>
                <w:color w:val="000000"/>
                <w:sz w:val="20"/>
                <w:lang w:val="ru-RU"/>
              </w:rPr>
              <w:t>кроме нижепоименованных:</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3.10</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2.40</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а) алебастр, гипс, известь, мел, удобрения минеральные,</w:t>
            </w:r>
            <w:r>
              <w:rPr>
                <w:color w:val="000000"/>
                <w:sz w:val="20"/>
              </w:rPr>
              <w:t> </w:t>
            </w:r>
            <w:r w:rsidRPr="002407AB">
              <w:rPr>
                <w:color w:val="000000"/>
                <w:sz w:val="20"/>
                <w:lang w:val="ru-RU"/>
              </w:rPr>
              <w:t>цемент</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4.05</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 банки, бутылки стеклянные, вода в бутылках, посуда</w:t>
            </w:r>
            <w:r>
              <w:rPr>
                <w:color w:val="000000"/>
                <w:sz w:val="20"/>
              </w:rPr>
              <w:t> </w:t>
            </w:r>
            <w:r w:rsidRPr="002407AB">
              <w:rPr>
                <w:color w:val="000000"/>
                <w:sz w:val="20"/>
                <w:lang w:val="ru-RU"/>
              </w:rPr>
              <w:t>глиняная и стеклянная</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5.25</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гравий, земля, песок, щебень</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2.15</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1.20</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 доломит, камень строительный, кокс, руды всякие,</w:t>
            </w:r>
            <w:r>
              <w:rPr>
                <w:color w:val="000000"/>
                <w:sz w:val="20"/>
              </w:rPr>
              <w:t> </w:t>
            </w:r>
            <w:r w:rsidRPr="002407AB">
              <w:rPr>
                <w:color w:val="000000"/>
                <w:sz w:val="20"/>
                <w:lang w:val="ru-RU"/>
              </w:rPr>
              <w:t>уголь каменный, флюсы</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2.40</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1.50</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 изделия огнеупорные фасонные</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3.40</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е) кирпич всякий </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3.10</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2.40</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Металл</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3.10</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2.40</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Автомобили, тракторы, сельскохозяйственные и другие</w:t>
            </w:r>
            <w:r>
              <w:rPr>
                <w:color w:val="000000"/>
                <w:sz w:val="20"/>
              </w:rPr>
              <w:t> </w:t>
            </w:r>
            <w:r w:rsidRPr="002407AB">
              <w:rPr>
                <w:color w:val="000000"/>
                <w:sz w:val="20"/>
                <w:lang w:val="ru-RU"/>
              </w:rPr>
              <w:t>машины на ходу</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0.30</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Лесные грузы и дрова</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3.10</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3.10</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Живность:</w:t>
            </w:r>
            <w:r>
              <w:rPr>
                <w:color w:val="000000"/>
                <w:sz w:val="20"/>
              </w:rPr>
              <w:t> </w:t>
            </w:r>
          </w:p>
          <w:p w:rsidR="00EF7F31" w:rsidRPr="002407AB" w:rsidRDefault="002407AB">
            <w:pPr>
              <w:spacing w:after="20"/>
              <w:ind w:left="20"/>
              <w:rPr>
                <w:lang w:val="ru-RU"/>
              </w:rPr>
            </w:pPr>
            <w:r w:rsidRPr="002407AB">
              <w:rPr>
                <w:color w:val="000000"/>
                <w:sz w:val="20"/>
                <w:lang w:val="ru-RU"/>
              </w:rPr>
              <w:t>при размещении в один ярус.</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0.30</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при размещении в два яруса.</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0.55</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Мясо без упаковки: </w:t>
            </w:r>
          </w:p>
          <w:p w:rsidR="00EF7F31" w:rsidRDefault="002407AB">
            <w:pPr>
              <w:spacing w:after="20"/>
              <w:ind w:left="20"/>
            </w:pPr>
            <w:r>
              <w:rPr>
                <w:color w:val="000000"/>
                <w:sz w:val="20"/>
              </w:rPr>
              <w:t>охлажденное.</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2.00</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мороженое, погруженное в вагон в количестве:</w:t>
            </w:r>
            <w:r>
              <w:rPr>
                <w:color w:val="000000"/>
                <w:sz w:val="20"/>
              </w:rPr>
              <w:t> </w:t>
            </w:r>
            <w:r w:rsidRPr="002407AB">
              <w:rPr>
                <w:color w:val="000000"/>
                <w:sz w:val="20"/>
                <w:lang w:val="ru-RU"/>
              </w:rPr>
              <w:t>до 30 т.</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3.00</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4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свыше 30 т</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4.00</w:t>
            </w:r>
          </w:p>
        </w:tc>
        <w:tc>
          <w:tcPr>
            <w:tcW w:w="2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bl>
    <w:p w:rsidR="00EF7F31" w:rsidRPr="002407AB" w:rsidRDefault="002407AB">
      <w:pPr>
        <w:spacing w:after="0"/>
        <w:rPr>
          <w:lang w:val="ru-RU"/>
        </w:rPr>
      </w:pPr>
      <w:bookmarkStart w:id="1106" w:name="z1152"/>
      <w:r w:rsidRPr="002407AB">
        <w:rPr>
          <w:b/>
          <w:color w:val="000000"/>
          <w:lang w:val="ru-RU"/>
        </w:rPr>
        <w:t xml:space="preserve">   ТЕХНОЛОГИЧЕСКОЕ ВРЕМЯ (СРОКИ) ПОГРУЗКИ МЕХАНИЗИРОВАННЫМ СПОСОБОМ</w:t>
      </w:r>
    </w:p>
    <w:p w:rsidR="00EF7F31" w:rsidRPr="002407AB" w:rsidRDefault="002407AB">
      <w:pPr>
        <w:spacing w:after="0"/>
        <w:rPr>
          <w:lang w:val="ru-RU"/>
        </w:rPr>
      </w:pPr>
      <w:bookmarkStart w:id="1107" w:name="z1153"/>
      <w:bookmarkEnd w:id="1106"/>
      <w:r>
        <w:rPr>
          <w:color w:val="000000"/>
          <w:sz w:val="20"/>
        </w:rPr>
        <w:t>      </w:t>
      </w:r>
      <w:r w:rsidRPr="002407AB">
        <w:rPr>
          <w:color w:val="000000"/>
          <w:sz w:val="20"/>
          <w:lang w:val="ru-RU"/>
        </w:rPr>
        <w:t>Таблица 3</w:t>
      </w:r>
    </w:p>
    <w:bookmarkEnd w:id="1107"/>
    <w:p w:rsidR="00EF7F31" w:rsidRPr="002407AB" w:rsidRDefault="002407AB">
      <w:pPr>
        <w:spacing w:after="0"/>
        <w:rPr>
          <w:lang w:val="ru-RU"/>
        </w:rPr>
      </w:pPr>
      <w:r>
        <w:rPr>
          <w:color w:val="000000"/>
          <w:sz w:val="20"/>
        </w:rPr>
        <w:t>      </w:t>
      </w:r>
      <w:r w:rsidRPr="002407AB">
        <w:rPr>
          <w:color w:val="000000"/>
          <w:sz w:val="20"/>
          <w:lang w:val="ru-RU"/>
        </w:rPr>
        <w:t>Технологическое время погрузки, выгрузки (разгрузки)</w:t>
      </w:r>
    </w:p>
    <w:p w:rsidR="00EF7F31" w:rsidRPr="002407AB" w:rsidRDefault="002407AB">
      <w:pPr>
        <w:spacing w:after="0"/>
        <w:rPr>
          <w:lang w:val="ru-RU"/>
        </w:rPr>
      </w:pPr>
      <w:r>
        <w:rPr>
          <w:color w:val="000000"/>
          <w:sz w:val="20"/>
        </w:rPr>
        <w:t>      </w:t>
      </w:r>
      <w:r w:rsidRPr="002407AB">
        <w:rPr>
          <w:color w:val="000000"/>
          <w:sz w:val="20"/>
          <w:lang w:val="ru-RU"/>
        </w:rPr>
        <w:t>тарно-упаковочных грузов погрузчиками грузоподъемностью</w:t>
      </w:r>
    </w:p>
    <w:p w:rsidR="00EF7F31" w:rsidRPr="002407AB" w:rsidRDefault="002407AB">
      <w:pPr>
        <w:spacing w:after="0"/>
        <w:rPr>
          <w:lang w:val="ru-RU"/>
        </w:rPr>
      </w:pPr>
      <w:r>
        <w:rPr>
          <w:color w:val="000000"/>
          <w:sz w:val="20"/>
        </w:rPr>
        <w:t>      </w:t>
      </w:r>
      <w:r w:rsidRPr="002407AB">
        <w:rPr>
          <w:color w:val="000000"/>
          <w:sz w:val="20"/>
          <w:lang w:val="ru-RU"/>
        </w:rPr>
        <w:t>до 1,5 т. с применением поддонов или пакетированных без</w:t>
      </w:r>
    </w:p>
    <w:p w:rsidR="00EF7F31" w:rsidRPr="002407AB" w:rsidRDefault="002407AB">
      <w:pPr>
        <w:spacing w:after="0"/>
        <w:rPr>
          <w:lang w:val="ru-RU"/>
        </w:rPr>
      </w:pPr>
      <w:r>
        <w:rPr>
          <w:color w:val="000000"/>
          <w:sz w:val="20"/>
        </w:rPr>
        <w:t>      </w:t>
      </w:r>
      <w:r w:rsidRPr="002407AB">
        <w:rPr>
          <w:color w:val="000000"/>
          <w:sz w:val="20"/>
          <w:lang w:val="ru-RU"/>
        </w:rPr>
        <w:t>поддонов (в час на один крытый 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69"/>
        <w:gridCol w:w="4191"/>
        <w:gridCol w:w="2136"/>
        <w:gridCol w:w="2066"/>
      </w:tblGrid>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расфор-</w:t>
            </w:r>
          </w:p>
          <w:p w:rsidR="00EF7F31" w:rsidRDefault="002407AB">
            <w:pPr>
              <w:spacing w:after="20"/>
              <w:ind w:left="20"/>
            </w:pPr>
            <w:r>
              <w:rPr>
                <w:color w:val="000000"/>
                <w:sz w:val="20"/>
              </w:rPr>
              <w:t>мированием</w:t>
            </w:r>
          </w:p>
          <w:p w:rsidR="00EF7F31" w:rsidRDefault="002407AB">
            <w:pPr>
              <w:spacing w:after="20"/>
              <w:ind w:left="20"/>
            </w:pPr>
            <w:r>
              <w:rPr>
                <w:color w:val="000000"/>
                <w:sz w:val="20"/>
              </w:rPr>
              <w:t>пакетов</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Пакетами</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Грузы в мешках и кулях массой места:</w:t>
            </w:r>
          </w:p>
          <w:p w:rsidR="00EF7F31" w:rsidRDefault="002407AB">
            <w:pPr>
              <w:spacing w:after="20"/>
              <w:ind w:left="20"/>
            </w:pPr>
            <w:r>
              <w:rPr>
                <w:color w:val="000000"/>
                <w:sz w:val="20"/>
              </w:rPr>
              <w:t xml:space="preserve">до 30 кг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1,43</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0,71</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31-50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1,31</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0,65</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 кг и более</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1,16</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0,58</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Грузы в кипах, тюках, ящиках открытых и закрытых, бидонах, пачках массой места:</w:t>
            </w:r>
          </w:p>
          <w:p w:rsidR="00EF7F31" w:rsidRDefault="002407AB">
            <w:pPr>
              <w:spacing w:after="20"/>
              <w:ind w:left="20"/>
            </w:pPr>
            <w:r>
              <w:rPr>
                <w:color w:val="000000"/>
                <w:sz w:val="20"/>
              </w:rPr>
              <w:t>до 30 кг</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1,62</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0,81</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31-50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1,46</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0,73</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51-80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1,40</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0,70</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81-100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1,36</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0,68</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101 кг и более</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1,43</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0,71</w:t>
            </w:r>
          </w:p>
        </w:tc>
      </w:tr>
      <w:tr w:rsidR="00EF7F31" w:rsidRPr="00A9234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Грузы катно-бочковые массой места:</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30 кг</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1,62</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0,81</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31-50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1,54</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0,77</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51-80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1,18</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0,59</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81-120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0,91</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0,46</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121-300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0,50</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Сборные и мелкопартионные грузы в разной таре</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1,77</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0,88</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Химические грузы</w:t>
            </w:r>
          </w:p>
          <w:p w:rsidR="00EF7F31" w:rsidRPr="002407AB" w:rsidRDefault="002407AB">
            <w:pPr>
              <w:spacing w:after="20"/>
              <w:ind w:left="20"/>
              <w:rPr>
                <w:lang w:val="ru-RU"/>
              </w:rPr>
            </w:pPr>
            <w:r w:rsidRPr="002407AB">
              <w:rPr>
                <w:color w:val="000000"/>
                <w:sz w:val="20"/>
                <w:lang w:val="ru-RU"/>
              </w:rPr>
              <w:t>В мешках массой места: до 30 кг</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1,71</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0,85</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 кг и более</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1,60</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0,80</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ящиках массой: до 30 кг</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2,00</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31-50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1,82</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0,91</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51-80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1,68</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0,84</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81 кг и более</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1,65</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0,82</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бочках и барабанах массой места: до 30 кг</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1,94</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0,97</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31-50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1,71</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51-80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1,40</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0,70</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81-120 "</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1,30</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0,65</w:t>
            </w:r>
          </w:p>
        </w:tc>
      </w:tr>
      <w:tr w:rsidR="00EF7F31">
        <w:trPr>
          <w:trHeight w:val="30"/>
          <w:tblCellSpacing w:w="0" w:type="auto"/>
        </w:trPr>
        <w:tc>
          <w:tcPr>
            <w:tcW w:w="16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5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121 кг и более</w:t>
            </w:r>
          </w:p>
        </w:tc>
        <w:tc>
          <w:tcPr>
            <w:tcW w:w="26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1,36</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0,68</w:t>
            </w:r>
          </w:p>
        </w:tc>
      </w:tr>
    </w:tbl>
    <w:p w:rsidR="00EF7F31" w:rsidRDefault="002407AB">
      <w:pPr>
        <w:spacing w:after="0"/>
      </w:pPr>
      <w:r>
        <w:br/>
      </w:r>
    </w:p>
    <w:p w:rsidR="00EF7F31" w:rsidRDefault="002407AB">
      <w:pPr>
        <w:spacing w:after="0"/>
      </w:pPr>
      <w:bookmarkStart w:id="1108" w:name="z1154"/>
      <w:r>
        <w:rPr>
          <w:color w:val="000000"/>
          <w:sz w:val="20"/>
        </w:rPr>
        <w:t>      Таблица 4</w:t>
      </w:r>
    </w:p>
    <w:bookmarkEnd w:id="1108"/>
    <w:p w:rsidR="00EF7F31" w:rsidRPr="002407AB" w:rsidRDefault="002407AB">
      <w:pPr>
        <w:spacing w:after="0"/>
        <w:rPr>
          <w:lang w:val="ru-RU"/>
        </w:rPr>
      </w:pPr>
      <w:r w:rsidRPr="002407AB">
        <w:rPr>
          <w:b/>
          <w:color w:val="000000"/>
          <w:lang w:val="ru-RU"/>
        </w:rPr>
        <w:t xml:space="preserve"> Технологическое время погрузки тяжеловесных грузов,</w:t>
      </w:r>
      <w:r w:rsidRPr="002407AB">
        <w:rPr>
          <w:lang w:val="ru-RU"/>
        </w:rPr>
        <w:br/>
      </w:r>
      <w:r w:rsidRPr="002407AB">
        <w:rPr>
          <w:b/>
          <w:color w:val="000000"/>
          <w:lang w:val="ru-RU"/>
        </w:rPr>
        <w:t>контейнеров, металлов и металлических изделий</w:t>
      </w:r>
      <w:r w:rsidRPr="002407AB">
        <w:rPr>
          <w:lang w:val="ru-RU"/>
        </w:rPr>
        <w:br/>
      </w:r>
      <w:r w:rsidRPr="002407AB">
        <w:rPr>
          <w:b/>
          <w:color w:val="000000"/>
          <w:lang w:val="ru-RU"/>
        </w:rPr>
        <w:t>кранами и автопогрузчиками с грузозахватными приспособлениями</w:t>
      </w:r>
      <w:r w:rsidRPr="002407AB">
        <w:rPr>
          <w:lang w:val="ru-RU"/>
        </w:rPr>
        <w:br/>
      </w:r>
      <w:r w:rsidRPr="002407AB">
        <w:rPr>
          <w:b/>
          <w:color w:val="000000"/>
          <w:lang w:val="ru-RU"/>
        </w:rPr>
        <w:t>в виде крюка (в час на один 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55"/>
        <w:gridCol w:w="1190"/>
        <w:gridCol w:w="1004"/>
        <w:gridCol w:w="1346"/>
        <w:gridCol w:w="744"/>
        <w:gridCol w:w="700"/>
        <w:gridCol w:w="720"/>
        <w:gridCol w:w="632"/>
        <w:gridCol w:w="1439"/>
        <w:gridCol w:w="1532"/>
      </w:tblGrid>
      <w:tr w:rsidR="00EF7F31">
        <w:trPr>
          <w:trHeight w:val="30"/>
          <w:tblCellSpacing w:w="0" w:type="auto"/>
        </w:trPr>
        <w:tc>
          <w:tcPr>
            <w:tcW w:w="5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1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w:t>
            </w:r>
          </w:p>
        </w:tc>
        <w:tc>
          <w:tcPr>
            <w:tcW w:w="11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 грузов</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Бесконсольными козлавыми электрокранами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Двухконсольными козловыми элетрокранами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Мостовыми электрокранами</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паровыми кранами и кранами с ДВС на железнодорожном ходу</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автопогрузчиками и автокранами</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Грузоподъемностью, т</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5</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5</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7,5 до 10</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5</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6 до 10</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6 до 25</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3</w:t>
            </w:r>
          </w:p>
          <w:p w:rsidR="00EF7F31" w:rsidRDefault="002407AB">
            <w:pPr>
              <w:spacing w:after="20"/>
              <w:ind w:left="20"/>
            </w:pPr>
            <w:r>
              <w:rPr>
                <w:color w:val="000000"/>
                <w:sz w:val="20"/>
              </w:rPr>
              <w:t>до 5</w:t>
            </w:r>
          </w:p>
        </w:tc>
      </w:tr>
      <w:tr w:rsidR="00EF7F31">
        <w:trPr>
          <w:trHeight w:val="30"/>
          <w:tblCellSpacing w:w="0" w:type="auto"/>
        </w:trPr>
        <w:tc>
          <w:tcPr>
            <w:tcW w:w="5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Контейнеры всех</w:t>
            </w:r>
          </w:p>
          <w:p w:rsidR="00EF7F31" w:rsidRPr="002407AB" w:rsidRDefault="002407AB">
            <w:pPr>
              <w:spacing w:after="20"/>
              <w:ind w:left="20"/>
              <w:rPr>
                <w:lang w:val="ru-RU"/>
              </w:rPr>
            </w:pPr>
            <w:r w:rsidRPr="002407AB">
              <w:rPr>
                <w:color w:val="000000"/>
                <w:sz w:val="20"/>
                <w:lang w:val="ru-RU"/>
              </w:rPr>
              <w:t>типов</w:t>
            </w:r>
          </w:p>
          <w:p w:rsidR="00EF7F31" w:rsidRPr="002407AB" w:rsidRDefault="002407AB">
            <w:pPr>
              <w:spacing w:after="20"/>
              <w:ind w:left="20"/>
              <w:rPr>
                <w:lang w:val="ru-RU"/>
              </w:rPr>
            </w:pPr>
            <w:r w:rsidRPr="002407AB">
              <w:rPr>
                <w:color w:val="000000"/>
                <w:sz w:val="20"/>
                <w:lang w:val="ru-RU"/>
              </w:rPr>
              <w:t>груженые и</w:t>
            </w:r>
          </w:p>
          <w:p w:rsidR="00EF7F31" w:rsidRPr="002407AB" w:rsidRDefault="002407AB">
            <w:pPr>
              <w:spacing w:after="20"/>
              <w:ind w:left="20"/>
              <w:rPr>
                <w:lang w:val="ru-RU"/>
              </w:rPr>
            </w:pPr>
            <w:r w:rsidRPr="002407AB">
              <w:rPr>
                <w:color w:val="000000"/>
                <w:sz w:val="20"/>
                <w:lang w:val="ru-RU"/>
              </w:rPr>
              <w:t>порожние</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 шт.</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0,37</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0,29</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0,29</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0,26</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0,26</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0,29</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0,53</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0,45</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0,36</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0,36</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0,32</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0,32</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0,36</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0,67</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 "</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0,55</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0,43</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0,43</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0,39</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0,39</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0,43</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0,80</w:t>
            </w:r>
          </w:p>
        </w:tc>
      </w:tr>
      <w:tr w:rsidR="00EF7F31">
        <w:trPr>
          <w:trHeight w:val="30"/>
          <w:tblCellSpacing w:w="0" w:type="auto"/>
        </w:trPr>
        <w:tc>
          <w:tcPr>
            <w:tcW w:w="5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Грузы в</w:t>
            </w:r>
          </w:p>
          <w:p w:rsidR="00EF7F31" w:rsidRPr="002407AB" w:rsidRDefault="002407AB">
            <w:pPr>
              <w:spacing w:after="20"/>
              <w:ind w:left="20"/>
              <w:rPr>
                <w:lang w:val="ru-RU"/>
              </w:rPr>
            </w:pPr>
            <w:r w:rsidRPr="002407AB">
              <w:rPr>
                <w:color w:val="000000"/>
                <w:sz w:val="20"/>
                <w:lang w:val="ru-RU"/>
              </w:rPr>
              <w:t>ящиках и</w:t>
            </w:r>
          </w:p>
          <w:p w:rsidR="00EF7F31" w:rsidRPr="002407AB" w:rsidRDefault="002407AB">
            <w:pPr>
              <w:spacing w:after="20"/>
              <w:ind w:left="20"/>
              <w:rPr>
                <w:lang w:val="ru-RU"/>
              </w:rPr>
            </w:pPr>
            <w:r w:rsidRPr="002407AB">
              <w:rPr>
                <w:color w:val="000000"/>
                <w:sz w:val="20"/>
                <w:lang w:val="ru-RU"/>
              </w:rPr>
              <w:t>неупако-</w:t>
            </w:r>
          </w:p>
          <w:p w:rsidR="00EF7F31" w:rsidRPr="002407AB" w:rsidRDefault="002407AB">
            <w:pPr>
              <w:spacing w:after="20"/>
              <w:ind w:left="20"/>
              <w:rPr>
                <w:lang w:val="ru-RU"/>
              </w:rPr>
            </w:pPr>
            <w:r w:rsidRPr="002407AB">
              <w:rPr>
                <w:color w:val="000000"/>
                <w:sz w:val="20"/>
                <w:lang w:val="ru-RU"/>
              </w:rPr>
              <w:t>ванные</w:t>
            </w:r>
          </w:p>
          <w:p w:rsidR="00EF7F31" w:rsidRPr="002407AB" w:rsidRDefault="002407AB">
            <w:pPr>
              <w:spacing w:after="20"/>
              <w:ind w:left="20"/>
              <w:rPr>
                <w:lang w:val="ru-RU"/>
              </w:rPr>
            </w:pPr>
            <w:r w:rsidRPr="002407AB">
              <w:rPr>
                <w:color w:val="000000"/>
                <w:sz w:val="20"/>
                <w:lang w:val="ru-RU"/>
              </w:rPr>
              <w:t>массой</w:t>
            </w:r>
          </w:p>
          <w:p w:rsidR="00EF7F31" w:rsidRPr="002407AB" w:rsidRDefault="002407AB">
            <w:pPr>
              <w:spacing w:after="20"/>
              <w:ind w:left="20"/>
              <w:rPr>
                <w:lang w:val="ru-RU"/>
              </w:rPr>
            </w:pPr>
            <w:r w:rsidRPr="002407AB">
              <w:rPr>
                <w:color w:val="000000"/>
                <w:sz w:val="20"/>
                <w:lang w:val="ru-RU"/>
              </w:rPr>
              <w:t>места</w:t>
            </w:r>
          </w:p>
          <w:p w:rsidR="00EF7F31" w:rsidRPr="002407AB" w:rsidRDefault="002407AB">
            <w:pPr>
              <w:spacing w:after="20"/>
              <w:ind w:left="20"/>
              <w:rPr>
                <w:lang w:val="ru-RU"/>
              </w:rPr>
            </w:pPr>
            <w:r w:rsidRPr="002407AB">
              <w:rPr>
                <w:color w:val="000000"/>
                <w:sz w:val="20"/>
                <w:lang w:val="ru-RU"/>
              </w:rPr>
              <w:t>до 3 т</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40 т</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1,26</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1,09</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0,96</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1,14</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0,92</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т.</w:t>
            </w:r>
          </w:p>
          <w:p w:rsidR="00EF7F31" w:rsidRDefault="002407AB">
            <w:pPr>
              <w:spacing w:after="20"/>
              <w:ind w:left="20"/>
            </w:pPr>
            <w:r>
              <w:rPr>
                <w:color w:val="000000"/>
                <w:sz w:val="20"/>
              </w:rPr>
              <w:t>и выше</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1,58</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1,36</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1,25</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1,20</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1,43</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1,15</w:t>
            </w:r>
          </w:p>
        </w:tc>
      </w:tr>
      <w:tr w:rsidR="00EF7F31">
        <w:trPr>
          <w:trHeight w:val="30"/>
          <w:tblCellSpacing w:w="0" w:type="auto"/>
        </w:trPr>
        <w:tc>
          <w:tcPr>
            <w:tcW w:w="5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То же</w:t>
            </w:r>
          </w:p>
          <w:p w:rsidR="00EF7F31" w:rsidRPr="002407AB" w:rsidRDefault="002407AB">
            <w:pPr>
              <w:spacing w:after="20"/>
              <w:ind w:left="20"/>
              <w:rPr>
                <w:lang w:val="ru-RU"/>
              </w:rPr>
            </w:pPr>
            <w:r w:rsidRPr="002407AB">
              <w:rPr>
                <w:color w:val="000000"/>
                <w:sz w:val="20"/>
                <w:lang w:val="ru-RU"/>
              </w:rPr>
              <w:t>массой</w:t>
            </w:r>
          </w:p>
          <w:p w:rsidR="00EF7F31" w:rsidRPr="002407AB" w:rsidRDefault="002407AB">
            <w:pPr>
              <w:spacing w:after="20"/>
              <w:ind w:left="20"/>
              <w:rPr>
                <w:lang w:val="ru-RU"/>
              </w:rPr>
            </w:pPr>
            <w:r w:rsidRPr="002407AB">
              <w:rPr>
                <w:color w:val="000000"/>
                <w:sz w:val="20"/>
                <w:lang w:val="ru-RU"/>
              </w:rPr>
              <w:t>от 3 до 6 т</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40 т</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0,76</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0,67</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0,63</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0,62</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0,57</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0,71</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0,75</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т.</w:t>
            </w:r>
          </w:p>
          <w:p w:rsidR="00EF7F31" w:rsidRDefault="002407AB">
            <w:pPr>
              <w:spacing w:after="20"/>
              <w:ind w:left="20"/>
            </w:pPr>
            <w:r>
              <w:rPr>
                <w:color w:val="000000"/>
                <w:sz w:val="20"/>
              </w:rPr>
              <w:t>и выше</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0,95</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0,83</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0,79</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0,77</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0,72</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0,88</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0,94</w:t>
            </w:r>
          </w:p>
        </w:tc>
      </w:tr>
      <w:tr w:rsidR="00EF7F31">
        <w:trPr>
          <w:trHeight w:val="30"/>
          <w:tblCellSpacing w:w="0" w:type="auto"/>
        </w:trPr>
        <w:tc>
          <w:tcPr>
            <w:tcW w:w="5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Кабель и</w:t>
            </w:r>
          </w:p>
          <w:p w:rsidR="00EF7F31" w:rsidRPr="002407AB" w:rsidRDefault="002407AB">
            <w:pPr>
              <w:spacing w:after="20"/>
              <w:ind w:left="20"/>
              <w:rPr>
                <w:lang w:val="ru-RU"/>
              </w:rPr>
            </w:pPr>
            <w:r w:rsidRPr="002407AB">
              <w:rPr>
                <w:color w:val="000000"/>
                <w:sz w:val="20"/>
                <w:lang w:val="ru-RU"/>
              </w:rPr>
              <w:t>трос на</w:t>
            </w:r>
          </w:p>
          <w:p w:rsidR="00EF7F31" w:rsidRPr="002407AB" w:rsidRDefault="002407AB">
            <w:pPr>
              <w:spacing w:after="20"/>
              <w:ind w:left="20"/>
              <w:rPr>
                <w:lang w:val="ru-RU"/>
              </w:rPr>
            </w:pPr>
            <w:r w:rsidRPr="002407AB">
              <w:rPr>
                <w:color w:val="000000"/>
                <w:sz w:val="20"/>
                <w:lang w:val="ru-RU"/>
              </w:rPr>
              <w:t>барабане</w:t>
            </w:r>
          </w:p>
          <w:p w:rsidR="00EF7F31" w:rsidRPr="002407AB" w:rsidRDefault="002407AB">
            <w:pPr>
              <w:spacing w:after="20"/>
              <w:ind w:left="20"/>
              <w:rPr>
                <w:lang w:val="ru-RU"/>
              </w:rPr>
            </w:pPr>
            <w:r w:rsidRPr="002407AB">
              <w:rPr>
                <w:color w:val="000000"/>
                <w:sz w:val="20"/>
                <w:lang w:val="ru-RU"/>
              </w:rPr>
              <w:t>массой</w:t>
            </w:r>
          </w:p>
          <w:p w:rsidR="00EF7F31" w:rsidRDefault="002407AB">
            <w:pPr>
              <w:spacing w:after="20"/>
              <w:ind w:left="20"/>
            </w:pPr>
            <w:r>
              <w:rPr>
                <w:color w:val="000000"/>
                <w:sz w:val="20"/>
              </w:rPr>
              <w:t>места до 3 т</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40 т.</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1,17</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0,80</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0,73</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1,06</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т.</w:t>
            </w:r>
          </w:p>
          <w:p w:rsidR="00EF7F31" w:rsidRDefault="002407AB">
            <w:pPr>
              <w:spacing w:after="20"/>
              <w:ind w:left="20"/>
            </w:pPr>
            <w:r>
              <w:rPr>
                <w:color w:val="000000"/>
                <w:sz w:val="20"/>
              </w:rPr>
              <w:t>и выше</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1,46</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1,25</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0,91</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1,33</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r>
      <w:tr w:rsidR="00EF7F31">
        <w:trPr>
          <w:trHeight w:val="30"/>
          <w:tblCellSpacing w:w="0" w:type="auto"/>
        </w:trPr>
        <w:tc>
          <w:tcPr>
            <w:tcW w:w="5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То же</w:t>
            </w:r>
          </w:p>
          <w:p w:rsidR="00EF7F31" w:rsidRPr="002407AB" w:rsidRDefault="002407AB">
            <w:pPr>
              <w:spacing w:after="20"/>
              <w:ind w:left="20"/>
              <w:rPr>
                <w:lang w:val="ru-RU"/>
              </w:rPr>
            </w:pPr>
            <w:r w:rsidRPr="002407AB">
              <w:rPr>
                <w:color w:val="000000"/>
                <w:sz w:val="20"/>
                <w:lang w:val="ru-RU"/>
              </w:rPr>
              <w:t>массой</w:t>
            </w:r>
          </w:p>
          <w:p w:rsidR="00EF7F31" w:rsidRPr="002407AB" w:rsidRDefault="002407AB">
            <w:pPr>
              <w:spacing w:after="20"/>
              <w:ind w:left="20"/>
              <w:rPr>
                <w:lang w:val="ru-RU"/>
              </w:rPr>
            </w:pPr>
            <w:r w:rsidRPr="002407AB">
              <w:rPr>
                <w:color w:val="000000"/>
                <w:sz w:val="20"/>
                <w:lang w:val="ru-RU"/>
              </w:rPr>
              <w:t>места 3 тн</w:t>
            </w:r>
          </w:p>
          <w:p w:rsidR="00EF7F31" w:rsidRPr="002407AB" w:rsidRDefault="002407AB">
            <w:pPr>
              <w:spacing w:after="20"/>
              <w:ind w:left="20"/>
              <w:rPr>
                <w:lang w:val="ru-RU"/>
              </w:rPr>
            </w:pPr>
            <w:r w:rsidRPr="002407AB">
              <w:rPr>
                <w:color w:val="000000"/>
                <w:sz w:val="20"/>
                <w:lang w:val="ru-RU"/>
              </w:rPr>
              <w:t>более</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40 т.</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0,73</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0,63</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0,60</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0,57</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0,53</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0,65</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0,72</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т.</w:t>
            </w:r>
          </w:p>
          <w:p w:rsidR="00EF7F31" w:rsidRDefault="002407AB">
            <w:pPr>
              <w:spacing w:after="20"/>
              <w:ind w:left="20"/>
            </w:pPr>
            <w:r>
              <w:rPr>
                <w:color w:val="000000"/>
                <w:sz w:val="20"/>
              </w:rPr>
              <w:t>и выше</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0,91</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0,79</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0,75</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0,71</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0,67</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0,81</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0,89</w:t>
            </w:r>
          </w:p>
        </w:tc>
      </w:tr>
      <w:tr w:rsidR="00EF7F31">
        <w:trPr>
          <w:trHeight w:val="30"/>
          <w:tblCellSpacing w:w="0" w:type="auto"/>
        </w:trPr>
        <w:tc>
          <w:tcPr>
            <w:tcW w:w="5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Трубы</w:t>
            </w:r>
          </w:p>
          <w:p w:rsidR="00EF7F31" w:rsidRPr="002407AB" w:rsidRDefault="002407AB">
            <w:pPr>
              <w:spacing w:after="20"/>
              <w:ind w:left="20"/>
              <w:rPr>
                <w:lang w:val="ru-RU"/>
              </w:rPr>
            </w:pPr>
            <w:r w:rsidRPr="002407AB">
              <w:rPr>
                <w:color w:val="000000"/>
                <w:sz w:val="20"/>
                <w:lang w:val="ru-RU"/>
              </w:rPr>
              <w:t>металли-</w:t>
            </w:r>
          </w:p>
          <w:p w:rsidR="00EF7F31" w:rsidRPr="002407AB" w:rsidRDefault="002407AB">
            <w:pPr>
              <w:spacing w:after="20"/>
              <w:ind w:left="20"/>
              <w:rPr>
                <w:lang w:val="ru-RU"/>
              </w:rPr>
            </w:pPr>
            <w:r w:rsidRPr="002407AB">
              <w:rPr>
                <w:color w:val="000000"/>
                <w:sz w:val="20"/>
                <w:lang w:val="ru-RU"/>
              </w:rPr>
              <w:t>ческие и</w:t>
            </w:r>
          </w:p>
          <w:p w:rsidR="00EF7F31" w:rsidRPr="002407AB" w:rsidRDefault="002407AB">
            <w:pPr>
              <w:spacing w:after="20"/>
              <w:ind w:left="20"/>
              <w:rPr>
                <w:lang w:val="ru-RU"/>
              </w:rPr>
            </w:pPr>
            <w:r w:rsidRPr="002407AB">
              <w:rPr>
                <w:color w:val="000000"/>
                <w:sz w:val="20"/>
                <w:lang w:val="ru-RU"/>
              </w:rPr>
              <w:t>асбо-</w:t>
            </w:r>
          </w:p>
          <w:p w:rsidR="00EF7F31" w:rsidRPr="002407AB" w:rsidRDefault="002407AB">
            <w:pPr>
              <w:spacing w:after="20"/>
              <w:ind w:left="20"/>
              <w:rPr>
                <w:lang w:val="ru-RU"/>
              </w:rPr>
            </w:pPr>
            <w:r w:rsidRPr="002407AB">
              <w:rPr>
                <w:color w:val="000000"/>
                <w:sz w:val="20"/>
                <w:lang w:val="ru-RU"/>
              </w:rPr>
              <w:t>цементные,</w:t>
            </w:r>
          </w:p>
          <w:p w:rsidR="00EF7F31" w:rsidRPr="002407AB" w:rsidRDefault="002407AB">
            <w:pPr>
              <w:spacing w:after="20"/>
              <w:ind w:left="20"/>
              <w:rPr>
                <w:lang w:val="ru-RU"/>
              </w:rPr>
            </w:pPr>
            <w:r w:rsidRPr="002407AB">
              <w:rPr>
                <w:color w:val="000000"/>
                <w:sz w:val="20"/>
                <w:lang w:val="ru-RU"/>
              </w:rPr>
              <w:t>металл</w:t>
            </w:r>
          </w:p>
          <w:p w:rsidR="00EF7F31" w:rsidRPr="002407AB" w:rsidRDefault="002407AB">
            <w:pPr>
              <w:spacing w:after="20"/>
              <w:ind w:left="20"/>
              <w:rPr>
                <w:lang w:val="ru-RU"/>
              </w:rPr>
            </w:pPr>
            <w:r w:rsidRPr="002407AB">
              <w:rPr>
                <w:color w:val="000000"/>
                <w:sz w:val="20"/>
                <w:lang w:val="ru-RU"/>
              </w:rPr>
              <w:t>сортовой</w:t>
            </w:r>
          </w:p>
          <w:p w:rsidR="00EF7F31" w:rsidRPr="002407AB" w:rsidRDefault="002407AB">
            <w:pPr>
              <w:spacing w:after="20"/>
              <w:ind w:left="20"/>
              <w:rPr>
                <w:lang w:val="ru-RU"/>
              </w:rPr>
            </w:pPr>
            <w:r w:rsidRPr="002407AB">
              <w:rPr>
                <w:color w:val="000000"/>
                <w:sz w:val="20"/>
                <w:lang w:val="ru-RU"/>
              </w:rPr>
              <w:t>в связках</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25 т.</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0,94</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0,88</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0,83</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0,79</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0,68</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0,88</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0,77</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 т.</w:t>
            </w:r>
          </w:p>
          <w:p w:rsidR="00EF7F31" w:rsidRDefault="002407AB">
            <w:pPr>
              <w:spacing w:after="20"/>
              <w:ind w:left="20"/>
            </w:pPr>
            <w:r>
              <w:rPr>
                <w:color w:val="000000"/>
                <w:sz w:val="20"/>
              </w:rPr>
              <w:t>и выше</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1,31</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1,23</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1,17</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1,10</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0,95</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1,24</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r>
      <w:tr w:rsidR="00EF7F31">
        <w:trPr>
          <w:trHeight w:val="30"/>
          <w:tblCellSpacing w:w="0" w:type="auto"/>
        </w:trPr>
        <w:tc>
          <w:tcPr>
            <w:tcW w:w="5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2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Рельсы,</w:t>
            </w:r>
          </w:p>
          <w:p w:rsidR="00EF7F31" w:rsidRPr="002407AB" w:rsidRDefault="002407AB">
            <w:pPr>
              <w:spacing w:after="20"/>
              <w:ind w:left="20"/>
              <w:rPr>
                <w:lang w:val="ru-RU"/>
              </w:rPr>
            </w:pPr>
            <w:r w:rsidRPr="002407AB">
              <w:rPr>
                <w:color w:val="000000"/>
                <w:sz w:val="20"/>
                <w:lang w:val="ru-RU"/>
              </w:rPr>
              <w:t>балки,</w:t>
            </w:r>
          </w:p>
          <w:p w:rsidR="00EF7F31" w:rsidRPr="002407AB" w:rsidRDefault="002407AB">
            <w:pPr>
              <w:spacing w:after="20"/>
              <w:ind w:left="20"/>
              <w:rPr>
                <w:lang w:val="ru-RU"/>
              </w:rPr>
            </w:pPr>
            <w:r w:rsidRPr="002407AB">
              <w:rPr>
                <w:color w:val="000000"/>
                <w:sz w:val="20"/>
                <w:lang w:val="ru-RU"/>
              </w:rPr>
              <w:t>швеллеры,</w:t>
            </w:r>
          </w:p>
          <w:p w:rsidR="00EF7F31" w:rsidRPr="002407AB" w:rsidRDefault="002407AB">
            <w:pPr>
              <w:spacing w:after="20"/>
              <w:ind w:left="20"/>
              <w:rPr>
                <w:lang w:val="ru-RU"/>
              </w:rPr>
            </w:pPr>
            <w:r w:rsidRPr="002407AB">
              <w:rPr>
                <w:color w:val="000000"/>
                <w:sz w:val="20"/>
                <w:lang w:val="ru-RU"/>
              </w:rPr>
              <w:t>металл</w:t>
            </w:r>
          </w:p>
          <w:p w:rsidR="00EF7F31" w:rsidRPr="002407AB" w:rsidRDefault="002407AB">
            <w:pPr>
              <w:spacing w:after="20"/>
              <w:ind w:left="20"/>
              <w:rPr>
                <w:lang w:val="ru-RU"/>
              </w:rPr>
            </w:pPr>
            <w:r w:rsidRPr="002407AB">
              <w:rPr>
                <w:color w:val="000000"/>
                <w:sz w:val="20"/>
                <w:lang w:val="ru-RU"/>
              </w:rPr>
              <w:t>листовой</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40 т.</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1,33</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1,14</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0,92</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1,20</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1,01</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т.</w:t>
            </w:r>
          </w:p>
          <w:p w:rsidR="00EF7F31" w:rsidRDefault="002407AB">
            <w:pPr>
              <w:spacing w:after="20"/>
              <w:ind w:left="20"/>
            </w:pPr>
            <w:r>
              <w:rPr>
                <w:color w:val="000000"/>
                <w:sz w:val="20"/>
              </w:rPr>
              <w:t>и выше</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1,67</w:t>
            </w:r>
          </w:p>
        </w:tc>
        <w:tc>
          <w:tcPr>
            <w:tcW w:w="1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1,43</w:t>
            </w:r>
          </w:p>
        </w:tc>
        <w:tc>
          <w:tcPr>
            <w:tcW w:w="1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1,33</w:t>
            </w:r>
          </w:p>
        </w:tc>
        <w:tc>
          <w:tcPr>
            <w:tcW w:w="1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1,25</w:t>
            </w:r>
          </w:p>
        </w:tc>
        <w:tc>
          <w:tcPr>
            <w:tcW w:w="1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1,15</w:t>
            </w:r>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1,50</w:t>
            </w:r>
          </w:p>
        </w:tc>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1,26</w:t>
            </w:r>
          </w:p>
        </w:tc>
      </w:tr>
    </w:tbl>
    <w:p w:rsidR="00EF7F31" w:rsidRDefault="00EF7F31">
      <w:pPr>
        <w:spacing w:after="0"/>
      </w:pPr>
    </w:p>
    <w:p w:rsidR="00EF7F31" w:rsidRDefault="002407AB">
      <w:pPr>
        <w:spacing w:after="0"/>
      </w:pPr>
      <w:bookmarkStart w:id="1109" w:name="z1155"/>
      <w:r>
        <w:rPr>
          <w:color w:val="000000"/>
          <w:sz w:val="20"/>
        </w:rPr>
        <w:t>      Таблица 5</w:t>
      </w:r>
    </w:p>
    <w:bookmarkEnd w:id="1109"/>
    <w:p w:rsidR="00EF7F31" w:rsidRPr="002407AB" w:rsidRDefault="002407AB">
      <w:pPr>
        <w:spacing w:after="0"/>
        <w:rPr>
          <w:lang w:val="ru-RU"/>
        </w:rPr>
      </w:pPr>
      <w:r w:rsidRPr="002407AB">
        <w:rPr>
          <w:b/>
          <w:color w:val="000000"/>
          <w:lang w:val="ru-RU"/>
        </w:rPr>
        <w:t xml:space="preserve"> Технологическое время погрузки металла кранами,</w:t>
      </w:r>
      <w:r w:rsidRPr="002407AB">
        <w:rPr>
          <w:lang w:val="ru-RU"/>
        </w:rPr>
        <w:br/>
      </w:r>
      <w:r w:rsidRPr="002407AB">
        <w:rPr>
          <w:b/>
          <w:color w:val="000000"/>
          <w:lang w:val="ru-RU"/>
        </w:rPr>
        <w:t>оборудованными электромагнитной плитой</w:t>
      </w:r>
    </w:p>
    <w:p w:rsidR="00EF7F31" w:rsidRPr="002407AB" w:rsidRDefault="002407AB">
      <w:pPr>
        <w:spacing w:after="0"/>
        <w:rPr>
          <w:lang w:val="ru-RU"/>
        </w:rPr>
      </w:pPr>
      <w:r>
        <w:rPr>
          <w:color w:val="000000"/>
          <w:sz w:val="20"/>
        </w:rPr>
        <w:t>      </w:t>
      </w:r>
      <w:r w:rsidRPr="002407AB">
        <w:rPr>
          <w:color w:val="000000"/>
          <w:sz w:val="20"/>
          <w:lang w:val="ru-RU"/>
        </w:rPr>
        <w:t>(в час на один 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50"/>
        <w:gridCol w:w="2415"/>
        <w:gridCol w:w="2864"/>
        <w:gridCol w:w="2833"/>
      </w:tblGrid>
      <w:tr w:rsidR="00EF7F31" w:rsidRPr="00A92341">
        <w:trPr>
          <w:trHeight w:val="30"/>
          <w:tblCellSpacing w:w="0" w:type="auto"/>
        </w:trPr>
        <w:tc>
          <w:tcPr>
            <w:tcW w:w="20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п/п</w:t>
            </w:r>
          </w:p>
        </w:tc>
        <w:tc>
          <w:tcPr>
            <w:tcW w:w="27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Масса груза</w:t>
            </w:r>
          </w:p>
          <w:p w:rsidR="00EF7F31" w:rsidRPr="002407AB" w:rsidRDefault="002407AB">
            <w:pPr>
              <w:spacing w:after="20"/>
              <w:ind w:left="20"/>
              <w:rPr>
                <w:lang w:val="ru-RU"/>
              </w:rPr>
            </w:pPr>
            <w:r w:rsidRPr="002407AB">
              <w:rPr>
                <w:color w:val="000000"/>
                <w:sz w:val="20"/>
                <w:lang w:val="ru-RU"/>
              </w:rPr>
              <w:t>в вагоне, т</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3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менее 40</w:t>
            </w:r>
          </w:p>
        </w:tc>
        <w:tc>
          <w:tcPr>
            <w:tcW w:w="3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и выше</w:t>
            </w:r>
          </w:p>
        </w:tc>
      </w:tr>
      <w:tr w:rsidR="00EF7F31">
        <w:trPr>
          <w:trHeight w:val="30"/>
          <w:tblCellSpacing w:w="0" w:type="auto"/>
        </w:trPr>
        <w:tc>
          <w:tcPr>
            <w:tcW w:w="20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p w:rsidR="00EF7F31" w:rsidRDefault="002407AB">
            <w:pPr>
              <w:spacing w:after="20"/>
              <w:ind w:left="20"/>
            </w:pPr>
            <w:r>
              <w:rPr>
                <w:color w:val="000000"/>
                <w:sz w:val="20"/>
              </w:rPr>
              <w:t>2.</w:t>
            </w:r>
          </w:p>
          <w:p w:rsidR="00EF7F31" w:rsidRDefault="002407AB">
            <w:pPr>
              <w:spacing w:after="20"/>
              <w:ind w:left="20"/>
            </w:pPr>
            <w:r>
              <w:rPr>
                <w:color w:val="000000"/>
                <w:sz w:val="20"/>
              </w:rPr>
              <w:t>3.</w:t>
            </w:r>
          </w:p>
        </w:tc>
        <w:tc>
          <w:tcPr>
            <w:tcW w:w="2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Металл в чушках</w:t>
            </w:r>
          </w:p>
        </w:tc>
        <w:tc>
          <w:tcPr>
            <w:tcW w:w="3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0,80</w:t>
            </w:r>
          </w:p>
        </w:tc>
        <w:tc>
          <w:tcPr>
            <w:tcW w:w="3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Металлолом прессованный (пакетами)</w:t>
            </w:r>
          </w:p>
        </w:tc>
        <w:tc>
          <w:tcPr>
            <w:tcW w:w="3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0,59</w:t>
            </w:r>
          </w:p>
        </w:tc>
        <w:tc>
          <w:tcPr>
            <w:tcW w:w="3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0,89</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непрессованный</w:t>
            </w:r>
          </w:p>
        </w:tc>
        <w:tc>
          <w:tcPr>
            <w:tcW w:w="3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c>
          <w:tcPr>
            <w:tcW w:w="3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1,29</w:t>
            </w:r>
          </w:p>
        </w:tc>
      </w:tr>
    </w:tbl>
    <w:p w:rsidR="00EF7F31" w:rsidRDefault="002407AB">
      <w:pPr>
        <w:spacing w:after="0"/>
      </w:pPr>
      <w:r>
        <w:br/>
      </w:r>
    </w:p>
    <w:p w:rsidR="00EF7F31" w:rsidRDefault="002407AB">
      <w:pPr>
        <w:spacing w:after="0"/>
      </w:pPr>
      <w:bookmarkStart w:id="1110" w:name="z1156"/>
      <w:r>
        <w:rPr>
          <w:color w:val="000000"/>
          <w:sz w:val="20"/>
        </w:rPr>
        <w:t>      Таблица 6</w:t>
      </w:r>
    </w:p>
    <w:bookmarkEnd w:id="1110"/>
    <w:p w:rsidR="00EF7F31" w:rsidRDefault="002407AB">
      <w:pPr>
        <w:spacing w:after="0"/>
      </w:pPr>
      <w:r>
        <w:rPr>
          <w:b/>
          <w:color w:val="000000"/>
        </w:rPr>
        <w:t xml:space="preserve"> Технологическое время погрузки навалочных грузов</w:t>
      </w:r>
    </w:p>
    <w:p w:rsidR="00EF7F31" w:rsidRPr="002407AB" w:rsidRDefault="002407AB">
      <w:pPr>
        <w:spacing w:after="0"/>
        <w:rPr>
          <w:lang w:val="ru-RU"/>
        </w:rPr>
      </w:pPr>
      <w:r>
        <w:rPr>
          <w:color w:val="000000"/>
          <w:sz w:val="20"/>
        </w:rPr>
        <w:t>      </w:t>
      </w:r>
      <w:r w:rsidRPr="002407AB">
        <w:rPr>
          <w:color w:val="000000"/>
          <w:sz w:val="20"/>
          <w:lang w:val="ru-RU"/>
        </w:rPr>
        <w:t>(в час на один 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23"/>
        <w:gridCol w:w="3360"/>
        <w:gridCol w:w="2689"/>
        <w:gridCol w:w="2690"/>
      </w:tblGrid>
      <w:tr w:rsidR="00EF7F31">
        <w:trPr>
          <w:trHeight w:val="30"/>
          <w:tblCellSpacing w:w="0" w:type="auto"/>
        </w:trPr>
        <w:tc>
          <w:tcPr>
            <w:tcW w:w="13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46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sidRPr="002407AB">
              <w:rPr>
                <w:color w:val="000000"/>
                <w:sz w:val="20"/>
                <w:lang w:val="ru-RU"/>
              </w:rPr>
              <w:t xml:space="preserve">Стреловыми кранами и кранами-экскаваторами с грейфером вместимостью </w:t>
            </w:r>
            <w:r>
              <w:rPr>
                <w:color w:val="000000"/>
                <w:sz w:val="20"/>
              </w:rPr>
              <w:t>1,5м3</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3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полувагон</w:t>
            </w:r>
          </w:p>
        </w:tc>
        <w:tc>
          <w:tcPr>
            <w:tcW w:w="3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 платформу</w:t>
            </w:r>
          </w:p>
        </w:tc>
      </w:tr>
      <w:tr w:rsidR="00EF7F31">
        <w:trPr>
          <w:trHeight w:val="30"/>
          <w:tblCellSpacing w:w="0" w:type="auto"/>
        </w:trPr>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4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 xml:space="preserve"> Уголь крупнокусковой всякий, сланцы горючие, брикеты топливные всякие, кокс </w:t>
            </w:r>
          </w:p>
        </w:tc>
        <w:tc>
          <w:tcPr>
            <w:tcW w:w="3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0,84</w:t>
            </w:r>
          </w:p>
        </w:tc>
        <w:tc>
          <w:tcPr>
            <w:tcW w:w="3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Уголь мелкий всякий</w:t>
            </w:r>
          </w:p>
        </w:tc>
        <w:tc>
          <w:tcPr>
            <w:tcW w:w="3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0,78</w:t>
            </w:r>
          </w:p>
        </w:tc>
        <w:tc>
          <w:tcPr>
            <w:tcW w:w="3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Торф</w:t>
            </w:r>
          </w:p>
        </w:tc>
        <w:tc>
          <w:tcPr>
            <w:tcW w:w="3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0,98</w:t>
            </w:r>
          </w:p>
        </w:tc>
        <w:tc>
          <w:tcPr>
            <w:tcW w:w="3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Песок всякий</w:t>
            </w:r>
          </w:p>
        </w:tc>
        <w:tc>
          <w:tcPr>
            <w:tcW w:w="3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0,71</w:t>
            </w:r>
          </w:p>
        </w:tc>
        <w:tc>
          <w:tcPr>
            <w:tcW w:w="3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0,60</w:t>
            </w:r>
          </w:p>
        </w:tc>
      </w:tr>
      <w:tr w:rsidR="00EF7F31">
        <w:trPr>
          <w:trHeight w:val="30"/>
          <w:tblCellSpacing w:w="0" w:type="auto"/>
        </w:trPr>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Гравий, щебень, галька, руда всякая</w:t>
            </w:r>
          </w:p>
        </w:tc>
        <w:tc>
          <w:tcPr>
            <w:tcW w:w="3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0,96</w:t>
            </w:r>
          </w:p>
        </w:tc>
        <w:tc>
          <w:tcPr>
            <w:tcW w:w="3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0,83</w:t>
            </w:r>
          </w:p>
        </w:tc>
      </w:tr>
      <w:tr w:rsidR="00EF7F31">
        <w:trPr>
          <w:trHeight w:val="30"/>
          <w:tblCellSpacing w:w="0" w:type="auto"/>
        </w:trPr>
        <w:tc>
          <w:tcPr>
            <w:tcW w:w="13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6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 xml:space="preserve"> Шлак каменноугольный и гранулированный, глина сухая </w:t>
            </w:r>
          </w:p>
        </w:tc>
        <w:tc>
          <w:tcPr>
            <w:tcW w:w="3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1,08</w:t>
            </w:r>
          </w:p>
        </w:tc>
        <w:tc>
          <w:tcPr>
            <w:tcW w:w="31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0,94</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i/>
          <w:color w:val="000000"/>
          <w:sz w:val="20"/>
          <w:lang w:val="ru-RU"/>
        </w:rPr>
        <w:t>Примечания. 1. При использовании стреловых кранов и</w:t>
      </w:r>
    </w:p>
    <w:p w:rsidR="00EF7F31" w:rsidRPr="002407AB" w:rsidRDefault="002407AB">
      <w:pPr>
        <w:spacing w:after="0"/>
        <w:rPr>
          <w:lang w:val="ru-RU"/>
        </w:rPr>
      </w:pPr>
      <w:r>
        <w:rPr>
          <w:color w:val="000000"/>
          <w:sz w:val="20"/>
        </w:rPr>
        <w:t>      </w:t>
      </w:r>
      <w:r w:rsidRPr="002407AB">
        <w:rPr>
          <w:i/>
          <w:color w:val="000000"/>
          <w:sz w:val="20"/>
          <w:lang w:val="ru-RU"/>
        </w:rPr>
        <w:t>кранов-экскаваторов с грейферами вместимостью 2 м</w:t>
      </w:r>
      <w:r w:rsidRPr="002407AB">
        <w:rPr>
          <w:color w:val="000000"/>
          <w:vertAlign w:val="superscript"/>
          <w:lang w:val="ru-RU"/>
        </w:rPr>
        <w:t>3</w:t>
      </w:r>
      <w:r w:rsidRPr="002407AB">
        <w:rPr>
          <w:i/>
          <w:color w:val="000000"/>
          <w:sz w:val="20"/>
          <w:lang w:val="ru-RU"/>
        </w:rPr>
        <w:t xml:space="preserve"> срок погрузки</w:t>
      </w:r>
    </w:p>
    <w:p w:rsidR="00EF7F31" w:rsidRPr="002407AB" w:rsidRDefault="002407AB">
      <w:pPr>
        <w:spacing w:after="0"/>
        <w:rPr>
          <w:lang w:val="ru-RU"/>
        </w:rPr>
      </w:pPr>
      <w:r>
        <w:rPr>
          <w:color w:val="000000"/>
          <w:sz w:val="20"/>
        </w:rPr>
        <w:t>      </w:t>
      </w:r>
      <w:r w:rsidRPr="002407AB">
        <w:rPr>
          <w:i/>
          <w:color w:val="000000"/>
          <w:sz w:val="20"/>
          <w:lang w:val="ru-RU"/>
        </w:rPr>
        <w:t>уменьшается на 10 %, с грейферами вместимостью 2,5 м</w:t>
      </w:r>
      <w:r w:rsidRPr="002407AB">
        <w:rPr>
          <w:color w:val="000000"/>
          <w:vertAlign w:val="superscript"/>
          <w:lang w:val="ru-RU"/>
        </w:rPr>
        <w:t>3</w:t>
      </w:r>
      <w:r w:rsidRPr="002407AB">
        <w:rPr>
          <w:i/>
          <w:color w:val="000000"/>
          <w:sz w:val="20"/>
          <w:lang w:val="ru-RU"/>
        </w:rPr>
        <w:t xml:space="preserve"> - на 20 %и т.д.</w:t>
      </w:r>
    </w:p>
    <w:p w:rsidR="00EF7F31" w:rsidRPr="002407AB" w:rsidRDefault="002407AB">
      <w:pPr>
        <w:spacing w:after="0"/>
        <w:rPr>
          <w:lang w:val="ru-RU"/>
        </w:rPr>
      </w:pPr>
      <w:r>
        <w:rPr>
          <w:color w:val="000000"/>
          <w:sz w:val="20"/>
        </w:rPr>
        <w:t>      </w:t>
      </w:r>
      <w:r w:rsidRPr="002407AB">
        <w:rPr>
          <w:i/>
          <w:color w:val="000000"/>
          <w:sz w:val="20"/>
          <w:lang w:val="ru-RU"/>
        </w:rPr>
        <w:t>2. Сроки погрузки экскаваторами, оборудованными ковшами,</w:t>
      </w:r>
    </w:p>
    <w:p w:rsidR="00EF7F31" w:rsidRPr="002407AB" w:rsidRDefault="002407AB">
      <w:pPr>
        <w:spacing w:after="0"/>
        <w:rPr>
          <w:lang w:val="ru-RU"/>
        </w:rPr>
      </w:pPr>
      <w:r>
        <w:rPr>
          <w:color w:val="000000"/>
          <w:sz w:val="20"/>
        </w:rPr>
        <w:t>      </w:t>
      </w:r>
      <w:r w:rsidRPr="002407AB">
        <w:rPr>
          <w:i/>
          <w:color w:val="000000"/>
          <w:sz w:val="20"/>
          <w:lang w:val="ru-RU"/>
        </w:rPr>
        <w:t>рассчитываются согласно Методическим указаниям, приведенным в</w:t>
      </w:r>
    </w:p>
    <w:p w:rsidR="00EF7F31" w:rsidRPr="002407AB" w:rsidRDefault="002407AB">
      <w:pPr>
        <w:spacing w:after="0"/>
        <w:rPr>
          <w:lang w:val="ru-RU"/>
        </w:rPr>
      </w:pPr>
      <w:r>
        <w:rPr>
          <w:color w:val="000000"/>
          <w:sz w:val="20"/>
        </w:rPr>
        <w:t>      </w:t>
      </w:r>
      <w:r w:rsidRPr="002407AB">
        <w:rPr>
          <w:i/>
          <w:color w:val="000000"/>
          <w:sz w:val="20"/>
          <w:lang w:val="ru-RU"/>
        </w:rPr>
        <w:t>приложении 27</w:t>
      </w:r>
      <w:r w:rsidRPr="002407AB">
        <w:rPr>
          <w:color w:val="000000"/>
          <w:sz w:val="20"/>
          <w:lang w:val="ru-RU"/>
        </w:rPr>
        <w:t>.</w:t>
      </w:r>
    </w:p>
    <w:p w:rsidR="00EF7F31" w:rsidRPr="002407AB" w:rsidRDefault="002407AB">
      <w:pPr>
        <w:spacing w:after="0"/>
        <w:rPr>
          <w:lang w:val="ru-RU"/>
        </w:rPr>
      </w:pPr>
      <w:bookmarkStart w:id="1111" w:name="z1157"/>
      <w:r>
        <w:rPr>
          <w:color w:val="000000"/>
          <w:sz w:val="20"/>
        </w:rPr>
        <w:t>      </w:t>
      </w:r>
      <w:r w:rsidRPr="002407AB">
        <w:rPr>
          <w:color w:val="000000"/>
          <w:sz w:val="20"/>
          <w:lang w:val="ru-RU"/>
        </w:rPr>
        <w:t>Таблица 7</w:t>
      </w:r>
    </w:p>
    <w:bookmarkEnd w:id="1111"/>
    <w:p w:rsidR="00EF7F31" w:rsidRPr="002407AB" w:rsidRDefault="002407AB">
      <w:pPr>
        <w:spacing w:after="0"/>
        <w:rPr>
          <w:lang w:val="ru-RU"/>
        </w:rPr>
      </w:pPr>
      <w:r w:rsidRPr="002407AB">
        <w:rPr>
          <w:b/>
          <w:color w:val="000000"/>
          <w:lang w:val="ru-RU"/>
        </w:rPr>
        <w:t xml:space="preserve"> Технологическое время погрузки навалочных грузов</w:t>
      </w:r>
      <w:r w:rsidRPr="002407AB">
        <w:rPr>
          <w:lang w:val="ru-RU"/>
        </w:rPr>
        <w:br/>
      </w:r>
      <w:r w:rsidRPr="002407AB">
        <w:rPr>
          <w:b/>
          <w:color w:val="000000"/>
          <w:lang w:val="ru-RU"/>
        </w:rPr>
        <w:t>портальными и другими кранами, оборудованными грейферами</w:t>
      </w:r>
    </w:p>
    <w:p w:rsidR="00EF7F31" w:rsidRPr="002407AB" w:rsidRDefault="002407AB">
      <w:pPr>
        <w:spacing w:after="0"/>
        <w:rPr>
          <w:lang w:val="ru-RU"/>
        </w:rPr>
      </w:pPr>
      <w:r>
        <w:rPr>
          <w:color w:val="000000"/>
          <w:sz w:val="20"/>
        </w:rPr>
        <w:t>      </w:t>
      </w:r>
      <w:r w:rsidRPr="002407AB">
        <w:rPr>
          <w:color w:val="000000"/>
          <w:sz w:val="20"/>
          <w:lang w:val="ru-RU"/>
        </w:rPr>
        <w:t>(в час на один полувагон)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89"/>
        <w:gridCol w:w="2430"/>
        <w:gridCol w:w="2544"/>
        <w:gridCol w:w="3299"/>
      </w:tblGrid>
      <w:tr w:rsidR="00EF7F31" w:rsidRPr="00A92341">
        <w:trPr>
          <w:trHeight w:val="30"/>
          <w:tblCellSpacing w:w="0" w:type="auto"/>
        </w:trPr>
        <w:tc>
          <w:tcPr>
            <w:tcW w:w="1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2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w:t>
            </w:r>
          </w:p>
        </w:tc>
        <w:tc>
          <w:tcPr>
            <w:tcW w:w="3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Вместимость грейфера, м</w:t>
            </w:r>
            <w:r>
              <w:rPr>
                <w:color w:val="000000"/>
                <w:vertAlign w:val="superscript"/>
              </w:rPr>
              <w:t>3</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Сроки погрузки на один полувагон, час</w:t>
            </w:r>
          </w:p>
        </w:tc>
      </w:tr>
      <w:tr w:rsidR="00EF7F31">
        <w:trPr>
          <w:trHeight w:val="30"/>
          <w:tblCellSpacing w:w="0" w:type="auto"/>
        </w:trPr>
        <w:tc>
          <w:tcPr>
            <w:tcW w:w="1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2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w:t>
            </w:r>
          </w:p>
        </w:tc>
        <w:tc>
          <w:tcPr>
            <w:tcW w:w="3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3</w:t>
            </w:r>
          </w:p>
          <w:p w:rsidR="00EF7F31" w:rsidRDefault="002407AB">
            <w:pPr>
              <w:spacing w:after="20"/>
              <w:ind w:left="20"/>
            </w:pPr>
            <w:r>
              <w:rPr>
                <w:color w:val="000000"/>
                <w:sz w:val="20"/>
              </w:rPr>
              <w:t>4</w:t>
            </w:r>
          </w:p>
          <w:p w:rsidR="00EF7F31" w:rsidRDefault="002407AB">
            <w:pPr>
              <w:spacing w:after="20"/>
              <w:ind w:left="20"/>
            </w:pPr>
            <w:r>
              <w:rPr>
                <w:color w:val="000000"/>
                <w:sz w:val="20"/>
              </w:rPr>
              <w:t>5</w:t>
            </w:r>
          </w:p>
          <w:p w:rsidR="00EF7F31" w:rsidRDefault="002407AB">
            <w:pPr>
              <w:spacing w:after="20"/>
              <w:ind w:left="20"/>
            </w:pPr>
            <w:r>
              <w:rPr>
                <w:color w:val="000000"/>
                <w:sz w:val="20"/>
              </w:rPr>
              <w:t>6</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0,53</w:t>
            </w:r>
          </w:p>
          <w:p w:rsidR="00EF7F31" w:rsidRDefault="002407AB">
            <w:pPr>
              <w:spacing w:after="20"/>
              <w:ind w:left="20"/>
            </w:pPr>
            <w:r>
              <w:rPr>
                <w:color w:val="000000"/>
                <w:sz w:val="20"/>
              </w:rPr>
              <w:t>0,42</w:t>
            </w:r>
          </w:p>
          <w:p w:rsidR="00EF7F31" w:rsidRDefault="002407AB">
            <w:pPr>
              <w:spacing w:after="20"/>
              <w:ind w:left="20"/>
            </w:pPr>
            <w:r>
              <w:rPr>
                <w:color w:val="000000"/>
                <w:sz w:val="20"/>
              </w:rPr>
              <w:t>0,35</w:t>
            </w:r>
          </w:p>
          <w:p w:rsidR="00EF7F31" w:rsidRDefault="002407AB">
            <w:pPr>
              <w:spacing w:after="20"/>
              <w:ind w:left="20"/>
            </w:pPr>
            <w:r>
              <w:rPr>
                <w:color w:val="000000"/>
                <w:sz w:val="20"/>
              </w:rPr>
              <w:t>0,31</w:t>
            </w:r>
          </w:p>
          <w:p w:rsidR="00EF7F31" w:rsidRDefault="002407AB">
            <w:pPr>
              <w:spacing w:after="20"/>
              <w:ind w:left="20"/>
            </w:pPr>
            <w:r>
              <w:rPr>
                <w:color w:val="000000"/>
                <w:sz w:val="20"/>
              </w:rPr>
              <w:t>0,27</w:t>
            </w:r>
          </w:p>
        </w:tc>
      </w:tr>
      <w:tr w:rsidR="00EF7F31">
        <w:trPr>
          <w:trHeight w:val="30"/>
          <w:tblCellSpacing w:w="0" w:type="auto"/>
        </w:trPr>
        <w:tc>
          <w:tcPr>
            <w:tcW w:w="1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2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Коксовая мелочь</w:t>
            </w:r>
          </w:p>
        </w:tc>
        <w:tc>
          <w:tcPr>
            <w:tcW w:w="3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3</w:t>
            </w:r>
          </w:p>
          <w:p w:rsidR="00EF7F31" w:rsidRDefault="002407AB">
            <w:pPr>
              <w:spacing w:after="20"/>
              <w:ind w:left="20"/>
            </w:pPr>
            <w:r>
              <w:rPr>
                <w:color w:val="000000"/>
                <w:sz w:val="20"/>
              </w:rPr>
              <w:t>4</w:t>
            </w:r>
          </w:p>
          <w:p w:rsidR="00EF7F31" w:rsidRDefault="002407AB">
            <w:pPr>
              <w:spacing w:after="20"/>
              <w:ind w:left="20"/>
            </w:pPr>
            <w:r>
              <w:rPr>
                <w:color w:val="000000"/>
                <w:sz w:val="20"/>
              </w:rPr>
              <w:t>5</w:t>
            </w:r>
          </w:p>
          <w:p w:rsidR="00EF7F31" w:rsidRDefault="002407AB">
            <w:pPr>
              <w:spacing w:after="20"/>
              <w:ind w:left="20"/>
            </w:pPr>
            <w:r>
              <w:rPr>
                <w:color w:val="000000"/>
                <w:sz w:val="20"/>
              </w:rPr>
              <w:t>6</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0,44</w:t>
            </w:r>
          </w:p>
          <w:p w:rsidR="00EF7F31" w:rsidRDefault="002407AB">
            <w:pPr>
              <w:spacing w:after="20"/>
              <w:ind w:left="20"/>
            </w:pPr>
            <w:r>
              <w:rPr>
                <w:color w:val="000000"/>
                <w:sz w:val="20"/>
              </w:rPr>
              <w:t>0,34</w:t>
            </w:r>
          </w:p>
          <w:p w:rsidR="00EF7F31" w:rsidRDefault="002407AB">
            <w:pPr>
              <w:spacing w:after="20"/>
              <w:ind w:left="20"/>
            </w:pPr>
            <w:r>
              <w:rPr>
                <w:color w:val="000000"/>
                <w:sz w:val="20"/>
              </w:rPr>
              <w:t>0,29</w:t>
            </w:r>
          </w:p>
          <w:p w:rsidR="00EF7F31" w:rsidRDefault="002407AB">
            <w:pPr>
              <w:spacing w:after="20"/>
              <w:ind w:left="20"/>
            </w:pPr>
            <w:r>
              <w:rPr>
                <w:color w:val="000000"/>
                <w:sz w:val="20"/>
              </w:rPr>
              <w:t>0,25</w:t>
            </w:r>
          </w:p>
          <w:p w:rsidR="00EF7F31" w:rsidRDefault="002407AB">
            <w:pPr>
              <w:spacing w:after="20"/>
              <w:ind w:left="20"/>
            </w:pPr>
            <w:r>
              <w:rPr>
                <w:color w:val="000000"/>
                <w:sz w:val="20"/>
              </w:rPr>
              <w:t>0,23</w:t>
            </w:r>
          </w:p>
        </w:tc>
      </w:tr>
      <w:tr w:rsidR="00EF7F31">
        <w:trPr>
          <w:trHeight w:val="30"/>
          <w:tblCellSpacing w:w="0" w:type="auto"/>
        </w:trPr>
        <w:tc>
          <w:tcPr>
            <w:tcW w:w="1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2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Уголь каменный крупнокусковой</w:t>
            </w:r>
          </w:p>
          <w:p w:rsidR="00EF7F31" w:rsidRPr="002407AB" w:rsidRDefault="002407AB">
            <w:pPr>
              <w:spacing w:after="20"/>
              <w:ind w:left="20"/>
              <w:rPr>
                <w:lang w:val="ru-RU"/>
              </w:rPr>
            </w:pPr>
            <w:r w:rsidRPr="002407AB">
              <w:rPr>
                <w:color w:val="000000"/>
                <w:sz w:val="20"/>
                <w:lang w:val="ru-RU"/>
              </w:rPr>
              <w:t>всякий, брикеты топливные,</w:t>
            </w:r>
          </w:p>
          <w:p w:rsidR="00EF7F31" w:rsidRDefault="002407AB">
            <w:pPr>
              <w:spacing w:after="20"/>
              <w:ind w:left="20"/>
            </w:pPr>
            <w:r>
              <w:rPr>
                <w:color w:val="000000"/>
                <w:sz w:val="20"/>
              </w:rPr>
              <w:t>сланцы горючие</w:t>
            </w:r>
          </w:p>
        </w:tc>
        <w:tc>
          <w:tcPr>
            <w:tcW w:w="3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3</w:t>
            </w:r>
          </w:p>
          <w:p w:rsidR="00EF7F31" w:rsidRDefault="002407AB">
            <w:pPr>
              <w:spacing w:after="20"/>
              <w:ind w:left="20"/>
            </w:pPr>
            <w:r>
              <w:rPr>
                <w:color w:val="000000"/>
                <w:sz w:val="20"/>
              </w:rPr>
              <w:t>4</w:t>
            </w:r>
          </w:p>
          <w:p w:rsidR="00EF7F31" w:rsidRDefault="002407AB">
            <w:pPr>
              <w:spacing w:after="20"/>
              <w:ind w:left="20"/>
            </w:pPr>
            <w:r>
              <w:rPr>
                <w:color w:val="000000"/>
                <w:sz w:val="20"/>
              </w:rPr>
              <w:t>5</w:t>
            </w:r>
          </w:p>
          <w:p w:rsidR="00EF7F31" w:rsidRDefault="002407AB">
            <w:pPr>
              <w:spacing w:after="20"/>
              <w:ind w:left="20"/>
            </w:pPr>
            <w:r>
              <w:rPr>
                <w:color w:val="000000"/>
                <w:sz w:val="20"/>
              </w:rPr>
              <w:t>6</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0,47</w:t>
            </w:r>
          </w:p>
          <w:p w:rsidR="00EF7F31" w:rsidRDefault="002407AB">
            <w:pPr>
              <w:spacing w:after="20"/>
              <w:ind w:left="20"/>
            </w:pPr>
            <w:r>
              <w:rPr>
                <w:color w:val="000000"/>
                <w:sz w:val="20"/>
              </w:rPr>
              <w:t>0,37</w:t>
            </w:r>
          </w:p>
          <w:p w:rsidR="00EF7F31" w:rsidRDefault="002407AB">
            <w:pPr>
              <w:spacing w:after="20"/>
              <w:ind w:left="20"/>
            </w:pPr>
            <w:r>
              <w:rPr>
                <w:color w:val="000000"/>
                <w:sz w:val="20"/>
              </w:rPr>
              <w:t>0,31</w:t>
            </w:r>
          </w:p>
          <w:p w:rsidR="00EF7F31" w:rsidRDefault="002407AB">
            <w:pPr>
              <w:spacing w:after="20"/>
              <w:ind w:left="20"/>
            </w:pPr>
            <w:r>
              <w:rPr>
                <w:color w:val="000000"/>
                <w:sz w:val="20"/>
              </w:rPr>
              <w:t>0,27</w:t>
            </w:r>
          </w:p>
          <w:p w:rsidR="00EF7F31" w:rsidRDefault="002407AB">
            <w:pPr>
              <w:spacing w:after="20"/>
              <w:ind w:left="20"/>
            </w:pPr>
            <w:r>
              <w:rPr>
                <w:color w:val="000000"/>
                <w:sz w:val="20"/>
              </w:rPr>
              <w:t>0,24</w:t>
            </w:r>
          </w:p>
        </w:tc>
      </w:tr>
      <w:tr w:rsidR="00EF7F31">
        <w:trPr>
          <w:trHeight w:val="30"/>
          <w:tblCellSpacing w:w="0" w:type="auto"/>
        </w:trPr>
        <w:tc>
          <w:tcPr>
            <w:tcW w:w="1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2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Уголь каменный мелкий</w:t>
            </w:r>
          </w:p>
        </w:tc>
        <w:tc>
          <w:tcPr>
            <w:tcW w:w="3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3</w:t>
            </w:r>
          </w:p>
          <w:p w:rsidR="00EF7F31" w:rsidRDefault="002407AB">
            <w:pPr>
              <w:spacing w:after="20"/>
              <w:ind w:left="20"/>
            </w:pPr>
            <w:r>
              <w:rPr>
                <w:color w:val="000000"/>
                <w:sz w:val="20"/>
              </w:rPr>
              <w:t>4</w:t>
            </w:r>
          </w:p>
          <w:p w:rsidR="00EF7F31" w:rsidRDefault="002407AB">
            <w:pPr>
              <w:spacing w:after="20"/>
              <w:ind w:left="20"/>
            </w:pPr>
            <w:r>
              <w:rPr>
                <w:color w:val="000000"/>
                <w:sz w:val="20"/>
              </w:rPr>
              <w:t>5</w:t>
            </w:r>
          </w:p>
          <w:p w:rsidR="00EF7F31" w:rsidRDefault="002407AB">
            <w:pPr>
              <w:spacing w:after="20"/>
              <w:ind w:left="20"/>
            </w:pPr>
            <w:r>
              <w:rPr>
                <w:color w:val="000000"/>
                <w:sz w:val="20"/>
              </w:rPr>
              <w:t>6</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0,42</w:t>
            </w:r>
          </w:p>
          <w:p w:rsidR="00EF7F31" w:rsidRDefault="002407AB">
            <w:pPr>
              <w:spacing w:after="20"/>
              <w:ind w:left="20"/>
            </w:pPr>
            <w:r>
              <w:rPr>
                <w:color w:val="000000"/>
                <w:sz w:val="20"/>
              </w:rPr>
              <w:t>0,32</w:t>
            </w:r>
          </w:p>
          <w:p w:rsidR="00EF7F31" w:rsidRDefault="002407AB">
            <w:pPr>
              <w:spacing w:after="20"/>
              <w:ind w:left="20"/>
            </w:pPr>
            <w:r>
              <w:rPr>
                <w:color w:val="000000"/>
                <w:sz w:val="20"/>
              </w:rPr>
              <w:t>0,27</w:t>
            </w:r>
          </w:p>
          <w:p w:rsidR="00EF7F31" w:rsidRDefault="002407AB">
            <w:pPr>
              <w:spacing w:after="20"/>
              <w:ind w:left="20"/>
            </w:pPr>
            <w:r>
              <w:rPr>
                <w:color w:val="000000"/>
                <w:sz w:val="20"/>
              </w:rPr>
              <w:t>0,24</w:t>
            </w:r>
          </w:p>
          <w:p w:rsidR="00EF7F31" w:rsidRDefault="002407AB">
            <w:pPr>
              <w:spacing w:after="20"/>
              <w:ind w:left="20"/>
            </w:pPr>
            <w:r>
              <w:rPr>
                <w:color w:val="000000"/>
                <w:sz w:val="20"/>
              </w:rPr>
              <w:t>0,21</w:t>
            </w:r>
          </w:p>
        </w:tc>
      </w:tr>
      <w:tr w:rsidR="00EF7F31">
        <w:trPr>
          <w:trHeight w:val="30"/>
          <w:tblCellSpacing w:w="0" w:type="auto"/>
        </w:trPr>
        <w:tc>
          <w:tcPr>
            <w:tcW w:w="18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28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Руда марганцевая</w:t>
            </w:r>
          </w:p>
        </w:tc>
        <w:tc>
          <w:tcPr>
            <w:tcW w:w="31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3</w:t>
            </w:r>
          </w:p>
          <w:p w:rsidR="00EF7F31" w:rsidRDefault="002407AB">
            <w:pPr>
              <w:spacing w:after="20"/>
              <w:ind w:left="20"/>
            </w:pPr>
            <w:r>
              <w:rPr>
                <w:color w:val="000000"/>
                <w:sz w:val="20"/>
              </w:rPr>
              <w:t>4</w:t>
            </w:r>
          </w:p>
        </w:tc>
        <w:tc>
          <w:tcPr>
            <w:tcW w:w="4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0,28</w:t>
            </w:r>
          </w:p>
          <w:p w:rsidR="00EF7F31" w:rsidRDefault="002407AB">
            <w:pPr>
              <w:spacing w:after="20"/>
              <w:ind w:left="20"/>
            </w:pPr>
            <w:r>
              <w:rPr>
                <w:color w:val="000000"/>
                <w:sz w:val="20"/>
              </w:rPr>
              <w:t>0,22</w:t>
            </w:r>
          </w:p>
          <w:p w:rsidR="00EF7F31" w:rsidRDefault="002407AB">
            <w:pPr>
              <w:spacing w:after="20"/>
              <w:ind w:left="20"/>
            </w:pPr>
            <w:r>
              <w:rPr>
                <w:color w:val="000000"/>
                <w:sz w:val="20"/>
              </w:rPr>
              <w:t>0,19</w:t>
            </w:r>
          </w:p>
        </w:tc>
      </w:tr>
    </w:tbl>
    <w:p w:rsidR="00EF7F31" w:rsidRDefault="002407AB">
      <w:pPr>
        <w:spacing w:after="0"/>
      </w:pPr>
      <w:r>
        <w:br/>
      </w:r>
    </w:p>
    <w:p w:rsidR="00EF7F31" w:rsidRDefault="002407AB">
      <w:pPr>
        <w:spacing w:after="0"/>
      </w:pPr>
      <w:bookmarkStart w:id="1112" w:name="z1158"/>
      <w:r>
        <w:rPr>
          <w:color w:val="000000"/>
          <w:sz w:val="20"/>
        </w:rPr>
        <w:t>      Таблица 8</w:t>
      </w:r>
    </w:p>
    <w:bookmarkEnd w:id="1112"/>
    <w:p w:rsidR="00EF7F31" w:rsidRPr="002407AB" w:rsidRDefault="002407AB">
      <w:pPr>
        <w:spacing w:after="0"/>
        <w:rPr>
          <w:lang w:val="ru-RU"/>
        </w:rPr>
      </w:pPr>
      <w:r w:rsidRPr="002407AB">
        <w:rPr>
          <w:b/>
          <w:color w:val="000000"/>
          <w:lang w:val="ru-RU"/>
        </w:rPr>
        <w:t xml:space="preserve"> Технологическое время погрузки лесоматериалов</w:t>
      </w:r>
      <w:r w:rsidRPr="002407AB">
        <w:rPr>
          <w:lang w:val="ru-RU"/>
        </w:rPr>
        <w:br/>
      </w:r>
      <w:r w:rsidRPr="002407AB">
        <w:rPr>
          <w:b/>
          <w:color w:val="000000"/>
          <w:lang w:val="ru-RU"/>
        </w:rPr>
        <w:t>основными типами кранов, оборудованными грузовым крюком</w:t>
      </w:r>
    </w:p>
    <w:p w:rsidR="00EF7F31" w:rsidRPr="002407AB" w:rsidRDefault="002407AB">
      <w:pPr>
        <w:spacing w:after="0"/>
        <w:rPr>
          <w:lang w:val="ru-RU"/>
        </w:rPr>
      </w:pPr>
      <w:r>
        <w:rPr>
          <w:color w:val="000000"/>
          <w:sz w:val="20"/>
        </w:rPr>
        <w:t>      </w:t>
      </w:r>
      <w:r w:rsidRPr="002407AB">
        <w:rPr>
          <w:color w:val="000000"/>
          <w:sz w:val="20"/>
          <w:lang w:val="ru-RU"/>
        </w:rPr>
        <w:t>(в час на один 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80"/>
        <w:gridCol w:w="1005"/>
        <w:gridCol w:w="1211"/>
        <w:gridCol w:w="1211"/>
        <w:gridCol w:w="1211"/>
        <w:gridCol w:w="1211"/>
        <w:gridCol w:w="1211"/>
        <w:gridCol w:w="1211"/>
        <w:gridCol w:w="1211"/>
      </w:tblGrid>
      <w:tr w:rsidR="00EF7F31" w:rsidRPr="00A9234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 п</w:t>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Наименование грузов и род вагонов</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Бесконсольным козловым электрокраном грузоподъемностью до 5 т</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Двухконсольным козловым электрокраном грузоподъемностью до 5 т</w:t>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Двухконсольным козловым электрокраном грузоподъемностью от 7,5 до 10 т</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Мостовым электрокраном грузоподъемностью до 5 т</w:t>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Мостовым электрокраном грузоподъемностью от 6 до 10 т</w:t>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sidRPr="002407AB">
              <w:rPr>
                <w:color w:val="000000"/>
                <w:sz w:val="20"/>
                <w:lang w:val="ru-RU"/>
              </w:rPr>
              <w:t xml:space="preserve">Краном на железнодорожном ходу, паровым и с ДВС грузоподъемностью от 6 до 25 т, портальным грузоподъемностью </w:t>
            </w:r>
            <w:r>
              <w:rPr>
                <w:color w:val="000000"/>
                <w:sz w:val="20"/>
              </w:rPr>
              <w:t>10 т</w:t>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автопогручиком, автокраном грузоподъемностью от 3 до 5 т</w:t>
            </w:r>
          </w:p>
        </w:tc>
      </w:tr>
      <w:tr w:rsidR="00EF7F3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Платформа</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 использованием</w:t>
            </w:r>
          </w:p>
          <w:p w:rsidR="00EF7F31" w:rsidRPr="002407AB" w:rsidRDefault="002407AB">
            <w:pPr>
              <w:spacing w:after="20"/>
              <w:ind w:left="20"/>
              <w:rPr>
                <w:lang w:val="ru-RU"/>
              </w:rPr>
            </w:pPr>
            <w:r w:rsidRPr="002407AB">
              <w:rPr>
                <w:color w:val="000000"/>
                <w:sz w:val="20"/>
                <w:lang w:val="ru-RU"/>
              </w:rPr>
              <w:t>верхней суженной</w:t>
            </w:r>
          </w:p>
          <w:p w:rsidR="00EF7F31" w:rsidRPr="002407AB" w:rsidRDefault="002407AB">
            <w:pPr>
              <w:spacing w:after="20"/>
              <w:ind w:left="20"/>
              <w:rPr>
                <w:lang w:val="ru-RU"/>
              </w:rPr>
            </w:pPr>
            <w:r w:rsidRPr="002407AB">
              <w:rPr>
                <w:color w:val="000000"/>
                <w:sz w:val="20"/>
                <w:lang w:val="ru-RU"/>
              </w:rPr>
              <w:t>части очертания</w:t>
            </w:r>
          </w:p>
          <w:p w:rsidR="00EF7F31" w:rsidRDefault="002407AB">
            <w:pPr>
              <w:spacing w:after="20"/>
              <w:ind w:left="20"/>
            </w:pPr>
            <w:r>
              <w:rPr>
                <w:color w:val="000000"/>
                <w:sz w:val="20"/>
              </w:rPr>
              <w:t>погрузки</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 круглый</w:t>
            </w:r>
          </w:p>
          <w:p w:rsidR="00EF7F31" w:rsidRDefault="002407AB">
            <w:pPr>
              <w:spacing w:after="20"/>
              <w:ind w:left="20"/>
            </w:pPr>
            <w:r>
              <w:rPr>
                <w:color w:val="000000"/>
                <w:sz w:val="20"/>
              </w:rPr>
              <w:t>всякий</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1,63</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1,49</w:t>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1,28</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1,37</w:t>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1,23</w:t>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1,41</w:t>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1,10</w:t>
            </w:r>
          </w:p>
        </w:tc>
      </w:tr>
      <w:tr w:rsidR="00EF7F3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Пиломатериалы</w:t>
            </w:r>
          </w:p>
          <w:p w:rsidR="00EF7F31" w:rsidRDefault="002407AB">
            <w:pPr>
              <w:spacing w:after="20"/>
              <w:ind w:left="20"/>
            </w:pPr>
            <w:r>
              <w:rPr>
                <w:color w:val="000000"/>
                <w:sz w:val="20"/>
              </w:rPr>
              <w:t>всякие</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1,74</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1,61</w:t>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1,38</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1,48</w:t>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1,32</w:t>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1,51</w:t>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1,23</w:t>
            </w:r>
          </w:p>
        </w:tc>
      </w:tr>
      <w:tr w:rsidR="00EF7F3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Без использования</w:t>
            </w:r>
          </w:p>
          <w:p w:rsidR="00EF7F31" w:rsidRPr="002407AB" w:rsidRDefault="002407AB">
            <w:pPr>
              <w:spacing w:after="20"/>
              <w:ind w:left="20"/>
              <w:rPr>
                <w:lang w:val="ru-RU"/>
              </w:rPr>
            </w:pPr>
            <w:r w:rsidRPr="002407AB">
              <w:rPr>
                <w:color w:val="000000"/>
                <w:sz w:val="20"/>
                <w:lang w:val="ru-RU"/>
              </w:rPr>
              <w:t>верхней суженной</w:t>
            </w:r>
          </w:p>
          <w:p w:rsidR="00EF7F31" w:rsidRPr="002407AB" w:rsidRDefault="002407AB">
            <w:pPr>
              <w:spacing w:after="20"/>
              <w:ind w:left="20"/>
              <w:rPr>
                <w:lang w:val="ru-RU"/>
              </w:rPr>
            </w:pPr>
            <w:r w:rsidRPr="002407AB">
              <w:rPr>
                <w:color w:val="000000"/>
                <w:sz w:val="20"/>
                <w:lang w:val="ru-RU"/>
              </w:rPr>
              <w:t>части очертания</w:t>
            </w:r>
          </w:p>
          <w:p w:rsidR="00EF7F31" w:rsidRDefault="002407AB">
            <w:pPr>
              <w:spacing w:after="20"/>
              <w:ind w:left="20"/>
            </w:pPr>
            <w:r>
              <w:rPr>
                <w:color w:val="000000"/>
                <w:sz w:val="20"/>
              </w:rPr>
              <w:t>погрузки</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 круглый</w:t>
            </w:r>
          </w:p>
          <w:p w:rsidR="00EF7F31" w:rsidRDefault="002407AB">
            <w:pPr>
              <w:spacing w:after="20"/>
              <w:ind w:left="20"/>
            </w:pPr>
            <w:r>
              <w:rPr>
                <w:color w:val="000000"/>
                <w:sz w:val="20"/>
              </w:rPr>
              <w:t>всякий</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1,40</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1,30</w:t>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1,12</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1,20</w:t>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1,22</w:t>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0,96</w:t>
            </w:r>
          </w:p>
        </w:tc>
      </w:tr>
      <w:tr w:rsidR="00EF7F3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Пиломатериалы</w:t>
            </w:r>
          </w:p>
          <w:p w:rsidR="00EF7F31" w:rsidRDefault="002407AB">
            <w:pPr>
              <w:spacing w:after="20"/>
              <w:ind w:left="20"/>
            </w:pPr>
            <w:r>
              <w:rPr>
                <w:color w:val="000000"/>
                <w:sz w:val="20"/>
              </w:rPr>
              <w:t>всякие</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1,37</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1,27</w:t>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1,09</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1,17</w:t>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1,05</w:t>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1,20</w:t>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0,97</w:t>
            </w:r>
          </w:p>
        </w:tc>
      </w:tr>
      <w:tr w:rsidR="00EF7F3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Полувагон</w:t>
            </w:r>
          </w:p>
          <w:p w:rsidR="00EF7F31" w:rsidRPr="002407AB" w:rsidRDefault="002407AB">
            <w:pPr>
              <w:spacing w:after="20"/>
              <w:ind w:left="20"/>
              <w:rPr>
                <w:lang w:val="ru-RU"/>
              </w:rPr>
            </w:pPr>
            <w:r w:rsidRPr="002407AB">
              <w:rPr>
                <w:color w:val="000000"/>
                <w:sz w:val="20"/>
                <w:lang w:val="ru-RU"/>
              </w:rPr>
              <w:t>С использованием</w:t>
            </w:r>
          </w:p>
          <w:p w:rsidR="00EF7F31" w:rsidRPr="002407AB" w:rsidRDefault="002407AB">
            <w:pPr>
              <w:spacing w:after="20"/>
              <w:ind w:left="20"/>
              <w:rPr>
                <w:lang w:val="ru-RU"/>
              </w:rPr>
            </w:pPr>
            <w:r w:rsidRPr="002407AB">
              <w:rPr>
                <w:color w:val="000000"/>
                <w:sz w:val="20"/>
                <w:lang w:val="ru-RU"/>
              </w:rPr>
              <w:t>верхней суженной</w:t>
            </w:r>
          </w:p>
          <w:p w:rsidR="00EF7F31" w:rsidRPr="002407AB" w:rsidRDefault="002407AB">
            <w:pPr>
              <w:spacing w:after="20"/>
              <w:ind w:left="20"/>
              <w:rPr>
                <w:lang w:val="ru-RU"/>
              </w:rPr>
            </w:pPr>
            <w:r w:rsidRPr="002407AB">
              <w:rPr>
                <w:color w:val="000000"/>
                <w:sz w:val="20"/>
                <w:lang w:val="ru-RU"/>
              </w:rPr>
              <w:t>части очертания</w:t>
            </w:r>
          </w:p>
          <w:p w:rsidR="00EF7F31" w:rsidRDefault="002407AB">
            <w:pPr>
              <w:spacing w:after="20"/>
              <w:ind w:left="20"/>
            </w:pPr>
            <w:r>
              <w:rPr>
                <w:color w:val="000000"/>
                <w:sz w:val="20"/>
              </w:rPr>
              <w:t>погрузки</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 круглый</w:t>
            </w:r>
          </w:p>
          <w:p w:rsidR="00EF7F31" w:rsidRDefault="002407AB">
            <w:pPr>
              <w:spacing w:after="20"/>
              <w:ind w:left="20"/>
            </w:pPr>
            <w:r>
              <w:rPr>
                <w:color w:val="000000"/>
                <w:sz w:val="20"/>
              </w:rPr>
              <w:t>всякий</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0,99</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0,90</w:t>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0,78</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0,84</w:t>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0,75</w:t>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r>
      <w:tr w:rsidR="00EF7F3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Пиломатериалы</w:t>
            </w:r>
          </w:p>
          <w:p w:rsidR="00EF7F31" w:rsidRDefault="002407AB">
            <w:pPr>
              <w:spacing w:after="20"/>
              <w:ind w:left="20"/>
            </w:pPr>
            <w:r>
              <w:rPr>
                <w:color w:val="000000"/>
                <w:sz w:val="20"/>
              </w:rPr>
              <w:t>всякие</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1,26</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1,16</w:t>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0,95</w:t>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1,10</w:t>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1,09</w:t>
            </w:r>
          </w:p>
        </w:tc>
      </w:tr>
      <w:tr w:rsidR="00EF7F3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Без использования</w:t>
            </w:r>
          </w:p>
          <w:p w:rsidR="00EF7F31" w:rsidRPr="002407AB" w:rsidRDefault="002407AB">
            <w:pPr>
              <w:spacing w:after="20"/>
              <w:ind w:left="20"/>
              <w:rPr>
                <w:lang w:val="ru-RU"/>
              </w:rPr>
            </w:pPr>
            <w:r w:rsidRPr="002407AB">
              <w:rPr>
                <w:color w:val="000000"/>
                <w:sz w:val="20"/>
                <w:lang w:val="ru-RU"/>
              </w:rPr>
              <w:t>верхней суженной</w:t>
            </w:r>
          </w:p>
          <w:p w:rsidR="00EF7F31" w:rsidRPr="002407AB" w:rsidRDefault="002407AB">
            <w:pPr>
              <w:spacing w:after="20"/>
              <w:ind w:left="20"/>
              <w:rPr>
                <w:lang w:val="ru-RU"/>
              </w:rPr>
            </w:pPr>
            <w:r w:rsidRPr="002407AB">
              <w:rPr>
                <w:color w:val="000000"/>
                <w:sz w:val="20"/>
                <w:lang w:val="ru-RU"/>
              </w:rPr>
              <w:t>части очертания</w:t>
            </w:r>
          </w:p>
          <w:p w:rsidR="00EF7F31" w:rsidRDefault="002407AB">
            <w:pPr>
              <w:spacing w:after="20"/>
              <w:ind w:left="20"/>
            </w:pPr>
            <w:r>
              <w:rPr>
                <w:color w:val="000000"/>
                <w:sz w:val="20"/>
              </w:rPr>
              <w:t>погрузки</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 круглый</w:t>
            </w:r>
          </w:p>
          <w:p w:rsidR="00EF7F31" w:rsidRDefault="002407AB">
            <w:pPr>
              <w:spacing w:after="20"/>
              <w:ind w:left="20"/>
            </w:pPr>
            <w:r>
              <w:rPr>
                <w:color w:val="000000"/>
                <w:sz w:val="20"/>
              </w:rPr>
              <w:t>всякий</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0,79</w:t>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0,68</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0,73</w:t>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0,65</w:t>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0,75</w:t>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0,87</w:t>
            </w:r>
          </w:p>
        </w:tc>
      </w:tr>
      <w:tr w:rsidR="00EF7F31">
        <w:trPr>
          <w:trHeight w:val="30"/>
          <w:tblCellSpacing w:w="0" w:type="auto"/>
        </w:trPr>
        <w:tc>
          <w:tcPr>
            <w:tcW w:w="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Пиломатериалы</w:t>
            </w:r>
          </w:p>
          <w:p w:rsidR="00EF7F31" w:rsidRDefault="002407AB">
            <w:pPr>
              <w:spacing w:after="20"/>
              <w:ind w:left="20"/>
            </w:pPr>
            <w:r>
              <w:rPr>
                <w:color w:val="000000"/>
                <w:sz w:val="20"/>
              </w:rPr>
              <w:t>всякие</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0,98</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0,90</w:t>
            </w:r>
          </w:p>
        </w:tc>
        <w:tc>
          <w:tcPr>
            <w:tcW w:w="19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0,78</w:t>
            </w:r>
          </w:p>
        </w:tc>
        <w:tc>
          <w:tcPr>
            <w:tcW w:w="9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0,83</w:t>
            </w:r>
          </w:p>
        </w:tc>
        <w:tc>
          <w:tcPr>
            <w:tcW w:w="15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0,74</w:t>
            </w:r>
          </w:p>
        </w:tc>
        <w:tc>
          <w:tcPr>
            <w:tcW w:w="3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c>
          <w:tcPr>
            <w:tcW w:w="14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0,85</w:t>
            </w:r>
          </w:p>
        </w:tc>
      </w:tr>
    </w:tbl>
    <w:p w:rsidR="00EF7F31" w:rsidRDefault="002407AB">
      <w:pPr>
        <w:spacing w:after="0"/>
      </w:pPr>
      <w:r>
        <w:br/>
      </w:r>
    </w:p>
    <w:p w:rsidR="00EF7F31" w:rsidRDefault="002407AB">
      <w:pPr>
        <w:spacing w:after="0"/>
      </w:pPr>
      <w:bookmarkStart w:id="1113" w:name="z1159"/>
      <w:r>
        <w:rPr>
          <w:color w:val="000000"/>
          <w:sz w:val="20"/>
        </w:rPr>
        <w:t>      Таблица 9</w:t>
      </w:r>
    </w:p>
    <w:bookmarkEnd w:id="1113"/>
    <w:p w:rsidR="00EF7F31" w:rsidRPr="002407AB" w:rsidRDefault="002407AB">
      <w:pPr>
        <w:spacing w:after="0"/>
        <w:rPr>
          <w:lang w:val="ru-RU"/>
        </w:rPr>
      </w:pPr>
      <w:r w:rsidRPr="002407AB">
        <w:rPr>
          <w:b/>
          <w:color w:val="000000"/>
          <w:lang w:val="ru-RU"/>
        </w:rPr>
        <w:t xml:space="preserve"> Технологическое время погрузки насыпных зерновых грузов</w:t>
      </w:r>
    </w:p>
    <w:p w:rsidR="00EF7F31" w:rsidRPr="002407AB" w:rsidRDefault="002407AB">
      <w:pPr>
        <w:spacing w:after="0"/>
        <w:rPr>
          <w:lang w:val="ru-RU"/>
        </w:rPr>
      </w:pPr>
      <w:r>
        <w:rPr>
          <w:color w:val="000000"/>
          <w:sz w:val="20"/>
        </w:rPr>
        <w:t>      </w:t>
      </w:r>
      <w:r w:rsidRPr="002407AB">
        <w:rPr>
          <w:color w:val="000000"/>
          <w:sz w:val="20"/>
          <w:lang w:val="ru-RU"/>
        </w:rPr>
        <w:t>(в час на один 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41"/>
        <w:gridCol w:w="3495"/>
        <w:gridCol w:w="2548"/>
        <w:gridCol w:w="2578"/>
      </w:tblGrid>
      <w:tr w:rsidR="00EF7F31">
        <w:trPr>
          <w:trHeight w:val="30"/>
          <w:tblCellSpacing w:w="0" w:type="auto"/>
        </w:trPr>
        <w:tc>
          <w:tcPr>
            <w:tcW w:w="13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2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Погрузка через отпускные трубы</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33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50 т/ч</w:t>
            </w:r>
          </w:p>
        </w:tc>
        <w:tc>
          <w:tcPr>
            <w:tcW w:w="33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Свыше 50 т/ч</w:t>
            </w:r>
          </w:p>
        </w:tc>
      </w:tr>
      <w:tr w:rsidR="00EF7F31">
        <w:trPr>
          <w:trHeight w:val="30"/>
          <w:tblCellSpacing w:w="0" w:type="auto"/>
        </w:trPr>
        <w:tc>
          <w:tcPr>
            <w:tcW w:w="13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p w:rsidR="00EF7F31" w:rsidRDefault="002407AB">
            <w:pPr>
              <w:spacing w:after="20"/>
              <w:ind w:left="20"/>
            </w:pPr>
            <w:r>
              <w:rPr>
                <w:color w:val="000000"/>
                <w:sz w:val="20"/>
              </w:rPr>
              <w:t>2</w:t>
            </w:r>
          </w:p>
          <w:p w:rsidR="00EF7F31" w:rsidRDefault="002407AB">
            <w:pPr>
              <w:spacing w:after="20"/>
              <w:ind w:left="20"/>
            </w:pPr>
            <w:r>
              <w:rPr>
                <w:color w:val="000000"/>
                <w:sz w:val="20"/>
              </w:rPr>
              <w:t>3</w:t>
            </w:r>
          </w:p>
        </w:tc>
        <w:tc>
          <w:tcPr>
            <w:tcW w:w="42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Тяжеловесное зерно (рожь, пшеница, кукуруза</w:t>
            </w:r>
          </w:p>
          <w:p w:rsidR="00EF7F31" w:rsidRPr="002407AB" w:rsidRDefault="002407AB">
            <w:pPr>
              <w:spacing w:after="20"/>
              <w:ind w:left="20"/>
              <w:rPr>
                <w:lang w:val="ru-RU"/>
              </w:rPr>
            </w:pPr>
            <w:r w:rsidRPr="002407AB">
              <w:rPr>
                <w:color w:val="000000"/>
                <w:sz w:val="20"/>
                <w:lang w:val="ru-RU"/>
              </w:rPr>
              <w:t>и др.)</w:t>
            </w:r>
          </w:p>
          <w:p w:rsidR="00EF7F31" w:rsidRPr="002407AB" w:rsidRDefault="002407AB">
            <w:pPr>
              <w:spacing w:after="20"/>
              <w:ind w:left="20"/>
              <w:rPr>
                <w:lang w:val="ru-RU"/>
              </w:rPr>
            </w:pPr>
            <w:r w:rsidRPr="002407AB">
              <w:rPr>
                <w:color w:val="000000"/>
                <w:sz w:val="20"/>
                <w:lang w:val="ru-RU"/>
              </w:rPr>
              <w:t>Легковесное зерно (овес, ячмень и др.)</w:t>
            </w:r>
          </w:p>
          <w:p w:rsidR="00EF7F31" w:rsidRPr="002407AB" w:rsidRDefault="002407AB">
            <w:pPr>
              <w:spacing w:after="20"/>
              <w:ind w:left="20"/>
              <w:rPr>
                <w:lang w:val="ru-RU"/>
              </w:rPr>
            </w:pPr>
            <w:r w:rsidRPr="002407AB">
              <w:rPr>
                <w:color w:val="000000"/>
                <w:sz w:val="20"/>
                <w:lang w:val="ru-RU"/>
              </w:rPr>
              <w:t>Подсолнух, хлопковые семена, отруби,</w:t>
            </w:r>
          </w:p>
          <w:p w:rsidR="00EF7F31" w:rsidRPr="002407AB" w:rsidRDefault="002407AB">
            <w:pPr>
              <w:spacing w:after="20"/>
              <w:ind w:left="20"/>
              <w:rPr>
                <w:lang w:val="ru-RU"/>
              </w:rPr>
            </w:pPr>
            <w:r w:rsidRPr="002407AB">
              <w:rPr>
                <w:color w:val="000000"/>
                <w:sz w:val="20"/>
                <w:lang w:val="ru-RU"/>
              </w:rPr>
              <w:t>комбикорм</w:t>
            </w:r>
          </w:p>
        </w:tc>
        <w:tc>
          <w:tcPr>
            <w:tcW w:w="33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0,67</w:t>
            </w:r>
          </w:p>
          <w:p w:rsidR="00EF7F31" w:rsidRDefault="002407AB">
            <w:pPr>
              <w:spacing w:after="20"/>
              <w:ind w:left="20"/>
            </w:pPr>
            <w:r>
              <w:rPr>
                <w:color w:val="000000"/>
                <w:sz w:val="20"/>
              </w:rPr>
              <w:t>0,50</w:t>
            </w:r>
          </w:p>
          <w:p w:rsidR="00EF7F31" w:rsidRDefault="002407AB">
            <w:pPr>
              <w:spacing w:after="20"/>
              <w:ind w:left="20"/>
            </w:pPr>
            <w:r>
              <w:rPr>
                <w:color w:val="000000"/>
                <w:sz w:val="20"/>
              </w:rPr>
              <w:t>0,74</w:t>
            </w:r>
          </w:p>
        </w:tc>
        <w:tc>
          <w:tcPr>
            <w:tcW w:w="33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0,57</w:t>
            </w:r>
          </w:p>
          <w:p w:rsidR="00EF7F31" w:rsidRDefault="002407AB">
            <w:pPr>
              <w:spacing w:after="20"/>
              <w:ind w:left="20"/>
            </w:pPr>
            <w:r>
              <w:rPr>
                <w:color w:val="000000"/>
                <w:sz w:val="20"/>
              </w:rPr>
              <w:t>0,45</w:t>
            </w:r>
          </w:p>
          <w:p w:rsidR="00EF7F31" w:rsidRDefault="002407AB">
            <w:pPr>
              <w:spacing w:after="20"/>
              <w:ind w:left="20"/>
            </w:pPr>
            <w:r>
              <w:rPr>
                <w:color w:val="000000"/>
                <w:sz w:val="20"/>
              </w:rPr>
              <w:t>0,67</w:t>
            </w:r>
          </w:p>
        </w:tc>
      </w:tr>
    </w:tbl>
    <w:p w:rsidR="00EF7F31" w:rsidRDefault="002407AB">
      <w:pPr>
        <w:spacing w:after="0"/>
      </w:pPr>
      <w:r>
        <w:br/>
      </w:r>
    </w:p>
    <w:p w:rsidR="00EF7F31" w:rsidRDefault="002407AB">
      <w:pPr>
        <w:spacing w:after="0"/>
      </w:pPr>
      <w:bookmarkStart w:id="1114" w:name="z1160"/>
      <w:r>
        <w:rPr>
          <w:color w:val="000000"/>
          <w:sz w:val="20"/>
        </w:rPr>
        <w:t>      Таблица 10</w:t>
      </w:r>
    </w:p>
    <w:bookmarkEnd w:id="1114"/>
    <w:p w:rsidR="00EF7F31" w:rsidRPr="002407AB" w:rsidRDefault="002407AB">
      <w:pPr>
        <w:spacing w:after="0"/>
        <w:rPr>
          <w:lang w:val="ru-RU"/>
        </w:rPr>
      </w:pPr>
      <w:r w:rsidRPr="002407AB">
        <w:rPr>
          <w:b/>
          <w:color w:val="000000"/>
          <w:lang w:val="ru-RU"/>
        </w:rPr>
        <w:t xml:space="preserve"> Технологическое время погрузки лесных грузов башенным краном,</w:t>
      </w:r>
      <w:r w:rsidRPr="002407AB">
        <w:rPr>
          <w:lang w:val="ru-RU"/>
        </w:rPr>
        <w:br/>
      </w:r>
      <w:r w:rsidRPr="002407AB">
        <w:rPr>
          <w:b/>
          <w:color w:val="000000"/>
          <w:lang w:val="ru-RU"/>
        </w:rPr>
        <w:t>торфа - торфоперегружателем МОГЭС и руды бокситовой -</w:t>
      </w:r>
      <w:r w:rsidRPr="002407AB">
        <w:rPr>
          <w:lang w:val="ru-RU"/>
        </w:rPr>
        <w:br/>
      </w:r>
      <w:r w:rsidRPr="002407AB">
        <w:rPr>
          <w:b/>
          <w:color w:val="000000"/>
          <w:lang w:val="ru-RU"/>
        </w:rPr>
        <w:t>экскаватором ЭКГ-4-61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96"/>
        <w:gridCol w:w="2959"/>
        <w:gridCol w:w="1700"/>
        <w:gridCol w:w="2003"/>
        <w:gridCol w:w="2004"/>
      </w:tblGrid>
      <w:tr w:rsidR="00EF7F31" w:rsidRPr="00A92341">
        <w:trPr>
          <w:trHeight w:val="30"/>
          <w:tblCellSpacing w:w="0" w:type="auto"/>
        </w:trPr>
        <w:tc>
          <w:tcPr>
            <w:tcW w:w="14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358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механизмов</w:t>
            </w:r>
          </w:p>
        </w:tc>
        <w:tc>
          <w:tcPr>
            <w:tcW w:w="178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Сроки погрузки на один четырехосный вагон, час</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2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полувагон</w:t>
            </w:r>
          </w:p>
        </w:tc>
        <w:tc>
          <w:tcPr>
            <w:tcW w:w="2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платформу</w:t>
            </w:r>
          </w:p>
        </w:tc>
      </w:tr>
      <w:tr w:rsidR="00EF7F31">
        <w:trPr>
          <w:trHeight w:val="30"/>
          <w:tblCellSpacing w:w="0" w:type="auto"/>
        </w:trPr>
        <w:tc>
          <w:tcPr>
            <w:tcW w:w="14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Башенный</w:t>
            </w:r>
          </w:p>
          <w:p w:rsidR="00EF7F31" w:rsidRPr="002407AB" w:rsidRDefault="002407AB">
            <w:pPr>
              <w:spacing w:after="20"/>
              <w:ind w:left="20"/>
              <w:rPr>
                <w:lang w:val="ru-RU"/>
              </w:rPr>
            </w:pPr>
            <w:r w:rsidRPr="002407AB">
              <w:rPr>
                <w:color w:val="000000"/>
                <w:sz w:val="20"/>
                <w:lang w:val="ru-RU"/>
              </w:rPr>
              <w:t>строительно-монтажный кран</w:t>
            </w:r>
          </w:p>
          <w:p w:rsidR="00EF7F31" w:rsidRPr="002407AB" w:rsidRDefault="002407AB">
            <w:pPr>
              <w:spacing w:after="20"/>
              <w:ind w:left="20"/>
              <w:rPr>
                <w:lang w:val="ru-RU"/>
              </w:rPr>
            </w:pPr>
            <w:r w:rsidRPr="002407AB">
              <w:rPr>
                <w:color w:val="000000"/>
                <w:sz w:val="20"/>
                <w:lang w:val="ru-RU"/>
              </w:rPr>
              <w:t>на рельсовом ходу</w:t>
            </w:r>
          </w:p>
          <w:p w:rsidR="00EF7F31" w:rsidRDefault="002407AB">
            <w:pPr>
              <w:spacing w:after="20"/>
              <w:ind w:left="20"/>
            </w:pPr>
            <w:r>
              <w:rPr>
                <w:color w:val="000000"/>
                <w:sz w:val="20"/>
              </w:rPr>
              <w:t>грузоподъемностью 5 т</w:t>
            </w:r>
          </w:p>
        </w:tc>
        <w:tc>
          <w:tcPr>
            <w:tcW w:w="1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Лес строительный и</w:t>
            </w:r>
          </w:p>
          <w:p w:rsidR="00EF7F31" w:rsidRPr="002407AB" w:rsidRDefault="002407AB">
            <w:pPr>
              <w:spacing w:after="20"/>
              <w:ind w:left="20"/>
              <w:rPr>
                <w:lang w:val="ru-RU"/>
              </w:rPr>
            </w:pPr>
            <w:r w:rsidRPr="002407AB">
              <w:rPr>
                <w:color w:val="000000"/>
                <w:sz w:val="20"/>
                <w:lang w:val="ru-RU"/>
              </w:rPr>
              <w:t>поделочный круглый и пиленый</w:t>
            </w:r>
          </w:p>
          <w:p w:rsidR="00EF7F31" w:rsidRPr="002407AB" w:rsidRDefault="002407AB">
            <w:pPr>
              <w:spacing w:after="20"/>
              <w:ind w:left="20"/>
              <w:rPr>
                <w:lang w:val="ru-RU"/>
              </w:rPr>
            </w:pPr>
            <w:r w:rsidRPr="002407AB">
              <w:rPr>
                <w:color w:val="000000"/>
                <w:sz w:val="20"/>
                <w:lang w:val="ru-RU"/>
              </w:rPr>
              <w:t>всех размеров и пород.</w:t>
            </w:r>
          </w:p>
          <w:p w:rsidR="00EF7F31" w:rsidRPr="002407AB" w:rsidRDefault="002407AB">
            <w:pPr>
              <w:spacing w:after="20"/>
              <w:ind w:left="20"/>
              <w:rPr>
                <w:lang w:val="ru-RU"/>
              </w:rPr>
            </w:pPr>
            <w:r w:rsidRPr="002407AB">
              <w:rPr>
                <w:color w:val="000000"/>
                <w:sz w:val="20"/>
                <w:lang w:val="ru-RU"/>
              </w:rPr>
              <w:t>Лес крепежный: с</w:t>
            </w:r>
          </w:p>
          <w:p w:rsidR="00EF7F31" w:rsidRPr="002407AB" w:rsidRDefault="002407AB">
            <w:pPr>
              <w:spacing w:after="20"/>
              <w:ind w:left="20"/>
              <w:rPr>
                <w:lang w:val="ru-RU"/>
              </w:rPr>
            </w:pPr>
            <w:r w:rsidRPr="002407AB">
              <w:rPr>
                <w:color w:val="000000"/>
                <w:sz w:val="20"/>
                <w:lang w:val="ru-RU"/>
              </w:rPr>
              <w:t>использованием верхней</w:t>
            </w:r>
          </w:p>
          <w:p w:rsidR="00EF7F31" w:rsidRPr="002407AB" w:rsidRDefault="002407AB">
            <w:pPr>
              <w:spacing w:after="20"/>
              <w:ind w:left="20"/>
              <w:rPr>
                <w:lang w:val="ru-RU"/>
              </w:rPr>
            </w:pPr>
            <w:r w:rsidRPr="002407AB">
              <w:rPr>
                <w:color w:val="000000"/>
                <w:sz w:val="20"/>
                <w:lang w:val="ru-RU"/>
              </w:rPr>
              <w:t>суженной части очертания</w:t>
            </w:r>
          </w:p>
          <w:p w:rsidR="00EF7F31" w:rsidRPr="002407AB" w:rsidRDefault="002407AB">
            <w:pPr>
              <w:spacing w:after="20"/>
              <w:ind w:left="20"/>
              <w:rPr>
                <w:lang w:val="ru-RU"/>
              </w:rPr>
            </w:pPr>
            <w:r w:rsidRPr="002407AB">
              <w:rPr>
                <w:color w:val="000000"/>
                <w:sz w:val="20"/>
                <w:lang w:val="ru-RU"/>
              </w:rPr>
              <w:t>погрузки без использования</w:t>
            </w:r>
          </w:p>
          <w:p w:rsidR="00EF7F31" w:rsidRPr="002407AB" w:rsidRDefault="002407AB">
            <w:pPr>
              <w:spacing w:after="20"/>
              <w:ind w:left="20"/>
              <w:rPr>
                <w:lang w:val="ru-RU"/>
              </w:rPr>
            </w:pPr>
            <w:r w:rsidRPr="002407AB">
              <w:rPr>
                <w:color w:val="000000"/>
                <w:sz w:val="20"/>
                <w:lang w:val="ru-RU"/>
              </w:rPr>
              <w:t>верхней суженной части</w:t>
            </w:r>
          </w:p>
          <w:p w:rsidR="00EF7F31" w:rsidRPr="002407AB" w:rsidRDefault="002407AB">
            <w:pPr>
              <w:spacing w:after="20"/>
              <w:ind w:left="20"/>
              <w:rPr>
                <w:lang w:val="ru-RU"/>
              </w:rPr>
            </w:pPr>
            <w:r w:rsidRPr="002407AB">
              <w:rPr>
                <w:color w:val="000000"/>
                <w:sz w:val="20"/>
                <w:lang w:val="ru-RU"/>
              </w:rPr>
              <w:t>очертания погрузки</w:t>
            </w:r>
          </w:p>
        </w:tc>
        <w:tc>
          <w:tcPr>
            <w:tcW w:w="2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1,22</w:t>
            </w:r>
          </w:p>
          <w:p w:rsidR="00EF7F31" w:rsidRDefault="002407AB">
            <w:pPr>
              <w:spacing w:after="20"/>
              <w:ind w:left="20"/>
            </w:pPr>
            <w:r>
              <w:rPr>
                <w:color w:val="000000"/>
                <w:sz w:val="20"/>
              </w:rPr>
              <w:t>0,89</w:t>
            </w:r>
          </w:p>
        </w:tc>
        <w:tc>
          <w:tcPr>
            <w:tcW w:w="2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1,45</w:t>
            </w:r>
          </w:p>
          <w:p w:rsidR="00EF7F31" w:rsidRDefault="002407AB">
            <w:pPr>
              <w:spacing w:after="20"/>
              <w:ind w:left="20"/>
            </w:pPr>
            <w:r>
              <w:rPr>
                <w:color w:val="000000"/>
                <w:sz w:val="20"/>
              </w:rPr>
              <w:t>1,09</w:t>
            </w:r>
          </w:p>
        </w:tc>
      </w:tr>
      <w:tr w:rsidR="00EF7F31">
        <w:trPr>
          <w:trHeight w:val="30"/>
          <w:tblCellSpacing w:w="0" w:type="auto"/>
        </w:trPr>
        <w:tc>
          <w:tcPr>
            <w:tcW w:w="14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Торфоперегружатель системы</w:t>
            </w:r>
          </w:p>
          <w:p w:rsidR="00EF7F31" w:rsidRPr="002407AB" w:rsidRDefault="002407AB">
            <w:pPr>
              <w:spacing w:after="20"/>
              <w:ind w:left="20"/>
              <w:rPr>
                <w:lang w:val="ru-RU"/>
              </w:rPr>
            </w:pPr>
            <w:r w:rsidRPr="002407AB">
              <w:rPr>
                <w:color w:val="000000"/>
                <w:sz w:val="20"/>
                <w:lang w:val="ru-RU"/>
              </w:rPr>
              <w:t>МОГЭС</w:t>
            </w:r>
          </w:p>
          <w:p w:rsidR="00EF7F31" w:rsidRPr="002407AB" w:rsidRDefault="002407AB">
            <w:pPr>
              <w:spacing w:after="20"/>
              <w:ind w:left="20"/>
              <w:rPr>
                <w:lang w:val="ru-RU"/>
              </w:rPr>
            </w:pPr>
            <w:r w:rsidRPr="002407AB">
              <w:rPr>
                <w:color w:val="000000"/>
                <w:sz w:val="20"/>
                <w:lang w:val="ru-RU"/>
              </w:rPr>
              <w:t>производительностью 400 т/ч</w:t>
            </w:r>
          </w:p>
        </w:tc>
        <w:tc>
          <w:tcPr>
            <w:tcW w:w="1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Торф всякий</w:t>
            </w:r>
          </w:p>
        </w:tc>
        <w:tc>
          <w:tcPr>
            <w:tcW w:w="2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w:t>
            </w:r>
          </w:p>
        </w:tc>
        <w:tc>
          <w:tcPr>
            <w:tcW w:w="2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4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3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Экскаватор ЭКГ-4-61</w:t>
            </w:r>
          </w:p>
          <w:p w:rsidR="00EF7F31" w:rsidRPr="002407AB" w:rsidRDefault="002407AB">
            <w:pPr>
              <w:spacing w:after="20"/>
              <w:ind w:left="20"/>
              <w:rPr>
                <w:lang w:val="ru-RU"/>
              </w:rPr>
            </w:pPr>
            <w:r w:rsidRPr="002407AB">
              <w:rPr>
                <w:color w:val="000000"/>
                <w:sz w:val="20"/>
                <w:lang w:val="ru-RU"/>
              </w:rPr>
              <w:t>вместимостью ковша 4 м</w:t>
            </w:r>
            <w:r w:rsidRPr="002407AB">
              <w:rPr>
                <w:color w:val="000000"/>
                <w:vertAlign w:val="superscript"/>
                <w:lang w:val="ru-RU"/>
              </w:rPr>
              <w:t>3</w:t>
            </w:r>
          </w:p>
        </w:tc>
        <w:tc>
          <w:tcPr>
            <w:tcW w:w="17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Руда бокситовая</w:t>
            </w:r>
          </w:p>
        </w:tc>
        <w:tc>
          <w:tcPr>
            <w:tcW w:w="2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0,08</w:t>
            </w:r>
          </w:p>
        </w:tc>
        <w:tc>
          <w:tcPr>
            <w:tcW w:w="2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bl>
    <w:p w:rsidR="00EF7F31" w:rsidRDefault="00EF7F31">
      <w:pPr>
        <w:spacing w:after="0"/>
      </w:pPr>
    </w:p>
    <w:p w:rsidR="00EF7F31" w:rsidRDefault="002407AB">
      <w:pPr>
        <w:spacing w:after="0"/>
      </w:pPr>
      <w:bookmarkStart w:id="1115" w:name="z1161"/>
      <w:r>
        <w:rPr>
          <w:color w:val="000000"/>
          <w:sz w:val="20"/>
        </w:rPr>
        <w:t>      Таблица 11</w:t>
      </w:r>
    </w:p>
    <w:bookmarkEnd w:id="1115"/>
    <w:p w:rsidR="00EF7F31" w:rsidRPr="002407AB" w:rsidRDefault="002407AB">
      <w:pPr>
        <w:spacing w:after="0"/>
        <w:rPr>
          <w:lang w:val="ru-RU"/>
        </w:rPr>
      </w:pPr>
      <w:r w:rsidRPr="002407AB">
        <w:rPr>
          <w:b/>
          <w:color w:val="000000"/>
          <w:lang w:val="ru-RU"/>
        </w:rPr>
        <w:t xml:space="preserve"> Технологическое время погрузки автомобилей своим</w:t>
      </w:r>
      <w:r w:rsidRPr="002407AB">
        <w:rPr>
          <w:lang w:val="ru-RU"/>
        </w:rPr>
        <w:br/>
      </w:r>
      <w:r w:rsidRPr="002407AB">
        <w:rPr>
          <w:b/>
          <w:color w:val="000000"/>
          <w:lang w:val="ru-RU"/>
        </w:rPr>
        <w:t>ходом на двухъярусную платформу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456"/>
        <w:gridCol w:w="7206"/>
      </w:tblGrid>
      <w:tr w:rsidR="00EF7F31" w:rsidRPr="00A92341">
        <w:trPr>
          <w:trHeight w:val="30"/>
          <w:tblCellSpacing w:w="0" w:type="auto"/>
        </w:trPr>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94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Срок погрузки одной платформы, ч</w:t>
            </w:r>
          </w:p>
        </w:tc>
      </w:tr>
      <w:tr w:rsidR="00EF7F31">
        <w:trPr>
          <w:trHeight w:val="30"/>
          <w:tblCellSpacing w:w="0" w:type="auto"/>
        </w:trPr>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Автомобили легковые</w:t>
            </w:r>
          </w:p>
        </w:tc>
        <w:tc>
          <w:tcPr>
            <w:tcW w:w="94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0,25</w:t>
            </w:r>
          </w:p>
        </w:tc>
      </w:tr>
    </w:tbl>
    <w:p w:rsidR="00EF7F31" w:rsidRDefault="00EF7F31">
      <w:pPr>
        <w:spacing w:after="0"/>
      </w:pPr>
    </w:p>
    <w:p w:rsidR="00EF7F31" w:rsidRDefault="002407AB">
      <w:pPr>
        <w:spacing w:after="0"/>
      </w:pPr>
      <w:bookmarkStart w:id="1116" w:name="z1162"/>
      <w:r>
        <w:rPr>
          <w:color w:val="000000"/>
          <w:sz w:val="20"/>
        </w:rPr>
        <w:t>      Таблица 12</w:t>
      </w:r>
    </w:p>
    <w:bookmarkEnd w:id="1116"/>
    <w:p w:rsidR="00EF7F31" w:rsidRPr="002407AB" w:rsidRDefault="002407AB">
      <w:pPr>
        <w:spacing w:after="0"/>
        <w:rPr>
          <w:lang w:val="ru-RU"/>
        </w:rPr>
      </w:pPr>
      <w:r w:rsidRPr="002407AB">
        <w:rPr>
          <w:b/>
          <w:color w:val="000000"/>
          <w:lang w:val="ru-RU"/>
        </w:rPr>
        <w:t xml:space="preserve"> Технологическое время погрузки торфа</w:t>
      </w:r>
      <w:r w:rsidRPr="002407AB">
        <w:rPr>
          <w:lang w:val="ru-RU"/>
        </w:rPr>
        <w:br/>
      </w:r>
      <w:r w:rsidRPr="002407AB">
        <w:rPr>
          <w:b/>
          <w:color w:val="000000"/>
          <w:lang w:val="ru-RU"/>
        </w:rPr>
        <w:t>торфоперегружателем ТПП-0(1)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41"/>
        <w:gridCol w:w="4027"/>
        <w:gridCol w:w="4094"/>
      </w:tblGrid>
      <w:tr w:rsidR="00EF7F31">
        <w:trPr>
          <w:trHeight w:val="30"/>
          <w:tblCellSpacing w:w="0" w:type="auto"/>
        </w:trPr>
        <w:tc>
          <w:tcPr>
            <w:tcW w:w="16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Срок погрузки одного вагона</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5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Полувагон</w:t>
            </w:r>
          </w:p>
        </w:tc>
        <w:tc>
          <w:tcPr>
            <w:tcW w:w="5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Полувагон с</w:t>
            </w:r>
          </w:p>
          <w:p w:rsidR="00EF7F31" w:rsidRDefault="002407AB">
            <w:pPr>
              <w:spacing w:after="20"/>
              <w:ind w:left="20"/>
            </w:pPr>
            <w:r>
              <w:rPr>
                <w:color w:val="000000"/>
                <w:sz w:val="20"/>
              </w:rPr>
              <w:t>наращенными бортами</w:t>
            </w:r>
          </w:p>
        </w:tc>
      </w:tr>
      <w:tr w:rsidR="00EF7F31">
        <w:trPr>
          <w:trHeight w:val="30"/>
          <w:tblCellSpacing w:w="0" w:type="auto"/>
        </w:trPr>
        <w:tc>
          <w:tcPr>
            <w:tcW w:w="16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Торф</w:t>
            </w:r>
          </w:p>
        </w:tc>
        <w:tc>
          <w:tcPr>
            <w:tcW w:w="5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0,17</w:t>
            </w:r>
          </w:p>
        </w:tc>
        <w:tc>
          <w:tcPr>
            <w:tcW w:w="5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0,22</w:t>
            </w:r>
          </w:p>
        </w:tc>
      </w:tr>
    </w:tbl>
    <w:p w:rsidR="00EF7F31" w:rsidRDefault="00EF7F31">
      <w:pPr>
        <w:spacing w:after="0"/>
      </w:pPr>
    </w:p>
    <w:p w:rsidR="00EF7F31" w:rsidRDefault="002407AB">
      <w:pPr>
        <w:spacing w:after="0"/>
      </w:pPr>
      <w:bookmarkStart w:id="1117" w:name="z1163"/>
      <w:r>
        <w:rPr>
          <w:color w:val="000000"/>
          <w:sz w:val="20"/>
        </w:rPr>
        <w:t>      Таблица 13</w:t>
      </w:r>
    </w:p>
    <w:bookmarkEnd w:id="1117"/>
    <w:p w:rsidR="00EF7F31" w:rsidRPr="002407AB" w:rsidRDefault="002407AB">
      <w:pPr>
        <w:spacing w:after="0"/>
        <w:rPr>
          <w:lang w:val="ru-RU"/>
        </w:rPr>
      </w:pPr>
      <w:r w:rsidRPr="002407AB">
        <w:rPr>
          <w:b/>
          <w:color w:val="000000"/>
          <w:lang w:val="ru-RU"/>
        </w:rPr>
        <w:t xml:space="preserve"> Технологическое время погрузки торфа</w:t>
      </w:r>
      <w:r w:rsidRPr="002407AB">
        <w:rPr>
          <w:lang w:val="ru-RU"/>
        </w:rPr>
        <w:br/>
      </w:r>
      <w:r w:rsidRPr="002407AB">
        <w:rPr>
          <w:b/>
          <w:color w:val="000000"/>
          <w:lang w:val="ru-RU"/>
        </w:rPr>
        <w:t>торфоперегружателем ТПП-0(1) в специальный вагон-торфовоз</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898"/>
        <w:gridCol w:w="6764"/>
      </w:tblGrid>
      <w:tr w:rsidR="00EF7F31" w:rsidRPr="00A92341">
        <w:trPr>
          <w:trHeight w:val="30"/>
          <w:tblCellSpacing w:w="0" w:type="auto"/>
        </w:trPr>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8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Срок погрузки одного специального</w:t>
            </w:r>
          </w:p>
          <w:p w:rsidR="00EF7F31" w:rsidRPr="002407AB" w:rsidRDefault="002407AB">
            <w:pPr>
              <w:spacing w:after="20"/>
              <w:ind w:left="20"/>
              <w:rPr>
                <w:lang w:val="ru-RU"/>
              </w:rPr>
            </w:pPr>
            <w:r w:rsidRPr="002407AB">
              <w:rPr>
                <w:color w:val="000000"/>
                <w:sz w:val="20"/>
                <w:lang w:val="ru-RU"/>
              </w:rPr>
              <w:t>вагона-торфовоза, час</w:t>
            </w:r>
          </w:p>
        </w:tc>
      </w:tr>
      <w:tr w:rsidR="00EF7F31">
        <w:trPr>
          <w:trHeight w:val="30"/>
          <w:tblCellSpacing w:w="0" w:type="auto"/>
        </w:trPr>
        <w:tc>
          <w:tcPr>
            <w:tcW w:w="34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Торф</w:t>
            </w:r>
          </w:p>
        </w:tc>
        <w:tc>
          <w:tcPr>
            <w:tcW w:w="8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w:t>
            </w:r>
          </w:p>
        </w:tc>
      </w:tr>
    </w:tbl>
    <w:p w:rsidR="00EF7F31" w:rsidRDefault="00EF7F31">
      <w:pPr>
        <w:spacing w:after="0"/>
      </w:pPr>
    </w:p>
    <w:p w:rsidR="00EF7F31" w:rsidRDefault="002407AB">
      <w:pPr>
        <w:spacing w:after="0"/>
      </w:pPr>
      <w:bookmarkStart w:id="1118" w:name="z1164"/>
      <w:r>
        <w:rPr>
          <w:color w:val="000000"/>
          <w:sz w:val="20"/>
        </w:rPr>
        <w:t>      Таблица 14</w:t>
      </w:r>
    </w:p>
    <w:bookmarkEnd w:id="1118"/>
    <w:p w:rsidR="00EF7F31" w:rsidRPr="002407AB" w:rsidRDefault="002407AB">
      <w:pPr>
        <w:spacing w:after="0"/>
        <w:rPr>
          <w:lang w:val="ru-RU"/>
        </w:rPr>
      </w:pPr>
      <w:r w:rsidRPr="002407AB">
        <w:rPr>
          <w:b/>
          <w:color w:val="000000"/>
          <w:lang w:val="ru-RU"/>
        </w:rPr>
        <w:t xml:space="preserve"> Технологическое время погрузки четырехосного вагона</w:t>
      </w:r>
      <w:r w:rsidRPr="002407AB">
        <w:rPr>
          <w:lang w:val="ru-RU"/>
        </w:rPr>
        <w:br/>
      </w:r>
      <w:r w:rsidRPr="002407AB">
        <w:rPr>
          <w:b/>
          <w:color w:val="000000"/>
          <w:lang w:val="ru-RU"/>
        </w:rPr>
        <w:t>щебнем экскаваторами при передвижении вагонов</w:t>
      </w:r>
      <w:r w:rsidRPr="002407AB">
        <w:rPr>
          <w:lang w:val="ru-RU"/>
        </w:rPr>
        <w:br/>
      </w:r>
      <w:r w:rsidRPr="002407AB">
        <w:rPr>
          <w:b/>
          <w:color w:val="000000"/>
          <w:lang w:val="ru-RU"/>
        </w:rPr>
        <w:t>по фронту (в мин)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31"/>
        <w:gridCol w:w="2299"/>
        <w:gridCol w:w="1381"/>
        <w:gridCol w:w="1370"/>
        <w:gridCol w:w="1370"/>
        <w:gridCol w:w="1455"/>
        <w:gridCol w:w="1456"/>
      </w:tblGrid>
      <w:tr w:rsidR="00EF7F31">
        <w:trPr>
          <w:trHeight w:val="30"/>
          <w:tblCellSpacing w:w="0" w:type="auto"/>
        </w:trPr>
        <w:tc>
          <w:tcPr>
            <w:tcW w:w="6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w:t>
            </w:r>
          </w:p>
        </w:tc>
        <w:tc>
          <w:tcPr>
            <w:tcW w:w="42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Тип</w:t>
            </w:r>
          </w:p>
          <w:p w:rsidR="00EF7F31" w:rsidRDefault="002407AB">
            <w:pPr>
              <w:spacing w:after="20"/>
              <w:ind w:left="20"/>
            </w:pPr>
            <w:r>
              <w:rPr>
                <w:color w:val="000000"/>
                <w:sz w:val="20"/>
              </w:rPr>
              <w:t>экскаваторов</w:t>
            </w:r>
          </w:p>
        </w:tc>
        <w:tc>
          <w:tcPr>
            <w:tcW w:w="163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Вместимость</w:t>
            </w:r>
          </w:p>
          <w:p w:rsidR="00EF7F31" w:rsidRDefault="002407AB">
            <w:pPr>
              <w:spacing w:after="20"/>
              <w:ind w:left="20"/>
            </w:pPr>
            <w:r>
              <w:rPr>
                <w:color w:val="000000"/>
                <w:sz w:val="20"/>
              </w:rPr>
              <w:t>ковшей,м</w:t>
            </w:r>
            <w:r>
              <w:rPr>
                <w:color w:val="000000"/>
                <w:vertAlign w:val="superscript"/>
              </w:rPr>
              <w:t>3</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Платформы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Полувагона</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маневровыми</w:t>
            </w:r>
          </w:p>
          <w:p w:rsidR="00EF7F31" w:rsidRDefault="002407AB">
            <w:pPr>
              <w:spacing w:after="20"/>
              <w:ind w:left="20"/>
            </w:pPr>
            <w:r>
              <w:rPr>
                <w:color w:val="000000"/>
                <w:sz w:val="20"/>
              </w:rPr>
              <w:t>устройствами</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маневровыми</w:t>
            </w:r>
          </w:p>
          <w:p w:rsidR="00EF7F31" w:rsidRDefault="002407AB">
            <w:pPr>
              <w:spacing w:after="20"/>
              <w:ind w:left="20"/>
            </w:pPr>
            <w:r>
              <w:rPr>
                <w:color w:val="000000"/>
                <w:sz w:val="20"/>
              </w:rPr>
              <w:t>локомотивами</w:t>
            </w:r>
          </w:p>
        </w:tc>
        <w:tc>
          <w:tcPr>
            <w:tcW w:w="1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Маневровыми</w:t>
            </w:r>
          </w:p>
          <w:p w:rsidR="00EF7F31" w:rsidRDefault="002407AB">
            <w:pPr>
              <w:spacing w:after="20"/>
              <w:ind w:left="20"/>
            </w:pPr>
            <w:r>
              <w:rPr>
                <w:color w:val="000000"/>
                <w:sz w:val="20"/>
              </w:rPr>
              <w:t>устройствами</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маневровыми</w:t>
            </w:r>
          </w:p>
          <w:p w:rsidR="00EF7F31" w:rsidRDefault="002407AB">
            <w:pPr>
              <w:spacing w:after="20"/>
              <w:ind w:left="20"/>
            </w:pPr>
            <w:r>
              <w:rPr>
                <w:color w:val="000000"/>
                <w:sz w:val="20"/>
              </w:rPr>
              <w:t>локомотивами</w:t>
            </w:r>
          </w:p>
        </w:tc>
      </w:tr>
      <w:tr w:rsidR="00EF7F31">
        <w:trPr>
          <w:trHeight w:val="30"/>
          <w:tblCellSpacing w:w="0" w:type="auto"/>
        </w:trPr>
        <w:tc>
          <w:tcPr>
            <w:tcW w:w="6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4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Э-2001, Э-2002</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8,5</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8,0</w:t>
            </w:r>
          </w:p>
        </w:tc>
        <w:tc>
          <w:tcPr>
            <w:tcW w:w="1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11,8</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11,2</w:t>
            </w:r>
          </w:p>
        </w:tc>
      </w:tr>
      <w:tr w:rsidR="00EF7F31">
        <w:trPr>
          <w:trHeight w:val="30"/>
          <w:tblCellSpacing w:w="0" w:type="auto"/>
        </w:trPr>
        <w:tc>
          <w:tcPr>
            <w:tcW w:w="6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4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Э-2005</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2,25</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7,6</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7,1</w:t>
            </w:r>
          </w:p>
        </w:tc>
        <w:tc>
          <w:tcPr>
            <w:tcW w:w="1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10,6</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r>
      <w:tr w:rsidR="00EF7F31">
        <w:trPr>
          <w:trHeight w:val="30"/>
          <w:tblCellSpacing w:w="0" w:type="auto"/>
        </w:trPr>
        <w:tc>
          <w:tcPr>
            <w:tcW w:w="6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4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Э-2503, Э-2505</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6,9</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6,4</w:t>
            </w:r>
          </w:p>
        </w:tc>
        <w:tc>
          <w:tcPr>
            <w:tcW w:w="1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9,6</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9,0</w:t>
            </w:r>
          </w:p>
        </w:tc>
      </w:tr>
      <w:tr w:rsidR="00EF7F31">
        <w:trPr>
          <w:trHeight w:val="30"/>
          <w:tblCellSpacing w:w="0" w:type="auto"/>
        </w:trPr>
        <w:tc>
          <w:tcPr>
            <w:tcW w:w="6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4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СЭ-3</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5,8</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5,3</w:t>
            </w:r>
          </w:p>
        </w:tc>
        <w:tc>
          <w:tcPr>
            <w:tcW w:w="1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8,1</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7,5</w:t>
            </w:r>
          </w:p>
        </w:tc>
      </w:tr>
      <w:tr w:rsidR="00EF7F31">
        <w:trPr>
          <w:trHeight w:val="30"/>
          <w:tblCellSpacing w:w="0" w:type="auto"/>
        </w:trPr>
        <w:tc>
          <w:tcPr>
            <w:tcW w:w="6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4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ЭКГ-4</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4,7</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4,2</w:t>
            </w:r>
          </w:p>
        </w:tc>
        <w:tc>
          <w:tcPr>
            <w:tcW w:w="1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6,6</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6,0</w:t>
            </w:r>
          </w:p>
        </w:tc>
      </w:tr>
      <w:tr w:rsidR="00EF7F31">
        <w:trPr>
          <w:trHeight w:val="30"/>
          <w:tblCellSpacing w:w="0" w:type="auto"/>
        </w:trPr>
        <w:tc>
          <w:tcPr>
            <w:tcW w:w="6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4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ЭКГ-4,6</w:t>
            </w:r>
          </w:p>
        </w:tc>
        <w:tc>
          <w:tcPr>
            <w:tcW w:w="1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4,6</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3,5</w:t>
            </w:r>
          </w:p>
        </w:tc>
        <w:tc>
          <w:tcPr>
            <w:tcW w:w="1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5,6</w:t>
            </w:r>
          </w:p>
        </w:tc>
        <w:tc>
          <w:tcPr>
            <w:tcW w:w="16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5,0</w:t>
            </w:r>
          </w:p>
        </w:tc>
      </w:tr>
    </w:tbl>
    <w:p w:rsidR="00EF7F31" w:rsidRDefault="00EF7F31">
      <w:pPr>
        <w:spacing w:after="0"/>
      </w:pPr>
    </w:p>
    <w:p w:rsidR="00EF7F31" w:rsidRDefault="002407AB">
      <w:pPr>
        <w:spacing w:after="0"/>
      </w:pPr>
      <w:bookmarkStart w:id="1119" w:name="z1165"/>
      <w:r>
        <w:rPr>
          <w:color w:val="000000"/>
          <w:sz w:val="20"/>
        </w:rPr>
        <w:t>      Таблица 15</w:t>
      </w:r>
    </w:p>
    <w:bookmarkEnd w:id="1119"/>
    <w:p w:rsidR="00EF7F31" w:rsidRDefault="002407AB">
      <w:pPr>
        <w:spacing w:after="0"/>
      </w:pPr>
      <w:r>
        <w:rPr>
          <w:b/>
          <w:color w:val="000000"/>
        </w:rPr>
        <w:t xml:space="preserve"> Технологическое время погрузки зерновых грузов</w:t>
      </w:r>
    </w:p>
    <w:p w:rsidR="00EF7F31" w:rsidRPr="002407AB" w:rsidRDefault="002407AB">
      <w:pPr>
        <w:spacing w:after="0"/>
        <w:rPr>
          <w:lang w:val="ru-RU"/>
        </w:rPr>
      </w:pPr>
      <w:r>
        <w:rPr>
          <w:color w:val="000000"/>
          <w:sz w:val="20"/>
        </w:rPr>
        <w:t>      </w:t>
      </w:r>
      <w:r w:rsidRPr="002407AB">
        <w:rPr>
          <w:color w:val="000000"/>
          <w:sz w:val="20"/>
          <w:lang w:val="ru-RU"/>
        </w:rPr>
        <w:t>(в час на один крытый 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70"/>
        <w:gridCol w:w="4146"/>
        <w:gridCol w:w="4146"/>
      </w:tblGrid>
      <w:tr w:rsidR="00EF7F31" w:rsidRPr="002407AB">
        <w:trPr>
          <w:trHeight w:val="30"/>
          <w:tblCellSpacing w:w="0" w:type="auto"/>
        </w:trPr>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5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Вагоноразгрузчиком ШВЗ</w:t>
            </w:r>
          </w:p>
          <w:p w:rsidR="00EF7F31" w:rsidRPr="002407AB" w:rsidRDefault="002407AB">
            <w:pPr>
              <w:spacing w:after="20"/>
              <w:ind w:left="20"/>
              <w:rPr>
                <w:lang w:val="ru-RU"/>
              </w:rPr>
            </w:pPr>
            <w:r w:rsidRPr="002407AB">
              <w:rPr>
                <w:color w:val="000000"/>
                <w:sz w:val="20"/>
                <w:lang w:val="ru-RU"/>
              </w:rPr>
              <w:t>производительностью 180 т/ч</w:t>
            </w:r>
          </w:p>
        </w:tc>
        <w:tc>
          <w:tcPr>
            <w:tcW w:w="5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Вагоноразгрузчиком УВЗ-100</w:t>
            </w:r>
          </w:p>
          <w:p w:rsidR="00EF7F31" w:rsidRPr="002407AB" w:rsidRDefault="002407AB">
            <w:pPr>
              <w:spacing w:after="20"/>
              <w:ind w:left="20"/>
              <w:rPr>
                <w:lang w:val="ru-RU"/>
              </w:rPr>
            </w:pPr>
            <w:r w:rsidRPr="002407AB">
              <w:rPr>
                <w:color w:val="000000"/>
                <w:sz w:val="20"/>
                <w:lang w:val="ru-RU"/>
              </w:rPr>
              <w:t>производительностью 140 т/ч</w:t>
            </w:r>
          </w:p>
        </w:tc>
      </w:tr>
      <w:tr w:rsidR="00EF7F31">
        <w:trPr>
          <w:trHeight w:val="30"/>
          <w:tblCellSpacing w:w="0" w:type="auto"/>
        </w:trPr>
        <w:tc>
          <w:tcPr>
            <w:tcW w:w="13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Зерно всякое</w:t>
            </w:r>
          </w:p>
        </w:tc>
        <w:tc>
          <w:tcPr>
            <w:tcW w:w="5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0,53</w:t>
            </w:r>
          </w:p>
        </w:tc>
        <w:tc>
          <w:tcPr>
            <w:tcW w:w="5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0,56</w:t>
            </w:r>
          </w:p>
        </w:tc>
      </w:tr>
    </w:tbl>
    <w:p w:rsidR="00EF7F31" w:rsidRPr="002407AB" w:rsidRDefault="002407AB">
      <w:pPr>
        <w:spacing w:after="0"/>
        <w:rPr>
          <w:lang w:val="ru-RU"/>
        </w:rPr>
      </w:pPr>
      <w:bookmarkStart w:id="1120" w:name="z1166"/>
      <w:r w:rsidRPr="002407AB">
        <w:rPr>
          <w:b/>
          <w:color w:val="000000"/>
          <w:lang w:val="ru-RU"/>
        </w:rPr>
        <w:t xml:space="preserve">   ТЕХНОЛОГИЧЕСКОЕ ВРЕМЯ (СРОКИ) ВЫГРУЗКИ (РАЗГРУЗКИ)</w:t>
      </w:r>
      <w:r w:rsidRPr="002407AB">
        <w:rPr>
          <w:lang w:val="ru-RU"/>
        </w:rPr>
        <w:br/>
      </w:r>
      <w:r w:rsidRPr="002407AB">
        <w:rPr>
          <w:b/>
          <w:color w:val="000000"/>
          <w:lang w:val="ru-RU"/>
        </w:rPr>
        <w:t>ГРУЗОВ МЕХАНИЗИРОВАННЫМ СПОСОБОМ</w:t>
      </w:r>
    </w:p>
    <w:p w:rsidR="00EF7F31" w:rsidRPr="002407AB" w:rsidRDefault="002407AB">
      <w:pPr>
        <w:spacing w:after="0"/>
        <w:rPr>
          <w:lang w:val="ru-RU"/>
        </w:rPr>
      </w:pPr>
      <w:bookmarkStart w:id="1121" w:name="z1167"/>
      <w:bookmarkEnd w:id="1120"/>
      <w:r>
        <w:rPr>
          <w:color w:val="000000"/>
          <w:sz w:val="20"/>
        </w:rPr>
        <w:t>      </w:t>
      </w:r>
      <w:r w:rsidRPr="002407AB">
        <w:rPr>
          <w:color w:val="000000"/>
          <w:sz w:val="20"/>
          <w:lang w:val="ru-RU"/>
        </w:rPr>
        <w:t>Таблица 16</w:t>
      </w:r>
    </w:p>
    <w:bookmarkEnd w:id="1121"/>
    <w:p w:rsidR="00EF7F31" w:rsidRPr="002407AB" w:rsidRDefault="002407AB">
      <w:pPr>
        <w:spacing w:after="0"/>
        <w:rPr>
          <w:lang w:val="ru-RU"/>
        </w:rPr>
      </w:pPr>
      <w:r w:rsidRPr="002407AB">
        <w:rPr>
          <w:b/>
          <w:color w:val="000000"/>
          <w:lang w:val="ru-RU"/>
        </w:rPr>
        <w:t xml:space="preserve"> Технологическое время выгрузки (разгрузки) тарно-упаковочных</w:t>
      </w:r>
      <w:r w:rsidRPr="002407AB">
        <w:rPr>
          <w:lang w:val="ru-RU"/>
        </w:rPr>
        <w:br/>
      </w:r>
      <w:r w:rsidRPr="002407AB">
        <w:rPr>
          <w:b/>
          <w:color w:val="000000"/>
          <w:lang w:val="ru-RU"/>
        </w:rPr>
        <w:t>грузов погрузчиками грузоподъемностью до 1,5 т с применением</w:t>
      </w:r>
      <w:r w:rsidRPr="002407AB">
        <w:rPr>
          <w:lang w:val="ru-RU"/>
        </w:rPr>
        <w:br/>
      </w:r>
      <w:r w:rsidRPr="002407AB">
        <w:rPr>
          <w:b/>
          <w:color w:val="000000"/>
          <w:lang w:val="ru-RU"/>
        </w:rPr>
        <w:t>поддонов (в час на один крытый 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81"/>
        <w:gridCol w:w="4182"/>
        <w:gridCol w:w="2117"/>
        <w:gridCol w:w="2082"/>
      </w:tblGrid>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п/п</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расформи-</w:t>
            </w:r>
          </w:p>
          <w:p w:rsidR="00EF7F31" w:rsidRDefault="002407AB">
            <w:pPr>
              <w:spacing w:after="20"/>
              <w:ind w:left="20"/>
            </w:pPr>
            <w:r>
              <w:rPr>
                <w:color w:val="000000"/>
                <w:sz w:val="20"/>
              </w:rPr>
              <w:t>рованием</w:t>
            </w:r>
          </w:p>
          <w:p w:rsidR="00EF7F31" w:rsidRDefault="002407AB">
            <w:pPr>
              <w:spacing w:after="20"/>
              <w:ind w:left="20"/>
            </w:pPr>
            <w:r>
              <w:rPr>
                <w:color w:val="000000"/>
                <w:sz w:val="20"/>
              </w:rPr>
              <w:t>пакетов</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Пакетами</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Грузы в мешках и кулях массой места:</w:t>
            </w:r>
          </w:p>
          <w:p w:rsidR="00EF7F31" w:rsidRDefault="002407AB">
            <w:pPr>
              <w:spacing w:after="20"/>
              <w:ind w:left="20"/>
            </w:pPr>
            <w:r>
              <w:rPr>
                <w:color w:val="000000"/>
                <w:sz w:val="20"/>
              </w:rPr>
              <w:t>до 30 кг</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1,43</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0,71</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31-50 "</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1,31</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0,65</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 кг и более</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1,16</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0,58</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Грузы в кипах, тюках, ящиках открытых и закрытых,</w:t>
            </w:r>
          </w:p>
          <w:p w:rsidR="00EF7F31" w:rsidRPr="002407AB" w:rsidRDefault="002407AB">
            <w:pPr>
              <w:spacing w:after="20"/>
              <w:ind w:left="20"/>
              <w:rPr>
                <w:lang w:val="ru-RU"/>
              </w:rPr>
            </w:pPr>
            <w:r w:rsidRPr="002407AB">
              <w:rPr>
                <w:color w:val="000000"/>
                <w:sz w:val="20"/>
                <w:lang w:val="ru-RU"/>
              </w:rPr>
              <w:t>бидонах, пачках массой места:</w:t>
            </w:r>
          </w:p>
          <w:p w:rsidR="00EF7F31" w:rsidRPr="002407AB" w:rsidRDefault="002407AB">
            <w:pPr>
              <w:spacing w:after="20"/>
              <w:ind w:left="20"/>
              <w:rPr>
                <w:lang w:val="ru-RU"/>
              </w:rPr>
            </w:pPr>
            <w:r w:rsidRPr="002407AB">
              <w:rPr>
                <w:color w:val="000000"/>
                <w:sz w:val="20"/>
                <w:lang w:val="ru-RU"/>
              </w:rPr>
              <w:t>до 30 кг</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1,62</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0,81</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31-50 "</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1,46</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0,73</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51-80 "</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1,40</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0,70</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81-100 "</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1,36</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0,68</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101 кг и более</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1,43</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0,71</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Грузы катно-бочковые массой места: до 30 кг</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1,62</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0,81</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31-50 "</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1,54</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0,77</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51-80 "</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1,18</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0,59</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81-120 "</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0,91</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0,46</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121-300 "</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0,50</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Сборные и мелкопартионные грузы в разной таре</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1,77</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0,88</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Химические грузы</w:t>
            </w:r>
          </w:p>
          <w:p w:rsidR="00EF7F31" w:rsidRPr="002407AB" w:rsidRDefault="002407AB">
            <w:pPr>
              <w:spacing w:after="20"/>
              <w:ind w:left="20"/>
              <w:rPr>
                <w:lang w:val="ru-RU"/>
              </w:rPr>
            </w:pPr>
            <w:r w:rsidRPr="002407AB">
              <w:rPr>
                <w:color w:val="000000"/>
                <w:sz w:val="20"/>
                <w:lang w:val="ru-RU"/>
              </w:rPr>
              <w:t>В мешках массой места:</w:t>
            </w:r>
          </w:p>
          <w:p w:rsidR="00EF7F31" w:rsidRDefault="002407AB">
            <w:pPr>
              <w:spacing w:after="20"/>
              <w:ind w:left="20"/>
            </w:pPr>
            <w:r>
              <w:rPr>
                <w:color w:val="000000"/>
                <w:sz w:val="20"/>
              </w:rPr>
              <w:t>до 30 кг</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1,71</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0,85</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 кг и более</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1,60</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0,80</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ящиках массой:</w:t>
            </w:r>
          </w:p>
          <w:p w:rsidR="00EF7F31" w:rsidRPr="002407AB" w:rsidRDefault="002407AB">
            <w:pPr>
              <w:spacing w:after="20"/>
              <w:ind w:left="20"/>
              <w:rPr>
                <w:lang w:val="ru-RU"/>
              </w:rPr>
            </w:pPr>
            <w:r w:rsidRPr="002407AB">
              <w:rPr>
                <w:color w:val="000000"/>
                <w:sz w:val="20"/>
                <w:lang w:val="ru-RU"/>
              </w:rPr>
              <w:t>до 30 кг</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2,00</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31-50 "</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1,82</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0,91</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51-80 "</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1,68</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0,84</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81 кг и более.</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1,65</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0,82</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бочках и барабанах массой места:</w:t>
            </w:r>
          </w:p>
          <w:p w:rsidR="00EF7F31" w:rsidRDefault="002407AB">
            <w:pPr>
              <w:spacing w:after="20"/>
              <w:ind w:left="20"/>
            </w:pPr>
            <w:r>
              <w:rPr>
                <w:color w:val="000000"/>
                <w:sz w:val="20"/>
              </w:rPr>
              <w:t>до 30 кг</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1,94</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0,97</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31-50 "</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1,71</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51-80 "</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1,40</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0,70</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81-120 "</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1,30</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0,65</w:t>
            </w:r>
          </w:p>
        </w:tc>
      </w:tr>
      <w:tr w:rsidR="00EF7F31">
        <w:trPr>
          <w:trHeight w:val="30"/>
          <w:tblCellSpacing w:w="0" w:type="auto"/>
        </w:trPr>
        <w:tc>
          <w:tcPr>
            <w:tcW w:w="17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5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121 кг и более</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1,36</w:t>
            </w:r>
          </w:p>
        </w:tc>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0,68</w:t>
            </w:r>
          </w:p>
        </w:tc>
      </w:tr>
    </w:tbl>
    <w:p w:rsidR="00EF7F31" w:rsidRDefault="00EF7F31">
      <w:pPr>
        <w:spacing w:after="0"/>
      </w:pPr>
    </w:p>
    <w:p w:rsidR="00EF7F31" w:rsidRDefault="002407AB">
      <w:pPr>
        <w:spacing w:after="0"/>
      </w:pPr>
      <w:bookmarkStart w:id="1122" w:name="z1168"/>
      <w:r>
        <w:rPr>
          <w:color w:val="000000"/>
          <w:sz w:val="20"/>
        </w:rPr>
        <w:t>      Таблица 17</w:t>
      </w:r>
    </w:p>
    <w:bookmarkEnd w:id="1122"/>
    <w:p w:rsidR="00EF7F31" w:rsidRPr="002407AB" w:rsidRDefault="002407AB">
      <w:pPr>
        <w:spacing w:after="0"/>
        <w:rPr>
          <w:lang w:val="ru-RU"/>
        </w:rPr>
      </w:pPr>
      <w:r w:rsidRPr="002407AB">
        <w:rPr>
          <w:b/>
          <w:color w:val="000000"/>
          <w:lang w:val="ru-RU"/>
        </w:rPr>
        <w:t xml:space="preserve"> Технологическое время выгрузки (разгрузки) тяжеловесных</w:t>
      </w:r>
      <w:r w:rsidRPr="002407AB">
        <w:rPr>
          <w:lang w:val="ru-RU"/>
        </w:rPr>
        <w:br/>
      </w:r>
      <w:r w:rsidRPr="002407AB">
        <w:rPr>
          <w:b/>
          <w:color w:val="000000"/>
          <w:lang w:val="ru-RU"/>
        </w:rPr>
        <w:t>грузов, контейнеров, металлов и металлических изделий</w:t>
      </w:r>
      <w:r w:rsidRPr="002407AB">
        <w:rPr>
          <w:lang w:val="ru-RU"/>
        </w:rPr>
        <w:br/>
      </w:r>
      <w:r w:rsidRPr="002407AB">
        <w:rPr>
          <w:b/>
          <w:color w:val="000000"/>
          <w:lang w:val="ru-RU"/>
        </w:rPr>
        <w:t>кранами и автопогрузчиками с грузозахватными</w:t>
      </w:r>
      <w:r w:rsidRPr="002407AB">
        <w:rPr>
          <w:lang w:val="ru-RU"/>
        </w:rPr>
        <w:br/>
      </w:r>
      <w:r w:rsidRPr="002407AB">
        <w:rPr>
          <w:b/>
          <w:color w:val="000000"/>
          <w:lang w:val="ru-RU"/>
        </w:rPr>
        <w:t>приспособлениями в виде крюка (в час на один 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29"/>
        <w:gridCol w:w="1590"/>
        <w:gridCol w:w="837"/>
        <w:gridCol w:w="1270"/>
        <w:gridCol w:w="1018"/>
        <w:gridCol w:w="876"/>
        <w:gridCol w:w="964"/>
        <w:gridCol w:w="844"/>
        <w:gridCol w:w="1010"/>
        <w:gridCol w:w="924"/>
      </w:tblGrid>
      <w:tr w:rsidR="00EF7F31">
        <w:trPr>
          <w:trHeight w:val="30"/>
          <w:tblCellSpacing w:w="0" w:type="auto"/>
        </w:trPr>
        <w:tc>
          <w:tcPr>
            <w:tcW w:w="5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п/</w:t>
            </w:r>
          </w:p>
          <w:p w:rsidR="00EF7F31" w:rsidRDefault="002407AB">
            <w:pPr>
              <w:spacing w:after="20"/>
              <w:ind w:left="20"/>
            </w:pPr>
            <w:r>
              <w:rPr>
                <w:color w:val="000000"/>
                <w:sz w:val="20"/>
              </w:rPr>
              <w:t>п</w:t>
            </w:r>
          </w:p>
        </w:tc>
        <w:tc>
          <w:tcPr>
            <w:tcW w:w="13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w:t>
            </w:r>
          </w:p>
          <w:p w:rsidR="00EF7F31" w:rsidRDefault="002407AB">
            <w:pPr>
              <w:spacing w:after="20"/>
              <w:ind w:left="20"/>
            </w:pPr>
            <w:r>
              <w:rPr>
                <w:color w:val="000000"/>
                <w:sz w:val="20"/>
              </w:rPr>
              <w:t>грузов</w:t>
            </w:r>
          </w:p>
        </w:tc>
        <w:tc>
          <w:tcPr>
            <w:tcW w:w="13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Кол-во</w:t>
            </w:r>
          </w:p>
          <w:p w:rsidR="00EF7F31" w:rsidRDefault="002407AB">
            <w:pPr>
              <w:spacing w:after="20"/>
              <w:ind w:left="20"/>
            </w:pPr>
            <w:r>
              <w:rPr>
                <w:color w:val="000000"/>
                <w:sz w:val="20"/>
              </w:rPr>
              <w:t>грузов</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Бесконсоль-</w:t>
            </w:r>
          </w:p>
          <w:p w:rsidR="00EF7F31" w:rsidRPr="002407AB" w:rsidRDefault="002407AB">
            <w:pPr>
              <w:spacing w:after="20"/>
              <w:ind w:left="20"/>
              <w:rPr>
                <w:lang w:val="ru-RU"/>
              </w:rPr>
            </w:pPr>
            <w:r w:rsidRPr="002407AB">
              <w:rPr>
                <w:color w:val="000000"/>
                <w:sz w:val="20"/>
                <w:lang w:val="ru-RU"/>
              </w:rPr>
              <w:t>ными</w:t>
            </w:r>
          </w:p>
          <w:p w:rsidR="00EF7F31" w:rsidRPr="002407AB" w:rsidRDefault="002407AB">
            <w:pPr>
              <w:spacing w:after="20"/>
              <w:ind w:left="20"/>
              <w:rPr>
                <w:lang w:val="ru-RU"/>
              </w:rPr>
            </w:pPr>
            <w:r w:rsidRPr="002407AB">
              <w:rPr>
                <w:color w:val="000000"/>
                <w:sz w:val="20"/>
                <w:lang w:val="ru-RU"/>
              </w:rPr>
              <w:t>козловыми</w:t>
            </w:r>
          </w:p>
          <w:p w:rsidR="00EF7F31" w:rsidRPr="002407AB" w:rsidRDefault="002407AB">
            <w:pPr>
              <w:spacing w:after="20"/>
              <w:ind w:left="20"/>
              <w:rPr>
                <w:lang w:val="ru-RU"/>
              </w:rPr>
            </w:pPr>
            <w:r w:rsidRPr="002407AB">
              <w:rPr>
                <w:color w:val="000000"/>
                <w:sz w:val="20"/>
                <w:lang w:val="ru-RU"/>
              </w:rPr>
              <w:t>электро-</w:t>
            </w:r>
          </w:p>
          <w:p w:rsidR="00EF7F31" w:rsidRPr="002407AB" w:rsidRDefault="002407AB">
            <w:pPr>
              <w:spacing w:after="20"/>
              <w:ind w:left="20"/>
              <w:rPr>
                <w:lang w:val="ru-RU"/>
              </w:rPr>
            </w:pPr>
            <w:r w:rsidRPr="002407AB">
              <w:rPr>
                <w:color w:val="000000"/>
                <w:sz w:val="20"/>
                <w:lang w:val="ru-RU"/>
              </w:rPr>
              <w:t>кранами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Двухконсольными</w:t>
            </w:r>
          </w:p>
          <w:p w:rsidR="00EF7F31" w:rsidRDefault="002407AB">
            <w:pPr>
              <w:spacing w:after="20"/>
              <w:ind w:left="20"/>
            </w:pPr>
            <w:r>
              <w:rPr>
                <w:color w:val="000000"/>
                <w:sz w:val="20"/>
              </w:rPr>
              <w:t>козловыми</w:t>
            </w:r>
          </w:p>
          <w:p w:rsidR="00EF7F31" w:rsidRDefault="002407AB">
            <w:pPr>
              <w:spacing w:after="20"/>
              <w:ind w:left="20"/>
            </w:pPr>
            <w:r>
              <w:rPr>
                <w:color w:val="000000"/>
                <w:sz w:val="20"/>
              </w:rPr>
              <w:t>элетрокранами</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Мостовыми</w:t>
            </w:r>
          </w:p>
          <w:p w:rsidR="00EF7F31" w:rsidRDefault="002407AB">
            <w:pPr>
              <w:spacing w:after="20"/>
              <w:ind w:left="20"/>
            </w:pPr>
            <w:r>
              <w:rPr>
                <w:color w:val="000000"/>
                <w:sz w:val="20"/>
              </w:rPr>
              <w:t>электрокранами</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паровыми</w:t>
            </w:r>
          </w:p>
          <w:p w:rsidR="00EF7F31" w:rsidRPr="002407AB" w:rsidRDefault="002407AB">
            <w:pPr>
              <w:spacing w:after="20"/>
              <w:ind w:left="20"/>
              <w:rPr>
                <w:lang w:val="ru-RU"/>
              </w:rPr>
            </w:pPr>
            <w:r w:rsidRPr="002407AB">
              <w:rPr>
                <w:color w:val="000000"/>
                <w:sz w:val="20"/>
                <w:lang w:val="ru-RU"/>
              </w:rPr>
              <w:t>кранами и</w:t>
            </w:r>
          </w:p>
          <w:p w:rsidR="00EF7F31" w:rsidRPr="002407AB" w:rsidRDefault="002407AB">
            <w:pPr>
              <w:spacing w:after="20"/>
              <w:ind w:left="20"/>
              <w:rPr>
                <w:lang w:val="ru-RU"/>
              </w:rPr>
            </w:pPr>
            <w:r w:rsidRPr="002407AB">
              <w:rPr>
                <w:color w:val="000000"/>
                <w:sz w:val="20"/>
                <w:lang w:val="ru-RU"/>
              </w:rPr>
              <w:t>кранами с</w:t>
            </w:r>
          </w:p>
          <w:p w:rsidR="00EF7F31" w:rsidRPr="002407AB" w:rsidRDefault="002407AB">
            <w:pPr>
              <w:spacing w:after="20"/>
              <w:ind w:left="20"/>
              <w:rPr>
                <w:lang w:val="ru-RU"/>
              </w:rPr>
            </w:pPr>
            <w:r w:rsidRPr="002407AB">
              <w:rPr>
                <w:color w:val="000000"/>
                <w:sz w:val="20"/>
                <w:lang w:val="ru-RU"/>
              </w:rPr>
              <w:t>ДВС на</w:t>
            </w:r>
          </w:p>
          <w:p w:rsidR="00EF7F31" w:rsidRDefault="002407AB">
            <w:pPr>
              <w:spacing w:after="20"/>
              <w:ind w:left="20"/>
            </w:pPr>
            <w:r>
              <w:rPr>
                <w:color w:val="000000"/>
                <w:sz w:val="20"/>
              </w:rPr>
              <w:t>железно-</w:t>
            </w:r>
          </w:p>
          <w:p w:rsidR="00EF7F31" w:rsidRDefault="002407AB">
            <w:pPr>
              <w:spacing w:after="20"/>
              <w:ind w:left="20"/>
            </w:pPr>
            <w:r>
              <w:rPr>
                <w:color w:val="000000"/>
                <w:sz w:val="20"/>
              </w:rPr>
              <w:t>дорожном</w:t>
            </w:r>
          </w:p>
          <w:p w:rsidR="00EF7F31" w:rsidRDefault="002407AB">
            <w:pPr>
              <w:spacing w:after="20"/>
              <w:ind w:left="20"/>
            </w:pPr>
            <w:r>
              <w:rPr>
                <w:color w:val="000000"/>
                <w:sz w:val="20"/>
              </w:rPr>
              <w:t>ходу</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авто-</w:t>
            </w:r>
          </w:p>
          <w:p w:rsidR="00EF7F31" w:rsidRPr="002407AB" w:rsidRDefault="002407AB">
            <w:pPr>
              <w:spacing w:after="20"/>
              <w:ind w:left="20"/>
              <w:rPr>
                <w:lang w:val="ru-RU"/>
              </w:rPr>
            </w:pPr>
            <w:r w:rsidRPr="002407AB">
              <w:rPr>
                <w:color w:val="000000"/>
                <w:sz w:val="20"/>
                <w:lang w:val="ru-RU"/>
              </w:rPr>
              <w:t>погруз-</w:t>
            </w:r>
          </w:p>
          <w:p w:rsidR="00EF7F31" w:rsidRPr="002407AB" w:rsidRDefault="002407AB">
            <w:pPr>
              <w:spacing w:after="20"/>
              <w:ind w:left="20"/>
              <w:rPr>
                <w:lang w:val="ru-RU"/>
              </w:rPr>
            </w:pPr>
            <w:r w:rsidRPr="002407AB">
              <w:rPr>
                <w:color w:val="000000"/>
                <w:sz w:val="20"/>
                <w:lang w:val="ru-RU"/>
              </w:rPr>
              <w:t>чиками и</w:t>
            </w:r>
          </w:p>
          <w:p w:rsidR="00EF7F31" w:rsidRPr="002407AB" w:rsidRDefault="002407AB">
            <w:pPr>
              <w:spacing w:after="20"/>
              <w:ind w:left="20"/>
              <w:rPr>
                <w:lang w:val="ru-RU"/>
              </w:rPr>
            </w:pPr>
            <w:r w:rsidRPr="002407AB">
              <w:rPr>
                <w:color w:val="000000"/>
                <w:sz w:val="20"/>
                <w:lang w:val="ru-RU"/>
              </w:rPr>
              <w:t>авто-</w:t>
            </w:r>
          </w:p>
          <w:p w:rsidR="00EF7F31" w:rsidRDefault="002407AB">
            <w:pPr>
              <w:spacing w:after="20"/>
              <w:ind w:left="20"/>
            </w:pPr>
            <w:r>
              <w:rPr>
                <w:color w:val="000000"/>
                <w:sz w:val="20"/>
              </w:rPr>
              <w:t>кранами</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Грузоподъемностью, т</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7,5</w:t>
            </w:r>
          </w:p>
          <w:p w:rsidR="00EF7F31" w:rsidRDefault="002407AB">
            <w:pPr>
              <w:spacing w:after="20"/>
              <w:ind w:left="20"/>
            </w:pPr>
            <w:r>
              <w:rPr>
                <w:color w:val="000000"/>
                <w:sz w:val="20"/>
              </w:rPr>
              <w:t>до 10</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6</w:t>
            </w:r>
          </w:p>
          <w:p w:rsidR="00EF7F31" w:rsidRDefault="002407AB">
            <w:pPr>
              <w:spacing w:after="20"/>
              <w:ind w:left="20"/>
            </w:pPr>
            <w:r>
              <w:rPr>
                <w:color w:val="000000"/>
                <w:sz w:val="20"/>
              </w:rPr>
              <w:t>до 10</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6</w:t>
            </w:r>
          </w:p>
          <w:p w:rsidR="00EF7F31" w:rsidRDefault="002407AB">
            <w:pPr>
              <w:spacing w:after="20"/>
              <w:ind w:left="20"/>
            </w:pPr>
            <w:r>
              <w:rPr>
                <w:color w:val="000000"/>
                <w:sz w:val="20"/>
              </w:rPr>
              <w:t>до 25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3</w:t>
            </w:r>
          </w:p>
          <w:p w:rsidR="00EF7F31" w:rsidRDefault="002407AB">
            <w:pPr>
              <w:spacing w:after="20"/>
              <w:ind w:left="20"/>
            </w:pPr>
            <w:r>
              <w:rPr>
                <w:color w:val="000000"/>
                <w:sz w:val="20"/>
              </w:rPr>
              <w:t>до 5</w:t>
            </w:r>
          </w:p>
        </w:tc>
      </w:tr>
      <w:tr w:rsidR="00EF7F31">
        <w:trPr>
          <w:trHeight w:val="30"/>
          <w:tblCellSpacing w:w="0" w:type="auto"/>
        </w:trPr>
        <w:tc>
          <w:tcPr>
            <w:tcW w:w="5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3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Контейнеры всех</w:t>
            </w:r>
          </w:p>
          <w:p w:rsidR="00EF7F31" w:rsidRPr="002407AB" w:rsidRDefault="002407AB">
            <w:pPr>
              <w:spacing w:after="20"/>
              <w:ind w:left="20"/>
              <w:rPr>
                <w:lang w:val="ru-RU"/>
              </w:rPr>
            </w:pPr>
            <w:r w:rsidRPr="002407AB">
              <w:rPr>
                <w:color w:val="000000"/>
                <w:sz w:val="20"/>
                <w:lang w:val="ru-RU"/>
              </w:rPr>
              <w:t>типов груженые</w:t>
            </w:r>
          </w:p>
          <w:p w:rsidR="00EF7F31" w:rsidRPr="002407AB" w:rsidRDefault="002407AB">
            <w:pPr>
              <w:spacing w:after="20"/>
              <w:ind w:left="20"/>
              <w:rPr>
                <w:lang w:val="ru-RU"/>
              </w:rPr>
            </w:pPr>
            <w:r w:rsidRPr="002407AB">
              <w:rPr>
                <w:color w:val="000000"/>
                <w:sz w:val="20"/>
                <w:lang w:val="ru-RU"/>
              </w:rPr>
              <w:t>и порожние</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 шт.</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0,37</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0,29</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0,29</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0,26</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0,26</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0,29</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0,53</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0,36</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0,36</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0,32</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0,32</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0,36</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0,67</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0,39</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0,39</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0,80</w:t>
            </w:r>
          </w:p>
        </w:tc>
      </w:tr>
      <w:tr w:rsidR="00EF7F31">
        <w:trPr>
          <w:trHeight w:val="30"/>
          <w:tblCellSpacing w:w="0" w:type="auto"/>
        </w:trPr>
        <w:tc>
          <w:tcPr>
            <w:tcW w:w="5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3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Грузы в ящиках</w:t>
            </w:r>
          </w:p>
          <w:p w:rsidR="00EF7F31" w:rsidRPr="002407AB" w:rsidRDefault="002407AB">
            <w:pPr>
              <w:spacing w:after="20"/>
              <w:ind w:left="20"/>
              <w:rPr>
                <w:lang w:val="ru-RU"/>
              </w:rPr>
            </w:pPr>
            <w:r w:rsidRPr="002407AB">
              <w:rPr>
                <w:color w:val="000000"/>
                <w:sz w:val="20"/>
                <w:lang w:val="ru-RU"/>
              </w:rPr>
              <w:t>и неупакованные</w:t>
            </w:r>
          </w:p>
          <w:p w:rsidR="00EF7F31" w:rsidRPr="002407AB" w:rsidRDefault="002407AB">
            <w:pPr>
              <w:spacing w:after="20"/>
              <w:ind w:left="20"/>
              <w:rPr>
                <w:lang w:val="ru-RU"/>
              </w:rPr>
            </w:pPr>
            <w:r w:rsidRPr="002407AB">
              <w:rPr>
                <w:color w:val="000000"/>
                <w:sz w:val="20"/>
                <w:lang w:val="ru-RU"/>
              </w:rPr>
              <w:t>массой места</w:t>
            </w:r>
          </w:p>
          <w:p w:rsidR="00EF7F31" w:rsidRDefault="002407AB">
            <w:pPr>
              <w:spacing w:after="20"/>
              <w:ind w:left="20"/>
            </w:pPr>
            <w:r>
              <w:rPr>
                <w:color w:val="000000"/>
                <w:sz w:val="20"/>
              </w:rPr>
              <w:t>до 3 т</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40 т</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1,26</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1,09</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0,96</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1,14</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0,92</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т.</w:t>
            </w:r>
          </w:p>
          <w:p w:rsidR="00EF7F31" w:rsidRDefault="002407AB">
            <w:pPr>
              <w:spacing w:after="20"/>
              <w:ind w:left="20"/>
            </w:pPr>
            <w:r>
              <w:rPr>
                <w:color w:val="000000"/>
                <w:sz w:val="20"/>
              </w:rPr>
              <w:t>и выше</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1,58</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1,36</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1,20</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1,15</w:t>
            </w:r>
          </w:p>
        </w:tc>
      </w:tr>
      <w:tr w:rsidR="00EF7F31">
        <w:trPr>
          <w:trHeight w:val="30"/>
          <w:tblCellSpacing w:w="0" w:type="auto"/>
        </w:trPr>
        <w:tc>
          <w:tcPr>
            <w:tcW w:w="5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3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То же массой от</w:t>
            </w:r>
          </w:p>
          <w:p w:rsidR="00EF7F31" w:rsidRPr="002407AB" w:rsidRDefault="002407AB">
            <w:pPr>
              <w:spacing w:after="20"/>
              <w:ind w:left="20"/>
              <w:rPr>
                <w:lang w:val="ru-RU"/>
              </w:rPr>
            </w:pPr>
            <w:r w:rsidRPr="002407AB">
              <w:rPr>
                <w:color w:val="000000"/>
                <w:sz w:val="20"/>
                <w:lang w:val="ru-RU"/>
              </w:rPr>
              <w:t>3 до 6 т</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40 т</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0,76</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0,67</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0,62</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0,57</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0,71</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0,75</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т</w:t>
            </w:r>
          </w:p>
          <w:p w:rsidR="00EF7F31" w:rsidRDefault="002407AB">
            <w:pPr>
              <w:spacing w:after="20"/>
              <w:ind w:left="20"/>
            </w:pPr>
            <w:r>
              <w:rPr>
                <w:color w:val="000000"/>
                <w:sz w:val="20"/>
              </w:rPr>
              <w:t>и выше</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0,79</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0,77</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0,72</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0,88</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0,94</w:t>
            </w:r>
          </w:p>
        </w:tc>
      </w:tr>
      <w:tr w:rsidR="00EF7F31">
        <w:trPr>
          <w:trHeight w:val="30"/>
          <w:tblCellSpacing w:w="0" w:type="auto"/>
        </w:trPr>
        <w:tc>
          <w:tcPr>
            <w:tcW w:w="5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3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Кабель и трос</w:t>
            </w:r>
          </w:p>
          <w:p w:rsidR="00EF7F31" w:rsidRPr="002407AB" w:rsidRDefault="002407AB">
            <w:pPr>
              <w:spacing w:after="20"/>
              <w:ind w:left="20"/>
              <w:rPr>
                <w:lang w:val="ru-RU"/>
              </w:rPr>
            </w:pPr>
            <w:r w:rsidRPr="002407AB">
              <w:rPr>
                <w:color w:val="000000"/>
                <w:sz w:val="20"/>
                <w:lang w:val="ru-RU"/>
              </w:rPr>
              <w:t>на барабане</w:t>
            </w:r>
          </w:p>
          <w:p w:rsidR="00EF7F31" w:rsidRPr="002407AB" w:rsidRDefault="002407AB">
            <w:pPr>
              <w:spacing w:after="20"/>
              <w:ind w:left="20"/>
              <w:rPr>
                <w:lang w:val="ru-RU"/>
              </w:rPr>
            </w:pPr>
            <w:r w:rsidRPr="002407AB">
              <w:rPr>
                <w:color w:val="000000"/>
                <w:sz w:val="20"/>
                <w:lang w:val="ru-RU"/>
              </w:rPr>
              <w:t>массой места до</w:t>
            </w:r>
          </w:p>
          <w:p w:rsidR="00EF7F31" w:rsidRDefault="002407AB">
            <w:pPr>
              <w:spacing w:after="20"/>
              <w:ind w:left="20"/>
            </w:pPr>
            <w:r>
              <w:rPr>
                <w:color w:val="000000"/>
                <w:sz w:val="20"/>
              </w:rPr>
              <w:t>3 т</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40 т.</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1,17</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0,80</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1,06</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т.</w:t>
            </w:r>
          </w:p>
          <w:p w:rsidR="00EF7F31" w:rsidRDefault="002407AB">
            <w:pPr>
              <w:spacing w:after="20"/>
              <w:ind w:left="20"/>
            </w:pPr>
            <w:r>
              <w:rPr>
                <w:color w:val="000000"/>
                <w:sz w:val="20"/>
              </w:rPr>
              <w:t>и выше</w:t>
            </w:r>
          </w:p>
          <w:p w:rsidR="00EF7F31" w:rsidRDefault="002407AB">
            <w:pPr>
              <w:spacing w:after="0"/>
            </w:pPr>
            <w:r>
              <w:br/>
            </w:r>
            <w:r>
              <w:br/>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1,46</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0,91</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r>
      <w:tr w:rsidR="00EF7F31">
        <w:trPr>
          <w:trHeight w:val="30"/>
          <w:tblCellSpacing w:w="0" w:type="auto"/>
        </w:trPr>
        <w:tc>
          <w:tcPr>
            <w:tcW w:w="5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3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То же массой</w:t>
            </w:r>
          </w:p>
          <w:p w:rsidR="00EF7F31" w:rsidRPr="002407AB" w:rsidRDefault="002407AB">
            <w:pPr>
              <w:spacing w:after="20"/>
              <w:ind w:left="20"/>
              <w:rPr>
                <w:lang w:val="ru-RU"/>
              </w:rPr>
            </w:pPr>
            <w:r w:rsidRPr="002407AB">
              <w:rPr>
                <w:color w:val="000000"/>
                <w:sz w:val="20"/>
                <w:lang w:val="ru-RU"/>
              </w:rPr>
              <w:t>места 3 т и</w:t>
            </w:r>
          </w:p>
          <w:p w:rsidR="00EF7F31" w:rsidRDefault="002407AB">
            <w:pPr>
              <w:spacing w:after="20"/>
              <w:ind w:left="20"/>
            </w:pPr>
            <w:r>
              <w:rPr>
                <w:color w:val="000000"/>
                <w:sz w:val="20"/>
              </w:rPr>
              <w:t>более</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40 т.</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0,60</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0,57</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0,72</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т.</w:t>
            </w:r>
          </w:p>
          <w:p w:rsidR="00EF7F31" w:rsidRDefault="002407AB">
            <w:pPr>
              <w:spacing w:after="20"/>
              <w:ind w:left="20"/>
            </w:pPr>
            <w:r>
              <w:rPr>
                <w:color w:val="000000"/>
                <w:sz w:val="20"/>
              </w:rPr>
              <w:t>и выше</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0,91</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0,79</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0,71</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0,67</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0,81</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0,89</w:t>
            </w:r>
          </w:p>
        </w:tc>
      </w:tr>
      <w:tr w:rsidR="00EF7F31">
        <w:trPr>
          <w:trHeight w:val="30"/>
          <w:tblCellSpacing w:w="0" w:type="auto"/>
        </w:trPr>
        <w:tc>
          <w:tcPr>
            <w:tcW w:w="5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3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Трубы</w:t>
            </w:r>
          </w:p>
          <w:p w:rsidR="00EF7F31" w:rsidRPr="002407AB" w:rsidRDefault="002407AB">
            <w:pPr>
              <w:spacing w:after="20"/>
              <w:ind w:left="20"/>
              <w:rPr>
                <w:lang w:val="ru-RU"/>
              </w:rPr>
            </w:pPr>
            <w:r w:rsidRPr="002407AB">
              <w:rPr>
                <w:color w:val="000000"/>
                <w:sz w:val="20"/>
                <w:lang w:val="ru-RU"/>
              </w:rPr>
              <w:t>металлические и</w:t>
            </w:r>
          </w:p>
          <w:p w:rsidR="00EF7F31" w:rsidRPr="002407AB" w:rsidRDefault="002407AB">
            <w:pPr>
              <w:spacing w:after="20"/>
              <w:ind w:left="20"/>
              <w:rPr>
                <w:lang w:val="ru-RU"/>
              </w:rPr>
            </w:pPr>
            <w:r w:rsidRPr="002407AB">
              <w:rPr>
                <w:color w:val="000000"/>
                <w:sz w:val="20"/>
                <w:lang w:val="ru-RU"/>
              </w:rPr>
              <w:t>асбоцементные,</w:t>
            </w:r>
          </w:p>
          <w:p w:rsidR="00EF7F31" w:rsidRPr="002407AB" w:rsidRDefault="002407AB">
            <w:pPr>
              <w:spacing w:after="20"/>
              <w:ind w:left="20"/>
              <w:rPr>
                <w:lang w:val="ru-RU"/>
              </w:rPr>
            </w:pPr>
            <w:r w:rsidRPr="002407AB">
              <w:rPr>
                <w:color w:val="000000"/>
                <w:sz w:val="20"/>
                <w:lang w:val="ru-RU"/>
              </w:rPr>
              <w:t>металл</w:t>
            </w:r>
          </w:p>
          <w:p w:rsidR="00EF7F31" w:rsidRPr="002407AB" w:rsidRDefault="002407AB">
            <w:pPr>
              <w:spacing w:after="20"/>
              <w:ind w:left="20"/>
              <w:rPr>
                <w:lang w:val="ru-RU"/>
              </w:rPr>
            </w:pPr>
            <w:r w:rsidRPr="002407AB">
              <w:rPr>
                <w:color w:val="000000"/>
                <w:sz w:val="20"/>
                <w:lang w:val="ru-RU"/>
              </w:rPr>
              <w:t>сортовой в</w:t>
            </w:r>
          </w:p>
          <w:p w:rsidR="00EF7F31" w:rsidRDefault="002407AB">
            <w:pPr>
              <w:spacing w:after="20"/>
              <w:ind w:left="20"/>
            </w:pPr>
            <w:r>
              <w:rPr>
                <w:color w:val="000000"/>
                <w:sz w:val="20"/>
              </w:rPr>
              <w:t>связках</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25 т.</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0,94</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0,88</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0,79</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0,68</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0,88</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0,77</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 т.</w:t>
            </w:r>
          </w:p>
          <w:p w:rsidR="00EF7F31" w:rsidRDefault="002407AB">
            <w:pPr>
              <w:spacing w:after="20"/>
              <w:ind w:left="20"/>
            </w:pPr>
            <w:r>
              <w:rPr>
                <w:color w:val="000000"/>
                <w:sz w:val="20"/>
              </w:rPr>
              <w:t>и выше</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1,31</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1,17</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1,10</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1,24</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r>
      <w:tr w:rsidR="00EF7F31">
        <w:trPr>
          <w:trHeight w:val="30"/>
          <w:tblCellSpacing w:w="0" w:type="auto"/>
        </w:trPr>
        <w:tc>
          <w:tcPr>
            <w:tcW w:w="5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3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Рельсы, балки,</w:t>
            </w:r>
          </w:p>
          <w:p w:rsidR="00EF7F31" w:rsidRPr="002407AB" w:rsidRDefault="002407AB">
            <w:pPr>
              <w:spacing w:after="20"/>
              <w:ind w:left="20"/>
              <w:rPr>
                <w:lang w:val="ru-RU"/>
              </w:rPr>
            </w:pPr>
            <w:r w:rsidRPr="002407AB">
              <w:rPr>
                <w:color w:val="000000"/>
                <w:sz w:val="20"/>
                <w:lang w:val="ru-RU"/>
              </w:rPr>
              <w:t>швеллеры,</w:t>
            </w:r>
          </w:p>
          <w:p w:rsidR="00EF7F31" w:rsidRPr="002407AB" w:rsidRDefault="002407AB">
            <w:pPr>
              <w:spacing w:after="20"/>
              <w:ind w:left="20"/>
              <w:rPr>
                <w:lang w:val="ru-RU"/>
              </w:rPr>
            </w:pPr>
            <w:r w:rsidRPr="002407AB">
              <w:rPr>
                <w:color w:val="000000"/>
                <w:sz w:val="20"/>
                <w:lang w:val="ru-RU"/>
              </w:rPr>
              <w:t>металл</w:t>
            </w:r>
          </w:p>
          <w:p w:rsidR="00EF7F31" w:rsidRPr="002407AB" w:rsidRDefault="002407AB">
            <w:pPr>
              <w:spacing w:after="20"/>
              <w:ind w:left="20"/>
              <w:rPr>
                <w:lang w:val="ru-RU"/>
              </w:rPr>
            </w:pPr>
            <w:r w:rsidRPr="002407AB">
              <w:rPr>
                <w:color w:val="000000"/>
                <w:sz w:val="20"/>
                <w:lang w:val="ru-RU"/>
              </w:rPr>
              <w:t>листовой</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 40 т.</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1,14</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0,92</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1,20</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1,01</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т.</w:t>
            </w:r>
          </w:p>
          <w:p w:rsidR="00EF7F31" w:rsidRDefault="002407AB">
            <w:pPr>
              <w:spacing w:after="20"/>
              <w:ind w:left="20"/>
            </w:pPr>
            <w:r>
              <w:rPr>
                <w:color w:val="000000"/>
                <w:sz w:val="20"/>
              </w:rPr>
              <w:t>и выше</w:t>
            </w:r>
          </w:p>
        </w:tc>
        <w:tc>
          <w:tcPr>
            <w:tcW w:w="13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1,67</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1,33</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1,15</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1,50</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1,26</w:t>
            </w:r>
          </w:p>
        </w:tc>
      </w:tr>
    </w:tbl>
    <w:p w:rsidR="00EF7F31" w:rsidRDefault="00EF7F31">
      <w:pPr>
        <w:spacing w:after="0"/>
      </w:pPr>
    </w:p>
    <w:p w:rsidR="00EF7F31" w:rsidRDefault="002407AB">
      <w:pPr>
        <w:spacing w:after="0"/>
      </w:pPr>
      <w:bookmarkStart w:id="1123" w:name="z1169"/>
      <w:r>
        <w:rPr>
          <w:color w:val="000000"/>
          <w:sz w:val="20"/>
        </w:rPr>
        <w:t>      Таблица 18</w:t>
      </w:r>
    </w:p>
    <w:bookmarkEnd w:id="1123"/>
    <w:p w:rsidR="00EF7F31" w:rsidRPr="002407AB" w:rsidRDefault="002407AB">
      <w:pPr>
        <w:spacing w:after="0"/>
        <w:rPr>
          <w:lang w:val="ru-RU"/>
        </w:rPr>
      </w:pPr>
      <w:r w:rsidRPr="002407AB">
        <w:rPr>
          <w:b/>
          <w:color w:val="000000"/>
          <w:lang w:val="ru-RU"/>
        </w:rPr>
        <w:t xml:space="preserve"> Технологическое время выгрузки (разгрузки) металла</w:t>
      </w:r>
      <w:r w:rsidRPr="002407AB">
        <w:rPr>
          <w:lang w:val="ru-RU"/>
        </w:rPr>
        <w:br/>
      </w:r>
      <w:r w:rsidRPr="002407AB">
        <w:rPr>
          <w:b/>
          <w:color w:val="000000"/>
          <w:lang w:val="ru-RU"/>
        </w:rPr>
        <w:t>кранами, оборудованными электромагнитной плитой</w:t>
      </w:r>
      <w:r w:rsidRPr="002407AB">
        <w:rPr>
          <w:lang w:val="ru-RU"/>
        </w:rPr>
        <w:br/>
      </w:r>
      <w:r w:rsidRPr="002407AB">
        <w:rPr>
          <w:b/>
          <w:color w:val="000000"/>
          <w:lang w:val="ru-RU"/>
        </w:rPr>
        <w:t>(в час на один 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50"/>
        <w:gridCol w:w="2415"/>
        <w:gridCol w:w="2864"/>
        <w:gridCol w:w="2833"/>
      </w:tblGrid>
      <w:tr w:rsidR="00EF7F31" w:rsidRPr="00A92341">
        <w:trPr>
          <w:trHeight w:val="30"/>
          <w:tblCellSpacing w:w="0" w:type="auto"/>
        </w:trPr>
        <w:tc>
          <w:tcPr>
            <w:tcW w:w="20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п/п</w:t>
            </w:r>
          </w:p>
        </w:tc>
        <w:tc>
          <w:tcPr>
            <w:tcW w:w="27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Масса груза в вагоне, т</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3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менее 40</w:t>
            </w:r>
          </w:p>
        </w:tc>
        <w:tc>
          <w:tcPr>
            <w:tcW w:w="3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 и выше</w:t>
            </w:r>
          </w:p>
        </w:tc>
      </w:tr>
      <w:tr w:rsidR="00EF7F31">
        <w:trPr>
          <w:trHeight w:val="30"/>
          <w:tblCellSpacing w:w="0" w:type="auto"/>
        </w:trPr>
        <w:tc>
          <w:tcPr>
            <w:tcW w:w="201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p w:rsidR="00EF7F31" w:rsidRDefault="002407AB">
            <w:pPr>
              <w:spacing w:after="20"/>
              <w:ind w:left="20"/>
            </w:pPr>
            <w:r>
              <w:rPr>
                <w:color w:val="000000"/>
                <w:sz w:val="20"/>
              </w:rPr>
              <w:t>2.</w:t>
            </w:r>
          </w:p>
          <w:p w:rsidR="00EF7F31" w:rsidRDefault="002407AB">
            <w:pPr>
              <w:spacing w:after="20"/>
              <w:ind w:left="20"/>
            </w:pPr>
            <w:r>
              <w:rPr>
                <w:color w:val="000000"/>
                <w:sz w:val="20"/>
              </w:rPr>
              <w:t>3.</w:t>
            </w:r>
          </w:p>
        </w:tc>
        <w:tc>
          <w:tcPr>
            <w:tcW w:w="2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Металл в чушках.</w:t>
            </w:r>
          </w:p>
        </w:tc>
        <w:tc>
          <w:tcPr>
            <w:tcW w:w="3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0,80</w:t>
            </w:r>
          </w:p>
        </w:tc>
        <w:tc>
          <w:tcPr>
            <w:tcW w:w="3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Металлолом прессованный (пакетами)</w:t>
            </w:r>
          </w:p>
        </w:tc>
        <w:tc>
          <w:tcPr>
            <w:tcW w:w="3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0,59</w:t>
            </w:r>
          </w:p>
        </w:tc>
        <w:tc>
          <w:tcPr>
            <w:tcW w:w="3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0,89</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7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непрессованный</w:t>
            </w:r>
          </w:p>
        </w:tc>
        <w:tc>
          <w:tcPr>
            <w:tcW w:w="3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c>
          <w:tcPr>
            <w:tcW w:w="3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1,29</w:t>
            </w:r>
          </w:p>
        </w:tc>
      </w:tr>
    </w:tbl>
    <w:p w:rsidR="00EF7F31" w:rsidRDefault="00EF7F31">
      <w:pPr>
        <w:spacing w:after="0"/>
      </w:pPr>
    </w:p>
    <w:p w:rsidR="00EF7F31" w:rsidRDefault="002407AB">
      <w:pPr>
        <w:spacing w:after="0"/>
      </w:pPr>
      <w:bookmarkStart w:id="1124" w:name="z1170"/>
      <w:r>
        <w:rPr>
          <w:color w:val="000000"/>
          <w:sz w:val="20"/>
        </w:rPr>
        <w:t>      Таблица 19</w:t>
      </w:r>
    </w:p>
    <w:bookmarkEnd w:id="1124"/>
    <w:p w:rsidR="00EF7F31" w:rsidRPr="002407AB" w:rsidRDefault="002407AB">
      <w:pPr>
        <w:spacing w:after="0"/>
        <w:rPr>
          <w:lang w:val="ru-RU"/>
        </w:rPr>
      </w:pPr>
      <w:r w:rsidRPr="002407AB">
        <w:rPr>
          <w:b/>
          <w:color w:val="000000"/>
          <w:lang w:val="ru-RU"/>
        </w:rPr>
        <w:t xml:space="preserve"> Технологическое время выгрузки (разгрузки) навалочных грузов</w:t>
      </w:r>
      <w:r w:rsidRPr="002407AB">
        <w:rPr>
          <w:lang w:val="ru-RU"/>
        </w:rPr>
        <w:br/>
      </w:r>
      <w:r w:rsidRPr="002407AB">
        <w:rPr>
          <w:b/>
          <w:color w:val="000000"/>
          <w:lang w:val="ru-RU"/>
        </w:rPr>
        <w:t>портальными и другими кранами, оборудованными грейферами</w:t>
      </w:r>
      <w:r w:rsidRPr="002407AB">
        <w:rPr>
          <w:lang w:val="ru-RU"/>
        </w:rPr>
        <w:br/>
      </w:r>
      <w:r w:rsidRPr="002407AB">
        <w:rPr>
          <w:b/>
          <w:color w:val="000000"/>
          <w:lang w:val="ru-RU"/>
        </w:rPr>
        <w:t>(в час на один 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37"/>
        <w:gridCol w:w="2750"/>
        <w:gridCol w:w="2303"/>
        <w:gridCol w:w="3272"/>
      </w:tblGrid>
      <w:tr w:rsidR="00EF7F31" w:rsidRPr="00A9234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п/п</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грузом</w:t>
            </w:r>
          </w:p>
        </w:tc>
        <w:tc>
          <w:tcPr>
            <w:tcW w:w="2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Вместимость</w:t>
            </w:r>
          </w:p>
          <w:p w:rsidR="00EF7F31" w:rsidRDefault="002407AB">
            <w:pPr>
              <w:spacing w:after="20"/>
              <w:ind w:left="20"/>
            </w:pPr>
            <w:r>
              <w:rPr>
                <w:color w:val="000000"/>
                <w:sz w:val="20"/>
              </w:rPr>
              <w:t>грейфера, м3</w:t>
            </w:r>
          </w:p>
        </w:tc>
        <w:tc>
          <w:tcPr>
            <w:tcW w:w="4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Сроки</w:t>
            </w:r>
          </w:p>
          <w:p w:rsidR="00EF7F31" w:rsidRPr="002407AB" w:rsidRDefault="002407AB">
            <w:pPr>
              <w:spacing w:after="20"/>
              <w:ind w:left="20"/>
              <w:rPr>
                <w:lang w:val="ru-RU"/>
              </w:rPr>
            </w:pPr>
            <w:r w:rsidRPr="002407AB">
              <w:rPr>
                <w:color w:val="000000"/>
                <w:sz w:val="20"/>
                <w:lang w:val="ru-RU"/>
              </w:rPr>
              <w:t>выгрузки</w:t>
            </w:r>
          </w:p>
          <w:p w:rsidR="00EF7F31" w:rsidRPr="002407AB" w:rsidRDefault="002407AB">
            <w:pPr>
              <w:spacing w:after="20"/>
              <w:ind w:left="20"/>
              <w:rPr>
                <w:lang w:val="ru-RU"/>
              </w:rPr>
            </w:pPr>
            <w:r w:rsidRPr="002407AB">
              <w:rPr>
                <w:color w:val="000000"/>
                <w:sz w:val="20"/>
                <w:lang w:val="ru-RU"/>
              </w:rPr>
              <w:t>на один</w:t>
            </w:r>
          </w:p>
          <w:p w:rsidR="00EF7F31" w:rsidRPr="002407AB" w:rsidRDefault="002407AB">
            <w:pPr>
              <w:spacing w:after="20"/>
              <w:ind w:left="20"/>
              <w:rPr>
                <w:lang w:val="ru-RU"/>
              </w:rPr>
            </w:pPr>
            <w:r w:rsidRPr="002407AB">
              <w:rPr>
                <w:color w:val="000000"/>
                <w:sz w:val="20"/>
                <w:lang w:val="ru-RU"/>
              </w:rPr>
              <w:t>полувагон, ч</w:t>
            </w:r>
          </w:p>
        </w:tc>
      </w:tr>
      <w:tr w:rsidR="00EF7F3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w:t>
            </w:r>
          </w:p>
        </w:tc>
        <w:tc>
          <w:tcPr>
            <w:tcW w:w="2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3</w:t>
            </w:r>
          </w:p>
        </w:tc>
        <w:tc>
          <w:tcPr>
            <w:tcW w:w="4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0,70</w:t>
            </w:r>
          </w:p>
          <w:p w:rsidR="00EF7F31" w:rsidRDefault="002407AB">
            <w:pPr>
              <w:spacing w:after="20"/>
              <w:ind w:left="20"/>
            </w:pPr>
            <w:r>
              <w:rPr>
                <w:color w:val="000000"/>
                <w:sz w:val="20"/>
              </w:rPr>
              <w:t>0,52</w:t>
            </w:r>
          </w:p>
        </w:tc>
      </w:tr>
      <w:tr w:rsidR="00EF7F3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Коксовая мелочь</w:t>
            </w:r>
          </w:p>
        </w:tc>
        <w:tc>
          <w:tcPr>
            <w:tcW w:w="2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3</w:t>
            </w:r>
          </w:p>
        </w:tc>
        <w:tc>
          <w:tcPr>
            <w:tcW w:w="4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0,58</w:t>
            </w:r>
          </w:p>
          <w:p w:rsidR="00EF7F31" w:rsidRDefault="002407AB">
            <w:pPr>
              <w:spacing w:after="20"/>
              <w:ind w:left="20"/>
            </w:pPr>
            <w:r>
              <w:rPr>
                <w:color w:val="000000"/>
                <w:sz w:val="20"/>
              </w:rPr>
              <w:t>0,44</w:t>
            </w:r>
          </w:p>
        </w:tc>
      </w:tr>
      <w:tr w:rsidR="00EF7F3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Уголь каменный крупнокусковой</w:t>
            </w:r>
          </w:p>
          <w:p w:rsidR="00EF7F31" w:rsidRPr="002407AB" w:rsidRDefault="002407AB">
            <w:pPr>
              <w:spacing w:after="20"/>
              <w:ind w:left="20"/>
              <w:rPr>
                <w:lang w:val="ru-RU"/>
              </w:rPr>
            </w:pPr>
            <w:r w:rsidRPr="002407AB">
              <w:rPr>
                <w:color w:val="000000"/>
                <w:sz w:val="20"/>
                <w:lang w:val="ru-RU"/>
              </w:rPr>
              <w:t>всякий, брикеты топливные, сланцы</w:t>
            </w:r>
          </w:p>
          <w:p w:rsidR="00EF7F31" w:rsidRDefault="002407AB">
            <w:pPr>
              <w:spacing w:after="20"/>
              <w:ind w:left="20"/>
            </w:pPr>
            <w:r>
              <w:rPr>
                <w:color w:val="000000"/>
                <w:sz w:val="20"/>
              </w:rPr>
              <w:t>горючие</w:t>
            </w:r>
          </w:p>
        </w:tc>
        <w:tc>
          <w:tcPr>
            <w:tcW w:w="2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3</w:t>
            </w:r>
          </w:p>
        </w:tc>
        <w:tc>
          <w:tcPr>
            <w:tcW w:w="4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0,63</w:t>
            </w:r>
          </w:p>
          <w:p w:rsidR="00EF7F31" w:rsidRDefault="002407AB">
            <w:pPr>
              <w:spacing w:after="20"/>
              <w:ind w:left="20"/>
            </w:pPr>
            <w:r>
              <w:rPr>
                <w:color w:val="000000"/>
                <w:sz w:val="20"/>
              </w:rPr>
              <w:t>0,48</w:t>
            </w:r>
          </w:p>
        </w:tc>
      </w:tr>
      <w:tr w:rsidR="00EF7F3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Уголь каменный мелкий</w:t>
            </w:r>
          </w:p>
        </w:tc>
        <w:tc>
          <w:tcPr>
            <w:tcW w:w="2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3</w:t>
            </w:r>
          </w:p>
        </w:tc>
        <w:tc>
          <w:tcPr>
            <w:tcW w:w="4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0,54</w:t>
            </w:r>
          </w:p>
          <w:p w:rsidR="00EF7F31" w:rsidRDefault="002407AB">
            <w:pPr>
              <w:spacing w:after="20"/>
              <w:ind w:left="20"/>
            </w:pPr>
            <w:r>
              <w:rPr>
                <w:color w:val="000000"/>
                <w:sz w:val="20"/>
              </w:rPr>
              <w:t>0,42</w:t>
            </w:r>
          </w:p>
        </w:tc>
      </w:tr>
      <w:tr w:rsidR="00EF7F31">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33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Руда марганцевая</w:t>
            </w:r>
          </w:p>
        </w:tc>
        <w:tc>
          <w:tcPr>
            <w:tcW w:w="28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3</w:t>
            </w:r>
          </w:p>
        </w:tc>
        <w:tc>
          <w:tcPr>
            <w:tcW w:w="43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0,38</w:t>
            </w:r>
          </w:p>
          <w:p w:rsidR="00EF7F31" w:rsidRDefault="002407AB">
            <w:pPr>
              <w:spacing w:after="20"/>
              <w:ind w:left="20"/>
            </w:pPr>
            <w:r>
              <w:rPr>
                <w:color w:val="000000"/>
                <w:sz w:val="20"/>
              </w:rPr>
              <w:t>0,32</w:t>
            </w:r>
          </w:p>
        </w:tc>
      </w:tr>
    </w:tbl>
    <w:p w:rsidR="00EF7F31" w:rsidRDefault="00EF7F31">
      <w:pPr>
        <w:spacing w:after="0"/>
      </w:pPr>
    </w:p>
    <w:p w:rsidR="00EF7F31" w:rsidRDefault="002407AB">
      <w:pPr>
        <w:spacing w:after="0"/>
      </w:pPr>
      <w:bookmarkStart w:id="1125" w:name="z1171"/>
      <w:r>
        <w:rPr>
          <w:color w:val="000000"/>
          <w:sz w:val="20"/>
        </w:rPr>
        <w:t>      Таблица 20</w:t>
      </w:r>
    </w:p>
    <w:bookmarkEnd w:id="1125"/>
    <w:p w:rsidR="00EF7F31" w:rsidRPr="002407AB" w:rsidRDefault="002407AB">
      <w:pPr>
        <w:spacing w:after="0"/>
        <w:rPr>
          <w:lang w:val="ru-RU"/>
        </w:rPr>
      </w:pPr>
      <w:r w:rsidRPr="002407AB">
        <w:rPr>
          <w:b/>
          <w:color w:val="000000"/>
          <w:lang w:val="ru-RU"/>
        </w:rPr>
        <w:t xml:space="preserve"> Технологическое время выгрузки (разгрузки) навалочных грузов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33"/>
        <w:gridCol w:w="2081"/>
        <w:gridCol w:w="1668"/>
        <w:gridCol w:w="1668"/>
        <w:gridCol w:w="1756"/>
        <w:gridCol w:w="1756"/>
      </w:tblGrid>
      <w:tr w:rsidR="00EF7F31">
        <w:trPr>
          <w:trHeight w:val="30"/>
          <w:tblCellSpacing w:w="0" w:type="auto"/>
        </w:trPr>
        <w:tc>
          <w:tcPr>
            <w:tcW w:w="9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240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 повышенных путях и</w:t>
            </w:r>
          </w:p>
          <w:p w:rsidR="00EF7F31" w:rsidRPr="002407AB" w:rsidRDefault="002407AB">
            <w:pPr>
              <w:spacing w:after="20"/>
              <w:ind w:left="20"/>
              <w:rPr>
                <w:lang w:val="ru-RU"/>
              </w:rPr>
            </w:pPr>
            <w:r w:rsidRPr="002407AB">
              <w:rPr>
                <w:color w:val="000000"/>
                <w:sz w:val="20"/>
                <w:lang w:val="ru-RU"/>
              </w:rPr>
              <w:t>эстакадах высотой</w:t>
            </w:r>
          </w:p>
          <w:p w:rsidR="00EF7F31" w:rsidRPr="002407AB" w:rsidRDefault="002407AB">
            <w:pPr>
              <w:spacing w:after="20"/>
              <w:ind w:left="20"/>
              <w:rPr>
                <w:lang w:val="ru-RU"/>
              </w:rPr>
            </w:pPr>
            <w:r w:rsidRPr="002407AB">
              <w:rPr>
                <w:color w:val="000000"/>
                <w:sz w:val="20"/>
                <w:lang w:val="ru-RU"/>
              </w:rPr>
              <w:t>более 1 м, приемных</w:t>
            </w:r>
          </w:p>
          <w:p w:rsidR="00EF7F31" w:rsidRPr="002407AB" w:rsidRDefault="002407AB">
            <w:pPr>
              <w:spacing w:after="20"/>
              <w:ind w:left="20"/>
              <w:rPr>
                <w:lang w:val="ru-RU"/>
              </w:rPr>
            </w:pPr>
            <w:r w:rsidRPr="002407AB">
              <w:rPr>
                <w:color w:val="000000"/>
                <w:sz w:val="20"/>
                <w:lang w:val="ru-RU"/>
              </w:rPr>
              <w:t>бункерах и траншеях</w:t>
            </w:r>
          </w:p>
          <w:p w:rsidR="00EF7F31" w:rsidRPr="002407AB" w:rsidRDefault="002407AB">
            <w:pPr>
              <w:spacing w:after="20"/>
              <w:ind w:left="20"/>
              <w:rPr>
                <w:lang w:val="ru-RU"/>
              </w:rPr>
            </w:pPr>
            <w:r w:rsidRPr="002407AB">
              <w:rPr>
                <w:color w:val="000000"/>
                <w:sz w:val="20"/>
                <w:lang w:val="ru-RU"/>
              </w:rPr>
              <w:t>(в час на всю группу</w:t>
            </w:r>
          </w:p>
          <w:p w:rsidR="00EF7F31" w:rsidRPr="002407AB" w:rsidRDefault="002407AB">
            <w:pPr>
              <w:spacing w:after="20"/>
              <w:ind w:left="20"/>
              <w:rPr>
                <w:lang w:val="ru-RU"/>
              </w:rPr>
            </w:pPr>
            <w:r w:rsidRPr="002407AB">
              <w:rPr>
                <w:color w:val="000000"/>
                <w:sz w:val="20"/>
                <w:lang w:val="ru-RU"/>
              </w:rPr>
              <w:t>полувагонов)</w:t>
            </w:r>
          </w:p>
          <w:p w:rsidR="00EF7F31" w:rsidRDefault="002407AB">
            <w:pPr>
              <w:spacing w:after="20"/>
              <w:ind w:left="20"/>
            </w:pPr>
            <w:r>
              <w:rPr>
                <w:color w:val="000000"/>
                <w:sz w:val="20"/>
              </w:rPr>
              <w:t>по фронту)</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Стреловыми кранами и</w:t>
            </w:r>
          </w:p>
          <w:p w:rsidR="00EF7F31" w:rsidRPr="002407AB" w:rsidRDefault="002407AB">
            <w:pPr>
              <w:spacing w:after="20"/>
              <w:ind w:left="20"/>
              <w:rPr>
                <w:lang w:val="ru-RU"/>
              </w:rPr>
            </w:pPr>
            <w:r w:rsidRPr="002407AB">
              <w:rPr>
                <w:color w:val="000000"/>
                <w:sz w:val="20"/>
                <w:lang w:val="ru-RU"/>
              </w:rPr>
              <w:t>кранами-экскаваторами с</w:t>
            </w:r>
          </w:p>
          <w:p w:rsidR="00EF7F31" w:rsidRDefault="002407AB">
            <w:pPr>
              <w:spacing w:after="20"/>
              <w:ind w:left="20"/>
            </w:pPr>
            <w:r>
              <w:rPr>
                <w:color w:val="000000"/>
                <w:sz w:val="20"/>
              </w:rPr>
              <w:t>грейферами вместимостью</w:t>
            </w:r>
          </w:p>
          <w:p w:rsidR="00EF7F31" w:rsidRDefault="002407AB">
            <w:pPr>
              <w:spacing w:after="20"/>
              <w:ind w:left="20"/>
            </w:pPr>
            <w:r>
              <w:rPr>
                <w:color w:val="000000"/>
                <w:sz w:val="20"/>
              </w:rPr>
              <w:t>1,5 м</w:t>
            </w:r>
            <w:r>
              <w:rPr>
                <w:color w:val="000000"/>
                <w:vertAlign w:val="superscript"/>
              </w:rPr>
              <w:t>3</w:t>
            </w:r>
            <w:r>
              <w:rPr>
                <w:color w:val="000000"/>
                <w:sz w:val="20"/>
              </w:rPr>
              <w:t>, час</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 одну</w:t>
            </w:r>
          </w:p>
          <w:p w:rsidR="00EF7F31" w:rsidRDefault="002407AB">
            <w:pPr>
              <w:spacing w:after="20"/>
              <w:ind w:left="20"/>
            </w:pPr>
            <w:r>
              <w:rPr>
                <w:color w:val="000000"/>
                <w:sz w:val="20"/>
              </w:rPr>
              <w:t>сторону</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 две</w:t>
            </w:r>
          </w:p>
          <w:p w:rsidR="00EF7F31" w:rsidRDefault="002407AB">
            <w:pPr>
              <w:spacing w:after="20"/>
              <w:ind w:left="20"/>
            </w:pPr>
            <w:r>
              <w:rPr>
                <w:color w:val="000000"/>
                <w:sz w:val="20"/>
              </w:rPr>
              <w:t>стороны</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 один</w:t>
            </w:r>
          </w:p>
          <w:p w:rsidR="00EF7F31" w:rsidRDefault="002407AB">
            <w:pPr>
              <w:spacing w:after="20"/>
              <w:ind w:left="20"/>
            </w:pPr>
            <w:r>
              <w:rPr>
                <w:color w:val="000000"/>
                <w:sz w:val="20"/>
              </w:rPr>
              <w:t>полувагон</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 одну</w:t>
            </w:r>
          </w:p>
          <w:p w:rsidR="00EF7F31" w:rsidRDefault="002407AB">
            <w:pPr>
              <w:spacing w:after="20"/>
              <w:ind w:left="20"/>
            </w:pPr>
            <w:r>
              <w:rPr>
                <w:color w:val="000000"/>
                <w:sz w:val="20"/>
              </w:rPr>
              <w:t>платформу</w:t>
            </w:r>
          </w:p>
        </w:tc>
      </w:tr>
      <w:tr w:rsidR="00EF7F31">
        <w:trPr>
          <w:trHeight w:val="30"/>
          <w:tblCellSpacing w:w="0" w:type="auto"/>
        </w:trPr>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2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Уголь мелкий всякий, кроме</w:t>
            </w:r>
          </w:p>
          <w:p w:rsidR="00EF7F31" w:rsidRPr="002407AB" w:rsidRDefault="002407AB">
            <w:pPr>
              <w:spacing w:after="20"/>
              <w:ind w:left="20"/>
              <w:rPr>
                <w:lang w:val="ru-RU"/>
              </w:rPr>
            </w:pPr>
            <w:r w:rsidRPr="002407AB">
              <w:rPr>
                <w:color w:val="000000"/>
                <w:sz w:val="20"/>
                <w:lang w:val="ru-RU"/>
              </w:rPr>
              <w:t>бурого</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0,52</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0,35</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0,88</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2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Угли крупнокусковые всякие</w:t>
            </w:r>
          </w:p>
          <w:p w:rsidR="00EF7F31" w:rsidRPr="002407AB" w:rsidRDefault="002407AB">
            <w:pPr>
              <w:spacing w:after="20"/>
              <w:ind w:left="20"/>
              <w:rPr>
                <w:lang w:val="ru-RU"/>
              </w:rPr>
            </w:pPr>
            <w:r w:rsidRPr="002407AB">
              <w:rPr>
                <w:color w:val="000000"/>
                <w:sz w:val="20"/>
                <w:lang w:val="ru-RU"/>
              </w:rPr>
              <w:t>(кроме бурого), кокс, брикеты</w:t>
            </w:r>
          </w:p>
          <w:p w:rsidR="00EF7F31" w:rsidRDefault="002407AB">
            <w:pPr>
              <w:spacing w:after="20"/>
              <w:ind w:left="20"/>
            </w:pPr>
            <w:r>
              <w:rPr>
                <w:color w:val="000000"/>
                <w:sz w:val="20"/>
              </w:rPr>
              <w:t>топливные всякие</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0,67</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0,43</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0,97</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том числе антрацит-плита</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0,90</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0,52</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2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Уголь бурый всякий</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0,97</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2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Торф</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0,85</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0,42</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1,18</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2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Шлак всякий</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1,05</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0,63</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1,26</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1,11</w:t>
            </w:r>
          </w:p>
        </w:tc>
      </w:tr>
      <w:tr w:rsidR="00EF7F31">
        <w:trPr>
          <w:trHeight w:val="30"/>
          <w:tblCellSpacing w:w="0" w:type="auto"/>
        </w:trPr>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2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Песок всякий</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0,45</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0,29</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0,81</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0,69</w:t>
            </w:r>
          </w:p>
        </w:tc>
      </w:tr>
      <w:tr w:rsidR="00EF7F31">
        <w:trPr>
          <w:trHeight w:val="30"/>
          <w:tblCellSpacing w:w="0" w:type="auto"/>
        </w:trPr>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2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Гравий, щебень, руда всякая</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0,52</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0,32</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1,11</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r>
      <w:tr w:rsidR="00EF7F31">
        <w:trPr>
          <w:trHeight w:val="30"/>
          <w:tblCellSpacing w:w="0" w:type="auto"/>
        </w:trPr>
        <w:tc>
          <w:tcPr>
            <w:tcW w:w="9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24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Сахарная свекла и другие</w:t>
            </w:r>
          </w:p>
          <w:p w:rsidR="00EF7F31" w:rsidRPr="002407AB" w:rsidRDefault="002407AB">
            <w:pPr>
              <w:spacing w:after="20"/>
              <w:ind w:left="20"/>
              <w:rPr>
                <w:lang w:val="ru-RU"/>
              </w:rPr>
            </w:pPr>
            <w:r w:rsidRPr="002407AB">
              <w:rPr>
                <w:color w:val="000000"/>
                <w:sz w:val="20"/>
                <w:lang w:val="ru-RU"/>
              </w:rPr>
              <w:t>корнеплоды</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0,52</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2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bl>
    <w:p w:rsidR="00EF7F31" w:rsidRDefault="00EF7F31">
      <w:pPr>
        <w:spacing w:after="0"/>
      </w:pPr>
    </w:p>
    <w:p w:rsidR="00EF7F31" w:rsidRDefault="002407AB">
      <w:pPr>
        <w:spacing w:after="0"/>
      </w:pPr>
      <w:r>
        <w:rPr>
          <w:color w:val="000000"/>
          <w:sz w:val="20"/>
        </w:rPr>
        <w:t>      Примечания.</w:t>
      </w:r>
    </w:p>
    <w:p w:rsidR="00EF7F31" w:rsidRPr="002407AB" w:rsidRDefault="002407AB">
      <w:pPr>
        <w:spacing w:after="0"/>
        <w:rPr>
          <w:lang w:val="ru-RU"/>
        </w:rPr>
      </w:pPr>
      <w:r>
        <w:rPr>
          <w:color w:val="000000"/>
          <w:sz w:val="20"/>
        </w:rPr>
        <w:t>      </w:t>
      </w:r>
      <w:r w:rsidRPr="002407AB">
        <w:rPr>
          <w:color w:val="000000"/>
          <w:sz w:val="20"/>
          <w:lang w:val="ru-RU"/>
        </w:rPr>
        <w:t>1. При использовании стреловых кранов и кранов-экскаваторов с</w:t>
      </w:r>
    </w:p>
    <w:p w:rsidR="00EF7F31" w:rsidRPr="002407AB" w:rsidRDefault="002407AB">
      <w:pPr>
        <w:spacing w:after="0"/>
        <w:rPr>
          <w:lang w:val="ru-RU"/>
        </w:rPr>
      </w:pPr>
      <w:r>
        <w:rPr>
          <w:color w:val="000000"/>
          <w:sz w:val="20"/>
        </w:rPr>
        <w:t>      </w:t>
      </w:r>
      <w:r w:rsidRPr="002407AB">
        <w:rPr>
          <w:color w:val="000000"/>
          <w:sz w:val="20"/>
          <w:lang w:val="ru-RU"/>
        </w:rPr>
        <w:t>грейферами вместимостью 2 м3 срок выгрузки уменьшается на 10 %;</w:t>
      </w:r>
    </w:p>
    <w:p w:rsidR="00EF7F31" w:rsidRPr="002407AB" w:rsidRDefault="002407AB">
      <w:pPr>
        <w:spacing w:after="0"/>
        <w:rPr>
          <w:lang w:val="ru-RU"/>
        </w:rPr>
      </w:pPr>
      <w:r>
        <w:rPr>
          <w:color w:val="000000"/>
          <w:sz w:val="20"/>
        </w:rPr>
        <w:t>      </w:t>
      </w:r>
      <w:r w:rsidRPr="002407AB">
        <w:rPr>
          <w:color w:val="000000"/>
          <w:sz w:val="20"/>
          <w:lang w:val="ru-RU"/>
        </w:rPr>
        <w:t>с грейферами вместимостью 2,5 м3 - на 20 %.</w:t>
      </w:r>
    </w:p>
    <w:p w:rsidR="00EF7F31" w:rsidRPr="002407AB" w:rsidRDefault="002407AB">
      <w:pPr>
        <w:spacing w:after="0"/>
        <w:rPr>
          <w:lang w:val="ru-RU"/>
        </w:rPr>
      </w:pPr>
      <w:r>
        <w:rPr>
          <w:color w:val="000000"/>
          <w:sz w:val="20"/>
        </w:rPr>
        <w:t>      </w:t>
      </w:r>
      <w:r w:rsidRPr="002407AB">
        <w:rPr>
          <w:color w:val="000000"/>
          <w:sz w:val="20"/>
          <w:lang w:val="ru-RU"/>
        </w:rPr>
        <w:t>2. Сроки выгрузки экскаваторами, оборудованными ковшами,</w:t>
      </w:r>
    </w:p>
    <w:p w:rsidR="00EF7F31" w:rsidRPr="002407AB" w:rsidRDefault="002407AB">
      <w:pPr>
        <w:spacing w:after="0"/>
        <w:rPr>
          <w:lang w:val="ru-RU"/>
        </w:rPr>
      </w:pPr>
      <w:r>
        <w:rPr>
          <w:color w:val="000000"/>
          <w:sz w:val="20"/>
        </w:rPr>
        <w:t>      </w:t>
      </w:r>
      <w:r w:rsidRPr="002407AB">
        <w:rPr>
          <w:color w:val="000000"/>
          <w:sz w:val="20"/>
          <w:lang w:val="ru-RU"/>
        </w:rPr>
        <w:t>рассчитываются согласно методическим указаниям, приведенным в</w:t>
      </w:r>
    </w:p>
    <w:p w:rsidR="00EF7F31" w:rsidRPr="002407AB" w:rsidRDefault="002407AB">
      <w:pPr>
        <w:spacing w:after="0"/>
        <w:rPr>
          <w:lang w:val="ru-RU"/>
        </w:rPr>
      </w:pPr>
      <w:r>
        <w:rPr>
          <w:color w:val="000000"/>
          <w:sz w:val="20"/>
        </w:rPr>
        <w:t>      </w:t>
      </w:r>
      <w:r w:rsidRPr="002407AB">
        <w:rPr>
          <w:color w:val="000000"/>
          <w:sz w:val="20"/>
          <w:lang w:val="ru-RU"/>
        </w:rPr>
        <w:t>приложении 27.</w:t>
      </w:r>
    </w:p>
    <w:p w:rsidR="00EF7F31" w:rsidRPr="002407AB" w:rsidRDefault="002407AB">
      <w:pPr>
        <w:spacing w:after="0"/>
        <w:rPr>
          <w:lang w:val="ru-RU"/>
        </w:rPr>
      </w:pPr>
      <w:r>
        <w:rPr>
          <w:color w:val="000000"/>
          <w:sz w:val="20"/>
        </w:rPr>
        <w:t>      </w:t>
      </w:r>
      <w:r w:rsidRPr="002407AB">
        <w:rPr>
          <w:color w:val="000000"/>
          <w:sz w:val="20"/>
          <w:lang w:val="ru-RU"/>
        </w:rPr>
        <w:t>3. В срок выгрузки включено (</w:t>
      </w:r>
      <w:r>
        <w:rPr>
          <w:color w:val="000000"/>
          <w:sz w:val="20"/>
        </w:rPr>
        <w:t>t</w:t>
      </w:r>
      <w:r w:rsidRPr="002407AB">
        <w:rPr>
          <w:color w:val="000000"/>
          <w:sz w:val="20"/>
          <w:lang w:val="ru-RU"/>
        </w:rPr>
        <w:t xml:space="preserve"> подг +</w:t>
      </w:r>
      <w:r>
        <w:rPr>
          <w:color w:val="000000"/>
          <w:sz w:val="20"/>
        </w:rPr>
        <w:t>t</w:t>
      </w:r>
      <w:r w:rsidRPr="002407AB">
        <w:rPr>
          <w:color w:val="000000"/>
          <w:sz w:val="20"/>
          <w:lang w:val="ru-RU"/>
        </w:rPr>
        <w:t xml:space="preserve"> закл), равное: 0,1 ч -</w:t>
      </w:r>
    </w:p>
    <w:p w:rsidR="00EF7F31" w:rsidRPr="002407AB" w:rsidRDefault="002407AB">
      <w:pPr>
        <w:spacing w:after="0"/>
        <w:rPr>
          <w:lang w:val="ru-RU"/>
        </w:rPr>
      </w:pPr>
      <w:r>
        <w:rPr>
          <w:color w:val="000000"/>
          <w:sz w:val="20"/>
        </w:rPr>
        <w:t>      </w:t>
      </w:r>
      <w:r w:rsidRPr="002407AB">
        <w:rPr>
          <w:color w:val="000000"/>
          <w:sz w:val="20"/>
          <w:lang w:val="ru-RU"/>
        </w:rPr>
        <w:t>при использовании стреловых кранов и кранов экскаваторов; 0,12 ч. -</w:t>
      </w:r>
    </w:p>
    <w:p w:rsidR="00EF7F31" w:rsidRPr="002407AB" w:rsidRDefault="002407AB">
      <w:pPr>
        <w:spacing w:after="0"/>
        <w:rPr>
          <w:lang w:val="ru-RU"/>
        </w:rPr>
      </w:pPr>
      <w:r>
        <w:rPr>
          <w:color w:val="000000"/>
          <w:sz w:val="20"/>
        </w:rPr>
        <w:t>      </w:t>
      </w:r>
      <w:r w:rsidRPr="002407AB">
        <w:rPr>
          <w:color w:val="000000"/>
          <w:sz w:val="20"/>
          <w:lang w:val="ru-RU"/>
        </w:rPr>
        <w:t>на повышенных путях (на две стороны); 0,15 ч. - на повышенных путях</w:t>
      </w:r>
    </w:p>
    <w:p w:rsidR="00EF7F31" w:rsidRPr="002407AB" w:rsidRDefault="002407AB">
      <w:pPr>
        <w:spacing w:after="0"/>
        <w:rPr>
          <w:lang w:val="ru-RU"/>
        </w:rPr>
      </w:pPr>
      <w:r>
        <w:rPr>
          <w:color w:val="000000"/>
          <w:sz w:val="20"/>
        </w:rPr>
        <w:t>      </w:t>
      </w:r>
      <w:r w:rsidRPr="002407AB">
        <w:rPr>
          <w:color w:val="000000"/>
          <w:sz w:val="20"/>
          <w:lang w:val="ru-RU"/>
        </w:rPr>
        <w:t>(на одну сторону</w:t>
      </w:r>
    </w:p>
    <w:p w:rsidR="00EF7F31" w:rsidRPr="002407AB" w:rsidRDefault="002407AB">
      <w:pPr>
        <w:spacing w:after="0"/>
        <w:rPr>
          <w:lang w:val="ru-RU"/>
        </w:rPr>
      </w:pPr>
      <w:r>
        <w:rPr>
          <w:color w:val="000000"/>
          <w:sz w:val="20"/>
        </w:rPr>
        <w:t>      </w:t>
      </w:r>
      <w:r w:rsidRPr="002407AB">
        <w:rPr>
          <w:color w:val="000000"/>
          <w:sz w:val="20"/>
          <w:lang w:val="ru-RU"/>
        </w:rPr>
        <w:t>4. Для предприятий со среднесуточной выгрузкой навалочных</w:t>
      </w:r>
    </w:p>
    <w:p w:rsidR="00EF7F31" w:rsidRPr="002407AB" w:rsidRDefault="002407AB">
      <w:pPr>
        <w:spacing w:after="0"/>
        <w:rPr>
          <w:lang w:val="ru-RU"/>
        </w:rPr>
      </w:pPr>
      <w:r>
        <w:rPr>
          <w:color w:val="000000"/>
          <w:sz w:val="20"/>
        </w:rPr>
        <w:t>      </w:t>
      </w:r>
      <w:r w:rsidRPr="002407AB">
        <w:rPr>
          <w:color w:val="000000"/>
          <w:sz w:val="20"/>
          <w:lang w:val="ru-RU"/>
        </w:rPr>
        <w:t>грузов до трех вагонов включительно, при поступлении укрупненной</w:t>
      </w:r>
    </w:p>
    <w:p w:rsidR="00EF7F31" w:rsidRPr="002407AB" w:rsidRDefault="002407AB">
      <w:pPr>
        <w:spacing w:after="0"/>
        <w:rPr>
          <w:lang w:val="ru-RU"/>
        </w:rPr>
      </w:pPr>
      <w:r>
        <w:rPr>
          <w:color w:val="000000"/>
          <w:sz w:val="20"/>
        </w:rPr>
        <w:t>      </w:t>
      </w:r>
      <w:r w:rsidRPr="002407AB">
        <w:rPr>
          <w:color w:val="000000"/>
          <w:sz w:val="20"/>
          <w:lang w:val="ru-RU"/>
        </w:rPr>
        <w:t>группы вагонов или маршрута, сроки выгрузки полувагонов через нижнее</w:t>
      </w:r>
    </w:p>
    <w:p w:rsidR="00EF7F31" w:rsidRPr="002407AB" w:rsidRDefault="002407AB">
      <w:pPr>
        <w:spacing w:after="0"/>
        <w:rPr>
          <w:lang w:val="ru-RU"/>
        </w:rPr>
      </w:pPr>
      <w:r>
        <w:rPr>
          <w:color w:val="000000"/>
          <w:sz w:val="20"/>
        </w:rPr>
        <w:t>      </w:t>
      </w:r>
      <w:r w:rsidRPr="002407AB">
        <w:rPr>
          <w:color w:val="000000"/>
          <w:sz w:val="20"/>
          <w:lang w:val="ru-RU"/>
        </w:rPr>
        <w:t>люки увеличиваются пропорционально дополнительному (сверх трех) числу</w:t>
      </w:r>
    </w:p>
    <w:p w:rsidR="00EF7F31" w:rsidRPr="002407AB" w:rsidRDefault="002407AB">
      <w:pPr>
        <w:spacing w:after="0"/>
        <w:rPr>
          <w:lang w:val="ru-RU"/>
        </w:rPr>
      </w:pPr>
      <w:r>
        <w:rPr>
          <w:color w:val="000000"/>
          <w:sz w:val="20"/>
        </w:rPr>
        <w:t>      </w:t>
      </w:r>
      <w:r w:rsidRPr="002407AB">
        <w:rPr>
          <w:color w:val="000000"/>
          <w:sz w:val="20"/>
          <w:lang w:val="ru-RU"/>
        </w:rPr>
        <w:t>одновременно установленных на фронте вагонов. До 3-х вагонов - по</w:t>
      </w:r>
    </w:p>
    <w:p w:rsidR="00EF7F31" w:rsidRPr="002407AB" w:rsidRDefault="002407AB">
      <w:pPr>
        <w:spacing w:after="0"/>
        <w:rPr>
          <w:lang w:val="ru-RU"/>
        </w:rPr>
      </w:pPr>
      <w:r>
        <w:rPr>
          <w:color w:val="000000"/>
          <w:sz w:val="20"/>
        </w:rPr>
        <w:t>      </w:t>
      </w:r>
      <w:r w:rsidRPr="002407AB">
        <w:rPr>
          <w:color w:val="000000"/>
          <w:sz w:val="20"/>
          <w:lang w:val="ru-RU"/>
        </w:rPr>
        <w:t>таблице № 20, от 4 до 6 вагонов указанные сроки увеличиваются в два</w:t>
      </w:r>
    </w:p>
    <w:p w:rsidR="00EF7F31" w:rsidRPr="002407AB" w:rsidRDefault="002407AB">
      <w:pPr>
        <w:spacing w:after="0"/>
        <w:rPr>
          <w:lang w:val="ru-RU"/>
        </w:rPr>
      </w:pPr>
      <w:r>
        <w:rPr>
          <w:color w:val="000000"/>
          <w:sz w:val="20"/>
        </w:rPr>
        <w:t>      </w:t>
      </w:r>
      <w:r w:rsidRPr="002407AB">
        <w:rPr>
          <w:color w:val="000000"/>
          <w:sz w:val="20"/>
          <w:lang w:val="ru-RU"/>
        </w:rPr>
        <w:t>раза, от 7 до 9 вагонов - в три раза и т.д. при этом срок для всей</w:t>
      </w:r>
    </w:p>
    <w:p w:rsidR="00EF7F31" w:rsidRPr="002407AB" w:rsidRDefault="002407AB">
      <w:pPr>
        <w:spacing w:after="0"/>
        <w:rPr>
          <w:lang w:val="ru-RU"/>
        </w:rPr>
      </w:pPr>
      <w:r>
        <w:rPr>
          <w:color w:val="000000"/>
          <w:sz w:val="20"/>
        </w:rPr>
        <w:t>      </w:t>
      </w:r>
      <w:r w:rsidRPr="002407AB">
        <w:rPr>
          <w:color w:val="000000"/>
          <w:sz w:val="20"/>
          <w:lang w:val="ru-RU"/>
        </w:rPr>
        <w:t>поданной партии вагонов не должен превышать в общей сложности</w:t>
      </w:r>
    </w:p>
    <w:p w:rsidR="00EF7F31" w:rsidRPr="002407AB" w:rsidRDefault="002407AB">
      <w:pPr>
        <w:spacing w:after="0"/>
        <w:rPr>
          <w:lang w:val="ru-RU"/>
        </w:rPr>
      </w:pPr>
      <w:r>
        <w:rPr>
          <w:color w:val="000000"/>
          <w:sz w:val="20"/>
        </w:rPr>
        <w:t>      </w:t>
      </w:r>
      <w:r w:rsidRPr="002407AB">
        <w:rPr>
          <w:color w:val="000000"/>
          <w:sz w:val="20"/>
          <w:lang w:val="ru-RU"/>
        </w:rPr>
        <w:t>установленного для немеханизированного способа выгрузки одного вагона</w:t>
      </w:r>
    </w:p>
    <w:p w:rsidR="00EF7F31" w:rsidRPr="002407AB" w:rsidRDefault="002407AB">
      <w:pPr>
        <w:spacing w:after="0"/>
        <w:rPr>
          <w:lang w:val="ru-RU"/>
        </w:rPr>
      </w:pPr>
      <w:r>
        <w:rPr>
          <w:color w:val="000000"/>
          <w:sz w:val="20"/>
        </w:rPr>
        <w:t>      </w:t>
      </w:r>
      <w:r w:rsidRPr="002407AB">
        <w:rPr>
          <w:color w:val="000000"/>
          <w:sz w:val="20"/>
          <w:lang w:val="ru-RU"/>
        </w:rPr>
        <w:t>данного груза.</w:t>
      </w:r>
    </w:p>
    <w:p w:rsidR="00EF7F31" w:rsidRPr="002407AB" w:rsidRDefault="002407AB">
      <w:pPr>
        <w:spacing w:after="0"/>
        <w:rPr>
          <w:lang w:val="ru-RU"/>
        </w:rPr>
      </w:pPr>
      <w:bookmarkStart w:id="1126" w:name="z1172"/>
      <w:r>
        <w:rPr>
          <w:color w:val="000000"/>
          <w:sz w:val="20"/>
        </w:rPr>
        <w:t>      </w:t>
      </w:r>
      <w:r w:rsidRPr="002407AB">
        <w:rPr>
          <w:color w:val="000000"/>
          <w:sz w:val="20"/>
          <w:lang w:val="ru-RU"/>
        </w:rPr>
        <w:t>Таблица 21</w:t>
      </w:r>
    </w:p>
    <w:bookmarkEnd w:id="1126"/>
    <w:p w:rsidR="00EF7F31" w:rsidRPr="002407AB" w:rsidRDefault="002407AB">
      <w:pPr>
        <w:spacing w:after="0"/>
        <w:rPr>
          <w:lang w:val="ru-RU"/>
        </w:rPr>
      </w:pPr>
      <w:r w:rsidRPr="002407AB">
        <w:rPr>
          <w:b/>
          <w:color w:val="000000"/>
          <w:lang w:val="ru-RU"/>
        </w:rPr>
        <w:t xml:space="preserve"> Технологическое время выгрузки (разгрузки) лесоматериалов</w:t>
      </w:r>
      <w:r w:rsidRPr="002407AB">
        <w:rPr>
          <w:lang w:val="ru-RU"/>
        </w:rPr>
        <w:br/>
      </w:r>
      <w:r w:rsidRPr="002407AB">
        <w:rPr>
          <w:b/>
          <w:color w:val="000000"/>
          <w:lang w:val="ru-RU"/>
        </w:rPr>
        <w:t>основными типами кранов, оборудованных грузовым крюком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28"/>
        <w:gridCol w:w="915"/>
        <w:gridCol w:w="791"/>
        <w:gridCol w:w="1104"/>
        <w:gridCol w:w="1104"/>
        <w:gridCol w:w="1104"/>
        <w:gridCol w:w="1104"/>
        <w:gridCol w:w="1104"/>
        <w:gridCol w:w="1104"/>
        <w:gridCol w:w="1104"/>
      </w:tblGrid>
      <w:tr w:rsidR="00EF7F31" w:rsidRPr="00A92341">
        <w:trPr>
          <w:trHeight w:val="30"/>
          <w:tblCellSpacing w:w="0" w:type="auto"/>
        </w:trPr>
        <w:tc>
          <w:tcPr>
            <w:tcW w:w="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 использованием верхней суженной части очертания погрузки</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Наименование грузов и род вагонов</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Бесконсольным козловым электрокраном грузоподъемностью до 5 т</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Двухконсольным козловым электрокраном грузоподъемностью до 5 т</w:t>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Двухконсольным козловым электрокраном грузоподъемностью от 7,5 до 10 т</w:t>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Мостовым электрокраном грузоподъемностью до 5 т</w:t>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Мостовым электрокраном грузоподъемностью от 6 до 10 т</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sidRPr="002407AB">
              <w:rPr>
                <w:color w:val="000000"/>
                <w:sz w:val="20"/>
                <w:lang w:val="ru-RU"/>
              </w:rPr>
              <w:t xml:space="preserve">Краном на железнодорожном ходу, паровым и с ДВС грузоподъемностью от 6 до 25 т, портальным грузоподъемностью </w:t>
            </w:r>
            <w:r>
              <w:rPr>
                <w:color w:val="000000"/>
                <w:sz w:val="20"/>
              </w:rPr>
              <w:t>10 т</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автопогрузчиком автокраном грузоподъемностью от 3 до 5 т</w:t>
            </w:r>
          </w:p>
        </w:tc>
      </w:tr>
      <w:tr w:rsidR="00EF7F31">
        <w:trPr>
          <w:trHeight w:val="30"/>
          <w:tblCellSpacing w:w="0" w:type="auto"/>
        </w:trPr>
        <w:tc>
          <w:tcPr>
            <w:tcW w:w="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 круглый всякий</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Платформа</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Пиломатериалы всякие</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1,33</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1,23</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1,06</w:t>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1,14</w:t>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1,02</w:t>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1,17</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1,08</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Без использования верхней суженной части очертания погрузки</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 круглый всякий</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1,08</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0,99</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0,92</w:t>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0,83</w:t>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0,94</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0,85</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Пиломатериалы всякие</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1,05</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0,97</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0,84</w:t>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0,90</w:t>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0,81</w:t>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0,92</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Полувагон</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 использованием верхней суженной части очертания погрузки</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 круглый всякий</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1,33</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1,23</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1,06</w:t>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1,14</w:t>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1,01</w:t>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1,17</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1,13</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Пиломатериалы всякие</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1,63</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1,50</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1,26</w:t>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1,39</w:t>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1,24</w:t>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1,44</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1,28</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Без использования верхней суженной части очертания погрузки</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 круглый всякий</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1,16</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0,92</w:t>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0,99</w:t>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0,88</w:t>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1,01</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0,98</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7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Пиломатериалы всякие</w:t>
            </w:r>
          </w:p>
        </w:tc>
        <w:tc>
          <w:tcPr>
            <w:tcW w:w="8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1,27</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1,17</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0,98</w:t>
            </w:r>
          </w:p>
        </w:tc>
        <w:tc>
          <w:tcPr>
            <w:tcW w:w="18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1,08</w:t>
            </w:r>
          </w:p>
        </w:tc>
        <w:tc>
          <w:tcPr>
            <w:tcW w:w="8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0,97</w:t>
            </w:r>
          </w:p>
        </w:tc>
        <w:tc>
          <w:tcPr>
            <w:tcW w:w="14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1,12</w:t>
            </w:r>
          </w:p>
        </w:tc>
        <w:tc>
          <w:tcPr>
            <w:tcW w:w="3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EF7F31">
      <w:pPr>
        <w:spacing w:after="0"/>
      </w:pPr>
    </w:p>
    <w:p w:rsidR="00EF7F31" w:rsidRDefault="002407AB">
      <w:pPr>
        <w:spacing w:after="0"/>
      </w:pPr>
      <w:bookmarkStart w:id="1127" w:name="z1173"/>
      <w:r>
        <w:rPr>
          <w:color w:val="000000"/>
          <w:sz w:val="20"/>
        </w:rPr>
        <w:t>      Таблица 22</w:t>
      </w:r>
    </w:p>
    <w:bookmarkEnd w:id="1127"/>
    <w:p w:rsidR="00EF7F31" w:rsidRPr="002407AB" w:rsidRDefault="002407AB">
      <w:pPr>
        <w:spacing w:after="0"/>
        <w:rPr>
          <w:lang w:val="ru-RU"/>
        </w:rPr>
      </w:pPr>
      <w:r w:rsidRPr="002407AB">
        <w:rPr>
          <w:b/>
          <w:color w:val="000000"/>
          <w:lang w:val="ru-RU"/>
        </w:rPr>
        <w:t xml:space="preserve"> Технологическое время выгрузки (разгрузки) насыпных</w:t>
      </w:r>
      <w:r w:rsidRPr="002407AB">
        <w:rPr>
          <w:lang w:val="ru-RU"/>
        </w:rPr>
        <w:br/>
      </w:r>
      <w:r w:rsidRPr="002407AB">
        <w:rPr>
          <w:b/>
          <w:color w:val="000000"/>
          <w:lang w:val="ru-RU"/>
        </w:rPr>
        <w:t>зерновых грузов (в час на один крытый 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32"/>
        <w:gridCol w:w="2927"/>
        <w:gridCol w:w="2283"/>
        <w:gridCol w:w="1880"/>
        <w:gridCol w:w="1840"/>
      </w:tblGrid>
      <w:tr w:rsidR="00EF7F31" w:rsidRPr="00A92341">
        <w:trPr>
          <w:trHeight w:val="30"/>
          <w:tblCellSpacing w:w="0" w:type="auto"/>
        </w:trPr>
        <w:tc>
          <w:tcPr>
            <w:tcW w:w="9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3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w:t>
            </w:r>
          </w:p>
        </w:tc>
        <w:tc>
          <w:tcPr>
            <w:tcW w:w="30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Вагоно-</w:t>
            </w:r>
          </w:p>
          <w:p w:rsidR="00EF7F31" w:rsidRPr="002407AB" w:rsidRDefault="002407AB">
            <w:pPr>
              <w:spacing w:after="20"/>
              <w:ind w:left="20"/>
              <w:rPr>
                <w:lang w:val="ru-RU"/>
              </w:rPr>
            </w:pPr>
            <w:r w:rsidRPr="002407AB">
              <w:rPr>
                <w:color w:val="000000"/>
                <w:sz w:val="20"/>
                <w:lang w:val="ru-RU"/>
              </w:rPr>
              <w:t>разгрузчик</w:t>
            </w:r>
          </w:p>
          <w:p w:rsidR="00EF7F31" w:rsidRPr="002407AB" w:rsidRDefault="002407AB">
            <w:pPr>
              <w:spacing w:after="20"/>
              <w:ind w:left="20"/>
              <w:rPr>
                <w:lang w:val="ru-RU"/>
              </w:rPr>
            </w:pPr>
            <w:r w:rsidRPr="002407AB">
              <w:rPr>
                <w:color w:val="000000"/>
                <w:sz w:val="20"/>
                <w:lang w:val="ru-RU"/>
              </w:rPr>
              <w:t>производи-</w:t>
            </w:r>
          </w:p>
          <w:p w:rsidR="00EF7F31" w:rsidRPr="002407AB" w:rsidRDefault="002407AB">
            <w:pPr>
              <w:spacing w:after="20"/>
              <w:ind w:left="20"/>
              <w:rPr>
                <w:lang w:val="ru-RU"/>
              </w:rPr>
            </w:pPr>
            <w:r w:rsidRPr="002407AB">
              <w:rPr>
                <w:color w:val="000000"/>
                <w:sz w:val="20"/>
                <w:lang w:val="ru-RU"/>
              </w:rPr>
              <w:t>тельностью</w:t>
            </w:r>
          </w:p>
          <w:p w:rsidR="00EF7F31" w:rsidRPr="002407AB" w:rsidRDefault="002407AB">
            <w:pPr>
              <w:spacing w:after="20"/>
              <w:ind w:left="20"/>
              <w:rPr>
                <w:lang w:val="ru-RU"/>
              </w:rPr>
            </w:pPr>
            <w:r w:rsidRPr="002407AB">
              <w:rPr>
                <w:color w:val="000000"/>
                <w:sz w:val="20"/>
                <w:lang w:val="ru-RU"/>
              </w:rPr>
              <w:t>100 т/ч и более</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Механические</w:t>
            </w:r>
          </w:p>
          <w:p w:rsidR="00EF7F31" w:rsidRDefault="002407AB">
            <w:pPr>
              <w:spacing w:after="20"/>
              <w:ind w:left="20"/>
            </w:pPr>
            <w:r>
              <w:rPr>
                <w:color w:val="000000"/>
                <w:sz w:val="20"/>
              </w:rPr>
              <w:t>спаренные</w:t>
            </w:r>
          </w:p>
          <w:p w:rsidR="00EF7F31" w:rsidRDefault="002407AB">
            <w:pPr>
              <w:spacing w:after="20"/>
              <w:ind w:left="20"/>
            </w:pPr>
            <w:r>
              <w:rPr>
                <w:color w:val="000000"/>
                <w:sz w:val="20"/>
              </w:rPr>
              <w:t>лопаты ВНИТО</w:t>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Инерционные</w:t>
            </w:r>
          </w:p>
          <w:p w:rsidR="00EF7F31" w:rsidRPr="002407AB" w:rsidRDefault="002407AB">
            <w:pPr>
              <w:spacing w:after="20"/>
              <w:ind w:left="20"/>
              <w:rPr>
                <w:lang w:val="ru-RU"/>
              </w:rPr>
            </w:pPr>
            <w:r w:rsidRPr="002407AB">
              <w:rPr>
                <w:color w:val="000000"/>
                <w:sz w:val="20"/>
                <w:lang w:val="ru-RU"/>
              </w:rPr>
              <w:t>вагоно-</w:t>
            </w:r>
          </w:p>
          <w:p w:rsidR="00EF7F31" w:rsidRPr="002407AB" w:rsidRDefault="002407AB">
            <w:pPr>
              <w:spacing w:after="20"/>
              <w:ind w:left="20"/>
              <w:rPr>
                <w:lang w:val="ru-RU"/>
              </w:rPr>
            </w:pPr>
            <w:r w:rsidRPr="002407AB">
              <w:rPr>
                <w:color w:val="000000"/>
                <w:sz w:val="20"/>
                <w:lang w:val="ru-RU"/>
              </w:rPr>
              <w:t>разгрузчики ИРМ6, ИРМ7</w:t>
            </w:r>
          </w:p>
        </w:tc>
      </w:tr>
      <w:tr w:rsidR="00EF7F31">
        <w:trPr>
          <w:trHeight w:val="30"/>
          <w:tblCellSpacing w:w="0" w:type="auto"/>
        </w:trPr>
        <w:tc>
          <w:tcPr>
            <w:tcW w:w="9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3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Зерно всякое (рожь, пшеница, ячмень, овес и др.)</w:t>
            </w:r>
          </w:p>
        </w:tc>
        <w:tc>
          <w:tcPr>
            <w:tcW w:w="30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0,64</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0,80</w:t>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0,32</w:t>
            </w:r>
          </w:p>
        </w:tc>
      </w:tr>
      <w:tr w:rsidR="00EF7F31">
        <w:trPr>
          <w:trHeight w:val="30"/>
          <w:tblCellSpacing w:w="0" w:type="auto"/>
        </w:trPr>
        <w:tc>
          <w:tcPr>
            <w:tcW w:w="9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3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Подсолнух, семена хлопковые, отруби, комбикорм</w:t>
            </w:r>
          </w:p>
        </w:tc>
        <w:tc>
          <w:tcPr>
            <w:tcW w:w="30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0,63</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0,78</w:t>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3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Кукуруза в початках</w:t>
            </w:r>
          </w:p>
        </w:tc>
        <w:tc>
          <w:tcPr>
            <w:tcW w:w="30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0,66</w:t>
            </w:r>
          </w:p>
        </w:tc>
        <w:tc>
          <w:tcPr>
            <w:tcW w:w="2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0,82</w:t>
            </w:r>
          </w:p>
        </w:tc>
        <w:tc>
          <w:tcPr>
            <w:tcW w:w="22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EF7F31">
      <w:pPr>
        <w:spacing w:after="0"/>
      </w:pPr>
    </w:p>
    <w:p w:rsidR="00EF7F31" w:rsidRDefault="002407AB">
      <w:pPr>
        <w:spacing w:after="0"/>
      </w:pPr>
      <w:bookmarkStart w:id="1128" w:name="z1174"/>
      <w:r>
        <w:rPr>
          <w:color w:val="000000"/>
          <w:sz w:val="20"/>
        </w:rPr>
        <w:t>      Таблица 23</w:t>
      </w:r>
    </w:p>
    <w:bookmarkEnd w:id="1128"/>
    <w:p w:rsidR="00EF7F31" w:rsidRPr="002407AB" w:rsidRDefault="002407AB">
      <w:pPr>
        <w:spacing w:after="0"/>
        <w:rPr>
          <w:lang w:val="ru-RU"/>
        </w:rPr>
      </w:pPr>
      <w:r w:rsidRPr="002407AB">
        <w:rPr>
          <w:b/>
          <w:color w:val="000000"/>
          <w:lang w:val="ru-RU"/>
        </w:rPr>
        <w:t xml:space="preserve"> Технологическое время</w:t>
      </w:r>
      <w:r w:rsidRPr="002407AB">
        <w:rPr>
          <w:lang w:val="ru-RU"/>
        </w:rPr>
        <w:br/>
      </w:r>
      <w:r w:rsidRPr="002407AB">
        <w:rPr>
          <w:b/>
          <w:color w:val="000000"/>
          <w:lang w:val="ru-RU"/>
        </w:rPr>
        <w:t>выгрузки (разгрузки) грузов специальными механизмами</w:t>
      </w:r>
      <w:r w:rsidRPr="002407AB">
        <w:rPr>
          <w:lang w:val="ru-RU"/>
        </w:rPr>
        <w:br/>
      </w:r>
      <w:r w:rsidRPr="002407AB">
        <w:rPr>
          <w:b/>
          <w:color w:val="000000"/>
          <w:lang w:val="ru-RU"/>
        </w:rPr>
        <w:t>(в час на один вагон)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39"/>
        <w:gridCol w:w="1838"/>
        <w:gridCol w:w="2470"/>
        <w:gridCol w:w="4615"/>
      </w:tblGrid>
      <w:tr w:rsidR="00EF7F31">
        <w:trPr>
          <w:trHeight w:val="30"/>
          <w:tblCellSpacing w:w="0" w:type="auto"/>
        </w:trPr>
        <w:tc>
          <w:tcPr>
            <w:tcW w:w="10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п/п</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w:t>
            </w:r>
          </w:p>
        </w:tc>
        <w:tc>
          <w:tcPr>
            <w:tcW w:w="2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Вагоноопрокидывателями</w:t>
            </w:r>
          </w:p>
          <w:p w:rsidR="00EF7F31" w:rsidRDefault="002407AB">
            <w:pPr>
              <w:spacing w:after="20"/>
              <w:ind w:left="20"/>
            </w:pPr>
            <w:r>
              <w:rPr>
                <w:color w:val="000000"/>
                <w:sz w:val="20"/>
              </w:rPr>
              <w:t>разных типов1</w:t>
            </w:r>
          </w:p>
        </w:tc>
        <w:tc>
          <w:tcPr>
            <w:tcW w:w="70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Элеваторно-ковшовыми</w:t>
            </w:r>
          </w:p>
          <w:p w:rsidR="00EF7F31" w:rsidRDefault="002407AB">
            <w:pPr>
              <w:spacing w:after="20"/>
              <w:ind w:left="20"/>
            </w:pPr>
            <w:r>
              <w:rPr>
                <w:color w:val="000000"/>
                <w:sz w:val="20"/>
              </w:rPr>
              <w:t>разгрузчиками</w:t>
            </w:r>
          </w:p>
          <w:p w:rsidR="00EF7F31" w:rsidRDefault="002407AB">
            <w:pPr>
              <w:spacing w:after="20"/>
              <w:ind w:left="20"/>
            </w:pPr>
            <w:r>
              <w:rPr>
                <w:color w:val="000000"/>
                <w:sz w:val="20"/>
              </w:rPr>
              <w:t>С-4492492492*</w:t>
            </w:r>
          </w:p>
        </w:tc>
      </w:tr>
      <w:tr w:rsidR="00EF7F31">
        <w:trPr>
          <w:trHeight w:val="30"/>
          <w:tblCellSpacing w:w="0" w:type="auto"/>
        </w:trPr>
        <w:tc>
          <w:tcPr>
            <w:tcW w:w="101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p w:rsidR="00EF7F31" w:rsidRDefault="002407AB">
            <w:pPr>
              <w:spacing w:after="0"/>
            </w:pPr>
            <w:r>
              <w:br/>
            </w:r>
          </w:p>
          <w:p w:rsidR="00EF7F31" w:rsidRDefault="002407AB">
            <w:pPr>
              <w:spacing w:after="20"/>
              <w:ind w:left="20"/>
            </w:pPr>
            <w:r>
              <w:rPr>
                <w:color w:val="000000"/>
                <w:sz w:val="20"/>
              </w:rPr>
              <w:t>2</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Угли разные,</w:t>
            </w:r>
          </w:p>
          <w:p w:rsidR="00EF7F31" w:rsidRPr="002407AB" w:rsidRDefault="002407AB">
            <w:pPr>
              <w:spacing w:after="20"/>
              <w:ind w:left="20"/>
              <w:rPr>
                <w:lang w:val="ru-RU"/>
              </w:rPr>
            </w:pPr>
            <w:r w:rsidRPr="002407AB">
              <w:rPr>
                <w:color w:val="000000"/>
                <w:sz w:val="20"/>
                <w:lang w:val="ru-RU"/>
              </w:rPr>
              <w:t>металлургический</w:t>
            </w:r>
          </w:p>
          <w:p w:rsidR="00EF7F31" w:rsidRPr="002407AB" w:rsidRDefault="002407AB">
            <w:pPr>
              <w:spacing w:after="20"/>
              <w:ind w:left="20"/>
              <w:rPr>
                <w:lang w:val="ru-RU"/>
              </w:rPr>
            </w:pPr>
            <w:r w:rsidRPr="002407AB">
              <w:rPr>
                <w:color w:val="000000"/>
                <w:sz w:val="20"/>
                <w:lang w:val="ru-RU"/>
              </w:rPr>
              <w:t>известняк, щебень, песок,</w:t>
            </w:r>
          </w:p>
          <w:p w:rsidR="00EF7F31" w:rsidRDefault="002407AB">
            <w:pPr>
              <w:spacing w:after="20"/>
              <w:ind w:left="20"/>
            </w:pPr>
            <w:r>
              <w:rPr>
                <w:color w:val="000000"/>
                <w:sz w:val="20"/>
              </w:rPr>
              <w:t>гравий</w:t>
            </w:r>
          </w:p>
        </w:tc>
        <w:tc>
          <w:tcPr>
            <w:tcW w:w="2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0,06</w:t>
            </w:r>
          </w:p>
        </w:tc>
        <w:tc>
          <w:tcPr>
            <w:tcW w:w="70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0,30</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Руда всякая</w:t>
            </w:r>
          </w:p>
        </w:tc>
        <w:tc>
          <w:tcPr>
            <w:tcW w:w="2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0,07</w:t>
            </w:r>
          </w:p>
        </w:tc>
        <w:tc>
          <w:tcPr>
            <w:tcW w:w="70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bl>
    <w:p w:rsidR="00EF7F31" w:rsidRDefault="00EF7F31">
      <w:pPr>
        <w:spacing w:after="0"/>
      </w:pPr>
    </w:p>
    <w:p w:rsidR="00EF7F31" w:rsidRDefault="002407AB">
      <w:pPr>
        <w:spacing w:after="0"/>
      </w:pPr>
      <w:r>
        <w:rPr>
          <w:color w:val="000000"/>
          <w:sz w:val="20"/>
        </w:rPr>
        <w:t>      Примечания.</w:t>
      </w:r>
    </w:p>
    <w:p w:rsidR="00EF7F31" w:rsidRPr="002407AB" w:rsidRDefault="002407AB">
      <w:pPr>
        <w:spacing w:after="0"/>
        <w:rPr>
          <w:lang w:val="ru-RU"/>
        </w:rPr>
      </w:pPr>
      <w:r>
        <w:rPr>
          <w:color w:val="000000"/>
          <w:sz w:val="20"/>
        </w:rPr>
        <w:t>      </w:t>
      </w:r>
      <w:r w:rsidRPr="002407AB">
        <w:rPr>
          <w:color w:val="000000"/>
          <w:sz w:val="20"/>
          <w:lang w:val="ru-RU"/>
        </w:rPr>
        <w:t>1 С учетом времени на надвиг и закрепление вагона.</w:t>
      </w:r>
    </w:p>
    <w:p w:rsidR="00EF7F31" w:rsidRPr="002407AB" w:rsidRDefault="002407AB">
      <w:pPr>
        <w:spacing w:after="0"/>
        <w:rPr>
          <w:lang w:val="ru-RU"/>
        </w:rPr>
      </w:pPr>
      <w:r>
        <w:rPr>
          <w:color w:val="000000"/>
          <w:sz w:val="20"/>
        </w:rPr>
        <w:t>      </w:t>
      </w:r>
      <w:r w:rsidRPr="002407AB">
        <w:rPr>
          <w:color w:val="000000"/>
          <w:sz w:val="20"/>
          <w:lang w:val="ru-RU"/>
        </w:rPr>
        <w:t>* В срок выгрузки включено время (</w:t>
      </w:r>
      <w:r>
        <w:rPr>
          <w:color w:val="000000"/>
          <w:sz w:val="20"/>
        </w:rPr>
        <w:t>t</w:t>
      </w:r>
      <w:r w:rsidRPr="002407AB">
        <w:rPr>
          <w:color w:val="000000"/>
          <w:sz w:val="20"/>
          <w:lang w:val="ru-RU"/>
        </w:rPr>
        <w:t xml:space="preserve"> подг +</w:t>
      </w:r>
      <w:r>
        <w:rPr>
          <w:color w:val="000000"/>
          <w:sz w:val="20"/>
        </w:rPr>
        <w:t>t</w:t>
      </w:r>
      <w:r w:rsidRPr="002407AB">
        <w:rPr>
          <w:color w:val="000000"/>
          <w:sz w:val="20"/>
          <w:lang w:val="ru-RU"/>
        </w:rPr>
        <w:t xml:space="preserve"> закл), равное 0,08 ч.</w:t>
      </w:r>
    </w:p>
    <w:p w:rsidR="00EF7F31" w:rsidRPr="002407AB" w:rsidRDefault="002407AB">
      <w:pPr>
        <w:spacing w:after="0"/>
        <w:rPr>
          <w:lang w:val="ru-RU"/>
        </w:rPr>
      </w:pPr>
      <w:bookmarkStart w:id="1129" w:name="z1175"/>
      <w:r>
        <w:rPr>
          <w:color w:val="000000"/>
          <w:sz w:val="20"/>
        </w:rPr>
        <w:t>      </w:t>
      </w:r>
      <w:r w:rsidRPr="002407AB">
        <w:rPr>
          <w:color w:val="000000"/>
          <w:sz w:val="20"/>
          <w:lang w:val="ru-RU"/>
        </w:rPr>
        <w:t>Таблица 24</w:t>
      </w:r>
    </w:p>
    <w:bookmarkEnd w:id="1129"/>
    <w:p w:rsidR="00EF7F31" w:rsidRPr="002407AB" w:rsidRDefault="002407AB">
      <w:pPr>
        <w:spacing w:after="0"/>
        <w:rPr>
          <w:lang w:val="ru-RU"/>
        </w:rPr>
      </w:pPr>
      <w:r w:rsidRPr="002407AB">
        <w:rPr>
          <w:b/>
          <w:color w:val="000000"/>
          <w:lang w:val="ru-RU"/>
        </w:rPr>
        <w:t xml:space="preserve"> Технологическое время выгрузки (разгрузки) автомобилей</w:t>
      </w:r>
      <w:r w:rsidRPr="002407AB">
        <w:rPr>
          <w:lang w:val="ru-RU"/>
        </w:rPr>
        <w:br/>
      </w:r>
      <w:r w:rsidRPr="002407AB">
        <w:rPr>
          <w:b/>
          <w:color w:val="000000"/>
          <w:lang w:val="ru-RU"/>
        </w:rPr>
        <w:t>своим ходом с двухъярусной специальной платформы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197"/>
        <w:gridCol w:w="6465"/>
      </w:tblGrid>
      <w:tr w:rsidR="00EF7F31" w:rsidRPr="00A92341">
        <w:trPr>
          <w:trHeight w:val="30"/>
          <w:tblCellSpacing w:w="0" w:type="auto"/>
        </w:trPr>
        <w:tc>
          <w:tcPr>
            <w:tcW w:w="3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8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Срок выгрузки одного четырехосного</w:t>
            </w:r>
          </w:p>
          <w:p w:rsidR="00EF7F31" w:rsidRPr="002407AB" w:rsidRDefault="002407AB">
            <w:pPr>
              <w:spacing w:after="20"/>
              <w:ind w:left="20"/>
              <w:rPr>
                <w:lang w:val="ru-RU"/>
              </w:rPr>
            </w:pPr>
            <w:r w:rsidRPr="002407AB">
              <w:rPr>
                <w:color w:val="000000"/>
                <w:sz w:val="20"/>
                <w:lang w:val="ru-RU"/>
              </w:rPr>
              <w:t>вагона, мин</w:t>
            </w:r>
          </w:p>
        </w:tc>
      </w:tr>
      <w:tr w:rsidR="00EF7F31">
        <w:trPr>
          <w:trHeight w:val="30"/>
          <w:tblCellSpacing w:w="0" w:type="auto"/>
        </w:trPr>
        <w:tc>
          <w:tcPr>
            <w:tcW w:w="3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Автомобили легковые</w:t>
            </w:r>
          </w:p>
        </w:tc>
        <w:tc>
          <w:tcPr>
            <w:tcW w:w="83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bl>
    <w:p w:rsidR="00EF7F31" w:rsidRDefault="00EF7F31">
      <w:pPr>
        <w:spacing w:after="0"/>
      </w:pPr>
    </w:p>
    <w:p w:rsidR="00EF7F31" w:rsidRDefault="002407AB">
      <w:pPr>
        <w:spacing w:after="0"/>
      </w:pPr>
      <w:bookmarkStart w:id="1130" w:name="z1176"/>
      <w:r>
        <w:rPr>
          <w:color w:val="000000"/>
          <w:sz w:val="20"/>
        </w:rPr>
        <w:t>      Таблица 25</w:t>
      </w:r>
    </w:p>
    <w:bookmarkEnd w:id="1130"/>
    <w:p w:rsidR="00EF7F31" w:rsidRPr="002407AB" w:rsidRDefault="002407AB">
      <w:pPr>
        <w:spacing w:after="0"/>
        <w:rPr>
          <w:lang w:val="ru-RU"/>
        </w:rPr>
      </w:pPr>
      <w:r w:rsidRPr="002407AB">
        <w:rPr>
          <w:b/>
          <w:color w:val="000000"/>
          <w:lang w:val="ru-RU"/>
        </w:rPr>
        <w:t xml:space="preserve"> Технологическое время выгрузки (разгрузки)</w:t>
      </w:r>
      <w:r w:rsidRPr="002407AB">
        <w:rPr>
          <w:lang w:val="ru-RU"/>
        </w:rPr>
        <w:br/>
      </w:r>
      <w:r w:rsidRPr="002407AB">
        <w:rPr>
          <w:b/>
          <w:color w:val="000000"/>
          <w:lang w:val="ru-RU"/>
        </w:rPr>
        <w:t>минеральных удобрений машинами МВС</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442"/>
        <w:gridCol w:w="7220"/>
      </w:tblGrid>
      <w:tr w:rsidR="00EF7F31" w:rsidRPr="00A92341">
        <w:trPr>
          <w:trHeight w:val="30"/>
          <w:tblCellSpacing w:w="0" w:type="auto"/>
        </w:trPr>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94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Срок выгрузки одного крытого</w:t>
            </w:r>
          </w:p>
          <w:p w:rsidR="00EF7F31" w:rsidRPr="002407AB" w:rsidRDefault="002407AB">
            <w:pPr>
              <w:spacing w:after="20"/>
              <w:ind w:left="20"/>
              <w:rPr>
                <w:lang w:val="ru-RU"/>
              </w:rPr>
            </w:pPr>
            <w:r w:rsidRPr="002407AB">
              <w:rPr>
                <w:color w:val="000000"/>
                <w:sz w:val="20"/>
                <w:lang w:val="ru-RU"/>
              </w:rPr>
              <w:t>четырехосного вагона, ч</w:t>
            </w:r>
          </w:p>
        </w:tc>
      </w:tr>
      <w:tr w:rsidR="00EF7F31">
        <w:trPr>
          <w:trHeight w:val="30"/>
          <w:tblCellSpacing w:w="0" w:type="auto"/>
        </w:trPr>
        <w:tc>
          <w:tcPr>
            <w:tcW w:w="28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Удобрения минеральные</w:t>
            </w:r>
          </w:p>
        </w:tc>
        <w:tc>
          <w:tcPr>
            <w:tcW w:w="94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2,15</w:t>
            </w:r>
          </w:p>
        </w:tc>
      </w:tr>
    </w:tbl>
    <w:p w:rsidR="00EF7F31" w:rsidRDefault="00EF7F31">
      <w:pPr>
        <w:spacing w:after="0"/>
      </w:pPr>
    </w:p>
    <w:p w:rsidR="00EF7F31" w:rsidRDefault="002407AB">
      <w:pPr>
        <w:spacing w:after="0"/>
      </w:pPr>
      <w:bookmarkStart w:id="1131" w:name="z1177"/>
      <w:r>
        <w:rPr>
          <w:color w:val="000000"/>
          <w:sz w:val="20"/>
        </w:rPr>
        <w:t>      Таблица 26</w:t>
      </w:r>
    </w:p>
    <w:bookmarkEnd w:id="1131"/>
    <w:p w:rsidR="00EF7F31" w:rsidRPr="002407AB" w:rsidRDefault="002407AB">
      <w:pPr>
        <w:spacing w:after="0"/>
        <w:rPr>
          <w:lang w:val="ru-RU"/>
        </w:rPr>
      </w:pPr>
      <w:r w:rsidRPr="002407AB">
        <w:rPr>
          <w:b/>
          <w:color w:val="000000"/>
          <w:lang w:val="ru-RU"/>
        </w:rPr>
        <w:t xml:space="preserve"> Технологическое время выгрузки (разгрузки)</w:t>
      </w:r>
      <w:r w:rsidRPr="002407AB">
        <w:rPr>
          <w:lang w:val="ru-RU"/>
        </w:rPr>
        <w:br/>
      </w:r>
      <w:r w:rsidRPr="002407AB">
        <w:rPr>
          <w:b/>
          <w:color w:val="000000"/>
          <w:lang w:val="ru-RU"/>
        </w:rPr>
        <w:t>из хопперов-цементовозов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55"/>
        <w:gridCol w:w="3696"/>
        <w:gridCol w:w="4211"/>
      </w:tblGrid>
      <w:tr w:rsidR="00EF7F31">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Срок выгрузки, мин, одного</w:t>
            </w:r>
          </w:p>
          <w:p w:rsidR="00EF7F31" w:rsidRPr="002407AB" w:rsidRDefault="002407AB">
            <w:pPr>
              <w:spacing w:after="20"/>
              <w:ind w:left="20"/>
              <w:rPr>
                <w:lang w:val="ru-RU"/>
              </w:rPr>
            </w:pPr>
            <w:r w:rsidRPr="002407AB">
              <w:rPr>
                <w:color w:val="000000"/>
                <w:sz w:val="20"/>
                <w:lang w:val="ru-RU"/>
              </w:rPr>
              <w:t>хоппера-цементовоза для пунктов, имеющих</w:t>
            </w:r>
          </w:p>
          <w:p w:rsidR="00EF7F31" w:rsidRDefault="002407AB">
            <w:pPr>
              <w:spacing w:after="20"/>
              <w:ind w:left="20"/>
            </w:pPr>
            <w:r>
              <w:rPr>
                <w:color w:val="000000"/>
                <w:sz w:val="20"/>
              </w:rPr>
              <w:t>приемные бункера вместимостью, м</w:t>
            </w:r>
            <w:r>
              <w:rPr>
                <w:color w:val="000000"/>
                <w:vertAlign w:val="superscript"/>
              </w:rPr>
              <w:t>3</w:t>
            </w:r>
          </w:p>
        </w:tc>
      </w:tr>
      <w:tr w:rsidR="00EF7F31">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менее 70</w:t>
            </w:r>
          </w:p>
        </w:tc>
        <w:tc>
          <w:tcPr>
            <w:tcW w:w="5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70 и более</w:t>
            </w:r>
          </w:p>
        </w:tc>
      </w:tr>
      <w:tr w:rsidR="00EF7F31">
        <w:trPr>
          <w:trHeight w:val="30"/>
          <w:tblCellSpacing w:w="0" w:type="auto"/>
        </w:trPr>
        <w:tc>
          <w:tcPr>
            <w:tcW w:w="19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Цемент</w:t>
            </w:r>
          </w:p>
        </w:tc>
        <w:tc>
          <w:tcPr>
            <w:tcW w:w="4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55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r>
    </w:tbl>
    <w:p w:rsidR="00EF7F31" w:rsidRDefault="00EF7F31">
      <w:pPr>
        <w:spacing w:after="0"/>
      </w:pPr>
    </w:p>
    <w:p w:rsidR="00EF7F31" w:rsidRDefault="002407AB">
      <w:pPr>
        <w:spacing w:after="0"/>
      </w:pPr>
      <w:bookmarkStart w:id="1132" w:name="z1178"/>
      <w:r>
        <w:rPr>
          <w:color w:val="000000"/>
          <w:sz w:val="20"/>
        </w:rPr>
        <w:t>      Таблица 27</w:t>
      </w:r>
    </w:p>
    <w:bookmarkEnd w:id="1132"/>
    <w:p w:rsidR="00EF7F31" w:rsidRPr="002407AB" w:rsidRDefault="002407AB">
      <w:pPr>
        <w:spacing w:after="0"/>
        <w:rPr>
          <w:lang w:val="ru-RU"/>
        </w:rPr>
      </w:pPr>
      <w:r w:rsidRPr="002407AB">
        <w:rPr>
          <w:b/>
          <w:color w:val="000000"/>
          <w:lang w:val="ru-RU"/>
        </w:rPr>
        <w:t xml:space="preserve"> Технологическое время выгрузки (разгрузки)</w:t>
      </w:r>
      <w:r w:rsidRPr="002407AB">
        <w:rPr>
          <w:lang w:val="ru-RU"/>
        </w:rPr>
        <w:br/>
      </w:r>
      <w:r w:rsidRPr="002407AB">
        <w:rPr>
          <w:b/>
          <w:color w:val="000000"/>
          <w:lang w:val="ru-RU"/>
        </w:rPr>
        <w:t>из цистерн-цементовозов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893"/>
        <w:gridCol w:w="5769"/>
      </w:tblGrid>
      <w:tr w:rsidR="00EF7F31" w:rsidRPr="00A92341">
        <w:trPr>
          <w:trHeight w:val="30"/>
          <w:tblCellSpacing w:w="0" w:type="auto"/>
        </w:trPr>
        <w:tc>
          <w:tcPr>
            <w:tcW w:w="48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7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Срок выгрузки одной цистерны-</w:t>
            </w:r>
          </w:p>
          <w:p w:rsidR="00EF7F31" w:rsidRPr="002407AB" w:rsidRDefault="002407AB">
            <w:pPr>
              <w:spacing w:after="20"/>
              <w:ind w:left="20"/>
              <w:rPr>
                <w:lang w:val="ru-RU"/>
              </w:rPr>
            </w:pPr>
            <w:r w:rsidRPr="002407AB">
              <w:rPr>
                <w:color w:val="000000"/>
                <w:sz w:val="20"/>
                <w:lang w:val="ru-RU"/>
              </w:rPr>
              <w:t>цементовоза, час</w:t>
            </w:r>
          </w:p>
        </w:tc>
      </w:tr>
      <w:tr w:rsidR="00EF7F31">
        <w:trPr>
          <w:trHeight w:val="30"/>
          <w:tblCellSpacing w:w="0" w:type="auto"/>
        </w:trPr>
        <w:tc>
          <w:tcPr>
            <w:tcW w:w="48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Цемент, зола сланцевая,</w:t>
            </w:r>
          </w:p>
          <w:p w:rsidR="00EF7F31" w:rsidRPr="002407AB" w:rsidRDefault="002407AB">
            <w:pPr>
              <w:spacing w:after="20"/>
              <w:ind w:left="20"/>
              <w:rPr>
                <w:lang w:val="ru-RU"/>
              </w:rPr>
            </w:pPr>
            <w:r w:rsidRPr="002407AB">
              <w:rPr>
                <w:color w:val="000000"/>
                <w:sz w:val="20"/>
                <w:lang w:val="ru-RU"/>
              </w:rPr>
              <w:t>удобрения минеральные</w:t>
            </w:r>
          </w:p>
        </w:tc>
        <w:tc>
          <w:tcPr>
            <w:tcW w:w="74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1,25</w:t>
            </w:r>
          </w:p>
        </w:tc>
      </w:tr>
    </w:tbl>
    <w:p w:rsidR="00EF7F31" w:rsidRDefault="00EF7F31">
      <w:pPr>
        <w:spacing w:after="0"/>
      </w:pPr>
    </w:p>
    <w:p w:rsidR="00EF7F31" w:rsidRDefault="002407AB">
      <w:pPr>
        <w:spacing w:after="0"/>
      </w:pPr>
      <w:bookmarkStart w:id="1133" w:name="z1179"/>
      <w:r>
        <w:rPr>
          <w:color w:val="000000"/>
          <w:sz w:val="20"/>
        </w:rPr>
        <w:t>      Таблица 28</w:t>
      </w:r>
    </w:p>
    <w:bookmarkEnd w:id="1133"/>
    <w:p w:rsidR="00EF7F31" w:rsidRPr="002407AB" w:rsidRDefault="002407AB">
      <w:pPr>
        <w:spacing w:after="0"/>
        <w:rPr>
          <w:lang w:val="ru-RU"/>
        </w:rPr>
      </w:pPr>
      <w:r w:rsidRPr="002407AB">
        <w:rPr>
          <w:b/>
          <w:color w:val="000000"/>
          <w:lang w:val="ru-RU"/>
        </w:rPr>
        <w:t xml:space="preserve"> Технологическое время</w:t>
      </w:r>
      <w:r w:rsidRPr="002407AB">
        <w:rPr>
          <w:lang w:val="ru-RU"/>
        </w:rPr>
        <w:br/>
      </w:r>
      <w:r w:rsidRPr="002407AB">
        <w:rPr>
          <w:b/>
          <w:color w:val="000000"/>
          <w:lang w:val="ru-RU"/>
        </w:rPr>
        <w:t>выгрузки (разгрузки) из вагона-минераловоза (в мин)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389"/>
        <w:gridCol w:w="3820"/>
        <w:gridCol w:w="917"/>
        <w:gridCol w:w="3464"/>
        <w:gridCol w:w="72"/>
      </w:tblGrid>
      <w:tr w:rsidR="00EF7F31" w:rsidRPr="00A92341">
        <w:trPr>
          <w:gridAfter w:val="1"/>
          <w:wAfter w:w="106" w:type="dxa"/>
          <w:trHeight w:val="30"/>
          <w:tblCellSpacing w:w="0" w:type="auto"/>
        </w:trPr>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5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Одного вагона, в специально оборудованные приемные одиночные бункера</w:t>
            </w:r>
          </w:p>
        </w:tc>
        <w:tc>
          <w:tcPr>
            <w:tcW w:w="57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Одновременно разгружаемой группы вагонов на повышенных путях и траншейных складах</w:t>
            </w:r>
          </w:p>
        </w:tc>
      </w:tr>
      <w:tr w:rsidR="00EF7F31">
        <w:trPr>
          <w:gridAfter w:val="1"/>
          <w:wAfter w:w="106" w:type="dxa"/>
          <w:trHeight w:val="30"/>
          <w:tblCellSpacing w:w="0" w:type="auto"/>
        </w:trPr>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Минеральные удобрения</w:t>
            </w:r>
          </w:p>
        </w:tc>
        <w:tc>
          <w:tcPr>
            <w:tcW w:w="51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6,0</w:t>
            </w:r>
          </w:p>
        </w:tc>
        <w:tc>
          <w:tcPr>
            <w:tcW w:w="57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9,0</w:t>
            </w:r>
          </w:p>
        </w:tc>
      </w:tr>
      <w:tr w:rsidR="00EF7F31" w:rsidRPr="00A92341">
        <w:trPr>
          <w:trHeight w:val="30"/>
          <w:tblCellSpacing w:w="0" w:type="auto"/>
        </w:trPr>
        <w:tc>
          <w:tcPr>
            <w:tcW w:w="779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25</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34" w:name="z1181"/>
      <w:r w:rsidRPr="002407AB">
        <w:rPr>
          <w:b/>
          <w:color w:val="000000"/>
          <w:lang w:val="ru-RU"/>
        </w:rPr>
        <w:t xml:space="preserve">  Акт</w:t>
      </w:r>
      <w:r w:rsidRPr="002407AB">
        <w:rPr>
          <w:lang w:val="ru-RU"/>
        </w:rPr>
        <w:br/>
      </w:r>
      <w:r w:rsidRPr="002407AB">
        <w:rPr>
          <w:b/>
          <w:color w:val="000000"/>
          <w:lang w:val="ru-RU"/>
        </w:rPr>
        <w:t>обследования подъездного пути</w:t>
      </w:r>
    </w:p>
    <w:bookmarkEnd w:id="1134"/>
    <w:p w:rsidR="00EF7F31" w:rsidRPr="002407AB" w:rsidRDefault="002407AB">
      <w:pPr>
        <w:spacing w:after="0"/>
        <w:rPr>
          <w:lang w:val="ru-RU"/>
        </w:rPr>
      </w:pPr>
      <w:r>
        <w:rPr>
          <w:color w:val="000000"/>
          <w:sz w:val="20"/>
        </w:rPr>
        <w:t>      </w:t>
      </w:r>
      <w:r w:rsidRPr="002407AB">
        <w:rPr>
          <w:color w:val="000000"/>
          <w:sz w:val="20"/>
          <w:lang w:val="ru-RU"/>
        </w:rPr>
        <w:t>Станция 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отделения перевозок</w:t>
      </w:r>
    </w:p>
    <w:p w:rsidR="00EF7F31" w:rsidRPr="002407AB" w:rsidRDefault="002407AB">
      <w:pPr>
        <w:spacing w:after="0"/>
        <w:rPr>
          <w:lang w:val="ru-RU"/>
        </w:rPr>
      </w:pPr>
      <w:r>
        <w:rPr>
          <w:color w:val="000000"/>
          <w:sz w:val="20"/>
        </w:rPr>
        <w:t>      </w:t>
      </w:r>
      <w:r w:rsidRPr="002407AB">
        <w:rPr>
          <w:color w:val="000000"/>
          <w:sz w:val="20"/>
          <w:lang w:val="ru-RU"/>
        </w:rPr>
        <w:t>________ года _________ месяца _________ числа.</w:t>
      </w:r>
    </w:p>
    <w:p w:rsidR="00EF7F31" w:rsidRPr="002407AB" w:rsidRDefault="002407AB">
      <w:pPr>
        <w:spacing w:after="0"/>
        <w:rPr>
          <w:lang w:val="ru-RU"/>
        </w:rPr>
      </w:pPr>
      <w:r>
        <w:rPr>
          <w:color w:val="000000"/>
          <w:sz w:val="20"/>
        </w:rPr>
        <w:t>      </w:t>
      </w:r>
      <w:r w:rsidRPr="002407AB">
        <w:rPr>
          <w:color w:val="000000"/>
          <w:sz w:val="20"/>
          <w:lang w:val="ru-RU"/>
        </w:rPr>
        <w:t>Комиссия в составе:</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Специалист (инженер) по подъездным путям 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Председатель комиссии</w:t>
      </w:r>
    </w:p>
    <w:p w:rsidR="00EF7F31" w:rsidRPr="002407AB" w:rsidRDefault="002407AB">
      <w:pPr>
        <w:spacing w:after="0"/>
        <w:rPr>
          <w:lang w:val="ru-RU"/>
        </w:rPr>
      </w:pPr>
      <w:r>
        <w:rPr>
          <w:color w:val="000000"/>
          <w:sz w:val="20"/>
        </w:rPr>
        <w:t>      </w:t>
      </w:r>
      <w:r w:rsidRPr="002407AB">
        <w:rPr>
          <w:color w:val="000000"/>
          <w:sz w:val="20"/>
          <w:lang w:val="ru-RU"/>
        </w:rPr>
        <w:t>Начальник станции 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Представитель Ветвевладельца или Контрагента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произвели обследование подъездного пути</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(полное наименование)</w:t>
      </w:r>
    </w:p>
    <w:p w:rsidR="00EF7F31" w:rsidRPr="002407AB" w:rsidRDefault="002407AB">
      <w:pPr>
        <w:spacing w:after="0"/>
        <w:rPr>
          <w:lang w:val="ru-RU"/>
        </w:rPr>
      </w:pPr>
      <w:r>
        <w:rPr>
          <w:color w:val="000000"/>
          <w:sz w:val="20"/>
        </w:rPr>
        <w:t>      </w:t>
      </w:r>
      <w:r w:rsidRPr="002407AB">
        <w:rPr>
          <w:color w:val="000000"/>
          <w:sz w:val="20"/>
          <w:lang w:val="ru-RU"/>
        </w:rPr>
        <w:t>для договора на подачу-уборку вагонов, разработки ЕТП, производства</w:t>
      </w:r>
    </w:p>
    <w:p w:rsidR="00EF7F31" w:rsidRPr="002407AB" w:rsidRDefault="002407AB">
      <w:pPr>
        <w:spacing w:after="0"/>
        <w:rPr>
          <w:lang w:val="ru-RU"/>
        </w:rPr>
      </w:pPr>
      <w:r>
        <w:rPr>
          <w:color w:val="000000"/>
          <w:sz w:val="20"/>
        </w:rPr>
        <w:t>      </w:t>
      </w:r>
      <w:r w:rsidRPr="002407AB">
        <w:rPr>
          <w:color w:val="000000"/>
          <w:sz w:val="20"/>
          <w:lang w:val="ru-RU"/>
        </w:rPr>
        <w:t>РНО или расчета времени на маневренные операции (нужное подчеркнуть).</w:t>
      </w:r>
    </w:p>
    <w:p w:rsidR="00EF7F31" w:rsidRDefault="002407AB">
      <w:pPr>
        <w:spacing w:after="0"/>
      </w:pPr>
      <w:r>
        <w:rPr>
          <w:color w:val="000000"/>
          <w:sz w:val="20"/>
        </w:rPr>
        <w:t xml:space="preserve">      Комиссия установила следующее: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292"/>
        <w:gridCol w:w="1370"/>
      </w:tblGrid>
      <w:tr w:rsidR="00EF7F31">
        <w:trPr>
          <w:trHeight w:val="30"/>
          <w:tblCellSpacing w:w="0" w:type="auto"/>
        </w:trPr>
        <w:tc>
          <w:tcPr>
            <w:tcW w:w="11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Результат</w:t>
            </w:r>
          </w:p>
          <w:p w:rsidR="00EF7F31" w:rsidRDefault="002407AB">
            <w:pPr>
              <w:spacing w:after="20"/>
              <w:ind w:left="20"/>
            </w:pPr>
            <w:r>
              <w:rPr>
                <w:color w:val="000000"/>
                <w:sz w:val="20"/>
              </w:rPr>
              <w:t>обследования</w:t>
            </w:r>
          </w:p>
        </w:tc>
      </w:tr>
      <w:tr w:rsidR="00EF7F31">
        <w:trPr>
          <w:trHeight w:val="30"/>
          <w:tblCellSpacing w:w="0" w:type="auto"/>
        </w:trPr>
        <w:tc>
          <w:tcPr>
            <w:tcW w:w="114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 xml:space="preserve"> 1. Наименование Ветвевладельца или Контрагента </w:t>
            </w:r>
          </w:p>
          <w:p w:rsidR="00EF7F31" w:rsidRPr="002407AB" w:rsidRDefault="002407AB">
            <w:pPr>
              <w:spacing w:after="20"/>
              <w:ind w:left="20"/>
              <w:rPr>
                <w:lang w:val="ru-RU"/>
              </w:rPr>
            </w:pPr>
            <w:r w:rsidRPr="002407AB">
              <w:rPr>
                <w:color w:val="000000"/>
                <w:sz w:val="20"/>
                <w:lang w:val="ru-RU"/>
              </w:rPr>
              <w:t>2. Юридический и почтовый адрес Ветвевладельца или Контрагента</w:t>
            </w:r>
          </w:p>
          <w:p w:rsidR="00EF7F31" w:rsidRPr="002407AB" w:rsidRDefault="002407AB">
            <w:pPr>
              <w:spacing w:after="20"/>
              <w:ind w:left="20"/>
              <w:rPr>
                <w:lang w:val="ru-RU"/>
              </w:rPr>
            </w:pPr>
            <w:r w:rsidRPr="002407AB">
              <w:rPr>
                <w:color w:val="000000"/>
                <w:sz w:val="20"/>
                <w:lang w:val="ru-RU"/>
              </w:rPr>
              <w:t>3. Банковские реквизиты</w:t>
            </w:r>
          </w:p>
          <w:p w:rsidR="00EF7F31" w:rsidRPr="002407AB" w:rsidRDefault="002407AB">
            <w:pPr>
              <w:spacing w:after="20"/>
              <w:ind w:left="20"/>
              <w:rPr>
                <w:lang w:val="ru-RU"/>
              </w:rPr>
            </w:pPr>
            <w:r w:rsidRPr="002407AB">
              <w:rPr>
                <w:color w:val="000000"/>
                <w:sz w:val="20"/>
                <w:lang w:val="ru-RU"/>
              </w:rPr>
              <w:t>4. Место примыкания подъездного пути, номер стрелок примыкания, к какому</w:t>
            </w:r>
          </w:p>
          <w:p w:rsidR="00EF7F31" w:rsidRPr="002407AB" w:rsidRDefault="002407AB">
            <w:pPr>
              <w:spacing w:after="20"/>
              <w:ind w:left="20"/>
              <w:rPr>
                <w:lang w:val="ru-RU"/>
              </w:rPr>
            </w:pPr>
            <w:r w:rsidRPr="002407AB">
              <w:rPr>
                <w:color w:val="000000"/>
                <w:sz w:val="20"/>
                <w:lang w:val="ru-RU"/>
              </w:rPr>
              <w:t>пути примыкает</w:t>
            </w:r>
          </w:p>
          <w:p w:rsidR="00EF7F31" w:rsidRPr="002407AB" w:rsidRDefault="002407AB">
            <w:pPr>
              <w:spacing w:after="20"/>
              <w:ind w:left="20"/>
              <w:rPr>
                <w:lang w:val="ru-RU"/>
              </w:rPr>
            </w:pPr>
            <w:r w:rsidRPr="002407AB">
              <w:rPr>
                <w:color w:val="000000"/>
                <w:sz w:val="20"/>
                <w:lang w:val="ru-RU"/>
              </w:rPr>
              <w:t>5. Общая протяженность подъездного пути (м), в том числе на балансе НЖК (м)</w:t>
            </w:r>
          </w:p>
          <w:p w:rsidR="00EF7F31" w:rsidRPr="002407AB" w:rsidRDefault="002407AB">
            <w:pPr>
              <w:spacing w:after="20"/>
              <w:ind w:left="20"/>
              <w:rPr>
                <w:lang w:val="ru-RU"/>
              </w:rPr>
            </w:pPr>
            <w:r w:rsidRPr="002407AB">
              <w:rPr>
                <w:color w:val="000000"/>
                <w:sz w:val="20"/>
                <w:lang w:val="ru-RU"/>
              </w:rPr>
              <w:t>6. Характеристика и техническое состояние пути (рельсы, шпалы, балласт,</w:t>
            </w:r>
          </w:p>
          <w:p w:rsidR="00EF7F31" w:rsidRPr="002407AB" w:rsidRDefault="002407AB">
            <w:pPr>
              <w:spacing w:after="20"/>
              <w:ind w:left="20"/>
              <w:rPr>
                <w:lang w:val="ru-RU"/>
              </w:rPr>
            </w:pPr>
            <w:r w:rsidRPr="002407AB">
              <w:rPr>
                <w:color w:val="000000"/>
                <w:sz w:val="20"/>
                <w:lang w:val="ru-RU"/>
              </w:rPr>
              <w:t>искусственные сооружения)</w:t>
            </w:r>
          </w:p>
          <w:p w:rsidR="00EF7F31" w:rsidRPr="002407AB" w:rsidRDefault="002407AB">
            <w:pPr>
              <w:spacing w:after="20"/>
              <w:ind w:left="20"/>
              <w:rPr>
                <w:lang w:val="ru-RU"/>
              </w:rPr>
            </w:pPr>
            <w:r w:rsidRPr="002407AB">
              <w:rPr>
                <w:color w:val="000000"/>
                <w:sz w:val="20"/>
                <w:lang w:val="ru-RU"/>
              </w:rPr>
              <w:t>7. Место подачи вагонов:</w:t>
            </w:r>
          </w:p>
          <w:p w:rsidR="00EF7F31" w:rsidRPr="002407AB" w:rsidRDefault="002407AB">
            <w:pPr>
              <w:spacing w:after="20"/>
              <w:ind w:left="20"/>
              <w:rPr>
                <w:lang w:val="ru-RU"/>
              </w:rPr>
            </w:pPr>
            <w:r w:rsidRPr="002407AB">
              <w:rPr>
                <w:color w:val="000000"/>
                <w:sz w:val="20"/>
                <w:lang w:val="ru-RU"/>
              </w:rPr>
              <w:t>для сдачи на подъездной путь и уборки с подъездного пути</w:t>
            </w:r>
          </w:p>
          <w:p w:rsidR="00EF7F31" w:rsidRPr="002407AB" w:rsidRDefault="002407AB">
            <w:pPr>
              <w:spacing w:after="20"/>
              <w:ind w:left="20"/>
              <w:rPr>
                <w:lang w:val="ru-RU"/>
              </w:rPr>
            </w:pPr>
            <w:r w:rsidRPr="002407AB">
              <w:rPr>
                <w:color w:val="000000"/>
                <w:sz w:val="20"/>
                <w:lang w:val="ru-RU"/>
              </w:rPr>
              <w:t>8. Чьим локомотивом производится обслуживание подъездного пути</w:t>
            </w:r>
          </w:p>
          <w:p w:rsidR="00EF7F31" w:rsidRPr="002407AB" w:rsidRDefault="002407AB">
            <w:pPr>
              <w:spacing w:after="20"/>
              <w:ind w:left="20"/>
              <w:rPr>
                <w:lang w:val="ru-RU"/>
              </w:rPr>
            </w:pPr>
            <w:r w:rsidRPr="002407AB">
              <w:rPr>
                <w:color w:val="000000"/>
                <w:sz w:val="20"/>
                <w:lang w:val="ru-RU"/>
              </w:rPr>
              <w:t>9. Порядок подачи и возврата вагонов (способы)</w:t>
            </w:r>
          </w:p>
          <w:p w:rsidR="00EF7F31" w:rsidRPr="002407AB" w:rsidRDefault="002407AB">
            <w:pPr>
              <w:spacing w:after="20"/>
              <w:ind w:left="20"/>
              <w:rPr>
                <w:lang w:val="ru-RU"/>
              </w:rPr>
            </w:pPr>
            <w:r w:rsidRPr="002407AB">
              <w:rPr>
                <w:color w:val="000000"/>
                <w:sz w:val="20"/>
                <w:lang w:val="ru-RU"/>
              </w:rPr>
              <w:t>10. Наименование грузов, поступающих на подъездной путь и отправляемых с</w:t>
            </w:r>
          </w:p>
          <w:p w:rsidR="00EF7F31" w:rsidRPr="002407AB" w:rsidRDefault="002407AB">
            <w:pPr>
              <w:spacing w:after="20"/>
              <w:ind w:left="20"/>
              <w:rPr>
                <w:lang w:val="ru-RU"/>
              </w:rPr>
            </w:pPr>
            <w:r w:rsidRPr="002407AB">
              <w:rPr>
                <w:color w:val="000000"/>
                <w:sz w:val="20"/>
                <w:lang w:val="ru-RU"/>
              </w:rPr>
              <w:t>подъездного пути</w:t>
            </w:r>
          </w:p>
          <w:p w:rsidR="00EF7F31" w:rsidRPr="002407AB" w:rsidRDefault="002407AB">
            <w:pPr>
              <w:spacing w:after="20"/>
              <w:ind w:left="20"/>
              <w:rPr>
                <w:lang w:val="ru-RU"/>
              </w:rPr>
            </w:pPr>
            <w:r w:rsidRPr="002407AB">
              <w:rPr>
                <w:color w:val="000000"/>
                <w:sz w:val="20"/>
                <w:lang w:val="ru-RU"/>
              </w:rPr>
              <w:t>11. Места погрузки, выгрузки и их вместимость (число стояков для слива,</w:t>
            </w:r>
          </w:p>
          <w:p w:rsidR="00EF7F31" w:rsidRPr="002407AB" w:rsidRDefault="002407AB">
            <w:pPr>
              <w:spacing w:after="20"/>
              <w:ind w:left="20"/>
              <w:rPr>
                <w:lang w:val="ru-RU"/>
              </w:rPr>
            </w:pPr>
            <w:r w:rsidRPr="002407AB">
              <w:rPr>
                <w:color w:val="000000"/>
                <w:sz w:val="20"/>
                <w:lang w:val="ru-RU"/>
              </w:rPr>
              <w:t>налива) 12. Количество одновременно сдаваемых вагонов на подъездной путь</w:t>
            </w:r>
          </w:p>
          <w:p w:rsidR="00EF7F31" w:rsidRPr="002407AB" w:rsidRDefault="002407AB">
            <w:pPr>
              <w:spacing w:after="20"/>
              <w:ind w:left="20"/>
              <w:rPr>
                <w:lang w:val="ru-RU"/>
              </w:rPr>
            </w:pPr>
            <w:r w:rsidRPr="002407AB">
              <w:rPr>
                <w:color w:val="000000"/>
                <w:sz w:val="20"/>
                <w:lang w:val="ru-RU"/>
              </w:rPr>
              <w:t>13. Порядок передачи уведомления НЖК о подаче вагонов (кто передает, кому,</w:t>
            </w:r>
          </w:p>
          <w:p w:rsidR="00EF7F31" w:rsidRPr="002407AB" w:rsidRDefault="002407AB">
            <w:pPr>
              <w:spacing w:after="20"/>
              <w:ind w:left="20"/>
              <w:rPr>
                <w:lang w:val="ru-RU"/>
              </w:rPr>
            </w:pPr>
            <w:r w:rsidRPr="002407AB">
              <w:rPr>
                <w:color w:val="000000"/>
                <w:sz w:val="20"/>
                <w:lang w:val="ru-RU"/>
              </w:rPr>
              <w:t>номера телефонов)</w:t>
            </w:r>
          </w:p>
          <w:p w:rsidR="00EF7F31" w:rsidRPr="002407AB" w:rsidRDefault="002407AB">
            <w:pPr>
              <w:spacing w:after="20"/>
              <w:ind w:left="20"/>
              <w:rPr>
                <w:lang w:val="ru-RU"/>
              </w:rPr>
            </w:pPr>
            <w:r w:rsidRPr="002407AB">
              <w:rPr>
                <w:color w:val="000000"/>
                <w:sz w:val="20"/>
                <w:lang w:val="ru-RU"/>
              </w:rPr>
              <w:t>14. Порядок передачи уведомления перевозчика о готовности к уборке вагонов</w:t>
            </w:r>
          </w:p>
          <w:p w:rsidR="00EF7F31" w:rsidRPr="002407AB" w:rsidRDefault="002407AB">
            <w:pPr>
              <w:spacing w:after="20"/>
              <w:ind w:left="20"/>
              <w:rPr>
                <w:lang w:val="ru-RU"/>
              </w:rPr>
            </w:pPr>
            <w:r w:rsidRPr="002407AB">
              <w:rPr>
                <w:color w:val="000000"/>
                <w:sz w:val="20"/>
                <w:lang w:val="ru-RU"/>
              </w:rPr>
              <w:t>(кто передает, принимает и номера телефонов)</w:t>
            </w:r>
          </w:p>
          <w:p w:rsidR="00EF7F31" w:rsidRPr="002407AB" w:rsidRDefault="002407AB">
            <w:pPr>
              <w:spacing w:after="20"/>
              <w:ind w:left="20"/>
              <w:rPr>
                <w:lang w:val="ru-RU"/>
              </w:rPr>
            </w:pPr>
            <w:r w:rsidRPr="002407AB">
              <w:rPr>
                <w:color w:val="000000"/>
                <w:sz w:val="20"/>
                <w:lang w:val="ru-RU"/>
              </w:rPr>
              <w:t>15. Наличие технических средств на подъездном пути:</w:t>
            </w:r>
          </w:p>
          <w:p w:rsidR="00EF7F31" w:rsidRPr="002407AB" w:rsidRDefault="002407AB">
            <w:pPr>
              <w:spacing w:after="20"/>
              <w:ind w:left="20"/>
              <w:rPr>
                <w:lang w:val="ru-RU"/>
              </w:rPr>
            </w:pPr>
            <w:r w:rsidRPr="002407AB">
              <w:rPr>
                <w:color w:val="000000"/>
                <w:sz w:val="20"/>
                <w:lang w:val="ru-RU"/>
              </w:rPr>
              <w:t>а) тепляки и их вместимость</w:t>
            </w:r>
          </w:p>
          <w:p w:rsidR="00EF7F31" w:rsidRPr="002407AB" w:rsidRDefault="002407AB">
            <w:pPr>
              <w:spacing w:after="20"/>
              <w:ind w:left="20"/>
              <w:rPr>
                <w:lang w:val="ru-RU"/>
              </w:rPr>
            </w:pPr>
            <w:r w:rsidRPr="002407AB">
              <w:rPr>
                <w:color w:val="000000"/>
                <w:sz w:val="20"/>
                <w:lang w:val="ru-RU"/>
              </w:rPr>
              <w:t>б) вагонные весы и их грузоподъемность</w:t>
            </w:r>
          </w:p>
          <w:p w:rsidR="00EF7F31" w:rsidRPr="002407AB" w:rsidRDefault="002407AB">
            <w:pPr>
              <w:spacing w:after="20"/>
              <w:ind w:left="20"/>
              <w:rPr>
                <w:lang w:val="ru-RU"/>
              </w:rPr>
            </w:pPr>
            <w:r w:rsidRPr="002407AB">
              <w:rPr>
                <w:color w:val="000000"/>
                <w:sz w:val="20"/>
                <w:lang w:val="ru-RU"/>
              </w:rPr>
              <w:t>в) маневровые средства (в т.ч. в рабочем парке)</w:t>
            </w:r>
          </w:p>
          <w:p w:rsidR="00EF7F31" w:rsidRPr="002407AB" w:rsidRDefault="002407AB">
            <w:pPr>
              <w:spacing w:after="20"/>
              <w:ind w:left="20"/>
              <w:rPr>
                <w:lang w:val="ru-RU"/>
              </w:rPr>
            </w:pPr>
            <w:r w:rsidRPr="002407AB">
              <w:rPr>
                <w:color w:val="000000"/>
                <w:sz w:val="20"/>
                <w:lang w:val="ru-RU"/>
              </w:rPr>
              <w:t>г) погрузочно-разгрузочные механизмы (технические характеристики)</w:t>
            </w:r>
          </w:p>
          <w:p w:rsidR="00EF7F31" w:rsidRPr="002407AB" w:rsidRDefault="002407AB">
            <w:pPr>
              <w:spacing w:after="20"/>
              <w:ind w:left="20"/>
              <w:rPr>
                <w:lang w:val="ru-RU"/>
              </w:rPr>
            </w:pPr>
            <w:r w:rsidRPr="002407AB">
              <w:rPr>
                <w:color w:val="000000"/>
                <w:sz w:val="20"/>
                <w:lang w:val="ru-RU"/>
              </w:rPr>
              <w:t>д) другие технические средства</w:t>
            </w:r>
          </w:p>
          <w:p w:rsidR="00EF7F31" w:rsidRPr="002407AB" w:rsidRDefault="002407AB">
            <w:pPr>
              <w:spacing w:after="20"/>
              <w:ind w:left="20"/>
              <w:rPr>
                <w:lang w:val="ru-RU"/>
              </w:rPr>
            </w:pPr>
            <w:r w:rsidRPr="002407AB">
              <w:rPr>
                <w:color w:val="000000"/>
                <w:sz w:val="20"/>
                <w:lang w:val="ru-RU"/>
              </w:rPr>
              <w:t>16. Перечень подъездных путей других организаций, примыкающих к пути</w:t>
            </w:r>
          </w:p>
          <w:p w:rsidR="00EF7F31" w:rsidRPr="002407AB" w:rsidRDefault="002407AB">
            <w:pPr>
              <w:spacing w:after="20"/>
              <w:ind w:left="20"/>
              <w:rPr>
                <w:lang w:val="ru-RU"/>
              </w:rPr>
            </w:pPr>
            <w:r w:rsidRPr="002407AB">
              <w:rPr>
                <w:color w:val="000000"/>
                <w:sz w:val="20"/>
                <w:lang w:val="ru-RU"/>
              </w:rPr>
              <w:t>основного владельца (наименование, протяженность)</w:t>
            </w:r>
          </w:p>
          <w:p w:rsidR="00EF7F31" w:rsidRPr="002407AB" w:rsidRDefault="002407AB">
            <w:pPr>
              <w:spacing w:after="20"/>
              <w:ind w:left="20"/>
              <w:rPr>
                <w:lang w:val="ru-RU"/>
              </w:rPr>
            </w:pPr>
            <w:r w:rsidRPr="002407AB">
              <w:rPr>
                <w:color w:val="000000"/>
                <w:sz w:val="20"/>
                <w:lang w:val="ru-RU"/>
              </w:rPr>
              <w:t>17. Расстояние для взыскания сбора за подачу и уборку вагонов в оба конца</w:t>
            </w:r>
          </w:p>
          <w:p w:rsidR="00EF7F31" w:rsidRPr="002407AB" w:rsidRDefault="002407AB">
            <w:pPr>
              <w:spacing w:after="20"/>
              <w:ind w:left="20"/>
              <w:rPr>
                <w:lang w:val="ru-RU"/>
              </w:rPr>
            </w:pPr>
            <w:r w:rsidRPr="002407AB">
              <w:rPr>
                <w:color w:val="000000"/>
                <w:sz w:val="20"/>
                <w:lang w:val="ru-RU"/>
              </w:rPr>
              <w:t>(км)</w:t>
            </w:r>
          </w:p>
          <w:p w:rsidR="00EF7F31" w:rsidRPr="002407AB" w:rsidRDefault="002407AB">
            <w:pPr>
              <w:spacing w:after="20"/>
              <w:ind w:left="20"/>
              <w:rPr>
                <w:lang w:val="ru-RU"/>
              </w:rPr>
            </w:pPr>
            <w:r w:rsidRPr="002407AB">
              <w:rPr>
                <w:color w:val="000000"/>
                <w:sz w:val="20"/>
                <w:lang w:val="ru-RU"/>
              </w:rPr>
              <w:t>18. Среднесуточное количество вагонов, передаваемых на подъездной путь</w:t>
            </w:r>
          </w:p>
          <w:p w:rsidR="00EF7F31" w:rsidRPr="002407AB" w:rsidRDefault="002407AB">
            <w:pPr>
              <w:spacing w:after="20"/>
              <w:ind w:left="20"/>
              <w:rPr>
                <w:lang w:val="ru-RU"/>
              </w:rPr>
            </w:pPr>
            <w:r w:rsidRPr="002407AB">
              <w:rPr>
                <w:color w:val="000000"/>
                <w:sz w:val="20"/>
                <w:lang w:val="ru-RU"/>
              </w:rPr>
              <w:t>19. Другие данные, необходимые для разработки договоров на подачу-уборку</w:t>
            </w:r>
          </w:p>
          <w:p w:rsidR="00EF7F31" w:rsidRPr="002407AB" w:rsidRDefault="002407AB">
            <w:pPr>
              <w:spacing w:after="20"/>
              <w:ind w:left="20"/>
              <w:rPr>
                <w:lang w:val="ru-RU"/>
              </w:rPr>
            </w:pPr>
            <w:r w:rsidRPr="002407AB">
              <w:rPr>
                <w:color w:val="000000"/>
                <w:sz w:val="20"/>
                <w:lang w:val="ru-RU"/>
              </w:rPr>
              <w:t>вагонов</w:t>
            </w:r>
          </w:p>
          <w:p w:rsidR="00EF7F31" w:rsidRPr="002407AB" w:rsidRDefault="002407AB">
            <w:pPr>
              <w:spacing w:after="20"/>
              <w:ind w:left="20"/>
              <w:rPr>
                <w:lang w:val="ru-RU"/>
              </w:rPr>
            </w:pPr>
            <w:r w:rsidRPr="002407AB">
              <w:rPr>
                <w:color w:val="000000"/>
                <w:sz w:val="20"/>
                <w:lang w:val="ru-RU"/>
              </w:rPr>
              <w:t>20. Предложения комиссии по сокращению времени нахождения вагонов на</w:t>
            </w:r>
          </w:p>
          <w:p w:rsidR="00EF7F31" w:rsidRDefault="002407AB">
            <w:pPr>
              <w:spacing w:after="20"/>
              <w:ind w:left="20"/>
            </w:pPr>
            <w:r>
              <w:rPr>
                <w:color w:val="000000"/>
                <w:sz w:val="20"/>
              </w:rPr>
              <w:t>подъездном пути</w:t>
            </w:r>
          </w:p>
        </w:tc>
        <w:tc>
          <w:tcPr>
            <w:tcW w:w="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Default="002407AB">
      <w:pPr>
        <w:spacing w:after="0"/>
      </w:pPr>
      <w:r>
        <w:rPr>
          <w:color w:val="000000"/>
          <w:sz w:val="20"/>
        </w:rPr>
        <w:t>      Начальник станции</w:t>
      </w:r>
    </w:p>
    <w:p w:rsidR="00EF7F31" w:rsidRDefault="002407AB">
      <w:pPr>
        <w:spacing w:after="0"/>
      </w:pPr>
      <w:r>
        <w:rPr>
          <w:color w:val="000000"/>
          <w:sz w:val="20"/>
        </w:rPr>
        <w:t>      ____________________________________________________________________</w:t>
      </w:r>
    </w:p>
    <w:p w:rsidR="00EF7F31" w:rsidRDefault="002407AB">
      <w:pPr>
        <w:spacing w:after="0"/>
      </w:pPr>
      <w:r>
        <w:rPr>
          <w:color w:val="000000"/>
          <w:sz w:val="20"/>
        </w:rPr>
        <w:t>      Члены комиссии:</w:t>
      </w:r>
    </w:p>
    <w:p w:rsidR="00EF7F31" w:rsidRDefault="002407AB">
      <w:pPr>
        <w:spacing w:after="0"/>
      </w:pPr>
      <w:r>
        <w:rPr>
          <w:color w:val="000000"/>
          <w:sz w:val="20"/>
        </w:rPr>
        <w:t>      ____________________________________________________________________</w:t>
      </w:r>
    </w:p>
    <w:p w:rsidR="00EF7F31" w:rsidRDefault="002407AB">
      <w:pPr>
        <w:spacing w:after="0"/>
      </w:pPr>
      <w:r>
        <w:rPr>
          <w:color w:val="000000"/>
          <w:sz w:val="20"/>
        </w:rPr>
        <w:t>      ____________________________________________________________________</w:t>
      </w:r>
    </w:p>
    <w:p w:rsidR="00EF7F31" w:rsidRDefault="002407AB">
      <w:pPr>
        <w:spacing w:after="0"/>
      </w:pPr>
      <w:r>
        <w:rPr>
          <w:color w:val="000000"/>
          <w:sz w:val="20"/>
        </w:rPr>
        <w:t>      ____________________________________________________________________</w:t>
      </w:r>
    </w:p>
    <w:p w:rsidR="00EF7F31" w:rsidRDefault="002407AB">
      <w:pPr>
        <w:spacing w:after="0"/>
      </w:pPr>
      <w:r>
        <w:rPr>
          <w:color w:val="000000"/>
          <w:sz w:val="20"/>
        </w:rPr>
        <w:t>      Инспектор по подъездным путям:______________________________________</w:t>
      </w:r>
    </w:p>
    <w:p w:rsidR="00EF7F31" w:rsidRDefault="002407AB">
      <w:pPr>
        <w:spacing w:after="0"/>
      </w:pPr>
      <w:r>
        <w:rPr>
          <w:color w:val="000000"/>
          <w:sz w:val="20"/>
        </w:rPr>
        <w:t>      Представители Ветвевладельца или Контрагента</w:t>
      </w:r>
    </w:p>
    <w:p w:rsidR="00EF7F31" w:rsidRDefault="002407AB">
      <w:pPr>
        <w:spacing w:after="0"/>
      </w:pPr>
      <w:r>
        <w:rPr>
          <w:color w:val="000000"/>
          <w:sz w:val="20"/>
        </w:rPr>
        <w:t>      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26</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35" w:name="z1183"/>
      <w:r w:rsidRPr="002407AB">
        <w:rPr>
          <w:b/>
          <w:color w:val="000000"/>
          <w:lang w:val="ru-RU"/>
        </w:rPr>
        <w:t xml:space="preserve"> Методические рекомендации по определению сроков на</w:t>
      </w:r>
      <w:r w:rsidRPr="002407AB">
        <w:rPr>
          <w:lang w:val="ru-RU"/>
        </w:rPr>
        <w:br/>
      </w:r>
      <w:r w:rsidRPr="002407AB">
        <w:rPr>
          <w:b/>
          <w:color w:val="000000"/>
          <w:lang w:val="ru-RU"/>
        </w:rPr>
        <w:t>выполнение погрузочно-разгрузочных операций с грузовыми вагонами</w:t>
      </w:r>
      <w:r w:rsidRPr="002407AB">
        <w:rPr>
          <w:lang w:val="ru-RU"/>
        </w:rPr>
        <w:br/>
      </w:r>
      <w:r w:rsidRPr="002407AB">
        <w:rPr>
          <w:b/>
          <w:color w:val="000000"/>
          <w:lang w:val="ru-RU"/>
        </w:rPr>
        <w:t>А. Методические указания о порядке расчета</w:t>
      </w:r>
      <w:r w:rsidRPr="002407AB">
        <w:rPr>
          <w:lang w:val="ru-RU"/>
        </w:rPr>
        <w:br/>
      </w:r>
      <w:r w:rsidRPr="002407AB">
        <w:rPr>
          <w:b/>
          <w:color w:val="000000"/>
          <w:lang w:val="ru-RU"/>
        </w:rPr>
        <w:t>технологического времени на механизированную погрузку,</w:t>
      </w:r>
      <w:r w:rsidRPr="002407AB">
        <w:rPr>
          <w:lang w:val="ru-RU"/>
        </w:rPr>
        <w:br/>
      </w:r>
      <w:r w:rsidRPr="002407AB">
        <w:rPr>
          <w:b/>
          <w:color w:val="000000"/>
          <w:lang w:val="ru-RU"/>
        </w:rPr>
        <w:t>выгрузку (разгрузку) грузов из вагонов</w:t>
      </w:r>
    </w:p>
    <w:bookmarkEnd w:id="1135"/>
    <w:p w:rsidR="00EF7F31" w:rsidRPr="002407AB" w:rsidRDefault="002407AB">
      <w:pPr>
        <w:spacing w:after="0"/>
        <w:rPr>
          <w:lang w:val="ru-RU"/>
        </w:rPr>
      </w:pPr>
      <w:r>
        <w:rPr>
          <w:color w:val="000000"/>
          <w:sz w:val="20"/>
        </w:rPr>
        <w:t>      </w:t>
      </w:r>
      <w:r w:rsidRPr="002407AB">
        <w:rPr>
          <w:color w:val="000000"/>
          <w:sz w:val="20"/>
          <w:lang w:val="ru-RU"/>
        </w:rPr>
        <w:t>1. Технологическое время на погрузку, выгрузку (разгрузку) вагонов механизированным способом устанавливаются расчетом исходя из производительности механизмов при наиболее рациональном их использовании и рациональной организации погрузочно-разгрузочных работ с учетом особенностей выполнения операций погрузки и выгрузки грузов в данных условиях. При установлении сроков погрузки, выгрузки (разгрузки) вагонов необходимо учитывать максимальное совмещение операций.</w:t>
      </w:r>
    </w:p>
    <w:p w:rsidR="00EF7F31" w:rsidRPr="002407AB" w:rsidRDefault="002407AB">
      <w:pPr>
        <w:spacing w:after="0"/>
        <w:rPr>
          <w:lang w:val="ru-RU"/>
        </w:rPr>
      </w:pPr>
      <w:r>
        <w:rPr>
          <w:color w:val="000000"/>
          <w:sz w:val="20"/>
        </w:rPr>
        <w:t>      </w:t>
      </w:r>
      <w:r w:rsidRPr="002407AB">
        <w:rPr>
          <w:color w:val="000000"/>
          <w:sz w:val="20"/>
          <w:lang w:val="ru-RU"/>
        </w:rPr>
        <w:t>2. В расчетное время на погрузку, выгрузку (разгрузку) вагонов включаются затраты времени на:</w:t>
      </w:r>
    </w:p>
    <w:p w:rsidR="00EF7F31" w:rsidRPr="002407AB" w:rsidRDefault="002407AB">
      <w:pPr>
        <w:spacing w:after="0"/>
        <w:rPr>
          <w:lang w:val="ru-RU"/>
        </w:rPr>
      </w:pPr>
      <w:r>
        <w:rPr>
          <w:color w:val="000000"/>
          <w:sz w:val="20"/>
        </w:rPr>
        <w:t>      </w:t>
      </w:r>
      <w:r w:rsidRPr="002407AB">
        <w:rPr>
          <w:color w:val="000000"/>
          <w:sz w:val="20"/>
          <w:lang w:val="ru-RU"/>
        </w:rPr>
        <w:t xml:space="preserve">а) подготовительные операции </w:t>
      </w:r>
      <w:r>
        <w:rPr>
          <w:b/>
          <w:color w:val="000000"/>
          <w:sz w:val="20"/>
        </w:rPr>
        <w:t>t</w:t>
      </w:r>
      <w:r w:rsidRPr="002407AB">
        <w:rPr>
          <w:b/>
          <w:color w:val="000000"/>
          <w:sz w:val="20"/>
          <w:lang w:val="ru-RU"/>
        </w:rPr>
        <w:t xml:space="preserve"> подг</w:t>
      </w:r>
      <w:r w:rsidRPr="002407AB">
        <w:rPr>
          <w:color w:val="000000"/>
          <w:sz w:val="20"/>
          <w:lang w:val="ru-RU"/>
        </w:rPr>
        <w:t xml:space="preserve"> — снятие пломб, закруток, открывание дверей, люков, установка или снятие заграждений в дверном проеме, установка стоек, лотков, мостиков, отбор пробы;</w:t>
      </w:r>
    </w:p>
    <w:p w:rsidR="00EF7F31" w:rsidRPr="002407AB" w:rsidRDefault="002407AB">
      <w:pPr>
        <w:spacing w:after="0"/>
        <w:rPr>
          <w:lang w:val="ru-RU"/>
        </w:rPr>
      </w:pPr>
      <w:r>
        <w:rPr>
          <w:color w:val="000000"/>
          <w:sz w:val="20"/>
        </w:rPr>
        <w:t>      </w:t>
      </w:r>
      <w:r w:rsidRPr="002407AB">
        <w:rPr>
          <w:color w:val="000000"/>
          <w:sz w:val="20"/>
          <w:lang w:val="ru-RU"/>
        </w:rPr>
        <w:t xml:space="preserve">б) заключительные операции </w:t>
      </w:r>
      <w:r>
        <w:rPr>
          <w:b/>
          <w:color w:val="000000"/>
          <w:sz w:val="20"/>
        </w:rPr>
        <w:t>t</w:t>
      </w:r>
      <w:r w:rsidRPr="002407AB">
        <w:rPr>
          <w:b/>
          <w:color w:val="000000"/>
          <w:sz w:val="20"/>
          <w:lang w:val="ru-RU"/>
        </w:rPr>
        <w:t xml:space="preserve"> закл</w:t>
      </w:r>
      <w:r w:rsidRPr="002407AB">
        <w:rPr>
          <w:color w:val="000000"/>
          <w:sz w:val="20"/>
          <w:lang w:val="ru-RU"/>
        </w:rPr>
        <w:t xml:space="preserve"> — закрывание дверей вагона, постановка закруток и пломб, увязка груза, очистка вагонов после выгрузки (разгрузки), закрывание люков, разравнивание погруженного груза;</w:t>
      </w:r>
    </w:p>
    <w:p w:rsidR="00EF7F31" w:rsidRPr="002407AB" w:rsidRDefault="002407AB">
      <w:pPr>
        <w:spacing w:after="0"/>
        <w:rPr>
          <w:lang w:val="ru-RU"/>
        </w:rPr>
      </w:pPr>
      <w:r>
        <w:rPr>
          <w:color w:val="000000"/>
          <w:sz w:val="20"/>
        </w:rPr>
        <w:t>      </w:t>
      </w:r>
      <w:r w:rsidRPr="002407AB">
        <w:rPr>
          <w:color w:val="000000"/>
          <w:sz w:val="20"/>
          <w:lang w:val="ru-RU"/>
        </w:rPr>
        <w:t xml:space="preserve">в) собственно погрузку груза в вагон или выгрузку (разгрузку) груза из вагона посредством механизма </w:t>
      </w:r>
      <w:r>
        <w:rPr>
          <w:color w:val="000000"/>
          <w:sz w:val="20"/>
        </w:rPr>
        <w:t>t</w:t>
      </w:r>
      <w:r w:rsidRPr="002407AB">
        <w:rPr>
          <w:color w:val="000000"/>
          <w:sz w:val="20"/>
          <w:lang w:val="ru-RU"/>
        </w:rPr>
        <w:t xml:space="preserve"> груз, включая необходимые передвижения вагона или механизма.</w:t>
      </w:r>
    </w:p>
    <w:p w:rsidR="00EF7F31" w:rsidRPr="002407AB" w:rsidRDefault="002407AB">
      <w:pPr>
        <w:spacing w:after="0"/>
        <w:rPr>
          <w:lang w:val="ru-RU"/>
        </w:rPr>
      </w:pPr>
      <w:r>
        <w:rPr>
          <w:color w:val="000000"/>
          <w:sz w:val="20"/>
        </w:rPr>
        <w:t>      </w:t>
      </w:r>
      <w:r w:rsidRPr="002407AB">
        <w:rPr>
          <w:color w:val="000000"/>
          <w:sz w:val="20"/>
          <w:lang w:val="ru-RU"/>
        </w:rPr>
        <w:t>При погрузке, выгрузке (разгрузке), группы вагонов "п" подготовительные операции со всеми вагонами, кроме первого, и заключительные операции со всеми вагонами, кроме последнего, совмещаются по времени с другими операциями погрузки-выгрузки и, следовательно, не учитываются при расчете общих затрат времени на погрузку-выгрузку.</w:t>
      </w:r>
    </w:p>
    <w:p w:rsidR="00EF7F31" w:rsidRPr="002407AB" w:rsidRDefault="002407AB">
      <w:pPr>
        <w:spacing w:after="0"/>
        <w:rPr>
          <w:lang w:val="ru-RU"/>
        </w:rPr>
      </w:pPr>
      <w:r>
        <w:rPr>
          <w:color w:val="000000"/>
          <w:sz w:val="20"/>
        </w:rPr>
        <w:t>      </w:t>
      </w:r>
      <w:r w:rsidRPr="002407AB">
        <w:rPr>
          <w:color w:val="000000"/>
          <w:sz w:val="20"/>
          <w:lang w:val="ru-RU"/>
        </w:rPr>
        <w:t>Расчетная формула для определения времени на погрузку-выгрузку вагонов:</w:t>
      </w:r>
    </w:p>
    <w:p w:rsidR="00EF7F31" w:rsidRDefault="002407AB">
      <w:pPr>
        <w:spacing w:after="0"/>
      </w:pPr>
      <w:r>
        <w:rPr>
          <w:color w:val="000000"/>
          <w:sz w:val="20"/>
        </w:rPr>
        <w:t>      n</w:t>
      </w:r>
    </w:p>
    <w:p w:rsidR="00EF7F31" w:rsidRDefault="002407AB">
      <w:pPr>
        <w:spacing w:after="0"/>
      </w:pPr>
      <w:r>
        <w:rPr>
          <w:color w:val="000000"/>
          <w:sz w:val="20"/>
        </w:rPr>
        <w:t>            T=t подг + m t груз + t закл, (1)</w:t>
      </w:r>
    </w:p>
    <w:p w:rsidR="00EF7F31" w:rsidRPr="002407AB" w:rsidRDefault="002407AB">
      <w:pPr>
        <w:spacing w:after="0"/>
        <w:rPr>
          <w:lang w:val="ru-RU"/>
        </w:rPr>
      </w:pPr>
      <w:r>
        <w:rPr>
          <w:color w:val="000000"/>
          <w:sz w:val="20"/>
        </w:rPr>
        <w:t xml:space="preserve">            </w:t>
      </w:r>
      <w:r w:rsidRPr="002407AB">
        <w:rPr>
          <w:color w:val="000000"/>
          <w:sz w:val="20"/>
          <w:lang w:val="ru-RU"/>
        </w:rPr>
        <w:t xml:space="preserve">где </w:t>
      </w:r>
      <w:r>
        <w:rPr>
          <w:color w:val="000000"/>
          <w:sz w:val="20"/>
        </w:rPr>
        <w:t>m</w:t>
      </w:r>
      <w:r w:rsidRPr="002407AB">
        <w:rPr>
          <w:color w:val="000000"/>
          <w:sz w:val="20"/>
          <w:lang w:val="ru-RU"/>
        </w:rPr>
        <w:t xml:space="preserve"> число одновременно погружаемых или разгружаемых вагонов при использовании нескольких механизмов.</w:t>
      </w:r>
    </w:p>
    <w:p w:rsidR="00EF7F31" w:rsidRPr="002407AB" w:rsidRDefault="002407AB">
      <w:pPr>
        <w:spacing w:after="0"/>
        <w:rPr>
          <w:lang w:val="ru-RU"/>
        </w:rPr>
      </w:pPr>
      <w:r>
        <w:rPr>
          <w:color w:val="000000"/>
          <w:sz w:val="20"/>
        </w:rPr>
        <w:t>      </w:t>
      </w:r>
      <w:r w:rsidRPr="002407AB">
        <w:rPr>
          <w:color w:val="000000"/>
          <w:sz w:val="20"/>
          <w:lang w:val="ru-RU"/>
        </w:rPr>
        <w:t>Затраты времени на выполнение операций собственно погрузки груза в вагон или выгрузки (разгрузки) груза из вагона:</w:t>
      </w:r>
    </w:p>
    <w:p w:rsidR="00EF7F31" w:rsidRPr="002407AB" w:rsidRDefault="002407AB">
      <w:pPr>
        <w:spacing w:after="0"/>
        <w:rPr>
          <w:lang w:val="ru-RU"/>
        </w:rPr>
      </w:pPr>
      <w:r>
        <w:rPr>
          <w:color w:val="000000"/>
          <w:sz w:val="20"/>
        </w:rPr>
        <w:t>      qB</w:t>
      </w:r>
      <w:r w:rsidRPr="002407AB">
        <w:rPr>
          <w:color w:val="000000"/>
          <w:sz w:val="20"/>
          <w:lang w:val="ru-RU"/>
        </w:rPr>
        <w:t>*60</w:t>
      </w:r>
    </w:p>
    <w:p w:rsidR="00EF7F31" w:rsidRPr="002407AB" w:rsidRDefault="002407AB">
      <w:pPr>
        <w:spacing w:after="0"/>
        <w:rPr>
          <w:lang w:val="ru-RU"/>
        </w:rPr>
      </w:pPr>
      <w:r>
        <w:rPr>
          <w:color w:val="000000"/>
          <w:sz w:val="20"/>
        </w:rPr>
        <w:t>      t</w:t>
      </w:r>
      <w:r w:rsidRPr="002407AB">
        <w:rPr>
          <w:color w:val="000000"/>
          <w:sz w:val="20"/>
          <w:lang w:val="ru-RU"/>
        </w:rPr>
        <w:t xml:space="preserve">груз = --------------- </w:t>
      </w:r>
      <w:r>
        <w:rPr>
          <w:color w:val="000000"/>
          <w:sz w:val="20"/>
        </w:rPr>
        <w:t>t</w:t>
      </w:r>
      <w:r w:rsidRPr="002407AB">
        <w:rPr>
          <w:color w:val="000000"/>
          <w:sz w:val="20"/>
          <w:lang w:val="ru-RU"/>
        </w:rPr>
        <w:t>всп (2) П</w:t>
      </w:r>
    </w:p>
    <w:p w:rsidR="00EF7F31" w:rsidRPr="002407AB" w:rsidRDefault="002407AB">
      <w:pPr>
        <w:spacing w:after="0"/>
        <w:rPr>
          <w:lang w:val="ru-RU"/>
        </w:rPr>
      </w:pPr>
      <w:r>
        <w:rPr>
          <w:color w:val="000000"/>
          <w:sz w:val="20"/>
        </w:rPr>
        <w:t>      </w:t>
      </w:r>
      <w:r w:rsidRPr="002407AB">
        <w:rPr>
          <w:color w:val="000000"/>
          <w:sz w:val="20"/>
          <w:lang w:val="ru-RU"/>
        </w:rPr>
        <w:t xml:space="preserve">       где </w:t>
      </w:r>
      <w:r>
        <w:rPr>
          <w:color w:val="000000"/>
          <w:sz w:val="20"/>
        </w:rPr>
        <w:t>q</w:t>
      </w:r>
      <w:r w:rsidRPr="002407AB">
        <w:rPr>
          <w:color w:val="000000"/>
          <w:sz w:val="20"/>
          <w:lang w:val="ru-RU"/>
        </w:rPr>
        <w:t>в — средняя масса груза в вагоне, т;</w:t>
      </w:r>
    </w:p>
    <w:p w:rsidR="00EF7F31" w:rsidRPr="002407AB" w:rsidRDefault="002407AB">
      <w:pPr>
        <w:spacing w:after="0"/>
        <w:rPr>
          <w:lang w:val="ru-RU"/>
        </w:rPr>
      </w:pPr>
      <w:r>
        <w:rPr>
          <w:color w:val="000000"/>
          <w:sz w:val="20"/>
        </w:rPr>
        <w:t>      </w:t>
      </w:r>
      <w:r w:rsidRPr="002407AB">
        <w:rPr>
          <w:color w:val="000000"/>
          <w:sz w:val="20"/>
          <w:lang w:val="ru-RU"/>
        </w:rPr>
        <w:t>П — производительность погрузочно-разгрузочного механизма, т/ч;</w:t>
      </w:r>
    </w:p>
    <w:p w:rsidR="00EF7F31" w:rsidRPr="002407AB" w:rsidRDefault="002407AB">
      <w:pPr>
        <w:spacing w:after="0"/>
        <w:rPr>
          <w:lang w:val="ru-RU"/>
        </w:rPr>
      </w:pPr>
      <w:r>
        <w:rPr>
          <w:color w:val="000000"/>
          <w:sz w:val="20"/>
        </w:rPr>
        <w:t>      t</w:t>
      </w:r>
      <w:r w:rsidRPr="002407AB">
        <w:rPr>
          <w:color w:val="000000"/>
          <w:sz w:val="20"/>
          <w:lang w:val="ru-RU"/>
        </w:rPr>
        <w:t xml:space="preserve"> всп — затраты времени на выполнение вспомогательных операций в процессе погрузки-выгрузки, не входящие в рабочий цикл (перемещения вагона или механизма, не входящие в рабочий цикл, перерывы в работе для наложения промежуточной увязки длинномерных грузов и т. п.), мин.</w:t>
      </w:r>
    </w:p>
    <w:p w:rsidR="00EF7F31" w:rsidRPr="002407AB" w:rsidRDefault="002407AB">
      <w:pPr>
        <w:spacing w:after="0"/>
        <w:rPr>
          <w:lang w:val="ru-RU"/>
        </w:rPr>
      </w:pPr>
      <w:r>
        <w:rPr>
          <w:color w:val="000000"/>
          <w:sz w:val="20"/>
        </w:rPr>
        <w:t>      </w:t>
      </w:r>
      <w:r w:rsidRPr="002407AB">
        <w:rPr>
          <w:color w:val="000000"/>
          <w:sz w:val="20"/>
          <w:lang w:val="ru-RU"/>
        </w:rPr>
        <w:t>3. Затраты времени на отдельные подготовительные, вспомогательные и заключительные операции, такие, как застропка и отстропка грузов, открывание и закрывание дверей вагонов, установка и снятие стоек и т. п., выполняемые вручную и потому не поддающиеся расчету, устанавливаются фотохронометражем. Точность записи при фотографии производственного процесса 1 мин и при хронометраже - 1 с.</w:t>
      </w:r>
    </w:p>
    <w:p w:rsidR="00EF7F31" w:rsidRPr="002407AB" w:rsidRDefault="002407AB">
      <w:pPr>
        <w:spacing w:after="0"/>
        <w:rPr>
          <w:lang w:val="ru-RU"/>
        </w:rPr>
      </w:pPr>
      <w:r>
        <w:rPr>
          <w:color w:val="000000"/>
          <w:sz w:val="20"/>
        </w:rPr>
        <w:t>      </w:t>
      </w:r>
      <w:r w:rsidRPr="002407AB">
        <w:rPr>
          <w:color w:val="000000"/>
          <w:sz w:val="20"/>
          <w:lang w:val="ru-RU"/>
        </w:rPr>
        <w:t>4. Объем фотохронометражных наблюдений зависит от продолжительности операций. При длительности отдельных операций до 10 с необходимо привести не менее 50 наблюдений, при длительности от 10 с до 1 мин - не менее 30 наблюдений, при длительности от 1 мин и более — не менее 20 наблюдений, при длительности от 3 до 10 мин — не менее 15 наблюдений. Из полученных фотохронометражных данных продолжительности операций исключают результаты отдельных наблюдений, значительно отклоняющиеся от основной массы наблюдений вследствие ошибки, допущенной при проведении фотохронометражных наблюдений, или неудовлетворительного выполнения данной операции рабочим. Затем вычисляют среднюю продолжительность операции, которая и принимается в дальнейших расчетах за нормальную затрату времени.</w:t>
      </w:r>
    </w:p>
    <w:p w:rsidR="00EF7F31" w:rsidRPr="002407AB" w:rsidRDefault="002407AB">
      <w:pPr>
        <w:spacing w:after="0"/>
        <w:rPr>
          <w:lang w:val="ru-RU"/>
        </w:rPr>
      </w:pPr>
      <w:r>
        <w:rPr>
          <w:color w:val="000000"/>
          <w:sz w:val="20"/>
        </w:rPr>
        <w:t>      </w:t>
      </w:r>
      <w:r w:rsidRPr="002407AB">
        <w:rPr>
          <w:color w:val="000000"/>
          <w:sz w:val="20"/>
          <w:lang w:val="ru-RU"/>
        </w:rPr>
        <w:t>5. Производительность механизма устанавливается расчетным путем как количество груза, которое может быть переработано за 1 час непрерывной работы при рациональной ее организации и наиболее эффективном использовании механизма в данных конкретных условиях.</w:t>
      </w:r>
    </w:p>
    <w:p w:rsidR="00EF7F31" w:rsidRPr="002407AB" w:rsidRDefault="002407AB">
      <w:pPr>
        <w:spacing w:after="0"/>
        <w:rPr>
          <w:lang w:val="ru-RU"/>
        </w:rPr>
      </w:pPr>
      <w:r>
        <w:rPr>
          <w:color w:val="000000"/>
          <w:sz w:val="20"/>
        </w:rPr>
        <w:t>      </w:t>
      </w:r>
      <w:r w:rsidRPr="002407AB">
        <w:rPr>
          <w:color w:val="000000"/>
          <w:sz w:val="20"/>
          <w:lang w:val="ru-RU"/>
        </w:rPr>
        <w:t>Для машин периодического (прерывного) действия — кранов, автопогрузчиков, экскаваторов, вагоноопрокидывателей и др. производительность (в т/ч):</w:t>
      </w:r>
    </w:p>
    <w:p w:rsidR="00EF7F31" w:rsidRPr="002407AB" w:rsidRDefault="002407AB">
      <w:pPr>
        <w:spacing w:after="0"/>
        <w:rPr>
          <w:lang w:val="ru-RU"/>
        </w:rPr>
      </w:pPr>
      <w:r>
        <w:rPr>
          <w:color w:val="000000"/>
          <w:sz w:val="20"/>
        </w:rPr>
        <w:t>      </w:t>
      </w:r>
      <w:r w:rsidRPr="002407AB">
        <w:rPr>
          <w:color w:val="000000"/>
          <w:sz w:val="20"/>
          <w:lang w:val="ru-RU"/>
        </w:rPr>
        <w:t xml:space="preserve">П = </w:t>
      </w:r>
      <w:r>
        <w:rPr>
          <w:color w:val="000000"/>
          <w:sz w:val="20"/>
        </w:rPr>
        <w:t>q</w:t>
      </w:r>
      <w:r w:rsidRPr="002407AB">
        <w:rPr>
          <w:color w:val="000000"/>
          <w:vertAlign w:val="subscript"/>
          <w:lang w:val="ru-RU"/>
        </w:rPr>
        <w:t>ц</w:t>
      </w:r>
      <w:r w:rsidRPr="002407AB">
        <w:rPr>
          <w:color w:val="000000"/>
          <w:sz w:val="20"/>
          <w:u w:val="single"/>
          <w:lang w:val="ru-RU"/>
        </w:rPr>
        <w:t xml:space="preserve"> * 3600</w:t>
      </w:r>
    </w:p>
    <w:p w:rsidR="00EF7F31" w:rsidRPr="002407AB" w:rsidRDefault="002407AB">
      <w:pPr>
        <w:spacing w:after="0"/>
        <w:rPr>
          <w:lang w:val="ru-RU"/>
        </w:rPr>
      </w:pPr>
      <w:r>
        <w:rPr>
          <w:color w:val="000000"/>
          <w:sz w:val="20"/>
        </w:rPr>
        <w:t>      t</w:t>
      </w:r>
      <w:r w:rsidRPr="002407AB">
        <w:rPr>
          <w:color w:val="000000"/>
          <w:sz w:val="20"/>
          <w:lang w:val="ru-RU"/>
        </w:rPr>
        <w:t xml:space="preserve"> ц             (3)</w:t>
      </w:r>
    </w:p>
    <w:p w:rsidR="00EF7F31" w:rsidRPr="002407AB" w:rsidRDefault="002407AB">
      <w:pPr>
        <w:spacing w:after="0"/>
        <w:rPr>
          <w:lang w:val="ru-RU"/>
        </w:rPr>
      </w:pPr>
      <w:r>
        <w:rPr>
          <w:color w:val="000000"/>
          <w:sz w:val="20"/>
        </w:rPr>
        <w:t>      </w:t>
      </w:r>
      <w:r w:rsidRPr="002407AB">
        <w:rPr>
          <w:color w:val="000000"/>
          <w:sz w:val="20"/>
          <w:lang w:val="ru-RU"/>
        </w:rPr>
        <w:t xml:space="preserve">      где </w:t>
      </w:r>
      <w:r>
        <w:rPr>
          <w:color w:val="000000"/>
          <w:sz w:val="20"/>
        </w:rPr>
        <w:t>q</w:t>
      </w:r>
      <w:r w:rsidRPr="002407AB">
        <w:rPr>
          <w:color w:val="000000"/>
          <w:vertAlign w:val="subscript"/>
          <w:lang w:val="ru-RU"/>
        </w:rPr>
        <w:t>ц</w:t>
      </w:r>
      <w:r w:rsidRPr="002407AB">
        <w:rPr>
          <w:color w:val="000000"/>
          <w:sz w:val="20"/>
          <w:lang w:val="ru-RU"/>
        </w:rPr>
        <w:t xml:space="preserve"> - средняя масса груза, перегружаемого за один цикл, т;</w:t>
      </w:r>
    </w:p>
    <w:p w:rsidR="00EF7F31" w:rsidRPr="002407AB" w:rsidRDefault="002407AB">
      <w:pPr>
        <w:spacing w:after="0"/>
        <w:rPr>
          <w:lang w:val="ru-RU"/>
        </w:rPr>
      </w:pPr>
      <w:r>
        <w:rPr>
          <w:color w:val="000000"/>
          <w:sz w:val="20"/>
        </w:rPr>
        <w:t>      t</w:t>
      </w:r>
      <w:r w:rsidRPr="002407AB">
        <w:rPr>
          <w:color w:val="000000"/>
          <w:sz w:val="20"/>
          <w:lang w:val="ru-RU"/>
        </w:rPr>
        <w:t>ц — продолжительность одного цикла работы, с.</w:t>
      </w:r>
    </w:p>
    <w:p w:rsidR="00EF7F31" w:rsidRPr="002407AB" w:rsidRDefault="002407AB">
      <w:pPr>
        <w:spacing w:after="0"/>
        <w:rPr>
          <w:lang w:val="ru-RU"/>
        </w:rPr>
      </w:pPr>
      <w:r>
        <w:rPr>
          <w:color w:val="000000"/>
          <w:sz w:val="20"/>
        </w:rPr>
        <w:t>      </w:t>
      </w:r>
      <w:r w:rsidRPr="002407AB">
        <w:rPr>
          <w:color w:val="000000"/>
          <w:sz w:val="20"/>
          <w:lang w:val="ru-RU"/>
        </w:rPr>
        <w:t xml:space="preserve">      Для машин непрерывного действия — самоходных разгрузчиков непрерывного действия, погрузочных элеваторов, конвейеров разных типов и т. д. — производительность (в т/ч):</w:t>
      </w:r>
    </w:p>
    <w:p w:rsidR="00EF7F31" w:rsidRDefault="002407AB">
      <w:pPr>
        <w:spacing w:after="0"/>
      </w:pPr>
      <w:r>
        <w:rPr>
          <w:color w:val="000000"/>
          <w:sz w:val="20"/>
        </w:rPr>
        <w:t>      при переработке насыпных грузов</w:t>
      </w:r>
    </w:p>
    <w:p w:rsidR="00EF7F31" w:rsidRDefault="002407AB">
      <w:pPr>
        <w:spacing w:after="0"/>
      </w:pPr>
      <w:r>
        <w:br/>
      </w:r>
    </w:p>
    <w:p w:rsidR="00EF7F31" w:rsidRDefault="002407AB">
      <w:pPr>
        <w:spacing w:after="0"/>
      </w:pPr>
      <w:r>
        <w:rPr>
          <w:noProof/>
          <w:lang w:val="ru-RU" w:eastAsia="ru-RU"/>
        </w:rPr>
        <w:drawing>
          <wp:inline distT="0" distB="0" distL="0" distR="0">
            <wp:extent cx="16256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5600" cy="304800"/>
                    </a:xfrm>
                    <a:prstGeom prst="rect">
                      <a:avLst/>
                    </a:prstGeom>
                  </pic:spPr>
                </pic:pic>
              </a:graphicData>
            </a:graphic>
          </wp:inline>
        </w:drawing>
      </w:r>
    </w:p>
    <w:p w:rsidR="00EF7F31" w:rsidRDefault="002407AB">
      <w:pPr>
        <w:spacing w:after="0"/>
      </w:pPr>
      <w:r>
        <w:rPr>
          <w:color w:val="000000"/>
          <w:sz w:val="20"/>
        </w:rPr>
        <w:t xml:space="preserve">          (4)</w:t>
      </w:r>
      <w:r>
        <w:br/>
      </w:r>
    </w:p>
    <w:p w:rsidR="00EF7F31" w:rsidRDefault="002407AB">
      <w:pPr>
        <w:spacing w:after="0"/>
      </w:pPr>
      <w:r>
        <w:rPr>
          <w:color w:val="000000"/>
          <w:sz w:val="20"/>
        </w:rPr>
        <w:t xml:space="preserve">             где </w:t>
      </w:r>
    </w:p>
    <w:p w:rsidR="00EF7F31" w:rsidRDefault="002407AB">
      <w:pPr>
        <w:spacing w:after="0"/>
      </w:pPr>
      <w:r>
        <w:rPr>
          <w:noProof/>
          <w:lang w:val="ru-RU" w:eastAsia="ru-RU"/>
        </w:rPr>
        <w:drawing>
          <wp:inline distT="0" distB="0" distL="0" distR="0">
            <wp:extent cx="190500" cy="292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500" cy="292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плотность груза, т/м</w:t>
      </w:r>
      <w:r w:rsidRPr="002407AB">
        <w:rPr>
          <w:color w:val="000000"/>
          <w:vertAlign w:val="superscript"/>
          <w:lang w:val="ru-RU"/>
        </w:rPr>
        <w:t>3</w:t>
      </w:r>
      <w:r w:rsidRPr="002407AB">
        <w:rPr>
          <w:color w:val="000000"/>
          <w:sz w:val="20"/>
          <w:lang w:val="ru-RU"/>
        </w:rPr>
        <w:t>;</w:t>
      </w:r>
      <w:r w:rsidRPr="002407AB">
        <w:rPr>
          <w:lang w:val="ru-RU"/>
        </w:rPr>
        <w:br/>
      </w:r>
    </w:p>
    <w:p w:rsidR="00EF7F31" w:rsidRPr="002407AB" w:rsidRDefault="002407AB">
      <w:pPr>
        <w:spacing w:after="0"/>
        <w:rPr>
          <w:lang w:val="ru-RU"/>
        </w:rPr>
      </w:pPr>
      <w:r>
        <w:rPr>
          <w:color w:val="000000"/>
          <w:sz w:val="20"/>
        </w:rPr>
        <w:t>      F</w:t>
      </w:r>
      <w:r w:rsidRPr="002407AB">
        <w:rPr>
          <w:color w:val="000000"/>
          <w:sz w:val="20"/>
          <w:lang w:val="ru-RU"/>
        </w:rPr>
        <w:t xml:space="preserve"> — средняя площадь поперечного сечения непрерывного потока груза, м2;</w:t>
      </w:r>
    </w:p>
    <w:p w:rsidR="00EF7F31" w:rsidRPr="002407AB" w:rsidRDefault="002407AB">
      <w:pPr>
        <w:spacing w:after="0"/>
        <w:rPr>
          <w:lang w:val="ru-RU"/>
        </w:rPr>
      </w:pPr>
      <w:r w:rsidRPr="002407AB">
        <w:rPr>
          <w:lang w:val="ru-RU"/>
        </w:rPr>
        <w:br/>
      </w:r>
    </w:p>
    <w:p w:rsidR="00EF7F31" w:rsidRDefault="002407AB">
      <w:pPr>
        <w:spacing w:after="0"/>
      </w:pPr>
      <w:r>
        <w:rPr>
          <w:noProof/>
          <w:lang w:val="ru-RU" w:eastAsia="ru-RU"/>
        </w:rPr>
        <w:drawing>
          <wp:inline distT="0" distB="0" distL="0" distR="0">
            <wp:extent cx="165100" cy="190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100" cy="1905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 средняя скорость потока груза, м/с.</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При переработке штучных грузов (т/ч)</w:t>
      </w:r>
    </w:p>
    <w:p w:rsidR="00EF7F31" w:rsidRPr="002407AB" w:rsidRDefault="002407AB">
      <w:pPr>
        <w:spacing w:after="0"/>
        <w:rPr>
          <w:lang w:val="ru-RU"/>
        </w:rPr>
      </w:pPr>
      <w:r>
        <w:rPr>
          <w:color w:val="000000"/>
          <w:sz w:val="20"/>
        </w:rPr>
        <w:t>      </w:t>
      </w:r>
      <w:r w:rsidRPr="002407AB">
        <w:rPr>
          <w:color w:val="000000"/>
          <w:sz w:val="20"/>
          <w:lang w:val="ru-RU"/>
        </w:rPr>
        <w:t xml:space="preserve">               П = 3,6 </w:t>
      </w:r>
      <w:r>
        <w:rPr>
          <w:color w:val="000000"/>
          <w:sz w:val="20"/>
          <w:u w:val="single"/>
        </w:rPr>
        <w:t>q</w:t>
      </w:r>
      <w:r w:rsidRPr="002407AB">
        <w:rPr>
          <w:color w:val="000000"/>
          <w:vertAlign w:val="subscript"/>
          <w:lang w:val="ru-RU"/>
        </w:rPr>
        <w:t>ц</w:t>
      </w:r>
      <w:r w:rsidRPr="002407AB">
        <w:rPr>
          <w:color w:val="000000"/>
          <w:sz w:val="20"/>
          <w:u w:val="single"/>
          <w:lang w:val="ru-RU"/>
        </w:rPr>
        <w:t>*3600</w:t>
      </w:r>
      <w:r w:rsidRPr="002407AB">
        <w:rPr>
          <w:color w:val="000000"/>
          <w:sz w:val="20"/>
          <w:lang w:val="ru-RU"/>
        </w:rPr>
        <w:t>,           (5)</w:t>
      </w:r>
    </w:p>
    <w:p w:rsidR="00EF7F31" w:rsidRPr="002407AB" w:rsidRDefault="002407AB">
      <w:pPr>
        <w:spacing w:after="0"/>
        <w:rPr>
          <w:lang w:val="ru-RU"/>
        </w:rPr>
      </w:pPr>
      <w:r>
        <w:rPr>
          <w:color w:val="000000"/>
          <w:sz w:val="20"/>
        </w:rPr>
        <w:t>      </w:t>
      </w:r>
      <w:r w:rsidRPr="002407AB">
        <w:rPr>
          <w:color w:val="000000"/>
          <w:sz w:val="20"/>
          <w:lang w:val="ru-RU"/>
        </w:rPr>
        <w:t xml:space="preserve">                                           а</w:t>
      </w:r>
    </w:p>
    <w:p w:rsidR="00EF7F31" w:rsidRPr="002407AB" w:rsidRDefault="002407AB">
      <w:pPr>
        <w:spacing w:after="0"/>
        <w:rPr>
          <w:lang w:val="ru-RU"/>
        </w:rPr>
      </w:pPr>
      <w:r>
        <w:rPr>
          <w:color w:val="000000"/>
          <w:sz w:val="20"/>
        </w:rPr>
        <w:t>      </w:t>
      </w:r>
      <w:r w:rsidRPr="002407AB">
        <w:rPr>
          <w:color w:val="000000"/>
          <w:sz w:val="20"/>
          <w:lang w:val="ru-RU"/>
        </w:rPr>
        <w:t xml:space="preserve">      где </w:t>
      </w:r>
      <w:r>
        <w:rPr>
          <w:color w:val="000000"/>
          <w:sz w:val="20"/>
        </w:rPr>
        <w:t>q</w:t>
      </w:r>
      <w:r w:rsidRPr="002407AB">
        <w:rPr>
          <w:color w:val="000000"/>
          <w:sz w:val="20"/>
          <w:lang w:val="ru-RU"/>
        </w:rPr>
        <w:t xml:space="preserve"> — средняя масса 1 шт. груза, кг;</w:t>
      </w:r>
    </w:p>
    <w:p w:rsidR="00EF7F31" w:rsidRPr="002407AB" w:rsidRDefault="002407AB">
      <w:pPr>
        <w:spacing w:after="0"/>
        <w:rPr>
          <w:lang w:val="ru-RU"/>
        </w:rPr>
      </w:pPr>
      <w:r>
        <w:rPr>
          <w:color w:val="000000"/>
          <w:sz w:val="20"/>
        </w:rPr>
        <w:t>      </w:t>
      </w:r>
      <w:r w:rsidRPr="002407AB">
        <w:rPr>
          <w:color w:val="000000"/>
          <w:sz w:val="20"/>
          <w:lang w:val="ru-RU"/>
        </w:rPr>
        <w:t xml:space="preserve">      а — среднее расстояние между перемещаемыми штуками груза, м;</w:t>
      </w:r>
    </w:p>
    <w:p w:rsidR="00EF7F31" w:rsidRPr="002407AB" w:rsidRDefault="002407AB">
      <w:pPr>
        <w:spacing w:after="0"/>
        <w:rPr>
          <w:lang w:val="ru-RU"/>
        </w:rPr>
      </w:pPr>
      <w:r>
        <w:rPr>
          <w:color w:val="000000"/>
          <w:sz w:val="20"/>
        </w:rPr>
        <w:t>      v</w:t>
      </w:r>
      <w:r w:rsidRPr="002407AB">
        <w:rPr>
          <w:color w:val="000000"/>
          <w:sz w:val="20"/>
          <w:lang w:val="ru-RU"/>
        </w:rPr>
        <w:t xml:space="preserve"> — скорость движения несущего органа машины, м/с.</w:t>
      </w:r>
    </w:p>
    <w:p w:rsidR="00EF7F31" w:rsidRPr="002407AB" w:rsidRDefault="002407AB">
      <w:pPr>
        <w:spacing w:after="0"/>
        <w:rPr>
          <w:lang w:val="ru-RU"/>
        </w:rPr>
      </w:pPr>
      <w:r>
        <w:rPr>
          <w:color w:val="000000"/>
          <w:sz w:val="20"/>
        </w:rPr>
        <w:t>      </w:t>
      </w:r>
      <w:r w:rsidRPr="002407AB">
        <w:rPr>
          <w:color w:val="000000"/>
          <w:sz w:val="20"/>
          <w:lang w:val="ru-RU"/>
        </w:rPr>
        <w:t xml:space="preserve">      6. Продолжительность рабочего цикла машины периодического действия </w:t>
      </w:r>
      <w:r>
        <w:rPr>
          <w:color w:val="000000"/>
          <w:sz w:val="20"/>
        </w:rPr>
        <w:t>t</w:t>
      </w:r>
      <w:r w:rsidRPr="002407AB">
        <w:rPr>
          <w:color w:val="000000"/>
          <w:sz w:val="20"/>
          <w:lang w:val="ru-RU"/>
        </w:rPr>
        <w:t>ц в формуле (3) определяется отрезком времени от одного захвата груза до следующего захвата и устанавливается расчетом на основании данных технической характеристики машины: грузоподъемности, скоростей движения исполнительных рабочих органов, скорости передвижения для самоходных машин и т. д. В расчетах учитывается возможность совмещения рабочих движений машины во времени.</w:t>
      </w:r>
    </w:p>
    <w:p w:rsidR="00EF7F31" w:rsidRPr="002407AB" w:rsidRDefault="002407AB">
      <w:pPr>
        <w:spacing w:after="0"/>
        <w:rPr>
          <w:lang w:val="ru-RU"/>
        </w:rPr>
      </w:pPr>
      <w:r>
        <w:rPr>
          <w:color w:val="000000"/>
          <w:sz w:val="20"/>
        </w:rPr>
        <w:t>      </w:t>
      </w:r>
      <w:r w:rsidRPr="002407AB">
        <w:rPr>
          <w:color w:val="000000"/>
          <w:sz w:val="20"/>
          <w:lang w:val="ru-RU"/>
        </w:rPr>
        <w:t xml:space="preserve">      Скорость потока груза при расчетах производительности машин непрерывного действия принимается равной скорости движения несущих груз рабочих элементов. Средняя масса единиц штучного груза или средняя площадь поперечного сечения потока сыпучих грузов в формулах (4) и (5) определяется непосредственными замерами.</w:t>
      </w:r>
    </w:p>
    <w:p w:rsidR="00EF7F31" w:rsidRPr="002407AB" w:rsidRDefault="002407AB">
      <w:pPr>
        <w:spacing w:after="0"/>
        <w:rPr>
          <w:lang w:val="ru-RU"/>
        </w:rPr>
      </w:pPr>
      <w:r>
        <w:rPr>
          <w:color w:val="000000"/>
          <w:sz w:val="20"/>
        </w:rPr>
        <w:t>      </w:t>
      </w:r>
      <w:r w:rsidRPr="002407AB">
        <w:rPr>
          <w:color w:val="000000"/>
          <w:sz w:val="20"/>
          <w:lang w:val="ru-RU"/>
        </w:rPr>
        <w:t xml:space="preserve">      Пример 1. Определить продолжительность выгрузки мелкого угля из одиночного полувагона стреловым краном на железнодорожном ходу типа КДВ-15.</w:t>
      </w:r>
    </w:p>
    <w:p w:rsidR="00EF7F31" w:rsidRDefault="002407AB">
      <w:pPr>
        <w:spacing w:after="0"/>
      </w:pPr>
      <w:r>
        <w:rPr>
          <w:color w:val="000000"/>
          <w:sz w:val="20"/>
        </w:rPr>
        <w:t>      </w:t>
      </w:r>
      <w:r w:rsidRPr="002407AB">
        <w:rPr>
          <w:color w:val="000000"/>
          <w:sz w:val="20"/>
          <w:lang w:val="ru-RU"/>
        </w:rPr>
        <w:t xml:space="preserve">      Исходные данные. Вместимость грейфера </w:t>
      </w:r>
      <w:r>
        <w:rPr>
          <w:color w:val="000000"/>
          <w:sz w:val="20"/>
        </w:rPr>
        <w:t>q</w:t>
      </w:r>
      <w:r w:rsidRPr="002407AB">
        <w:rPr>
          <w:color w:val="000000"/>
          <w:sz w:val="20"/>
          <w:lang w:val="ru-RU"/>
        </w:rPr>
        <w:t xml:space="preserve">к = 1,5 м3. </w:t>
      </w:r>
      <w:r>
        <w:rPr>
          <w:color w:val="000000"/>
          <w:sz w:val="20"/>
        </w:rPr>
        <w:t xml:space="preserve">Средний коэффициент наполнения грейфера </w:t>
      </w:r>
    </w:p>
    <w:p w:rsidR="00EF7F31" w:rsidRDefault="002407AB">
      <w:pPr>
        <w:spacing w:after="0"/>
      </w:pPr>
      <w:r>
        <w:rPr>
          <w:noProof/>
          <w:lang w:val="ru-RU" w:eastAsia="ru-RU"/>
        </w:rPr>
        <w:drawing>
          <wp:inline distT="0" distB="0" distL="0" distR="0">
            <wp:extent cx="139700" cy="165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0,7. Объемная масса угля </w:t>
      </w:r>
      <w:r>
        <w:rPr>
          <w:color w:val="000000"/>
          <w:sz w:val="20"/>
        </w:rPr>
        <w:t>y</w:t>
      </w:r>
      <w:r w:rsidRPr="002407AB">
        <w:rPr>
          <w:color w:val="000000"/>
          <w:sz w:val="20"/>
          <w:lang w:val="ru-RU"/>
        </w:rPr>
        <w:t xml:space="preserve">—0,8 т/м3. Средняя высота подъема грейфера </w:t>
      </w:r>
      <w:r>
        <w:rPr>
          <w:color w:val="000000"/>
          <w:sz w:val="20"/>
        </w:rPr>
        <w:t>H</w:t>
      </w:r>
      <w:r w:rsidRPr="002407AB">
        <w:rPr>
          <w:color w:val="000000"/>
          <w:sz w:val="20"/>
          <w:lang w:val="ru-RU"/>
        </w:rPr>
        <w:t xml:space="preserve">п = 1,5 м. Средний угол поворота стрелы крана </w:t>
      </w:r>
    </w:p>
    <w:p w:rsidR="00EF7F31" w:rsidRDefault="002407AB">
      <w:pPr>
        <w:spacing w:after="0"/>
      </w:pPr>
      <w:r>
        <w:rPr>
          <w:noProof/>
          <w:lang w:val="ru-RU" w:eastAsia="ru-RU"/>
        </w:rPr>
        <w:drawing>
          <wp:inline distT="0" distB="0" distL="0" distR="0">
            <wp:extent cx="139700" cy="203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700" cy="2032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130</w:t>
      </w:r>
      <w:r>
        <w:rPr>
          <w:color w:val="000000"/>
          <w:vertAlign w:val="superscript"/>
        </w:rPr>
        <w:t>o</w:t>
      </w:r>
      <w:r w:rsidRPr="002407AB">
        <w:rPr>
          <w:color w:val="000000"/>
          <w:sz w:val="20"/>
          <w:lang w:val="ru-RU"/>
        </w:rPr>
        <w:t xml:space="preserve">. При выгрузке грейфер опускается на </w:t>
      </w:r>
      <w:r>
        <w:rPr>
          <w:color w:val="000000"/>
          <w:sz w:val="20"/>
        </w:rPr>
        <w:t>hon</w:t>
      </w:r>
      <w:r w:rsidRPr="002407AB">
        <w:rPr>
          <w:color w:val="000000"/>
          <w:sz w:val="20"/>
          <w:lang w:val="ru-RU"/>
        </w:rPr>
        <w:t xml:space="preserve"> = 2 м. Скорость подъема грейфера </w:t>
      </w:r>
      <w:r>
        <w:rPr>
          <w:color w:val="000000"/>
          <w:sz w:val="20"/>
        </w:rPr>
        <w:t>v</w:t>
      </w:r>
      <w:r w:rsidRPr="002407AB">
        <w:rPr>
          <w:color w:val="000000"/>
          <w:sz w:val="20"/>
          <w:lang w:val="ru-RU"/>
        </w:rPr>
        <w:t>п = 30,8 м/мин, скорость опускания грейфера 0</w:t>
      </w:r>
      <w:r>
        <w:rPr>
          <w:color w:val="000000"/>
          <w:sz w:val="20"/>
        </w:rPr>
        <w:t>o</w:t>
      </w:r>
      <w:r w:rsidRPr="002407AB">
        <w:rPr>
          <w:color w:val="000000"/>
          <w:sz w:val="20"/>
          <w:lang w:val="ru-RU"/>
        </w:rPr>
        <w:t xml:space="preserve">п = 33,9 м/мин. Кран передвигается не при каждом цикле, а по мере выгрузки и только в одном направлении. Среднее время передвижения крана на длину полувагона </w:t>
      </w:r>
      <w:r>
        <w:rPr>
          <w:color w:val="000000"/>
          <w:sz w:val="20"/>
        </w:rPr>
        <w:t>t</w:t>
      </w:r>
      <w:r w:rsidRPr="002407AB">
        <w:rPr>
          <w:color w:val="000000"/>
          <w:sz w:val="20"/>
          <w:lang w:val="ru-RU"/>
        </w:rPr>
        <w:t xml:space="preserve"> всп = 0,2 мин. Частота вращения поворотной части крана п0б=2,9 об/мин. Среднее время замыкания грейфера </w:t>
      </w:r>
      <w:r>
        <w:rPr>
          <w:color w:val="000000"/>
          <w:sz w:val="20"/>
        </w:rPr>
        <w:t>t</w:t>
      </w:r>
      <w:r w:rsidRPr="002407AB">
        <w:rPr>
          <w:color w:val="000000"/>
          <w:sz w:val="20"/>
          <w:lang w:val="ru-RU"/>
        </w:rPr>
        <w:t xml:space="preserve">1=4 с; среднее время раскрытия грейфера </w:t>
      </w:r>
      <w:r>
        <w:rPr>
          <w:color w:val="000000"/>
          <w:sz w:val="20"/>
        </w:rPr>
        <w:t>t</w:t>
      </w:r>
      <w:r w:rsidRPr="002407AB">
        <w:rPr>
          <w:color w:val="000000"/>
          <w:sz w:val="20"/>
          <w:lang w:val="ru-RU"/>
        </w:rPr>
        <w:t xml:space="preserve">5=3 с. Продолжительность подготовительных операций </w:t>
      </w:r>
      <w:r>
        <w:rPr>
          <w:color w:val="000000"/>
          <w:sz w:val="20"/>
        </w:rPr>
        <w:t>t</w:t>
      </w:r>
      <w:r w:rsidRPr="002407AB">
        <w:rPr>
          <w:color w:val="000000"/>
          <w:sz w:val="20"/>
          <w:lang w:val="ru-RU"/>
        </w:rPr>
        <w:t xml:space="preserve"> подг=0 мин; заключительных </w:t>
      </w:r>
      <w:r>
        <w:rPr>
          <w:color w:val="000000"/>
          <w:sz w:val="20"/>
        </w:rPr>
        <w:t>t</w:t>
      </w:r>
      <w:r w:rsidRPr="002407AB">
        <w:rPr>
          <w:color w:val="000000"/>
          <w:sz w:val="20"/>
          <w:lang w:val="ru-RU"/>
        </w:rPr>
        <w:t xml:space="preserve"> закл=4 мин.</w:t>
      </w:r>
      <w:r w:rsidRPr="002407AB">
        <w:rPr>
          <w:lang w:val="ru-RU"/>
        </w:rPr>
        <w:br/>
      </w:r>
    </w:p>
    <w:p w:rsidR="00EF7F31" w:rsidRPr="002407AB" w:rsidRDefault="002407AB">
      <w:pPr>
        <w:spacing w:after="0"/>
        <w:rPr>
          <w:lang w:val="ru-RU"/>
        </w:rPr>
      </w:pPr>
      <w:r>
        <w:rPr>
          <w:color w:val="000000"/>
          <w:sz w:val="20"/>
        </w:rPr>
        <w:t>      </w:t>
      </w:r>
      <w:r w:rsidRPr="002407AB">
        <w:rPr>
          <w:b/>
          <w:color w:val="000000"/>
          <w:sz w:val="20"/>
          <w:lang w:val="ru-RU"/>
        </w:rPr>
        <w:t>Порядок расчета</w:t>
      </w:r>
    </w:p>
    <w:p w:rsidR="00EF7F31" w:rsidRPr="002407AB" w:rsidRDefault="002407AB">
      <w:pPr>
        <w:spacing w:after="0"/>
        <w:rPr>
          <w:lang w:val="ru-RU"/>
        </w:rPr>
      </w:pPr>
      <w:r>
        <w:rPr>
          <w:color w:val="000000"/>
          <w:sz w:val="20"/>
        </w:rPr>
        <w:t>      </w:t>
      </w:r>
      <w:r w:rsidRPr="002407AB">
        <w:rPr>
          <w:color w:val="000000"/>
          <w:sz w:val="20"/>
          <w:lang w:val="ru-RU"/>
        </w:rPr>
        <w:t xml:space="preserve">      1. Определяем продолжительность рабочего цикла крана </w:t>
      </w:r>
      <w:r>
        <w:rPr>
          <w:color w:val="000000"/>
          <w:sz w:val="20"/>
        </w:rPr>
        <w:t>t</w:t>
      </w:r>
      <w:r>
        <w:rPr>
          <w:color w:val="000000"/>
          <w:vertAlign w:val="subscript"/>
        </w:rPr>
        <w:t>l</w:t>
      </w:r>
      <w:r w:rsidRPr="002407AB">
        <w:rPr>
          <w:color w:val="000000"/>
          <w:sz w:val="20"/>
          <w:lang w:val="ru-RU"/>
        </w:rPr>
        <w:t xml:space="preserve"> = 4 с — захват груза грейфером;</w:t>
      </w:r>
    </w:p>
    <w:p w:rsidR="00EF7F31" w:rsidRPr="002407AB" w:rsidRDefault="002407AB">
      <w:pPr>
        <w:spacing w:after="0"/>
        <w:rPr>
          <w:lang w:val="ru-RU"/>
        </w:rPr>
      </w:pPr>
      <w:r>
        <w:rPr>
          <w:color w:val="000000"/>
          <w:sz w:val="20"/>
        </w:rPr>
        <w:t>      t</w:t>
      </w:r>
      <w:r w:rsidRPr="002407AB">
        <w:rPr>
          <w:color w:val="000000"/>
          <w:sz w:val="20"/>
          <w:lang w:val="ru-RU"/>
        </w:rPr>
        <w:t xml:space="preserve"> ц= </w:t>
      </w:r>
      <w:r>
        <w:rPr>
          <w:color w:val="000000"/>
          <w:sz w:val="20"/>
        </w:rPr>
        <w:t>t</w:t>
      </w:r>
      <w:r w:rsidRPr="002407AB">
        <w:rPr>
          <w:color w:val="000000"/>
          <w:sz w:val="20"/>
          <w:lang w:val="ru-RU"/>
        </w:rPr>
        <w:t>1+</w:t>
      </w:r>
      <w:r>
        <w:rPr>
          <w:color w:val="000000"/>
          <w:sz w:val="20"/>
        </w:rPr>
        <w:t>t</w:t>
      </w:r>
      <w:r w:rsidRPr="002407AB">
        <w:rPr>
          <w:color w:val="000000"/>
          <w:sz w:val="20"/>
          <w:lang w:val="ru-RU"/>
        </w:rPr>
        <w:t>2+…+</w:t>
      </w:r>
      <w:r>
        <w:rPr>
          <w:color w:val="000000"/>
          <w:sz w:val="20"/>
        </w:rPr>
        <w:t>t</w:t>
      </w:r>
      <w:r w:rsidRPr="002407AB">
        <w:rPr>
          <w:color w:val="000000"/>
          <w:sz w:val="20"/>
          <w:lang w:val="ru-RU"/>
        </w:rPr>
        <w:t>8;</w:t>
      </w:r>
    </w:p>
    <w:p w:rsidR="00EF7F31" w:rsidRPr="002407AB" w:rsidRDefault="002407AB">
      <w:pPr>
        <w:spacing w:after="0"/>
        <w:rPr>
          <w:lang w:val="ru-RU"/>
        </w:rPr>
      </w:pPr>
      <w:r>
        <w:rPr>
          <w:color w:val="000000"/>
          <w:sz w:val="20"/>
        </w:rPr>
        <w:t>      </w:t>
      </w:r>
      <w:r>
        <w:rPr>
          <w:color w:val="000000"/>
          <w:sz w:val="20"/>
          <w:u w:val="single"/>
        </w:rPr>
        <w:t>h</w:t>
      </w:r>
      <w:r w:rsidRPr="002407AB">
        <w:rPr>
          <w:color w:val="000000"/>
          <w:sz w:val="20"/>
          <w:u w:val="single"/>
          <w:lang w:val="ru-RU"/>
        </w:rPr>
        <w:t>п1,5*60</w:t>
      </w:r>
    </w:p>
    <w:p w:rsidR="00EF7F31" w:rsidRPr="002407AB" w:rsidRDefault="002407AB">
      <w:pPr>
        <w:spacing w:after="0"/>
        <w:rPr>
          <w:lang w:val="ru-RU"/>
        </w:rPr>
      </w:pPr>
      <w:r>
        <w:rPr>
          <w:color w:val="000000"/>
          <w:sz w:val="20"/>
        </w:rPr>
        <w:t>      t</w:t>
      </w:r>
      <w:r w:rsidRPr="002407AB">
        <w:rPr>
          <w:color w:val="000000"/>
          <w:sz w:val="20"/>
          <w:lang w:val="ru-RU"/>
        </w:rPr>
        <w:t xml:space="preserve"> 2 = </w:t>
      </w:r>
      <w:r>
        <w:rPr>
          <w:color w:val="000000"/>
          <w:sz w:val="20"/>
        </w:rPr>
        <w:t>v</w:t>
      </w:r>
      <w:r w:rsidRPr="002407AB">
        <w:rPr>
          <w:color w:val="000000"/>
          <w:sz w:val="20"/>
          <w:lang w:val="ru-RU"/>
        </w:rPr>
        <w:t xml:space="preserve">п + </w:t>
      </w:r>
      <w:r>
        <w:rPr>
          <w:color w:val="000000"/>
          <w:sz w:val="20"/>
        </w:rPr>
        <w:t>t</w:t>
      </w:r>
      <w:r w:rsidRPr="002407AB">
        <w:rPr>
          <w:color w:val="000000"/>
          <w:sz w:val="20"/>
          <w:lang w:val="ru-RU"/>
        </w:rPr>
        <w:t xml:space="preserve"> рз = 30,8 + 2= 4,9 с - подъем грейфера с грузом;</w:t>
      </w:r>
    </w:p>
    <w:p w:rsidR="00EF7F31" w:rsidRPr="002407AB" w:rsidRDefault="002407AB">
      <w:pPr>
        <w:spacing w:after="0"/>
        <w:rPr>
          <w:lang w:val="ru-RU"/>
        </w:rPr>
      </w:pPr>
      <w:r>
        <w:rPr>
          <w:color w:val="000000"/>
          <w:sz w:val="20"/>
        </w:rPr>
        <w:t>      </w:t>
      </w:r>
      <w:r>
        <w:rPr>
          <w:color w:val="000000"/>
          <w:sz w:val="20"/>
          <w:u w:val="single"/>
        </w:rPr>
        <w:t>b</w:t>
      </w:r>
      <w:r w:rsidRPr="002407AB">
        <w:rPr>
          <w:color w:val="000000"/>
          <w:sz w:val="20"/>
          <w:u w:val="single"/>
          <w:lang w:val="ru-RU"/>
        </w:rPr>
        <w:t>*60130*60</w:t>
      </w:r>
    </w:p>
    <w:p w:rsidR="00EF7F31" w:rsidRPr="002407AB" w:rsidRDefault="002407AB">
      <w:pPr>
        <w:spacing w:after="0"/>
        <w:rPr>
          <w:lang w:val="ru-RU"/>
        </w:rPr>
      </w:pPr>
      <w:r>
        <w:rPr>
          <w:color w:val="000000"/>
          <w:sz w:val="20"/>
        </w:rPr>
        <w:t>      t</w:t>
      </w:r>
      <w:r w:rsidRPr="002407AB">
        <w:rPr>
          <w:color w:val="000000"/>
          <w:sz w:val="20"/>
          <w:lang w:val="ru-RU"/>
        </w:rPr>
        <w:t xml:space="preserve">3 = </w:t>
      </w:r>
      <w:r>
        <w:rPr>
          <w:color w:val="000000"/>
          <w:sz w:val="20"/>
        </w:rPr>
        <w:t>n</w:t>
      </w:r>
      <w:r w:rsidRPr="002407AB">
        <w:rPr>
          <w:color w:val="000000"/>
          <w:sz w:val="20"/>
          <w:lang w:val="ru-RU"/>
        </w:rPr>
        <w:t xml:space="preserve">об + </w:t>
      </w:r>
      <w:r>
        <w:rPr>
          <w:color w:val="000000"/>
          <w:sz w:val="20"/>
        </w:rPr>
        <w:t>t</w:t>
      </w:r>
      <w:r w:rsidRPr="002407AB">
        <w:rPr>
          <w:color w:val="000000"/>
          <w:sz w:val="20"/>
          <w:lang w:val="ru-RU"/>
        </w:rPr>
        <w:t>' рз = 2,9*360 + 2,5 = 10 с - поворот крана с грузом;</w:t>
      </w:r>
    </w:p>
    <w:p w:rsidR="00EF7F31" w:rsidRPr="002407AB" w:rsidRDefault="002407AB">
      <w:pPr>
        <w:spacing w:after="0"/>
        <w:rPr>
          <w:lang w:val="ru-RU"/>
        </w:rPr>
      </w:pPr>
      <w:r>
        <w:rPr>
          <w:color w:val="000000"/>
          <w:sz w:val="20"/>
        </w:rPr>
        <w:t>      </w:t>
      </w:r>
      <w:r>
        <w:rPr>
          <w:color w:val="000000"/>
          <w:sz w:val="20"/>
          <w:u w:val="single"/>
        </w:rPr>
        <w:t>h</w:t>
      </w:r>
      <w:r w:rsidRPr="002407AB">
        <w:rPr>
          <w:color w:val="000000"/>
          <w:sz w:val="20"/>
          <w:u w:val="single"/>
          <w:lang w:val="ru-RU"/>
        </w:rPr>
        <w:t>оп2*60</w:t>
      </w:r>
    </w:p>
    <w:p w:rsidR="00EF7F31" w:rsidRPr="002407AB" w:rsidRDefault="002407AB">
      <w:pPr>
        <w:spacing w:after="0"/>
        <w:rPr>
          <w:lang w:val="ru-RU"/>
        </w:rPr>
      </w:pPr>
      <w:r>
        <w:rPr>
          <w:color w:val="000000"/>
          <w:sz w:val="20"/>
        </w:rPr>
        <w:t>      t</w:t>
      </w:r>
      <w:r w:rsidRPr="002407AB">
        <w:rPr>
          <w:color w:val="000000"/>
          <w:sz w:val="20"/>
          <w:lang w:val="ru-RU"/>
        </w:rPr>
        <w:t xml:space="preserve">4 = </w:t>
      </w:r>
      <w:r>
        <w:rPr>
          <w:color w:val="000000"/>
          <w:sz w:val="20"/>
        </w:rPr>
        <w:t>n</w:t>
      </w:r>
      <w:r w:rsidRPr="002407AB">
        <w:rPr>
          <w:color w:val="000000"/>
          <w:sz w:val="20"/>
          <w:lang w:val="ru-RU"/>
        </w:rPr>
        <w:t xml:space="preserve">оп + </w:t>
      </w:r>
      <w:r>
        <w:rPr>
          <w:color w:val="000000"/>
          <w:sz w:val="20"/>
        </w:rPr>
        <w:t>t</w:t>
      </w:r>
      <w:r w:rsidRPr="002407AB">
        <w:rPr>
          <w:color w:val="000000"/>
          <w:sz w:val="20"/>
          <w:lang w:val="ru-RU"/>
        </w:rPr>
        <w:t>' рз = 33,9 + 1,5 = 5 с — опускание грейфера с грузом;</w:t>
      </w:r>
    </w:p>
    <w:p w:rsidR="00EF7F31" w:rsidRPr="002407AB" w:rsidRDefault="002407AB">
      <w:pPr>
        <w:spacing w:after="0"/>
        <w:rPr>
          <w:lang w:val="ru-RU"/>
        </w:rPr>
      </w:pPr>
      <w:r>
        <w:rPr>
          <w:color w:val="000000"/>
          <w:sz w:val="20"/>
        </w:rPr>
        <w:t>      t</w:t>
      </w:r>
      <w:r w:rsidRPr="002407AB">
        <w:rPr>
          <w:color w:val="000000"/>
          <w:sz w:val="20"/>
          <w:lang w:val="ru-RU"/>
        </w:rPr>
        <w:t>5 = 3 с — высыпание угля из грейфера;</w:t>
      </w:r>
    </w:p>
    <w:p w:rsidR="00EF7F31" w:rsidRPr="002407AB" w:rsidRDefault="002407AB">
      <w:pPr>
        <w:spacing w:after="0"/>
        <w:rPr>
          <w:lang w:val="ru-RU"/>
        </w:rPr>
      </w:pPr>
      <w:r>
        <w:rPr>
          <w:color w:val="000000"/>
          <w:sz w:val="20"/>
        </w:rPr>
        <w:t>      </w:t>
      </w:r>
      <w:r>
        <w:rPr>
          <w:color w:val="000000"/>
          <w:sz w:val="20"/>
          <w:u w:val="single"/>
        </w:rPr>
        <w:t>h</w:t>
      </w:r>
      <w:r w:rsidRPr="002407AB">
        <w:rPr>
          <w:color w:val="000000"/>
          <w:sz w:val="20"/>
          <w:u w:val="single"/>
          <w:lang w:val="ru-RU"/>
        </w:rPr>
        <w:t>оп2*60</w:t>
      </w:r>
    </w:p>
    <w:p w:rsidR="00EF7F31" w:rsidRPr="002407AB" w:rsidRDefault="002407AB">
      <w:pPr>
        <w:spacing w:after="0"/>
        <w:rPr>
          <w:lang w:val="ru-RU"/>
        </w:rPr>
      </w:pPr>
      <w:r>
        <w:rPr>
          <w:color w:val="000000"/>
          <w:sz w:val="20"/>
        </w:rPr>
        <w:t>      t</w:t>
      </w:r>
      <w:r w:rsidRPr="002407AB">
        <w:rPr>
          <w:color w:val="000000"/>
          <w:sz w:val="20"/>
          <w:lang w:val="ru-RU"/>
        </w:rPr>
        <w:t xml:space="preserve">6 = </w:t>
      </w:r>
      <w:r>
        <w:rPr>
          <w:color w:val="000000"/>
          <w:sz w:val="20"/>
        </w:rPr>
        <w:t>v</w:t>
      </w:r>
      <w:r w:rsidRPr="002407AB">
        <w:rPr>
          <w:color w:val="000000"/>
          <w:sz w:val="20"/>
          <w:lang w:val="ru-RU"/>
        </w:rPr>
        <w:t xml:space="preserve">п + </w:t>
      </w:r>
      <w:r>
        <w:rPr>
          <w:color w:val="000000"/>
          <w:sz w:val="20"/>
        </w:rPr>
        <w:t>t</w:t>
      </w:r>
      <w:r w:rsidRPr="002407AB">
        <w:rPr>
          <w:color w:val="000000"/>
          <w:sz w:val="20"/>
          <w:lang w:val="ru-RU"/>
        </w:rPr>
        <w:t>'' рз = 30,8 + 1,5 = 5,4 с — подъем порожнего грейфера;</w:t>
      </w:r>
    </w:p>
    <w:p w:rsidR="00EF7F31" w:rsidRPr="002407AB" w:rsidRDefault="002407AB">
      <w:pPr>
        <w:spacing w:after="0"/>
        <w:rPr>
          <w:lang w:val="ru-RU"/>
        </w:rPr>
      </w:pPr>
      <w:r>
        <w:rPr>
          <w:color w:val="000000"/>
          <w:sz w:val="20"/>
        </w:rPr>
        <w:t>      </w:t>
      </w:r>
      <w:r>
        <w:rPr>
          <w:color w:val="000000"/>
          <w:sz w:val="20"/>
          <w:u w:val="single"/>
        </w:rPr>
        <w:t>b</w:t>
      </w:r>
      <w:r w:rsidRPr="002407AB">
        <w:rPr>
          <w:color w:val="000000"/>
          <w:sz w:val="20"/>
          <w:u w:val="single"/>
          <w:lang w:val="ru-RU"/>
        </w:rPr>
        <w:t xml:space="preserve"> *60</w:t>
      </w:r>
    </w:p>
    <w:p w:rsidR="00EF7F31" w:rsidRPr="002407AB" w:rsidRDefault="002407AB">
      <w:pPr>
        <w:spacing w:after="0"/>
        <w:rPr>
          <w:lang w:val="ru-RU"/>
        </w:rPr>
      </w:pPr>
      <w:r>
        <w:rPr>
          <w:color w:val="000000"/>
          <w:sz w:val="20"/>
        </w:rPr>
        <w:t>      t</w:t>
      </w:r>
      <w:r w:rsidRPr="002407AB">
        <w:rPr>
          <w:color w:val="000000"/>
          <w:sz w:val="20"/>
          <w:lang w:val="ru-RU"/>
        </w:rPr>
        <w:t xml:space="preserve">7 = </w:t>
      </w:r>
      <w:r>
        <w:rPr>
          <w:color w:val="000000"/>
          <w:sz w:val="20"/>
        </w:rPr>
        <w:t>n</w:t>
      </w:r>
      <w:r w:rsidRPr="002407AB">
        <w:rPr>
          <w:color w:val="000000"/>
          <w:sz w:val="20"/>
          <w:lang w:val="ru-RU"/>
        </w:rPr>
        <w:t xml:space="preserve">об*360 + </w:t>
      </w:r>
      <w:r>
        <w:rPr>
          <w:color w:val="000000"/>
          <w:sz w:val="20"/>
        </w:rPr>
        <w:t>t</w:t>
      </w:r>
      <w:r w:rsidRPr="002407AB">
        <w:rPr>
          <w:color w:val="000000"/>
          <w:sz w:val="20"/>
          <w:lang w:val="ru-RU"/>
        </w:rPr>
        <w:t>' рз = 10 с — обратный поворот крана;</w:t>
      </w:r>
    </w:p>
    <w:p w:rsidR="00EF7F31" w:rsidRPr="002407AB" w:rsidRDefault="002407AB">
      <w:pPr>
        <w:spacing w:after="0"/>
        <w:rPr>
          <w:lang w:val="ru-RU"/>
        </w:rPr>
      </w:pPr>
      <w:r>
        <w:rPr>
          <w:color w:val="000000"/>
          <w:sz w:val="20"/>
        </w:rPr>
        <w:t>      </w:t>
      </w:r>
      <w:r>
        <w:rPr>
          <w:color w:val="000000"/>
          <w:sz w:val="20"/>
          <w:u w:val="single"/>
        </w:rPr>
        <w:t>h</w:t>
      </w:r>
      <w:r w:rsidRPr="002407AB">
        <w:rPr>
          <w:color w:val="000000"/>
          <w:sz w:val="20"/>
          <w:u w:val="single"/>
          <w:lang w:val="ru-RU"/>
        </w:rPr>
        <w:t>п1,5*60</w:t>
      </w:r>
    </w:p>
    <w:p w:rsidR="00EF7F31" w:rsidRPr="002407AB" w:rsidRDefault="002407AB">
      <w:pPr>
        <w:spacing w:after="0"/>
        <w:rPr>
          <w:lang w:val="ru-RU"/>
        </w:rPr>
      </w:pPr>
      <w:r>
        <w:rPr>
          <w:color w:val="000000"/>
          <w:sz w:val="20"/>
        </w:rPr>
        <w:t>      t</w:t>
      </w:r>
      <w:r w:rsidRPr="002407AB">
        <w:rPr>
          <w:color w:val="000000"/>
          <w:sz w:val="20"/>
          <w:lang w:val="ru-RU"/>
        </w:rPr>
        <w:t xml:space="preserve">8 = </w:t>
      </w:r>
      <w:r>
        <w:rPr>
          <w:color w:val="000000"/>
          <w:sz w:val="20"/>
        </w:rPr>
        <w:t>v</w:t>
      </w:r>
      <w:r w:rsidRPr="002407AB">
        <w:rPr>
          <w:color w:val="000000"/>
          <w:sz w:val="20"/>
          <w:lang w:val="ru-RU"/>
        </w:rPr>
        <w:t xml:space="preserve">оп + </w:t>
      </w:r>
      <w:r>
        <w:rPr>
          <w:color w:val="000000"/>
          <w:sz w:val="20"/>
        </w:rPr>
        <w:t>t</w:t>
      </w:r>
      <w:r w:rsidRPr="002407AB">
        <w:rPr>
          <w:color w:val="000000"/>
          <w:sz w:val="20"/>
          <w:lang w:val="ru-RU"/>
        </w:rPr>
        <w:t>'' рз = 33,9 + 1,5 = 4, 1 с — опускание порожнего грейфера в полувагон.</w:t>
      </w:r>
    </w:p>
    <w:p w:rsidR="00EF7F31" w:rsidRPr="002407AB" w:rsidRDefault="002407AB">
      <w:pPr>
        <w:spacing w:after="0"/>
        <w:rPr>
          <w:lang w:val="ru-RU"/>
        </w:rPr>
      </w:pPr>
      <w:r>
        <w:rPr>
          <w:color w:val="000000"/>
          <w:sz w:val="20"/>
        </w:rPr>
        <w:t>      </w:t>
      </w:r>
      <w:r w:rsidRPr="002407AB">
        <w:rPr>
          <w:color w:val="000000"/>
          <w:sz w:val="20"/>
          <w:lang w:val="ru-RU"/>
        </w:rPr>
        <w:t xml:space="preserve">      Операции опускания грейфера с грузом, высыпания угля и подъема порожнего грейфера полностью совмещаются по времени с операциями поворота крана. Следовательно, составляющие </w:t>
      </w:r>
      <w:r>
        <w:rPr>
          <w:color w:val="000000"/>
          <w:sz w:val="20"/>
        </w:rPr>
        <w:t>t</w:t>
      </w:r>
      <w:r w:rsidRPr="002407AB">
        <w:rPr>
          <w:color w:val="000000"/>
          <w:sz w:val="20"/>
          <w:lang w:val="ru-RU"/>
        </w:rPr>
        <w:t xml:space="preserve">4, </w:t>
      </w:r>
      <w:r>
        <w:rPr>
          <w:color w:val="000000"/>
          <w:sz w:val="20"/>
        </w:rPr>
        <w:t>t</w:t>
      </w:r>
      <w:r w:rsidRPr="002407AB">
        <w:rPr>
          <w:color w:val="000000"/>
          <w:sz w:val="20"/>
          <w:lang w:val="ru-RU"/>
        </w:rPr>
        <w:t xml:space="preserve">5, </w:t>
      </w:r>
      <w:r>
        <w:rPr>
          <w:color w:val="000000"/>
          <w:sz w:val="20"/>
        </w:rPr>
        <w:t>t</w:t>
      </w:r>
      <w:r w:rsidRPr="002407AB">
        <w:rPr>
          <w:color w:val="000000"/>
          <w:sz w:val="20"/>
          <w:lang w:val="ru-RU"/>
        </w:rPr>
        <w:t>6 в расчет продолжительности рабочего цикла не войдут.</w:t>
      </w:r>
    </w:p>
    <w:p w:rsidR="00EF7F31" w:rsidRPr="002407AB" w:rsidRDefault="002407AB">
      <w:pPr>
        <w:spacing w:after="0"/>
        <w:rPr>
          <w:lang w:val="ru-RU"/>
        </w:rPr>
      </w:pPr>
      <w:r>
        <w:rPr>
          <w:color w:val="000000"/>
          <w:sz w:val="20"/>
        </w:rPr>
        <w:t>      t</w:t>
      </w:r>
      <w:r w:rsidRPr="002407AB">
        <w:rPr>
          <w:color w:val="000000"/>
          <w:sz w:val="20"/>
          <w:lang w:val="ru-RU"/>
        </w:rPr>
        <w:t xml:space="preserve">ц= </w:t>
      </w:r>
      <w:r>
        <w:rPr>
          <w:color w:val="000000"/>
          <w:sz w:val="20"/>
        </w:rPr>
        <w:t>t</w:t>
      </w:r>
      <w:r w:rsidRPr="002407AB">
        <w:rPr>
          <w:color w:val="000000"/>
          <w:sz w:val="20"/>
          <w:lang w:val="ru-RU"/>
        </w:rPr>
        <w:t>1+</w:t>
      </w:r>
      <w:r>
        <w:rPr>
          <w:color w:val="000000"/>
          <w:sz w:val="20"/>
        </w:rPr>
        <w:t>t</w:t>
      </w:r>
      <w:r w:rsidRPr="002407AB">
        <w:rPr>
          <w:color w:val="000000"/>
          <w:sz w:val="20"/>
          <w:lang w:val="ru-RU"/>
        </w:rPr>
        <w:t xml:space="preserve">2+ </w:t>
      </w:r>
      <w:r>
        <w:rPr>
          <w:color w:val="000000"/>
          <w:sz w:val="20"/>
        </w:rPr>
        <w:t>t</w:t>
      </w:r>
      <w:r w:rsidRPr="002407AB">
        <w:rPr>
          <w:color w:val="000000"/>
          <w:sz w:val="20"/>
          <w:lang w:val="ru-RU"/>
        </w:rPr>
        <w:t xml:space="preserve">3+ </w:t>
      </w:r>
      <w:r>
        <w:rPr>
          <w:color w:val="000000"/>
          <w:sz w:val="20"/>
        </w:rPr>
        <w:t>t</w:t>
      </w:r>
      <w:r w:rsidRPr="002407AB">
        <w:rPr>
          <w:color w:val="000000"/>
          <w:sz w:val="20"/>
          <w:lang w:val="ru-RU"/>
        </w:rPr>
        <w:t>7+</w:t>
      </w:r>
      <w:r>
        <w:rPr>
          <w:color w:val="000000"/>
          <w:sz w:val="20"/>
        </w:rPr>
        <w:t>t</w:t>
      </w:r>
      <w:r w:rsidRPr="002407AB">
        <w:rPr>
          <w:color w:val="000000"/>
          <w:sz w:val="20"/>
          <w:lang w:val="ru-RU"/>
        </w:rPr>
        <w:t>8 = 4+4,9+10+ 10+4,1= 33 с.</w:t>
      </w:r>
    </w:p>
    <w:p w:rsidR="00EF7F31" w:rsidRPr="002407AB" w:rsidRDefault="002407AB">
      <w:pPr>
        <w:spacing w:after="0"/>
        <w:rPr>
          <w:lang w:val="ru-RU"/>
        </w:rPr>
      </w:pPr>
      <w:r>
        <w:rPr>
          <w:color w:val="000000"/>
          <w:sz w:val="20"/>
        </w:rPr>
        <w:t>      </w:t>
      </w:r>
      <w:r w:rsidRPr="002407AB">
        <w:rPr>
          <w:color w:val="000000"/>
          <w:sz w:val="20"/>
          <w:lang w:val="ru-RU"/>
        </w:rPr>
        <w:t xml:space="preserve">      2. Определяем количество груза, перегружаемого за один рабочий цикл,</w:t>
      </w:r>
    </w:p>
    <w:p w:rsidR="00EF7F31" w:rsidRPr="002407AB" w:rsidRDefault="002407AB">
      <w:pPr>
        <w:spacing w:after="0"/>
        <w:rPr>
          <w:lang w:val="ru-RU"/>
        </w:rPr>
      </w:pPr>
      <w:r w:rsidRPr="002407AB">
        <w:rPr>
          <w:lang w:val="ru-RU"/>
        </w:rPr>
        <w:br/>
      </w:r>
    </w:p>
    <w:p w:rsidR="00EF7F31" w:rsidRDefault="002407AB">
      <w:pPr>
        <w:spacing w:after="0"/>
      </w:pPr>
      <w:r>
        <w:rPr>
          <w:noProof/>
          <w:lang w:val="ru-RU" w:eastAsia="ru-RU"/>
        </w:rPr>
        <w:drawing>
          <wp:inline distT="0" distB="0" distL="0" distR="0">
            <wp:extent cx="3378200" cy="342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8200" cy="342900"/>
                    </a:xfrm>
                    <a:prstGeom prst="rect">
                      <a:avLst/>
                    </a:prstGeom>
                  </pic:spPr>
                </pic:pic>
              </a:graphicData>
            </a:graphic>
          </wp:inline>
        </w:drawing>
      </w:r>
    </w:p>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 xml:space="preserve">      3. Определяем производительность крана по формуле (3)</w:t>
      </w:r>
    </w:p>
    <w:p w:rsidR="00EF7F31" w:rsidRPr="002407AB" w:rsidRDefault="002407AB">
      <w:pPr>
        <w:spacing w:after="0"/>
        <w:rPr>
          <w:lang w:val="ru-RU"/>
        </w:rPr>
      </w:pPr>
      <w:r>
        <w:rPr>
          <w:color w:val="000000"/>
          <w:sz w:val="20"/>
        </w:rPr>
        <w:t>      q</w:t>
      </w:r>
      <w:r w:rsidRPr="002407AB">
        <w:rPr>
          <w:color w:val="000000"/>
          <w:sz w:val="20"/>
          <w:lang w:val="ru-RU"/>
        </w:rPr>
        <w:t>ц *3600     0,84 *3600</w:t>
      </w:r>
    </w:p>
    <w:p w:rsidR="00EF7F31" w:rsidRPr="002407AB" w:rsidRDefault="002407AB">
      <w:pPr>
        <w:spacing w:after="0"/>
        <w:rPr>
          <w:lang w:val="ru-RU"/>
        </w:rPr>
      </w:pPr>
      <w:r>
        <w:rPr>
          <w:color w:val="000000"/>
          <w:sz w:val="20"/>
        </w:rPr>
        <w:t>      </w:t>
      </w:r>
      <w:r w:rsidRPr="002407AB">
        <w:rPr>
          <w:color w:val="000000"/>
          <w:sz w:val="20"/>
          <w:lang w:val="ru-RU"/>
        </w:rPr>
        <w:t xml:space="preserve">           П = ---------- = ------------- = 91,6 т/ч.</w:t>
      </w:r>
    </w:p>
    <w:p w:rsidR="00EF7F31" w:rsidRPr="002407AB" w:rsidRDefault="002407AB">
      <w:pPr>
        <w:spacing w:after="0"/>
        <w:rPr>
          <w:lang w:val="ru-RU"/>
        </w:rPr>
      </w:pPr>
      <w:r>
        <w:rPr>
          <w:color w:val="000000"/>
          <w:sz w:val="20"/>
        </w:rPr>
        <w:t>      t</w:t>
      </w:r>
      <w:r w:rsidRPr="002407AB">
        <w:rPr>
          <w:color w:val="000000"/>
          <w:sz w:val="20"/>
          <w:lang w:val="ru-RU"/>
        </w:rPr>
        <w:t xml:space="preserve">ц             33 </w:t>
      </w:r>
    </w:p>
    <w:p w:rsidR="00EF7F31" w:rsidRPr="002407AB" w:rsidRDefault="002407AB">
      <w:pPr>
        <w:spacing w:after="0"/>
        <w:rPr>
          <w:lang w:val="ru-RU"/>
        </w:rPr>
      </w:pPr>
      <w:r>
        <w:rPr>
          <w:color w:val="000000"/>
          <w:sz w:val="20"/>
        </w:rPr>
        <w:t>      </w:t>
      </w:r>
      <w:r w:rsidRPr="002407AB">
        <w:rPr>
          <w:color w:val="000000"/>
          <w:sz w:val="20"/>
          <w:lang w:val="ru-RU"/>
        </w:rPr>
        <w:t xml:space="preserve">      4. Определяем затраты времени на выполнение операции собственно выгрузки груза из вагона </w:t>
      </w:r>
      <w:r>
        <w:rPr>
          <w:color w:val="000000"/>
          <w:sz w:val="20"/>
        </w:rPr>
        <w:t>t</w:t>
      </w:r>
      <w:r w:rsidRPr="002407AB">
        <w:rPr>
          <w:color w:val="000000"/>
          <w:sz w:val="20"/>
          <w:lang w:val="ru-RU"/>
        </w:rPr>
        <w:t>груз по формуле (2)</w:t>
      </w:r>
    </w:p>
    <w:p w:rsidR="00EF7F31" w:rsidRPr="00A92341" w:rsidRDefault="002407AB">
      <w:pPr>
        <w:spacing w:after="0"/>
      </w:pPr>
      <w:r>
        <w:rPr>
          <w:color w:val="000000"/>
          <w:sz w:val="20"/>
        </w:rPr>
        <w:t>      q</w:t>
      </w:r>
      <w:r w:rsidRPr="002407AB">
        <w:rPr>
          <w:color w:val="000000"/>
          <w:sz w:val="20"/>
          <w:lang w:val="ru-RU"/>
        </w:rPr>
        <w:t>в</w:t>
      </w:r>
      <w:r w:rsidRPr="00A92341">
        <w:rPr>
          <w:color w:val="000000"/>
          <w:sz w:val="20"/>
        </w:rPr>
        <w:t>*60            62*60</w:t>
      </w:r>
    </w:p>
    <w:p w:rsidR="00EF7F31" w:rsidRPr="00A92341" w:rsidRDefault="002407AB">
      <w:pPr>
        <w:spacing w:after="0"/>
      </w:pPr>
      <w:r>
        <w:rPr>
          <w:color w:val="000000"/>
          <w:sz w:val="20"/>
        </w:rPr>
        <w:t>      t</w:t>
      </w:r>
      <w:r w:rsidRPr="002407AB">
        <w:rPr>
          <w:color w:val="000000"/>
          <w:sz w:val="20"/>
          <w:lang w:val="ru-RU"/>
        </w:rPr>
        <w:t>груз</w:t>
      </w:r>
      <w:r w:rsidRPr="00A92341">
        <w:rPr>
          <w:color w:val="000000"/>
          <w:sz w:val="20"/>
        </w:rPr>
        <w:t xml:space="preserve"> = </w:t>
      </w:r>
      <w:r w:rsidRPr="002407AB">
        <w:rPr>
          <w:color w:val="000000"/>
          <w:sz w:val="20"/>
          <w:lang w:val="ru-RU"/>
        </w:rPr>
        <w:t>П</w:t>
      </w:r>
      <w:r w:rsidRPr="00A92341">
        <w:rPr>
          <w:color w:val="000000"/>
          <w:sz w:val="20"/>
        </w:rPr>
        <w:t xml:space="preserve"> + </w:t>
      </w:r>
      <w:r>
        <w:rPr>
          <w:color w:val="000000"/>
          <w:sz w:val="20"/>
        </w:rPr>
        <w:t>t</w:t>
      </w:r>
      <w:r w:rsidRPr="002407AB">
        <w:rPr>
          <w:color w:val="000000"/>
          <w:sz w:val="20"/>
          <w:lang w:val="ru-RU"/>
        </w:rPr>
        <w:t>всп</w:t>
      </w:r>
      <w:r w:rsidRPr="00A92341">
        <w:rPr>
          <w:color w:val="000000"/>
          <w:sz w:val="20"/>
        </w:rPr>
        <w:t xml:space="preserve"> = 91,6 + 0,2 = 40,8 </w:t>
      </w:r>
      <w:r w:rsidRPr="002407AB">
        <w:rPr>
          <w:color w:val="000000"/>
          <w:sz w:val="20"/>
          <w:lang w:val="ru-RU"/>
        </w:rPr>
        <w:t>мин</w:t>
      </w:r>
      <w:r w:rsidRPr="00A92341">
        <w:rPr>
          <w:color w:val="000000"/>
          <w:sz w:val="20"/>
        </w:rPr>
        <w:t>.</w:t>
      </w:r>
    </w:p>
    <w:p w:rsidR="00EF7F31" w:rsidRPr="002407AB" w:rsidRDefault="002407AB">
      <w:pPr>
        <w:spacing w:after="0"/>
        <w:rPr>
          <w:lang w:val="ru-RU"/>
        </w:rPr>
      </w:pPr>
      <w:r>
        <w:rPr>
          <w:color w:val="000000"/>
          <w:sz w:val="20"/>
        </w:rPr>
        <w:t>      </w:t>
      </w:r>
      <w:r w:rsidRPr="00A92341">
        <w:rPr>
          <w:color w:val="000000"/>
          <w:sz w:val="20"/>
        </w:rPr>
        <w:t xml:space="preserve">      </w:t>
      </w:r>
      <w:r w:rsidRPr="002407AB">
        <w:rPr>
          <w:color w:val="000000"/>
          <w:sz w:val="20"/>
          <w:lang w:val="ru-RU"/>
        </w:rPr>
        <w:t>5. Определяем продолжительность выгрузки угля из одиночного полувагона</w:t>
      </w:r>
    </w:p>
    <w:p w:rsidR="00EF7F31" w:rsidRPr="002407AB" w:rsidRDefault="002407AB">
      <w:pPr>
        <w:spacing w:after="0"/>
        <w:rPr>
          <w:lang w:val="ru-RU"/>
        </w:rPr>
      </w:pPr>
      <w:r>
        <w:rPr>
          <w:color w:val="000000"/>
          <w:sz w:val="20"/>
        </w:rPr>
        <w:t>      </w:t>
      </w:r>
      <w:r w:rsidRPr="002407AB">
        <w:rPr>
          <w:color w:val="000000"/>
          <w:sz w:val="20"/>
          <w:lang w:val="ru-RU"/>
        </w:rPr>
        <w:t xml:space="preserve">        Т = </w:t>
      </w:r>
      <w:r>
        <w:rPr>
          <w:color w:val="000000"/>
          <w:sz w:val="20"/>
        </w:rPr>
        <w:t>t</w:t>
      </w:r>
      <w:r w:rsidRPr="002407AB">
        <w:rPr>
          <w:color w:val="000000"/>
          <w:sz w:val="20"/>
          <w:lang w:val="ru-RU"/>
        </w:rPr>
        <w:t xml:space="preserve">подг + </w:t>
      </w:r>
      <w:r>
        <w:rPr>
          <w:color w:val="000000"/>
          <w:sz w:val="20"/>
        </w:rPr>
        <w:t>t</w:t>
      </w:r>
      <w:r w:rsidRPr="002407AB">
        <w:rPr>
          <w:color w:val="000000"/>
          <w:sz w:val="20"/>
          <w:lang w:val="ru-RU"/>
        </w:rPr>
        <w:t xml:space="preserve">груз + </w:t>
      </w:r>
      <w:r>
        <w:rPr>
          <w:color w:val="000000"/>
          <w:sz w:val="20"/>
        </w:rPr>
        <w:t>t</w:t>
      </w:r>
      <w:r w:rsidRPr="002407AB">
        <w:rPr>
          <w:color w:val="000000"/>
          <w:sz w:val="20"/>
          <w:lang w:val="ru-RU"/>
        </w:rPr>
        <w:t>закл = 0+40,8+4 = 44,8 мин = 0,75 ч.</w:t>
      </w:r>
    </w:p>
    <w:p w:rsidR="00EF7F31" w:rsidRPr="002407AB" w:rsidRDefault="002407AB">
      <w:pPr>
        <w:spacing w:after="0"/>
        <w:rPr>
          <w:lang w:val="ru-RU"/>
        </w:rPr>
      </w:pPr>
      <w:r>
        <w:rPr>
          <w:color w:val="000000"/>
          <w:sz w:val="20"/>
        </w:rPr>
        <w:t>      </w:t>
      </w:r>
      <w:r w:rsidRPr="002407AB">
        <w:rPr>
          <w:color w:val="000000"/>
          <w:sz w:val="20"/>
          <w:lang w:val="ru-RU"/>
        </w:rPr>
        <w:t xml:space="preserve">      Пример 2. Определить продолжительность выгрузки тяжеловесных грузов из полувагона двухконсольным козловым краном грузоподъемностью 5 т, пролетом 11,3 м.</w:t>
      </w:r>
    </w:p>
    <w:p w:rsidR="00EF7F31" w:rsidRPr="002407AB" w:rsidRDefault="002407AB">
      <w:pPr>
        <w:spacing w:after="0"/>
        <w:rPr>
          <w:lang w:val="ru-RU"/>
        </w:rPr>
      </w:pPr>
      <w:r>
        <w:rPr>
          <w:color w:val="000000"/>
          <w:sz w:val="20"/>
        </w:rPr>
        <w:t>      </w:t>
      </w:r>
      <w:r w:rsidRPr="002407AB">
        <w:rPr>
          <w:color w:val="000000"/>
          <w:sz w:val="20"/>
          <w:lang w:val="ru-RU"/>
        </w:rPr>
        <w:t xml:space="preserve">      Исходные данные. Выгружаются тяжеловесные грузы (бетонные блоки) масса отдельного места </w:t>
      </w:r>
      <w:r>
        <w:rPr>
          <w:color w:val="000000"/>
          <w:sz w:val="20"/>
        </w:rPr>
        <w:t>q</w:t>
      </w:r>
      <w:r w:rsidRPr="002407AB">
        <w:rPr>
          <w:color w:val="000000"/>
          <w:sz w:val="20"/>
          <w:lang w:val="ru-RU"/>
        </w:rPr>
        <w:t xml:space="preserve"> ц = 4 т. Средняя масса груза в вагоне </w:t>
      </w:r>
      <w:r>
        <w:rPr>
          <w:color w:val="000000"/>
          <w:sz w:val="20"/>
        </w:rPr>
        <w:t>q</w:t>
      </w:r>
      <w:r w:rsidRPr="002407AB">
        <w:rPr>
          <w:color w:val="000000"/>
          <w:sz w:val="20"/>
          <w:lang w:val="ru-RU"/>
        </w:rPr>
        <w:t xml:space="preserve"> в = 60 т.</w:t>
      </w:r>
    </w:p>
    <w:p w:rsidR="00EF7F31" w:rsidRPr="002407AB" w:rsidRDefault="002407AB">
      <w:pPr>
        <w:spacing w:after="0"/>
        <w:rPr>
          <w:lang w:val="ru-RU"/>
        </w:rPr>
      </w:pPr>
      <w:r>
        <w:rPr>
          <w:color w:val="000000"/>
          <w:sz w:val="20"/>
        </w:rPr>
        <w:t>      </w:t>
      </w:r>
      <w:r w:rsidRPr="002407AB">
        <w:rPr>
          <w:color w:val="000000"/>
          <w:sz w:val="20"/>
          <w:lang w:val="ru-RU"/>
        </w:rPr>
        <w:t xml:space="preserve">      Данные технической характеристики крана. Скорость подъема груза </w:t>
      </w:r>
      <w:r>
        <w:rPr>
          <w:color w:val="000000"/>
          <w:sz w:val="20"/>
        </w:rPr>
        <w:t>v</w:t>
      </w:r>
      <w:r w:rsidRPr="002407AB">
        <w:rPr>
          <w:color w:val="000000"/>
          <w:sz w:val="20"/>
          <w:lang w:val="ru-RU"/>
        </w:rPr>
        <w:t xml:space="preserve">п = 8 м/мин; скорость передвижения тележки </w:t>
      </w:r>
      <w:r>
        <w:rPr>
          <w:color w:val="000000"/>
          <w:sz w:val="20"/>
        </w:rPr>
        <w:t>v</w:t>
      </w:r>
      <w:r w:rsidRPr="002407AB">
        <w:rPr>
          <w:color w:val="000000"/>
          <w:sz w:val="20"/>
          <w:lang w:val="ru-RU"/>
        </w:rPr>
        <w:t xml:space="preserve">т = 30 м/мин; скорость передвижения крана </w:t>
      </w:r>
      <w:r>
        <w:rPr>
          <w:color w:val="000000"/>
          <w:sz w:val="20"/>
        </w:rPr>
        <w:t>v</w:t>
      </w:r>
      <w:r w:rsidRPr="002407AB">
        <w:rPr>
          <w:color w:val="000000"/>
          <w:sz w:val="20"/>
          <w:lang w:val="ru-RU"/>
        </w:rPr>
        <w:t xml:space="preserve"> к</w:t>
      </w:r>
      <w:r>
        <w:rPr>
          <w:color w:val="000000"/>
          <w:sz w:val="20"/>
        </w:rPr>
        <w:t>p</w:t>
      </w:r>
      <w:r w:rsidRPr="002407AB">
        <w:rPr>
          <w:color w:val="000000"/>
          <w:sz w:val="20"/>
          <w:lang w:val="ru-RU"/>
        </w:rPr>
        <w:t xml:space="preserve"> = 60 м/мин.</w:t>
      </w:r>
    </w:p>
    <w:p w:rsidR="00EF7F31" w:rsidRPr="002407AB" w:rsidRDefault="002407AB">
      <w:pPr>
        <w:spacing w:after="0"/>
        <w:rPr>
          <w:lang w:val="ru-RU"/>
        </w:rPr>
      </w:pPr>
      <w:r>
        <w:rPr>
          <w:color w:val="000000"/>
          <w:sz w:val="20"/>
        </w:rPr>
        <w:t>      </w:t>
      </w:r>
      <w:r w:rsidRPr="002407AB">
        <w:rPr>
          <w:color w:val="000000"/>
          <w:sz w:val="20"/>
          <w:lang w:val="ru-RU"/>
        </w:rPr>
        <w:t xml:space="preserve">      Средняя высота подъема груза над вагоном и опускания крюка в вагон </w:t>
      </w:r>
      <w:r>
        <w:rPr>
          <w:color w:val="000000"/>
          <w:sz w:val="20"/>
        </w:rPr>
        <w:t>h</w:t>
      </w:r>
      <w:r w:rsidRPr="002407AB">
        <w:rPr>
          <w:color w:val="000000"/>
          <w:sz w:val="20"/>
          <w:lang w:val="ru-RU"/>
        </w:rPr>
        <w:t xml:space="preserve">1 — 1,9 м; средняя высота опускания груза на штабель и подъем крюка над штабелем </w:t>
      </w:r>
      <w:r>
        <w:rPr>
          <w:color w:val="000000"/>
          <w:sz w:val="20"/>
        </w:rPr>
        <w:t>h</w:t>
      </w:r>
      <w:r w:rsidRPr="002407AB">
        <w:rPr>
          <w:color w:val="000000"/>
          <w:sz w:val="20"/>
          <w:lang w:val="ru-RU"/>
        </w:rPr>
        <w:t xml:space="preserve">2 = 3,2 м; средняя дальность перемещения тележки крана за цикл в одном направлении </w:t>
      </w:r>
      <w:r>
        <w:rPr>
          <w:color w:val="000000"/>
          <w:sz w:val="20"/>
        </w:rPr>
        <w:t>L</w:t>
      </w:r>
      <w:r w:rsidRPr="002407AB">
        <w:rPr>
          <w:color w:val="000000"/>
          <w:sz w:val="20"/>
          <w:lang w:val="ru-RU"/>
        </w:rPr>
        <w:t xml:space="preserve">п = 8 м; суммарные перемещения крана в среднем за цикл </w:t>
      </w:r>
      <w:r>
        <w:rPr>
          <w:color w:val="000000"/>
          <w:sz w:val="20"/>
        </w:rPr>
        <w:t>L</w:t>
      </w:r>
      <w:r w:rsidRPr="002407AB">
        <w:rPr>
          <w:color w:val="000000"/>
          <w:sz w:val="20"/>
          <w:lang w:val="ru-RU"/>
        </w:rPr>
        <w:t>кр = 9 м.</w:t>
      </w:r>
    </w:p>
    <w:p w:rsidR="00EF7F31" w:rsidRPr="002407AB" w:rsidRDefault="002407AB">
      <w:pPr>
        <w:spacing w:after="0"/>
        <w:rPr>
          <w:lang w:val="ru-RU"/>
        </w:rPr>
      </w:pPr>
      <w:r>
        <w:rPr>
          <w:color w:val="000000"/>
          <w:sz w:val="20"/>
        </w:rPr>
        <w:t>      </w:t>
      </w:r>
      <w:r w:rsidRPr="002407AB">
        <w:rPr>
          <w:color w:val="000000"/>
          <w:sz w:val="20"/>
          <w:lang w:val="ru-RU"/>
        </w:rPr>
        <w:t xml:space="preserve">      Продолжительность выполнения подготовительных и заключительных операций при разгрузке тяжеловесных грузов из полувагона </w:t>
      </w:r>
      <w:r>
        <w:rPr>
          <w:color w:val="000000"/>
          <w:sz w:val="20"/>
        </w:rPr>
        <w:t>t</w:t>
      </w:r>
      <w:r w:rsidRPr="002407AB">
        <w:rPr>
          <w:color w:val="000000"/>
          <w:sz w:val="20"/>
          <w:lang w:val="ru-RU"/>
        </w:rPr>
        <w:t xml:space="preserve">подг = </w:t>
      </w:r>
      <w:r>
        <w:rPr>
          <w:color w:val="000000"/>
          <w:sz w:val="20"/>
        </w:rPr>
        <w:t>t</w:t>
      </w:r>
      <w:r w:rsidRPr="002407AB">
        <w:rPr>
          <w:color w:val="000000"/>
          <w:sz w:val="20"/>
          <w:lang w:val="ru-RU"/>
        </w:rPr>
        <w:t xml:space="preserve">закл =0; время выполнения вспомогательных операций </w:t>
      </w:r>
      <w:r>
        <w:rPr>
          <w:color w:val="000000"/>
          <w:sz w:val="20"/>
        </w:rPr>
        <w:t>t</w:t>
      </w:r>
      <w:r w:rsidRPr="002407AB">
        <w:rPr>
          <w:color w:val="000000"/>
          <w:sz w:val="20"/>
          <w:lang w:val="ru-RU"/>
        </w:rPr>
        <w:t xml:space="preserve">всп также равно нулю, так как перемещения механизма вдоль фронта выгрузки входят в рабочий цикл крана; продолжительность операции застропки </w:t>
      </w:r>
      <w:r>
        <w:rPr>
          <w:color w:val="000000"/>
          <w:sz w:val="20"/>
        </w:rPr>
        <w:t>t</w:t>
      </w:r>
      <w:r w:rsidRPr="002407AB">
        <w:rPr>
          <w:color w:val="000000"/>
          <w:sz w:val="20"/>
          <w:lang w:val="ru-RU"/>
        </w:rPr>
        <w:t xml:space="preserve">1 = 70 с, отстропки груза </w:t>
      </w:r>
      <w:r>
        <w:rPr>
          <w:color w:val="000000"/>
          <w:sz w:val="20"/>
        </w:rPr>
        <w:t>t</w:t>
      </w:r>
      <w:r w:rsidRPr="002407AB">
        <w:rPr>
          <w:color w:val="000000"/>
          <w:sz w:val="20"/>
          <w:lang w:val="ru-RU"/>
        </w:rPr>
        <w:t>5 = 10 с.</w:t>
      </w:r>
    </w:p>
    <w:p w:rsidR="00EF7F31" w:rsidRPr="002407AB" w:rsidRDefault="002407AB">
      <w:pPr>
        <w:spacing w:after="0"/>
        <w:rPr>
          <w:lang w:val="ru-RU"/>
        </w:rPr>
      </w:pPr>
      <w:r>
        <w:rPr>
          <w:color w:val="000000"/>
          <w:sz w:val="20"/>
        </w:rPr>
        <w:t>      </w:t>
      </w:r>
      <w:r w:rsidRPr="002407AB">
        <w:rPr>
          <w:b/>
          <w:color w:val="000000"/>
          <w:sz w:val="20"/>
          <w:lang w:val="ru-RU"/>
        </w:rPr>
        <w:t>Порядок расчета</w:t>
      </w:r>
    </w:p>
    <w:p w:rsidR="00EF7F31" w:rsidRPr="002407AB" w:rsidRDefault="002407AB">
      <w:pPr>
        <w:spacing w:after="0"/>
        <w:rPr>
          <w:lang w:val="ru-RU"/>
        </w:rPr>
      </w:pPr>
      <w:r>
        <w:rPr>
          <w:color w:val="000000"/>
          <w:sz w:val="20"/>
        </w:rPr>
        <w:t>      </w:t>
      </w:r>
      <w:r w:rsidRPr="002407AB">
        <w:rPr>
          <w:color w:val="000000"/>
          <w:sz w:val="20"/>
          <w:lang w:val="ru-RU"/>
        </w:rPr>
        <w:t xml:space="preserve">      :</w:t>
      </w:r>
    </w:p>
    <w:p w:rsidR="00EF7F31" w:rsidRPr="002407AB" w:rsidRDefault="002407AB">
      <w:pPr>
        <w:spacing w:after="0"/>
        <w:rPr>
          <w:lang w:val="ru-RU"/>
        </w:rPr>
      </w:pPr>
      <w:r>
        <w:rPr>
          <w:color w:val="000000"/>
          <w:sz w:val="20"/>
        </w:rPr>
        <w:t>      </w:t>
      </w:r>
      <w:r w:rsidRPr="002407AB">
        <w:rPr>
          <w:color w:val="000000"/>
          <w:sz w:val="20"/>
          <w:lang w:val="ru-RU"/>
        </w:rPr>
        <w:t xml:space="preserve">      1. Определяем продолжительность рабочего цикла </w:t>
      </w:r>
      <w:r>
        <w:rPr>
          <w:color w:val="000000"/>
          <w:sz w:val="20"/>
        </w:rPr>
        <w:t>t</w:t>
      </w:r>
      <w:r w:rsidRPr="002407AB">
        <w:rPr>
          <w:color w:val="000000"/>
          <w:sz w:val="20"/>
          <w:lang w:val="ru-RU"/>
        </w:rPr>
        <w:t>ц, складывающегося из следующих элементов:</w:t>
      </w:r>
    </w:p>
    <w:p w:rsidR="00EF7F31" w:rsidRPr="002407AB" w:rsidRDefault="002407AB">
      <w:pPr>
        <w:spacing w:after="0"/>
        <w:rPr>
          <w:lang w:val="ru-RU"/>
        </w:rPr>
      </w:pPr>
      <w:r>
        <w:rPr>
          <w:color w:val="000000"/>
          <w:sz w:val="20"/>
        </w:rPr>
        <w:t>      t</w:t>
      </w:r>
      <w:r w:rsidRPr="002407AB">
        <w:rPr>
          <w:color w:val="000000"/>
          <w:sz w:val="20"/>
          <w:lang w:val="ru-RU"/>
        </w:rPr>
        <w:t xml:space="preserve"> 1 = 70 с — время на застропку одного места тяжеловесных грузов;</w:t>
      </w:r>
    </w:p>
    <w:p w:rsidR="00EF7F31" w:rsidRPr="002407AB" w:rsidRDefault="002407AB">
      <w:pPr>
        <w:spacing w:after="0"/>
        <w:rPr>
          <w:lang w:val="ru-RU"/>
        </w:rPr>
      </w:pPr>
      <w:r>
        <w:rPr>
          <w:color w:val="000000"/>
          <w:sz w:val="20"/>
        </w:rPr>
        <w:t>      h</w:t>
      </w:r>
      <w:r w:rsidRPr="002407AB">
        <w:rPr>
          <w:color w:val="000000"/>
          <w:sz w:val="20"/>
          <w:lang w:val="ru-RU"/>
        </w:rPr>
        <w:t>1*60       1,9*60</w:t>
      </w:r>
    </w:p>
    <w:p w:rsidR="00EF7F31" w:rsidRPr="002407AB" w:rsidRDefault="002407AB">
      <w:pPr>
        <w:spacing w:after="0"/>
        <w:rPr>
          <w:lang w:val="ru-RU"/>
        </w:rPr>
      </w:pPr>
      <w:r>
        <w:rPr>
          <w:color w:val="000000"/>
          <w:sz w:val="20"/>
        </w:rPr>
        <w:t>      t</w:t>
      </w:r>
      <w:r w:rsidRPr="002407AB">
        <w:rPr>
          <w:color w:val="000000"/>
          <w:sz w:val="20"/>
          <w:lang w:val="ru-RU"/>
        </w:rPr>
        <w:t xml:space="preserve">2 = </w:t>
      </w:r>
      <w:r>
        <w:rPr>
          <w:color w:val="000000"/>
          <w:sz w:val="20"/>
        </w:rPr>
        <w:t>vn</w:t>
      </w:r>
      <w:r w:rsidRPr="002407AB">
        <w:rPr>
          <w:color w:val="000000"/>
          <w:sz w:val="20"/>
          <w:lang w:val="ru-RU"/>
        </w:rPr>
        <w:t xml:space="preserve"> + </w:t>
      </w:r>
      <w:r>
        <w:rPr>
          <w:color w:val="000000"/>
          <w:sz w:val="20"/>
        </w:rPr>
        <w:t>t</w:t>
      </w:r>
      <w:r w:rsidRPr="002407AB">
        <w:rPr>
          <w:color w:val="000000"/>
          <w:sz w:val="20"/>
          <w:lang w:val="ru-RU"/>
        </w:rPr>
        <w:t xml:space="preserve"> рз = 8 + 3 = 17с — время на подъем выгружаемого груза на высоту </w:t>
      </w:r>
      <w:r>
        <w:rPr>
          <w:color w:val="000000"/>
          <w:sz w:val="20"/>
        </w:rPr>
        <w:t>h</w:t>
      </w:r>
      <w:r w:rsidRPr="002407AB">
        <w:rPr>
          <w:color w:val="000000"/>
          <w:sz w:val="20"/>
          <w:lang w:val="ru-RU"/>
        </w:rPr>
        <w:t>1 = 1,9 м;</w:t>
      </w:r>
    </w:p>
    <w:p w:rsidR="00EF7F31" w:rsidRPr="002407AB" w:rsidRDefault="002407AB">
      <w:pPr>
        <w:spacing w:after="0"/>
        <w:rPr>
          <w:lang w:val="ru-RU"/>
        </w:rPr>
      </w:pPr>
      <w:r>
        <w:rPr>
          <w:color w:val="000000"/>
          <w:sz w:val="20"/>
        </w:rPr>
        <w:t>      L</w:t>
      </w:r>
      <w:r w:rsidRPr="002407AB">
        <w:rPr>
          <w:color w:val="000000"/>
          <w:sz w:val="20"/>
          <w:lang w:val="ru-RU"/>
        </w:rPr>
        <w:t>т *60      80*60</w:t>
      </w:r>
    </w:p>
    <w:p w:rsidR="00EF7F31" w:rsidRPr="002407AB" w:rsidRDefault="002407AB">
      <w:pPr>
        <w:spacing w:after="0"/>
        <w:rPr>
          <w:lang w:val="ru-RU"/>
        </w:rPr>
      </w:pPr>
      <w:r>
        <w:rPr>
          <w:color w:val="000000"/>
          <w:sz w:val="20"/>
        </w:rPr>
        <w:t>      t</w:t>
      </w:r>
      <w:r w:rsidRPr="002407AB">
        <w:rPr>
          <w:color w:val="000000"/>
          <w:sz w:val="20"/>
          <w:lang w:val="ru-RU"/>
        </w:rPr>
        <w:t xml:space="preserve">3 = </w:t>
      </w:r>
      <w:r>
        <w:rPr>
          <w:color w:val="000000"/>
          <w:sz w:val="20"/>
        </w:rPr>
        <w:t>vt</w:t>
      </w:r>
      <w:r w:rsidRPr="002407AB">
        <w:rPr>
          <w:color w:val="000000"/>
          <w:sz w:val="20"/>
          <w:lang w:val="ru-RU"/>
        </w:rPr>
        <w:t xml:space="preserve"> + </w:t>
      </w:r>
      <w:r>
        <w:rPr>
          <w:color w:val="000000"/>
          <w:sz w:val="20"/>
        </w:rPr>
        <w:t>t</w:t>
      </w:r>
      <w:r w:rsidRPr="002407AB">
        <w:rPr>
          <w:color w:val="000000"/>
          <w:sz w:val="20"/>
          <w:lang w:val="ru-RU"/>
        </w:rPr>
        <w:t xml:space="preserve"> рз = 30 + 3= 19 с — время на передвижение тележки крана с грузом при </w:t>
      </w:r>
      <w:r>
        <w:rPr>
          <w:color w:val="000000"/>
          <w:sz w:val="20"/>
        </w:rPr>
        <w:t>l</w:t>
      </w:r>
      <w:r w:rsidRPr="002407AB">
        <w:rPr>
          <w:color w:val="000000"/>
          <w:sz w:val="20"/>
          <w:lang w:val="ru-RU"/>
        </w:rPr>
        <w:t>т = 8 м;</w:t>
      </w:r>
    </w:p>
    <w:p w:rsidR="00EF7F31" w:rsidRPr="002407AB" w:rsidRDefault="002407AB">
      <w:pPr>
        <w:spacing w:after="0"/>
        <w:rPr>
          <w:lang w:val="ru-RU"/>
        </w:rPr>
      </w:pPr>
      <w:r>
        <w:rPr>
          <w:color w:val="000000"/>
          <w:sz w:val="20"/>
        </w:rPr>
        <w:t>      h</w:t>
      </w:r>
      <w:r w:rsidRPr="002407AB">
        <w:rPr>
          <w:color w:val="000000"/>
          <w:sz w:val="20"/>
          <w:lang w:val="ru-RU"/>
        </w:rPr>
        <w:t>2 *60      3,2*60</w:t>
      </w:r>
    </w:p>
    <w:p w:rsidR="00EF7F31" w:rsidRPr="002407AB" w:rsidRDefault="002407AB">
      <w:pPr>
        <w:spacing w:after="0"/>
        <w:rPr>
          <w:lang w:val="ru-RU"/>
        </w:rPr>
      </w:pPr>
      <w:r>
        <w:rPr>
          <w:color w:val="000000"/>
          <w:sz w:val="20"/>
        </w:rPr>
        <w:t>      t</w:t>
      </w:r>
      <w:r w:rsidRPr="002407AB">
        <w:rPr>
          <w:color w:val="000000"/>
          <w:sz w:val="20"/>
          <w:lang w:val="ru-RU"/>
        </w:rPr>
        <w:t xml:space="preserve">4 = </w:t>
      </w:r>
      <w:r>
        <w:rPr>
          <w:color w:val="000000"/>
          <w:sz w:val="20"/>
        </w:rPr>
        <w:t>vn</w:t>
      </w:r>
      <w:r w:rsidRPr="002407AB">
        <w:rPr>
          <w:color w:val="000000"/>
          <w:sz w:val="20"/>
          <w:lang w:val="ru-RU"/>
        </w:rPr>
        <w:t xml:space="preserve"> + </w:t>
      </w:r>
      <w:r>
        <w:rPr>
          <w:color w:val="000000"/>
          <w:sz w:val="20"/>
        </w:rPr>
        <w:t>t</w:t>
      </w:r>
      <w:r w:rsidRPr="002407AB">
        <w:rPr>
          <w:color w:val="000000"/>
          <w:sz w:val="20"/>
          <w:lang w:val="ru-RU"/>
        </w:rPr>
        <w:t xml:space="preserve"> рз = 30 + 3 = 27 с — время опускания груза на площадку при </w:t>
      </w:r>
      <w:r>
        <w:rPr>
          <w:color w:val="000000"/>
          <w:sz w:val="20"/>
        </w:rPr>
        <w:t>h</w:t>
      </w:r>
      <w:r w:rsidRPr="002407AB">
        <w:rPr>
          <w:color w:val="000000"/>
          <w:sz w:val="20"/>
          <w:lang w:val="ru-RU"/>
        </w:rPr>
        <w:t>2= 3,2 м;</w:t>
      </w:r>
    </w:p>
    <w:p w:rsidR="00EF7F31" w:rsidRPr="002407AB" w:rsidRDefault="002407AB">
      <w:pPr>
        <w:spacing w:after="0"/>
        <w:rPr>
          <w:lang w:val="ru-RU"/>
        </w:rPr>
      </w:pPr>
      <w:r>
        <w:rPr>
          <w:color w:val="000000"/>
          <w:sz w:val="20"/>
        </w:rPr>
        <w:t>      t</w:t>
      </w:r>
      <w:r w:rsidRPr="002407AB">
        <w:rPr>
          <w:color w:val="000000"/>
          <w:sz w:val="20"/>
          <w:lang w:val="ru-RU"/>
        </w:rPr>
        <w:t>5 = 10 с — время на отстропку груза на площадке;</w:t>
      </w:r>
    </w:p>
    <w:p w:rsidR="00EF7F31" w:rsidRPr="002407AB" w:rsidRDefault="002407AB">
      <w:pPr>
        <w:spacing w:after="0"/>
        <w:rPr>
          <w:lang w:val="ru-RU"/>
        </w:rPr>
      </w:pPr>
      <w:r>
        <w:rPr>
          <w:color w:val="000000"/>
          <w:sz w:val="20"/>
        </w:rPr>
        <w:t>      h</w:t>
      </w:r>
      <w:r w:rsidRPr="002407AB">
        <w:rPr>
          <w:color w:val="000000"/>
          <w:sz w:val="20"/>
          <w:lang w:val="ru-RU"/>
        </w:rPr>
        <w:t>2*60       3,2*60</w:t>
      </w:r>
    </w:p>
    <w:p w:rsidR="00EF7F31" w:rsidRPr="002407AB" w:rsidRDefault="002407AB">
      <w:pPr>
        <w:spacing w:after="0"/>
        <w:rPr>
          <w:lang w:val="ru-RU"/>
        </w:rPr>
      </w:pPr>
      <w:r>
        <w:rPr>
          <w:color w:val="000000"/>
          <w:sz w:val="20"/>
        </w:rPr>
        <w:t>      t</w:t>
      </w:r>
      <w:r w:rsidRPr="002407AB">
        <w:rPr>
          <w:color w:val="000000"/>
          <w:sz w:val="20"/>
          <w:lang w:val="ru-RU"/>
        </w:rPr>
        <w:t xml:space="preserve">6 = </w:t>
      </w:r>
      <w:r>
        <w:rPr>
          <w:color w:val="000000"/>
          <w:sz w:val="20"/>
        </w:rPr>
        <w:t>vn</w:t>
      </w:r>
      <w:r w:rsidRPr="002407AB">
        <w:rPr>
          <w:color w:val="000000"/>
          <w:sz w:val="20"/>
          <w:lang w:val="ru-RU"/>
        </w:rPr>
        <w:t xml:space="preserve"> + </w:t>
      </w:r>
      <w:r>
        <w:rPr>
          <w:color w:val="000000"/>
          <w:sz w:val="20"/>
        </w:rPr>
        <w:t>t</w:t>
      </w:r>
      <w:r w:rsidRPr="002407AB">
        <w:rPr>
          <w:color w:val="000000"/>
          <w:sz w:val="20"/>
          <w:lang w:val="ru-RU"/>
        </w:rPr>
        <w:t xml:space="preserve"> рз = 8 + 3 = 27 с — время на подъем крюка над штабелем при </w:t>
      </w:r>
      <w:r>
        <w:rPr>
          <w:color w:val="000000"/>
          <w:sz w:val="20"/>
        </w:rPr>
        <w:t>h</w:t>
      </w:r>
      <w:r w:rsidRPr="002407AB">
        <w:rPr>
          <w:color w:val="000000"/>
          <w:sz w:val="20"/>
          <w:lang w:val="ru-RU"/>
        </w:rPr>
        <w:t>2 = 3,2 м;</w:t>
      </w:r>
    </w:p>
    <w:p w:rsidR="00EF7F31" w:rsidRPr="002407AB" w:rsidRDefault="002407AB">
      <w:pPr>
        <w:spacing w:after="0"/>
        <w:rPr>
          <w:lang w:val="ru-RU"/>
        </w:rPr>
      </w:pPr>
      <w:r>
        <w:rPr>
          <w:color w:val="000000"/>
          <w:sz w:val="20"/>
        </w:rPr>
        <w:t>      t</w:t>
      </w:r>
      <w:r w:rsidRPr="002407AB">
        <w:rPr>
          <w:color w:val="000000"/>
          <w:sz w:val="20"/>
          <w:lang w:val="ru-RU"/>
        </w:rPr>
        <w:t xml:space="preserve">7 = </w:t>
      </w:r>
      <w:r>
        <w:rPr>
          <w:color w:val="000000"/>
          <w:sz w:val="20"/>
        </w:rPr>
        <w:t>t</w:t>
      </w:r>
      <w:r w:rsidRPr="002407AB">
        <w:rPr>
          <w:color w:val="000000"/>
          <w:sz w:val="20"/>
          <w:lang w:val="ru-RU"/>
        </w:rPr>
        <w:t>3 = 19 с — время на перемещение тележки крана к вагону;</w:t>
      </w:r>
    </w:p>
    <w:p w:rsidR="00EF7F31" w:rsidRPr="002407AB" w:rsidRDefault="002407AB">
      <w:pPr>
        <w:spacing w:after="0"/>
        <w:rPr>
          <w:lang w:val="ru-RU"/>
        </w:rPr>
      </w:pPr>
      <w:r>
        <w:rPr>
          <w:color w:val="000000"/>
          <w:sz w:val="20"/>
        </w:rPr>
        <w:t>      h</w:t>
      </w:r>
      <w:r w:rsidRPr="002407AB">
        <w:rPr>
          <w:color w:val="000000"/>
          <w:sz w:val="20"/>
          <w:lang w:val="ru-RU"/>
        </w:rPr>
        <w:t>*60      1,9*60</w:t>
      </w:r>
    </w:p>
    <w:p w:rsidR="00EF7F31" w:rsidRPr="002407AB" w:rsidRDefault="002407AB">
      <w:pPr>
        <w:spacing w:after="0"/>
        <w:rPr>
          <w:lang w:val="ru-RU"/>
        </w:rPr>
      </w:pPr>
      <w:r>
        <w:rPr>
          <w:color w:val="000000"/>
          <w:sz w:val="20"/>
        </w:rPr>
        <w:t>      t</w:t>
      </w:r>
      <w:r w:rsidRPr="002407AB">
        <w:rPr>
          <w:color w:val="000000"/>
          <w:sz w:val="20"/>
          <w:lang w:val="ru-RU"/>
        </w:rPr>
        <w:t xml:space="preserve">8 = </w:t>
      </w:r>
      <w:r>
        <w:rPr>
          <w:color w:val="000000"/>
          <w:sz w:val="20"/>
        </w:rPr>
        <w:t>vn</w:t>
      </w:r>
      <w:r w:rsidRPr="002407AB">
        <w:rPr>
          <w:color w:val="000000"/>
          <w:sz w:val="20"/>
          <w:lang w:val="ru-RU"/>
        </w:rPr>
        <w:t xml:space="preserve"> + </w:t>
      </w:r>
      <w:r>
        <w:rPr>
          <w:color w:val="000000"/>
          <w:sz w:val="20"/>
        </w:rPr>
        <w:t>t</w:t>
      </w:r>
      <w:r w:rsidRPr="002407AB">
        <w:rPr>
          <w:color w:val="000000"/>
          <w:sz w:val="20"/>
          <w:lang w:val="ru-RU"/>
        </w:rPr>
        <w:t xml:space="preserve"> рз = 8 + 3 =17 с — время на опускание крюка крана в вагон;</w:t>
      </w:r>
    </w:p>
    <w:p w:rsidR="00EF7F31" w:rsidRPr="002407AB" w:rsidRDefault="002407AB">
      <w:pPr>
        <w:spacing w:after="0"/>
        <w:rPr>
          <w:lang w:val="ru-RU"/>
        </w:rPr>
      </w:pPr>
      <w:r>
        <w:rPr>
          <w:color w:val="000000"/>
          <w:sz w:val="20"/>
        </w:rPr>
        <w:t>      L</w:t>
      </w:r>
      <w:r w:rsidRPr="002407AB">
        <w:rPr>
          <w:color w:val="000000"/>
          <w:sz w:val="20"/>
          <w:lang w:val="ru-RU"/>
        </w:rPr>
        <w:t>кр *60     9*60</w:t>
      </w:r>
    </w:p>
    <w:p w:rsidR="00EF7F31" w:rsidRPr="002407AB" w:rsidRDefault="002407AB">
      <w:pPr>
        <w:spacing w:after="0"/>
        <w:rPr>
          <w:lang w:val="ru-RU"/>
        </w:rPr>
      </w:pPr>
      <w:r>
        <w:rPr>
          <w:color w:val="000000"/>
          <w:sz w:val="20"/>
        </w:rPr>
        <w:t>      t</w:t>
      </w:r>
      <w:r w:rsidRPr="002407AB">
        <w:rPr>
          <w:color w:val="000000"/>
          <w:sz w:val="20"/>
          <w:lang w:val="ru-RU"/>
        </w:rPr>
        <w:t xml:space="preserve">9 = </w:t>
      </w:r>
      <w:r>
        <w:rPr>
          <w:color w:val="000000"/>
          <w:sz w:val="20"/>
        </w:rPr>
        <w:t>v</w:t>
      </w:r>
      <w:r w:rsidRPr="002407AB">
        <w:rPr>
          <w:color w:val="000000"/>
          <w:sz w:val="20"/>
          <w:lang w:val="ru-RU"/>
        </w:rPr>
        <w:t xml:space="preserve">кр + </w:t>
      </w:r>
      <w:r>
        <w:rPr>
          <w:color w:val="000000"/>
          <w:sz w:val="20"/>
        </w:rPr>
        <w:t>t</w:t>
      </w:r>
      <w:r w:rsidRPr="002407AB">
        <w:rPr>
          <w:color w:val="000000"/>
          <w:sz w:val="20"/>
          <w:lang w:val="ru-RU"/>
        </w:rPr>
        <w:t xml:space="preserve"> рз = 60 + 3 = 12 с — время на перемещение крана вдоль фронта выгрузки в среднем на 9 м за цикл.</w:t>
      </w:r>
    </w:p>
    <w:p w:rsidR="00EF7F31" w:rsidRPr="002407AB" w:rsidRDefault="002407AB">
      <w:pPr>
        <w:spacing w:after="0"/>
        <w:rPr>
          <w:lang w:val="ru-RU"/>
        </w:rPr>
      </w:pPr>
      <w:r>
        <w:rPr>
          <w:color w:val="000000"/>
          <w:sz w:val="20"/>
        </w:rPr>
        <w:t>      </w:t>
      </w:r>
      <w:r w:rsidRPr="002407AB">
        <w:rPr>
          <w:color w:val="000000"/>
          <w:sz w:val="20"/>
          <w:lang w:val="ru-RU"/>
        </w:rPr>
        <w:t xml:space="preserve">      Перемещение тележки крана от штабеля к вагону </w:t>
      </w:r>
      <w:r>
        <w:rPr>
          <w:color w:val="000000"/>
          <w:sz w:val="20"/>
        </w:rPr>
        <w:t>t</w:t>
      </w:r>
      <w:r w:rsidRPr="002407AB">
        <w:rPr>
          <w:color w:val="000000"/>
          <w:sz w:val="20"/>
          <w:lang w:val="ru-RU"/>
        </w:rPr>
        <w:t xml:space="preserve">7 полностью совмещается с подъемом крюка крана без груза </w:t>
      </w:r>
      <w:r>
        <w:rPr>
          <w:color w:val="000000"/>
          <w:sz w:val="20"/>
        </w:rPr>
        <w:t>t</w:t>
      </w:r>
      <w:r w:rsidRPr="002407AB">
        <w:rPr>
          <w:color w:val="000000"/>
          <w:sz w:val="20"/>
          <w:lang w:val="ru-RU"/>
        </w:rPr>
        <w:t>6.</w:t>
      </w:r>
    </w:p>
    <w:p w:rsidR="00EF7F31" w:rsidRPr="002407AB" w:rsidRDefault="002407AB">
      <w:pPr>
        <w:spacing w:after="0"/>
        <w:rPr>
          <w:lang w:val="ru-RU"/>
        </w:rPr>
      </w:pPr>
      <w:r>
        <w:rPr>
          <w:color w:val="000000"/>
          <w:sz w:val="20"/>
        </w:rPr>
        <w:t>      </w:t>
      </w:r>
      <w:r w:rsidRPr="002407AB">
        <w:rPr>
          <w:color w:val="000000"/>
          <w:sz w:val="20"/>
          <w:lang w:val="ru-RU"/>
        </w:rPr>
        <w:t xml:space="preserve">      Таким образом, продолжительность цикла составляет</w:t>
      </w:r>
    </w:p>
    <w:p w:rsidR="00EF7F31" w:rsidRPr="002407AB" w:rsidRDefault="002407AB">
      <w:pPr>
        <w:spacing w:after="0"/>
        <w:rPr>
          <w:lang w:val="ru-RU"/>
        </w:rPr>
      </w:pPr>
      <w:r>
        <w:rPr>
          <w:color w:val="000000"/>
          <w:sz w:val="20"/>
        </w:rPr>
        <w:t>      t</w:t>
      </w:r>
      <w:r w:rsidRPr="002407AB">
        <w:rPr>
          <w:color w:val="000000"/>
          <w:sz w:val="20"/>
          <w:lang w:val="ru-RU"/>
        </w:rPr>
        <w:t xml:space="preserve"> ц = </w:t>
      </w:r>
      <w:r>
        <w:rPr>
          <w:color w:val="000000"/>
          <w:sz w:val="20"/>
        </w:rPr>
        <w:t>t</w:t>
      </w:r>
      <w:r w:rsidRPr="002407AB">
        <w:rPr>
          <w:color w:val="000000"/>
          <w:sz w:val="20"/>
          <w:lang w:val="ru-RU"/>
        </w:rPr>
        <w:t xml:space="preserve"> 1 + </w:t>
      </w:r>
      <w:r>
        <w:rPr>
          <w:color w:val="000000"/>
          <w:sz w:val="20"/>
        </w:rPr>
        <w:t>t</w:t>
      </w:r>
      <w:r w:rsidRPr="002407AB">
        <w:rPr>
          <w:color w:val="000000"/>
          <w:sz w:val="20"/>
          <w:lang w:val="ru-RU"/>
        </w:rPr>
        <w:t xml:space="preserve">2 + </w:t>
      </w:r>
      <w:r>
        <w:rPr>
          <w:color w:val="000000"/>
          <w:sz w:val="20"/>
        </w:rPr>
        <w:t>t</w:t>
      </w:r>
      <w:r w:rsidRPr="002407AB">
        <w:rPr>
          <w:color w:val="000000"/>
          <w:sz w:val="20"/>
          <w:lang w:val="ru-RU"/>
        </w:rPr>
        <w:t xml:space="preserve">3 + </w:t>
      </w:r>
      <w:r>
        <w:rPr>
          <w:color w:val="000000"/>
          <w:sz w:val="20"/>
        </w:rPr>
        <w:t>t</w:t>
      </w:r>
      <w:r w:rsidRPr="002407AB">
        <w:rPr>
          <w:color w:val="000000"/>
          <w:sz w:val="20"/>
          <w:lang w:val="ru-RU"/>
        </w:rPr>
        <w:t xml:space="preserve">4 + </w:t>
      </w:r>
      <w:r>
        <w:rPr>
          <w:color w:val="000000"/>
          <w:sz w:val="20"/>
        </w:rPr>
        <w:t>t</w:t>
      </w:r>
      <w:r w:rsidRPr="002407AB">
        <w:rPr>
          <w:color w:val="000000"/>
          <w:sz w:val="20"/>
          <w:lang w:val="ru-RU"/>
        </w:rPr>
        <w:t xml:space="preserve">5 + </w:t>
      </w:r>
      <w:r>
        <w:rPr>
          <w:color w:val="000000"/>
          <w:sz w:val="20"/>
        </w:rPr>
        <w:t>t</w:t>
      </w:r>
      <w:r w:rsidRPr="002407AB">
        <w:rPr>
          <w:color w:val="000000"/>
          <w:sz w:val="20"/>
          <w:lang w:val="ru-RU"/>
        </w:rPr>
        <w:t xml:space="preserve">6 + </w:t>
      </w:r>
      <w:r>
        <w:rPr>
          <w:color w:val="000000"/>
          <w:sz w:val="20"/>
        </w:rPr>
        <w:t>t</w:t>
      </w:r>
      <w:r w:rsidRPr="002407AB">
        <w:rPr>
          <w:color w:val="000000"/>
          <w:sz w:val="20"/>
          <w:lang w:val="ru-RU"/>
        </w:rPr>
        <w:t xml:space="preserve">7 + </w:t>
      </w:r>
      <w:r>
        <w:rPr>
          <w:color w:val="000000"/>
          <w:sz w:val="20"/>
        </w:rPr>
        <w:t>t</w:t>
      </w:r>
      <w:r w:rsidRPr="002407AB">
        <w:rPr>
          <w:color w:val="000000"/>
          <w:sz w:val="20"/>
          <w:lang w:val="ru-RU"/>
        </w:rPr>
        <w:t xml:space="preserve">8 + </w:t>
      </w:r>
      <w:r>
        <w:rPr>
          <w:color w:val="000000"/>
          <w:sz w:val="20"/>
        </w:rPr>
        <w:t>t</w:t>
      </w:r>
      <w:r w:rsidRPr="002407AB">
        <w:rPr>
          <w:color w:val="000000"/>
          <w:sz w:val="20"/>
          <w:lang w:val="ru-RU"/>
        </w:rPr>
        <w:t>9 = 70+17+19+27+10+27+17+12 =199 с.</w:t>
      </w:r>
    </w:p>
    <w:p w:rsidR="00EF7F31" w:rsidRPr="002407AB" w:rsidRDefault="002407AB">
      <w:pPr>
        <w:spacing w:after="0"/>
        <w:rPr>
          <w:lang w:val="ru-RU"/>
        </w:rPr>
      </w:pPr>
      <w:r>
        <w:rPr>
          <w:color w:val="000000"/>
          <w:sz w:val="20"/>
        </w:rPr>
        <w:t>      </w:t>
      </w:r>
      <w:r w:rsidRPr="002407AB">
        <w:rPr>
          <w:color w:val="000000"/>
          <w:sz w:val="20"/>
          <w:lang w:val="ru-RU"/>
        </w:rPr>
        <w:t xml:space="preserve">      2. Производительность крана на выгрузке тяжеловесных грузов при </w:t>
      </w:r>
      <w:r>
        <w:rPr>
          <w:color w:val="000000"/>
          <w:sz w:val="20"/>
        </w:rPr>
        <w:t>q</w:t>
      </w:r>
      <w:r w:rsidRPr="002407AB">
        <w:rPr>
          <w:color w:val="000000"/>
          <w:sz w:val="20"/>
          <w:lang w:val="ru-RU"/>
        </w:rPr>
        <w:t>ц = 4 т</w:t>
      </w:r>
    </w:p>
    <w:p w:rsidR="00EF7F31" w:rsidRPr="002407AB" w:rsidRDefault="002407AB">
      <w:pPr>
        <w:spacing w:after="0"/>
        <w:rPr>
          <w:lang w:val="ru-RU"/>
        </w:rPr>
      </w:pPr>
      <w:r>
        <w:rPr>
          <w:color w:val="000000"/>
          <w:sz w:val="20"/>
        </w:rPr>
        <w:t>      q</w:t>
      </w:r>
      <w:r w:rsidRPr="002407AB">
        <w:rPr>
          <w:color w:val="000000"/>
          <w:sz w:val="20"/>
          <w:lang w:val="ru-RU"/>
        </w:rPr>
        <w:t>ц*3600    4*3600</w:t>
      </w:r>
    </w:p>
    <w:p w:rsidR="00EF7F31" w:rsidRPr="002407AB" w:rsidRDefault="002407AB">
      <w:pPr>
        <w:spacing w:after="0"/>
        <w:rPr>
          <w:lang w:val="ru-RU"/>
        </w:rPr>
      </w:pPr>
      <w:r>
        <w:rPr>
          <w:color w:val="000000"/>
          <w:sz w:val="20"/>
        </w:rPr>
        <w:t>      </w:t>
      </w:r>
      <w:r w:rsidRPr="002407AB">
        <w:rPr>
          <w:color w:val="000000"/>
          <w:sz w:val="20"/>
          <w:lang w:val="ru-RU"/>
        </w:rPr>
        <w:t xml:space="preserve">      П = </w:t>
      </w:r>
      <w:r>
        <w:rPr>
          <w:color w:val="000000"/>
          <w:sz w:val="20"/>
        </w:rPr>
        <w:t>t</w:t>
      </w:r>
      <w:r w:rsidRPr="002407AB">
        <w:rPr>
          <w:color w:val="000000"/>
          <w:sz w:val="20"/>
          <w:lang w:val="ru-RU"/>
        </w:rPr>
        <w:t>ц = 199 = 72,5 т/ч.</w:t>
      </w:r>
    </w:p>
    <w:p w:rsidR="00EF7F31" w:rsidRPr="002407AB" w:rsidRDefault="002407AB">
      <w:pPr>
        <w:spacing w:after="0"/>
        <w:rPr>
          <w:lang w:val="ru-RU"/>
        </w:rPr>
      </w:pPr>
      <w:r>
        <w:rPr>
          <w:color w:val="000000"/>
          <w:sz w:val="20"/>
        </w:rPr>
        <w:t>      </w:t>
      </w:r>
      <w:r w:rsidRPr="002407AB">
        <w:rPr>
          <w:color w:val="000000"/>
          <w:sz w:val="20"/>
          <w:lang w:val="ru-RU"/>
        </w:rPr>
        <w:t xml:space="preserve">      3. Затраты времени на выполнение операций выгрузки груза из вагона </w:t>
      </w:r>
      <w:r>
        <w:rPr>
          <w:color w:val="000000"/>
          <w:sz w:val="20"/>
        </w:rPr>
        <w:t>t</w:t>
      </w:r>
      <w:r w:rsidRPr="002407AB">
        <w:rPr>
          <w:color w:val="000000"/>
          <w:sz w:val="20"/>
          <w:lang w:val="ru-RU"/>
        </w:rPr>
        <w:t>груз определяем по формуле (2)</w:t>
      </w:r>
    </w:p>
    <w:p w:rsidR="00EF7F31" w:rsidRPr="00A92341" w:rsidRDefault="002407AB">
      <w:pPr>
        <w:spacing w:after="0"/>
      </w:pPr>
      <w:r>
        <w:rPr>
          <w:color w:val="000000"/>
          <w:sz w:val="20"/>
        </w:rPr>
        <w:t>      q</w:t>
      </w:r>
      <w:r w:rsidRPr="002407AB">
        <w:rPr>
          <w:color w:val="000000"/>
          <w:sz w:val="20"/>
          <w:lang w:val="ru-RU"/>
        </w:rPr>
        <w:t>в</w:t>
      </w:r>
      <w:r w:rsidRPr="00A92341">
        <w:rPr>
          <w:color w:val="000000"/>
          <w:sz w:val="20"/>
        </w:rPr>
        <w:t>* 60      60*60</w:t>
      </w:r>
    </w:p>
    <w:p w:rsidR="00EF7F31" w:rsidRPr="00A92341" w:rsidRDefault="002407AB">
      <w:pPr>
        <w:spacing w:after="0"/>
      </w:pPr>
      <w:r>
        <w:rPr>
          <w:color w:val="000000"/>
          <w:sz w:val="20"/>
        </w:rPr>
        <w:t>      t</w:t>
      </w:r>
      <w:r w:rsidRPr="002407AB">
        <w:rPr>
          <w:color w:val="000000"/>
          <w:sz w:val="20"/>
          <w:lang w:val="ru-RU"/>
        </w:rPr>
        <w:t>груз</w:t>
      </w:r>
      <w:r w:rsidRPr="00A92341">
        <w:rPr>
          <w:color w:val="000000"/>
          <w:sz w:val="20"/>
        </w:rPr>
        <w:t xml:space="preserve"> = </w:t>
      </w:r>
      <w:r w:rsidRPr="002407AB">
        <w:rPr>
          <w:color w:val="000000"/>
          <w:sz w:val="20"/>
          <w:lang w:val="ru-RU"/>
        </w:rPr>
        <w:t>П</w:t>
      </w:r>
      <w:r w:rsidRPr="00A92341">
        <w:rPr>
          <w:color w:val="000000"/>
          <w:sz w:val="20"/>
        </w:rPr>
        <w:t xml:space="preserve"> + </w:t>
      </w:r>
      <w:r>
        <w:rPr>
          <w:color w:val="000000"/>
          <w:sz w:val="20"/>
        </w:rPr>
        <w:t>t</w:t>
      </w:r>
      <w:r w:rsidRPr="002407AB">
        <w:rPr>
          <w:color w:val="000000"/>
          <w:sz w:val="20"/>
          <w:lang w:val="ru-RU"/>
        </w:rPr>
        <w:t>всп</w:t>
      </w:r>
      <w:r w:rsidRPr="00A92341">
        <w:rPr>
          <w:color w:val="000000"/>
          <w:sz w:val="20"/>
        </w:rPr>
        <w:t xml:space="preserve"> = 72,5 + 0 = 50 </w:t>
      </w:r>
      <w:r w:rsidRPr="002407AB">
        <w:rPr>
          <w:color w:val="000000"/>
          <w:sz w:val="20"/>
          <w:lang w:val="ru-RU"/>
        </w:rPr>
        <w:t>мин</w:t>
      </w:r>
      <w:r w:rsidRPr="00A92341">
        <w:rPr>
          <w:color w:val="000000"/>
          <w:sz w:val="20"/>
        </w:rPr>
        <w:t xml:space="preserve"> = 0,83 </w:t>
      </w:r>
      <w:r w:rsidRPr="002407AB">
        <w:rPr>
          <w:color w:val="000000"/>
          <w:sz w:val="20"/>
          <w:lang w:val="ru-RU"/>
        </w:rPr>
        <w:t>ч</w:t>
      </w:r>
      <w:r w:rsidRPr="00A92341">
        <w:rPr>
          <w:color w:val="000000"/>
          <w:sz w:val="20"/>
        </w:rPr>
        <w:t>.</w:t>
      </w:r>
    </w:p>
    <w:p w:rsidR="00EF7F31" w:rsidRPr="002407AB" w:rsidRDefault="002407AB">
      <w:pPr>
        <w:spacing w:after="0"/>
        <w:rPr>
          <w:lang w:val="ru-RU"/>
        </w:rPr>
      </w:pPr>
      <w:r>
        <w:rPr>
          <w:color w:val="000000"/>
          <w:sz w:val="20"/>
        </w:rPr>
        <w:t>      </w:t>
      </w:r>
      <w:r w:rsidRPr="00A92341">
        <w:rPr>
          <w:color w:val="000000"/>
          <w:sz w:val="20"/>
        </w:rPr>
        <w:t xml:space="preserve">      </w:t>
      </w:r>
      <w:r w:rsidRPr="002407AB">
        <w:rPr>
          <w:color w:val="000000"/>
          <w:sz w:val="20"/>
          <w:lang w:val="ru-RU"/>
        </w:rPr>
        <w:t>4. Общее время разгрузки полувагона</w:t>
      </w:r>
    </w:p>
    <w:p w:rsidR="00EF7F31" w:rsidRPr="002407AB" w:rsidRDefault="002407AB">
      <w:pPr>
        <w:spacing w:after="0"/>
        <w:rPr>
          <w:lang w:val="ru-RU"/>
        </w:rPr>
      </w:pPr>
      <w:r>
        <w:rPr>
          <w:color w:val="000000"/>
          <w:sz w:val="20"/>
        </w:rPr>
        <w:t>      </w:t>
      </w:r>
      <w:r w:rsidRPr="002407AB">
        <w:rPr>
          <w:color w:val="000000"/>
          <w:sz w:val="20"/>
          <w:lang w:val="ru-RU"/>
        </w:rPr>
        <w:t xml:space="preserve">      Т = </w:t>
      </w:r>
      <w:r>
        <w:rPr>
          <w:color w:val="000000"/>
          <w:sz w:val="20"/>
        </w:rPr>
        <w:t>t</w:t>
      </w:r>
      <w:r w:rsidRPr="002407AB">
        <w:rPr>
          <w:color w:val="000000"/>
          <w:sz w:val="20"/>
          <w:lang w:val="ru-RU"/>
        </w:rPr>
        <w:t xml:space="preserve"> подг + </w:t>
      </w:r>
      <w:r>
        <w:rPr>
          <w:color w:val="000000"/>
          <w:sz w:val="20"/>
        </w:rPr>
        <w:t>t</w:t>
      </w:r>
      <w:r w:rsidRPr="002407AB">
        <w:rPr>
          <w:color w:val="000000"/>
          <w:sz w:val="20"/>
          <w:lang w:val="ru-RU"/>
        </w:rPr>
        <w:t xml:space="preserve"> груз + </w:t>
      </w:r>
      <w:r>
        <w:rPr>
          <w:color w:val="000000"/>
          <w:sz w:val="20"/>
        </w:rPr>
        <w:t>t</w:t>
      </w:r>
      <w:r w:rsidRPr="002407AB">
        <w:rPr>
          <w:color w:val="000000"/>
          <w:sz w:val="20"/>
          <w:lang w:val="ru-RU"/>
        </w:rPr>
        <w:t xml:space="preserve"> закл = 0+50+0 = 50 мин = 0,83 ч.</w:t>
      </w:r>
    </w:p>
    <w:p w:rsidR="00EF7F31" w:rsidRPr="002407AB" w:rsidRDefault="002407AB">
      <w:pPr>
        <w:spacing w:after="0"/>
        <w:rPr>
          <w:lang w:val="ru-RU"/>
        </w:rPr>
      </w:pPr>
      <w:r>
        <w:rPr>
          <w:color w:val="000000"/>
          <w:sz w:val="20"/>
        </w:rPr>
        <w:t>      </w:t>
      </w:r>
      <w:r w:rsidRPr="002407AB">
        <w:rPr>
          <w:color w:val="000000"/>
          <w:sz w:val="20"/>
          <w:lang w:val="ru-RU"/>
        </w:rPr>
        <w:t xml:space="preserve">      Пример 3. Определить продолжительность погрузки в крытый четырехосный вагон тарных грузов (ящики) двумя электропогрузчиками КВЗ-04:</w:t>
      </w:r>
    </w:p>
    <w:p w:rsidR="00EF7F31" w:rsidRPr="002407AB" w:rsidRDefault="002407AB">
      <w:pPr>
        <w:spacing w:after="0"/>
        <w:rPr>
          <w:lang w:val="ru-RU"/>
        </w:rPr>
      </w:pPr>
      <w:r>
        <w:rPr>
          <w:color w:val="000000"/>
          <w:sz w:val="20"/>
        </w:rPr>
        <w:t>      </w:t>
      </w:r>
      <w:r w:rsidRPr="002407AB">
        <w:rPr>
          <w:color w:val="000000"/>
          <w:sz w:val="20"/>
          <w:lang w:val="ru-RU"/>
        </w:rPr>
        <w:t xml:space="preserve">      а) при погрузке пакетами на поддонах;</w:t>
      </w:r>
    </w:p>
    <w:p w:rsidR="00EF7F31" w:rsidRPr="002407AB" w:rsidRDefault="002407AB">
      <w:pPr>
        <w:spacing w:after="0"/>
        <w:rPr>
          <w:lang w:val="ru-RU"/>
        </w:rPr>
      </w:pPr>
      <w:r>
        <w:rPr>
          <w:color w:val="000000"/>
          <w:sz w:val="20"/>
        </w:rPr>
        <w:t>      </w:t>
      </w:r>
      <w:r w:rsidRPr="002407AB">
        <w:rPr>
          <w:color w:val="000000"/>
          <w:sz w:val="20"/>
          <w:lang w:val="ru-RU"/>
        </w:rPr>
        <w:t xml:space="preserve">      б) при погрузке с расформированием пакетов в вагоне.</w:t>
      </w:r>
    </w:p>
    <w:p w:rsidR="00EF7F31" w:rsidRPr="002407AB" w:rsidRDefault="002407AB">
      <w:pPr>
        <w:spacing w:after="0"/>
        <w:rPr>
          <w:lang w:val="ru-RU"/>
        </w:rPr>
      </w:pPr>
      <w:r>
        <w:rPr>
          <w:color w:val="000000"/>
          <w:sz w:val="20"/>
        </w:rPr>
        <w:t>      </w:t>
      </w:r>
      <w:r w:rsidRPr="002407AB">
        <w:rPr>
          <w:color w:val="000000"/>
          <w:sz w:val="20"/>
          <w:lang w:val="ru-RU"/>
        </w:rPr>
        <w:t xml:space="preserve">      Исходные данные. Производится погрузка в вагон ящичных грузов массой одного ящика 40 кг. Размеры ящика 560</w:t>
      </w:r>
      <w:r>
        <w:rPr>
          <w:color w:val="000000"/>
          <w:sz w:val="20"/>
        </w:rPr>
        <w:t>X</w:t>
      </w:r>
      <w:r w:rsidRPr="002407AB">
        <w:rPr>
          <w:color w:val="000000"/>
          <w:sz w:val="20"/>
          <w:lang w:val="ru-RU"/>
        </w:rPr>
        <w:t>240</w:t>
      </w:r>
      <w:r>
        <w:rPr>
          <w:color w:val="000000"/>
          <w:sz w:val="20"/>
        </w:rPr>
        <w:t>X</w:t>
      </w:r>
      <w:r w:rsidRPr="002407AB">
        <w:rPr>
          <w:color w:val="000000"/>
          <w:sz w:val="20"/>
          <w:lang w:val="ru-RU"/>
        </w:rPr>
        <w:t xml:space="preserve">220 м. Подготовленный к погрузке груз на складе предприятия уложен пакетами на стандартные плоские поддоны в четыре ряда по семь ящиков в ряду. Масса пакета 1120 кг и пакета с поддоном 1145 кг. Для загрузки четырехосного вагона подготовливается не менее 52 пакетов. Среднее расстояние возки пакетов с учетом угловых заездов и поворотов </w:t>
      </w:r>
      <w:r>
        <w:rPr>
          <w:color w:val="000000"/>
          <w:sz w:val="20"/>
        </w:rPr>
        <w:t>l</w:t>
      </w:r>
      <w:r w:rsidRPr="002407AB">
        <w:rPr>
          <w:color w:val="000000"/>
          <w:sz w:val="20"/>
          <w:lang w:val="ru-RU"/>
        </w:rPr>
        <w:t xml:space="preserve">ср = 40 м. Скорость передвижения электропогрузчиков с грузом </w:t>
      </w:r>
      <w:r>
        <w:rPr>
          <w:color w:val="000000"/>
          <w:sz w:val="20"/>
        </w:rPr>
        <w:t>v</w:t>
      </w:r>
      <w:r w:rsidRPr="002407AB">
        <w:rPr>
          <w:color w:val="000000"/>
          <w:sz w:val="20"/>
          <w:lang w:val="ru-RU"/>
        </w:rPr>
        <w:t xml:space="preserve">гр (дв)— 6,5 км/ч, без груза </w:t>
      </w:r>
      <w:r>
        <w:rPr>
          <w:color w:val="000000"/>
          <w:sz w:val="20"/>
        </w:rPr>
        <w:t>v</w:t>
      </w:r>
      <w:r w:rsidRPr="002407AB">
        <w:rPr>
          <w:color w:val="000000"/>
          <w:sz w:val="20"/>
          <w:lang w:val="ru-RU"/>
        </w:rPr>
        <w:t xml:space="preserve">пор (дв)= 7,5 км/ч; скорость подъема вилок с грузом </w:t>
      </w:r>
      <w:r>
        <w:rPr>
          <w:color w:val="000000"/>
          <w:sz w:val="20"/>
        </w:rPr>
        <w:t>v</w:t>
      </w:r>
      <w:r w:rsidRPr="002407AB">
        <w:rPr>
          <w:color w:val="000000"/>
          <w:sz w:val="20"/>
          <w:lang w:val="ru-RU"/>
        </w:rPr>
        <w:t xml:space="preserve">п = 4,25 м/мин; скорость опускания груза </w:t>
      </w:r>
      <w:r>
        <w:rPr>
          <w:color w:val="000000"/>
          <w:sz w:val="20"/>
        </w:rPr>
        <w:t>vo</w:t>
      </w:r>
      <w:r w:rsidRPr="002407AB">
        <w:rPr>
          <w:color w:val="000000"/>
          <w:sz w:val="20"/>
          <w:lang w:val="ru-RU"/>
        </w:rPr>
        <w:t xml:space="preserve">п = 12,5 м/мин; время наклона рамы грузоподъемника назад </w:t>
      </w:r>
      <w:r>
        <w:rPr>
          <w:color w:val="000000"/>
          <w:sz w:val="20"/>
        </w:rPr>
        <w:t>t</w:t>
      </w:r>
      <w:r w:rsidRPr="002407AB">
        <w:rPr>
          <w:color w:val="000000"/>
          <w:sz w:val="20"/>
          <w:lang w:val="ru-RU"/>
        </w:rPr>
        <w:t xml:space="preserve">2 = 3,8 с, вперед </w:t>
      </w:r>
      <w:r>
        <w:rPr>
          <w:color w:val="000000"/>
          <w:sz w:val="20"/>
        </w:rPr>
        <w:t>t</w:t>
      </w:r>
      <w:r w:rsidRPr="002407AB">
        <w:rPr>
          <w:color w:val="000000"/>
          <w:sz w:val="20"/>
          <w:lang w:val="ru-RU"/>
        </w:rPr>
        <w:t xml:space="preserve">6=3 с. Средняя высота подъема или опускания груза для удобства его перемещения </w:t>
      </w:r>
      <w:r>
        <w:rPr>
          <w:color w:val="000000"/>
          <w:sz w:val="20"/>
        </w:rPr>
        <w:t>h</w:t>
      </w:r>
      <w:r w:rsidRPr="002407AB">
        <w:rPr>
          <w:color w:val="000000"/>
          <w:sz w:val="20"/>
          <w:lang w:val="ru-RU"/>
        </w:rPr>
        <w:t xml:space="preserve">0= </w:t>
      </w:r>
      <w:r>
        <w:rPr>
          <w:color w:val="000000"/>
          <w:sz w:val="20"/>
        </w:rPr>
        <w:t>O</w:t>
      </w:r>
      <w:r w:rsidRPr="002407AB">
        <w:rPr>
          <w:color w:val="000000"/>
          <w:sz w:val="20"/>
          <w:lang w:val="ru-RU"/>
        </w:rPr>
        <w:t xml:space="preserve">,2 м; средняя высота подъема груза для установки пакета во второй ярус в вагоне </w:t>
      </w:r>
      <w:r>
        <w:rPr>
          <w:color w:val="000000"/>
          <w:sz w:val="20"/>
        </w:rPr>
        <w:t>h</w:t>
      </w:r>
      <w:r w:rsidRPr="002407AB">
        <w:rPr>
          <w:color w:val="000000"/>
          <w:sz w:val="20"/>
          <w:lang w:val="ru-RU"/>
        </w:rPr>
        <w:t xml:space="preserve">ср = 0,9 м. Среднее время разгона и замедления при передвижении погрузчика </w:t>
      </w:r>
      <w:r>
        <w:rPr>
          <w:color w:val="000000"/>
          <w:sz w:val="20"/>
        </w:rPr>
        <w:t>t</w:t>
      </w:r>
      <w:r w:rsidRPr="002407AB">
        <w:rPr>
          <w:color w:val="000000"/>
          <w:sz w:val="20"/>
          <w:lang w:val="ru-RU"/>
        </w:rPr>
        <w:t xml:space="preserve">рз = 4 с. Среднее время расформирования пакета и укладки ящиков в штабель в вагоне </w:t>
      </w:r>
      <w:r>
        <w:rPr>
          <w:color w:val="000000"/>
          <w:sz w:val="20"/>
        </w:rPr>
        <w:t>t</w:t>
      </w:r>
      <w:r w:rsidRPr="002407AB">
        <w:rPr>
          <w:color w:val="000000"/>
          <w:sz w:val="20"/>
          <w:lang w:val="ru-RU"/>
        </w:rPr>
        <w:t xml:space="preserve">рф=2 мин. Освобожденные поддоны вывозятся из вагона по 5 шт. погрузчиком, на что расходуется </w:t>
      </w:r>
      <w:r>
        <w:rPr>
          <w:color w:val="000000"/>
          <w:sz w:val="20"/>
        </w:rPr>
        <w:t>t</w:t>
      </w:r>
      <w:r w:rsidRPr="002407AB">
        <w:rPr>
          <w:color w:val="000000"/>
          <w:sz w:val="20"/>
          <w:lang w:val="ru-RU"/>
        </w:rPr>
        <w:t xml:space="preserve">всп = 12 мин. При погрузке нерасформированных пакетов вспомогательное время на подравнивание отдельных мест составляет </w:t>
      </w:r>
      <w:r>
        <w:rPr>
          <w:color w:val="000000"/>
          <w:sz w:val="20"/>
        </w:rPr>
        <w:t>t</w:t>
      </w:r>
      <w:r w:rsidRPr="002407AB">
        <w:rPr>
          <w:color w:val="000000"/>
          <w:sz w:val="20"/>
          <w:lang w:val="ru-RU"/>
        </w:rPr>
        <w:t xml:space="preserve">всп = 5 мин. На выполнение подготовительных операций: открывание двери вагона, установку переходного мостика затрачивается </w:t>
      </w:r>
      <w:r>
        <w:rPr>
          <w:color w:val="000000"/>
          <w:sz w:val="20"/>
        </w:rPr>
        <w:t>t</w:t>
      </w:r>
      <w:r w:rsidRPr="002407AB">
        <w:rPr>
          <w:color w:val="000000"/>
          <w:sz w:val="20"/>
          <w:lang w:val="ru-RU"/>
        </w:rPr>
        <w:t xml:space="preserve">подг = 4мин, на заключительные операции: уборку переходного мостика, закрывание двери вагона и др. </w:t>
      </w:r>
      <w:r>
        <w:rPr>
          <w:color w:val="000000"/>
          <w:sz w:val="20"/>
        </w:rPr>
        <w:t>t</w:t>
      </w:r>
      <w:r w:rsidRPr="002407AB">
        <w:rPr>
          <w:color w:val="000000"/>
          <w:sz w:val="20"/>
          <w:lang w:val="ru-RU"/>
        </w:rPr>
        <w:t>закл=5 мин.</w:t>
      </w:r>
    </w:p>
    <w:p w:rsidR="00EF7F31" w:rsidRPr="002407AB" w:rsidRDefault="002407AB">
      <w:pPr>
        <w:spacing w:after="0"/>
        <w:rPr>
          <w:lang w:val="ru-RU"/>
        </w:rPr>
      </w:pPr>
      <w:r>
        <w:rPr>
          <w:color w:val="000000"/>
          <w:sz w:val="20"/>
        </w:rPr>
        <w:t>      </w:t>
      </w:r>
      <w:r w:rsidRPr="002407AB">
        <w:rPr>
          <w:color w:val="000000"/>
          <w:sz w:val="20"/>
          <w:lang w:val="ru-RU"/>
        </w:rPr>
        <w:t xml:space="preserve">      Порядок расчета</w:t>
      </w:r>
    </w:p>
    <w:p w:rsidR="00EF7F31" w:rsidRPr="002407AB" w:rsidRDefault="002407AB">
      <w:pPr>
        <w:spacing w:after="0"/>
        <w:rPr>
          <w:lang w:val="ru-RU"/>
        </w:rPr>
      </w:pPr>
      <w:r>
        <w:rPr>
          <w:color w:val="000000"/>
          <w:sz w:val="20"/>
        </w:rPr>
        <w:t>      </w:t>
      </w:r>
      <w:r w:rsidRPr="002407AB">
        <w:rPr>
          <w:color w:val="000000"/>
          <w:sz w:val="20"/>
          <w:lang w:val="ru-RU"/>
        </w:rPr>
        <w:t xml:space="preserve">      а) При погрузке нерасформированных пакетов на поддонах. 1. Определяем среднюю продолжительность рабочего цикла электропогрузчика;</w:t>
      </w:r>
    </w:p>
    <w:p w:rsidR="00EF7F31" w:rsidRPr="002407AB" w:rsidRDefault="002407AB">
      <w:pPr>
        <w:spacing w:after="0"/>
        <w:rPr>
          <w:lang w:val="ru-RU"/>
        </w:rPr>
      </w:pPr>
      <w:r>
        <w:rPr>
          <w:color w:val="000000"/>
          <w:sz w:val="20"/>
        </w:rPr>
        <w:t>      t</w:t>
      </w:r>
      <w:r w:rsidRPr="002407AB">
        <w:rPr>
          <w:color w:val="000000"/>
          <w:sz w:val="20"/>
          <w:lang w:val="ru-RU"/>
        </w:rPr>
        <w:t xml:space="preserve"> ц = </w:t>
      </w:r>
      <w:r>
        <w:rPr>
          <w:color w:val="000000"/>
          <w:sz w:val="20"/>
        </w:rPr>
        <w:t>t</w:t>
      </w:r>
      <w:r w:rsidRPr="002407AB">
        <w:rPr>
          <w:color w:val="000000"/>
          <w:sz w:val="20"/>
          <w:lang w:val="ru-RU"/>
        </w:rPr>
        <w:t xml:space="preserve">1 + </w:t>
      </w:r>
      <w:r>
        <w:rPr>
          <w:color w:val="000000"/>
          <w:sz w:val="20"/>
        </w:rPr>
        <w:t>t</w:t>
      </w:r>
      <w:r w:rsidRPr="002407AB">
        <w:rPr>
          <w:color w:val="000000"/>
          <w:sz w:val="20"/>
          <w:lang w:val="ru-RU"/>
        </w:rPr>
        <w:t xml:space="preserve">2 +...+ </w:t>
      </w:r>
      <w:r>
        <w:rPr>
          <w:color w:val="000000"/>
          <w:sz w:val="20"/>
        </w:rPr>
        <w:t>t</w:t>
      </w:r>
      <w:r w:rsidRPr="002407AB">
        <w:rPr>
          <w:color w:val="000000"/>
          <w:sz w:val="20"/>
          <w:lang w:val="ru-RU"/>
        </w:rPr>
        <w:t>7;</w:t>
      </w:r>
    </w:p>
    <w:p w:rsidR="00EF7F31" w:rsidRPr="002407AB" w:rsidRDefault="002407AB">
      <w:pPr>
        <w:spacing w:after="0"/>
        <w:rPr>
          <w:lang w:val="ru-RU"/>
        </w:rPr>
      </w:pPr>
      <w:r>
        <w:rPr>
          <w:color w:val="000000"/>
          <w:sz w:val="20"/>
        </w:rPr>
        <w:t>      t</w:t>
      </w:r>
      <w:r w:rsidRPr="002407AB">
        <w:rPr>
          <w:color w:val="000000"/>
          <w:sz w:val="20"/>
          <w:lang w:val="ru-RU"/>
        </w:rPr>
        <w:t>1 = 2 с — захват груза вилами электропогрузчика;</w:t>
      </w:r>
    </w:p>
    <w:p w:rsidR="00EF7F31" w:rsidRPr="002407AB" w:rsidRDefault="002407AB">
      <w:pPr>
        <w:spacing w:after="0"/>
        <w:rPr>
          <w:lang w:val="ru-RU"/>
        </w:rPr>
      </w:pPr>
      <w:r>
        <w:rPr>
          <w:color w:val="000000"/>
          <w:sz w:val="20"/>
        </w:rPr>
        <w:t>      t</w:t>
      </w:r>
      <w:r w:rsidRPr="002407AB">
        <w:rPr>
          <w:color w:val="000000"/>
          <w:sz w:val="20"/>
          <w:lang w:val="ru-RU"/>
        </w:rPr>
        <w:t>2 = 3,8 с — наклон рамы грузоподъемника назад;</w:t>
      </w:r>
    </w:p>
    <w:p w:rsidR="00EF7F31" w:rsidRPr="002407AB" w:rsidRDefault="002407AB">
      <w:pPr>
        <w:spacing w:after="0"/>
        <w:rPr>
          <w:lang w:val="ru-RU"/>
        </w:rPr>
      </w:pPr>
      <w:r>
        <w:rPr>
          <w:color w:val="000000"/>
          <w:sz w:val="20"/>
        </w:rPr>
        <w:t>      </w:t>
      </w:r>
      <w:r>
        <w:rPr>
          <w:color w:val="000000"/>
          <w:sz w:val="20"/>
          <w:u w:val="single"/>
        </w:rPr>
        <w:t>h</w:t>
      </w:r>
      <w:r w:rsidRPr="002407AB">
        <w:rPr>
          <w:color w:val="000000"/>
          <w:sz w:val="20"/>
          <w:u w:val="single"/>
          <w:lang w:val="ru-RU"/>
        </w:rPr>
        <w:t>0 0,2*60</w:t>
      </w:r>
    </w:p>
    <w:p w:rsidR="00EF7F31" w:rsidRPr="002407AB" w:rsidRDefault="002407AB">
      <w:pPr>
        <w:spacing w:after="0"/>
        <w:rPr>
          <w:lang w:val="ru-RU"/>
        </w:rPr>
      </w:pPr>
      <w:r>
        <w:rPr>
          <w:color w:val="000000"/>
          <w:sz w:val="20"/>
        </w:rPr>
        <w:t>      t</w:t>
      </w:r>
      <w:r w:rsidRPr="002407AB">
        <w:rPr>
          <w:color w:val="000000"/>
          <w:sz w:val="20"/>
          <w:lang w:val="ru-RU"/>
        </w:rPr>
        <w:t xml:space="preserve">3 = </w:t>
      </w:r>
      <w:r>
        <w:rPr>
          <w:color w:val="000000"/>
          <w:sz w:val="20"/>
        </w:rPr>
        <w:t>vn</w:t>
      </w:r>
      <w:r w:rsidRPr="002407AB">
        <w:rPr>
          <w:color w:val="000000"/>
          <w:sz w:val="20"/>
          <w:lang w:val="ru-RU"/>
        </w:rPr>
        <w:t xml:space="preserve"> = 4,25 = 2,8 </w:t>
      </w:r>
      <w:r>
        <w:rPr>
          <w:color w:val="000000"/>
          <w:sz w:val="20"/>
        </w:rPr>
        <w:t>c</w:t>
      </w:r>
      <w:r w:rsidRPr="002407AB">
        <w:rPr>
          <w:color w:val="000000"/>
          <w:sz w:val="20"/>
          <w:lang w:val="ru-RU"/>
        </w:rPr>
        <w:t xml:space="preserve"> — подъем или опускание пакета из второго штабеля склада для передвижения;</w:t>
      </w:r>
    </w:p>
    <w:p w:rsidR="00EF7F31" w:rsidRPr="002407AB" w:rsidRDefault="002407AB">
      <w:pPr>
        <w:spacing w:after="0"/>
        <w:rPr>
          <w:lang w:val="ru-RU"/>
        </w:rPr>
      </w:pPr>
      <w:r>
        <w:rPr>
          <w:color w:val="000000"/>
          <w:sz w:val="20"/>
        </w:rPr>
        <w:t>      l</w:t>
      </w:r>
      <w:r w:rsidRPr="002407AB">
        <w:rPr>
          <w:color w:val="000000"/>
          <w:sz w:val="20"/>
          <w:lang w:val="ru-RU"/>
        </w:rPr>
        <w:t>ср            40*3,6</w:t>
      </w:r>
    </w:p>
    <w:p w:rsidR="00EF7F31" w:rsidRPr="002407AB" w:rsidRDefault="002407AB">
      <w:pPr>
        <w:spacing w:after="0"/>
        <w:rPr>
          <w:lang w:val="ru-RU"/>
        </w:rPr>
      </w:pPr>
      <w:r>
        <w:rPr>
          <w:color w:val="000000"/>
          <w:sz w:val="20"/>
        </w:rPr>
        <w:t>      t</w:t>
      </w:r>
      <w:r w:rsidRPr="002407AB">
        <w:rPr>
          <w:color w:val="000000"/>
          <w:sz w:val="20"/>
          <w:lang w:val="ru-RU"/>
        </w:rPr>
        <w:t xml:space="preserve">4 = </w:t>
      </w:r>
      <w:r>
        <w:rPr>
          <w:color w:val="000000"/>
          <w:sz w:val="20"/>
        </w:rPr>
        <w:t>v</w:t>
      </w:r>
      <w:r w:rsidRPr="002407AB">
        <w:rPr>
          <w:color w:val="000000"/>
          <w:sz w:val="20"/>
          <w:lang w:val="ru-RU"/>
        </w:rPr>
        <w:t xml:space="preserve">гр (дв) + </w:t>
      </w:r>
      <w:r>
        <w:rPr>
          <w:color w:val="000000"/>
          <w:sz w:val="20"/>
        </w:rPr>
        <w:t>t</w:t>
      </w:r>
      <w:r w:rsidRPr="002407AB">
        <w:rPr>
          <w:color w:val="000000"/>
          <w:sz w:val="20"/>
          <w:lang w:val="ru-RU"/>
        </w:rPr>
        <w:t>рз = 6,5 + 4 = 26 с — передвижение погрузчика с грузом с учетом углового заезда перед установкой пакета в вагоне;</w:t>
      </w:r>
    </w:p>
    <w:p w:rsidR="00EF7F31" w:rsidRPr="002407AB" w:rsidRDefault="002407AB">
      <w:pPr>
        <w:spacing w:after="0"/>
        <w:rPr>
          <w:lang w:val="ru-RU"/>
        </w:rPr>
      </w:pPr>
      <w:r>
        <w:rPr>
          <w:color w:val="000000"/>
          <w:sz w:val="20"/>
        </w:rPr>
        <w:t>      h</w:t>
      </w:r>
      <w:r w:rsidRPr="002407AB">
        <w:rPr>
          <w:color w:val="000000"/>
          <w:sz w:val="20"/>
          <w:lang w:val="ru-RU"/>
        </w:rPr>
        <w:t>0   0,2*60</w:t>
      </w:r>
    </w:p>
    <w:p w:rsidR="00EF7F31" w:rsidRPr="002407AB" w:rsidRDefault="002407AB">
      <w:pPr>
        <w:spacing w:after="0"/>
        <w:rPr>
          <w:lang w:val="ru-RU"/>
        </w:rPr>
      </w:pPr>
      <w:r>
        <w:rPr>
          <w:color w:val="000000"/>
          <w:sz w:val="20"/>
        </w:rPr>
        <w:t>      t</w:t>
      </w:r>
      <w:r w:rsidRPr="002407AB">
        <w:rPr>
          <w:color w:val="000000"/>
          <w:sz w:val="20"/>
          <w:lang w:val="ru-RU"/>
        </w:rPr>
        <w:t xml:space="preserve">5 = </w:t>
      </w:r>
      <w:r>
        <w:rPr>
          <w:color w:val="000000"/>
          <w:sz w:val="20"/>
        </w:rPr>
        <w:t>v</w:t>
      </w:r>
      <w:r w:rsidRPr="002407AB">
        <w:rPr>
          <w:color w:val="000000"/>
          <w:sz w:val="20"/>
          <w:lang w:val="ru-RU"/>
        </w:rPr>
        <w:t>оп = 12,5 = 1 с — опускание груза при установке в первый ярус;</w:t>
      </w:r>
    </w:p>
    <w:p w:rsidR="00EF7F31" w:rsidRPr="002407AB" w:rsidRDefault="002407AB">
      <w:pPr>
        <w:spacing w:after="0"/>
        <w:rPr>
          <w:lang w:val="ru-RU"/>
        </w:rPr>
      </w:pPr>
      <w:r>
        <w:rPr>
          <w:color w:val="000000"/>
          <w:sz w:val="20"/>
        </w:rPr>
        <w:t>      h</w:t>
      </w:r>
      <w:r w:rsidRPr="002407AB">
        <w:rPr>
          <w:color w:val="000000"/>
          <w:sz w:val="20"/>
          <w:lang w:val="ru-RU"/>
        </w:rPr>
        <w:t>ср 0,9*60</w:t>
      </w:r>
    </w:p>
    <w:p w:rsidR="00EF7F31" w:rsidRPr="002407AB" w:rsidRDefault="002407AB">
      <w:pPr>
        <w:spacing w:after="0"/>
        <w:rPr>
          <w:lang w:val="ru-RU"/>
        </w:rPr>
      </w:pPr>
      <w:r>
        <w:rPr>
          <w:color w:val="000000"/>
          <w:sz w:val="20"/>
        </w:rPr>
        <w:t>      t</w:t>
      </w:r>
      <w:r w:rsidRPr="002407AB">
        <w:rPr>
          <w:color w:val="000000"/>
          <w:sz w:val="20"/>
          <w:lang w:val="ru-RU"/>
        </w:rPr>
        <w:t xml:space="preserve">5’ = </w:t>
      </w:r>
      <w:r>
        <w:rPr>
          <w:color w:val="000000"/>
          <w:sz w:val="20"/>
        </w:rPr>
        <w:t>v</w:t>
      </w:r>
      <w:r w:rsidRPr="002407AB">
        <w:rPr>
          <w:color w:val="000000"/>
          <w:sz w:val="20"/>
          <w:lang w:val="ru-RU"/>
        </w:rPr>
        <w:t>п = 4,25 = 12,7 с — подъем груза при установке во второй ярус;</w:t>
      </w:r>
    </w:p>
    <w:p w:rsidR="00EF7F31" w:rsidRPr="002407AB" w:rsidRDefault="002407AB">
      <w:pPr>
        <w:spacing w:after="0"/>
        <w:rPr>
          <w:lang w:val="ru-RU"/>
        </w:rPr>
      </w:pPr>
      <w:r>
        <w:rPr>
          <w:color w:val="000000"/>
          <w:sz w:val="20"/>
        </w:rPr>
        <w:t>      t</w:t>
      </w:r>
      <w:r w:rsidRPr="002407AB">
        <w:rPr>
          <w:color w:val="000000"/>
          <w:sz w:val="20"/>
          <w:lang w:val="ru-RU"/>
        </w:rPr>
        <w:t>6 = 3,0 с — наклон рамы грузоподъемника вперед и отдача груза;</w:t>
      </w:r>
    </w:p>
    <w:p w:rsidR="00EF7F31" w:rsidRPr="002407AB" w:rsidRDefault="002407AB">
      <w:pPr>
        <w:spacing w:after="0"/>
        <w:rPr>
          <w:lang w:val="ru-RU"/>
        </w:rPr>
      </w:pPr>
      <w:r>
        <w:rPr>
          <w:color w:val="000000"/>
          <w:sz w:val="20"/>
        </w:rPr>
        <w:t>      </w:t>
      </w:r>
      <w:r>
        <w:rPr>
          <w:color w:val="000000"/>
          <w:sz w:val="20"/>
          <w:u w:val="single"/>
        </w:rPr>
        <w:t>l</w:t>
      </w:r>
      <w:r w:rsidRPr="002407AB">
        <w:rPr>
          <w:color w:val="000000"/>
          <w:sz w:val="20"/>
          <w:u w:val="single"/>
          <w:lang w:val="ru-RU"/>
        </w:rPr>
        <w:t>ср40 * 3,6</w:t>
      </w:r>
    </w:p>
    <w:p w:rsidR="00EF7F31" w:rsidRPr="002407AB" w:rsidRDefault="002407AB">
      <w:pPr>
        <w:spacing w:after="0"/>
        <w:rPr>
          <w:lang w:val="ru-RU"/>
        </w:rPr>
      </w:pPr>
      <w:r>
        <w:rPr>
          <w:color w:val="000000"/>
          <w:sz w:val="20"/>
        </w:rPr>
        <w:t>      t</w:t>
      </w:r>
      <w:r w:rsidRPr="002407AB">
        <w:rPr>
          <w:color w:val="000000"/>
          <w:sz w:val="20"/>
          <w:lang w:val="ru-RU"/>
        </w:rPr>
        <w:t xml:space="preserve">7 = </w:t>
      </w:r>
      <w:r>
        <w:rPr>
          <w:color w:val="000000"/>
          <w:sz w:val="20"/>
        </w:rPr>
        <w:t>v</w:t>
      </w:r>
      <w:r w:rsidRPr="002407AB">
        <w:rPr>
          <w:color w:val="000000"/>
          <w:sz w:val="20"/>
          <w:lang w:val="ru-RU"/>
        </w:rPr>
        <w:t xml:space="preserve"> пор (дв) + </w:t>
      </w:r>
      <w:r>
        <w:rPr>
          <w:color w:val="000000"/>
          <w:sz w:val="20"/>
        </w:rPr>
        <w:t>t</w:t>
      </w:r>
      <w:r w:rsidRPr="002407AB">
        <w:rPr>
          <w:color w:val="000000"/>
          <w:sz w:val="20"/>
          <w:lang w:val="ru-RU"/>
        </w:rPr>
        <w:t xml:space="preserve"> рз = 7,5 + 4 = 23 с — передвижение погрузчика без груза.</w:t>
      </w:r>
    </w:p>
    <w:p w:rsidR="00EF7F31" w:rsidRPr="002407AB" w:rsidRDefault="002407AB">
      <w:pPr>
        <w:spacing w:after="0"/>
        <w:rPr>
          <w:lang w:val="ru-RU"/>
        </w:rPr>
      </w:pPr>
      <w:r>
        <w:rPr>
          <w:color w:val="000000"/>
          <w:sz w:val="20"/>
        </w:rPr>
        <w:t>      </w:t>
      </w:r>
      <w:r w:rsidRPr="002407AB">
        <w:rPr>
          <w:color w:val="000000"/>
          <w:sz w:val="20"/>
          <w:lang w:val="ru-RU"/>
        </w:rPr>
        <w:t xml:space="preserve">      Движение подъема и опускания вилок погрузчика без груза, а также наклона рамы без груза полностью совмещаются с передвижением погрузчика.</w:t>
      </w:r>
    </w:p>
    <w:p w:rsidR="00EF7F31" w:rsidRPr="002407AB" w:rsidRDefault="002407AB">
      <w:pPr>
        <w:spacing w:after="0"/>
        <w:rPr>
          <w:lang w:val="ru-RU"/>
        </w:rPr>
      </w:pPr>
      <w:r>
        <w:rPr>
          <w:color w:val="000000"/>
          <w:sz w:val="20"/>
        </w:rPr>
        <w:t>      </w:t>
      </w:r>
      <w:r w:rsidRPr="002407AB">
        <w:rPr>
          <w:color w:val="000000"/>
          <w:sz w:val="20"/>
          <w:lang w:val="ru-RU"/>
        </w:rPr>
        <w:t xml:space="preserve">      Продолжительность цикла при установке пакета груза в нижний ярус в вагоне составит </w:t>
      </w:r>
      <w:r>
        <w:rPr>
          <w:color w:val="000000"/>
          <w:sz w:val="20"/>
        </w:rPr>
        <w:t>t</w:t>
      </w:r>
      <w:r w:rsidRPr="002407AB">
        <w:rPr>
          <w:color w:val="000000"/>
          <w:sz w:val="20"/>
          <w:lang w:val="ru-RU"/>
        </w:rPr>
        <w:t xml:space="preserve"> ц = 2+3,8+2,8+26+1+3+23=61,6 с.</w:t>
      </w:r>
    </w:p>
    <w:p w:rsidR="00EF7F31" w:rsidRPr="002407AB" w:rsidRDefault="002407AB">
      <w:pPr>
        <w:spacing w:after="0"/>
        <w:rPr>
          <w:lang w:val="ru-RU"/>
        </w:rPr>
      </w:pPr>
      <w:r>
        <w:rPr>
          <w:color w:val="000000"/>
          <w:sz w:val="20"/>
        </w:rPr>
        <w:t>      </w:t>
      </w:r>
      <w:r w:rsidRPr="002407AB">
        <w:rPr>
          <w:color w:val="000000"/>
          <w:sz w:val="20"/>
          <w:lang w:val="ru-RU"/>
        </w:rPr>
        <w:t xml:space="preserve">      Продолжительность цикла при установке пакета в верхний ярус в вагоне будет равна </w:t>
      </w:r>
      <w:r>
        <w:rPr>
          <w:color w:val="000000"/>
          <w:sz w:val="20"/>
        </w:rPr>
        <w:t>t</w:t>
      </w:r>
      <w:r w:rsidRPr="002407AB">
        <w:rPr>
          <w:color w:val="000000"/>
          <w:sz w:val="20"/>
          <w:lang w:val="ru-RU"/>
        </w:rPr>
        <w:t xml:space="preserve"> в (ц) = 2+3,8+2,8+26+12,7+3+23=73,3 с.</w:t>
      </w:r>
    </w:p>
    <w:p w:rsidR="00EF7F31" w:rsidRPr="002407AB" w:rsidRDefault="002407AB">
      <w:pPr>
        <w:spacing w:after="0"/>
        <w:rPr>
          <w:lang w:val="ru-RU"/>
        </w:rPr>
      </w:pPr>
      <w:r>
        <w:rPr>
          <w:color w:val="000000"/>
          <w:sz w:val="20"/>
        </w:rPr>
        <w:t>      </w:t>
      </w:r>
      <w:r w:rsidRPr="002407AB">
        <w:rPr>
          <w:color w:val="000000"/>
          <w:sz w:val="20"/>
          <w:lang w:val="ru-RU"/>
        </w:rPr>
        <w:t xml:space="preserve">      Средняя продолжительность рабочего цикла составит</w:t>
      </w:r>
    </w:p>
    <w:p w:rsidR="00EF7F31" w:rsidRPr="002407AB" w:rsidRDefault="002407AB">
      <w:pPr>
        <w:spacing w:after="0"/>
        <w:rPr>
          <w:lang w:val="ru-RU"/>
        </w:rPr>
      </w:pPr>
      <w:r>
        <w:rPr>
          <w:color w:val="000000"/>
          <w:sz w:val="20"/>
        </w:rPr>
        <w:t>      </w:t>
      </w:r>
      <w:r w:rsidRPr="002407AB">
        <w:rPr>
          <w:color w:val="000000"/>
          <w:sz w:val="20"/>
          <w:u w:val="single"/>
          <w:lang w:val="ru-RU"/>
        </w:rPr>
        <w:t>27*61,6 + 25*73,3</w:t>
      </w:r>
    </w:p>
    <w:p w:rsidR="00EF7F31" w:rsidRPr="002407AB" w:rsidRDefault="002407AB">
      <w:pPr>
        <w:spacing w:after="0"/>
        <w:rPr>
          <w:lang w:val="ru-RU"/>
        </w:rPr>
      </w:pPr>
      <w:r>
        <w:rPr>
          <w:color w:val="000000"/>
          <w:sz w:val="20"/>
        </w:rPr>
        <w:t>      t</w:t>
      </w:r>
      <w:r w:rsidRPr="002407AB">
        <w:rPr>
          <w:color w:val="000000"/>
          <w:sz w:val="20"/>
          <w:lang w:val="ru-RU"/>
        </w:rPr>
        <w:t xml:space="preserve"> ц =        52         = 67,2 с.</w:t>
      </w:r>
    </w:p>
    <w:p w:rsidR="00EF7F31" w:rsidRPr="002407AB" w:rsidRDefault="002407AB">
      <w:pPr>
        <w:spacing w:after="0"/>
        <w:rPr>
          <w:lang w:val="ru-RU"/>
        </w:rPr>
      </w:pPr>
      <w:r>
        <w:rPr>
          <w:color w:val="000000"/>
          <w:sz w:val="20"/>
        </w:rPr>
        <w:t>      </w:t>
      </w:r>
      <w:r w:rsidRPr="002407AB">
        <w:rPr>
          <w:color w:val="000000"/>
          <w:sz w:val="20"/>
          <w:lang w:val="ru-RU"/>
        </w:rPr>
        <w:t xml:space="preserve">      2. Определяем среднюю производительность одного погрузчика по формуле (3)</w:t>
      </w:r>
    </w:p>
    <w:p w:rsidR="00EF7F31" w:rsidRPr="002407AB" w:rsidRDefault="002407AB">
      <w:pPr>
        <w:spacing w:after="0"/>
        <w:rPr>
          <w:lang w:val="ru-RU"/>
        </w:rPr>
      </w:pPr>
      <w:r>
        <w:rPr>
          <w:color w:val="000000"/>
          <w:sz w:val="20"/>
        </w:rPr>
        <w:t>      </w:t>
      </w:r>
      <w:r>
        <w:rPr>
          <w:color w:val="000000"/>
          <w:sz w:val="20"/>
          <w:u w:val="single"/>
        </w:rPr>
        <w:t>q</w:t>
      </w:r>
      <w:r w:rsidRPr="002407AB">
        <w:rPr>
          <w:color w:val="000000"/>
          <w:sz w:val="20"/>
          <w:u w:val="single"/>
          <w:lang w:val="ru-RU"/>
        </w:rPr>
        <w:t xml:space="preserve"> ц 36001,145*3600</w:t>
      </w:r>
    </w:p>
    <w:p w:rsidR="00EF7F31" w:rsidRPr="002407AB" w:rsidRDefault="002407AB">
      <w:pPr>
        <w:spacing w:after="0"/>
        <w:rPr>
          <w:lang w:val="ru-RU"/>
        </w:rPr>
      </w:pPr>
      <w:r>
        <w:rPr>
          <w:color w:val="000000"/>
          <w:sz w:val="20"/>
        </w:rPr>
        <w:t>      </w:t>
      </w:r>
      <w:r w:rsidRPr="002407AB">
        <w:rPr>
          <w:color w:val="000000"/>
          <w:sz w:val="20"/>
          <w:lang w:val="ru-RU"/>
        </w:rPr>
        <w:t xml:space="preserve">           П =  </w:t>
      </w:r>
      <w:r>
        <w:rPr>
          <w:color w:val="000000"/>
          <w:sz w:val="20"/>
        </w:rPr>
        <w:t>t</w:t>
      </w:r>
      <w:r w:rsidRPr="002407AB">
        <w:rPr>
          <w:color w:val="000000"/>
          <w:sz w:val="20"/>
          <w:lang w:val="ru-RU"/>
        </w:rPr>
        <w:t xml:space="preserve"> ц    =   67,2     = 61,5 т/ч</w:t>
      </w:r>
    </w:p>
    <w:p w:rsidR="00EF7F31" w:rsidRPr="002407AB" w:rsidRDefault="002407AB">
      <w:pPr>
        <w:spacing w:after="0"/>
        <w:rPr>
          <w:lang w:val="ru-RU"/>
        </w:rPr>
      </w:pPr>
      <w:r>
        <w:rPr>
          <w:color w:val="000000"/>
          <w:sz w:val="20"/>
        </w:rPr>
        <w:t>      </w:t>
      </w:r>
      <w:r w:rsidRPr="002407AB">
        <w:rPr>
          <w:color w:val="000000"/>
          <w:sz w:val="20"/>
          <w:lang w:val="ru-RU"/>
        </w:rPr>
        <w:t xml:space="preserve">      3. Определяем затраты времени на выполнение операций собственно погрузки по формуле (2) при одновременной работе двух электропогрузчиков</w:t>
      </w:r>
    </w:p>
    <w:p w:rsidR="00EF7F31" w:rsidRPr="00A92341" w:rsidRDefault="002407AB">
      <w:pPr>
        <w:spacing w:after="0"/>
      </w:pPr>
      <w:r>
        <w:rPr>
          <w:color w:val="000000"/>
          <w:sz w:val="20"/>
        </w:rPr>
        <w:t>      </w:t>
      </w:r>
      <w:r>
        <w:rPr>
          <w:color w:val="000000"/>
          <w:sz w:val="20"/>
          <w:u w:val="single"/>
        </w:rPr>
        <w:t>q</w:t>
      </w:r>
      <w:r w:rsidRPr="002407AB">
        <w:rPr>
          <w:color w:val="000000"/>
          <w:sz w:val="20"/>
          <w:u w:val="single"/>
          <w:lang w:val="ru-RU"/>
        </w:rPr>
        <w:t>в</w:t>
      </w:r>
      <w:r w:rsidRPr="00A92341">
        <w:rPr>
          <w:color w:val="000000"/>
          <w:sz w:val="20"/>
          <w:u w:val="single"/>
        </w:rPr>
        <w:t xml:space="preserve"> 6060*60</w:t>
      </w:r>
    </w:p>
    <w:p w:rsidR="00EF7F31" w:rsidRPr="00A92341" w:rsidRDefault="002407AB">
      <w:pPr>
        <w:spacing w:after="0"/>
      </w:pPr>
      <w:r>
        <w:rPr>
          <w:color w:val="000000"/>
          <w:sz w:val="20"/>
        </w:rPr>
        <w:t>      t</w:t>
      </w:r>
      <w:r w:rsidRPr="002407AB">
        <w:rPr>
          <w:color w:val="000000"/>
          <w:sz w:val="20"/>
          <w:lang w:val="ru-RU"/>
        </w:rPr>
        <w:t>груз</w:t>
      </w:r>
      <w:r w:rsidRPr="00A92341">
        <w:rPr>
          <w:color w:val="000000"/>
          <w:sz w:val="20"/>
        </w:rPr>
        <w:t xml:space="preserve"> = 2</w:t>
      </w:r>
      <w:r w:rsidRPr="002407AB">
        <w:rPr>
          <w:color w:val="000000"/>
          <w:sz w:val="20"/>
          <w:lang w:val="ru-RU"/>
        </w:rPr>
        <w:t>П</w:t>
      </w:r>
      <w:r w:rsidRPr="00A92341">
        <w:rPr>
          <w:color w:val="000000"/>
          <w:sz w:val="20"/>
        </w:rPr>
        <w:t xml:space="preserve"> + </w:t>
      </w:r>
      <w:r>
        <w:rPr>
          <w:color w:val="000000"/>
          <w:sz w:val="20"/>
        </w:rPr>
        <w:t>t</w:t>
      </w:r>
      <w:r w:rsidRPr="00A92341">
        <w:rPr>
          <w:color w:val="000000"/>
          <w:sz w:val="20"/>
        </w:rPr>
        <w:t xml:space="preserve"> </w:t>
      </w:r>
      <w:r w:rsidRPr="002407AB">
        <w:rPr>
          <w:color w:val="000000"/>
          <w:sz w:val="20"/>
          <w:lang w:val="ru-RU"/>
        </w:rPr>
        <w:t>всп</w:t>
      </w:r>
      <w:r w:rsidRPr="00A92341">
        <w:rPr>
          <w:color w:val="000000"/>
          <w:sz w:val="20"/>
        </w:rPr>
        <w:t xml:space="preserve"> = 2 * 61,5 + 5 = 33,5 </w:t>
      </w:r>
      <w:r w:rsidRPr="002407AB">
        <w:rPr>
          <w:color w:val="000000"/>
          <w:sz w:val="20"/>
          <w:lang w:val="ru-RU"/>
        </w:rPr>
        <w:t>мин</w:t>
      </w:r>
    </w:p>
    <w:p w:rsidR="00EF7F31" w:rsidRPr="002407AB" w:rsidRDefault="002407AB">
      <w:pPr>
        <w:spacing w:after="0"/>
        <w:rPr>
          <w:lang w:val="ru-RU"/>
        </w:rPr>
      </w:pPr>
      <w:r>
        <w:rPr>
          <w:color w:val="000000"/>
          <w:sz w:val="20"/>
        </w:rPr>
        <w:t>      </w:t>
      </w:r>
      <w:r w:rsidRPr="00A92341">
        <w:rPr>
          <w:color w:val="000000"/>
          <w:sz w:val="20"/>
        </w:rPr>
        <w:t xml:space="preserve">      </w:t>
      </w:r>
      <w:r w:rsidRPr="002407AB">
        <w:rPr>
          <w:color w:val="000000"/>
          <w:sz w:val="20"/>
          <w:lang w:val="ru-RU"/>
        </w:rPr>
        <w:t>4. Определяем продолжительность погрузки четырехосного вагона пакетами на поддонах</w:t>
      </w:r>
    </w:p>
    <w:p w:rsidR="00EF7F31" w:rsidRPr="002407AB" w:rsidRDefault="002407AB">
      <w:pPr>
        <w:spacing w:after="0"/>
        <w:rPr>
          <w:lang w:val="ru-RU"/>
        </w:rPr>
      </w:pPr>
      <w:r>
        <w:rPr>
          <w:color w:val="000000"/>
          <w:sz w:val="20"/>
        </w:rPr>
        <w:t>      </w:t>
      </w:r>
      <w:r w:rsidRPr="002407AB">
        <w:rPr>
          <w:color w:val="000000"/>
          <w:sz w:val="20"/>
          <w:lang w:val="ru-RU"/>
        </w:rPr>
        <w:t xml:space="preserve">      Т = </w:t>
      </w:r>
      <w:r>
        <w:rPr>
          <w:color w:val="000000"/>
          <w:sz w:val="20"/>
        </w:rPr>
        <w:t>t</w:t>
      </w:r>
      <w:r w:rsidRPr="002407AB">
        <w:rPr>
          <w:color w:val="000000"/>
          <w:sz w:val="20"/>
          <w:lang w:val="ru-RU"/>
        </w:rPr>
        <w:t xml:space="preserve"> подг + </w:t>
      </w:r>
      <w:r>
        <w:rPr>
          <w:color w:val="000000"/>
          <w:sz w:val="20"/>
        </w:rPr>
        <w:t>t</w:t>
      </w:r>
      <w:r w:rsidRPr="002407AB">
        <w:rPr>
          <w:color w:val="000000"/>
          <w:sz w:val="20"/>
          <w:lang w:val="ru-RU"/>
        </w:rPr>
        <w:t xml:space="preserve"> груз + </w:t>
      </w:r>
      <w:r>
        <w:rPr>
          <w:color w:val="000000"/>
          <w:sz w:val="20"/>
        </w:rPr>
        <w:t>t</w:t>
      </w:r>
      <w:r w:rsidRPr="002407AB">
        <w:rPr>
          <w:color w:val="000000"/>
          <w:sz w:val="20"/>
          <w:lang w:val="ru-RU"/>
        </w:rPr>
        <w:t xml:space="preserve"> закл = 4+33,5+5 = 42,5 мин - 0,71 ч.</w:t>
      </w:r>
    </w:p>
    <w:p w:rsidR="00EF7F31" w:rsidRPr="002407AB" w:rsidRDefault="002407AB">
      <w:pPr>
        <w:spacing w:after="0"/>
        <w:rPr>
          <w:lang w:val="ru-RU"/>
        </w:rPr>
      </w:pPr>
      <w:r>
        <w:rPr>
          <w:color w:val="000000"/>
          <w:sz w:val="20"/>
        </w:rPr>
        <w:t>      </w:t>
      </w:r>
      <w:r w:rsidRPr="002407AB">
        <w:rPr>
          <w:color w:val="000000"/>
          <w:sz w:val="20"/>
          <w:lang w:val="ru-RU"/>
        </w:rPr>
        <w:t xml:space="preserve">      б) При погрузке с расформированием пакетов.</w:t>
      </w:r>
    </w:p>
    <w:p w:rsidR="00EF7F31" w:rsidRPr="002407AB" w:rsidRDefault="002407AB">
      <w:pPr>
        <w:spacing w:after="0"/>
        <w:rPr>
          <w:lang w:val="ru-RU"/>
        </w:rPr>
      </w:pPr>
      <w:r>
        <w:rPr>
          <w:color w:val="000000"/>
          <w:sz w:val="20"/>
        </w:rPr>
        <w:t>      </w:t>
      </w:r>
      <w:r w:rsidRPr="002407AB">
        <w:rPr>
          <w:color w:val="000000"/>
          <w:sz w:val="20"/>
          <w:lang w:val="ru-RU"/>
        </w:rPr>
        <w:t xml:space="preserve">      1. Средняя продолжительность рабочего цикла электропогрузчиков при работе с расформированием пакетов определяется продолжительностью операции расформирования пакетов и укладки ящиков в штабель в вагоне </w:t>
      </w:r>
      <w:r>
        <w:rPr>
          <w:color w:val="000000"/>
          <w:sz w:val="20"/>
        </w:rPr>
        <w:t>t</w:t>
      </w:r>
      <w:r w:rsidRPr="002407AB">
        <w:rPr>
          <w:color w:val="000000"/>
          <w:sz w:val="20"/>
          <w:lang w:val="ru-RU"/>
        </w:rPr>
        <w:t xml:space="preserve"> рф =2 мин. Каждый из погрузчиков за это время успевает выполнить все операции по до ставке нового пакета в вагон и ожидает в течение нескольких секунд момента, когда новый пакет можно поставить на освободившийся поддон. Таким образом, рабочий цикл </w:t>
      </w:r>
      <w:r>
        <w:rPr>
          <w:color w:val="000000"/>
          <w:sz w:val="20"/>
        </w:rPr>
        <w:t>t</w:t>
      </w:r>
      <w:r w:rsidRPr="002407AB">
        <w:rPr>
          <w:color w:val="000000"/>
          <w:sz w:val="20"/>
          <w:lang w:val="ru-RU"/>
        </w:rPr>
        <w:t xml:space="preserve"> ц = </w:t>
      </w:r>
      <w:r>
        <w:rPr>
          <w:color w:val="000000"/>
          <w:sz w:val="20"/>
        </w:rPr>
        <w:t>t</w:t>
      </w:r>
      <w:r w:rsidRPr="002407AB">
        <w:rPr>
          <w:color w:val="000000"/>
          <w:sz w:val="20"/>
          <w:lang w:val="ru-RU"/>
        </w:rPr>
        <w:t xml:space="preserve"> рф = 120 с.</w:t>
      </w:r>
    </w:p>
    <w:p w:rsidR="00EF7F31" w:rsidRDefault="002407AB">
      <w:pPr>
        <w:spacing w:after="0"/>
      </w:pPr>
      <w:r>
        <w:rPr>
          <w:color w:val="000000"/>
          <w:sz w:val="20"/>
        </w:rPr>
        <w:t>      </w:t>
      </w:r>
      <w:r w:rsidRPr="002407AB">
        <w:rPr>
          <w:color w:val="000000"/>
          <w:sz w:val="20"/>
          <w:lang w:val="ru-RU"/>
        </w:rPr>
        <w:t xml:space="preserve">      2. Определяем среднюю </w:t>
      </w:r>
      <w:r>
        <w:rPr>
          <w:color w:val="000000"/>
          <w:sz w:val="20"/>
        </w:rPr>
        <w:t>производительность погрузчика по формуле (3)</w:t>
      </w:r>
    </w:p>
    <w:p w:rsidR="00EF7F31" w:rsidRDefault="002407AB">
      <w:pPr>
        <w:spacing w:after="0"/>
      </w:pPr>
      <w:r>
        <w:rPr>
          <w:color w:val="000000"/>
          <w:sz w:val="20"/>
        </w:rPr>
        <w:t xml:space="preserve">                   </w:t>
      </w:r>
      <w:r>
        <w:rPr>
          <w:color w:val="000000"/>
          <w:sz w:val="20"/>
          <w:u w:val="single"/>
        </w:rPr>
        <w:t>1,12*3600</w:t>
      </w:r>
    </w:p>
    <w:p w:rsidR="00EF7F31" w:rsidRDefault="002407AB">
      <w:pPr>
        <w:spacing w:after="0"/>
      </w:pPr>
      <w:r>
        <w:rPr>
          <w:color w:val="000000"/>
          <w:sz w:val="20"/>
        </w:rPr>
        <w:t>             П</w:t>
      </w:r>
    </w:p>
    <w:p w:rsidR="00EF7F31" w:rsidRDefault="002407AB">
      <w:pPr>
        <w:spacing w:after="0"/>
      </w:pPr>
      <w:r>
        <w:rPr>
          <w:noProof/>
          <w:lang w:val="ru-RU" w:eastAsia="ru-RU"/>
        </w:rPr>
        <w:drawing>
          <wp:inline distT="0" distB="0" distL="0" distR="0">
            <wp:extent cx="139700" cy="165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    120   = 33,6 т/ч</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3. Определяем затраты времени на выполнение операций собственно погрузки по формуле (2) при одновременной работе двух электропогрузчиков</w:t>
      </w:r>
    </w:p>
    <w:p w:rsidR="00EF7F31" w:rsidRDefault="002407AB">
      <w:pPr>
        <w:spacing w:after="0"/>
      </w:pPr>
      <w:r>
        <w:rPr>
          <w:color w:val="000000"/>
          <w:sz w:val="20"/>
        </w:rPr>
        <w:t>      </w:t>
      </w:r>
      <w:r>
        <w:rPr>
          <w:color w:val="000000"/>
          <w:sz w:val="20"/>
          <w:u w:val="single"/>
        </w:rPr>
        <w:t>qв 6060*60</w:t>
      </w:r>
    </w:p>
    <w:p w:rsidR="00EF7F31" w:rsidRDefault="002407AB">
      <w:pPr>
        <w:spacing w:after="0"/>
      </w:pPr>
      <w:r>
        <w:rPr>
          <w:color w:val="000000"/>
          <w:sz w:val="20"/>
        </w:rPr>
        <w:t>            tгруз =  2П</w:t>
      </w:r>
    </w:p>
    <w:p w:rsidR="00EF7F31" w:rsidRDefault="002407AB">
      <w:pPr>
        <w:spacing w:after="0"/>
      </w:pPr>
      <w:r>
        <w:rPr>
          <w:noProof/>
          <w:lang w:val="ru-RU" w:eastAsia="ru-RU"/>
        </w:rPr>
        <w:drawing>
          <wp:inline distT="0" distB="0" distL="0" distR="0">
            <wp:extent cx="139700" cy="165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xml:space="preserve"> + t всп = 2*33,6 + 12 = 65,6</w:t>
      </w:r>
    </w:p>
    <w:p w:rsidR="00EF7F31" w:rsidRDefault="002407AB">
      <w:pPr>
        <w:spacing w:after="0"/>
      </w:pPr>
      <w:r>
        <w:rPr>
          <w:noProof/>
          <w:lang w:val="ru-RU" w:eastAsia="ru-RU"/>
        </w:rPr>
        <w:drawing>
          <wp:inline distT="0" distB="0" distL="0" distR="0">
            <wp:extent cx="139700" cy="165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П мин.</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4. Определяем продолжительность погрузки четырехосного вагона при расформировании пакетов</w:t>
      </w:r>
    </w:p>
    <w:p w:rsidR="00EF7F31" w:rsidRPr="002407AB" w:rsidRDefault="002407AB">
      <w:pPr>
        <w:spacing w:after="0"/>
        <w:rPr>
          <w:lang w:val="ru-RU"/>
        </w:rPr>
      </w:pPr>
      <w:r>
        <w:rPr>
          <w:color w:val="000000"/>
          <w:sz w:val="20"/>
        </w:rPr>
        <w:t>      </w:t>
      </w:r>
      <w:r w:rsidRPr="002407AB">
        <w:rPr>
          <w:color w:val="000000"/>
          <w:sz w:val="20"/>
          <w:lang w:val="ru-RU"/>
        </w:rPr>
        <w:t xml:space="preserve">      Т = </w:t>
      </w:r>
      <w:r>
        <w:rPr>
          <w:color w:val="000000"/>
          <w:sz w:val="20"/>
        </w:rPr>
        <w:t>t</w:t>
      </w:r>
      <w:r w:rsidRPr="002407AB">
        <w:rPr>
          <w:color w:val="000000"/>
          <w:sz w:val="20"/>
          <w:lang w:val="ru-RU"/>
        </w:rPr>
        <w:t xml:space="preserve"> подг + </w:t>
      </w:r>
      <w:r>
        <w:rPr>
          <w:color w:val="000000"/>
          <w:sz w:val="20"/>
        </w:rPr>
        <w:t>t</w:t>
      </w:r>
      <w:r w:rsidRPr="002407AB">
        <w:rPr>
          <w:color w:val="000000"/>
          <w:sz w:val="20"/>
          <w:lang w:val="ru-RU"/>
        </w:rPr>
        <w:t xml:space="preserve"> груз + </w:t>
      </w:r>
      <w:r>
        <w:rPr>
          <w:color w:val="000000"/>
          <w:sz w:val="20"/>
        </w:rPr>
        <w:t>t</w:t>
      </w:r>
      <w:r w:rsidRPr="002407AB">
        <w:rPr>
          <w:color w:val="000000"/>
          <w:sz w:val="20"/>
          <w:lang w:val="ru-RU"/>
        </w:rPr>
        <w:t xml:space="preserve"> закл = 4+65,6+5 = 74,6 мин = 1,24 ч.</w:t>
      </w:r>
    </w:p>
    <w:p w:rsidR="00EF7F31" w:rsidRPr="002407AB" w:rsidRDefault="002407AB">
      <w:pPr>
        <w:spacing w:after="0"/>
        <w:rPr>
          <w:lang w:val="ru-RU"/>
        </w:rPr>
      </w:pPr>
      <w:r>
        <w:rPr>
          <w:color w:val="000000"/>
          <w:sz w:val="20"/>
        </w:rPr>
        <w:t>      </w:t>
      </w:r>
      <w:r w:rsidRPr="002407AB">
        <w:rPr>
          <w:b/>
          <w:color w:val="000000"/>
          <w:sz w:val="20"/>
          <w:lang w:val="ru-RU"/>
        </w:rPr>
        <w:t>Б. Особенности определения сроков погрузки вагонов из бункеров и полубункеров</w:t>
      </w:r>
    </w:p>
    <w:p w:rsidR="00EF7F31" w:rsidRPr="002407AB" w:rsidRDefault="002407AB">
      <w:pPr>
        <w:spacing w:after="0"/>
        <w:rPr>
          <w:lang w:val="ru-RU"/>
        </w:rPr>
      </w:pPr>
      <w:r>
        <w:rPr>
          <w:color w:val="000000"/>
          <w:sz w:val="20"/>
        </w:rPr>
        <w:t>      </w:t>
      </w:r>
      <w:r w:rsidRPr="002407AB">
        <w:rPr>
          <w:color w:val="000000"/>
          <w:sz w:val="20"/>
          <w:lang w:val="ru-RU"/>
        </w:rPr>
        <w:t xml:space="preserve">      Бункерные и полубункерные погрузочные устройства, применяемые при погрузке в вагоны массовых сыпучих грузов — угля, руды, известняка и т. п., -- являются средствами механизации непрерывного действия. При расчете сроков на погрузку вагонов из бункеров и полубункеров по формулам (1), (2) и (4) необходимо руководствоваться следующими положениями:</w:t>
      </w:r>
    </w:p>
    <w:p w:rsidR="00EF7F31" w:rsidRPr="002407AB" w:rsidRDefault="002407AB">
      <w:pPr>
        <w:spacing w:after="0"/>
        <w:rPr>
          <w:lang w:val="ru-RU"/>
        </w:rPr>
      </w:pPr>
      <w:r>
        <w:rPr>
          <w:color w:val="000000"/>
          <w:sz w:val="20"/>
        </w:rPr>
        <w:t>      </w:t>
      </w:r>
      <w:r w:rsidRPr="002407AB">
        <w:rPr>
          <w:color w:val="000000"/>
          <w:sz w:val="20"/>
          <w:lang w:val="ru-RU"/>
        </w:rPr>
        <w:t xml:space="preserve">      а) до подачи вагона под бункеры должна быть обеспечена их готовность к погрузке, установлено наличие груза, проверена исправность погрузочного оборудования и механизмов, а также маневровой лебедки;</w:t>
      </w:r>
    </w:p>
    <w:p w:rsidR="00EF7F31" w:rsidRPr="002407AB" w:rsidRDefault="002407AB">
      <w:pPr>
        <w:spacing w:after="0"/>
        <w:rPr>
          <w:lang w:val="ru-RU"/>
        </w:rPr>
      </w:pPr>
      <w:r>
        <w:rPr>
          <w:color w:val="000000"/>
          <w:sz w:val="20"/>
        </w:rPr>
        <w:t>      </w:t>
      </w:r>
      <w:r w:rsidRPr="002407AB">
        <w:rPr>
          <w:color w:val="000000"/>
          <w:sz w:val="20"/>
          <w:lang w:val="ru-RU"/>
        </w:rPr>
        <w:t xml:space="preserve">      б) по прибытии вагонов и после установки их под бункеры подготовительными операциями являются лишь операции открывания бункерных затворов или лотка погрузочной воронки полубункера.</w:t>
      </w:r>
    </w:p>
    <w:p w:rsidR="00EF7F31" w:rsidRPr="002407AB" w:rsidRDefault="002407AB">
      <w:pPr>
        <w:spacing w:after="0"/>
        <w:rPr>
          <w:lang w:val="ru-RU"/>
        </w:rPr>
      </w:pPr>
      <w:r>
        <w:rPr>
          <w:color w:val="000000"/>
          <w:sz w:val="20"/>
        </w:rPr>
        <w:t>      </w:t>
      </w:r>
      <w:r w:rsidRPr="002407AB">
        <w:rPr>
          <w:color w:val="000000"/>
          <w:sz w:val="20"/>
          <w:lang w:val="ru-RU"/>
        </w:rPr>
        <w:t xml:space="preserve">      Крепление троса маневровой лебедки, включение и выключение маневровой лебедки, засыпка опилок или введение в вагон других средств профилактики от смерзания, проверка крепления торцовых дверей полувагона и др. совмещается с основной операцией заполнения вагона.</w:t>
      </w:r>
    </w:p>
    <w:p w:rsidR="00EF7F31" w:rsidRPr="002407AB" w:rsidRDefault="002407AB">
      <w:pPr>
        <w:spacing w:after="0"/>
        <w:rPr>
          <w:lang w:val="ru-RU"/>
        </w:rPr>
      </w:pPr>
      <w:r>
        <w:rPr>
          <w:color w:val="000000"/>
          <w:sz w:val="20"/>
        </w:rPr>
        <w:t>      </w:t>
      </w:r>
      <w:r w:rsidRPr="002407AB">
        <w:rPr>
          <w:color w:val="000000"/>
          <w:sz w:val="20"/>
          <w:lang w:val="ru-RU"/>
        </w:rPr>
        <w:t xml:space="preserve">      Для затворов с механическим приводом время открывания и закрывания указывается в техническом паспорте и не превышает 3—5 секунд. Время открывания челюстных и секторных затворов вручную составляет не более 2 секунд, время открывания шиберных и лотковых затворов — 3—5 секунд.</w:t>
      </w:r>
    </w:p>
    <w:p w:rsidR="00EF7F31" w:rsidRPr="002407AB" w:rsidRDefault="002407AB">
      <w:pPr>
        <w:spacing w:after="0"/>
        <w:rPr>
          <w:lang w:val="ru-RU"/>
        </w:rPr>
      </w:pPr>
      <w:r>
        <w:rPr>
          <w:color w:val="000000"/>
          <w:sz w:val="20"/>
        </w:rPr>
        <w:t>      </w:t>
      </w:r>
      <w:r w:rsidRPr="002407AB">
        <w:rPr>
          <w:color w:val="000000"/>
          <w:sz w:val="20"/>
          <w:lang w:val="ru-RU"/>
        </w:rPr>
        <w:t xml:space="preserve">      При боковой погрузке из бункеров в подготовительное время включается продолжительность операций установки лотков, течек, передвижных воронок;</w:t>
      </w:r>
    </w:p>
    <w:p w:rsidR="00EF7F31" w:rsidRPr="002407AB" w:rsidRDefault="002407AB">
      <w:pPr>
        <w:spacing w:after="0"/>
        <w:rPr>
          <w:lang w:val="ru-RU"/>
        </w:rPr>
      </w:pPr>
      <w:r>
        <w:rPr>
          <w:color w:val="000000"/>
          <w:sz w:val="20"/>
        </w:rPr>
        <w:t>      </w:t>
      </w:r>
      <w:r w:rsidRPr="002407AB">
        <w:rPr>
          <w:color w:val="000000"/>
          <w:sz w:val="20"/>
          <w:lang w:val="ru-RU"/>
        </w:rPr>
        <w:t xml:space="preserve">      в) продолжительность основной операции </w:t>
      </w:r>
      <w:r>
        <w:rPr>
          <w:color w:val="000000"/>
          <w:sz w:val="20"/>
        </w:rPr>
        <w:t>t</w:t>
      </w:r>
      <w:r w:rsidRPr="002407AB">
        <w:rPr>
          <w:color w:val="000000"/>
          <w:sz w:val="20"/>
          <w:lang w:val="ru-RU"/>
        </w:rPr>
        <w:t xml:space="preserve">груз при заполнении вагонов определяется по формуле (2), причем затраты времени </w:t>
      </w:r>
      <w:r>
        <w:rPr>
          <w:color w:val="000000"/>
          <w:sz w:val="20"/>
        </w:rPr>
        <w:t>t</w:t>
      </w:r>
      <w:r w:rsidRPr="002407AB">
        <w:rPr>
          <w:color w:val="000000"/>
          <w:sz w:val="20"/>
          <w:lang w:val="ru-RU"/>
        </w:rPr>
        <w:t xml:space="preserve"> всп включают время перерывов при проходе междувагонных промежутков под течкой бункера и соответственно время открывания и закрывания затворов.</w:t>
      </w:r>
    </w:p>
    <w:p w:rsidR="00EF7F31" w:rsidRPr="002407AB" w:rsidRDefault="002407AB">
      <w:pPr>
        <w:spacing w:after="0"/>
        <w:rPr>
          <w:lang w:val="ru-RU"/>
        </w:rPr>
      </w:pPr>
      <w:r>
        <w:rPr>
          <w:color w:val="000000"/>
          <w:sz w:val="20"/>
        </w:rPr>
        <w:t>      </w:t>
      </w:r>
      <w:r w:rsidRPr="002407AB">
        <w:rPr>
          <w:color w:val="000000"/>
          <w:sz w:val="20"/>
          <w:lang w:val="ru-RU"/>
        </w:rPr>
        <w:t xml:space="preserve">      Производительность бункерного или полубункерного устройства определяется по формуле (4). Площадь поперечного сечения (в м2) потока груза из выпускного отверстия бункера определяется по следующим формулам:</w:t>
      </w:r>
    </w:p>
    <w:p w:rsidR="00EF7F31" w:rsidRPr="002407AB" w:rsidRDefault="002407AB">
      <w:pPr>
        <w:spacing w:after="0"/>
        <w:rPr>
          <w:lang w:val="ru-RU"/>
        </w:rPr>
      </w:pPr>
      <w:r>
        <w:rPr>
          <w:color w:val="000000"/>
          <w:sz w:val="20"/>
        </w:rPr>
        <w:t>      </w:t>
      </w:r>
      <w:r w:rsidRPr="002407AB">
        <w:rPr>
          <w:color w:val="000000"/>
          <w:sz w:val="20"/>
          <w:lang w:val="ru-RU"/>
        </w:rPr>
        <w:t xml:space="preserve">      1) при прямоугольном отверстии</w:t>
      </w:r>
    </w:p>
    <w:p w:rsidR="00EF7F31" w:rsidRPr="002407AB" w:rsidRDefault="002407AB">
      <w:pPr>
        <w:spacing w:after="0"/>
        <w:rPr>
          <w:lang w:val="ru-RU"/>
        </w:rPr>
      </w:pPr>
      <w:r>
        <w:rPr>
          <w:color w:val="000000"/>
          <w:sz w:val="20"/>
        </w:rPr>
        <w:t>      F</w:t>
      </w:r>
      <w:r w:rsidRPr="002407AB">
        <w:rPr>
          <w:color w:val="000000"/>
          <w:sz w:val="20"/>
          <w:lang w:val="ru-RU"/>
        </w:rPr>
        <w:t xml:space="preserve"> = (</w:t>
      </w:r>
      <w:r>
        <w:rPr>
          <w:color w:val="000000"/>
          <w:sz w:val="20"/>
        </w:rPr>
        <w:t>A</w:t>
      </w:r>
      <w:r w:rsidRPr="002407AB">
        <w:rPr>
          <w:color w:val="000000"/>
          <w:sz w:val="20"/>
          <w:lang w:val="ru-RU"/>
        </w:rPr>
        <w:t xml:space="preserve"> — </w:t>
      </w:r>
      <w:r>
        <w:rPr>
          <w:color w:val="000000"/>
          <w:sz w:val="20"/>
        </w:rPr>
        <w:t>a</w:t>
      </w:r>
      <w:r w:rsidRPr="002407AB">
        <w:rPr>
          <w:color w:val="000000"/>
          <w:sz w:val="20"/>
          <w:lang w:val="ru-RU"/>
        </w:rPr>
        <w:t>')(</w:t>
      </w:r>
      <w:r>
        <w:rPr>
          <w:color w:val="000000"/>
          <w:sz w:val="20"/>
        </w:rPr>
        <w:t>B</w:t>
      </w:r>
      <w:r w:rsidRPr="002407AB">
        <w:rPr>
          <w:color w:val="000000"/>
          <w:sz w:val="20"/>
          <w:lang w:val="ru-RU"/>
        </w:rPr>
        <w:t xml:space="preserve"> — </w:t>
      </w:r>
      <w:r>
        <w:rPr>
          <w:color w:val="000000"/>
          <w:sz w:val="20"/>
        </w:rPr>
        <w:t>a</w:t>
      </w:r>
      <w:r w:rsidRPr="002407AB">
        <w:rPr>
          <w:color w:val="000000"/>
          <w:sz w:val="20"/>
          <w:lang w:val="ru-RU"/>
        </w:rPr>
        <w:t>')</w:t>
      </w:r>
      <w:r>
        <w:rPr>
          <w:color w:val="000000"/>
          <w:sz w:val="20"/>
        </w:rPr>
        <w:t>t</w:t>
      </w:r>
      <w:r w:rsidRPr="002407AB">
        <w:rPr>
          <w:color w:val="000000"/>
          <w:sz w:val="20"/>
          <w:lang w:val="ru-RU"/>
        </w:rPr>
        <w:t xml:space="preserve"> (6)</w:t>
      </w:r>
    </w:p>
    <w:p w:rsidR="00EF7F31" w:rsidRPr="002407AB" w:rsidRDefault="002407AB">
      <w:pPr>
        <w:spacing w:after="0"/>
        <w:rPr>
          <w:lang w:val="ru-RU"/>
        </w:rPr>
      </w:pPr>
      <w:r>
        <w:rPr>
          <w:color w:val="000000"/>
          <w:sz w:val="20"/>
        </w:rPr>
        <w:t>      </w:t>
      </w:r>
      <w:r w:rsidRPr="002407AB">
        <w:rPr>
          <w:color w:val="000000"/>
          <w:sz w:val="20"/>
          <w:lang w:val="ru-RU"/>
        </w:rPr>
        <w:t xml:space="preserve">      где А и В — соответственно длина и ширина выпускного отверстия бункера, м;</w:t>
      </w:r>
    </w:p>
    <w:p w:rsidR="00EF7F31" w:rsidRPr="002407AB" w:rsidRDefault="002407AB">
      <w:pPr>
        <w:spacing w:after="0"/>
        <w:rPr>
          <w:lang w:val="ru-RU"/>
        </w:rPr>
      </w:pPr>
      <w:r>
        <w:rPr>
          <w:color w:val="000000"/>
          <w:sz w:val="20"/>
        </w:rPr>
        <w:t>      </w:t>
      </w:r>
      <w:r w:rsidRPr="002407AB">
        <w:rPr>
          <w:color w:val="000000"/>
          <w:sz w:val="20"/>
          <w:lang w:val="ru-RU"/>
        </w:rPr>
        <w:t xml:space="preserve">      а' — размер характерного куска груза, м;</w:t>
      </w:r>
    </w:p>
    <w:p w:rsidR="00EF7F31" w:rsidRDefault="002407AB">
      <w:pPr>
        <w:spacing w:after="0"/>
      </w:pPr>
      <w:r>
        <w:rPr>
          <w:color w:val="000000"/>
          <w:sz w:val="20"/>
        </w:rPr>
        <w:t>      2) при круглом отверстии</w:t>
      </w:r>
    </w:p>
    <w:p w:rsidR="00EF7F31" w:rsidRDefault="002407AB">
      <w:pPr>
        <w:spacing w:after="0"/>
      </w:pPr>
      <w:r>
        <w:br/>
      </w:r>
    </w:p>
    <w:p w:rsidR="00EF7F31" w:rsidRDefault="002407AB">
      <w:pPr>
        <w:spacing w:after="0"/>
      </w:pPr>
      <w:r>
        <w:rPr>
          <w:noProof/>
          <w:lang w:val="ru-RU" w:eastAsia="ru-RU"/>
        </w:rPr>
        <w:drawing>
          <wp:inline distT="0" distB="0" distL="0" distR="0">
            <wp:extent cx="139700" cy="165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u w:val="single"/>
          <w:lang w:val="ru-RU"/>
        </w:rPr>
        <w:t xml:space="preserve"> (</w:t>
      </w:r>
      <w:r>
        <w:rPr>
          <w:color w:val="000000"/>
          <w:sz w:val="20"/>
          <w:u w:val="single"/>
        </w:rPr>
        <w:t>D</w:t>
      </w:r>
      <w:r w:rsidRPr="002407AB">
        <w:rPr>
          <w:color w:val="000000"/>
          <w:sz w:val="20"/>
          <w:u w:val="single"/>
          <w:lang w:val="ru-RU"/>
        </w:rPr>
        <w:t xml:space="preserve"> - </w:t>
      </w:r>
      <w:r>
        <w:rPr>
          <w:color w:val="000000"/>
          <w:sz w:val="20"/>
          <w:u w:val="single"/>
        </w:rPr>
        <w:t>a</w:t>
      </w:r>
      <w:r w:rsidRPr="002407AB">
        <w:rPr>
          <w:color w:val="000000"/>
          <w:sz w:val="20"/>
          <w:u w:val="single"/>
          <w:lang w:val="ru-RU"/>
        </w:rPr>
        <w:t>')</w:t>
      </w:r>
      <w:r w:rsidRPr="002407AB">
        <w:rPr>
          <w:color w:val="000000"/>
          <w:vertAlign w:val="superscript"/>
          <w:lang w:val="ru-RU"/>
        </w:rPr>
        <w:t>2</w:t>
      </w:r>
      <w:r w:rsidRPr="002407AB">
        <w:rPr>
          <w:lang w:val="ru-RU"/>
        </w:rPr>
        <w:br/>
      </w:r>
    </w:p>
    <w:p w:rsidR="00EF7F31" w:rsidRPr="002407AB" w:rsidRDefault="002407AB">
      <w:pPr>
        <w:spacing w:after="0"/>
        <w:rPr>
          <w:lang w:val="ru-RU"/>
        </w:rPr>
      </w:pPr>
      <w:r>
        <w:rPr>
          <w:color w:val="000000"/>
          <w:sz w:val="20"/>
        </w:rPr>
        <w:t>      F</w:t>
      </w:r>
      <w:r w:rsidRPr="002407AB">
        <w:rPr>
          <w:color w:val="000000"/>
          <w:sz w:val="20"/>
          <w:lang w:val="ru-RU"/>
        </w:rPr>
        <w:t xml:space="preserve"> =     4 </w:t>
      </w:r>
    </w:p>
    <w:p w:rsidR="00EF7F31" w:rsidRPr="002407AB" w:rsidRDefault="002407AB">
      <w:pPr>
        <w:spacing w:after="0"/>
        <w:rPr>
          <w:lang w:val="ru-RU"/>
        </w:rPr>
      </w:pPr>
      <w:r>
        <w:rPr>
          <w:color w:val="000000"/>
          <w:sz w:val="20"/>
        </w:rPr>
        <w:t>      </w:t>
      </w:r>
      <w:r w:rsidRPr="002407AB">
        <w:rPr>
          <w:color w:val="000000"/>
          <w:sz w:val="20"/>
          <w:lang w:val="ru-RU"/>
        </w:rPr>
        <w:t xml:space="preserve">      где </w:t>
      </w:r>
      <w:r>
        <w:rPr>
          <w:color w:val="000000"/>
          <w:sz w:val="20"/>
        </w:rPr>
        <w:t>D</w:t>
      </w:r>
      <w:r w:rsidRPr="002407AB">
        <w:rPr>
          <w:color w:val="000000"/>
          <w:sz w:val="20"/>
          <w:lang w:val="ru-RU"/>
        </w:rPr>
        <w:t xml:space="preserve"> — диаметр отверстия бункера, м;</w:t>
      </w:r>
    </w:p>
    <w:p w:rsidR="00EF7F31" w:rsidRPr="002407AB" w:rsidRDefault="002407AB">
      <w:pPr>
        <w:spacing w:after="0"/>
        <w:rPr>
          <w:lang w:val="ru-RU"/>
        </w:rPr>
      </w:pPr>
      <w:r w:rsidRPr="002407AB">
        <w:rPr>
          <w:lang w:val="ru-RU"/>
        </w:rPr>
        <w:br/>
      </w:r>
    </w:p>
    <w:p w:rsidR="00EF7F31" w:rsidRDefault="002407AB">
      <w:pPr>
        <w:spacing w:after="0"/>
      </w:pPr>
      <w:r>
        <w:rPr>
          <w:noProof/>
          <w:lang w:val="ru-RU" w:eastAsia="ru-RU"/>
        </w:rPr>
        <w:drawing>
          <wp:inline distT="0" distB="0" distL="0" distR="0">
            <wp:extent cx="139700" cy="165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 3,14</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Скорость истечения груза (в м/с) из горизонтального отверстия бункера определяется по формуле</w:t>
      </w:r>
    </w:p>
    <w:p w:rsidR="00EF7F31" w:rsidRDefault="002407AB">
      <w:pPr>
        <w:spacing w:after="0"/>
      </w:pPr>
      <w:r>
        <w:rPr>
          <w:color w:val="000000"/>
          <w:sz w:val="20"/>
        </w:rPr>
        <w:t xml:space="preserve">      v = 5,9 </w:t>
      </w:r>
    </w:p>
    <w:p w:rsidR="00EF7F31" w:rsidRDefault="002407AB">
      <w:pPr>
        <w:spacing w:after="0"/>
      </w:pPr>
      <w:r>
        <w:rPr>
          <w:noProof/>
          <w:lang w:val="ru-RU" w:eastAsia="ru-RU"/>
        </w:rPr>
        <w:drawing>
          <wp:inline distT="0" distB="0" distL="0" distR="0">
            <wp:extent cx="139700" cy="165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noProof/>
          <w:lang w:val="ru-RU" w:eastAsia="ru-RU"/>
        </w:rPr>
        <w:drawing>
          <wp:inline distT="0" distB="0" distL="0" distR="0">
            <wp:extent cx="139700" cy="165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xml:space="preserve">R sin </w:t>
      </w:r>
    </w:p>
    <w:p w:rsidR="00EF7F31" w:rsidRDefault="002407AB">
      <w:pPr>
        <w:spacing w:after="0"/>
      </w:pPr>
      <w:r>
        <w:rPr>
          <w:noProof/>
          <w:lang w:val="ru-RU" w:eastAsia="ru-RU"/>
        </w:rPr>
        <w:drawing>
          <wp:inline distT="0" distB="0" distL="0" distR="0">
            <wp:extent cx="139700" cy="165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(7)</w:t>
      </w:r>
      <w:r>
        <w:br/>
      </w:r>
    </w:p>
    <w:p w:rsidR="00EF7F31" w:rsidRDefault="002407AB">
      <w:pPr>
        <w:spacing w:after="0"/>
      </w:pPr>
      <w:r>
        <w:rPr>
          <w:color w:val="000000"/>
          <w:sz w:val="20"/>
        </w:rPr>
        <w:t xml:space="preserve">             где </w:t>
      </w:r>
    </w:p>
    <w:p w:rsidR="00EF7F31" w:rsidRDefault="002407AB">
      <w:pPr>
        <w:spacing w:after="0"/>
      </w:pPr>
      <w:r>
        <w:rPr>
          <w:noProof/>
          <w:lang w:val="ru-RU" w:eastAsia="ru-RU"/>
        </w:rPr>
        <w:drawing>
          <wp:inline distT="0" distB="0" distL="0" distR="0">
            <wp:extent cx="139700" cy="165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коэффициент истечения (для сухих зернистых и порошкообразных грузов </w:t>
      </w:r>
    </w:p>
    <w:p w:rsidR="00EF7F31" w:rsidRDefault="002407AB">
      <w:pPr>
        <w:spacing w:after="0"/>
      </w:pPr>
      <w:r>
        <w:rPr>
          <w:noProof/>
          <w:lang w:val="ru-RU" w:eastAsia="ru-RU"/>
        </w:rPr>
        <w:drawing>
          <wp:inline distT="0" distB="0" distL="0" distR="0">
            <wp:extent cx="139700" cy="165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xml:space="preserve">= 0,55ч 0,65; для крупнозернистых и кусковых </w:t>
      </w:r>
    </w:p>
    <w:p w:rsidR="00EF7F31" w:rsidRDefault="002407AB">
      <w:pPr>
        <w:spacing w:after="0"/>
      </w:pPr>
      <w:r>
        <w:rPr>
          <w:noProof/>
          <w:lang w:val="ru-RU" w:eastAsia="ru-RU"/>
        </w:rPr>
        <w:drawing>
          <wp:inline distT="0" distB="0" distL="0" distR="0">
            <wp:extent cx="139700" cy="165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xml:space="preserve">= 0,3 ч0,6; для пылевидных </w:t>
      </w:r>
    </w:p>
    <w:p w:rsidR="00EF7F31" w:rsidRDefault="002407AB">
      <w:pPr>
        <w:spacing w:after="0"/>
      </w:pPr>
      <w:r>
        <w:rPr>
          <w:noProof/>
          <w:lang w:val="ru-RU" w:eastAsia="ru-RU"/>
        </w:rPr>
        <w:drawing>
          <wp:inline distT="0" distB="0" distL="0" distR="0">
            <wp:extent cx="139700" cy="165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0,2ч0,25);</w:t>
      </w:r>
      <w:r w:rsidRPr="002407AB">
        <w:rPr>
          <w:lang w:val="ru-RU"/>
        </w:rPr>
        <w:br/>
      </w:r>
    </w:p>
    <w:p w:rsidR="00EF7F31" w:rsidRPr="002407AB" w:rsidRDefault="002407AB">
      <w:pPr>
        <w:spacing w:after="0"/>
        <w:rPr>
          <w:lang w:val="ru-RU"/>
        </w:rPr>
      </w:pPr>
      <w:r>
        <w:rPr>
          <w:color w:val="000000"/>
          <w:sz w:val="20"/>
        </w:rPr>
        <w:t>      R</w:t>
      </w:r>
      <w:r w:rsidRPr="002407AB">
        <w:rPr>
          <w:color w:val="000000"/>
          <w:sz w:val="20"/>
          <w:lang w:val="ru-RU"/>
        </w:rPr>
        <w:t xml:space="preserve"> — гидравлический радиус выпускного отверстия </w:t>
      </w:r>
      <w:r>
        <w:rPr>
          <w:color w:val="000000"/>
          <w:sz w:val="20"/>
        </w:rPr>
        <w:t>R</w:t>
      </w:r>
      <w:r w:rsidRPr="002407AB">
        <w:rPr>
          <w:color w:val="000000"/>
          <w:sz w:val="20"/>
          <w:lang w:val="ru-RU"/>
        </w:rPr>
        <w:t xml:space="preserve"> = </w:t>
      </w:r>
      <w:r>
        <w:rPr>
          <w:color w:val="000000"/>
          <w:sz w:val="20"/>
        </w:rPr>
        <w:t>F</w:t>
      </w:r>
      <w:r w:rsidRPr="002407AB">
        <w:rPr>
          <w:color w:val="000000"/>
          <w:sz w:val="20"/>
          <w:lang w:val="ru-RU"/>
        </w:rPr>
        <w:t>/</w:t>
      </w:r>
      <w:r>
        <w:rPr>
          <w:color w:val="000000"/>
          <w:sz w:val="20"/>
        </w:rPr>
        <w:t>P</w:t>
      </w:r>
      <w:r w:rsidRPr="002407AB">
        <w:rPr>
          <w:color w:val="000000"/>
          <w:sz w:val="20"/>
          <w:lang w:val="ru-RU"/>
        </w:rPr>
        <w:t xml:space="preserve">, где </w:t>
      </w:r>
      <w:r>
        <w:rPr>
          <w:color w:val="000000"/>
          <w:sz w:val="20"/>
        </w:rPr>
        <w:t>F</w:t>
      </w:r>
      <w:r w:rsidRPr="002407AB">
        <w:rPr>
          <w:color w:val="000000"/>
          <w:sz w:val="20"/>
          <w:lang w:val="ru-RU"/>
        </w:rPr>
        <w:t xml:space="preserve"> — площадь поперечного сечения потока, м2; Р — периметр сечения, м;</w:t>
      </w:r>
    </w:p>
    <w:p w:rsidR="00EF7F31" w:rsidRPr="002407AB" w:rsidRDefault="002407AB">
      <w:pPr>
        <w:spacing w:after="0"/>
        <w:rPr>
          <w:lang w:val="ru-RU"/>
        </w:rPr>
      </w:pPr>
      <w:r w:rsidRPr="002407AB">
        <w:rPr>
          <w:lang w:val="ru-RU"/>
        </w:rPr>
        <w:br/>
      </w:r>
    </w:p>
    <w:p w:rsidR="00EF7F31" w:rsidRDefault="002407AB">
      <w:pPr>
        <w:spacing w:after="0"/>
      </w:pPr>
      <w:r>
        <w:rPr>
          <w:noProof/>
          <w:lang w:val="ru-RU" w:eastAsia="ru-RU"/>
        </w:rPr>
        <w:drawing>
          <wp:inline distT="0" distB="0" distL="0" distR="0">
            <wp:extent cx="139700" cy="165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 угол наклона желоба, отклоняющего поток и создающего подпор.</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На многих пунктах погрузку группы вагонов одной подачи ведут одновременно через несколько бункерных люков с высокой суммарной производительностью, так что имеется возможность осуществлять непрерывное передвижение вагонов в процессе погрузки — "погрузка на ходу". В этих случаях срок на погрузку определяется исходя из скорости передвижения вагонов маневровой лебедкой (в ч) по формуле</w:t>
      </w:r>
    </w:p>
    <w:p w:rsidR="00EF7F31" w:rsidRPr="002407AB" w:rsidRDefault="002407AB">
      <w:pPr>
        <w:spacing w:after="0"/>
        <w:rPr>
          <w:lang w:val="ru-RU"/>
        </w:rPr>
      </w:pPr>
      <w:r>
        <w:rPr>
          <w:color w:val="000000"/>
          <w:sz w:val="20"/>
        </w:rPr>
        <w:t>      nl</w:t>
      </w:r>
      <w:r w:rsidRPr="002407AB">
        <w:rPr>
          <w:color w:val="000000"/>
          <w:sz w:val="20"/>
          <w:lang w:val="ru-RU"/>
        </w:rPr>
        <w:t>в</w:t>
      </w:r>
    </w:p>
    <w:p w:rsidR="00EF7F31" w:rsidRPr="002407AB" w:rsidRDefault="002407AB">
      <w:pPr>
        <w:spacing w:after="0"/>
        <w:rPr>
          <w:lang w:val="ru-RU"/>
        </w:rPr>
      </w:pPr>
      <w:r>
        <w:rPr>
          <w:color w:val="000000"/>
          <w:sz w:val="20"/>
        </w:rPr>
        <w:t>      t</w:t>
      </w:r>
      <w:r w:rsidRPr="002407AB">
        <w:rPr>
          <w:color w:val="000000"/>
          <w:sz w:val="20"/>
          <w:lang w:val="ru-RU"/>
        </w:rPr>
        <w:t xml:space="preserve"> группы (гр) = 3600 </w:t>
      </w:r>
      <w:r>
        <w:rPr>
          <w:color w:val="000000"/>
          <w:sz w:val="20"/>
        </w:rPr>
        <w:t>v</w:t>
      </w:r>
      <w:r w:rsidRPr="002407AB">
        <w:rPr>
          <w:color w:val="000000"/>
          <w:sz w:val="20"/>
          <w:lang w:val="ru-RU"/>
        </w:rPr>
        <w:t xml:space="preserve">л + </w:t>
      </w:r>
      <w:r>
        <w:rPr>
          <w:color w:val="000000"/>
          <w:sz w:val="20"/>
        </w:rPr>
        <w:t>t</w:t>
      </w:r>
      <w:r w:rsidRPr="002407AB">
        <w:rPr>
          <w:color w:val="000000"/>
          <w:sz w:val="20"/>
          <w:lang w:val="ru-RU"/>
        </w:rPr>
        <w:t xml:space="preserve"> всп (8)</w:t>
      </w:r>
    </w:p>
    <w:p w:rsidR="00EF7F31" w:rsidRPr="002407AB" w:rsidRDefault="002407AB">
      <w:pPr>
        <w:spacing w:after="0"/>
        <w:rPr>
          <w:lang w:val="ru-RU"/>
        </w:rPr>
      </w:pPr>
      <w:r>
        <w:rPr>
          <w:color w:val="000000"/>
          <w:sz w:val="20"/>
        </w:rPr>
        <w:t>      </w:t>
      </w:r>
      <w:r w:rsidRPr="002407AB">
        <w:rPr>
          <w:color w:val="000000"/>
          <w:sz w:val="20"/>
          <w:lang w:val="ru-RU"/>
        </w:rPr>
        <w:t xml:space="preserve">      где п — число вагонов в группе;</w:t>
      </w:r>
    </w:p>
    <w:p w:rsidR="00EF7F31" w:rsidRPr="002407AB" w:rsidRDefault="002407AB">
      <w:pPr>
        <w:spacing w:after="0"/>
        <w:rPr>
          <w:lang w:val="ru-RU"/>
        </w:rPr>
      </w:pPr>
      <w:r>
        <w:rPr>
          <w:color w:val="000000"/>
          <w:sz w:val="20"/>
        </w:rPr>
        <w:t>      </w:t>
      </w:r>
      <w:r w:rsidRPr="002407AB">
        <w:rPr>
          <w:color w:val="000000"/>
          <w:sz w:val="20"/>
          <w:lang w:val="ru-RU"/>
        </w:rPr>
        <w:t xml:space="preserve">      /в — средняя длина вагона по осям автосцепок, м;</w:t>
      </w:r>
    </w:p>
    <w:p w:rsidR="00EF7F31" w:rsidRPr="002407AB" w:rsidRDefault="002407AB">
      <w:pPr>
        <w:spacing w:after="0"/>
        <w:rPr>
          <w:lang w:val="ru-RU"/>
        </w:rPr>
      </w:pPr>
      <w:r>
        <w:rPr>
          <w:color w:val="000000"/>
          <w:sz w:val="20"/>
        </w:rPr>
        <w:t>      v</w:t>
      </w:r>
      <w:r w:rsidRPr="002407AB">
        <w:rPr>
          <w:color w:val="000000"/>
          <w:sz w:val="20"/>
          <w:lang w:val="ru-RU"/>
        </w:rPr>
        <w:t>л — скорость движения троса маневровой лебедки, м/с;</w:t>
      </w:r>
    </w:p>
    <w:p w:rsidR="00EF7F31" w:rsidRPr="002407AB" w:rsidRDefault="002407AB">
      <w:pPr>
        <w:spacing w:after="0"/>
        <w:rPr>
          <w:lang w:val="ru-RU"/>
        </w:rPr>
      </w:pPr>
      <w:r>
        <w:rPr>
          <w:color w:val="000000"/>
          <w:sz w:val="20"/>
        </w:rPr>
        <w:t>      t</w:t>
      </w:r>
      <w:r w:rsidRPr="002407AB">
        <w:rPr>
          <w:color w:val="000000"/>
          <w:sz w:val="20"/>
          <w:lang w:val="ru-RU"/>
        </w:rPr>
        <w:t xml:space="preserve"> всп — затраты времени на выполнение операций крепления и отцепки троса маневровой лебедки, а также перетягивания троса, когда суммарная длина группы загружаемых вагонов превышает рабочую длину троса.</w:t>
      </w:r>
    </w:p>
    <w:p w:rsidR="00EF7F31" w:rsidRPr="002407AB" w:rsidRDefault="002407AB">
      <w:pPr>
        <w:spacing w:after="0"/>
        <w:rPr>
          <w:lang w:val="ru-RU"/>
        </w:rPr>
      </w:pPr>
      <w:r>
        <w:rPr>
          <w:color w:val="000000"/>
          <w:sz w:val="20"/>
        </w:rPr>
        <w:t>      </w:t>
      </w:r>
      <w:r w:rsidRPr="002407AB">
        <w:rPr>
          <w:color w:val="000000"/>
          <w:sz w:val="20"/>
          <w:lang w:val="ru-RU"/>
        </w:rPr>
        <w:t xml:space="preserve">      В случаях, когда вагоны загружаются не на вагонных весах, дополнительное время на операцию дозировки учитывается как заключительное время при погрузке последнего вагона группы. Дозировка всех других вагонов должна совмещаться по времени с основной операцией погрузки.</w:t>
      </w:r>
    </w:p>
    <w:p w:rsidR="00EF7F31" w:rsidRPr="002407AB" w:rsidRDefault="002407AB">
      <w:pPr>
        <w:spacing w:after="0"/>
        <w:rPr>
          <w:lang w:val="ru-RU"/>
        </w:rPr>
      </w:pPr>
      <w:r>
        <w:rPr>
          <w:color w:val="000000"/>
          <w:sz w:val="20"/>
        </w:rPr>
        <w:t>      </w:t>
      </w:r>
      <w:r w:rsidRPr="002407AB">
        <w:rPr>
          <w:color w:val="000000"/>
          <w:sz w:val="20"/>
          <w:lang w:val="ru-RU"/>
        </w:rPr>
        <w:t xml:space="preserve">      Пример 1. Погрузка угля из бункеров.</w:t>
      </w:r>
    </w:p>
    <w:p w:rsidR="00EF7F31" w:rsidRPr="002407AB" w:rsidRDefault="002407AB">
      <w:pPr>
        <w:spacing w:after="0"/>
        <w:rPr>
          <w:lang w:val="ru-RU"/>
        </w:rPr>
      </w:pPr>
      <w:r>
        <w:rPr>
          <w:color w:val="000000"/>
          <w:sz w:val="20"/>
        </w:rPr>
        <w:t>      </w:t>
      </w:r>
      <w:r w:rsidRPr="002407AB">
        <w:rPr>
          <w:color w:val="000000"/>
          <w:sz w:val="20"/>
          <w:lang w:val="ru-RU"/>
        </w:rPr>
        <w:t xml:space="preserve">      Исходные данные</w:t>
      </w:r>
    </w:p>
    <w:p w:rsidR="00EF7F31" w:rsidRDefault="002407AB">
      <w:pPr>
        <w:spacing w:after="0"/>
      </w:pPr>
      <w:r>
        <w:rPr>
          <w:color w:val="000000"/>
          <w:sz w:val="20"/>
        </w:rPr>
        <w:t>      </w:t>
      </w:r>
      <w:r w:rsidRPr="002407AB">
        <w:rPr>
          <w:color w:val="000000"/>
          <w:sz w:val="20"/>
          <w:lang w:val="ru-RU"/>
        </w:rPr>
        <w:t xml:space="preserve">      Погрузка производится одновременно из двух центральных люков бункера. Выпускные отверстия люков имеют размеры в длину А = 700 мм, в ширину В = 600 мм. </w:t>
      </w:r>
      <w:r>
        <w:rPr>
          <w:color w:val="000000"/>
          <w:sz w:val="20"/>
        </w:rPr>
        <w:t xml:space="preserve">Характерный размер куска угля а' =100 мм, объемная масса угля </w:t>
      </w:r>
    </w:p>
    <w:p w:rsidR="00EF7F31" w:rsidRDefault="002407AB">
      <w:pPr>
        <w:spacing w:after="0"/>
      </w:pPr>
      <w:r>
        <w:rPr>
          <w:noProof/>
          <w:lang w:val="ru-RU" w:eastAsia="ru-RU"/>
        </w:rPr>
        <w:drawing>
          <wp:inline distT="0" distB="0" distL="0" distR="0">
            <wp:extent cx="139700" cy="165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xml:space="preserve">- 0,87 т/м3; коэффициент истечения угля </w:t>
      </w:r>
    </w:p>
    <w:p w:rsidR="00EF7F31" w:rsidRDefault="002407AB">
      <w:pPr>
        <w:spacing w:after="0"/>
      </w:pPr>
      <w:r>
        <w:rPr>
          <w:noProof/>
          <w:lang w:val="ru-RU" w:eastAsia="ru-RU"/>
        </w:rPr>
        <w:drawing>
          <wp:inline distT="0" distB="0" distL="0" distR="0">
            <wp:extent cx="139700" cy="165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0,57. Требуется рассчитать затраты времени на загрузку группы вагонов одной подачи в составе 12 полувагонов при технической норме загрузки вагонов </w:t>
      </w:r>
      <w:r>
        <w:rPr>
          <w:color w:val="000000"/>
          <w:sz w:val="20"/>
        </w:rPr>
        <w:t>q</w:t>
      </w:r>
      <w:r w:rsidRPr="002407AB">
        <w:rPr>
          <w:color w:val="000000"/>
          <w:sz w:val="20"/>
          <w:lang w:val="ru-RU"/>
        </w:rPr>
        <w:t xml:space="preserve">в = 62 т. Средний размер междувагонного промежутка </w:t>
      </w:r>
      <w:r>
        <w:rPr>
          <w:color w:val="000000"/>
          <w:sz w:val="20"/>
        </w:rPr>
        <w:t>l</w:t>
      </w:r>
      <w:r w:rsidRPr="002407AB">
        <w:rPr>
          <w:color w:val="000000"/>
          <w:sz w:val="20"/>
          <w:lang w:val="ru-RU"/>
        </w:rPr>
        <w:t xml:space="preserve">пр=1,5 м, скорость движения троса маневровой лебедки </w:t>
      </w:r>
      <w:r>
        <w:rPr>
          <w:color w:val="000000"/>
          <w:sz w:val="20"/>
        </w:rPr>
        <w:t>v</w:t>
      </w:r>
      <w:r w:rsidRPr="002407AB">
        <w:rPr>
          <w:color w:val="000000"/>
          <w:sz w:val="20"/>
          <w:lang w:val="ru-RU"/>
        </w:rPr>
        <w:t xml:space="preserve">л = 0,18 м/с. Подготовительные операции с первым вагоном занимают согласно хронометражным данным </w:t>
      </w:r>
      <w:r>
        <w:rPr>
          <w:color w:val="000000"/>
          <w:sz w:val="20"/>
        </w:rPr>
        <w:t>t</w:t>
      </w:r>
      <w:r w:rsidRPr="002407AB">
        <w:rPr>
          <w:color w:val="000000"/>
          <w:sz w:val="20"/>
          <w:lang w:val="ru-RU"/>
        </w:rPr>
        <w:t xml:space="preserve">подг = 2 мин, заключительные операции — 3 мин, в том числе операция открывания и закрывания бункерных затворов </w:t>
      </w:r>
      <w:r>
        <w:rPr>
          <w:color w:val="000000"/>
          <w:sz w:val="20"/>
        </w:rPr>
        <w:t>t</w:t>
      </w:r>
      <w:r w:rsidRPr="002407AB">
        <w:rPr>
          <w:color w:val="000000"/>
          <w:sz w:val="20"/>
          <w:lang w:val="ru-RU"/>
        </w:rPr>
        <w:t xml:space="preserve"> затв = 5 с.</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Порядок расчета</w:t>
      </w:r>
    </w:p>
    <w:p w:rsidR="00EF7F31" w:rsidRPr="002407AB" w:rsidRDefault="002407AB">
      <w:pPr>
        <w:spacing w:after="0"/>
        <w:rPr>
          <w:lang w:val="ru-RU"/>
        </w:rPr>
      </w:pPr>
      <w:r>
        <w:rPr>
          <w:color w:val="000000"/>
          <w:sz w:val="20"/>
        </w:rPr>
        <w:t>      </w:t>
      </w:r>
      <w:r w:rsidRPr="002407AB">
        <w:rPr>
          <w:color w:val="000000"/>
          <w:sz w:val="20"/>
          <w:lang w:val="ru-RU"/>
        </w:rPr>
        <w:t xml:space="preserve">      1. Определяем площадь поперечного сечения потока угля, проходящего через выпускное отверстие бункера, по формуле (6)</w:t>
      </w:r>
    </w:p>
    <w:p w:rsidR="00EF7F31" w:rsidRPr="002407AB" w:rsidRDefault="002407AB">
      <w:pPr>
        <w:spacing w:after="0"/>
        <w:rPr>
          <w:lang w:val="ru-RU"/>
        </w:rPr>
      </w:pPr>
      <w:r>
        <w:rPr>
          <w:color w:val="000000"/>
          <w:sz w:val="20"/>
        </w:rPr>
        <w:t>      F</w:t>
      </w:r>
      <w:r w:rsidRPr="002407AB">
        <w:rPr>
          <w:color w:val="000000"/>
          <w:sz w:val="20"/>
          <w:lang w:val="ru-RU"/>
        </w:rPr>
        <w:t xml:space="preserve"> = (0,7 — 0,1) (0, 6— 0,1 ) =0,3 м</w:t>
      </w:r>
      <w:r w:rsidRPr="002407AB">
        <w:rPr>
          <w:color w:val="000000"/>
          <w:vertAlign w:val="superscript"/>
          <w:lang w:val="ru-RU"/>
        </w:rPr>
        <w:t>2</w:t>
      </w:r>
      <w:r w:rsidRPr="002407AB">
        <w:rPr>
          <w:color w:val="000000"/>
          <w:sz w:val="20"/>
          <w:lang w:val="ru-RU"/>
        </w:rPr>
        <w:t>.</w:t>
      </w:r>
    </w:p>
    <w:p w:rsidR="00EF7F31" w:rsidRPr="002407AB" w:rsidRDefault="002407AB">
      <w:pPr>
        <w:spacing w:after="0"/>
        <w:rPr>
          <w:lang w:val="ru-RU"/>
        </w:rPr>
      </w:pPr>
      <w:r>
        <w:rPr>
          <w:color w:val="000000"/>
          <w:sz w:val="20"/>
        </w:rPr>
        <w:t>      </w:t>
      </w:r>
      <w:r w:rsidRPr="002407AB">
        <w:rPr>
          <w:color w:val="000000"/>
          <w:sz w:val="20"/>
          <w:lang w:val="ru-RU"/>
        </w:rPr>
        <w:t xml:space="preserve">      2. Определяем гидравлический радиус поперечного сечения потока</w:t>
      </w:r>
    </w:p>
    <w:p w:rsidR="00EF7F31" w:rsidRPr="002407AB" w:rsidRDefault="002407AB">
      <w:pPr>
        <w:spacing w:after="0"/>
        <w:rPr>
          <w:lang w:val="ru-RU"/>
        </w:rPr>
      </w:pPr>
      <w:r>
        <w:rPr>
          <w:color w:val="000000"/>
          <w:sz w:val="20"/>
        </w:rPr>
        <w:t>      F</w:t>
      </w:r>
      <w:r w:rsidRPr="002407AB">
        <w:rPr>
          <w:color w:val="000000"/>
          <w:sz w:val="20"/>
          <w:lang w:val="ru-RU"/>
        </w:rPr>
        <w:t xml:space="preserve">     0,3.</w:t>
      </w:r>
    </w:p>
    <w:p w:rsidR="00EF7F31" w:rsidRPr="002407AB" w:rsidRDefault="002407AB">
      <w:pPr>
        <w:spacing w:after="0"/>
        <w:rPr>
          <w:lang w:val="ru-RU"/>
        </w:rPr>
      </w:pPr>
      <w:r>
        <w:rPr>
          <w:color w:val="000000"/>
          <w:sz w:val="20"/>
        </w:rPr>
        <w:t>      R</w:t>
      </w:r>
      <w:r w:rsidRPr="002407AB">
        <w:rPr>
          <w:color w:val="000000"/>
          <w:sz w:val="20"/>
          <w:lang w:val="ru-RU"/>
        </w:rPr>
        <w:t xml:space="preserve"> = </w:t>
      </w:r>
      <w:r>
        <w:rPr>
          <w:color w:val="000000"/>
          <w:sz w:val="20"/>
        </w:rPr>
        <w:t>P</w:t>
      </w:r>
      <w:r w:rsidRPr="002407AB">
        <w:rPr>
          <w:color w:val="000000"/>
          <w:sz w:val="20"/>
          <w:lang w:val="ru-RU"/>
        </w:rPr>
        <w:t>= 2 (0,7-0,1)+2 (0,3-0,1) = 0,136 м.</w:t>
      </w:r>
    </w:p>
    <w:p w:rsidR="00EF7F31" w:rsidRPr="002407AB" w:rsidRDefault="002407AB">
      <w:pPr>
        <w:spacing w:after="0"/>
        <w:rPr>
          <w:lang w:val="ru-RU"/>
        </w:rPr>
      </w:pPr>
      <w:r>
        <w:rPr>
          <w:color w:val="000000"/>
          <w:sz w:val="20"/>
        </w:rPr>
        <w:t>      </w:t>
      </w:r>
      <w:r w:rsidRPr="002407AB">
        <w:rPr>
          <w:color w:val="000000"/>
          <w:sz w:val="20"/>
          <w:lang w:val="ru-RU"/>
        </w:rPr>
        <w:t xml:space="preserve">      3. Определяем среднюю скорость потока угля по формуле (7)</w:t>
      </w:r>
    </w:p>
    <w:p w:rsidR="00EF7F31" w:rsidRDefault="002407AB">
      <w:pPr>
        <w:spacing w:after="0"/>
      </w:pPr>
      <w:r>
        <w:rPr>
          <w:color w:val="000000"/>
          <w:sz w:val="20"/>
        </w:rPr>
        <w:t xml:space="preserve">      v = 5,9*0,57 </w:t>
      </w:r>
    </w:p>
    <w:p w:rsidR="00EF7F31" w:rsidRDefault="002407AB">
      <w:pPr>
        <w:spacing w:after="0"/>
      </w:pPr>
      <w:r>
        <w:rPr>
          <w:noProof/>
          <w:lang w:val="ru-RU" w:eastAsia="ru-RU"/>
        </w:rPr>
        <w:drawing>
          <wp:inline distT="0" distB="0" distL="0" distR="0">
            <wp:extent cx="139700" cy="1651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0,136=1,24 м/с.</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4. Определяем среднюю производительность погрузки через один люк бункера по формуле (4)</w:t>
      </w:r>
    </w:p>
    <w:p w:rsidR="00EF7F31" w:rsidRPr="002407AB" w:rsidRDefault="002407AB">
      <w:pPr>
        <w:spacing w:after="0"/>
        <w:rPr>
          <w:lang w:val="ru-RU"/>
        </w:rPr>
      </w:pPr>
      <w:r>
        <w:rPr>
          <w:color w:val="000000"/>
          <w:sz w:val="20"/>
        </w:rPr>
        <w:t>      </w:t>
      </w:r>
      <w:r w:rsidRPr="002407AB">
        <w:rPr>
          <w:color w:val="000000"/>
          <w:sz w:val="20"/>
          <w:lang w:val="ru-RU"/>
        </w:rPr>
        <w:t xml:space="preserve">            П = 3600*0,87*0,3*1,24 = 1170 т/ч.</w:t>
      </w:r>
    </w:p>
    <w:p w:rsidR="00EF7F31" w:rsidRPr="002407AB" w:rsidRDefault="002407AB">
      <w:pPr>
        <w:spacing w:after="0"/>
        <w:rPr>
          <w:lang w:val="ru-RU"/>
        </w:rPr>
      </w:pPr>
      <w:r>
        <w:rPr>
          <w:color w:val="000000"/>
          <w:sz w:val="20"/>
        </w:rPr>
        <w:t>      </w:t>
      </w:r>
      <w:r w:rsidRPr="002407AB">
        <w:rPr>
          <w:color w:val="000000"/>
          <w:sz w:val="20"/>
          <w:lang w:val="ru-RU"/>
        </w:rPr>
        <w:t xml:space="preserve">      5. Среднее время наполнения углем одного вагона одновременно через два люка</w:t>
      </w:r>
    </w:p>
    <w:p w:rsidR="00EF7F31" w:rsidRDefault="002407AB">
      <w:pPr>
        <w:spacing w:after="0"/>
      </w:pPr>
      <w:r>
        <w:rPr>
          <w:color w:val="000000"/>
          <w:sz w:val="20"/>
        </w:rPr>
        <w:t>      </w:t>
      </w:r>
      <w:r>
        <w:rPr>
          <w:color w:val="000000"/>
          <w:sz w:val="20"/>
          <w:u w:val="single"/>
        </w:rPr>
        <w:t>qв*6062*60</w:t>
      </w:r>
    </w:p>
    <w:p w:rsidR="00EF7F31" w:rsidRDefault="002407AB">
      <w:pPr>
        <w:spacing w:after="0"/>
      </w:pPr>
      <w:r>
        <w:rPr>
          <w:color w:val="000000"/>
          <w:sz w:val="20"/>
        </w:rPr>
        <w:t xml:space="preserve">              t </w:t>
      </w:r>
    </w:p>
    <w:p w:rsidR="00EF7F31" w:rsidRDefault="002407AB">
      <w:pPr>
        <w:spacing w:after="0"/>
      </w:pPr>
      <w:r>
        <w:rPr>
          <w:noProof/>
          <w:lang w:val="ru-RU" w:eastAsia="ru-RU"/>
        </w:rPr>
        <w:drawing>
          <wp:inline distT="0" distB="0" distL="0" distR="0">
            <wp:extent cx="139700" cy="1651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груз = 2П  = 2*1170 = 1,57 мин.</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6. Средняя продолжительность перерыва для закрывания и открывания затворов, а также передвижки группы вагонов после наполнения каждого очередного вагона составит</w:t>
      </w:r>
    </w:p>
    <w:p w:rsidR="00EF7F31" w:rsidRPr="002407AB" w:rsidRDefault="002407AB">
      <w:pPr>
        <w:spacing w:after="0"/>
        <w:rPr>
          <w:lang w:val="ru-RU"/>
        </w:rPr>
      </w:pPr>
      <w:r>
        <w:rPr>
          <w:color w:val="000000"/>
          <w:sz w:val="20"/>
        </w:rPr>
        <w:t>      l</w:t>
      </w:r>
      <w:r w:rsidRPr="002407AB">
        <w:rPr>
          <w:color w:val="000000"/>
          <w:sz w:val="20"/>
          <w:lang w:val="ru-RU"/>
        </w:rPr>
        <w:t>пр          1,5</w:t>
      </w:r>
    </w:p>
    <w:p w:rsidR="00EF7F31" w:rsidRPr="002407AB" w:rsidRDefault="002407AB">
      <w:pPr>
        <w:spacing w:after="0"/>
        <w:rPr>
          <w:lang w:val="ru-RU"/>
        </w:rPr>
      </w:pPr>
      <w:r>
        <w:rPr>
          <w:color w:val="000000"/>
          <w:sz w:val="20"/>
        </w:rPr>
        <w:t>      t</w:t>
      </w:r>
      <w:r w:rsidRPr="002407AB">
        <w:rPr>
          <w:color w:val="000000"/>
          <w:sz w:val="20"/>
          <w:lang w:val="ru-RU"/>
        </w:rPr>
        <w:t xml:space="preserve"> пер = </w:t>
      </w:r>
      <w:r>
        <w:rPr>
          <w:color w:val="000000"/>
          <w:sz w:val="20"/>
        </w:rPr>
        <w:t>v</w:t>
      </w:r>
      <w:r w:rsidRPr="002407AB">
        <w:rPr>
          <w:color w:val="000000"/>
          <w:sz w:val="20"/>
          <w:lang w:val="ru-RU"/>
        </w:rPr>
        <w:t xml:space="preserve">л + 2 </w:t>
      </w:r>
      <w:r>
        <w:rPr>
          <w:color w:val="000000"/>
          <w:sz w:val="20"/>
        </w:rPr>
        <w:t>t</w:t>
      </w:r>
      <w:r w:rsidRPr="002407AB">
        <w:rPr>
          <w:color w:val="000000"/>
          <w:sz w:val="20"/>
          <w:lang w:val="ru-RU"/>
        </w:rPr>
        <w:t xml:space="preserve">затв = 0,18 + 2*5 с </w:t>
      </w:r>
    </w:p>
    <w:p w:rsidR="00EF7F31" w:rsidRDefault="002407AB">
      <w:pPr>
        <w:spacing w:after="0"/>
      </w:pPr>
      <w:r>
        <w:rPr>
          <w:noProof/>
          <w:lang w:val="ru-RU" w:eastAsia="ru-RU"/>
        </w:rPr>
        <w:drawing>
          <wp:inline distT="0" distB="0" distL="0" distR="0">
            <wp:extent cx="139700" cy="165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0,32 мин.</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Таких перерывов при погрузке 12 вагонов будет 11.</w:t>
      </w:r>
    </w:p>
    <w:p w:rsidR="00EF7F31" w:rsidRPr="002407AB" w:rsidRDefault="002407AB">
      <w:pPr>
        <w:spacing w:after="0"/>
        <w:rPr>
          <w:lang w:val="ru-RU"/>
        </w:rPr>
      </w:pPr>
      <w:r>
        <w:rPr>
          <w:color w:val="000000"/>
          <w:sz w:val="20"/>
        </w:rPr>
        <w:t>      </w:t>
      </w:r>
      <w:r w:rsidRPr="002407AB">
        <w:rPr>
          <w:color w:val="000000"/>
          <w:sz w:val="20"/>
          <w:lang w:val="ru-RU"/>
        </w:rPr>
        <w:t xml:space="preserve">      7. Определяем общие затраты времени на погрузку 12 полувагонов — срок погрузки группы вагонов по формуле (1)</w:t>
      </w:r>
    </w:p>
    <w:p w:rsidR="00EF7F31" w:rsidRDefault="002407AB">
      <w:pPr>
        <w:spacing w:after="0"/>
      </w:pPr>
      <w:r>
        <w:rPr>
          <w:color w:val="000000"/>
          <w:sz w:val="20"/>
        </w:rPr>
        <w:t xml:space="preserve">      n </w:t>
      </w:r>
    </w:p>
    <w:p w:rsidR="00EF7F31" w:rsidRDefault="002407AB">
      <w:pPr>
        <w:spacing w:after="0"/>
      </w:pPr>
      <w:r>
        <w:rPr>
          <w:color w:val="000000"/>
          <w:sz w:val="20"/>
        </w:rPr>
        <w:t>                     Т = tподг + m * t</w:t>
      </w:r>
    </w:p>
    <w:p w:rsidR="00EF7F31" w:rsidRDefault="002407AB">
      <w:pPr>
        <w:spacing w:after="0"/>
      </w:pPr>
      <w:r>
        <w:rPr>
          <w:noProof/>
          <w:lang w:val="ru-RU" w:eastAsia="ru-RU"/>
        </w:rPr>
        <w:drawing>
          <wp:inline distT="0" distB="0" distL="0" distR="0">
            <wp:extent cx="139700" cy="165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груз + </w:t>
      </w:r>
      <w:r>
        <w:rPr>
          <w:color w:val="000000"/>
          <w:sz w:val="20"/>
        </w:rPr>
        <w:t>t</w:t>
      </w:r>
      <w:r w:rsidRPr="002407AB">
        <w:rPr>
          <w:color w:val="000000"/>
          <w:sz w:val="20"/>
          <w:lang w:val="ru-RU"/>
        </w:rPr>
        <w:t xml:space="preserve"> всп + </w:t>
      </w:r>
      <w:r>
        <w:rPr>
          <w:color w:val="000000"/>
          <w:sz w:val="20"/>
        </w:rPr>
        <w:t>t</w:t>
      </w:r>
      <w:r w:rsidRPr="002407AB">
        <w:rPr>
          <w:color w:val="000000"/>
          <w:sz w:val="20"/>
          <w:lang w:val="ru-RU"/>
        </w:rPr>
        <w:t xml:space="preserve"> закл =</w:t>
      </w:r>
      <w:r w:rsidRPr="002407AB">
        <w:rPr>
          <w:lang w:val="ru-RU"/>
        </w:rPr>
        <w:br/>
      </w:r>
    </w:p>
    <w:p w:rsidR="00EF7F31" w:rsidRDefault="002407AB">
      <w:pPr>
        <w:spacing w:after="0"/>
      </w:pPr>
      <w:r>
        <w:rPr>
          <w:color w:val="000000"/>
          <w:sz w:val="20"/>
        </w:rPr>
        <w:t>      12</w:t>
      </w:r>
    </w:p>
    <w:p w:rsidR="00EF7F31" w:rsidRDefault="002407AB">
      <w:pPr>
        <w:spacing w:after="0"/>
      </w:pPr>
      <w:r>
        <w:rPr>
          <w:color w:val="000000"/>
          <w:sz w:val="20"/>
        </w:rPr>
        <w:t xml:space="preserve">                     2+ 1 * 1,57 + 11*0,32 +3 = 27,3 мин </w:t>
      </w:r>
    </w:p>
    <w:p w:rsidR="00EF7F31" w:rsidRDefault="002407AB">
      <w:pPr>
        <w:spacing w:after="0"/>
      </w:pPr>
      <w:r>
        <w:rPr>
          <w:noProof/>
          <w:lang w:val="ru-RU" w:eastAsia="ru-RU"/>
        </w:rPr>
        <w:drawing>
          <wp:inline distT="0" distB="0" distL="0" distR="0">
            <wp:extent cx="139700" cy="165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0,46 ч.</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Пример 2. Погрузка угля из бункеров при непрерывном движении загружаемых вагонов — погрузка на ходу.</w:t>
      </w:r>
    </w:p>
    <w:p w:rsidR="00EF7F31" w:rsidRPr="002407AB" w:rsidRDefault="002407AB">
      <w:pPr>
        <w:spacing w:after="0"/>
        <w:rPr>
          <w:lang w:val="ru-RU"/>
        </w:rPr>
      </w:pPr>
      <w:r>
        <w:rPr>
          <w:color w:val="000000"/>
          <w:sz w:val="20"/>
        </w:rPr>
        <w:t>      </w:t>
      </w:r>
      <w:r w:rsidRPr="002407AB">
        <w:rPr>
          <w:color w:val="000000"/>
          <w:sz w:val="20"/>
          <w:lang w:val="ru-RU"/>
        </w:rPr>
        <w:t xml:space="preserve">      Исходные данные</w:t>
      </w:r>
    </w:p>
    <w:p w:rsidR="00EF7F31" w:rsidRPr="002407AB" w:rsidRDefault="002407AB">
      <w:pPr>
        <w:spacing w:after="0"/>
        <w:rPr>
          <w:lang w:val="ru-RU"/>
        </w:rPr>
      </w:pPr>
      <w:r>
        <w:rPr>
          <w:color w:val="000000"/>
          <w:sz w:val="20"/>
        </w:rPr>
        <w:t>      </w:t>
      </w:r>
      <w:r w:rsidRPr="002407AB">
        <w:rPr>
          <w:color w:val="000000"/>
          <w:sz w:val="20"/>
          <w:lang w:val="ru-RU"/>
        </w:rPr>
        <w:t xml:space="preserve">      Погрузка группы из 12 полувагонов производится в тех же условиях, что и в примере 1, однако скорость движения троса маневровой лебедки принята равной </w:t>
      </w:r>
      <w:r>
        <w:rPr>
          <w:color w:val="000000"/>
          <w:sz w:val="20"/>
        </w:rPr>
        <w:t>v</w:t>
      </w:r>
      <w:r w:rsidRPr="002407AB">
        <w:rPr>
          <w:color w:val="000000"/>
          <w:sz w:val="20"/>
          <w:lang w:val="ru-RU"/>
        </w:rPr>
        <w:t>л = 0,12 м/с,</w:t>
      </w:r>
    </w:p>
    <w:p w:rsidR="00EF7F31" w:rsidRPr="002407AB" w:rsidRDefault="002407AB">
      <w:pPr>
        <w:spacing w:after="0"/>
        <w:rPr>
          <w:lang w:val="ru-RU"/>
        </w:rPr>
      </w:pPr>
      <w:r>
        <w:rPr>
          <w:color w:val="000000"/>
          <w:sz w:val="20"/>
        </w:rPr>
        <w:t>      </w:t>
      </w:r>
      <w:r w:rsidRPr="002407AB">
        <w:rPr>
          <w:color w:val="000000"/>
          <w:sz w:val="20"/>
          <w:lang w:val="ru-RU"/>
        </w:rPr>
        <w:t xml:space="preserve">      При этом наиболее рациональным является способ погрузки угля "на ходу", без остановок, что позволит полнее реализовать имеющуюся среднюю производительность погрузочных устройств 2340 т/ч. Чтобы исключить необходимость перерывов потока угля при проходе междувагонных промежутков, выпускные люки бункеров оборудованы перекидными лотками. Средняя длина вагонов между осями автосцепки </w:t>
      </w:r>
      <w:r>
        <w:rPr>
          <w:color w:val="000000"/>
          <w:sz w:val="20"/>
        </w:rPr>
        <w:t>l</w:t>
      </w:r>
      <w:r w:rsidRPr="002407AB">
        <w:rPr>
          <w:color w:val="000000"/>
          <w:sz w:val="20"/>
          <w:lang w:val="ru-RU"/>
        </w:rPr>
        <w:t xml:space="preserve">в = 14 м, общая длина группы </w:t>
      </w:r>
      <w:r>
        <w:rPr>
          <w:color w:val="000000"/>
          <w:sz w:val="20"/>
        </w:rPr>
        <w:t>L</w:t>
      </w:r>
      <w:r w:rsidRPr="002407AB">
        <w:rPr>
          <w:color w:val="000000"/>
          <w:sz w:val="20"/>
          <w:lang w:val="ru-RU"/>
        </w:rPr>
        <w:t>=12*14=168 м.</w:t>
      </w:r>
    </w:p>
    <w:p w:rsidR="00EF7F31" w:rsidRPr="002407AB" w:rsidRDefault="002407AB">
      <w:pPr>
        <w:spacing w:after="0"/>
        <w:rPr>
          <w:lang w:val="ru-RU"/>
        </w:rPr>
      </w:pPr>
      <w:r>
        <w:rPr>
          <w:color w:val="000000"/>
          <w:sz w:val="20"/>
        </w:rPr>
        <w:t>      </w:t>
      </w:r>
      <w:r w:rsidRPr="002407AB">
        <w:rPr>
          <w:color w:val="000000"/>
          <w:sz w:val="20"/>
          <w:lang w:val="ru-RU"/>
        </w:rPr>
        <w:t xml:space="preserve">      Дополнительно к исходным данным примера 1 принято, что рабочая длина троса маневровой лебедки </w:t>
      </w:r>
      <w:r>
        <w:rPr>
          <w:color w:val="000000"/>
          <w:sz w:val="20"/>
        </w:rPr>
        <w:t>l</w:t>
      </w:r>
      <w:r w:rsidRPr="002407AB">
        <w:rPr>
          <w:color w:val="000000"/>
          <w:sz w:val="20"/>
          <w:lang w:val="ru-RU"/>
        </w:rPr>
        <w:t xml:space="preserve">тр = 100 м, вследствие чего в процессе погрузки вагонов необходимо сделать перерыв для отцепки троса, перетяжки его на </w:t>
      </w:r>
      <w:r>
        <w:rPr>
          <w:color w:val="000000"/>
          <w:sz w:val="20"/>
        </w:rPr>
        <w:t>l</w:t>
      </w:r>
      <w:r w:rsidRPr="002407AB">
        <w:rPr>
          <w:color w:val="000000"/>
          <w:sz w:val="20"/>
          <w:lang w:val="ru-RU"/>
        </w:rPr>
        <w:t xml:space="preserve">пер = 70 м и крепления за вагоны вновь. Отцепка и крепление троса занимают по </w:t>
      </w:r>
      <w:r>
        <w:rPr>
          <w:color w:val="000000"/>
          <w:sz w:val="20"/>
        </w:rPr>
        <w:t>t</w:t>
      </w:r>
      <w:r w:rsidRPr="002407AB">
        <w:rPr>
          <w:color w:val="000000"/>
          <w:sz w:val="20"/>
          <w:lang w:val="ru-RU"/>
        </w:rPr>
        <w:t xml:space="preserve">отц = 0,4 мин, открывание и закрывание затворов — по 5 с </w:t>
      </w:r>
    </w:p>
    <w:p w:rsidR="00EF7F31" w:rsidRDefault="002407AB">
      <w:pPr>
        <w:spacing w:after="0"/>
      </w:pPr>
      <w:r>
        <w:rPr>
          <w:noProof/>
          <w:lang w:val="ru-RU" w:eastAsia="ru-RU"/>
        </w:rPr>
        <w:drawing>
          <wp:inline distT="0" distB="0" distL="0" distR="0">
            <wp:extent cx="139700" cy="165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0,1 мин.</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Порядок расчета</w:t>
      </w:r>
    </w:p>
    <w:p w:rsidR="00EF7F31" w:rsidRPr="002407AB" w:rsidRDefault="002407AB">
      <w:pPr>
        <w:spacing w:after="0"/>
        <w:rPr>
          <w:lang w:val="ru-RU"/>
        </w:rPr>
      </w:pPr>
      <w:r>
        <w:rPr>
          <w:color w:val="000000"/>
          <w:sz w:val="20"/>
        </w:rPr>
        <w:t>      </w:t>
      </w:r>
      <w:r w:rsidRPr="002407AB">
        <w:rPr>
          <w:color w:val="000000"/>
          <w:sz w:val="20"/>
          <w:lang w:val="ru-RU"/>
        </w:rPr>
        <w:t xml:space="preserve">      1. Определяем среднее время загрузки одного вагона из условия непрерывного передвижения его под бункером</w:t>
      </w:r>
    </w:p>
    <w:p w:rsidR="00EF7F31" w:rsidRDefault="002407AB">
      <w:pPr>
        <w:spacing w:after="0"/>
      </w:pPr>
      <w:r>
        <w:rPr>
          <w:color w:val="000000"/>
          <w:sz w:val="20"/>
        </w:rPr>
        <w:t>      </w:t>
      </w:r>
      <w:r>
        <w:rPr>
          <w:color w:val="000000"/>
          <w:sz w:val="20"/>
          <w:u w:val="single"/>
        </w:rPr>
        <w:t>lв14</w:t>
      </w:r>
    </w:p>
    <w:p w:rsidR="00EF7F31" w:rsidRDefault="002407AB">
      <w:pPr>
        <w:spacing w:after="0"/>
      </w:pPr>
      <w:r>
        <w:rPr>
          <w:color w:val="000000"/>
          <w:sz w:val="20"/>
        </w:rPr>
        <w:t xml:space="preserve">                 t </w:t>
      </w:r>
    </w:p>
    <w:p w:rsidR="00EF7F31" w:rsidRDefault="002407AB">
      <w:pPr>
        <w:spacing w:after="0"/>
      </w:pPr>
      <w:r>
        <w:rPr>
          <w:noProof/>
          <w:lang w:val="ru-RU" w:eastAsia="ru-RU"/>
        </w:rPr>
        <w:drawing>
          <wp:inline distT="0" distB="0" distL="0" distR="0">
            <wp:extent cx="139700" cy="165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груз = 60 </w:t>
      </w:r>
      <w:r>
        <w:rPr>
          <w:color w:val="000000"/>
          <w:sz w:val="20"/>
        </w:rPr>
        <w:t>v</w:t>
      </w:r>
      <w:r w:rsidRPr="002407AB">
        <w:rPr>
          <w:color w:val="000000"/>
          <w:sz w:val="20"/>
          <w:lang w:val="ru-RU"/>
        </w:rPr>
        <w:t>л = 60*0,12 =1,92 мин.</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2. Определяем продолжительность перерыва в работе для перетяжки троса</w:t>
      </w:r>
    </w:p>
    <w:p w:rsidR="00EF7F31" w:rsidRPr="00A92341" w:rsidRDefault="002407AB">
      <w:pPr>
        <w:spacing w:after="0"/>
      </w:pPr>
      <w:r>
        <w:rPr>
          <w:color w:val="000000"/>
          <w:sz w:val="20"/>
        </w:rPr>
        <w:t>      l</w:t>
      </w:r>
      <w:r w:rsidRPr="002407AB">
        <w:rPr>
          <w:color w:val="000000"/>
          <w:sz w:val="20"/>
          <w:lang w:val="ru-RU"/>
        </w:rPr>
        <w:t>пер</w:t>
      </w:r>
      <w:r w:rsidRPr="00A92341">
        <w:rPr>
          <w:color w:val="000000"/>
          <w:sz w:val="20"/>
        </w:rPr>
        <w:t xml:space="preserve">             70</w:t>
      </w:r>
    </w:p>
    <w:p w:rsidR="00EF7F31" w:rsidRPr="00A92341" w:rsidRDefault="002407AB">
      <w:pPr>
        <w:spacing w:after="0"/>
      </w:pPr>
      <w:r>
        <w:rPr>
          <w:color w:val="000000"/>
          <w:sz w:val="20"/>
        </w:rPr>
        <w:t>      t</w:t>
      </w:r>
      <w:r w:rsidRPr="002407AB">
        <w:rPr>
          <w:color w:val="000000"/>
          <w:sz w:val="20"/>
          <w:lang w:val="ru-RU"/>
        </w:rPr>
        <w:t>всп</w:t>
      </w:r>
      <w:r w:rsidRPr="00A92341">
        <w:rPr>
          <w:color w:val="000000"/>
          <w:sz w:val="20"/>
        </w:rPr>
        <w:t xml:space="preserve"> = 2 </w:t>
      </w:r>
      <w:r>
        <w:rPr>
          <w:color w:val="000000"/>
          <w:sz w:val="20"/>
        </w:rPr>
        <w:t>t</w:t>
      </w:r>
      <w:r w:rsidRPr="00A92341">
        <w:rPr>
          <w:color w:val="000000"/>
          <w:sz w:val="20"/>
        </w:rPr>
        <w:t xml:space="preserve"> </w:t>
      </w:r>
      <w:r w:rsidRPr="002407AB">
        <w:rPr>
          <w:color w:val="000000"/>
          <w:sz w:val="20"/>
          <w:lang w:val="ru-RU"/>
        </w:rPr>
        <w:t>затв</w:t>
      </w:r>
      <w:r w:rsidRPr="00A92341">
        <w:rPr>
          <w:color w:val="000000"/>
          <w:sz w:val="20"/>
        </w:rPr>
        <w:t xml:space="preserve"> + 2 </w:t>
      </w:r>
      <w:r>
        <w:rPr>
          <w:color w:val="000000"/>
          <w:sz w:val="20"/>
        </w:rPr>
        <w:t>t</w:t>
      </w:r>
      <w:r w:rsidRPr="00A92341">
        <w:rPr>
          <w:color w:val="000000"/>
          <w:sz w:val="20"/>
        </w:rPr>
        <w:t xml:space="preserve"> </w:t>
      </w:r>
      <w:r w:rsidRPr="002407AB">
        <w:rPr>
          <w:color w:val="000000"/>
          <w:sz w:val="20"/>
          <w:lang w:val="ru-RU"/>
        </w:rPr>
        <w:t>отц</w:t>
      </w:r>
      <w:r w:rsidRPr="00A92341">
        <w:rPr>
          <w:color w:val="000000"/>
          <w:sz w:val="20"/>
        </w:rPr>
        <w:t xml:space="preserve"> + 60 </w:t>
      </w:r>
      <w:r>
        <w:rPr>
          <w:color w:val="000000"/>
          <w:sz w:val="20"/>
        </w:rPr>
        <w:t>v</w:t>
      </w:r>
      <w:r w:rsidRPr="002407AB">
        <w:rPr>
          <w:color w:val="000000"/>
          <w:sz w:val="20"/>
          <w:lang w:val="ru-RU"/>
        </w:rPr>
        <w:t>л</w:t>
      </w:r>
      <w:r w:rsidRPr="00A92341">
        <w:rPr>
          <w:color w:val="000000"/>
          <w:sz w:val="20"/>
        </w:rPr>
        <w:t xml:space="preserve"> = 2*0,01 + 2*0,4 +0,12*60 = 10,6 </w:t>
      </w:r>
      <w:r w:rsidRPr="002407AB">
        <w:rPr>
          <w:color w:val="000000"/>
          <w:sz w:val="20"/>
          <w:lang w:val="ru-RU"/>
        </w:rPr>
        <w:t>мин</w:t>
      </w:r>
      <w:r w:rsidRPr="00A92341">
        <w:rPr>
          <w:color w:val="000000"/>
          <w:sz w:val="20"/>
        </w:rPr>
        <w:t>.</w:t>
      </w:r>
    </w:p>
    <w:p w:rsidR="00EF7F31" w:rsidRPr="002407AB" w:rsidRDefault="002407AB">
      <w:pPr>
        <w:spacing w:after="0"/>
        <w:rPr>
          <w:lang w:val="ru-RU"/>
        </w:rPr>
      </w:pPr>
      <w:r>
        <w:rPr>
          <w:color w:val="000000"/>
          <w:sz w:val="20"/>
        </w:rPr>
        <w:t>      </w:t>
      </w:r>
      <w:r w:rsidRPr="00A92341">
        <w:rPr>
          <w:color w:val="000000"/>
          <w:sz w:val="20"/>
        </w:rPr>
        <w:t xml:space="preserve">      </w:t>
      </w:r>
      <w:r w:rsidRPr="002407AB">
        <w:rPr>
          <w:color w:val="000000"/>
          <w:sz w:val="20"/>
          <w:lang w:val="ru-RU"/>
        </w:rPr>
        <w:t>3. Определяем общие затраты времени на погрузку 12 полувагонов — срок погрузки вагонов — по формуле (1)</w:t>
      </w:r>
    </w:p>
    <w:p w:rsidR="00EF7F31" w:rsidRDefault="002407AB">
      <w:pPr>
        <w:spacing w:after="0"/>
      </w:pPr>
      <w:r>
        <w:rPr>
          <w:color w:val="000000"/>
          <w:sz w:val="20"/>
        </w:rPr>
        <w:t>      n 12</w:t>
      </w:r>
    </w:p>
    <w:p w:rsidR="00EF7F31" w:rsidRDefault="002407AB">
      <w:pPr>
        <w:spacing w:after="0"/>
      </w:pPr>
      <w:r>
        <w:rPr>
          <w:color w:val="000000"/>
          <w:sz w:val="20"/>
        </w:rPr>
        <w:t xml:space="preserve">       T= t подг + m t </w:t>
      </w:r>
    </w:p>
    <w:p w:rsidR="00EF7F31" w:rsidRDefault="002407AB">
      <w:pPr>
        <w:spacing w:after="0"/>
      </w:pPr>
      <w:r>
        <w:rPr>
          <w:noProof/>
          <w:lang w:val="ru-RU" w:eastAsia="ru-RU"/>
        </w:rPr>
        <w:drawing>
          <wp:inline distT="0" distB="0" distL="0" distR="0">
            <wp:extent cx="114300" cy="304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300" cy="304800"/>
                    </a:xfrm>
                    <a:prstGeom prst="rect">
                      <a:avLst/>
                    </a:prstGeom>
                  </pic:spPr>
                </pic:pic>
              </a:graphicData>
            </a:graphic>
          </wp:inline>
        </w:drawing>
      </w:r>
    </w:p>
    <w:p w:rsidR="00EF7F31" w:rsidRDefault="002407AB">
      <w:pPr>
        <w:spacing w:after="0"/>
      </w:pPr>
      <w:r>
        <w:rPr>
          <w:noProof/>
          <w:lang w:val="ru-RU" w:eastAsia="ru-RU"/>
        </w:rPr>
        <w:drawing>
          <wp:inline distT="0" distB="0" distL="0" distR="0">
            <wp:extent cx="139700" cy="165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груз + </w:t>
      </w:r>
      <w:r>
        <w:rPr>
          <w:color w:val="000000"/>
          <w:sz w:val="20"/>
        </w:rPr>
        <w:t>t</w:t>
      </w:r>
      <w:r w:rsidRPr="002407AB">
        <w:rPr>
          <w:color w:val="000000"/>
          <w:sz w:val="20"/>
          <w:lang w:val="ru-RU"/>
        </w:rPr>
        <w:t xml:space="preserve"> всп + </w:t>
      </w:r>
      <w:r>
        <w:rPr>
          <w:color w:val="000000"/>
          <w:sz w:val="20"/>
        </w:rPr>
        <w:t>t</w:t>
      </w:r>
      <w:r w:rsidRPr="002407AB">
        <w:rPr>
          <w:color w:val="000000"/>
          <w:sz w:val="20"/>
          <w:lang w:val="ru-RU"/>
        </w:rPr>
        <w:t xml:space="preserve"> закл = 2 + 1 * 1,92+10,6+3 = 38,6 мин </w:t>
      </w:r>
    </w:p>
    <w:p w:rsidR="00EF7F31" w:rsidRDefault="002407AB">
      <w:pPr>
        <w:spacing w:after="0"/>
      </w:pPr>
      <w:r>
        <w:rPr>
          <w:noProof/>
          <w:lang w:val="ru-RU" w:eastAsia="ru-RU"/>
        </w:rPr>
        <w:drawing>
          <wp:inline distT="0" distB="0" distL="0" distR="0">
            <wp:extent cx="139700" cy="165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0,65 ч.</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Пример 3. Погрузка угля из полубункеров.</w:t>
      </w:r>
    </w:p>
    <w:p w:rsidR="00EF7F31" w:rsidRPr="002407AB" w:rsidRDefault="002407AB">
      <w:pPr>
        <w:spacing w:after="0"/>
        <w:rPr>
          <w:lang w:val="ru-RU"/>
        </w:rPr>
      </w:pPr>
      <w:r>
        <w:rPr>
          <w:color w:val="000000"/>
          <w:sz w:val="20"/>
        </w:rPr>
        <w:t>      </w:t>
      </w:r>
      <w:r w:rsidRPr="002407AB">
        <w:rPr>
          <w:color w:val="000000"/>
          <w:sz w:val="20"/>
          <w:lang w:val="ru-RU"/>
        </w:rPr>
        <w:t xml:space="preserve">      Исходные данные</w:t>
      </w:r>
    </w:p>
    <w:p w:rsidR="00EF7F31" w:rsidRDefault="002407AB">
      <w:pPr>
        <w:spacing w:after="0"/>
      </w:pPr>
      <w:r>
        <w:rPr>
          <w:color w:val="000000"/>
          <w:sz w:val="20"/>
        </w:rPr>
        <w:t>      </w:t>
      </w:r>
      <w:r w:rsidRPr="002407AB">
        <w:rPr>
          <w:color w:val="000000"/>
          <w:sz w:val="20"/>
          <w:lang w:val="ru-RU"/>
        </w:rPr>
        <w:t xml:space="preserve">      Конвейерная линия подачи угля на погрузку составлена из ленточных конвейеров с шириной ленты В = 800 мм, имеющих трехроликовые желобчатые опоры. Угол наклона боковых роликов опор 20</w:t>
      </w:r>
      <w:r>
        <w:rPr>
          <w:color w:val="000000"/>
          <w:sz w:val="20"/>
        </w:rPr>
        <w:t>o</w:t>
      </w:r>
      <w:r w:rsidRPr="002407AB">
        <w:rPr>
          <w:color w:val="000000"/>
          <w:sz w:val="20"/>
          <w:lang w:val="ru-RU"/>
        </w:rPr>
        <w:t xml:space="preserve">. Производится равномерное заполнение ленты конвейера. </w:t>
      </w:r>
      <w:r>
        <w:rPr>
          <w:color w:val="000000"/>
          <w:sz w:val="20"/>
        </w:rPr>
        <w:t xml:space="preserve">Объемная масса угля </w:t>
      </w:r>
    </w:p>
    <w:p w:rsidR="00EF7F31" w:rsidRDefault="002407AB">
      <w:pPr>
        <w:spacing w:after="0"/>
      </w:pPr>
      <w:r>
        <w:rPr>
          <w:noProof/>
          <w:lang w:val="ru-RU" w:eastAsia="ru-RU"/>
        </w:rPr>
        <w:drawing>
          <wp:inline distT="0" distB="0" distL="0" distR="0">
            <wp:extent cx="139700" cy="1651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0,85 т/м</w:t>
      </w:r>
      <w:r w:rsidRPr="002407AB">
        <w:rPr>
          <w:color w:val="000000"/>
          <w:vertAlign w:val="superscript"/>
          <w:lang w:val="ru-RU"/>
        </w:rPr>
        <w:t>3</w:t>
      </w:r>
      <w:r w:rsidRPr="002407AB">
        <w:rPr>
          <w:color w:val="000000"/>
          <w:sz w:val="20"/>
          <w:lang w:val="ru-RU"/>
        </w:rPr>
        <w:t xml:space="preserve">. Угол естественного откоса угля в движении на ленте конвейера </w:t>
      </w:r>
    </w:p>
    <w:p w:rsidR="00EF7F31" w:rsidRDefault="002407AB">
      <w:pPr>
        <w:spacing w:after="0"/>
      </w:pPr>
      <w:r>
        <w:rPr>
          <w:noProof/>
          <w:lang w:val="ru-RU" w:eastAsia="ru-RU"/>
        </w:rPr>
        <w:drawing>
          <wp:inline distT="0" distB="0" distL="0" distR="0">
            <wp:extent cx="139700" cy="165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30</w:t>
      </w:r>
      <w:r>
        <w:rPr>
          <w:color w:val="000000"/>
          <w:sz w:val="20"/>
        </w:rPr>
        <w:t>o</w:t>
      </w:r>
      <w:r w:rsidRPr="002407AB">
        <w:rPr>
          <w:color w:val="000000"/>
          <w:sz w:val="20"/>
          <w:lang w:val="ru-RU"/>
        </w:rPr>
        <w:t xml:space="preserve">. Площадь поперечного сечения слоя груза на ленте при 80%-ном ее заполнении равна </w:t>
      </w:r>
      <w:r>
        <w:rPr>
          <w:color w:val="000000"/>
          <w:sz w:val="20"/>
        </w:rPr>
        <w:t>F</w:t>
      </w:r>
      <w:r w:rsidRPr="002407AB">
        <w:rPr>
          <w:color w:val="000000"/>
          <w:sz w:val="20"/>
          <w:lang w:val="ru-RU"/>
        </w:rPr>
        <w:t xml:space="preserve"> = 0,07089 В2 (1+2,6 </w:t>
      </w:r>
      <w:r>
        <w:rPr>
          <w:color w:val="000000"/>
          <w:sz w:val="20"/>
        </w:rPr>
        <w:t>tgp</w:t>
      </w:r>
      <w:r w:rsidRPr="002407AB">
        <w:rPr>
          <w:color w:val="000000"/>
          <w:sz w:val="20"/>
          <w:lang w:val="ru-RU"/>
        </w:rPr>
        <w:t>)= 0,07089-0,82(</w:t>
      </w:r>
      <w:r>
        <w:rPr>
          <w:color w:val="000000"/>
          <w:sz w:val="20"/>
        </w:rPr>
        <w:t>l</w:t>
      </w:r>
      <w:r w:rsidRPr="002407AB">
        <w:rPr>
          <w:color w:val="000000"/>
          <w:sz w:val="20"/>
          <w:lang w:val="ru-RU"/>
        </w:rPr>
        <w:t xml:space="preserve">+2,6 </w:t>
      </w:r>
      <w:r>
        <w:rPr>
          <w:color w:val="000000"/>
          <w:sz w:val="20"/>
        </w:rPr>
        <w:t>tg</w:t>
      </w:r>
      <w:r w:rsidRPr="002407AB">
        <w:rPr>
          <w:color w:val="000000"/>
          <w:sz w:val="20"/>
          <w:lang w:val="ru-RU"/>
        </w:rPr>
        <w:t xml:space="preserve"> 30</w:t>
      </w:r>
      <w:r>
        <w:rPr>
          <w:color w:val="000000"/>
          <w:sz w:val="20"/>
        </w:rPr>
        <w:t>o</w:t>
      </w:r>
      <w:r w:rsidRPr="002407AB">
        <w:rPr>
          <w:color w:val="000000"/>
          <w:sz w:val="20"/>
          <w:lang w:val="ru-RU"/>
        </w:rPr>
        <w:t>) =0,11 м</w:t>
      </w:r>
      <w:r w:rsidRPr="002407AB">
        <w:rPr>
          <w:color w:val="000000"/>
          <w:vertAlign w:val="superscript"/>
          <w:lang w:val="ru-RU"/>
        </w:rPr>
        <w:t>2</w:t>
      </w:r>
      <w:r w:rsidRPr="002407AB">
        <w:rPr>
          <w:color w:val="000000"/>
          <w:sz w:val="20"/>
          <w:lang w:val="ru-RU"/>
        </w:rPr>
        <w:t>.</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Скорость движения ленты </w:t>
      </w:r>
      <w:r>
        <w:rPr>
          <w:color w:val="000000"/>
          <w:sz w:val="20"/>
        </w:rPr>
        <w:t>v</w:t>
      </w:r>
      <w:r w:rsidRPr="002407AB">
        <w:rPr>
          <w:color w:val="000000"/>
          <w:sz w:val="20"/>
          <w:lang w:val="ru-RU"/>
        </w:rPr>
        <w:t xml:space="preserve">л = 1,8м/с; максимальный угол наклона конвейера, выдающего груз к погрузочному пункту, </w:t>
      </w:r>
    </w:p>
    <w:p w:rsidR="00EF7F31" w:rsidRDefault="002407AB">
      <w:pPr>
        <w:spacing w:after="0"/>
      </w:pPr>
      <w:r>
        <w:rPr>
          <w:noProof/>
          <w:lang w:val="ru-RU" w:eastAsia="ru-RU"/>
        </w:rPr>
        <w:drawing>
          <wp:inline distT="0" distB="0" distL="0" distR="0">
            <wp:extent cx="139700" cy="165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20</w:t>
      </w:r>
      <w:r>
        <w:rPr>
          <w:color w:val="000000"/>
          <w:sz w:val="20"/>
        </w:rPr>
        <w:t>o</w:t>
      </w:r>
      <w:r w:rsidRPr="002407AB">
        <w:rPr>
          <w:color w:val="000000"/>
          <w:sz w:val="20"/>
          <w:lang w:val="ru-RU"/>
        </w:rPr>
        <w:t>, что вызывает снижение производительности конвейерной линии на 17 %.</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Для исключения перерывов в погрузке при проходе междувагонных промежутков используются перекидные желоба.</w:t>
      </w:r>
    </w:p>
    <w:p w:rsidR="00EF7F31" w:rsidRPr="002407AB" w:rsidRDefault="002407AB">
      <w:pPr>
        <w:spacing w:after="0"/>
        <w:rPr>
          <w:lang w:val="ru-RU"/>
        </w:rPr>
      </w:pPr>
      <w:r>
        <w:rPr>
          <w:color w:val="000000"/>
          <w:sz w:val="20"/>
        </w:rPr>
        <w:t>      </w:t>
      </w:r>
      <w:r w:rsidRPr="002407AB">
        <w:rPr>
          <w:color w:val="000000"/>
          <w:sz w:val="20"/>
          <w:lang w:val="ru-RU"/>
        </w:rPr>
        <w:t xml:space="preserve">      Требуется определить срок погрузки группы из пяти полувагонов при технической норме загрузки </w:t>
      </w:r>
      <w:r>
        <w:rPr>
          <w:color w:val="000000"/>
          <w:sz w:val="20"/>
        </w:rPr>
        <w:t>q</w:t>
      </w:r>
      <w:r w:rsidRPr="002407AB">
        <w:rPr>
          <w:color w:val="000000"/>
          <w:sz w:val="20"/>
          <w:lang w:val="ru-RU"/>
        </w:rPr>
        <w:t xml:space="preserve"> в = 62 т.</w:t>
      </w:r>
    </w:p>
    <w:p w:rsidR="00EF7F31" w:rsidRPr="002407AB" w:rsidRDefault="002407AB">
      <w:pPr>
        <w:spacing w:after="0"/>
        <w:rPr>
          <w:lang w:val="ru-RU"/>
        </w:rPr>
      </w:pPr>
      <w:r>
        <w:rPr>
          <w:color w:val="000000"/>
          <w:sz w:val="20"/>
        </w:rPr>
        <w:t>      </w:t>
      </w:r>
      <w:r w:rsidRPr="002407AB">
        <w:rPr>
          <w:color w:val="000000"/>
          <w:sz w:val="20"/>
          <w:lang w:val="ru-RU"/>
        </w:rPr>
        <w:t xml:space="preserve">      Затраты времени на подготовительные и заключительные операции составляют соответственно 2 и 3 мин.</w:t>
      </w:r>
    </w:p>
    <w:p w:rsidR="00EF7F31" w:rsidRPr="002407AB" w:rsidRDefault="002407AB">
      <w:pPr>
        <w:spacing w:after="0"/>
        <w:rPr>
          <w:lang w:val="ru-RU"/>
        </w:rPr>
      </w:pPr>
      <w:r>
        <w:rPr>
          <w:color w:val="000000"/>
          <w:sz w:val="20"/>
        </w:rPr>
        <w:t>      </w:t>
      </w:r>
      <w:r w:rsidRPr="002407AB">
        <w:rPr>
          <w:color w:val="000000"/>
          <w:sz w:val="20"/>
          <w:lang w:val="ru-RU"/>
        </w:rPr>
        <w:t xml:space="preserve">      Порядок расчета</w:t>
      </w:r>
    </w:p>
    <w:p w:rsidR="00EF7F31" w:rsidRPr="002407AB" w:rsidRDefault="002407AB">
      <w:pPr>
        <w:spacing w:after="0"/>
        <w:rPr>
          <w:lang w:val="ru-RU"/>
        </w:rPr>
      </w:pPr>
      <w:r>
        <w:rPr>
          <w:color w:val="000000"/>
          <w:sz w:val="20"/>
        </w:rPr>
        <w:t>      </w:t>
      </w:r>
      <w:r w:rsidRPr="002407AB">
        <w:rPr>
          <w:color w:val="000000"/>
          <w:sz w:val="20"/>
          <w:lang w:val="ru-RU"/>
        </w:rPr>
        <w:t xml:space="preserve">      1. Определяем производительность конвейерной линии, подающей уголь к вагонам, по формуле (4):</w:t>
      </w:r>
    </w:p>
    <w:p w:rsidR="00EF7F31" w:rsidRPr="002407AB" w:rsidRDefault="002407AB">
      <w:pPr>
        <w:spacing w:after="0"/>
        <w:rPr>
          <w:lang w:val="ru-RU"/>
        </w:rPr>
      </w:pPr>
      <w:r>
        <w:rPr>
          <w:color w:val="000000"/>
          <w:sz w:val="20"/>
        </w:rPr>
        <w:t>      </w:t>
      </w:r>
      <w:r w:rsidRPr="002407AB">
        <w:rPr>
          <w:color w:val="000000"/>
          <w:sz w:val="20"/>
          <w:lang w:val="ru-RU"/>
        </w:rPr>
        <w:t xml:space="preserve">              П = 3600*0,85*0,11*1,8 = 605 т/ч.</w:t>
      </w:r>
    </w:p>
    <w:p w:rsidR="00EF7F31" w:rsidRPr="002407AB" w:rsidRDefault="002407AB">
      <w:pPr>
        <w:spacing w:after="0"/>
        <w:rPr>
          <w:lang w:val="ru-RU"/>
        </w:rPr>
      </w:pPr>
      <w:r>
        <w:rPr>
          <w:color w:val="000000"/>
          <w:sz w:val="20"/>
        </w:rPr>
        <w:t>      </w:t>
      </w:r>
      <w:r w:rsidRPr="002407AB">
        <w:rPr>
          <w:color w:val="000000"/>
          <w:sz w:val="20"/>
          <w:lang w:val="ru-RU"/>
        </w:rPr>
        <w:t xml:space="preserve">      2. Определяем среднее время наполнения углем одного вагона</w:t>
      </w:r>
    </w:p>
    <w:p w:rsidR="00EF7F31" w:rsidRDefault="002407AB">
      <w:pPr>
        <w:spacing w:after="0"/>
      </w:pPr>
      <w:r>
        <w:rPr>
          <w:color w:val="000000"/>
          <w:sz w:val="20"/>
        </w:rPr>
        <w:t>      q в*60 2*60</w:t>
      </w:r>
    </w:p>
    <w:p w:rsidR="00EF7F31" w:rsidRDefault="002407AB">
      <w:pPr>
        <w:spacing w:after="0"/>
      </w:pPr>
      <w:r>
        <w:rPr>
          <w:color w:val="000000"/>
          <w:sz w:val="20"/>
        </w:rPr>
        <w:t>                      t</w:t>
      </w:r>
    </w:p>
    <w:p w:rsidR="00EF7F31" w:rsidRDefault="002407AB">
      <w:pPr>
        <w:spacing w:after="0"/>
      </w:pPr>
      <w:r>
        <w:rPr>
          <w:noProof/>
          <w:lang w:val="ru-RU" w:eastAsia="ru-RU"/>
        </w:rPr>
        <w:drawing>
          <wp:inline distT="0" distB="0" distL="0" distR="0">
            <wp:extent cx="114300" cy="304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300" cy="304800"/>
                    </a:xfrm>
                    <a:prstGeom prst="rect">
                      <a:avLst/>
                    </a:prstGeom>
                  </pic:spPr>
                </pic:pic>
              </a:graphicData>
            </a:graphic>
          </wp:inline>
        </w:drawing>
      </w:r>
    </w:p>
    <w:p w:rsidR="00EF7F31" w:rsidRDefault="002407AB">
      <w:pPr>
        <w:spacing w:after="0"/>
      </w:pPr>
      <w:r>
        <w:rPr>
          <w:noProof/>
          <w:lang w:val="ru-RU" w:eastAsia="ru-RU"/>
        </w:rPr>
        <w:drawing>
          <wp:inline distT="0" distB="0" distL="0" distR="0">
            <wp:extent cx="139700" cy="165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xml:space="preserve"> груз = П = 605</w:t>
      </w:r>
    </w:p>
    <w:p w:rsidR="00EF7F31" w:rsidRDefault="002407AB">
      <w:pPr>
        <w:spacing w:after="0"/>
      </w:pPr>
      <w:r>
        <w:rPr>
          <w:noProof/>
          <w:lang w:val="ru-RU" w:eastAsia="ru-RU"/>
        </w:rPr>
        <w:drawing>
          <wp:inline distT="0" distB="0" distL="0" distR="0">
            <wp:extent cx="139700" cy="1651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Pr>
          <w:color w:val="000000"/>
          <w:sz w:val="20"/>
        </w:rPr>
        <w:t>t</w:t>
      </w:r>
      <w:r w:rsidRPr="002407AB">
        <w:rPr>
          <w:color w:val="000000"/>
          <w:sz w:val="20"/>
          <w:lang w:val="ru-RU"/>
        </w:rPr>
        <w:t xml:space="preserve"> = 5,9 мин.</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3. Определяем общие затраты времени на погрузку пяти полувагонов по формуле (1):</w:t>
      </w:r>
    </w:p>
    <w:p w:rsidR="00EF7F31" w:rsidRPr="00A92341" w:rsidRDefault="002407AB">
      <w:pPr>
        <w:spacing w:after="0"/>
      </w:pPr>
      <w:r>
        <w:rPr>
          <w:color w:val="000000"/>
          <w:sz w:val="20"/>
        </w:rPr>
        <w:t>      n</w:t>
      </w:r>
      <w:r w:rsidRPr="00A92341">
        <w:rPr>
          <w:color w:val="000000"/>
          <w:sz w:val="20"/>
        </w:rPr>
        <w:t xml:space="preserve">           5</w:t>
      </w:r>
    </w:p>
    <w:p w:rsidR="00EF7F31" w:rsidRPr="00A92341" w:rsidRDefault="002407AB">
      <w:pPr>
        <w:spacing w:after="0"/>
      </w:pPr>
      <w:r>
        <w:rPr>
          <w:color w:val="000000"/>
          <w:sz w:val="20"/>
        </w:rPr>
        <w:t>      T</w:t>
      </w:r>
      <w:r w:rsidRPr="00A92341">
        <w:rPr>
          <w:color w:val="000000"/>
          <w:sz w:val="20"/>
        </w:rPr>
        <w:t xml:space="preserve"> = </w:t>
      </w:r>
      <w:r>
        <w:rPr>
          <w:color w:val="000000"/>
          <w:sz w:val="20"/>
        </w:rPr>
        <w:t>t</w:t>
      </w:r>
      <w:r w:rsidRPr="00A92341">
        <w:rPr>
          <w:color w:val="000000"/>
          <w:sz w:val="20"/>
        </w:rPr>
        <w:t xml:space="preserve"> </w:t>
      </w:r>
      <w:r w:rsidRPr="002407AB">
        <w:rPr>
          <w:color w:val="000000"/>
          <w:sz w:val="20"/>
          <w:lang w:val="ru-RU"/>
        </w:rPr>
        <w:t>подг</w:t>
      </w:r>
      <w:r w:rsidRPr="00A92341">
        <w:rPr>
          <w:color w:val="000000"/>
          <w:sz w:val="20"/>
        </w:rPr>
        <w:t xml:space="preserve"> + </w:t>
      </w:r>
      <w:r>
        <w:rPr>
          <w:color w:val="000000"/>
          <w:sz w:val="20"/>
        </w:rPr>
        <w:t>mt</w:t>
      </w:r>
      <w:r w:rsidRPr="00A92341">
        <w:rPr>
          <w:color w:val="000000"/>
          <w:sz w:val="20"/>
        </w:rPr>
        <w:t xml:space="preserve"> </w:t>
      </w:r>
      <w:r w:rsidRPr="002407AB">
        <w:rPr>
          <w:color w:val="000000"/>
          <w:sz w:val="20"/>
          <w:lang w:val="ru-RU"/>
        </w:rPr>
        <w:t>груз</w:t>
      </w:r>
      <w:r w:rsidRPr="00A92341">
        <w:rPr>
          <w:color w:val="000000"/>
          <w:sz w:val="20"/>
        </w:rPr>
        <w:t xml:space="preserve"> + </w:t>
      </w:r>
      <w:r>
        <w:rPr>
          <w:color w:val="000000"/>
          <w:sz w:val="20"/>
        </w:rPr>
        <w:t>t</w:t>
      </w:r>
      <w:r w:rsidRPr="00A92341">
        <w:rPr>
          <w:color w:val="000000"/>
          <w:sz w:val="20"/>
        </w:rPr>
        <w:t xml:space="preserve"> </w:t>
      </w:r>
      <w:r w:rsidRPr="002407AB">
        <w:rPr>
          <w:color w:val="000000"/>
          <w:sz w:val="20"/>
          <w:lang w:val="ru-RU"/>
        </w:rPr>
        <w:t>закл</w:t>
      </w:r>
      <w:r w:rsidRPr="00A92341">
        <w:rPr>
          <w:color w:val="000000"/>
          <w:sz w:val="20"/>
        </w:rPr>
        <w:t xml:space="preserve"> = 2 + 1 *5,9+3 = 34,5 </w:t>
      </w:r>
      <w:r w:rsidRPr="002407AB">
        <w:rPr>
          <w:color w:val="000000"/>
          <w:sz w:val="20"/>
          <w:lang w:val="ru-RU"/>
        </w:rPr>
        <w:t>мин</w:t>
      </w:r>
      <w:r w:rsidRPr="00A92341">
        <w:rPr>
          <w:color w:val="000000"/>
          <w:sz w:val="20"/>
        </w:rPr>
        <w:t>.</w:t>
      </w:r>
    </w:p>
    <w:p w:rsidR="00EF7F31" w:rsidRPr="002407AB" w:rsidRDefault="002407AB">
      <w:pPr>
        <w:spacing w:after="0"/>
        <w:rPr>
          <w:lang w:val="ru-RU"/>
        </w:rPr>
      </w:pPr>
      <w:r>
        <w:rPr>
          <w:color w:val="000000"/>
          <w:sz w:val="20"/>
        </w:rPr>
        <w:t>      </w:t>
      </w:r>
      <w:r w:rsidRPr="002407AB">
        <w:rPr>
          <w:b/>
          <w:color w:val="000000"/>
          <w:sz w:val="20"/>
          <w:lang w:val="ru-RU"/>
        </w:rPr>
        <w:t>В. Особенности определения сроков погрузки леса лебедками и элеваторами</w:t>
      </w:r>
    </w:p>
    <w:p w:rsidR="00EF7F31" w:rsidRPr="002407AB" w:rsidRDefault="002407AB">
      <w:pPr>
        <w:spacing w:after="0"/>
        <w:rPr>
          <w:lang w:val="ru-RU"/>
        </w:rPr>
      </w:pPr>
      <w:r>
        <w:rPr>
          <w:color w:val="000000"/>
          <w:sz w:val="20"/>
        </w:rPr>
        <w:t>      </w:t>
      </w:r>
      <w:r w:rsidRPr="002407AB">
        <w:rPr>
          <w:color w:val="000000"/>
          <w:sz w:val="20"/>
          <w:lang w:val="ru-RU"/>
        </w:rPr>
        <w:t>При погрузке круглого леса в открытый подвижной состав широко используются лебедки ТЛ-1, ТЛ-3 и др. с тяговым усилием от 1,5 до 5 т, а также применяются лесопогрузочные элеваторы ЭЖД-3. Лесоматериалы в необходимом для полной подачи вагонов объеме должны быть заранее подготовлены у погрузочного пути. Для погрузки лебедками должны быть подготовлены пачки леса, отделенные прокладками.</w:t>
      </w:r>
    </w:p>
    <w:p w:rsidR="00EF7F31" w:rsidRPr="002407AB" w:rsidRDefault="002407AB">
      <w:pPr>
        <w:spacing w:after="0"/>
        <w:rPr>
          <w:lang w:val="ru-RU"/>
        </w:rPr>
      </w:pPr>
      <w:r>
        <w:rPr>
          <w:color w:val="000000"/>
          <w:sz w:val="20"/>
        </w:rPr>
        <w:t>      </w:t>
      </w:r>
      <w:r w:rsidRPr="002407AB">
        <w:rPr>
          <w:color w:val="000000"/>
          <w:sz w:val="20"/>
          <w:lang w:val="ru-RU"/>
        </w:rPr>
        <w:t>Расчет сроков на погрузку вагонов производится по общей формуле (1). Продолжительность подготовительных и заключительных операций, а также вспомогательных операций, выполняемых в процессе погрузки, устанавливается на основании хронометражных наблюдений ниже приведена таблица средней продолжительности выполнения этих операций, установленная опытными наблюдениями при погрузке полувагонов и четырехосных платформ.</w:t>
      </w:r>
    </w:p>
    <w:p w:rsidR="00EF7F31" w:rsidRPr="002407AB" w:rsidRDefault="002407AB">
      <w:pPr>
        <w:spacing w:after="0"/>
        <w:rPr>
          <w:lang w:val="ru-RU"/>
        </w:rPr>
      </w:pPr>
      <w:r>
        <w:rPr>
          <w:color w:val="000000"/>
          <w:sz w:val="20"/>
        </w:rPr>
        <w:t>      </w:t>
      </w:r>
      <w:r w:rsidRPr="002407AB">
        <w:rPr>
          <w:color w:val="000000"/>
          <w:sz w:val="20"/>
          <w:lang w:val="ru-RU"/>
        </w:rPr>
        <w:t>Затраты времени (в мин) непосредственно на погрузку круглого леса в вагон при применении лебедок определяются по формуле:</w:t>
      </w:r>
    </w:p>
    <w:p w:rsidR="00EF7F31" w:rsidRDefault="002407AB">
      <w:pPr>
        <w:spacing w:after="0"/>
      </w:pPr>
      <w:r>
        <w:rPr>
          <w:color w:val="000000"/>
          <w:sz w:val="20"/>
        </w:rPr>
        <w:t>      qшт</w:t>
      </w:r>
    </w:p>
    <w:p w:rsidR="00EF7F31" w:rsidRDefault="002407AB">
      <w:pPr>
        <w:spacing w:after="0"/>
      </w:pPr>
      <w:r>
        <w:rPr>
          <w:color w:val="000000"/>
          <w:sz w:val="20"/>
        </w:rPr>
        <w:t xml:space="preserve">       t груз = t ц * q n * </w:t>
      </w:r>
    </w:p>
    <w:p w:rsidR="00EF7F31" w:rsidRDefault="002407AB">
      <w:pPr>
        <w:spacing w:after="0"/>
      </w:pPr>
      <w:r>
        <w:rPr>
          <w:noProof/>
          <w:lang w:val="ru-RU" w:eastAsia="ru-RU"/>
        </w:rPr>
        <w:drawing>
          <wp:inline distT="0" distB="0" distL="0" distR="0">
            <wp:extent cx="139700" cy="1651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t всп, (8</w:t>
      </w:r>
    </w:p>
    <w:p w:rsidR="00EF7F31" w:rsidRDefault="002407AB">
      <w:pPr>
        <w:spacing w:after="0"/>
      </w:pPr>
      <w:r>
        <w:rPr>
          <w:noProof/>
          <w:lang w:val="ru-RU" w:eastAsia="ru-RU"/>
        </w:rPr>
        <w:drawing>
          <wp:inline distT="0" distB="0" distL="0" distR="0">
            <wp:extent cx="114300" cy="304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300" cy="304800"/>
                    </a:xfrm>
                    <a:prstGeom prst="rect">
                      <a:avLst/>
                    </a:prstGeom>
                  </pic:spPr>
                </pic:pic>
              </a:graphicData>
            </a:graphic>
          </wp:inline>
        </w:drawing>
      </w:r>
    </w:p>
    <w:p w:rsidR="00EF7F31" w:rsidRDefault="002407AB">
      <w:pPr>
        <w:spacing w:after="0"/>
      </w:pPr>
      <w:r>
        <w:rPr>
          <w:noProof/>
          <w:lang w:val="ru-RU" w:eastAsia="ru-RU"/>
        </w:rPr>
        <w:drawing>
          <wp:inline distT="0" distB="0" distL="0" distR="0">
            <wp:extent cx="139700" cy="1651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где </w:t>
      </w:r>
      <w:r>
        <w:rPr>
          <w:color w:val="000000"/>
          <w:sz w:val="20"/>
        </w:rPr>
        <w:t>t</w:t>
      </w:r>
      <w:r w:rsidRPr="002407AB">
        <w:rPr>
          <w:color w:val="000000"/>
          <w:sz w:val="20"/>
          <w:lang w:val="ru-RU"/>
        </w:rPr>
        <w:t xml:space="preserve"> ц — средняя продолжительность цикла погрузки пачки леса, мин;</w:t>
      </w:r>
    </w:p>
    <w:p w:rsidR="00EF7F31" w:rsidRPr="002407AB" w:rsidRDefault="002407AB">
      <w:pPr>
        <w:spacing w:after="0"/>
        <w:rPr>
          <w:lang w:val="ru-RU"/>
        </w:rPr>
      </w:pPr>
      <w:r>
        <w:rPr>
          <w:color w:val="000000"/>
          <w:sz w:val="20"/>
        </w:rPr>
        <w:t>      q</w:t>
      </w:r>
      <w:r w:rsidRPr="002407AB">
        <w:rPr>
          <w:color w:val="000000"/>
          <w:sz w:val="20"/>
          <w:lang w:val="ru-RU"/>
        </w:rPr>
        <w:t xml:space="preserve"> шт — объем одного штабеля леса в вагоне, пл, (плотные), м</w:t>
      </w:r>
      <w:r w:rsidRPr="002407AB">
        <w:rPr>
          <w:color w:val="000000"/>
          <w:vertAlign w:val="superscript"/>
          <w:lang w:val="ru-RU"/>
        </w:rPr>
        <w:t>3</w:t>
      </w:r>
      <w:r w:rsidRPr="002407AB">
        <w:rPr>
          <w:color w:val="000000"/>
          <w:sz w:val="20"/>
          <w:lang w:val="ru-RU"/>
        </w:rPr>
        <w:t>.</w:t>
      </w:r>
    </w:p>
    <w:p w:rsidR="00EF7F31" w:rsidRDefault="002407AB">
      <w:pPr>
        <w:spacing w:after="0"/>
      </w:pPr>
      <w:r>
        <w:rPr>
          <w:color w:val="000000"/>
          <w:sz w:val="20"/>
        </w:rPr>
        <w:t>      Таблица (1)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671"/>
        <w:gridCol w:w="2199"/>
        <w:gridCol w:w="2792"/>
      </w:tblGrid>
      <w:tr w:rsidR="00EF7F31">
        <w:trPr>
          <w:trHeight w:val="30"/>
          <w:tblCellSpacing w:w="0" w:type="auto"/>
        </w:trPr>
        <w:tc>
          <w:tcPr>
            <w:tcW w:w="57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операций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Продолжительность операций,</w:t>
            </w:r>
          </w:p>
          <w:p w:rsidR="00EF7F31" w:rsidRDefault="002407AB">
            <w:pPr>
              <w:spacing w:after="20"/>
              <w:ind w:left="20"/>
            </w:pPr>
            <w:r>
              <w:rPr>
                <w:color w:val="000000"/>
                <w:sz w:val="20"/>
              </w:rPr>
              <w:t>мин</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Полувагон</w:t>
            </w:r>
          </w:p>
        </w:tc>
        <w:tc>
          <w:tcPr>
            <w:tcW w:w="3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Четырехосная платформа</w:t>
            </w:r>
          </w:p>
        </w:tc>
      </w:tr>
      <w:tr w:rsidR="00EF7F31">
        <w:trPr>
          <w:trHeight w:val="30"/>
          <w:tblCellSpacing w:w="0" w:type="auto"/>
        </w:trPr>
        <w:tc>
          <w:tcPr>
            <w:tcW w:w="5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 xml:space="preserve">Подготовительные операции </w:t>
            </w:r>
            <w:r>
              <w:rPr>
                <w:color w:val="000000"/>
                <w:sz w:val="20"/>
              </w:rPr>
              <w:t>t</w:t>
            </w:r>
            <w:r w:rsidRPr="002407AB">
              <w:rPr>
                <w:color w:val="000000"/>
                <w:sz w:val="20"/>
                <w:lang w:val="ru-RU"/>
              </w:rPr>
              <w:t xml:space="preserve"> подг — установка</w:t>
            </w:r>
          </w:p>
          <w:p w:rsidR="00EF7F31" w:rsidRPr="002407AB" w:rsidRDefault="002407AB">
            <w:pPr>
              <w:spacing w:after="20"/>
              <w:ind w:left="20"/>
              <w:rPr>
                <w:lang w:val="ru-RU"/>
              </w:rPr>
            </w:pPr>
            <w:r w:rsidRPr="002407AB">
              <w:rPr>
                <w:color w:val="000000"/>
                <w:sz w:val="20"/>
                <w:lang w:val="ru-RU"/>
              </w:rPr>
              <w:t>стоек, укладка прокладок, установка</w:t>
            </w:r>
          </w:p>
          <w:p w:rsidR="00EF7F31" w:rsidRPr="002407AB" w:rsidRDefault="002407AB">
            <w:pPr>
              <w:spacing w:after="20"/>
              <w:ind w:left="20"/>
              <w:rPr>
                <w:lang w:val="ru-RU"/>
              </w:rPr>
            </w:pPr>
            <w:r w:rsidRPr="002407AB">
              <w:rPr>
                <w:color w:val="000000"/>
                <w:sz w:val="20"/>
                <w:lang w:val="ru-RU"/>
              </w:rPr>
              <w:t>слег......................</w:t>
            </w:r>
          </w:p>
          <w:p w:rsidR="00EF7F31" w:rsidRPr="002407AB" w:rsidRDefault="002407AB">
            <w:pPr>
              <w:spacing w:after="20"/>
              <w:ind w:left="20"/>
              <w:rPr>
                <w:lang w:val="ru-RU"/>
              </w:rPr>
            </w:pPr>
            <w:r w:rsidRPr="002407AB">
              <w:rPr>
                <w:color w:val="000000"/>
                <w:sz w:val="20"/>
                <w:lang w:val="ru-RU"/>
              </w:rPr>
              <w:t xml:space="preserve">Вспомогательные операции </w:t>
            </w:r>
            <w:r>
              <w:rPr>
                <w:color w:val="000000"/>
                <w:sz w:val="20"/>
              </w:rPr>
              <w:t>t</w:t>
            </w:r>
            <w:r w:rsidRPr="002407AB">
              <w:rPr>
                <w:color w:val="000000"/>
                <w:sz w:val="20"/>
                <w:lang w:val="ru-RU"/>
              </w:rPr>
              <w:t xml:space="preserve"> всп:</w:t>
            </w:r>
          </w:p>
        </w:tc>
        <w:tc>
          <w:tcPr>
            <w:tcW w:w="2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10 до13</w:t>
            </w:r>
          </w:p>
        </w:tc>
        <w:tc>
          <w:tcPr>
            <w:tcW w:w="3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12 до 16</w:t>
            </w:r>
          </w:p>
        </w:tc>
      </w:tr>
      <w:tr w:rsidR="00EF7F31">
        <w:trPr>
          <w:trHeight w:val="30"/>
          <w:tblCellSpacing w:w="0" w:type="auto"/>
        </w:trPr>
        <w:tc>
          <w:tcPr>
            <w:tcW w:w="5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средняя увязка леса и укладка промежуточных</w:t>
            </w:r>
          </w:p>
          <w:p w:rsidR="00EF7F31" w:rsidRDefault="002407AB">
            <w:pPr>
              <w:spacing w:after="20"/>
              <w:ind w:left="20"/>
            </w:pPr>
            <w:r>
              <w:rPr>
                <w:color w:val="000000"/>
                <w:sz w:val="20"/>
              </w:rPr>
              <w:t>прокладок.</w:t>
            </w:r>
          </w:p>
        </w:tc>
        <w:tc>
          <w:tcPr>
            <w:tcW w:w="2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3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12 " 16</w:t>
            </w:r>
          </w:p>
        </w:tc>
      </w:tr>
      <w:tr w:rsidR="00EF7F31">
        <w:trPr>
          <w:trHeight w:val="30"/>
          <w:tblCellSpacing w:w="0" w:type="auto"/>
        </w:trPr>
        <w:tc>
          <w:tcPr>
            <w:tcW w:w="5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передвижка вагона в процессе погрузки при переходе</w:t>
            </w:r>
          </w:p>
          <w:p w:rsidR="00EF7F31" w:rsidRDefault="002407AB">
            <w:pPr>
              <w:spacing w:after="20"/>
              <w:ind w:left="20"/>
            </w:pPr>
            <w:r>
              <w:rPr>
                <w:color w:val="000000"/>
                <w:sz w:val="20"/>
              </w:rPr>
              <w:t>к укладке очередного штабеля....................</w:t>
            </w:r>
          </w:p>
        </w:tc>
        <w:tc>
          <w:tcPr>
            <w:tcW w:w="2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3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r>
      <w:tr w:rsidR="00EF7F31">
        <w:trPr>
          <w:trHeight w:val="30"/>
          <w:tblCellSpacing w:w="0" w:type="auto"/>
        </w:trPr>
        <w:tc>
          <w:tcPr>
            <w:tcW w:w="57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 xml:space="preserve">Заключительные операции </w:t>
            </w:r>
            <w:r>
              <w:rPr>
                <w:color w:val="000000"/>
                <w:sz w:val="20"/>
              </w:rPr>
              <w:t>t</w:t>
            </w:r>
            <w:r w:rsidRPr="002407AB">
              <w:rPr>
                <w:color w:val="000000"/>
                <w:sz w:val="20"/>
                <w:lang w:val="ru-RU"/>
              </w:rPr>
              <w:t xml:space="preserve"> закл верхняя увязка стоек</w:t>
            </w:r>
          </w:p>
          <w:p w:rsidR="00EF7F31" w:rsidRDefault="002407AB">
            <w:pPr>
              <w:spacing w:after="20"/>
              <w:ind w:left="20"/>
            </w:pPr>
            <w:r>
              <w:rPr>
                <w:color w:val="000000"/>
                <w:sz w:val="20"/>
              </w:rPr>
              <w:t>и подравнивание бревен.......</w:t>
            </w:r>
          </w:p>
        </w:tc>
        <w:tc>
          <w:tcPr>
            <w:tcW w:w="29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10 до 12</w:t>
            </w:r>
          </w:p>
        </w:tc>
        <w:tc>
          <w:tcPr>
            <w:tcW w:w="3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12 до 18</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 xml:space="preserve">При погрузке леса длиной 6,5 м среднее значение </w:t>
      </w:r>
      <w:r>
        <w:rPr>
          <w:color w:val="000000"/>
          <w:sz w:val="20"/>
        </w:rPr>
        <w:t>q</w:t>
      </w:r>
      <w:r w:rsidRPr="002407AB">
        <w:rPr>
          <w:color w:val="000000"/>
          <w:sz w:val="20"/>
          <w:lang w:val="ru-RU"/>
        </w:rPr>
        <w:t>шт = 25 плотные м</w:t>
      </w:r>
      <w:r w:rsidRPr="002407AB">
        <w:rPr>
          <w:color w:val="000000"/>
          <w:vertAlign w:val="superscript"/>
          <w:lang w:val="ru-RU"/>
        </w:rPr>
        <w:t>3</w:t>
      </w:r>
      <w:r w:rsidRPr="002407AB">
        <w:rPr>
          <w:color w:val="000000"/>
          <w:sz w:val="20"/>
          <w:lang w:val="ru-RU"/>
        </w:rPr>
        <w:t>;</w:t>
      </w:r>
    </w:p>
    <w:p w:rsidR="00EF7F31" w:rsidRPr="002407AB" w:rsidRDefault="002407AB">
      <w:pPr>
        <w:spacing w:after="0"/>
        <w:rPr>
          <w:lang w:val="ru-RU"/>
        </w:rPr>
      </w:pPr>
      <w:r>
        <w:rPr>
          <w:color w:val="000000"/>
          <w:sz w:val="20"/>
        </w:rPr>
        <w:t>      qn</w:t>
      </w:r>
      <w:r w:rsidRPr="002407AB">
        <w:rPr>
          <w:color w:val="000000"/>
          <w:sz w:val="20"/>
          <w:lang w:val="ru-RU"/>
        </w:rPr>
        <w:t xml:space="preserve"> — объем пачки леса при погрузке лебедками ТЛ-1 в среднем,</w:t>
      </w:r>
    </w:p>
    <w:p w:rsidR="00EF7F31" w:rsidRPr="002407AB" w:rsidRDefault="002407AB">
      <w:pPr>
        <w:spacing w:after="0"/>
        <w:rPr>
          <w:lang w:val="ru-RU"/>
        </w:rPr>
      </w:pPr>
      <w:r>
        <w:rPr>
          <w:color w:val="000000"/>
          <w:sz w:val="20"/>
        </w:rPr>
        <w:t>      qn</w:t>
      </w:r>
      <w:r w:rsidRPr="002407AB">
        <w:rPr>
          <w:color w:val="000000"/>
          <w:sz w:val="20"/>
          <w:lang w:val="ru-RU"/>
        </w:rPr>
        <w:t xml:space="preserve"> =1,25 плотные м</w:t>
      </w:r>
      <w:r w:rsidRPr="002407AB">
        <w:rPr>
          <w:color w:val="000000"/>
          <w:vertAlign w:val="superscript"/>
          <w:lang w:val="ru-RU"/>
        </w:rPr>
        <w:t>3</w:t>
      </w:r>
      <w:r w:rsidRPr="002407AB">
        <w:rPr>
          <w:color w:val="000000"/>
          <w:sz w:val="20"/>
          <w:lang w:val="ru-RU"/>
        </w:rPr>
        <w:t>, при погрузке лебедками ХЛ-3 в среднем,</w:t>
      </w:r>
    </w:p>
    <w:p w:rsidR="00EF7F31" w:rsidRDefault="002407AB">
      <w:pPr>
        <w:spacing w:after="0"/>
      </w:pPr>
      <w:r>
        <w:rPr>
          <w:color w:val="000000"/>
          <w:sz w:val="20"/>
        </w:rPr>
        <w:t>      qn = 3,75 плотные м</w:t>
      </w:r>
      <w:r>
        <w:rPr>
          <w:color w:val="000000"/>
          <w:vertAlign w:val="superscript"/>
        </w:rPr>
        <w:t>3</w:t>
      </w:r>
      <w:r>
        <w:rPr>
          <w:color w:val="000000"/>
          <w:sz w:val="20"/>
        </w:rPr>
        <w:t>;</w:t>
      </w:r>
    </w:p>
    <w:p w:rsidR="00EF7F31" w:rsidRDefault="002407AB">
      <w:pPr>
        <w:spacing w:after="0"/>
      </w:pPr>
      <w:r>
        <w:br/>
      </w:r>
    </w:p>
    <w:p w:rsidR="00EF7F31" w:rsidRDefault="002407AB">
      <w:pPr>
        <w:spacing w:after="0"/>
      </w:pPr>
      <w:r>
        <w:rPr>
          <w:noProof/>
          <w:lang w:val="ru-RU" w:eastAsia="ru-RU"/>
        </w:rPr>
        <w:drawing>
          <wp:inline distT="0" distB="0" distL="0" distR="0">
            <wp:extent cx="139700" cy="1651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 число штабелей леса в вагоне;</w:t>
      </w:r>
      <w:r w:rsidRPr="002407AB">
        <w:rPr>
          <w:lang w:val="ru-RU"/>
        </w:rPr>
        <w:br/>
      </w:r>
    </w:p>
    <w:p w:rsidR="00EF7F31" w:rsidRPr="002407AB" w:rsidRDefault="002407AB">
      <w:pPr>
        <w:spacing w:after="0"/>
        <w:rPr>
          <w:lang w:val="ru-RU"/>
        </w:rPr>
      </w:pPr>
      <w:r>
        <w:rPr>
          <w:color w:val="000000"/>
          <w:sz w:val="20"/>
        </w:rPr>
        <w:t>      t</w:t>
      </w:r>
      <w:r w:rsidRPr="002407AB">
        <w:rPr>
          <w:color w:val="000000"/>
          <w:sz w:val="20"/>
          <w:lang w:val="ru-RU"/>
        </w:rPr>
        <w:t xml:space="preserve"> всп - затраты времени на вспомогательные операции, мин.</w:t>
      </w:r>
    </w:p>
    <w:p w:rsidR="00EF7F31" w:rsidRPr="002407AB" w:rsidRDefault="002407AB">
      <w:pPr>
        <w:spacing w:after="0"/>
        <w:rPr>
          <w:lang w:val="ru-RU"/>
        </w:rPr>
      </w:pPr>
      <w:r>
        <w:rPr>
          <w:color w:val="000000"/>
          <w:sz w:val="20"/>
        </w:rPr>
        <w:t>      </w:t>
      </w:r>
      <w:r w:rsidRPr="002407AB">
        <w:rPr>
          <w:color w:val="000000"/>
          <w:sz w:val="20"/>
          <w:lang w:val="ru-RU"/>
        </w:rPr>
        <w:t>При погрузке круглого леса лесопогрузочными элеваторами ЭЖД-3 затраты времени непосредственно на погрузку в (мин)</w:t>
      </w:r>
    </w:p>
    <w:p w:rsidR="00EF7F31" w:rsidRPr="002407AB" w:rsidRDefault="002407AB">
      <w:pPr>
        <w:spacing w:after="0"/>
        <w:rPr>
          <w:lang w:val="ru-RU"/>
        </w:rPr>
      </w:pPr>
      <w:r>
        <w:rPr>
          <w:color w:val="000000"/>
          <w:sz w:val="20"/>
        </w:rPr>
        <w:t>      </w:t>
      </w:r>
      <w:r w:rsidRPr="002407AB">
        <w:rPr>
          <w:color w:val="000000"/>
          <w:sz w:val="20"/>
          <w:u w:val="single"/>
          <w:lang w:val="ru-RU"/>
        </w:rPr>
        <w:t>60</w:t>
      </w:r>
      <w:r>
        <w:rPr>
          <w:color w:val="000000"/>
          <w:sz w:val="20"/>
          <w:u w:val="single"/>
        </w:rPr>
        <w:t>q</w:t>
      </w:r>
      <w:r w:rsidRPr="002407AB">
        <w:rPr>
          <w:color w:val="000000"/>
          <w:sz w:val="20"/>
          <w:u w:val="single"/>
          <w:lang w:val="ru-RU"/>
        </w:rPr>
        <w:t>шт</w:t>
      </w:r>
    </w:p>
    <w:p w:rsidR="00EF7F31" w:rsidRPr="002407AB" w:rsidRDefault="002407AB">
      <w:pPr>
        <w:spacing w:after="0"/>
        <w:rPr>
          <w:lang w:val="ru-RU"/>
        </w:rPr>
      </w:pPr>
      <w:r>
        <w:rPr>
          <w:color w:val="000000"/>
          <w:sz w:val="20"/>
        </w:rPr>
        <w:t>      t</w:t>
      </w:r>
      <w:r w:rsidRPr="002407AB">
        <w:rPr>
          <w:color w:val="000000"/>
          <w:sz w:val="20"/>
          <w:lang w:val="ru-RU"/>
        </w:rPr>
        <w:t xml:space="preserve"> груз = (П + </w:t>
      </w:r>
      <w:r>
        <w:rPr>
          <w:color w:val="000000"/>
          <w:sz w:val="20"/>
        </w:rPr>
        <w:t>t</w:t>
      </w:r>
      <w:r w:rsidRPr="002407AB">
        <w:rPr>
          <w:color w:val="000000"/>
          <w:sz w:val="20"/>
          <w:lang w:val="ru-RU"/>
        </w:rPr>
        <w:t xml:space="preserve"> подг) </w:t>
      </w:r>
    </w:p>
    <w:p w:rsidR="00EF7F31" w:rsidRDefault="002407AB">
      <w:pPr>
        <w:spacing w:after="0"/>
      </w:pPr>
      <w:r>
        <w:rPr>
          <w:noProof/>
          <w:lang w:val="ru-RU" w:eastAsia="ru-RU"/>
        </w:rPr>
        <w:drawing>
          <wp:inline distT="0" distB="0" distL="0" distR="0">
            <wp:extent cx="139700" cy="165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w:t>
      </w:r>
      <w:r>
        <w:rPr>
          <w:color w:val="000000"/>
          <w:sz w:val="20"/>
        </w:rPr>
        <w:t>t</w:t>
      </w:r>
      <w:r w:rsidRPr="002407AB">
        <w:rPr>
          <w:color w:val="000000"/>
          <w:sz w:val="20"/>
          <w:lang w:val="ru-RU"/>
        </w:rPr>
        <w:t xml:space="preserve"> всп, (9)</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где </w:t>
      </w:r>
      <w:r>
        <w:rPr>
          <w:color w:val="000000"/>
          <w:sz w:val="20"/>
        </w:rPr>
        <w:t>q</w:t>
      </w:r>
      <w:r w:rsidRPr="002407AB">
        <w:rPr>
          <w:color w:val="000000"/>
          <w:sz w:val="20"/>
          <w:lang w:val="ru-RU"/>
        </w:rPr>
        <w:t>шт — объем штабеля леса в вагоне, плотные м</w:t>
      </w:r>
      <w:r w:rsidRPr="002407AB">
        <w:rPr>
          <w:color w:val="000000"/>
          <w:vertAlign w:val="superscript"/>
          <w:lang w:val="ru-RU"/>
        </w:rPr>
        <w:t>3</w:t>
      </w:r>
      <w:r w:rsidRPr="002407AB">
        <w:rPr>
          <w:color w:val="000000"/>
          <w:sz w:val="20"/>
          <w:lang w:val="ru-RU"/>
        </w:rPr>
        <w:t>; 1 — число штабелей леса в вагоне; П — производительность элеватора, т/ч;</w:t>
      </w:r>
    </w:p>
    <w:p w:rsidR="00EF7F31" w:rsidRPr="002407AB" w:rsidRDefault="002407AB">
      <w:pPr>
        <w:spacing w:after="0"/>
        <w:rPr>
          <w:lang w:val="ru-RU"/>
        </w:rPr>
      </w:pPr>
      <w:r>
        <w:rPr>
          <w:color w:val="000000"/>
          <w:sz w:val="20"/>
        </w:rPr>
        <w:t>      t</w:t>
      </w:r>
      <w:r w:rsidRPr="002407AB">
        <w:rPr>
          <w:color w:val="000000"/>
          <w:sz w:val="20"/>
          <w:lang w:val="ru-RU"/>
        </w:rPr>
        <w:t xml:space="preserve"> подр — затраты времени на подравнивание бревен, выполняемое с остановкой элеватора. Опытными хронометражными наблюдениями установлено, что </w:t>
      </w:r>
      <w:r>
        <w:rPr>
          <w:color w:val="000000"/>
          <w:sz w:val="20"/>
        </w:rPr>
        <w:t>t</w:t>
      </w:r>
      <w:r w:rsidRPr="002407AB">
        <w:rPr>
          <w:color w:val="000000"/>
          <w:sz w:val="20"/>
          <w:lang w:val="ru-RU"/>
        </w:rPr>
        <w:t xml:space="preserve"> подр составляет не более 16 мин на каждый штабель;</w:t>
      </w:r>
    </w:p>
    <w:p w:rsidR="00EF7F31" w:rsidRPr="002407AB" w:rsidRDefault="002407AB">
      <w:pPr>
        <w:spacing w:after="0"/>
        <w:rPr>
          <w:lang w:val="ru-RU"/>
        </w:rPr>
      </w:pPr>
      <w:r>
        <w:rPr>
          <w:color w:val="000000"/>
          <w:sz w:val="20"/>
        </w:rPr>
        <w:t>      t</w:t>
      </w:r>
      <w:r w:rsidRPr="002407AB">
        <w:rPr>
          <w:color w:val="000000"/>
          <w:sz w:val="20"/>
          <w:lang w:val="ru-RU"/>
        </w:rPr>
        <w:t xml:space="preserve"> всп — затраты времени на вспомогательные операции наложения средней увязки и укладки промежуточных прокладок (см. таблицу 1).</w:t>
      </w:r>
    </w:p>
    <w:p w:rsidR="00EF7F31" w:rsidRPr="002407AB" w:rsidRDefault="002407AB">
      <w:pPr>
        <w:spacing w:after="0"/>
        <w:rPr>
          <w:lang w:val="ru-RU"/>
        </w:rPr>
      </w:pPr>
      <w:r>
        <w:rPr>
          <w:color w:val="000000"/>
          <w:sz w:val="20"/>
        </w:rPr>
        <w:t>      </w:t>
      </w:r>
      <w:r w:rsidRPr="002407AB">
        <w:rPr>
          <w:color w:val="000000"/>
          <w:sz w:val="20"/>
          <w:lang w:val="ru-RU"/>
        </w:rPr>
        <w:t>Пример 4. Определить срок на погрузку длинномерного круглого леса (6,5 м) с применением лебедок ТЛ-1;</w:t>
      </w:r>
    </w:p>
    <w:p w:rsidR="00EF7F31" w:rsidRPr="002407AB" w:rsidRDefault="002407AB">
      <w:pPr>
        <w:spacing w:after="0"/>
        <w:rPr>
          <w:lang w:val="ru-RU"/>
        </w:rPr>
      </w:pPr>
      <w:r>
        <w:rPr>
          <w:color w:val="000000"/>
          <w:sz w:val="20"/>
        </w:rPr>
        <w:t>      </w:t>
      </w:r>
      <w:r w:rsidRPr="002407AB">
        <w:rPr>
          <w:color w:val="000000"/>
          <w:sz w:val="20"/>
          <w:lang w:val="ru-RU"/>
        </w:rPr>
        <w:t>а) на погрузку одного полувагона;</w:t>
      </w:r>
    </w:p>
    <w:p w:rsidR="00EF7F31" w:rsidRPr="002407AB" w:rsidRDefault="002407AB">
      <w:pPr>
        <w:spacing w:after="0"/>
        <w:rPr>
          <w:lang w:val="ru-RU"/>
        </w:rPr>
      </w:pPr>
      <w:r>
        <w:rPr>
          <w:color w:val="000000"/>
          <w:sz w:val="20"/>
        </w:rPr>
        <w:t>      </w:t>
      </w:r>
      <w:r w:rsidRPr="002407AB">
        <w:rPr>
          <w:color w:val="000000"/>
          <w:sz w:val="20"/>
          <w:lang w:val="ru-RU"/>
        </w:rPr>
        <w:t>б) на погрузку четырехосной платформы.</w:t>
      </w:r>
    </w:p>
    <w:p w:rsidR="00EF7F31" w:rsidRPr="002407AB" w:rsidRDefault="002407AB">
      <w:pPr>
        <w:spacing w:after="0"/>
        <w:rPr>
          <w:lang w:val="ru-RU"/>
        </w:rPr>
      </w:pPr>
      <w:r>
        <w:rPr>
          <w:color w:val="000000"/>
          <w:sz w:val="20"/>
        </w:rPr>
        <w:t>      </w:t>
      </w:r>
      <w:r w:rsidRPr="002407AB">
        <w:rPr>
          <w:color w:val="000000"/>
          <w:sz w:val="20"/>
          <w:lang w:val="ru-RU"/>
        </w:rPr>
        <w:t>Исходные данные</w:t>
      </w:r>
    </w:p>
    <w:p w:rsidR="00EF7F31" w:rsidRPr="002407AB" w:rsidRDefault="002407AB">
      <w:pPr>
        <w:spacing w:after="0"/>
        <w:rPr>
          <w:lang w:val="ru-RU"/>
        </w:rPr>
      </w:pPr>
      <w:r>
        <w:rPr>
          <w:color w:val="000000"/>
          <w:sz w:val="20"/>
        </w:rPr>
        <w:t>      </w:t>
      </w:r>
      <w:r w:rsidRPr="002407AB">
        <w:rPr>
          <w:color w:val="000000"/>
          <w:sz w:val="20"/>
          <w:lang w:val="ru-RU"/>
        </w:rPr>
        <w:t xml:space="preserve">Скорость навивки троса на барабан лебедки </w:t>
      </w:r>
      <w:r>
        <w:rPr>
          <w:color w:val="000000"/>
          <w:sz w:val="20"/>
        </w:rPr>
        <w:t>v</w:t>
      </w:r>
      <w:r w:rsidRPr="002407AB">
        <w:rPr>
          <w:color w:val="000000"/>
          <w:sz w:val="20"/>
          <w:lang w:val="ru-RU"/>
        </w:rPr>
        <w:t xml:space="preserve">л = 0,6 м/с; объем захватываемой за один цикл пачки леса </w:t>
      </w:r>
      <w:r>
        <w:rPr>
          <w:color w:val="000000"/>
          <w:sz w:val="20"/>
        </w:rPr>
        <w:t>qn</w:t>
      </w:r>
      <w:r w:rsidRPr="002407AB">
        <w:rPr>
          <w:color w:val="000000"/>
          <w:sz w:val="20"/>
          <w:lang w:val="ru-RU"/>
        </w:rPr>
        <w:t xml:space="preserve"> =1,25 плотные м3; средняя дальность транспортирования пачки от штабеля до наклонных слег </w:t>
      </w:r>
      <w:r>
        <w:rPr>
          <w:color w:val="000000"/>
          <w:sz w:val="20"/>
        </w:rPr>
        <w:t>l</w:t>
      </w:r>
      <w:r w:rsidRPr="002407AB">
        <w:rPr>
          <w:color w:val="000000"/>
          <w:sz w:val="20"/>
          <w:lang w:val="ru-RU"/>
        </w:rPr>
        <w:t xml:space="preserve">п = 4,5 м; высота подъема пачки в вагон по наклонным слегам </w:t>
      </w:r>
      <w:r>
        <w:rPr>
          <w:color w:val="000000"/>
          <w:sz w:val="20"/>
        </w:rPr>
        <w:t>h</w:t>
      </w:r>
      <w:r w:rsidRPr="002407AB">
        <w:rPr>
          <w:color w:val="000000"/>
          <w:sz w:val="20"/>
          <w:lang w:val="ru-RU"/>
        </w:rPr>
        <w:t xml:space="preserve">подг=5 м; средняя глубина опускания пачки в вагон </w:t>
      </w:r>
      <w:r>
        <w:rPr>
          <w:color w:val="000000"/>
          <w:sz w:val="20"/>
        </w:rPr>
        <w:t>h</w:t>
      </w:r>
      <w:r w:rsidRPr="002407AB">
        <w:rPr>
          <w:color w:val="000000"/>
          <w:sz w:val="20"/>
          <w:lang w:val="ru-RU"/>
        </w:rPr>
        <w:t xml:space="preserve">оп = 2 м; число штабелей, загружаемых в вагон, т=2; вместимость каждого штабеля </w:t>
      </w:r>
      <w:r>
        <w:rPr>
          <w:color w:val="000000"/>
          <w:sz w:val="20"/>
        </w:rPr>
        <w:t>q</w:t>
      </w:r>
      <w:r w:rsidRPr="002407AB">
        <w:rPr>
          <w:color w:val="000000"/>
          <w:sz w:val="20"/>
          <w:lang w:val="ru-RU"/>
        </w:rPr>
        <w:t>шт = 25 плотные м3.</w:t>
      </w:r>
    </w:p>
    <w:p w:rsidR="00EF7F31" w:rsidRPr="002407AB" w:rsidRDefault="002407AB">
      <w:pPr>
        <w:spacing w:after="0"/>
        <w:rPr>
          <w:lang w:val="ru-RU"/>
        </w:rPr>
      </w:pPr>
      <w:r>
        <w:rPr>
          <w:color w:val="000000"/>
          <w:sz w:val="20"/>
        </w:rPr>
        <w:t>      </w:t>
      </w:r>
      <w:r w:rsidRPr="002407AB">
        <w:rPr>
          <w:color w:val="000000"/>
          <w:sz w:val="20"/>
          <w:lang w:val="ru-RU"/>
        </w:rPr>
        <w:t xml:space="preserve">Значения </w:t>
      </w:r>
      <w:r>
        <w:rPr>
          <w:color w:val="000000"/>
          <w:sz w:val="20"/>
        </w:rPr>
        <w:t>t</w:t>
      </w:r>
      <w:r w:rsidRPr="002407AB">
        <w:rPr>
          <w:color w:val="000000"/>
          <w:sz w:val="20"/>
          <w:lang w:val="ru-RU"/>
        </w:rPr>
        <w:t xml:space="preserve"> подг, </w:t>
      </w:r>
      <w:r>
        <w:rPr>
          <w:color w:val="000000"/>
          <w:sz w:val="20"/>
        </w:rPr>
        <w:t>t</w:t>
      </w:r>
      <w:r w:rsidRPr="002407AB">
        <w:rPr>
          <w:color w:val="000000"/>
          <w:sz w:val="20"/>
          <w:lang w:val="ru-RU"/>
        </w:rPr>
        <w:t xml:space="preserve"> всп и </w:t>
      </w:r>
      <w:r>
        <w:rPr>
          <w:color w:val="000000"/>
          <w:sz w:val="20"/>
        </w:rPr>
        <w:t>t</w:t>
      </w:r>
      <w:r w:rsidRPr="002407AB">
        <w:rPr>
          <w:color w:val="000000"/>
          <w:sz w:val="20"/>
          <w:lang w:val="ru-RU"/>
        </w:rPr>
        <w:t xml:space="preserve"> закл, устанавливаемые на основании хронометражных данных, берем из таблицы, соответственно равными для полувагона 13 и 12 мин, для четырехосной платформы — 15, 16 и 17 мин, продолжительность цикла погрузки каждой пачки леса определяется продолжительностью отдельных составляющих операций, определяемых хронометражем:</w:t>
      </w:r>
    </w:p>
    <w:p w:rsidR="00EF7F31" w:rsidRPr="002407AB" w:rsidRDefault="002407AB">
      <w:pPr>
        <w:spacing w:after="0"/>
        <w:rPr>
          <w:lang w:val="ru-RU"/>
        </w:rPr>
      </w:pPr>
      <w:r>
        <w:rPr>
          <w:color w:val="000000"/>
          <w:sz w:val="20"/>
        </w:rPr>
        <w:t>      </w:t>
      </w:r>
      <w:r w:rsidRPr="002407AB">
        <w:rPr>
          <w:color w:val="000000"/>
          <w:sz w:val="20"/>
          <w:lang w:val="ru-RU"/>
        </w:rPr>
        <w:t>а) застропка пачки леса чокерами на штабеле у погрузочного пути:</w:t>
      </w:r>
    </w:p>
    <w:p w:rsidR="00EF7F31" w:rsidRPr="002407AB" w:rsidRDefault="002407AB">
      <w:pPr>
        <w:spacing w:after="0"/>
        <w:rPr>
          <w:lang w:val="ru-RU"/>
        </w:rPr>
      </w:pPr>
      <w:r>
        <w:rPr>
          <w:color w:val="000000"/>
          <w:sz w:val="20"/>
        </w:rPr>
        <w:t>      t</w:t>
      </w:r>
      <w:r w:rsidRPr="002407AB">
        <w:rPr>
          <w:color w:val="000000"/>
          <w:sz w:val="20"/>
          <w:lang w:val="ru-RU"/>
        </w:rPr>
        <w:t xml:space="preserve"> заст = 0,25 мин;</w:t>
      </w:r>
    </w:p>
    <w:p w:rsidR="00EF7F31" w:rsidRPr="002407AB" w:rsidRDefault="002407AB">
      <w:pPr>
        <w:spacing w:after="0"/>
        <w:rPr>
          <w:lang w:val="ru-RU"/>
        </w:rPr>
      </w:pPr>
      <w:r>
        <w:rPr>
          <w:color w:val="000000"/>
          <w:sz w:val="20"/>
        </w:rPr>
        <w:t>      </w:t>
      </w:r>
      <w:r w:rsidRPr="002407AB">
        <w:rPr>
          <w:color w:val="000000"/>
          <w:sz w:val="20"/>
          <w:lang w:val="ru-RU"/>
        </w:rPr>
        <w:t xml:space="preserve">б) расцепка чокеров и вытягивание тросов </w:t>
      </w:r>
      <w:r>
        <w:rPr>
          <w:color w:val="000000"/>
          <w:sz w:val="20"/>
        </w:rPr>
        <w:t>t</w:t>
      </w:r>
      <w:r w:rsidRPr="002407AB">
        <w:rPr>
          <w:color w:val="000000"/>
          <w:sz w:val="20"/>
          <w:lang w:val="ru-RU"/>
        </w:rPr>
        <w:t xml:space="preserve"> расц =0,25 мин;</w:t>
      </w:r>
    </w:p>
    <w:p w:rsidR="00EF7F31" w:rsidRPr="002407AB" w:rsidRDefault="002407AB">
      <w:pPr>
        <w:spacing w:after="0"/>
        <w:rPr>
          <w:lang w:val="ru-RU"/>
        </w:rPr>
      </w:pPr>
      <w:r>
        <w:rPr>
          <w:color w:val="000000"/>
          <w:sz w:val="20"/>
        </w:rPr>
        <w:t>      </w:t>
      </w:r>
      <w:r w:rsidRPr="002407AB">
        <w:rPr>
          <w:color w:val="000000"/>
          <w:sz w:val="20"/>
          <w:lang w:val="ru-RU"/>
        </w:rPr>
        <w:t xml:space="preserve">в) оттаскивание тросов с чокерами на среднее расстояние 4,5 м для застропки следующей пачки </w:t>
      </w:r>
      <w:r>
        <w:rPr>
          <w:color w:val="000000"/>
          <w:sz w:val="20"/>
        </w:rPr>
        <w:t>t</w:t>
      </w:r>
      <w:r w:rsidRPr="002407AB">
        <w:rPr>
          <w:color w:val="000000"/>
          <w:sz w:val="20"/>
          <w:lang w:val="ru-RU"/>
        </w:rPr>
        <w:t xml:space="preserve"> отт = 0,2 мин.</w:t>
      </w:r>
    </w:p>
    <w:p w:rsidR="00EF7F31" w:rsidRPr="002407AB" w:rsidRDefault="002407AB">
      <w:pPr>
        <w:spacing w:after="0"/>
        <w:rPr>
          <w:lang w:val="ru-RU"/>
        </w:rPr>
      </w:pPr>
      <w:r>
        <w:rPr>
          <w:color w:val="000000"/>
          <w:sz w:val="20"/>
        </w:rPr>
        <w:t>      </w:t>
      </w:r>
      <w:r w:rsidRPr="002407AB">
        <w:rPr>
          <w:color w:val="000000"/>
          <w:sz w:val="20"/>
          <w:lang w:val="ru-RU"/>
        </w:rPr>
        <w:t>Подравнивание погруженных бревен в вагоне производят параллельно с выполнением других операций.</w:t>
      </w:r>
    </w:p>
    <w:p w:rsidR="00EF7F31" w:rsidRPr="002407AB" w:rsidRDefault="002407AB">
      <w:pPr>
        <w:spacing w:after="0"/>
        <w:rPr>
          <w:lang w:val="ru-RU"/>
        </w:rPr>
      </w:pPr>
      <w:r>
        <w:rPr>
          <w:color w:val="000000"/>
          <w:sz w:val="20"/>
        </w:rPr>
        <w:t>      </w:t>
      </w:r>
      <w:r w:rsidRPr="002407AB">
        <w:rPr>
          <w:color w:val="000000"/>
          <w:sz w:val="20"/>
          <w:lang w:val="ru-RU"/>
        </w:rPr>
        <w:t>Порядок расчета</w:t>
      </w:r>
    </w:p>
    <w:p w:rsidR="00EF7F31" w:rsidRPr="002407AB" w:rsidRDefault="002407AB">
      <w:pPr>
        <w:spacing w:after="0"/>
        <w:rPr>
          <w:lang w:val="ru-RU"/>
        </w:rPr>
      </w:pPr>
      <w:r>
        <w:rPr>
          <w:color w:val="000000"/>
          <w:sz w:val="20"/>
        </w:rPr>
        <w:t>      </w:t>
      </w:r>
      <w:r w:rsidRPr="002407AB">
        <w:rPr>
          <w:color w:val="000000"/>
          <w:sz w:val="20"/>
          <w:lang w:val="ru-RU"/>
        </w:rPr>
        <w:t>1. Определяем среднюю продолжительность цикла погрузки одной пачки леса в вагон:</w:t>
      </w:r>
    </w:p>
    <w:p w:rsidR="00EF7F31" w:rsidRPr="002407AB" w:rsidRDefault="002407AB">
      <w:pPr>
        <w:spacing w:after="0"/>
        <w:rPr>
          <w:lang w:val="ru-RU"/>
        </w:rPr>
      </w:pPr>
      <w:r>
        <w:rPr>
          <w:color w:val="000000"/>
          <w:sz w:val="20"/>
        </w:rPr>
        <w:t>      </w:t>
      </w:r>
      <w:r w:rsidRPr="002407AB">
        <w:rPr>
          <w:color w:val="000000"/>
          <w:sz w:val="20"/>
          <w:lang w:val="ru-RU"/>
        </w:rPr>
        <w:t xml:space="preserve">Тц = </w:t>
      </w:r>
      <w:r>
        <w:rPr>
          <w:color w:val="000000"/>
          <w:sz w:val="20"/>
        </w:rPr>
        <w:t>t</w:t>
      </w:r>
      <w:r w:rsidRPr="002407AB">
        <w:rPr>
          <w:color w:val="000000"/>
          <w:sz w:val="20"/>
          <w:lang w:val="ru-RU"/>
        </w:rPr>
        <w:t xml:space="preserve"> заст + </w:t>
      </w:r>
      <w:r>
        <w:rPr>
          <w:color w:val="000000"/>
          <w:sz w:val="20"/>
        </w:rPr>
        <w:t>t</w:t>
      </w:r>
      <w:r w:rsidRPr="002407AB">
        <w:rPr>
          <w:color w:val="000000"/>
          <w:sz w:val="20"/>
          <w:lang w:val="ru-RU"/>
        </w:rPr>
        <w:t xml:space="preserve"> под + </w:t>
      </w:r>
      <w:r>
        <w:rPr>
          <w:color w:val="000000"/>
          <w:sz w:val="20"/>
        </w:rPr>
        <w:t>t</w:t>
      </w:r>
      <w:r w:rsidRPr="002407AB">
        <w:rPr>
          <w:color w:val="000000"/>
          <w:sz w:val="20"/>
          <w:lang w:val="ru-RU"/>
        </w:rPr>
        <w:t xml:space="preserve"> опуск + </w:t>
      </w:r>
      <w:r>
        <w:rPr>
          <w:color w:val="000000"/>
          <w:sz w:val="20"/>
        </w:rPr>
        <w:t>t</w:t>
      </w:r>
      <w:r w:rsidRPr="002407AB">
        <w:rPr>
          <w:color w:val="000000"/>
          <w:sz w:val="20"/>
          <w:lang w:val="ru-RU"/>
        </w:rPr>
        <w:t xml:space="preserve"> расц + </w:t>
      </w:r>
      <w:r>
        <w:rPr>
          <w:color w:val="000000"/>
          <w:sz w:val="20"/>
        </w:rPr>
        <w:t>t</w:t>
      </w:r>
      <w:r w:rsidRPr="002407AB">
        <w:rPr>
          <w:color w:val="000000"/>
          <w:sz w:val="20"/>
          <w:lang w:val="ru-RU"/>
        </w:rPr>
        <w:t xml:space="preserve"> отт =</w:t>
      </w:r>
    </w:p>
    <w:p w:rsidR="00EF7F31" w:rsidRPr="002407AB" w:rsidRDefault="002407AB">
      <w:pPr>
        <w:spacing w:after="0"/>
        <w:rPr>
          <w:lang w:val="ru-RU"/>
        </w:rPr>
      </w:pPr>
      <w:r>
        <w:rPr>
          <w:color w:val="000000"/>
          <w:sz w:val="20"/>
        </w:rPr>
        <w:t>      </w:t>
      </w:r>
      <w:r w:rsidRPr="002407AB">
        <w:rPr>
          <w:color w:val="000000"/>
          <w:sz w:val="20"/>
          <w:lang w:val="ru-RU"/>
        </w:rPr>
        <w:t>= 0,25+0,36+0,12 + 0,25+0,2= 1,18 мин.</w:t>
      </w:r>
    </w:p>
    <w:p w:rsidR="00EF7F31" w:rsidRPr="002407AB" w:rsidRDefault="002407AB">
      <w:pPr>
        <w:spacing w:after="0"/>
        <w:rPr>
          <w:lang w:val="ru-RU"/>
        </w:rPr>
      </w:pPr>
      <w:r>
        <w:rPr>
          <w:color w:val="000000"/>
          <w:sz w:val="20"/>
        </w:rPr>
        <w:t>      </w:t>
      </w:r>
      <w:r w:rsidRPr="002407AB">
        <w:rPr>
          <w:color w:val="000000"/>
          <w:sz w:val="20"/>
          <w:lang w:val="ru-RU"/>
        </w:rPr>
        <w:t xml:space="preserve">      где </w:t>
      </w:r>
      <w:r>
        <w:rPr>
          <w:color w:val="000000"/>
          <w:sz w:val="20"/>
        </w:rPr>
        <w:t>t</w:t>
      </w:r>
      <w:r w:rsidRPr="002407AB">
        <w:rPr>
          <w:color w:val="000000"/>
          <w:sz w:val="20"/>
          <w:lang w:val="ru-RU"/>
        </w:rPr>
        <w:t xml:space="preserve"> под — средняя затрата времени на подачу пачки леса от штабеля до наклонных слег на среднее расстояние 4,5 м и по слегам к вагону на расстояние 5 м при скорости навивки троса </w:t>
      </w:r>
      <w:r>
        <w:rPr>
          <w:color w:val="000000"/>
          <w:sz w:val="20"/>
        </w:rPr>
        <w:t>v</w:t>
      </w:r>
      <w:r w:rsidRPr="002407AB">
        <w:rPr>
          <w:color w:val="000000"/>
          <w:sz w:val="20"/>
          <w:lang w:val="ru-RU"/>
        </w:rPr>
        <w:t>л =0,6 м/с с учетом 0,1 мин на разгон и замедление:</w:t>
      </w:r>
    </w:p>
    <w:p w:rsidR="00EF7F31" w:rsidRPr="002407AB" w:rsidRDefault="002407AB">
      <w:pPr>
        <w:spacing w:after="0"/>
        <w:rPr>
          <w:lang w:val="ru-RU"/>
        </w:rPr>
      </w:pPr>
      <w:r>
        <w:rPr>
          <w:color w:val="000000"/>
          <w:sz w:val="20"/>
        </w:rPr>
        <w:t>      </w:t>
      </w:r>
      <w:r w:rsidRPr="002407AB">
        <w:rPr>
          <w:color w:val="000000"/>
          <w:sz w:val="20"/>
          <w:u w:val="single"/>
          <w:lang w:val="ru-RU"/>
        </w:rPr>
        <w:t>4,5 +5</w:t>
      </w:r>
    </w:p>
    <w:p w:rsidR="00EF7F31" w:rsidRPr="002407AB" w:rsidRDefault="002407AB">
      <w:pPr>
        <w:spacing w:after="0"/>
        <w:rPr>
          <w:lang w:val="ru-RU"/>
        </w:rPr>
      </w:pPr>
      <w:r>
        <w:rPr>
          <w:color w:val="000000"/>
          <w:sz w:val="20"/>
        </w:rPr>
        <w:t>      t</w:t>
      </w:r>
      <w:r w:rsidRPr="002407AB">
        <w:rPr>
          <w:color w:val="000000"/>
          <w:sz w:val="20"/>
          <w:lang w:val="ru-RU"/>
        </w:rPr>
        <w:t xml:space="preserve"> под = 0,6 * 60 + 0,1 = 0,36 мин;</w:t>
      </w:r>
    </w:p>
    <w:p w:rsidR="00EF7F31" w:rsidRPr="002407AB" w:rsidRDefault="002407AB">
      <w:pPr>
        <w:spacing w:after="0"/>
        <w:rPr>
          <w:lang w:val="ru-RU"/>
        </w:rPr>
      </w:pPr>
      <w:r>
        <w:rPr>
          <w:color w:val="000000"/>
          <w:sz w:val="20"/>
        </w:rPr>
        <w:t>      t</w:t>
      </w:r>
      <w:r w:rsidRPr="002407AB">
        <w:rPr>
          <w:color w:val="000000"/>
          <w:sz w:val="20"/>
          <w:lang w:val="ru-RU"/>
        </w:rPr>
        <w:t xml:space="preserve"> опуск —, затраты времени на опускание пачки в вагон на среднюю глубину 2 м, с подтормаживанием:</w:t>
      </w:r>
    </w:p>
    <w:p w:rsidR="00EF7F31" w:rsidRPr="002407AB" w:rsidRDefault="002407AB">
      <w:pPr>
        <w:spacing w:after="0"/>
        <w:rPr>
          <w:lang w:val="ru-RU"/>
        </w:rPr>
      </w:pPr>
      <w:r>
        <w:rPr>
          <w:color w:val="000000"/>
          <w:sz w:val="20"/>
        </w:rPr>
        <w:t>      </w:t>
      </w:r>
      <w:r w:rsidRPr="002407AB">
        <w:rPr>
          <w:color w:val="000000"/>
          <w:sz w:val="20"/>
          <w:u w:val="single"/>
          <w:lang w:val="ru-RU"/>
        </w:rPr>
        <w:t>2.</w:t>
      </w:r>
    </w:p>
    <w:p w:rsidR="00EF7F31" w:rsidRPr="002407AB" w:rsidRDefault="002407AB">
      <w:pPr>
        <w:spacing w:after="0"/>
        <w:rPr>
          <w:lang w:val="ru-RU"/>
        </w:rPr>
      </w:pPr>
      <w:r>
        <w:rPr>
          <w:color w:val="000000"/>
          <w:sz w:val="20"/>
        </w:rPr>
        <w:t>      t</w:t>
      </w:r>
      <w:r w:rsidRPr="002407AB">
        <w:rPr>
          <w:color w:val="000000"/>
          <w:sz w:val="20"/>
          <w:lang w:val="ru-RU"/>
        </w:rPr>
        <w:t xml:space="preserve"> опуск = 0,6 * 60 + 0,06 = 0,12 мин.</w:t>
      </w:r>
    </w:p>
    <w:p w:rsidR="00EF7F31" w:rsidRPr="002407AB" w:rsidRDefault="002407AB">
      <w:pPr>
        <w:spacing w:after="0"/>
        <w:rPr>
          <w:lang w:val="ru-RU"/>
        </w:rPr>
      </w:pPr>
      <w:r>
        <w:rPr>
          <w:color w:val="000000"/>
          <w:sz w:val="20"/>
        </w:rPr>
        <w:t>      </w:t>
      </w:r>
      <w:r w:rsidRPr="002407AB">
        <w:rPr>
          <w:color w:val="000000"/>
          <w:sz w:val="20"/>
          <w:lang w:val="ru-RU"/>
        </w:rPr>
        <w:t>2. Определяем время, затрачиваемое непосредственно на погрузку полувагона с учетом вспомогательных операций укладки средних прокладок и передвижки вагона для погрузки второго штабеля</w:t>
      </w:r>
    </w:p>
    <w:p w:rsidR="00EF7F31" w:rsidRPr="002407AB" w:rsidRDefault="002407AB">
      <w:pPr>
        <w:spacing w:after="0"/>
        <w:rPr>
          <w:lang w:val="ru-RU"/>
        </w:rPr>
      </w:pPr>
      <w:r>
        <w:rPr>
          <w:color w:val="000000"/>
          <w:sz w:val="20"/>
        </w:rPr>
        <w:t>      </w:t>
      </w:r>
      <w:r w:rsidRPr="002407AB">
        <w:rPr>
          <w:color w:val="000000"/>
          <w:sz w:val="20"/>
          <w:u w:val="single"/>
          <w:lang w:val="ru-RU"/>
        </w:rPr>
        <w:t>25 плотные м</w:t>
      </w:r>
      <w:r w:rsidRPr="002407AB">
        <w:rPr>
          <w:color w:val="000000"/>
          <w:vertAlign w:val="superscript"/>
          <w:lang w:val="ru-RU"/>
        </w:rPr>
        <w:t>3</w:t>
      </w:r>
    </w:p>
    <w:p w:rsidR="00EF7F31" w:rsidRPr="002407AB" w:rsidRDefault="002407AB">
      <w:pPr>
        <w:spacing w:after="0"/>
        <w:rPr>
          <w:lang w:val="ru-RU"/>
        </w:rPr>
      </w:pPr>
      <w:r>
        <w:rPr>
          <w:color w:val="000000"/>
          <w:sz w:val="20"/>
        </w:rPr>
        <w:t>      t</w:t>
      </w:r>
      <w:r w:rsidRPr="002407AB">
        <w:rPr>
          <w:color w:val="000000"/>
          <w:sz w:val="20"/>
          <w:lang w:val="ru-RU"/>
        </w:rPr>
        <w:t xml:space="preserve"> груз = 1,18 * 1,25 плотные м</w:t>
      </w:r>
      <w:r w:rsidRPr="002407AB">
        <w:rPr>
          <w:color w:val="000000"/>
          <w:vertAlign w:val="superscript"/>
          <w:lang w:val="ru-RU"/>
        </w:rPr>
        <w:t>3</w:t>
      </w:r>
      <w:r w:rsidRPr="002407AB">
        <w:rPr>
          <w:color w:val="000000"/>
          <w:sz w:val="20"/>
          <w:lang w:val="ru-RU"/>
        </w:rPr>
        <w:t xml:space="preserve"> *2 +3 = 49,2 мин</w:t>
      </w:r>
    </w:p>
    <w:p w:rsidR="00EF7F31" w:rsidRPr="002407AB" w:rsidRDefault="002407AB">
      <w:pPr>
        <w:spacing w:after="0"/>
        <w:rPr>
          <w:lang w:val="ru-RU"/>
        </w:rPr>
      </w:pPr>
      <w:r>
        <w:rPr>
          <w:color w:val="000000"/>
          <w:sz w:val="20"/>
        </w:rPr>
        <w:t>      </w:t>
      </w:r>
      <w:r w:rsidRPr="002407AB">
        <w:rPr>
          <w:color w:val="000000"/>
          <w:sz w:val="20"/>
          <w:lang w:val="ru-RU"/>
        </w:rPr>
        <w:t>Определяем общее время на погрузку одного полувагона по формуле (1)</w:t>
      </w:r>
    </w:p>
    <w:p w:rsidR="00EF7F31" w:rsidRPr="002407AB" w:rsidRDefault="002407AB">
      <w:pPr>
        <w:spacing w:after="0"/>
        <w:rPr>
          <w:lang w:val="ru-RU"/>
        </w:rPr>
      </w:pPr>
      <w:r>
        <w:rPr>
          <w:color w:val="000000"/>
          <w:sz w:val="20"/>
        </w:rPr>
        <w:t>      </w:t>
      </w:r>
      <w:r w:rsidRPr="002407AB">
        <w:rPr>
          <w:color w:val="000000"/>
          <w:sz w:val="20"/>
          <w:lang w:val="ru-RU"/>
        </w:rPr>
        <w:t>Т = 13+49,2+12 = 74,2 мин = 1,25 ч.</w:t>
      </w:r>
    </w:p>
    <w:p w:rsidR="00EF7F31" w:rsidRPr="002407AB" w:rsidRDefault="002407AB">
      <w:pPr>
        <w:spacing w:after="0"/>
        <w:rPr>
          <w:lang w:val="ru-RU"/>
        </w:rPr>
      </w:pPr>
      <w:r>
        <w:rPr>
          <w:color w:val="000000"/>
          <w:sz w:val="20"/>
        </w:rPr>
        <w:t>      </w:t>
      </w:r>
      <w:r w:rsidRPr="002407AB">
        <w:rPr>
          <w:color w:val="000000"/>
          <w:sz w:val="20"/>
          <w:lang w:val="ru-RU"/>
        </w:rPr>
        <w:t>3. Определяем время, затрачиваемое непосредственно на погрузку четырехосной платформы с учетом вспомогательных операций укладки средних прокладок, наложения средней увязки и передвижки платформы для погрузки второго штабеля:</w:t>
      </w:r>
    </w:p>
    <w:p w:rsidR="00EF7F31" w:rsidRPr="002407AB" w:rsidRDefault="002407AB">
      <w:pPr>
        <w:spacing w:after="0"/>
        <w:rPr>
          <w:lang w:val="ru-RU"/>
        </w:rPr>
      </w:pPr>
      <w:r>
        <w:rPr>
          <w:color w:val="000000"/>
          <w:sz w:val="20"/>
        </w:rPr>
        <w:t>      </w:t>
      </w:r>
      <w:r w:rsidRPr="002407AB">
        <w:rPr>
          <w:color w:val="000000"/>
          <w:sz w:val="20"/>
          <w:lang w:val="ru-RU"/>
        </w:rPr>
        <w:t>25 плотные м</w:t>
      </w:r>
      <w:r w:rsidRPr="002407AB">
        <w:rPr>
          <w:color w:val="000000"/>
          <w:vertAlign w:val="superscript"/>
          <w:lang w:val="ru-RU"/>
        </w:rPr>
        <w:t>3</w:t>
      </w:r>
    </w:p>
    <w:p w:rsidR="00EF7F31" w:rsidRPr="002407AB" w:rsidRDefault="002407AB">
      <w:pPr>
        <w:spacing w:after="0"/>
        <w:rPr>
          <w:lang w:val="ru-RU"/>
        </w:rPr>
      </w:pPr>
      <w:r>
        <w:rPr>
          <w:color w:val="000000"/>
          <w:sz w:val="20"/>
        </w:rPr>
        <w:t>      t</w:t>
      </w:r>
      <w:r w:rsidRPr="002407AB">
        <w:rPr>
          <w:color w:val="000000"/>
          <w:sz w:val="20"/>
          <w:lang w:val="ru-RU"/>
        </w:rPr>
        <w:t xml:space="preserve"> груз = 1,18 * 1,25 плотные м</w:t>
      </w:r>
      <w:r w:rsidRPr="002407AB">
        <w:rPr>
          <w:color w:val="000000"/>
          <w:vertAlign w:val="superscript"/>
          <w:lang w:val="ru-RU"/>
        </w:rPr>
        <w:t>3</w:t>
      </w:r>
      <w:r w:rsidRPr="002407AB">
        <w:rPr>
          <w:color w:val="000000"/>
          <w:sz w:val="20"/>
          <w:lang w:val="ru-RU"/>
        </w:rPr>
        <w:t xml:space="preserve"> *2 +16 = 62,2 мин</w:t>
      </w:r>
    </w:p>
    <w:p w:rsidR="00EF7F31" w:rsidRPr="002407AB" w:rsidRDefault="002407AB">
      <w:pPr>
        <w:spacing w:after="0"/>
        <w:rPr>
          <w:lang w:val="ru-RU"/>
        </w:rPr>
      </w:pPr>
      <w:r>
        <w:rPr>
          <w:color w:val="000000"/>
          <w:sz w:val="20"/>
        </w:rPr>
        <w:t>      </w:t>
      </w:r>
      <w:r w:rsidRPr="002407AB">
        <w:rPr>
          <w:color w:val="000000"/>
          <w:sz w:val="20"/>
          <w:lang w:val="ru-RU"/>
        </w:rPr>
        <w:t>Определяем общее время погрузки одной четырехосной платформы по формуле (1):</w:t>
      </w:r>
    </w:p>
    <w:p w:rsidR="00EF7F31" w:rsidRPr="002407AB" w:rsidRDefault="002407AB">
      <w:pPr>
        <w:spacing w:after="0"/>
        <w:rPr>
          <w:lang w:val="ru-RU"/>
        </w:rPr>
      </w:pPr>
      <w:r>
        <w:rPr>
          <w:color w:val="000000"/>
          <w:sz w:val="20"/>
        </w:rPr>
        <w:t>      </w:t>
      </w:r>
      <w:r w:rsidRPr="002407AB">
        <w:rPr>
          <w:color w:val="000000"/>
          <w:sz w:val="20"/>
          <w:lang w:val="ru-RU"/>
        </w:rPr>
        <w:t>Т = 15,0 + 62,2+17 = 94,2 мин = 1,57 ч.</w:t>
      </w:r>
    </w:p>
    <w:p w:rsidR="00EF7F31" w:rsidRPr="002407AB" w:rsidRDefault="002407AB">
      <w:pPr>
        <w:spacing w:after="0"/>
        <w:rPr>
          <w:lang w:val="ru-RU"/>
        </w:rPr>
      </w:pPr>
      <w:r>
        <w:rPr>
          <w:color w:val="000000"/>
          <w:sz w:val="20"/>
        </w:rPr>
        <w:t>      </w:t>
      </w:r>
      <w:r w:rsidRPr="002407AB">
        <w:rPr>
          <w:color w:val="000000"/>
          <w:sz w:val="20"/>
          <w:lang w:val="ru-RU"/>
        </w:rPr>
        <w:t>Пример 5. Погрузка круглого леса лесопогрузочными элеваторами ЭЖД-3.</w:t>
      </w:r>
    </w:p>
    <w:p w:rsidR="00EF7F31" w:rsidRPr="002407AB" w:rsidRDefault="002407AB">
      <w:pPr>
        <w:spacing w:after="0"/>
        <w:rPr>
          <w:lang w:val="ru-RU"/>
        </w:rPr>
      </w:pPr>
      <w:r>
        <w:rPr>
          <w:color w:val="000000"/>
          <w:sz w:val="20"/>
        </w:rPr>
        <w:t>      </w:t>
      </w:r>
      <w:r w:rsidRPr="002407AB">
        <w:rPr>
          <w:color w:val="000000"/>
          <w:sz w:val="20"/>
          <w:lang w:val="ru-RU"/>
        </w:rPr>
        <w:t>Исходные данные</w:t>
      </w:r>
    </w:p>
    <w:p w:rsidR="00EF7F31" w:rsidRDefault="002407AB">
      <w:pPr>
        <w:spacing w:after="0"/>
      </w:pPr>
      <w:r>
        <w:rPr>
          <w:color w:val="000000"/>
          <w:sz w:val="20"/>
        </w:rPr>
        <w:t>      </w:t>
      </w:r>
      <w:r w:rsidRPr="002407AB">
        <w:rPr>
          <w:b/>
          <w:color w:val="000000"/>
          <w:sz w:val="20"/>
          <w:lang w:val="ru-RU"/>
        </w:rPr>
        <w:t xml:space="preserve">Производится погрузка в полувагон круглого леса длиной 6,5 м элеватором типа ЭЖД-3. Средний объем одного бревна </w:t>
      </w:r>
      <w:r>
        <w:rPr>
          <w:b/>
          <w:color w:val="000000"/>
          <w:sz w:val="20"/>
        </w:rPr>
        <w:t>q</w:t>
      </w:r>
      <w:r w:rsidRPr="002407AB">
        <w:rPr>
          <w:b/>
          <w:color w:val="000000"/>
          <w:sz w:val="20"/>
          <w:lang w:val="ru-RU"/>
        </w:rPr>
        <w:t xml:space="preserve">бр —0,2 плотные м3 (диаметр 20 см). Погружаемые бревна накатываются на крючья элеватора из штабелей вместимостью </w:t>
      </w:r>
      <w:r>
        <w:rPr>
          <w:b/>
          <w:color w:val="000000"/>
          <w:sz w:val="20"/>
        </w:rPr>
        <w:t>25 плотные м</w:t>
      </w:r>
      <w:r>
        <w:rPr>
          <w:color w:val="000000"/>
          <w:vertAlign w:val="superscript"/>
        </w:rPr>
        <w:t>3</w:t>
      </w:r>
      <w:r>
        <w:rPr>
          <w:b/>
          <w:color w:val="000000"/>
          <w:sz w:val="20"/>
        </w:rPr>
        <w:t xml:space="preserve">, заранее уложенных вдоль погрузочного фронта. Шаг крючьев элеватора </w:t>
      </w:r>
    </w:p>
    <w:p w:rsidR="00EF7F31" w:rsidRDefault="002407AB">
      <w:pPr>
        <w:spacing w:after="0"/>
      </w:pPr>
      <w:r>
        <w:rPr>
          <w:noProof/>
          <w:lang w:val="ru-RU" w:eastAsia="ru-RU"/>
        </w:rPr>
        <w:drawing>
          <wp:inline distT="0" distB="0" distL="0" distR="0">
            <wp:extent cx="139700" cy="1651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b/>
          <w:color w:val="000000"/>
          <w:sz w:val="20"/>
          <w:lang w:val="ru-RU"/>
        </w:rPr>
        <w:t xml:space="preserve">= 3584 мм, скорость подъемной цепи </w:t>
      </w:r>
      <w:r>
        <w:rPr>
          <w:b/>
          <w:color w:val="000000"/>
          <w:sz w:val="20"/>
        </w:rPr>
        <w:t>v</w:t>
      </w:r>
      <w:r w:rsidRPr="002407AB">
        <w:rPr>
          <w:b/>
          <w:color w:val="000000"/>
          <w:sz w:val="20"/>
          <w:lang w:val="ru-RU"/>
        </w:rPr>
        <w:t>э = 0,35 м/с. Затраты времени на подготовительные, заключительные и вспомогательные операции примерно соответствуют аналогичным затратам при погрузке леса лебедками и принимаются по данным таблицы (1). Требуется определить время погрузки:</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а) одного полувагона при норме загрузки 50 плотные м</w:t>
      </w:r>
      <w:r w:rsidRPr="002407AB">
        <w:rPr>
          <w:color w:val="000000"/>
          <w:vertAlign w:val="superscript"/>
          <w:lang w:val="ru-RU"/>
        </w:rPr>
        <w:t>3</w:t>
      </w:r>
      <w:r w:rsidRPr="002407AB">
        <w:rPr>
          <w:color w:val="000000"/>
          <w:sz w:val="20"/>
          <w:lang w:val="ru-RU"/>
        </w:rPr>
        <w:t>;</w:t>
      </w:r>
    </w:p>
    <w:p w:rsidR="00EF7F31" w:rsidRPr="002407AB" w:rsidRDefault="002407AB">
      <w:pPr>
        <w:spacing w:after="0"/>
        <w:rPr>
          <w:lang w:val="ru-RU"/>
        </w:rPr>
      </w:pPr>
      <w:r>
        <w:rPr>
          <w:color w:val="000000"/>
          <w:sz w:val="20"/>
        </w:rPr>
        <w:t>      </w:t>
      </w:r>
      <w:r w:rsidRPr="002407AB">
        <w:rPr>
          <w:color w:val="000000"/>
          <w:sz w:val="20"/>
          <w:lang w:val="ru-RU"/>
        </w:rPr>
        <w:t>б) одной четырехосной платформы той же вместимости.</w:t>
      </w:r>
    </w:p>
    <w:p w:rsidR="00EF7F31" w:rsidRPr="002407AB" w:rsidRDefault="002407AB">
      <w:pPr>
        <w:spacing w:after="0"/>
        <w:rPr>
          <w:lang w:val="ru-RU"/>
        </w:rPr>
      </w:pPr>
      <w:r>
        <w:rPr>
          <w:color w:val="000000"/>
          <w:sz w:val="20"/>
        </w:rPr>
        <w:t>      </w:t>
      </w:r>
      <w:r w:rsidRPr="002407AB">
        <w:rPr>
          <w:color w:val="000000"/>
          <w:sz w:val="20"/>
          <w:lang w:val="ru-RU"/>
        </w:rPr>
        <w:t>Порядок расчета</w:t>
      </w:r>
    </w:p>
    <w:p w:rsidR="00EF7F31" w:rsidRPr="002407AB" w:rsidRDefault="002407AB">
      <w:pPr>
        <w:spacing w:after="0"/>
        <w:rPr>
          <w:lang w:val="ru-RU"/>
        </w:rPr>
      </w:pPr>
      <w:r>
        <w:rPr>
          <w:color w:val="000000"/>
          <w:sz w:val="20"/>
        </w:rPr>
        <w:t>      </w:t>
      </w:r>
      <w:r w:rsidRPr="002407AB">
        <w:rPr>
          <w:color w:val="000000"/>
          <w:sz w:val="20"/>
          <w:lang w:val="ru-RU"/>
        </w:rPr>
        <w:t>1. Определяем затраты времени непосредственно на погрузку бревен в полувагон элеватором по формуле (9) (в мин):</w:t>
      </w:r>
    </w:p>
    <w:p w:rsidR="00EF7F31" w:rsidRPr="002407AB" w:rsidRDefault="002407AB">
      <w:pPr>
        <w:spacing w:after="0"/>
        <w:rPr>
          <w:lang w:val="ru-RU"/>
        </w:rPr>
      </w:pPr>
      <w:r>
        <w:rPr>
          <w:color w:val="000000"/>
          <w:sz w:val="20"/>
        </w:rPr>
        <w:t>      </w:t>
      </w:r>
      <w:r w:rsidRPr="002407AB">
        <w:rPr>
          <w:color w:val="000000"/>
          <w:sz w:val="20"/>
          <w:u w:val="single"/>
          <w:lang w:val="ru-RU"/>
        </w:rPr>
        <w:t>60</w:t>
      </w:r>
      <w:r>
        <w:rPr>
          <w:color w:val="000000"/>
          <w:sz w:val="20"/>
          <w:u w:val="single"/>
        </w:rPr>
        <w:t>q</w:t>
      </w:r>
      <w:r w:rsidRPr="002407AB">
        <w:rPr>
          <w:color w:val="000000"/>
          <w:sz w:val="20"/>
          <w:u w:val="single"/>
          <w:lang w:val="ru-RU"/>
        </w:rPr>
        <w:t>шт</w:t>
      </w:r>
    </w:p>
    <w:p w:rsidR="00EF7F31" w:rsidRPr="002407AB" w:rsidRDefault="002407AB">
      <w:pPr>
        <w:spacing w:after="0"/>
        <w:rPr>
          <w:lang w:val="ru-RU"/>
        </w:rPr>
      </w:pPr>
      <w:r>
        <w:rPr>
          <w:color w:val="000000"/>
          <w:sz w:val="20"/>
        </w:rPr>
        <w:t>      t</w:t>
      </w:r>
      <w:r w:rsidRPr="002407AB">
        <w:rPr>
          <w:color w:val="000000"/>
          <w:sz w:val="20"/>
          <w:lang w:val="ru-RU"/>
        </w:rPr>
        <w:t xml:space="preserve"> груз = (П + </w:t>
      </w:r>
      <w:r>
        <w:rPr>
          <w:color w:val="000000"/>
          <w:sz w:val="20"/>
        </w:rPr>
        <w:t>t</w:t>
      </w:r>
      <w:r w:rsidRPr="002407AB">
        <w:rPr>
          <w:color w:val="000000"/>
          <w:sz w:val="20"/>
          <w:lang w:val="ru-RU"/>
        </w:rPr>
        <w:t xml:space="preserve"> подг) </w:t>
      </w:r>
    </w:p>
    <w:p w:rsidR="00EF7F31" w:rsidRDefault="002407AB">
      <w:pPr>
        <w:spacing w:after="0"/>
      </w:pPr>
      <w:r>
        <w:rPr>
          <w:noProof/>
          <w:lang w:val="ru-RU" w:eastAsia="ru-RU"/>
        </w:rPr>
        <w:drawing>
          <wp:inline distT="0" distB="0" distL="0" distR="0">
            <wp:extent cx="139700" cy="1651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w:t>
      </w:r>
      <w:r>
        <w:rPr>
          <w:color w:val="000000"/>
          <w:sz w:val="20"/>
        </w:rPr>
        <w:t>t</w:t>
      </w:r>
      <w:r w:rsidRPr="002407AB">
        <w:rPr>
          <w:color w:val="000000"/>
          <w:sz w:val="20"/>
          <w:lang w:val="ru-RU"/>
        </w:rPr>
        <w:t xml:space="preserve"> всп,</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где согласно формуле (5) при выражении </w:t>
      </w:r>
      <w:r>
        <w:rPr>
          <w:color w:val="000000"/>
          <w:sz w:val="20"/>
        </w:rPr>
        <w:t>q</w:t>
      </w:r>
      <w:r w:rsidRPr="002407AB">
        <w:rPr>
          <w:color w:val="000000"/>
          <w:sz w:val="20"/>
          <w:lang w:val="ru-RU"/>
        </w:rPr>
        <w:t>бр в плотные м</w:t>
      </w:r>
      <w:r w:rsidRPr="002407AB">
        <w:rPr>
          <w:color w:val="000000"/>
          <w:vertAlign w:val="superscript"/>
          <w:lang w:val="ru-RU"/>
        </w:rPr>
        <w:t>3</w:t>
      </w:r>
      <w:r w:rsidRPr="002407AB">
        <w:rPr>
          <w:color w:val="000000"/>
          <w:sz w:val="20"/>
          <w:lang w:val="ru-RU"/>
        </w:rPr>
        <w:t xml:space="preserve"> производительность П (в плотных м</w:t>
      </w:r>
      <w:r w:rsidRPr="002407AB">
        <w:rPr>
          <w:color w:val="000000"/>
          <w:vertAlign w:val="superscript"/>
          <w:lang w:val="ru-RU"/>
        </w:rPr>
        <w:t>3</w:t>
      </w:r>
      <w:r w:rsidRPr="002407AB">
        <w:rPr>
          <w:color w:val="000000"/>
          <w:sz w:val="20"/>
          <w:lang w:val="ru-RU"/>
        </w:rPr>
        <w:t>/ч) равна:</w:t>
      </w:r>
    </w:p>
    <w:p w:rsidR="00EF7F31" w:rsidRDefault="002407AB">
      <w:pPr>
        <w:spacing w:after="0"/>
      </w:pPr>
      <w:r>
        <w:rPr>
          <w:color w:val="000000"/>
          <w:sz w:val="20"/>
        </w:rPr>
        <w:t>      </w:t>
      </w:r>
      <w:r>
        <w:rPr>
          <w:color w:val="000000"/>
          <w:sz w:val="20"/>
          <w:u w:val="single"/>
        </w:rPr>
        <w:t>qбр</w:t>
      </w:r>
    </w:p>
    <w:p w:rsidR="00EF7F31" w:rsidRDefault="002407AB">
      <w:pPr>
        <w:spacing w:after="0"/>
      </w:pPr>
      <w:r>
        <w:rPr>
          <w:color w:val="000000"/>
          <w:sz w:val="20"/>
        </w:rPr>
        <w:t xml:space="preserve">       П = 3600 * </w:t>
      </w:r>
    </w:p>
    <w:p w:rsidR="00EF7F31" w:rsidRDefault="002407AB">
      <w:pPr>
        <w:spacing w:after="0"/>
      </w:pPr>
      <w:r>
        <w:rPr>
          <w:noProof/>
          <w:lang w:val="ru-RU" w:eastAsia="ru-RU"/>
        </w:rPr>
        <w:drawing>
          <wp:inline distT="0" distB="0" distL="0" distR="0">
            <wp:extent cx="139700" cy="1651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w:t>
      </w:r>
      <w:r>
        <w:rPr>
          <w:color w:val="000000"/>
          <w:sz w:val="20"/>
        </w:rPr>
        <w:t>v</w:t>
      </w:r>
      <w:r w:rsidRPr="002407AB">
        <w:rPr>
          <w:color w:val="000000"/>
          <w:sz w:val="20"/>
          <w:lang w:val="ru-RU"/>
        </w:rPr>
        <w:t>э</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Подставляя значение П в формулу (9), получим</w:t>
      </w:r>
    </w:p>
    <w:p w:rsidR="00EF7F31" w:rsidRDefault="002407AB">
      <w:pPr>
        <w:spacing w:after="0"/>
      </w:pPr>
      <w:r>
        <w:rPr>
          <w:color w:val="000000"/>
          <w:sz w:val="20"/>
        </w:rPr>
        <w:t>      </w:t>
      </w:r>
      <w:r>
        <w:rPr>
          <w:color w:val="000000"/>
          <w:sz w:val="20"/>
          <w:u w:val="single"/>
        </w:rPr>
        <w:t>60qшт т</w:t>
      </w:r>
    </w:p>
    <w:p w:rsidR="00EF7F31" w:rsidRDefault="002407AB">
      <w:pPr>
        <w:spacing w:after="0"/>
      </w:pPr>
      <w:r>
        <w:rPr>
          <w:color w:val="000000"/>
          <w:sz w:val="20"/>
        </w:rPr>
        <w:t xml:space="preserve">       t груз = (П + t подг) </w:t>
      </w:r>
    </w:p>
    <w:p w:rsidR="00EF7F31" w:rsidRDefault="002407AB">
      <w:pPr>
        <w:spacing w:after="0"/>
      </w:pPr>
      <w:r>
        <w:rPr>
          <w:noProof/>
          <w:lang w:val="ru-RU" w:eastAsia="ru-RU"/>
        </w:rPr>
        <w:drawing>
          <wp:inline distT="0" distB="0" distL="0" distR="0">
            <wp:extent cx="139700" cy="165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w:t>
      </w:r>
      <w:r>
        <w:rPr>
          <w:color w:val="000000"/>
          <w:sz w:val="20"/>
        </w:rPr>
        <w:t>t</w:t>
      </w:r>
      <w:r w:rsidRPr="002407AB">
        <w:rPr>
          <w:color w:val="000000"/>
          <w:sz w:val="20"/>
          <w:lang w:val="ru-RU"/>
        </w:rPr>
        <w:t xml:space="preserve"> всп =</w:t>
      </w:r>
      <w:r w:rsidRPr="002407AB">
        <w:rPr>
          <w:lang w:val="ru-RU"/>
        </w:rPr>
        <w:br/>
      </w:r>
    </w:p>
    <w:p w:rsidR="00EF7F31" w:rsidRPr="002407AB" w:rsidRDefault="002407AB">
      <w:pPr>
        <w:spacing w:after="0"/>
        <w:rPr>
          <w:lang w:val="ru-RU"/>
        </w:rPr>
      </w:pPr>
      <w:r>
        <w:rPr>
          <w:color w:val="000000"/>
          <w:sz w:val="20"/>
        </w:rPr>
        <w:t>      </w:t>
      </w:r>
      <w:r w:rsidRPr="002407AB">
        <w:rPr>
          <w:color w:val="000000"/>
          <w:sz w:val="20"/>
          <w:u w:val="single"/>
          <w:lang w:val="ru-RU"/>
        </w:rPr>
        <w:t>25*3,584</w:t>
      </w:r>
    </w:p>
    <w:p w:rsidR="00EF7F31" w:rsidRPr="002407AB" w:rsidRDefault="002407AB">
      <w:pPr>
        <w:spacing w:after="0"/>
        <w:rPr>
          <w:lang w:val="ru-RU"/>
        </w:rPr>
      </w:pPr>
      <w:r>
        <w:rPr>
          <w:color w:val="000000"/>
          <w:sz w:val="20"/>
        </w:rPr>
        <w:t>      t</w:t>
      </w:r>
      <w:r w:rsidRPr="002407AB">
        <w:rPr>
          <w:color w:val="000000"/>
          <w:sz w:val="20"/>
          <w:lang w:val="ru-RU"/>
        </w:rPr>
        <w:t xml:space="preserve"> груз = (0,2*0,35*60 + 16 )*2+3=(21+16)*2+3=77</w:t>
      </w:r>
    </w:p>
    <w:p w:rsidR="00EF7F31" w:rsidRPr="002407AB" w:rsidRDefault="002407AB">
      <w:pPr>
        <w:spacing w:after="0"/>
        <w:rPr>
          <w:lang w:val="ru-RU"/>
        </w:rPr>
      </w:pPr>
      <w:r>
        <w:rPr>
          <w:color w:val="000000"/>
          <w:sz w:val="20"/>
        </w:rPr>
        <w:t>      </w:t>
      </w:r>
      <w:r w:rsidRPr="002407AB">
        <w:rPr>
          <w:color w:val="000000"/>
          <w:sz w:val="20"/>
          <w:lang w:val="ru-RU"/>
        </w:rPr>
        <w:t xml:space="preserve">      а) определяем общие затраты времени на погрузку одного полувагона по формуле (1)</w:t>
      </w:r>
    </w:p>
    <w:p w:rsidR="00EF7F31" w:rsidRDefault="002407AB">
      <w:pPr>
        <w:spacing w:after="0"/>
      </w:pPr>
      <w:r>
        <w:rPr>
          <w:color w:val="000000"/>
          <w:sz w:val="20"/>
        </w:rPr>
        <w:t xml:space="preserve">      Т = 13+77+12 = 102 мин </w:t>
      </w:r>
    </w:p>
    <w:p w:rsidR="00EF7F31" w:rsidRDefault="002407AB">
      <w:pPr>
        <w:spacing w:after="0"/>
      </w:pPr>
      <w:r>
        <w:rPr>
          <w:noProof/>
          <w:lang w:val="ru-RU" w:eastAsia="ru-RU"/>
        </w:rPr>
        <w:drawing>
          <wp:inline distT="0" distB="0" distL="0" distR="0">
            <wp:extent cx="139700" cy="1651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1,7 ч.</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2. Затраты времени непосредственно на погрузку элеватором ЭЖД-3 бревен на четырехосную платформу определяются аналогично расчету затрат времени на погрузку бревен в полувагон, однако вспомогательные операции в этом случае имеют большую продолжительность (см. табл. на с. 228). Таким образом,</w:t>
      </w:r>
    </w:p>
    <w:p w:rsidR="00EF7F31" w:rsidRPr="002407AB" w:rsidRDefault="002407AB">
      <w:pPr>
        <w:spacing w:after="0"/>
        <w:rPr>
          <w:lang w:val="ru-RU"/>
        </w:rPr>
      </w:pPr>
      <w:r>
        <w:rPr>
          <w:color w:val="000000"/>
          <w:sz w:val="20"/>
        </w:rPr>
        <w:t>      </w:t>
      </w:r>
      <w:r w:rsidRPr="002407AB">
        <w:rPr>
          <w:color w:val="000000"/>
          <w:sz w:val="20"/>
          <w:u w:val="single"/>
          <w:lang w:val="ru-RU"/>
        </w:rPr>
        <w:t>25*3,584</w:t>
      </w:r>
    </w:p>
    <w:p w:rsidR="00EF7F31" w:rsidRPr="002407AB" w:rsidRDefault="002407AB">
      <w:pPr>
        <w:spacing w:after="0"/>
        <w:rPr>
          <w:lang w:val="ru-RU"/>
        </w:rPr>
      </w:pPr>
      <w:r>
        <w:rPr>
          <w:color w:val="000000"/>
          <w:sz w:val="20"/>
        </w:rPr>
        <w:t>      t</w:t>
      </w:r>
      <w:r w:rsidRPr="002407AB">
        <w:rPr>
          <w:color w:val="000000"/>
          <w:sz w:val="20"/>
          <w:lang w:val="ru-RU"/>
        </w:rPr>
        <w:t xml:space="preserve"> груз = (0,2*0,35*60 + 16)*2+14=88 мин;</w:t>
      </w:r>
    </w:p>
    <w:p w:rsidR="00EF7F31" w:rsidRPr="002407AB" w:rsidRDefault="002407AB">
      <w:pPr>
        <w:spacing w:after="0"/>
        <w:rPr>
          <w:lang w:val="ru-RU"/>
        </w:rPr>
      </w:pPr>
      <w:r>
        <w:rPr>
          <w:color w:val="000000"/>
          <w:sz w:val="20"/>
        </w:rPr>
        <w:t>      </w:t>
      </w:r>
      <w:r w:rsidRPr="002407AB">
        <w:rPr>
          <w:color w:val="000000"/>
          <w:sz w:val="20"/>
          <w:lang w:val="ru-RU"/>
        </w:rPr>
        <w:t xml:space="preserve">      б) определяем общие затраты времени на погрузку одной четырехосной платформы по формуле (1)</w:t>
      </w:r>
    </w:p>
    <w:p w:rsidR="00EF7F31" w:rsidRPr="002407AB" w:rsidRDefault="002407AB">
      <w:pPr>
        <w:spacing w:after="0"/>
        <w:rPr>
          <w:lang w:val="ru-RU"/>
        </w:rPr>
      </w:pPr>
      <w:r>
        <w:rPr>
          <w:color w:val="000000"/>
          <w:sz w:val="20"/>
        </w:rPr>
        <w:t>      </w:t>
      </w:r>
      <w:r w:rsidRPr="002407AB">
        <w:rPr>
          <w:color w:val="000000"/>
          <w:sz w:val="20"/>
          <w:lang w:val="ru-RU"/>
        </w:rPr>
        <w:t>Т = 15+88+17 = 120 мин = 2 ч.</w:t>
      </w:r>
    </w:p>
    <w:p w:rsidR="00EF7F31" w:rsidRPr="002407AB" w:rsidRDefault="002407AB">
      <w:pPr>
        <w:spacing w:after="0"/>
        <w:rPr>
          <w:lang w:val="ru-RU"/>
        </w:rPr>
      </w:pPr>
      <w:r>
        <w:rPr>
          <w:color w:val="000000"/>
          <w:sz w:val="20"/>
        </w:rPr>
        <w:t>      </w:t>
      </w:r>
      <w:r w:rsidRPr="002407AB">
        <w:rPr>
          <w:b/>
          <w:color w:val="000000"/>
          <w:sz w:val="20"/>
          <w:lang w:val="ru-RU"/>
        </w:rPr>
        <w:t>Г. Особенности определения сроков погрузки грузов в специальные вагоны бункерного типа</w:t>
      </w:r>
    </w:p>
    <w:p w:rsidR="00EF7F31" w:rsidRPr="002407AB" w:rsidRDefault="002407AB">
      <w:pPr>
        <w:spacing w:after="0"/>
        <w:rPr>
          <w:lang w:val="ru-RU"/>
        </w:rPr>
      </w:pPr>
      <w:r>
        <w:rPr>
          <w:color w:val="000000"/>
          <w:sz w:val="20"/>
        </w:rPr>
        <w:t>      </w:t>
      </w:r>
      <w:r w:rsidRPr="002407AB">
        <w:rPr>
          <w:color w:val="000000"/>
          <w:sz w:val="20"/>
          <w:lang w:val="ru-RU"/>
        </w:rPr>
        <w:t>1. Погрузка в специальные вагоны бункерного типа выполняется на пунктах, оборудованных устройствами для подачи сыпучих грузов сверху с помощью специальных лотков, течек или отпускных труб. Обязательное условие нормальной работы пункта — это своевременная подготовка всех технических устройств и наличие достаточного количества груза, предназначенного для погрузки.</w:t>
      </w:r>
    </w:p>
    <w:p w:rsidR="00EF7F31" w:rsidRPr="002407AB" w:rsidRDefault="002407AB">
      <w:pPr>
        <w:spacing w:after="0"/>
        <w:rPr>
          <w:lang w:val="ru-RU"/>
        </w:rPr>
      </w:pPr>
      <w:r>
        <w:rPr>
          <w:color w:val="000000"/>
          <w:sz w:val="20"/>
        </w:rPr>
        <w:t>      </w:t>
      </w:r>
      <w:r w:rsidRPr="002407AB">
        <w:rPr>
          <w:color w:val="000000"/>
          <w:sz w:val="20"/>
          <w:lang w:val="ru-RU"/>
        </w:rPr>
        <w:t>2. Технологический процесс погрузки груза предусматривает соблюдение требований техники безопасности, пожарной безопасности и охраны труда. При недостаточной оснащенности пункта погрузки разрабатываются мероприятия по техническому переоснащению пункта, направленные на снижение трудоемкости выполнения операции и обеспечение лучших условий труда.</w:t>
      </w:r>
    </w:p>
    <w:p w:rsidR="00EF7F31" w:rsidRPr="002407AB" w:rsidRDefault="002407AB">
      <w:pPr>
        <w:spacing w:after="0"/>
        <w:rPr>
          <w:lang w:val="ru-RU"/>
        </w:rPr>
      </w:pPr>
      <w:r>
        <w:rPr>
          <w:color w:val="000000"/>
          <w:sz w:val="20"/>
        </w:rPr>
        <w:t>      </w:t>
      </w:r>
      <w:r w:rsidRPr="002407AB">
        <w:rPr>
          <w:color w:val="000000"/>
          <w:sz w:val="20"/>
          <w:lang w:val="ru-RU"/>
        </w:rPr>
        <w:t>3. В расчетный срок на погрузку вагонов бункерного типа включаются затраты времени на следующие операции:</w:t>
      </w:r>
    </w:p>
    <w:p w:rsidR="00EF7F31" w:rsidRPr="002407AB" w:rsidRDefault="002407AB">
      <w:pPr>
        <w:spacing w:after="0"/>
        <w:rPr>
          <w:lang w:val="ru-RU"/>
        </w:rPr>
      </w:pPr>
      <w:r>
        <w:rPr>
          <w:color w:val="000000"/>
          <w:sz w:val="20"/>
        </w:rPr>
        <w:t>      </w:t>
      </w:r>
      <w:r w:rsidRPr="002407AB">
        <w:rPr>
          <w:color w:val="000000"/>
          <w:sz w:val="20"/>
          <w:lang w:val="ru-RU"/>
        </w:rPr>
        <w:t xml:space="preserve">подготовительные операции </w:t>
      </w:r>
      <w:r>
        <w:rPr>
          <w:color w:val="000000"/>
          <w:sz w:val="20"/>
        </w:rPr>
        <w:t>t</w:t>
      </w:r>
      <w:r w:rsidRPr="002407AB">
        <w:rPr>
          <w:color w:val="000000"/>
          <w:sz w:val="20"/>
          <w:lang w:val="ru-RU"/>
        </w:rPr>
        <w:t xml:space="preserve"> подг — открывание двух-трех крышек загрузочных люков с выходом на крышу вагона и отмыканием запоров и фиксаторов, заправка в люки концов отпускных труб, установка желобов, лотков, течек и т. д. Как правило, с этими операциями совмещаются операции закрепления троса маневровой лебедки и др.;</w:t>
      </w:r>
    </w:p>
    <w:p w:rsidR="00EF7F31" w:rsidRPr="002407AB" w:rsidRDefault="002407AB">
      <w:pPr>
        <w:spacing w:after="0"/>
        <w:rPr>
          <w:lang w:val="ru-RU"/>
        </w:rPr>
      </w:pPr>
      <w:r>
        <w:rPr>
          <w:color w:val="000000"/>
          <w:sz w:val="20"/>
        </w:rPr>
        <w:t>      </w:t>
      </w:r>
      <w:r w:rsidRPr="002407AB">
        <w:rPr>
          <w:color w:val="000000"/>
          <w:sz w:val="20"/>
          <w:lang w:val="ru-RU"/>
        </w:rPr>
        <w:t xml:space="preserve">заключительные операции </w:t>
      </w:r>
      <w:r>
        <w:rPr>
          <w:color w:val="000000"/>
          <w:sz w:val="20"/>
        </w:rPr>
        <w:t>t</w:t>
      </w:r>
      <w:r w:rsidRPr="002407AB">
        <w:rPr>
          <w:color w:val="000000"/>
          <w:sz w:val="20"/>
          <w:lang w:val="ru-RU"/>
        </w:rPr>
        <w:t xml:space="preserve"> закл — выход на крышу вагона, уборка отпускных труб, желобов, лотков, течек, очистка крыши вагона от просыпавшегося груза, закрывание загрузочных люков, замыкание затворов и фиксаторов, завешивание пломб. С этими операциями совмещаются операции отцепки троса маневровой лебедки, очистки последнего вагона снаружи и др.;</w:t>
      </w:r>
    </w:p>
    <w:p w:rsidR="00EF7F31" w:rsidRPr="002407AB" w:rsidRDefault="002407AB">
      <w:pPr>
        <w:spacing w:after="0"/>
        <w:rPr>
          <w:lang w:val="ru-RU"/>
        </w:rPr>
      </w:pPr>
      <w:r>
        <w:rPr>
          <w:color w:val="000000"/>
          <w:sz w:val="20"/>
        </w:rPr>
        <w:t>      </w:t>
      </w:r>
      <w:r w:rsidRPr="002407AB">
        <w:rPr>
          <w:color w:val="000000"/>
          <w:sz w:val="20"/>
          <w:lang w:val="ru-RU"/>
        </w:rPr>
        <w:t xml:space="preserve">основные операции загрузки груза в вагон </w:t>
      </w:r>
      <w:r>
        <w:rPr>
          <w:color w:val="000000"/>
          <w:sz w:val="20"/>
        </w:rPr>
        <w:t>t</w:t>
      </w:r>
      <w:r w:rsidRPr="002407AB">
        <w:rPr>
          <w:color w:val="000000"/>
          <w:sz w:val="20"/>
          <w:lang w:val="ru-RU"/>
        </w:rPr>
        <w:t xml:space="preserve"> груз. При загрузке группы вагонов в это время включается. Также время на промежуточные операции передвижения вагонов маневровыми средствами.</w:t>
      </w:r>
    </w:p>
    <w:p w:rsidR="00EF7F31" w:rsidRPr="002407AB" w:rsidRDefault="002407AB">
      <w:pPr>
        <w:spacing w:after="0"/>
        <w:rPr>
          <w:lang w:val="ru-RU"/>
        </w:rPr>
      </w:pPr>
      <w:r>
        <w:rPr>
          <w:color w:val="000000"/>
          <w:sz w:val="20"/>
        </w:rPr>
        <w:t>      </w:t>
      </w:r>
      <w:r w:rsidRPr="002407AB">
        <w:rPr>
          <w:color w:val="000000"/>
          <w:sz w:val="20"/>
          <w:lang w:val="ru-RU"/>
        </w:rPr>
        <w:t>Время на дозировочные операции дополнительно не предусматривается. Дозировочные операции совмещаются с основными операциями погрузки, для чего рекомендуется фронты погрузки оснащать весоизмерительными и дозирующими устройствами, обеспечивающими загрузку массы груза, соответствующей технической норме загрузки вагона.</w:t>
      </w:r>
    </w:p>
    <w:p w:rsidR="00EF7F31" w:rsidRPr="002407AB" w:rsidRDefault="002407AB">
      <w:pPr>
        <w:spacing w:after="0"/>
        <w:rPr>
          <w:lang w:val="ru-RU"/>
        </w:rPr>
      </w:pPr>
      <w:r>
        <w:rPr>
          <w:color w:val="000000"/>
          <w:sz w:val="20"/>
        </w:rPr>
        <w:t>      </w:t>
      </w:r>
      <w:r w:rsidRPr="002407AB">
        <w:rPr>
          <w:color w:val="000000"/>
          <w:sz w:val="20"/>
          <w:lang w:val="ru-RU"/>
        </w:rPr>
        <w:t>4. Расчет сроков выполняется по формулам (1), (2) и (4) с учетом формул (6), (7) и (8) при погрузке из бункеров.</w:t>
      </w:r>
    </w:p>
    <w:p w:rsidR="00EF7F31" w:rsidRPr="002407AB" w:rsidRDefault="002407AB">
      <w:pPr>
        <w:spacing w:after="0"/>
        <w:rPr>
          <w:lang w:val="ru-RU"/>
        </w:rPr>
      </w:pPr>
      <w:r>
        <w:rPr>
          <w:color w:val="000000"/>
          <w:sz w:val="20"/>
        </w:rPr>
        <w:t>      </w:t>
      </w:r>
      <w:r w:rsidRPr="002407AB">
        <w:rPr>
          <w:color w:val="000000"/>
          <w:sz w:val="20"/>
          <w:lang w:val="ru-RU"/>
        </w:rPr>
        <w:t>Пример 1. Определить продолжительность погрузки зерна (пшеницы) в группу вагонов-зерновозов на заготовительном элеваторе.</w:t>
      </w:r>
    </w:p>
    <w:p w:rsidR="00EF7F31" w:rsidRPr="002407AB" w:rsidRDefault="002407AB">
      <w:pPr>
        <w:spacing w:after="0"/>
        <w:rPr>
          <w:lang w:val="ru-RU"/>
        </w:rPr>
      </w:pPr>
      <w:r>
        <w:rPr>
          <w:color w:val="000000"/>
          <w:sz w:val="20"/>
        </w:rPr>
        <w:t>      </w:t>
      </w:r>
      <w:r w:rsidRPr="002407AB">
        <w:rPr>
          <w:color w:val="000000"/>
          <w:sz w:val="20"/>
          <w:lang w:val="ru-RU"/>
        </w:rPr>
        <w:t>Исходные данные. Погрузка происходит через отпускную трубу элеватора из погрузочного бункера с выходным горизонтальным отверстием диаметром 350 мм. Насыпная масса зерна 0,75 т/м</w:t>
      </w:r>
      <w:r w:rsidRPr="002407AB">
        <w:rPr>
          <w:color w:val="000000"/>
          <w:vertAlign w:val="superscript"/>
          <w:lang w:val="ru-RU"/>
        </w:rPr>
        <w:t>3</w:t>
      </w:r>
      <w:r w:rsidRPr="002407AB">
        <w:rPr>
          <w:color w:val="000000"/>
          <w:sz w:val="20"/>
          <w:lang w:val="ru-RU"/>
        </w:rPr>
        <w:t xml:space="preserve">, в вагон в среднем загружается </w:t>
      </w:r>
      <w:r>
        <w:rPr>
          <w:color w:val="000000"/>
          <w:sz w:val="20"/>
        </w:rPr>
        <w:t>q</w:t>
      </w:r>
      <w:r w:rsidRPr="002407AB">
        <w:rPr>
          <w:color w:val="000000"/>
          <w:sz w:val="20"/>
          <w:lang w:val="ru-RU"/>
        </w:rPr>
        <w:t xml:space="preserve">в = 65 т. Под загрузку вагоны подаются укрупненными группами. В процессе загрузки вагоны неоднократно последовательно передвигают на целую длину вагона и не менее трех раз перестанавливают отпускную трубу. Длина вагона ее осям автосцепок </w:t>
      </w:r>
      <w:r>
        <w:rPr>
          <w:color w:val="000000"/>
          <w:sz w:val="20"/>
        </w:rPr>
        <w:t>LB</w:t>
      </w:r>
      <w:r w:rsidRPr="002407AB">
        <w:rPr>
          <w:color w:val="000000"/>
          <w:sz w:val="20"/>
          <w:lang w:val="ru-RU"/>
        </w:rPr>
        <w:t xml:space="preserve">=14,7 м. Скорость движения троса маневровой лебедки </w:t>
      </w:r>
      <w:r>
        <w:rPr>
          <w:color w:val="000000"/>
          <w:sz w:val="20"/>
        </w:rPr>
        <w:t>v</w:t>
      </w:r>
      <w:r w:rsidRPr="002407AB">
        <w:rPr>
          <w:color w:val="000000"/>
          <w:sz w:val="20"/>
          <w:lang w:val="ru-RU"/>
        </w:rPr>
        <w:t>л=0,18 м/с.</w:t>
      </w:r>
    </w:p>
    <w:p w:rsidR="00EF7F31" w:rsidRPr="002407AB" w:rsidRDefault="002407AB">
      <w:pPr>
        <w:spacing w:after="0"/>
        <w:rPr>
          <w:lang w:val="ru-RU"/>
        </w:rPr>
      </w:pPr>
      <w:r>
        <w:rPr>
          <w:color w:val="000000"/>
          <w:sz w:val="20"/>
        </w:rPr>
        <w:t>      </w:t>
      </w:r>
      <w:r w:rsidRPr="002407AB">
        <w:rPr>
          <w:color w:val="000000"/>
          <w:sz w:val="20"/>
          <w:lang w:val="ru-RU"/>
        </w:rPr>
        <w:t>Закрепление троса маневровой лебедки согласно хронометражным данным занимает 1,5 мин и совмещается с операциями подъема рабочих на верхнюю площадку, выхода на крышу вагона открывания двух загрузочных отверстий и операций заправки отпускной трубы в первый люк вагона. На подготовительные операций требуется 3 мин; на операцию открывания (закрывания) бункерного затвора 5 с; продолжительность заключительных операций по уборке отпускной трубы, закрыванию двух последних люков на последнем вагоне группы, приведение в действие фиксаторов, а также по освобождению троса маневровой лебедки составляет 3 мин.</w:t>
      </w:r>
    </w:p>
    <w:p w:rsidR="00EF7F31" w:rsidRPr="002407AB" w:rsidRDefault="002407AB">
      <w:pPr>
        <w:spacing w:after="0"/>
        <w:rPr>
          <w:lang w:val="ru-RU"/>
        </w:rPr>
      </w:pPr>
      <w:r>
        <w:rPr>
          <w:color w:val="000000"/>
          <w:sz w:val="20"/>
        </w:rPr>
        <w:t>      </w:t>
      </w:r>
      <w:r w:rsidRPr="002407AB">
        <w:rPr>
          <w:color w:val="000000"/>
          <w:sz w:val="20"/>
          <w:lang w:val="ru-RU"/>
        </w:rPr>
        <w:t>Порядок расчета</w:t>
      </w:r>
    </w:p>
    <w:p w:rsidR="00EF7F31" w:rsidRPr="002407AB" w:rsidRDefault="002407AB">
      <w:pPr>
        <w:spacing w:after="0"/>
        <w:rPr>
          <w:lang w:val="ru-RU"/>
        </w:rPr>
      </w:pPr>
      <w:r>
        <w:rPr>
          <w:color w:val="000000"/>
          <w:sz w:val="20"/>
        </w:rPr>
        <w:t>      </w:t>
      </w:r>
      <w:r w:rsidRPr="002407AB">
        <w:rPr>
          <w:color w:val="000000"/>
          <w:sz w:val="20"/>
          <w:lang w:val="ru-RU"/>
        </w:rPr>
        <w:t xml:space="preserve">1. Определяем площадь поперечного сечения потока зерна, проходящего через выпускное отверстие бункера </w:t>
      </w:r>
      <w:r>
        <w:rPr>
          <w:color w:val="000000"/>
          <w:sz w:val="20"/>
        </w:rPr>
        <w:t>g</w:t>
      </w:r>
      <w:r w:rsidRPr="002407AB">
        <w:rPr>
          <w:color w:val="000000"/>
          <w:sz w:val="20"/>
          <w:lang w:val="ru-RU"/>
        </w:rPr>
        <w:t>о формуле (6'), принимая размер зерна а' = 6 мм = 0,006 м,</w:t>
      </w:r>
    </w:p>
    <w:p w:rsidR="00EF7F31" w:rsidRPr="002407AB" w:rsidRDefault="002407AB">
      <w:pPr>
        <w:spacing w:after="0"/>
        <w:rPr>
          <w:lang w:val="ru-RU"/>
        </w:rPr>
      </w:pPr>
      <w:r w:rsidRPr="002407AB">
        <w:rPr>
          <w:lang w:val="ru-RU"/>
        </w:rPr>
        <w:br/>
      </w:r>
    </w:p>
    <w:p w:rsidR="00EF7F31" w:rsidRDefault="002407AB">
      <w:pPr>
        <w:spacing w:after="0"/>
      </w:pPr>
      <w:r>
        <w:rPr>
          <w:noProof/>
          <w:lang w:val="ru-RU" w:eastAsia="ru-RU"/>
        </w:rPr>
        <w:drawing>
          <wp:inline distT="0" distB="0" distL="0" distR="0">
            <wp:extent cx="139700" cy="1651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xml:space="preserve"> (D - a</w:t>
      </w:r>
    </w:p>
    <w:p w:rsidR="00EF7F31" w:rsidRDefault="002407AB">
      <w:pPr>
        <w:spacing w:after="0"/>
      </w:pPr>
      <w:r>
        <w:rPr>
          <w:noProof/>
          <w:lang w:val="ru-RU" w:eastAsia="ru-RU"/>
        </w:rPr>
        <w:drawing>
          <wp:inline distT="0" distB="0" distL="0" distR="0">
            <wp:extent cx="139700" cy="1651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)2 3,14 (0,35 - 0,006)2</w:t>
      </w:r>
      <w:r w:rsidRPr="002407AB">
        <w:rPr>
          <w:lang w:val="ru-RU"/>
        </w:rPr>
        <w:br/>
      </w:r>
    </w:p>
    <w:p w:rsidR="00EF7F31" w:rsidRPr="002407AB" w:rsidRDefault="002407AB">
      <w:pPr>
        <w:spacing w:after="0"/>
        <w:rPr>
          <w:lang w:val="ru-RU"/>
        </w:rPr>
      </w:pPr>
      <w:r>
        <w:rPr>
          <w:color w:val="000000"/>
          <w:sz w:val="20"/>
        </w:rPr>
        <w:t>      F</w:t>
      </w:r>
      <w:r w:rsidRPr="002407AB">
        <w:rPr>
          <w:color w:val="000000"/>
          <w:sz w:val="20"/>
          <w:lang w:val="ru-RU"/>
        </w:rPr>
        <w:t xml:space="preserve"> = 4 = 4 = 0,0928 м</w:t>
      </w:r>
      <w:r w:rsidRPr="002407AB">
        <w:rPr>
          <w:color w:val="000000"/>
          <w:vertAlign w:val="superscript"/>
          <w:lang w:val="ru-RU"/>
        </w:rPr>
        <w:t>2</w:t>
      </w:r>
    </w:p>
    <w:p w:rsidR="00EF7F31" w:rsidRPr="002407AB" w:rsidRDefault="002407AB">
      <w:pPr>
        <w:spacing w:after="0"/>
        <w:rPr>
          <w:lang w:val="ru-RU"/>
        </w:rPr>
      </w:pPr>
      <w:r>
        <w:rPr>
          <w:color w:val="000000"/>
          <w:sz w:val="20"/>
        </w:rPr>
        <w:t>      </w:t>
      </w:r>
      <w:r w:rsidRPr="002407AB">
        <w:rPr>
          <w:color w:val="000000"/>
          <w:sz w:val="20"/>
          <w:lang w:val="ru-RU"/>
        </w:rPr>
        <w:t>2. Определяем гидравлический радиус поперечного сечения потока из выпускных отверстий круглой формы</w:t>
      </w:r>
    </w:p>
    <w:p w:rsidR="00EF7F31" w:rsidRDefault="002407AB">
      <w:pPr>
        <w:spacing w:after="0"/>
      </w:pPr>
      <w:r>
        <w:rPr>
          <w:color w:val="000000"/>
          <w:sz w:val="20"/>
        </w:rPr>
        <w:t>      </w:t>
      </w:r>
      <w:r>
        <w:rPr>
          <w:color w:val="000000"/>
          <w:sz w:val="20"/>
          <w:u w:val="single"/>
        </w:rPr>
        <w:t>F</w:t>
      </w:r>
    </w:p>
    <w:p w:rsidR="00EF7F31" w:rsidRDefault="002407AB">
      <w:pPr>
        <w:spacing w:after="0"/>
      </w:pPr>
      <w:r>
        <w:rPr>
          <w:noProof/>
          <w:lang w:val="ru-RU" w:eastAsia="ru-RU"/>
        </w:rPr>
        <w:drawing>
          <wp:inline distT="0" distB="0" distL="0" distR="0">
            <wp:extent cx="139700" cy="165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u w:val="single"/>
        </w:rPr>
        <w:t xml:space="preserve">D - </w:t>
      </w:r>
    </w:p>
    <w:p w:rsidR="00EF7F31" w:rsidRDefault="002407AB">
      <w:pPr>
        <w:spacing w:after="0"/>
      </w:pPr>
      <w:r>
        <w:rPr>
          <w:noProof/>
          <w:lang w:val="ru-RU" w:eastAsia="ru-RU"/>
        </w:rPr>
        <w:drawing>
          <wp:inline distT="0" distB="0" distL="0" distR="0">
            <wp:extent cx="139700" cy="1651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EF7F31">
      <w:pPr>
        <w:spacing w:after="0"/>
      </w:pPr>
    </w:p>
    <w:p w:rsidR="00EF7F31" w:rsidRDefault="002407AB">
      <w:pPr>
        <w:spacing w:after="0"/>
      </w:pPr>
      <w:r>
        <w:rPr>
          <w:noProof/>
          <w:lang w:val="ru-RU" w:eastAsia="ru-RU"/>
        </w:rPr>
        <w:drawing>
          <wp:inline distT="0" distB="0" distL="0" distR="0">
            <wp:extent cx="139700" cy="1651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u w:val="single"/>
          <w:lang w:val="ru-RU"/>
        </w:rPr>
        <w:t>(0.35-0.006)</w:t>
      </w:r>
      <w:r w:rsidRPr="002407AB">
        <w:rPr>
          <w:lang w:val="ru-RU"/>
        </w:rPr>
        <w:br/>
      </w:r>
    </w:p>
    <w:p w:rsidR="00EF7F31" w:rsidRPr="002407AB" w:rsidRDefault="002407AB">
      <w:pPr>
        <w:spacing w:after="0"/>
        <w:rPr>
          <w:lang w:val="ru-RU"/>
        </w:rPr>
      </w:pPr>
      <w:r>
        <w:rPr>
          <w:color w:val="000000"/>
          <w:sz w:val="20"/>
        </w:rPr>
        <w:t>      Ro</w:t>
      </w:r>
      <w:r w:rsidRPr="002407AB">
        <w:rPr>
          <w:color w:val="000000"/>
          <w:sz w:val="20"/>
          <w:lang w:val="ru-RU"/>
        </w:rPr>
        <w:t xml:space="preserve"> = </w:t>
      </w:r>
      <w:r>
        <w:rPr>
          <w:color w:val="000000"/>
          <w:sz w:val="20"/>
        </w:rPr>
        <w:t>P</w:t>
      </w:r>
      <w:r w:rsidRPr="002407AB">
        <w:rPr>
          <w:color w:val="000000"/>
          <w:sz w:val="20"/>
          <w:lang w:val="ru-RU"/>
        </w:rPr>
        <w:t xml:space="preserve">= 4 =     4     = 0,086 </w:t>
      </w:r>
    </w:p>
    <w:p w:rsidR="00EF7F31" w:rsidRPr="002407AB" w:rsidRDefault="002407AB">
      <w:pPr>
        <w:spacing w:after="0"/>
        <w:rPr>
          <w:lang w:val="ru-RU"/>
        </w:rPr>
      </w:pPr>
      <w:r>
        <w:rPr>
          <w:color w:val="000000"/>
          <w:sz w:val="20"/>
        </w:rPr>
        <w:t>      </w:t>
      </w:r>
      <w:r w:rsidRPr="002407AB">
        <w:rPr>
          <w:color w:val="000000"/>
          <w:sz w:val="20"/>
          <w:lang w:val="ru-RU"/>
        </w:rPr>
        <w:t xml:space="preserve">      3. Определяем среднюю производительность бункерного погрузочного устройства по пропускной способности бункера при известном значении коэффициента истечения для зерна </w:t>
      </w:r>
    </w:p>
    <w:p w:rsidR="00EF7F31" w:rsidRDefault="002407AB">
      <w:pPr>
        <w:spacing w:after="0"/>
      </w:pPr>
      <w:r>
        <w:rPr>
          <w:noProof/>
          <w:lang w:val="ru-RU" w:eastAsia="ru-RU"/>
        </w:rPr>
        <w:drawing>
          <wp:inline distT="0" distB="0" distL="0" distR="0">
            <wp:extent cx="139700" cy="1651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=0,6 по формулам (4) и (7). Согласно условию </w:t>
      </w:r>
      <w:r>
        <w:rPr>
          <w:color w:val="000000"/>
          <w:sz w:val="20"/>
        </w:rPr>
        <w:t>sin</w:t>
      </w:r>
    </w:p>
    <w:p w:rsidR="00EF7F31" w:rsidRDefault="002407AB">
      <w:pPr>
        <w:spacing w:after="0"/>
      </w:pPr>
      <w:r>
        <w:rPr>
          <w:noProof/>
          <w:lang w:val="ru-RU" w:eastAsia="ru-RU"/>
        </w:rPr>
        <w:drawing>
          <wp:inline distT="0" distB="0" distL="0" distR="0">
            <wp:extent cx="139700" cy="1651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1 и скорость истечения</w:t>
      </w:r>
      <w:r>
        <w:br/>
      </w:r>
    </w:p>
    <w:p w:rsidR="00EF7F31" w:rsidRDefault="002407AB">
      <w:pPr>
        <w:spacing w:after="0"/>
      </w:pPr>
      <w:r>
        <w:rPr>
          <w:color w:val="000000"/>
          <w:sz w:val="20"/>
        </w:rPr>
        <w:t>                              _____</w:t>
      </w:r>
    </w:p>
    <w:p w:rsidR="00EF7F31" w:rsidRDefault="002407AB">
      <w:pPr>
        <w:spacing w:after="0"/>
      </w:pPr>
      <w:r>
        <w:br/>
      </w:r>
    </w:p>
    <w:p w:rsidR="00EF7F31" w:rsidRDefault="002407AB">
      <w:pPr>
        <w:spacing w:after="0"/>
      </w:pPr>
      <w:r>
        <w:rPr>
          <w:noProof/>
          <w:lang w:val="ru-RU" w:eastAsia="ru-RU"/>
        </w:rPr>
        <w:drawing>
          <wp:inline distT="0" distB="0" distL="0" distR="0">
            <wp:extent cx="139700" cy="165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xml:space="preserve"> = 5,9-0,6 </w:t>
      </w:r>
    </w:p>
    <w:p w:rsidR="00EF7F31" w:rsidRDefault="002407AB">
      <w:pPr>
        <w:spacing w:after="0"/>
      </w:pPr>
      <w:r>
        <w:rPr>
          <w:noProof/>
          <w:lang w:val="ru-RU" w:eastAsia="ru-RU"/>
        </w:rPr>
        <w:drawing>
          <wp:inline distT="0" distB="0" distL="0" distR="0">
            <wp:extent cx="139700" cy="1651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noProof/>
          <w:lang w:val="ru-RU" w:eastAsia="ru-RU"/>
        </w:rPr>
        <w:drawing>
          <wp:inline distT="0" distB="0" distL="0" distR="0">
            <wp:extent cx="139700" cy="1651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0,086 = 1,04 м/с;</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Пб = 3600-0,75-0,0928-1,04 = 260 т/ч.</w:t>
      </w:r>
    </w:p>
    <w:p w:rsidR="00EF7F31" w:rsidRPr="002407AB" w:rsidRDefault="002407AB">
      <w:pPr>
        <w:spacing w:after="0"/>
        <w:rPr>
          <w:lang w:val="ru-RU"/>
        </w:rPr>
      </w:pPr>
      <w:r>
        <w:rPr>
          <w:color w:val="000000"/>
          <w:sz w:val="20"/>
        </w:rPr>
        <w:t>      </w:t>
      </w:r>
      <w:r w:rsidRPr="002407AB">
        <w:rPr>
          <w:color w:val="000000"/>
          <w:sz w:val="20"/>
          <w:lang w:val="ru-RU"/>
        </w:rPr>
        <w:t xml:space="preserve">      4. При передвижении вагона маневровой лебедкой в процессе погрузки и на выполнение промежуточных вспомогательных операций затрачивается</w:t>
      </w:r>
    </w:p>
    <w:p w:rsidR="00EF7F31" w:rsidRDefault="002407AB">
      <w:pPr>
        <w:spacing w:after="0"/>
      </w:pPr>
      <w:r>
        <w:rPr>
          <w:color w:val="000000"/>
          <w:sz w:val="20"/>
        </w:rPr>
        <w:t>      </w:t>
      </w:r>
      <w:r>
        <w:rPr>
          <w:color w:val="000000"/>
          <w:sz w:val="20"/>
          <w:u w:val="single"/>
        </w:rPr>
        <w:t>Lв14,7</w:t>
      </w:r>
    </w:p>
    <w:p w:rsidR="00EF7F31" w:rsidRDefault="002407AB">
      <w:pPr>
        <w:spacing w:after="0"/>
      </w:pPr>
      <w:r>
        <w:rPr>
          <w:color w:val="000000"/>
          <w:sz w:val="20"/>
        </w:rPr>
        <w:t xml:space="preserve">                   tвсп = </w:t>
      </w:r>
    </w:p>
    <w:p w:rsidR="00EF7F31" w:rsidRDefault="002407AB">
      <w:pPr>
        <w:spacing w:after="0"/>
      </w:pPr>
      <w:r>
        <w:rPr>
          <w:noProof/>
          <w:lang w:val="ru-RU" w:eastAsia="ru-RU"/>
        </w:rPr>
        <w:drawing>
          <wp:inline distT="0" distB="0" distL="0" distR="0">
            <wp:extent cx="139700" cy="165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л *60 + 3</w:t>
      </w:r>
      <w:r>
        <w:rPr>
          <w:color w:val="000000"/>
          <w:sz w:val="20"/>
        </w:rPr>
        <w:t>t</w:t>
      </w:r>
      <w:r w:rsidRPr="002407AB">
        <w:rPr>
          <w:color w:val="000000"/>
          <w:sz w:val="20"/>
          <w:lang w:val="ru-RU"/>
        </w:rPr>
        <w:t>т = 0,18*60 +3*1,0 = 4,5 мин.</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Здесь </w:t>
      </w:r>
      <w:r>
        <w:rPr>
          <w:color w:val="000000"/>
          <w:sz w:val="20"/>
        </w:rPr>
        <w:t>t</w:t>
      </w:r>
      <w:r w:rsidRPr="002407AB">
        <w:rPr>
          <w:color w:val="000000"/>
          <w:sz w:val="20"/>
          <w:lang w:val="ru-RU"/>
        </w:rPr>
        <w:t>т — время перестановки отпускной трубы.</w:t>
      </w:r>
    </w:p>
    <w:p w:rsidR="00EF7F31" w:rsidRPr="002407AB" w:rsidRDefault="002407AB">
      <w:pPr>
        <w:spacing w:after="0"/>
        <w:rPr>
          <w:lang w:val="ru-RU"/>
        </w:rPr>
      </w:pPr>
      <w:r>
        <w:rPr>
          <w:color w:val="000000"/>
          <w:sz w:val="20"/>
        </w:rPr>
        <w:t>      </w:t>
      </w:r>
      <w:r w:rsidRPr="002407AB">
        <w:rPr>
          <w:color w:val="000000"/>
          <w:sz w:val="20"/>
          <w:lang w:val="ru-RU"/>
        </w:rPr>
        <w:t xml:space="preserve">      5. Определяем среднее время выполнения операции загрузки одного вагона по формуле (2)</w:t>
      </w:r>
    </w:p>
    <w:p w:rsidR="00EF7F31" w:rsidRPr="002407AB" w:rsidRDefault="002407AB">
      <w:pPr>
        <w:spacing w:after="0"/>
        <w:rPr>
          <w:lang w:val="ru-RU"/>
        </w:rPr>
      </w:pPr>
      <w:r>
        <w:rPr>
          <w:color w:val="000000"/>
          <w:sz w:val="20"/>
        </w:rPr>
        <w:t>      q</w:t>
      </w:r>
      <w:r w:rsidRPr="002407AB">
        <w:rPr>
          <w:color w:val="000000"/>
          <w:sz w:val="20"/>
          <w:lang w:val="ru-RU"/>
        </w:rPr>
        <w:t>в*60         65*60</w:t>
      </w:r>
    </w:p>
    <w:p w:rsidR="00EF7F31" w:rsidRPr="002407AB" w:rsidRDefault="002407AB">
      <w:pPr>
        <w:spacing w:after="0"/>
        <w:rPr>
          <w:lang w:val="ru-RU"/>
        </w:rPr>
      </w:pPr>
      <w:r>
        <w:rPr>
          <w:color w:val="000000"/>
          <w:sz w:val="20"/>
        </w:rPr>
        <w:t>      t</w:t>
      </w:r>
      <w:r w:rsidRPr="002407AB">
        <w:rPr>
          <w:color w:val="000000"/>
          <w:sz w:val="20"/>
          <w:lang w:val="ru-RU"/>
        </w:rPr>
        <w:t xml:space="preserve">груз = Пб + </w:t>
      </w:r>
      <w:r>
        <w:rPr>
          <w:color w:val="000000"/>
          <w:sz w:val="20"/>
        </w:rPr>
        <w:t>t</w:t>
      </w:r>
      <w:r w:rsidRPr="002407AB">
        <w:rPr>
          <w:color w:val="000000"/>
          <w:sz w:val="20"/>
          <w:lang w:val="ru-RU"/>
        </w:rPr>
        <w:t>всп = 260 + 4,5 = 19,5 мин</w:t>
      </w:r>
    </w:p>
    <w:p w:rsidR="00EF7F31" w:rsidRPr="002407AB" w:rsidRDefault="002407AB">
      <w:pPr>
        <w:spacing w:after="0"/>
        <w:rPr>
          <w:lang w:val="ru-RU"/>
        </w:rPr>
      </w:pPr>
      <w:r>
        <w:rPr>
          <w:color w:val="000000"/>
          <w:sz w:val="20"/>
        </w:rPr>
        <w:t>      </w:t>
      </w:r>
      <w:r w:rsidRPr="002407AB">
        <w:rPr>
          <w:color w:val="000000"/>
          <w:sz w:val="20"/>
          <w:lang w:val="ru-RU"/>
        </w:rPr>
        <w:t xml:space="preserve">      6. Определяем общие затраты времени на погрузку трех вагонов-зерновозов при числе одновременно загружаемых вагонов </w:t>
      </w:r>
      <w:r>
        <w:rPr>
          <w:color w:val="000000"/>
          <w:sz w:val="20"/>
        </w:rPr>
        <w:t>m</w:t>
      </w:r>
      <w:r w:rsidRPr="002407AB">
        <w:rPr>
          <w:color w:val="000000"/>
          <w:sz w:val="20"/>
          <w:lang w:val="ru-RU"/>
        </w:rPr>
        <w:t xml:space="preserve"> = 1 по формуле (1)</w:t>
      </w:r>
    </w:p>
    <w:p w:rsidR="00EF7F31" w:rsidRPr="00A92341" w:rsidRDefault="002407AB">
      <w:pPr>
        <w:spacing w:after="0"/>
      </w:pPr>
      <w:r>
        <w:rPr>
          <w:color w:val="000000"/>
          <w:sz w:val="20"/>
        </w:rPr>
        <w:t>      </w:t>
      </w:r>
      <w:r>
        <w:rPr>
          <w:color w:val="000000"/>
          <w:sz w:val="20"/>
          <w:u w:val="single"/>
        </w:rPr>
        <w:t>n</w:t>
      </w:r>
      <w:r w:rsidRPr="00A92341">
        <w:rPr>
          <w:color w:val="000000"/>
          <w:sz w:val="20"/>
          <w:u w:val="single"/>
        </w:rPr>
        <w:t>3</w:t>
      </w:r>
    </w:p>
    <w:p w:rsidR="00EF7F31" w:rsidRPr="00A92341" w:rsidRDefault="002407AB">
      <w:pPr>
        <w:spacing w:after="0"/>
      </w:pPr>
      <w:r>
        <w:rPr>
          <w:color w:val="000000"/>
          <w:sz w:val="20"/>
        </w:rPr>
        <w:t>      T</w:t>
      </w:r>
      <w:r w:rsidRPr="00A92341">
        <w:rPr>
          <w:color w:val="000000"/>
          <w:sz w:val="20"/>
        </w:rPr>
        <w:t xml:space="preserve"> = </w:t>
      </w:r>
      <w:r>
        <w:rPr>
          <w:color w:val="000000"/>
          <w:sz w:val="20"/>
        </w:rPr>
        <w:t>t</w:t>
      </w:r>
      <w:r w:rsidRPr="002407AB">
        <w:rPr>
          <w:color w:val="000000"/>
          <w:sz w:val="20"/>
          <w:lang w:val="ru-RU"/>
        </w:rPr>
        <w:t>подг</w:t>
      </w:r>
      <w:r w:rsidRPr="00A92341">
        <w:rPr>
          <w:color w:val="000000"/>
          <w:sz w:val="20"/>
        </w:rPr>
        <w:t xml:space="preserve"> + </w:t>
      </w:r>
      <w:r>
        <w:rPr>
          <w:color w:val="000000"/>
          <w:sz w:val="20"/>
        </w:rPr>
        <w:t>m</w:t>
      </w:r>
      <w:r w:rsidRPr="00A92341">
        <w:rPr>
          <w:color w:val="000000"/>
          <w:sz w:val="20"/>
        </w:rPr>
        <w:t xml:space="preserve"> *</w:t>
      </w:r>
      <w:r>
        <w:rPr>
          <w:color w:val="000000"/>
          <w:sz w:val="20"/>
        </w:rPr>
        <w:t>t</w:t>
      </w:r>
      <w:r w:rsidRPr="002407AB">
        <w:rPr>
          <w:color w:val="000000"/>
          <w:sz w:val="20"/>
          <w:lang w:val="ru-RU"/>
        </w:rPr>
        <w:t>груз</w:t>
      </w:r>
      <w:r w:rsidRPr="00A92341">
        <w:rPr>
          <w:color w:val="000000"/>
          <w:sz w:val="20"/>
        </w:rPr>
        <w:t xml:space="preserve"> + </w:t>
      </w:r>
      <w:r>
        <w:rPr>
          <w:color w:val="000000"/>
          <w:sz w:val="20"/>
        </w:rPr>
        <w:t>t</w:t>
      </w:r>
      <w:r w:rsidRPr="002407AB">
        <w:rPr>
          <w:color w:val="000000"/>
          <w:sz w:val="20"/>
          <w:lang w:val="ru-RU"/>
        </w:rPr>
        <w:t>закл</w:t>
      </w:r>
      <w:r w:rsidRPr="00A92341">
        <w:rPr>
          <w:color w:val="000000"/>
          <w:sz w:val="20"/>
        </w:rPr>
        <w:t xml:space="preserve"> = 3 + 1 *19,5 + 3 = 64,5 </w:t>
      </w:r>
      <w:r w:rsidRPr="002407AB">
        <w:rPr>
          <w:color w:val="000000"/>
          <w:sz w:val="20"/>
          <w:lang w:val="ru-RU"/>
        </w:rPr>
        <w:t>мин</w:t>
      </w:r>
      <w:r w:rsidRPr="00A92341">
        <w:rPr>
          <w:color w:val="000000"/>
          <w:sz w:val="20"/>
        </w:rPr>
        <w:t>.</w:t>
      </w:r>
    </w:p>
    <w:p w:rsidR="00EF7F31" w:rsidRPr="002407AB" w:rsidRDefault="002407AB">
      <w:pPr>
        <w:spacing w:after="0"/>
        <w:rPr>
          <w:lang w:val="ru-RU"/>
        </w:rPr>
      </w:pPr>
      <w:r>
        <w:rPr>
          <w:color w:val="000000"/>
          <w:sz w:val="20"/>
        </w:rPr>
        <w:t>      </w:t>
      </w:r>
      <w:r w:rsidRPr="00A92341">
        <w:rPr>
          <w:color w:val="000000"/>
          <w:sz w:val="20"/>
        </w:rPr>
        <w:t xml:space="preserve">      </w:t>
      </w:r>
      <w:r w:rsidRPr="002407AB">
        <w:rPr>
          <w:color w:val="000000"/>
          <w:sz w:val="20"/>
          <w:lang w:val="ru-RU"/>
        </w:rPr>
        <w:t>Пример 2. Погрузка гранулированного калия хлористого в группу из пяти вагонов-минераловозов</w:t>
      </w:r>
    </w:p>
    <w:p w:rsidR="00EF7F31" w:rsidRPr="002407AB" w:rsidRDefault="002407AB">
      <w:pPr>
        <w:spacing w:after="0"/>
        <w:rPr>
          <w:lang w:val="ru-RU"/>
        </w:rPr>
      </w:pPr>
      <w:r>
        <w:rPr>
          <w:color w:val="000000"/>
          <w:sz w:val="20"/>
        </w:rPr>
        <w:t>      </w:t>
      </w:r>
      <w:r w:rsidRPr="002407AB">
        <w:rPr>
          <w:color w:val="000000"/>
          <w:sz w:val="20"/>
          <w:lang w:val="ru-RU"/>
        </w:rPr>
        <w:t xml:space="preserve">      Исходные данные</w:t>
      </w:r>
    </w:p>
    <w:p w:rsidR="00EF7F31" w:rsidRPr="002407AB" w:rsidRDefault="002407AB">
      <w:pPr>
        <w:spacing w:after="0"/>
        <w:rPr>
          <w:lang w:val="ru-RU"/>
        </w:rPr>
      </w:pPr>
      <w:r>
        <w:rPr>
          <w:color w:val="000000"/>
          <w:sz w:val="20"/>
        </w:rPr>
        <w:t>      </w:t>
      </w:r>
      <w:r w:rsidRPr="002407AB">
        <w:rPr>
          <w:color w:val="000000"/>
          <w:sz w:val="20"/>
          <w:lang w:val="ru-RU"/>
        </w:rPr>
        <w:t xml:space="preserve">      Погрузка выполняется поочередно в каждой минераловоз через погрузочные воронки малой вместимости и два загрузочных желоба, к которым груз со склада подается двумя ленточными конвейерами. Ширина желобчатой ленты конвейеров 630 мм, лента наклонена к горизонту под углом 10</w:t>
      </w:r>
      <w:r>
        <w:rPr>
          <w:color w:val="000000"/>
          <w:sz w:val="20"/>
        </w:rPr>
        <w:t>o</w:t>
      </w:r>
      <w:r w:rsidRPr="002407AB">
        <w:rPr>
          <w:color w:val="000000"/>
          <w:sz w:val="20"/>
          <w:lang w:val="ru-RU"/>
        </w:rPr>
        <w:t>.</w:t>
      </w:r>
    </w:p>
    <w:p w:rsidR="00EF7F31" w:rsidRPr="002407AB" w:rsidRDefault="002407AB">
      <w:pPr>
        <w:spacing w:after="0"/>
        <w:rPr>
          <w:lang w:val="ru-RU"/>
        </w:rPr>
      </w:pPr>
      <w:r>
        <w:rPr>
          <w:color w:val="000000"/>
          <w:sz w:val="20"/>
        </w:rPr>
        <w:t>      </w:t>
      </w:r>
      <w:r w:rsidRPr="002407AB">
        <w:rPr>
          <w:color w:val="000000"/>
          <w:sz w:val="20"/>
          <w:lang w:val="ru-RU"/>
        </w:rPr>
        <w:t xml:space="preserve">      Скорость движения ленты </w:t>
      </w:r>
      <w:r>
        <w:rPr>
          <w:color w:val="000000"/>
          <w:sz w:val="20"/>
        </w:rPr>
        <w:t>v</w:t>
      </w:r>
      <w:r w:rsidRPr="002407AB">
        <w:rPr>
          <w:color w:val="000000"/>
          <w:sz w:val="20"/>
          <w:lang w:val="ru-RU"/>
        </w:rPr>
        <w:t xml:space="preserve">лк = 2 м/с, плотность хлористого калия </w:t>
      </w:r>
    </w:p>
    <w:p w:rsidR="00EF7F31" w:rsidRDefault="002407AB">
      <w:pPr>
        <w:spacing w:after="0"/>
      </w:pPr>
      <w:r>
        <w:rPr>
          <w:noProof/>
          <w:lang w:val="ru-RU" w:eastAsia="ru-RU"/>
        </w:rPr>
        <w:drawing>
          <wp:inline distT="0" distB="0" distL="0" distR="0">
            <wp:extent cx="139700" cy="1651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м = 1,03 т/м</w:t>
      </w:r>
      <w:r w:rsidRPr="002407AB">
        <w:rPr>
          <w:color w:val="000000"/>
          <w:vertAlign w:val="superscript"/>
          <w:lang w:val="ru-RU"/>
        </w:rPr>
        <w:t>3</w:t>
      </w:r>
      <w:r w:rsidRPr="002407AB">
        <w:rPr>
          <w:color w:val="000000"/>
          <w:sz w:val="20"/>
          <w:lang w:val="ru-RU"/>
        </w:rPr>
        <w:t xml:space="preserve">, угол естественного откоса в движении </w:t>
      </w:r>
    </w:p>
    <w:p w:rsidR="00EF7F31" w:rsidRDefault="002407AB">
      <w:pPr>
        <w:spacing w:after="0"/>
      </w:pPr>
      <w:r>
        <w:rPr>
          <w:noProof/>
          <w:lang w:val="ru-RU" w:eastAsia="ru-RU"/>
        </w:rPr>
        <w:drawing>
          <wp:inline distT="0" distB="0" distL="0" distR="0">
            <wp:extent cx="139700" cy="1651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20</w:t>
      </w:r>
      <w:r>
        <w:rPr>
          <w:color w:val="000000"/>
          <w:vertAlign w:val="superscript"/>
        </w:rPr>
        <w:t>o</w:t>
      </w:r>
      <w:r w:rsidRPr="002407AB">
        <w:rPr>
          <w:color w:val="000000"/>
          <w:sz w:val="20"/>
          <w:lang w:val="ru-RU"/>
        </w:rPr>
        <w:t xml:space="preserve">. Средняя масса в вагоне </w:t>
      </w:r>
      <w:r>
        <w:rPr>
          <w:color w:val="000000"/>
          <w:sz w:val="20"/>
        </w:rPr>
        <w:t>q</w:t>
      </w:r>
      <w:r w:rsidRPr="002407AB">
        <w:rPr>
          <w:color w:val="000000"/>
          <w:sz w:val="20"/>
          <w:lang w:val="ru-RU"/>
        </w:rPr>
        <w:t>в = 64 т. Взвешивание выполняется одновременно с погрузкой на вагонных весах.</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Загружают одновременно в два загрузочных люка по оси вагона, после чего вагон передвигается до середины следующих двух люков на расстояние 4,5 м. Скорость движения троса маневровой лебедки 0,18 м/мин. Общая длина вагона по осям автосцепки </w:t>
      </w:r>
      <w:r>
        <w:rPr>
          <w:color w:val="000000"/>
          <w:sz w:val="20"/>
        </w:rPr>
        <w:t>L</w:t>
      </w:r>
      <w:r w:rsidRPr="002407AB">
        <w:rPr>
          <w:color w:val="000000"/>
          <w:sz w:val="20"/>
          <w:lang w:val="ru-RU"/>
        </w:rPr>
        <w:t>в = 13,2 м.</w:t>
      </w:r>
    </w:p>
    <w:p w:rsidR="00EF7F31" w:rsidRPr="002407AB" w:rsidRDefault="002407AB">
      <w:pPr>
        <w:spacing w:after="0"/>
        <w:rPr>
          <w:lang w:val="ru-RU"/>
        </w:rPr>
      </w:pPr>
      <w:r>
        <w:rPr>
          <w:color w:val="000000"/>
          <w:sz w:val="20"/>
        </w:rPr>
        <w:t>      </w:t>
      </w:r>
      <w:r w:rsidRPr="002407AB">
        <w:rPr>
          <w:color w:val="000000"/>
          <w:sz w:val="20"/>
          <w:lang w:val="ru-RU"/>
        </w:rPr>
        <w:t xml:space="preserve">      Подготовительные операции (закрепление троса маневровой лебедки, открывание загрузочных люков с освобождением фиксаторов на первом вагоне группы, установка желобов) занимают 3 мин; заключительные операции с последним вагоном группы (уборка желобов, закрывание загрузочных люков с очисткой междулюковых участков крыши, приведение в действие фиксаторов, освобождение троса маневровой лебедки) занимают 4 мин.</w:t>
      </w:r>
    </w:p>
    <w:p w:rsidR="00EF7F31" w:rsidRPr="002407AB" w:rsidRDefault="002407AB">
      <w:pPr>
        <w:spacing w:after="0"/>
        <w:rPr>
          <w:lang w:val="ru-RU"/>
        </w:rPr>
      </w:pPr>
      <w:r>
        <w:rPr>
          <w:color w:val="000000"/>
          <w:sz w:val="20"/>
        </w:rPr>
        <w:t>      </w:t>
      </w:r>
      <w:r w:rsidRPr="002407AB">
        <w:rPr>
          <w:b/>
          <w:color w:val="000000"/>
          <w:sz w:val="20"/>
          <w:lang w:val="ru-RU"/>
        </w:rPr>
        <w:t>Порядок расчета</w:t>
      </w:r>
    </w:p>
    <w:p w:rsidR="00EF7F31" w:rsidRDefault="002407AB">
      <w:pPr>
        <w:spacing w:after="0"/>
      </w:pPr>
      <w:r>
        <w:rPr>
          <w:color w:val="000000"/>
          <w:sz w:val="20"/>
        </w:rPr>
        <w:t>      </w:t>
      </w:r>
      <w:r w:rsidRPr="002407AB">
        <w:rPr>
          <w:color w:val="000000"/>
          <w:sz w:val="20"/>
          <w:lang w:val="ru-RU"/>
        </w:rPr>
        <w:t xml:space="preserve">      1. Определим производительность ленточных конвейеров. </w:t>
      </w:r>
      <w:r>
        <w:rPr>
          <w:color w:val="000000"/>
          <w:sz w:val="20"/>
        </w:rPr>
        <w:t xml:space="preserve">Угол естественного откоса груза в движении </w:t>
      </w:r>
    </w:p>
    <w:p w:rsidR="00EF7F31" w:rsidRDefault="002407AB">
      <w:pPr>
        <w:spacing w:after="0"/>
      </w:pPr>
      <w:r>
        <w:rPr>
          <w:noProof/>
          <w:lang w:val="ru-RU" w:eastAsia="ru-RU"/>
        </w:rPr>
        <w:drawing>
          <wp:inline distT="0" distB="0" distL="0" distR="0">
            <wp:extent cx="139700" cy="165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 20</w:t>
      </w:r>
      <w:r>
        <w:rPr>
          <w:color w:val="000000"/>
          <w:sz w:val="20"/>
        </w:rPr>
        <w:t>o</w:t>
      </w:r>
      <w:r w:rsidRPr="002407AB">
        <w:rPr>
          <w:color w:val="000000"/>
          <w:sz w:val="20"/>
          <w:lang w:val="ru-RU"/>
        </w:rPr>
        <w:t>; коэффициент снижения производительности при наклоне конвейера на 10</w:t>
      </w:r>
      <w:r>
        <w:rPr>
          <w:color w:val="000000"/>
          <w:vertAlign w:val="superscript"/>
        </w:rPr>
        <w:t>o</w:t>
      </w:r>
      <w:r>
        <w:rPr>
          <w:color w:val="000000"/>
          <w:sz w:val="20"/>
        </w:rPr>
        <w:t>c</w:t>
      </w:r>
      <w:r w:rsidRPr="002407AB">
        <w:rPr>
          <w:color w:val="000000"/>
          <w:sz w:val="20"/>
          <w:lang w:val="ru-RU"/>
        </w:rPr>
        <w:t>н = 0,95. Площадь поперечного сечения потока груза на конвейере при 80 %-ном заполнении ленты определяется по формуле (см. пример 3, с. 226).</w:t>
      </w:r>
      <w:r w:rsidRPr="002407AB">
        <w:rPr>
          <w:lang w:val="ru-RU"/>
        </w:rPr>
        <w:br/>
      </w:r>
    </w:p>
    <w:p w:rsidR="00EF7F31" w:rsidRDefault="002407AB">
      <w:pPr>
        <w:spacing w:after="0"/>
      </w:pPr>
      <w:r>
        <w:rPr>
          <w:color w:val="000000"/>
          <w:sz w:val="20"/>
        </w:rPr>
        <w:t>      Г = 0,07089В2 (1 + 2,6 tg</w:t>
      </w:r>
    </w:p>
    <w:p w:rsidR="00EF7F31" w:rsidRDefault="002407AB">
      <w:pPr>
        <w:spacing w:after="0"/>
      </w:pPr>
      <w:r>
        <w:rPr>
          <w:noProof/>
          <w:lang w:val="ru-RU" w:eastAsia="ru-RU"/>
        </w:rPr>
        <w:drawing>
          <wp:inline distT="0" distB="0" distL="0" distR="0">
            <wp:extent cx="139700" cy="1651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 0,07089-0,632 (1 + 2,6-0,364) = 0,0546 м2.</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Производительность двух ленточных конвейеров при </w:t>
      </w:r>
      <w:r>
        <w:rPr>
          <w:color w:val="000000"/>
          <w:sz w:val="20"/>
        </w:rPr>
        <w:t>v</w:t>
      </w:r>
      <w:r w:rsidRPr="002407AB">
        <w:rPr>
          <w:color w:val="000000"/>
          <w:sz w:val="20"/>
          <w:lang w:val="ru-RU"/>
        </w:rPr>
        <w:t xml:space="preserve"> = 2 м/с, </w:t>
      </w:r>
    </w:p>
    <w:p w:rsidR="00EF7F31" w:rsidRDefault="002407AB">
      <w:pPr>
        <w:spacing w:after="0"/>
      </w:pPr>
      <w:r>
        <w:rPr>
          <w:noProof/>
          <w:lang w:val="ru-RU" w:eastAsia="ru-RU"/>
        </w:rPr>
        <w:drawing>
          <wp:inline distT="0" distB="0" distL="0" distR="0">
            <wp:extent cx="139700" cy="1651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м = 1,03 т/м</w:t>
      </w:r>
      <w:r w:rsidRPr="002407AB">
        <w:rPr>
          <w:color w:val="000000"/>
          <w:vertAlign w:val="superscript"/>
          <w:lang w:val="ru-RU"/>
        </w:rPr>
        <w:t>3</w:t>
      </w:r>
      <w:r w:rsidRPr="002407AB">
        <w:rPr>
          <w:color w:val="000000"/>
          <w:sz w:val="20"/>
          <w:lang w:val="ru-RU"/>
        </w:rPr>
        <w:t xml:space="preserve"> и </w:t>
      </w:r>
      <w:r>
        <w:rPr>
          <w:color w:val="000000"/>
          <w:sz w:val="20"/>
        </w:rPr>
        <w:t>c</w:t>
      </w:r>
      <w:r w:rsidRPr="002407AB">
        <w:rPr>
          <w:color w:val="000000"/>
          <w:sz w:val="20"/>
          <w:lang w:val="ru-RU"/>
        </w:rPr>
        <w:t>н = 0,95 составит</w:t>
      </w:r>
      <w:r w:rsidRPr="002407AB">
        <w:rPr>
          <w:lang w:val="ru-RU"/>
        </w:rPr>
        <w:br/>
      </w:r>
    </w:p>
    <w:p w:rsidR="00EF7F31" w:rsidRDefault="002407AB">
      <w:pPr>
        <w:spacing w:after="0"/>
      </w:pPr>
      <w:r>
        <w:rPr>
          <w:color w:val="000000"/>
          <w:sz w:val="20"/>
        </w:rPr>
        <w:t>      Пк = 2-3600 Fv</w:t>
      </w:r>
    </w:p>
    <w:p w:rsidR="00EF7F31" w:rsidRDefault="002407AB">
      <w:pPr>
        <w:spacing w:after="0"/>
      </w:pPr>
      <w:r>
        <w:rPr>
          <w:noProof/>
          <w:lang w:val="ru-RU" w:eastAsia="ru-RU"/>
        </w:rPr>
        <w:drawing>
          <wp:inline distT="0" distB="0" distL="0" distR="0">
            <wp:extent cx="139700" cy="1651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м </w:t>
      </w:r>
      <w:r>
        <w:rPr>
          <w:color w:val="000000"/>
          <w:sz w:val="20"/>
        </w:rPr>
        <w:t>c</w:t>
      </w:r>
      <w:r w:rsidRPr="002407AB">
        <w:rPr>
          <w:color w:val="000000"/>
          <w:sz w:val="20"/>
          <w:lang w:val="ru-RU"/>
        </w:rPr>
        <w:t>н = 2*3600*0,0546*2*1,03*0,95 = 760 т/ч.</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      2. На передвижение вагонов для подачи очередного вагона под погрузку груза, учитывая, что в процессе загрузки он уже был передвинут на расстояние </w:t>
      </w:r>
      <w:r>
        <w:rPr>
          <w:color w:val="000000"/>
          <w:sz w:val="20"/>
        </w:rPr>
        <w:t>l</w:t>
      </w:r>
      <w:r w:rsidRPr="002407AB">
        <w:rPr>
          <w:color w:val="000000"/>
          <w:sz w:val="20"/>
          <w:lang w:val="ru-RU"/>
        </w:rPr>
        <w:t>1 = 4,5 м, затрачивается время:</w:t>
      </w:r>
    </w:p>
    <w:p w:rsidR="00EF7F31" w:rsidRPr="002407AB" w:rsidRDefault="002407AB">
      <w:pPr>
        <w:spacing w:after="0"/>
        <w:rPr>
          <w:lang w:val="ru-RU"/>
        </w:rPr>
      </w:pPr>
      <w:r>
        <w:rPr>
          <w:color w:val="000000"/>
          <w:sz w:val="20"/>
        </w:rPr>
        <w:t>      </w:t>
      </w:r>
      <w:r>
        <w:rPr>
          <w:color w:val="000000"/>
          <w:sz w:val="20"/>
          <w:u w:val="single"/>
        </w:rPr>
        <w:t>L</w:t>
      </w:r>
      <w:r w:rsidRPr="002407AB">
        <w:rPr>
          <w:color w:val="000000"/>
          <w:sz w:val="20"/>
          <w:u w:val="single"/>
          <w:lang w:val="ru-RU"/>
        </w:rPr>
        <w:t xml:space="preserve">в - </w:t>
      </w:r>
      <w:r>
        <w:rPr>
          <w:color w:val="000000"/>
          <w:sz w:val="20"/>
          <w:u w:val="single"/>
        </w:rPr>
        <w:t>l</w:t>
      </w:r>
      <w:r w:rsidRPr="002407AB">
        <w:rPr>
          <w:color w:val="000000"/>
          <w:sz w:val="20"/>
          <w:u w:val="single"/>
          <w:lang w:val="ru-RU"/>
        </w:rPr>
        <w:t>113,2 -4,5</w:t>
      </w:r>
    </w:p>
    <w:p w:rsidR="00EF7F31" w:rsidRPr="002407AB" w:rsidRDefault="002407AB">
      <w:pPr>
        <w:spacing w:after="0"/>
        <w:rPr>
          <w:lang w:val="ru-RU"/>
        </w:rPr>
      </w:pPr>
      <w:r>
        <w:rPr>
          <w:color w:val="000000"/>
          <w:sz w:val="20"/>
        </w:rPr>
        <w:t>      t</w:t>
      </w:r>
      <w:r w:rsidRPr="002407AB">
        <w:rPr>
          <w:color w:val="000000"/>
          <w:sz w:val="20"/>
          <w:lang w:val="ru-RU"/>
        </w:rPr>
        <w:t xml:space="preserve">всп = </w:t>
      </w:r>
      <w:r>
        <w:rPr>
          <w:color w:val="000000"/>
          <w:sz w:val="20"/>
        </w:rPr>
        <w:t>t</w:t>
      </w:r>
      <w:r w:rsidRPr="002407AB">
        <w:rPr>
          <w:color w:val="000000"/>
          <w:sz w:val="20"/>
          <w:lang w:val="ru-RU"/>
        </w:rPr>
        <w:t xml:space="preserve">пер = 60 </w:t>
      </w:r>
      <w:r>
        <w:rPr>
          <w:color w:val="000000"/>
          <w:sz w:val="20"/>
        </w:rPr>
        <w:t>v</w:t>
      </w:r>
      <w:r w:rsidRPr="002407AB">
        <w:rPr>
          <w:color w:val="000000"/>
          <w:sz w:val="20"/>
          <w:lang w:val="ru-RU"/>
        </w:rPr>
        <w:t>л = 60*0,18 = 0,8 мин.</w:t>
      </w:r>
    </w:p>
    <w:p w:rsidR="00EF7F31" w:rsidRPr="002407AB" w:rsidRDefault="002407AB">
      <w:pPr>
        <w:spacing w:after="0"/>
        <w:rPr>
          <w:lang w:val="ru-RU"/>
        </w:rPr>
      </w:pPr>
      <w:r>
        <w:rPr>
          <w:color w:val="000000"/>
          <w:sz w:val="20"/>
        </w:rPr>
        <w:t>      </w:t>
      </w:r>
      <w:r w:rsidRPr="002407AB">
        <w:rPr>
          <w:color w:val="000000"/>
          <w:sz w:val="20"/>
          <w:lang w:val="ru-RU"/>
        </w:rPr>
        <w:t xml:space="preserve">      3. Определим средние затраты времени на выполнение операции погрузки груза в один вагон по формуле (2)</w:t>
      </w:r>
    </w:p>
    <w:p w:rsidR="00EF7F31" w:rsidRPr="002407AB" w:rsidRDefault="002407AB">
      <w:pPr>
        <w:spacing w:after="0"/>
        <w:rPr>
          <w:lang w:val="ru-RU"/>
        </w:rPr>
      </w:pPr>
      <w:r>
        <w:rPr>
          <w:color w:val="000000"/>
          <w:sz w:val="20"/>
        </w:rPr>
        <w:t>      </w:t>
      </w:r>
      <w:r>
        <w:rPr>
          <w:color w:val="000000"/>
          <w:sz w:val="20"/>
          <w:u w:val="single"/>
        </w:rPr>
        <w:t>q</w:t>
      </w:r>
      <w:r w:rsidRPr="002407AB">
        <w:rPr>
          <w:color w:val="000000"/>
          <w:sz w:val="20"/>
          <w:u w:val="single"/>
          <w:lang w:val="ru-RU"/>
        </w:rPr>
        <w:t>в*6065*60</w:t>
      </w:r>
    </w:p>
    <w:p w:rsidR="00EF7F31" w:rsidRPr="002407AB" w:rsidRDefault="002407AB">
      <w:pPr>
        <w:spacing w:after="0"/>
        <w:rPr>
          <w:lang w:val="ru-RU"/>
        </w:rPr>
      </w:pPr>
      <w:r>
        <w:rPr>
          <w:color w:val="000000"/>
          <w:sz w:val="20"/>
        </w:rPr>
        <w:t>      t</w:t>
      </w:r>
      <w:r w:rsidRPr="002407AB">
        <w:rPr>
          <w:color w:val="000000"/>
          <w:sz w:val="20"/>
          <w:lang w:val="ru-RU"/>
        </w:rPr>
        <w:t xml:space="preserve">груз = Пк + </w:t>
      </w:r>
      <w:r>
        <w:rPr>
          <w:color w:val="000000"/>
          <w:sz w:val="20"/>
        </w:rPr>
        <w:t>t</w:t>
      </w:r>
      <w:r w:rsidRPr="002407AB">
        <w:rPr>
          <w:color w:val="000000"/>
          <w:sz w:val="20"/>
          <w:lang w:val="ru-RU"/>
        </w:rPr>
        <w:t>всп = 760 + 0,8 =5,9 мин.</w:t>
      </w:r>
    </w:p>
    <w:p w:rsidR="00EF7F31" w:rsidRPr="002407AB" w:rsidRDefault="002407AB">
      <w:pPr>
        <w:spacing w:after="0"/>
        <w:rPr>
          <w:lang w:val="ru-RU"/>
        </w:rPr>
      </w:pPr>
      <w:r>
        <w:rPr>
          <w:color w:val="000000"/>
          <w:sz w:val="20"/>
        </w:rPr>
        <w:t>      </w:t>
      </w:r>
      <w:r w:rsidRPr="002407AB">
        <w:rPr>
          <w:color w:val="000000"/>
          <w:sz w:val="20"/>
          <w:lang w:val="ru-RU"/>
        </w:rPr>
        <w:t xml:space="preserve">      4. Определим общие затраты времени на погрузку пяти вагонов минерале-возов гранулированным хлористым калием по формуле (1)</w:t>
      </w:r>
    </w:p>
    <w:p w:rsidR="00EF7F31" w:rsidRPr="002407AB" w:rsidRDefault="002407AB">
      <w:pPr>
        <w:spacing w:after="0"/>
        <w:rPr>
          <w:lang w:val="ru-RU"/>
        </w:rPr>
      </w:pPr>
      <w:r>
        <w:rPr>
          <w:color w:val="000000"/>
          <w:sz w:val="20"/>
        </w:rPr>
        <w:t>      </w:t>
      </w:r>
      <w:r>
        <w:rPr>
          <w:color w:val="000000"/>
          <w:sz w:val="20"/>
          <w:u w:val="single"/>
        </w:rPr>
        <w:t>n</w:t>
      </w:r>
      <w:r w:rsidRPr="002407AB">
        <w:rPr>
          <w:color w:val="000000"/>
          <w:sz w:val="20"/>
          <w:u w:val="single"/>
          <w:lang w:val="ru-RU"/>
        </w:rPr>
        <w:t>5</w:t>
      </w:r>
    </w:p>
    <w:p w:rsidR="00EF7F31" w:rsidRPr="002407AB" w:rsidRDefault="002407AB">
      <w:pPr>
        <w:spacing w:after="0"/>
        <w:rPr>
          <w:lang w:val="ru-RU"/>
        </w:rPr>
      </w:pPr>
      <w:r>
        <w:rPr>
          <w:color w:val="000000"/>
          <w:sz w:val="20"/>
        </w:rPr>
        <w:t>      T</w:t>
      </w:r>
      <w:r w:rsidRPr="002407AB">
        <w:rPr>
          <w:color w:val="000000"/>
          <w:sz w:val="20"/>
          <w:lang w:val="ru-RU"/>
        </w:rPr>
        <w:t xml:space="preserve"> = </w:t>
      </w:r>
      <w:r>
        <w:rPr>
          <w:color w:val="000000"/>
          <w:sz w:val="20"/>
        </w:rPr>
        <w:t>t</w:t>
      </w:r>
      <w:r w:rsidRPr="002407AB">
        <w:rPr>
          <w:color w:val="000000"/>
          <w:sz w:val="20"/>
          <w:lang w:val="ru-RU"/>
        </w:rPr>
        <w:t xml:space="preserve">подг + </w:t>
      </w:r>
      <w:r>
        <w:rPr>
          <w:color w:val="000000"/>
          <w:sz w:val="20"/>
        </w:rPr>
        <w:t>m</w:t>
      </w:r>
      <w:r w:rsidRPr="002407AB">
        <w:rPr>
          <w:color w:val="000000"/>
          <w:sz w:val="20"/>
          <w:lang w:val="ru-RU"/>
        </w:rPr>
        <w:t xml:space="preserve"> *</w:t>
      </w:r>
      <w:r>
        <w:rPr>
          <w:color w:val="000000"/>
          <w:sz w:val="20"/>
        </w:rPr>
        <w:t>t</w:t>
      </w:r>
      <w:r w:rsidRPr="002407AB">
        <w:rPr>
          <w:color w:val="000000"/>
          <w:sz w:val="20"/>
          <w:lang w:val="ru-RU"/>
        </w:rPr>
        <w:t xml:space="preserve">груз + </w:t>
      </w:r>
      <w:r>
        <w:rPr>
          <w:color w:val="000000"/>
          <w:sz w:val="20"/>
        </w:rPr>
        <w:t>t</w:t>
      </w:r>
      <w:r w:rsidRPr="002407AB">
        <w:rPr>
          <w:color w:val="000000"/>
          <w:sz w:val="20"/>
          <w:lang w:val="ru-RU"/>
        </w:rPr>
        <w:t>закл = 3 + 1 *5,9 + 4 = 36,5 мин.</w:t>
      </w:r>
    </w:p>
    <w:p w:rsidR="00EF7F31" w:rsidRPr="002407AB" w:rsidRDefault="002407AB">
      <w:pPr>
        <w:spacing w:after="0"/>
        <w:rPr>
          <w:lang w:val="ru-RU"/>
        </w:rPr>
      </w:pPr>
      <w:r>
        <w:rPr>
          <w:color w:val="000000"/>
          <w:sz w:val="20"/>
        </w:rPr>
        <w:t>      </w:t>
      </w:r>
      <w:r w:rsidRPr="002407AB">
        <w:rPr>
          <w:b/>
          <w:color w:val="000000"/>
          <w:sz w:val="20"/>
          <w:lang w:val="ru-RU"/>
        </w:rPr>
        <w:t>Д. Особенности определения сроков выгрузки грузов из специальных вагонов бункерного типа</w:t>
      </w:r>
    </w:p>
    <w:p w:rsidR="00EF7F31" w:rsidRPr="002407AB" w:rsidRDefault="002407AB">
      <w:pPr>
        <w:spacing w:after="0"/>
        <w:rPr>
          <w:lang w:val="ru-RU"/>
        </w:rPr>
      </w:pPr>
      <w:r>
        <w:rPr>
          <w:color w:val="000000"/>
          <w:sz w:val="20"/>
        </w:rPr>
        <w:t>      </w:t>
      </w:r>
      <w:r w:rsidRPr="002407AB">
        <w:rPr>
          <w:color w:val="000000"/>
          <w:sz w:val="20"/>
          <w:lang w:val="ru-RU"/>
        </w:rPr>
        <w:t>1. Выгружают сыпучие грузы из специальных вагонов бункерного типа на приемных пунктах, оборудованных для точечной разгрузки или разгрузки по фронту.</w:t>
      </w:r>
    </w:p>
    <w:p w:rsidR="00EF7F31" w:rsidRPr="002407AB" w:rsidRDefault="002407AB">
      <w:pPr>
        <w:spacing w:after="0"/>
        <w:rPr>
          <w:lang w:val="ru-RU"/>
        </w:rPr>
      </w:pPr>
      <w:r>
        <w:rPr>
          <w:color w:val="000000"/>
          <w:sz w:val="20"/>
        </w:rPr>
        <w:t>      </w:t>
      </w:r>
      <w:r w:rsidRPr="002407AB">
        <w:rPr>
          <w:color w:val="000000"/>
          <w:sz w:val="20"/>
          <w:lang w:val="ru-RU"/>
        </w:rPr>
        <w:t>Основное требование, предъявляемое к оснащению приемного пункта, — это обеспечение достаточной вместимости для размещения поступившего груза и наличие высокопроизводительных механизмов для транспортировки выгруженного груза в склады, чтобы максимально использовать преимущества механизированной разгрузки, заложенные в конструкции бункерных вагонов.</w:t>
      </w:r>
    </w:p>
    <w:p w:rsidR="00EF7F31" w:rsidRPr="002407AB" w:rsidRDefault="002407AB">
      <w:pPr>
        <w:spacing w:after="0"/>
        <w:rPr>
          <w:lang w:val="ru-RU"/>
        </w:rPr>
      </w:pPr>
      <w:r>
        <w:rPr>
          <w:color w:val="000000"/>
          <w:sz w:val="20"/>
        </w:rPr>
        <w:t>      </w:t>
      </w:r>
      <w:r w:rsidRPr="002407AB">
        <w:rPr>
          <w:color w:val="000000"/>
          <w:sz w:val="20"/>
          <w:lang w:val="ru-RU"/>
        </w:rPr>
        <w:t>Для пунктов, не имеющих достаточной приемной вместимости и высокопроизводительных комплексов оборудования, разрабатываются и осуществляются мероприятия, позволяющие ускорить проведение выгрузки, снизить трудоемкость выполнения вспомогательных операций и обеспечить все требования охраны труда и техники безопасности.</w:t>
      </w:r>
    </w:p>
    <w:p w:rsidR="00EF7F31" w:rsidRPr="002407AB" w:rsidRDefault="002407AB">
      <w:pPr>
        <w:spacing w:after="0"/>
        <w:rPr>
          <w:lang w:val="ru-RU"/>
        </w:rPr>
      </w:pPr>
      <w:r>
        <w:rPr>
          <w:color w:val="000000"/>
          <w:sz w:val="20"/>
        </w:rPr>
        <w:t>      </w:t>
      </w:r>
      <w:r w:rsidRPr="002407AB">
        <w:rPr>
          <w:color w:val="000000"/>
          <w:sz w:val="20"/>
          <w:lang w:val="ru-RU"/>
        </w:rPr>
        <w:t>2. В расчетный срок на выгрузку вагонов бункерного типа включаются затраты времени на следующие операции:</w:t>
      </w:r>
    </w:p>
    <w:p w:rsidR="00EF7F31" w:rsidRPr="002407AB" w:rsidRDefault="002407AB">
      <w:pPr>
        <w:spacing w:after="0"/>
        <w:rPr>
          <w:lang w:val="ru-RU"/>
        </w:rPr>
      </w:pPr>
      <w:r>
        <w:rPr>
          <w:color w:val="000000"/>
          <w:sz w:val="20"/>
        </w:rPr>
        <w:t>      </w:t>
      </w:r>
      <w:r w:rsidRPr="002407AB">
        <w:rPr>
          <w:color w:val="000000"/>
          <w:sz w:val="20"/>
          <w:lang w:val="ru-RU"/>
        </w:rPr>
        <w:t xml:space="preserve">подготовительные операции </w:t>
      </w:r>
      <w:r>
        <w:rPr>
          <w:color w:val="000000"/>
          <w:sz w:val="20"/>
        </w:rPr>
        <w:t>t</w:t>
      </w:r>
      <w:r w:rsidRPr="002407AB">
        <w:rPr>
          <w:color w:val="000000"/>
          <w:sz w:val="20"/>
          <w:lang w:val="ru-RU"/>
        </w:rPr>
        <w:t xml:space="preserve">подг — открывание одной-двух крышек загрузочных люков в соответствии с Инструкцией по эксплуатации вагонов, причем рабочий выходит на крышу вагона и освобождает запоры и фиксаторы; подключение магистрали сжатого воздуха (для вагонов с пневмоуправлением крышек разгрузочных люков), подъем рукавов над приемными бункерами или навешивание защитных чехлов для ограждения от россыпи груза (при загрузке вагонов с центральными разгрузочными отверстиями), открывание разгрузочных люков. </w:t>
      </w:r>
      <w:r>
        <w:rPr>
          <w:color w:val="000000"/>
          <w:sz w:val="20"/>
        </w:rPr>
        <w:t>G</w:t>
      </w:r>
      <w:r w:rsidRPr="002407AB">
        <w:rPr>
          <w:color w:val="000000"/>
          <w:sz w:val="20"/>
          <w:lang w:val="ru-RU"/>
        </w:rPr>
        <w:t xml:space="preserve"> этими операциями обычно совмещаются по времени (а в процессе выгрузки — с операциями непосредственной выгрузки) навешивание вибраторов, закрепление троса маневровой лебедки, освобождение фиксаторов механизмов разгрузки люков;</w:t>
      </w:r>
    </w:p>
    <w:p w:rsidR="00EF7F31" w:rsidRPr="002407AB" w:rsidRDefault="002407AB">
      <w:pPr>
        <w:spacing w:after="0"/>
        <w:rPr>
          <w:lang w:val="ru-RU"/>
        </w:rPr>
      </w:pPr>
      <w:r>
        <w:rPr>
          <w:color w:val="000000"/>
          <w:sz w:val="20"/>
        </w:rPr>
        <w:t>      </w:t>
      </w:r>
      <w:r w:rsidRPr="002407AB">
        <w:rPr>
          <w:color w:val="000000"/>
          <w:sz w:val="20"/>
          <w:lang w:val="ru-RU"/>
        </w:rPr>
        <w:t xml:space="preserve">заключительные операции </w:t>
      </w:r>
      <w:r>
        <w:rPr>
          <w:color w:val="000000"/>
          <w:sz w:val="20"/>
        </w:rPr>
        <w:t>t</w:t>
      </w:r>
      <w:r w:rsidRPr="002407AB">
        <w:rPr>
          <w:color w:val="000000"/>
          <w:sz w:val="20"/>
          <w:lang w:val="ru-RU"/>
        </w:rPr>
        <w:t xml:space="preserve"> закл—осмотр кузова внутри через загрузочные люки с применением переносной лампы или направленного прожектора, очистка остатков груза со стен скребком на длинной рукояти или другими методами, закрывание крышек загрузочных люков, замыкание затворов, и фиксаторов. С этими операциями совмещаются операции уборки чехлов или опускания защитных рукавов, проверки состояния крышек разгрузочных люков и очистка их, а также операции уборки вибраторов, отключения магистрали сжатого воздуха, обдувки и очистки рамы и тележек вагона, закрывания разгрузочных люков, снятия троса маневровой лебедки и др.;</w:t>
      </w:r>
    </w:p>
    <w:p w:rsidR="00EF7F31" w:rsidRPr="002407AB" w:rsidRDefault="002407AB">
      <w:pPr>
        <w:spacing w:after="0"/>
        <w:rPr>
          <w:lang w:val="ru-RU"/>
        </w:rPr>
      </w:pPr>
      <w:r>
        <w:rPr>
          <w:color w:val="000000"/>
          <w:sz w:val="20"/>
        </w:rPr>
        <w:t>      </w:t>
      </w:r>
      <w:r w:rsidRPr="002407AB">
        <w:rPr>
          <w:color w:val="000000"/>
          <w:sz w:val="20"/>
          <w:lang w:val="ru-RU"/>
        </w:rPr>
        <w:t xml:space="preserve">основные операции разгрузки </w:t>
      </w:r>
      <w:r>
        <w:rPr>
          <w:color w:val="000000"/>
          <w:sz w:val="20"/>
        </w:rPr>
        <w:t>t</w:t>
      </w:r>
      <w:r w:rsidRPr="002407AB">
        <w:rPr>
          <w:color w:val="000000"/>
          <w:sz w:val="20"/>
          <w:lang w:val="ru-RU"/>
        </w:rPr>
        <w:t xml:space="preserve"> груз — высыпание груза и при необходимости передвижки вагона в процессе его разгрузки и связанные с этим вспомогательные операции (опускание и последующий подъем защитных рукавов или уборка и навешивание чехлов, защищающих от россыпи груза).</w:t>
      </w:r>
    </w:p>
    <w:p w:rsidR="00EF7F31" w:rsidRPr="002407AB" w:rsidRDefault="002407AB">
      <w:pPr>
        <w:spacing w:after="0"/>
        <w:rPr>
          <w:lang w:val="ru-RU"/>
        </w:rPr>
      </w:pPr>
      <w:r>
        <w:rPr>
          <w:color w:val="000000"/>
          <w:sz w:val="20"/>
        </w:rPr>
        <w:t>      </w:t>
      </w:r>
      <w:r w:rsidRPr="002407AB">
        <w:rPr>
          <w:color w:val="000000"/>
          <w:sz w:val="20"/>
          <w:lang w:val="ru-RU"/>
        </w:rPr>
        <w:t>3. Производительность на основной операции выгрузки для вагонов бункерного типа Пв в зависимости от числа одновременно открываемых разгрузочных люков (пропускная способность люков) определяется по формуле</w:t>
      </w:r>
    </w:p>
    <w:p w:rsidR="00EF7F31" w:rsidRDefault="002407AB">
      <w:pPr>
        <w:spacing w:after="0"/>
      </w:pPr>
      <w:r>
        <w:rPr>
          <w:color w:val="000000"/>
          <w:sz w:val="20"/>
        </w:rPr>
        <w:t>      __________________</w:t>
      </w:r>
    </w:p>
    <w:p w:rsidR="00EF7F31" w:rsidRDefault="002407AB">
      <w:pPr>
        <w:spacing w:after="0"/>
      </w:pPr>
      <w:r>
        <w:rPr>
          <w:color w:val="000000"/>
          <w:sz w:val="20"/>
        </w:rPr>
        <w:t xml:space="preserve">       Пв = 3600 Z </w:t>
      </w:r>
    </w:p>
    <w:p w:rsidR="00EF7F31" w:rsidRDefault="002407AB">
      <w:pPr>
        <w:spacing w:after="0"/>
      </w:pPr>
      <w:r>
        <w:rPr>
          <w:noProof/>
          <w:lang w:val="ru-RU" w:eastAsia="ru-RU"/>
        </w:rPr>
        <w:drawing>
          <wp:inline distT="0" distB="0" distL="0" distR="0">
            <wp:extent cx="139700" cy="1651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xml:space="preserve">мF </w:t>
      </w:r>
    </w:p>
    <w:p w:rsidR="00EF7F31" w:rsidRDefault="002407AB">
      <w:pPr>
        <w:spacing w:after="0"/>
      </w:pPr>
      <w:r>
        <w:rPr>
          <w:noProof/>
          <w:lang w:val="ru-RU" w:eastAsia="ru-RU"/>
        </w:rPr>
        <w:drawing>
          <wp:inline distT="0" distB="0" distL="0" distR="0">
            <wp:extent cx="139700" cy="1651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noProof/>
          <w:lang w:val="ru-RU" w:eastAsia="ru-RU"/>
        </w:rPr>
        <w:drawing>
          <wp:inline distT="0" distB="0" distL="0" distR="0">
            <wp:extent cx="139700" cy="1651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xml:space="preserve">2 </w:t>
      </w:r>
    </w:p>
    <w:p w:rsidR="00EF7F31" w:rsidRDefault="002407AB">
      <w:pPr>
        <w:spacing w:after="0"/>
      </w:pPr>
      <w:r>
        <w:rPr>
          <w:noProof/>
          <w:lang w:val="ru-RU" w:eastAsia="ru-RU"/>
        </w:rPr>
        <w:drawing>
          <wp:inline distT="0" distB="0" distL="0" distR="0">
            <wp:extent cx="139700" cy="1651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o</w:t>
      </w:r>
      <w:r>
        <w:br/>
      </w:r>
    </w:p>
    <w:p w:rsidR="00EF7F31" w:rsidRDefault="002407AB">
      <w:pPr>
        <w:spacing w:after="0"/>
      </w:pPr>
      <w:r>
        <w:rPr>
          <w:color w:val="000000"/>
          <w:sz w:val="20"/>
        </w:rPr>
        <w:t xml:space="preserve">       3,2 g R - </w:t>
      </w:r>
    </w:p>
    <w:p w:rsidR="00EF7F31" w:rsidRDefault="002407AB">
      <w:pPr>
        <w:spacing w:after="0"/>
      </w:pPr>
      <w:r>
        <w:rPr>
          <w:noProof/>
          <w:lang w:val="ru-RU" w:eastAsia="ru-RU"/>
        </w:rPr>
        <w:drawing>
          <wp:inline distT="0" distB="0" distL="0" distR="0">
            <wp:extent cx="139700" cy="1651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м </w:t>
      </w:r>
      <w:r>
        <w:rPr>
          <w:color w:val="000000"/>
          <w:sz w:val="20"/>
        </w:rPr>
        <w:t>f</w:t>
      </w:r>
      <w:r w:rsidRPr="002407AB">
        <w:rPr>
          <w:color w:val="000000"/>
          <w:sz w:val="20"/>
          <w:lang w:val="ru-RU"/>
        </w:rPr>
        <w:t xml:space="preserve"> *</w:t>
      </w:r>
      <w:r>
        <w:rPr>
          <w:color w:val="000000"/>
          <w:sz w:val="20"/>
        </w:rPr>
        <w:t>k</w:t>
      </w:r>
      <w:r w:rsidRPr="002407AB">
        <w:rPr>
          <w:color w:val="000000"/>
          <w:sz w:val="20"/>
          <w:lang w:val="ru-RU"/>
        </w:rPr>
        <w:t>д</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где </w:t>
      </w:r>
      <w:r>
        <w:rPr>
          <w:color w:val="000000"/>
          <w:sz w:val="20"/>
        </w:rPr>
        <w:t>z</w:t>
      </w:r>
      <w:r w:rsidRPr="002407AB">
        <w:rPr>
          <w:color w:val="000000"/>
          <w:sz w:val="20"/>
          <w:lang w:val="ru-RU"/>
        </w:rPr>
        <w:t xml:space="preserve"> — число одновременно открываемых разгрузочных люков вагона;</w:t>
      </w:r>
    </w:p>
    <w:p w:rsidR="00EF7F31" w:rsidRPr="002407AB" w:rsidRDefault="002407AB">
      <w:pPr>
        <w:spacing w:after="0"/>
        <w:rPr>
          <w:lang w:val="ru-RU"/>
        </w:rPr>
      </w:pPr>
      <w:r w:rsidRPr="002407AB">
        <w:rPr>
          <w:lang w:val="ru-RU"/>
        </w:rPr>
        <w:br/>
      </w:r>
    </w:p>
    <w:p w:rsidR="00EF7F31" w:rsidRDefault="002407AB">
      <w:pPr>
        <w:spacing w:after="0"/>
      </w:pPr>
      <w:r>
        <w:rPr>
          <w:noProof/>
          <w:lang w:val="ru-RU" w:eastAsia="ru-RU"/>
        </w:rPr>
        <w:drawing>
          <wp:inline distT="0" distB="0" distL="0" distR="0">
            <wp:extent cx="139700" cy="1651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м — плотность груза, т/м</w:t>
      </w:r>
      <w:r w:rsidRPr="002407AB">
        <w:rPr>
          <w:color w:val="000000"/>
          <w:vertAlign w:val="superscript"/>
          <w:lang w:val="ru-RU"/>
        </w:rPr>
        <w:t>3</w:t>
      </w:r>
      <w:r w:rsidRPr="002407AB">
        <w:rPr>
          <w:color w:val="000000"/>
          <w:sz w:val="20"/>
          <w:lang w:val="ru-RU"/>
        </w:rPr>
        <w:t>;</w:t>
      </w:r>
      <w:r w:rsidRPr="002407AB">
        <w:rPr>
          <w:lang w:val="ru-RU"/>
        </w:rPr>
        <w:br/>
      </w:r>
    </w:p>
    <w:p w:rsidR="00EF7F31" w:rsidRPr="002407AB" w:rsidRDefault="002407AB">
      <w:pPr>
        <w:spacing w:after="0"/>
        <w:rPr>
          <w:lang w:val="ru-RU"/>
        </w:rPr>
      </w:pPr>
      <w:r>
        <w:rPr>
          <w:color w:val="000000"/>
          <w:sz w:val="20"/>
        </w:rPr>
        <w:t>      F</w:t>
      </w:r>
      <w:r w:rsidRPr="002407AB">
        <w:rPr>
          <w:color w:val="000000"/>
          <w:sz w:val="20"/>
          <w:lang w:val="ru-RU"/>
        </w:rPr>
        <w:t>. — площадь поперечного сечения потока груза м</w:t>
      </w:r>
      <w:r w:rsidRPr="002407AB">
        <w:rPr>
          <w:color w:val="000000"/>
          <w:vertAlign w:val="superscript"/>
          <w:lang w:val="ru-RU"/>
        </w:rPr>
        <w:t>2</w:t>
      </w:r>
      <w:r w:rsidRPr="002407AB">
        <w:rPr>
          <w:color w:val="000000"/>
          <w:sz w:val="20"/>
          <w:lang w:val="ru-RU"/>
        </w:rPr>
        <w:t>, согласно формулам (6) или (6</w:t>
      </w:r>
    </w:p>
    <w:p w:rsidR="00EF7F31" w:rsidRDefault="002407AB">
      <w:pPr>
        <w:spacing w:after="0"/>
      </w:pPr>
      <w:r>
        <w:rPr>
          <w:noProof/>
          <w:lang w:val="ru-RU" w:eastAsia="ru-RU"/>
        </w:rPr>
        <w:drawing>
          <wp:inline distT="0" distB="0" distL="0" distR="0">
            <wp:extent cx="139700" cy="1651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w:t>
      </w:r>
      <w:r>
        <w:rPr>
          <w:color w:val="000000"/>
          <w:sz w:val="20"/>
        </w:rPr>
        <w:t>F</w:t>
      </w:r>
      <w:r w:rsidRPr="002407AB">
        <w:rPr>
          <w:lang w:val="ru-RU"/>
        </w:rPr>
        <w:br/>
      </w:r>
    </w:p>
    <w:p w:rsidR="00EF7F31" w:rsidRPr="002407AB" w:rsidRDefault="002407AB">
      <w:pPr>
        <w:spacing w:after="0"/>
        <w:rPr>
          <w:lang w:val="ru-RU"/>
        </w:rPr>
      </w:pPr>
      <w:r>
        <w:rPr>
          <w:color w:val="000000"/>
          <w:sz w:val="20"/>
        </w:rPr>
        <w:t>      R</w:t>
      </w:r>
      <w:r w:rsidRPr="002407AB">
        <w:rPr>
          <w:color w:val="000000"/>
          <w:sz w:val="20"/>
          <w:lang w:val="ru-RU"/>
        </w:rPr>
        <w:t xml:space="preserve"> — гидравлический радиус поперечного сечения потока груза, м; </w:t>
      </w:r>
      <w:r>
        <w:rPr>
          <w:color w:val="000000"/>
          <w:sz w:val="20"/>
        </w:rPr>
        <w:t>R</w:t>
      </w:r>
      <w:r w:rsidRPr="002407AB">
        <w:rPr>
          <w:color w:val="000000"/>
          <w:sz w:val="20"/>
          <w:lang w:val="ru-RU"/>
        </w:rPr>
        <w:t xml:space="preserve"> = </w:t>
      </w:r>
      <w:r>
        <w:rPr>
          <w:color w:val="000000"/>
          <w:sz w:val="20"/>
        </w:rPr>
        <w:t>P</w:t>
      </w:r>
      <w:r w:rsidRPr="002407AB">
        <w:rPr>
          <w:color w:val="000000"/>
          <w:sz w:val="20"/>
          <w:lang w:val="ru-RU"/>
        </w:rPr>
        <w:t>,</w:t>
      </w:r>
    </w:p>
    <w:p w:rsidR="00EF7F31" w:rsidRPr="002407AB" w:rsidRDefault="002407AB">
      <w:pPr>
        <w:spacing w:after="0"/>
        <w:rPr>
          <w:lang w:val="ru-RU"/>
        </w:rPr>
      </w:pPr>
      <w:r>
        <w:rPr>
          <w:color w:val="000000"/>
          <w:sz w:val="20"/>
        </w:rPr>
        <w:t>      </w:t>
      </w:r>
      <w:r w:rsidRPr="002407AB">
        <w:rPr>
          <w:color w:val="000000"/>
          <w:sz w:val="20"/>
          <w:lang w:val="ru-RU"/>
        </w:rPr>
        <w:t xml:space="preserve">где </w:t>
      </w:r>
      <w:r>
        <w:rPr>
          <w:color w:val="000000"/>
          <w:sz w:val="20"/>
        </w:rPr>
        <w:t>P</w:t>
      </w:r>
      <w:r w:rsidRPr="002407AB">
        <w:rPr>
          <w:color w:val="000000"/>
          <w:sz w:val="20"/>
          <w:lang w:val="ru-RU"/>
        </w:rPr>
        <w:t xml:space="preserve"> - периметр поперечного сечения потока груза, м;</w:t>
      </w:r>
    </w:p>
    <w:p w:rsidR="00EF7F31" w:rsidRPr="002407AB" w:rsidRDefault="002407AB">
      <w:pPr>
        <w:spacing w:after="0"/>
        <w:rPr>
          <w:lang w:val="ru-RU"/>
        </w:rPr>
      </w:pPr>
      <w:r w:rsidRPr="002407AB">
        <w:rPr>
          <w:lang w:val="ru-RU"/>
        </w:rPr>
        <w:br/>
      </w:r>
    </w:p>
    <w:p w:rsidR="00EF7F31" w:rsidRDefault="002407AB">
      <w:pPr>
        <w:spacing w:after="0"/>
      </w:pPr>
      <w:r>
        <w:rPr>
          <w:noProof/>
          <w:lang w:val="ru-RU" w:eastAsia="ru-RU"/>
        </w:rPr>
        <w:drawing>
          <wp:inline distT="0" distB="0" distL="0" distR="0">
            <wp:extent cx="139700" cy="1651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 коэффициент истечения принимается согласно указаниям в разделе Б к формуле (7);</w:t>
      </w:r>
      <w:r w:rsidRPr="002407AB">
        <w:rPr>
          <w:lang w:val="ru-RU"/>
        </w:rPr>
        <w:br/>
      </w:r>
      <w:r w:rsidRPr="002407AB">
        <w:rPr>
          <w:lang w:val="ru-RU"/>
        </w:rPr>
        <w:br/>
      </w:r>
    </w:p>
    <w:p w:rsidR="00EF7F31" w:rsidRDefault="002407AB">
      <w:pPr>
        <w:spacing w:after="0"/>
      </w:pPr>
      <w:r>
        <w:rPr>
          <w:noProof/>
          <w:lang w:val="ru-RU" w:eastAsia="ru-RU"/>
        </w:rPr>
        <w:drawing>
          <wp:inline distT="0" distB="0" distL="0" distR="0">
            <wp:extent cx="139700" cy="1651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Pr>
          <w:color w:val="000000"/>
          <w:sz w:val="20"/>
        </w:rPr>
        <w:t>o</w:t>
      </w:r>
      <w:r w:rsidRPr="002407AB">
        <w:rPr>
          <w:color w:val="000000"/>
          <w:sz w:val="20"/>
          <w:lang w:val="ru-RU"/>
        </w:rPr>
        <w:t xml:space="preserve"> — начальное сопротивление сдвигу, характеризующее начальное сцепление между частицами, Па;</w:t>
      </w:r>
      <w:r w:rsidRPr="002407AB">
        <w:rPr>
          <w:lang w:val="ru-RU"/>
        </w:rPr>
        <w:br/>
      </w:r>
    </w:p>
    <w:p w:rsidR="00EF7F31" w:rsidRPr="002407AB" w:rsidRDefault="002407AB">
      <w:pPr>
        <w:spacing w:after="0"/>
        <w:rPr>
          <w:lang w:val="ru-RU"/>
        </w:rPr>
      </w:pPr>
      <w:r>
        <w:rPr>
          <w:color w:val="000000"/>
          <w:sz w:val="20"/>
        </w:rPr>
        <w:t>      f</w:t>
      </w:r>
      <w:r w:rsidRPr="002407AB">
        <w:rPr>
          <w:color w:val="000000"/>
          <w:sz w:val="20"/>
          <w:lang w:val="ru-RU"/>
        </w:rPr>
        <w:t xml:space="preserve"> — коэффициент внутреннего трения груза;</w:t>
      </w:r>
    </w:p>
    <w:p w:rsidR="00EF7F31" w:rsidRPr="002407AB" w:rsidRDefault="002407AB">
      <w:pPr>
        <w:spacing w:after="0"/>
        <w:rPr>
          <w:lang w:val="ru-RU"/>
        </w:rPr>
      </w:pPr>
      <w:r>
        <w:rPr>
          <w:color w:val="000000"/>
          <w:sz w:val="20"/>
        </w:rPr>
        <w:t>      k</w:t>
      </w:r>
      <w:r w:rsidRPr="002407AB">
        <w:rPr>
          <w:color w:val="000000"/>
          <w:sz w:val="20"/>
          <w:lang w:val="ru-RU"/>
        </w:rPr>
        <w:t xml:space="preserve">д — коэффициент деформации потока груза, высыпающегося из вагона. Для вагонов с боковыми люками </w:t>
      </w:r>
      <w:r>
        <w:rPr>
          <w:color w:val="000000"/>
          <w:sz w:val="20"/>
        </w:rPr>
        <w:t>k</w:t>
      </w:r>
      <w:r w:rsidRPr="002407AB">
        <w:rPr>
          <w:color w:val="000000"/>
          <w:sz w:val="20"/>
          <w:lang w:val="ru-RU"/>
        </w:rPr>
        <w:t xml:space="preserve">д =1; для вагонов зерновозов и цементовозов </w:t>
      </w:r>
      <w:r>
        <w:rPr>
          <w:color w:val="000000"/>
          <w:sz w:val="20"/>
        </w:rPr>
        <w:t>k</w:t>
      </w:r>
      <w:r w:rsidRPr="002407AB">
        <w:rPr>
          <w:color w:val="000000"/>
          <w:sz w:val="20"/>
          <w:lang w:val="ru-RU"/>
        </w:rPr>
        <w:t xml:space="preserve">д = 0,7 </w:t>
      </w:r>
    </w:p>
    <w:p w:rsidR="00EF7F31" w:rsidRDefault="002407AB">
      <w:pPr>
        <w:spacing w:after="0"/>
      </w:pPr>
      <w:r>
        <w:rPr>
          <w:noProof/>
          <w:lang w:val="ru-RU" w:eastAsia="ru-RU"/>
        </w:rPr>
        <w:drawing>
          <wp:inline distT="0" distB="0" distL="0" distR="0">
            <wp:extent cx="139700" cy="1651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0,8</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Далее определяется продолжительность собственно грузовой операции по формуле (2).</w:t>
      </w:r>
    </w:p>
    <w:p w:rsidR="00EF7F31" w:rsidRPr="002407AB" w:rsidRDefault="002407AB">
      <w:pPr>
        <w:spacing w:after="0"/>
        <w:rPr>
          <w:lang w:val="ru-RU"/>
        </w:rPr>
      </w:pPr>
      <w:r>
        <w:rPr>
          <w:color w:val="000000"/>
          <w:sz w:val="20"/>
        </w:rPr>
        <w:t>      </w:t>
      </w:r>
      <w:r w:rsidRPr="002407AB">
        <w:rPr>
          <w:color w:val="000000"/>
          <w:sz w:val="20"/>
          <w:lang w:val="ru-RU"/>
        </w:rPr>
        <w:t>Для ориентировки выбора данных о физико-механических свойствах грузов приведена таблица с характеристиками основных видов массовых грузов.</w:t>
      </w:r>
    </w:p>
    <w:p w:rsidR="00EF7F31" w:rsidRPr="002407AB" w:rsidRDefault="002407AB">
      <w:pPr>
        <w:spacing w:after="0"/>
        <w:rPr>
          <w:lang w:val="ru-RU"/>
        </w:rPr>
      </w:pPr>
      <w:r>
        <w:rPr>
          <w:color w:val="000000"/>
          <w:sz w:val="20"/>
        </w:rPr>
        <w:t>      </w:t>
      </w:r>
      <w:r w:rsidRPr="002407AB">
        <w:rPr>
          <w:color w:val="000000"/>
          <w:sz w:val="20"/>
          <w:lang w:val="ru-RU"/>
        </w:rPr>
        <w:t>Пример 1. Выгрузка гранулированной аммиачной селитры из вагона-цементовоза.</w:t>
      </w:r>
    </w:p>
    <w:p w:rsidR="00EF7F31" w:rsidRPr="002407AB" w:rsidRDefault="002407AB">
      <w:pPr>
        <w:spacing w:after="0"/>
        <w:rPr>
          <w:lang w:val="ru-RU"/>
        </w:rPr>
      </w:pPr>
      <w:r>
        <w:rPr>
          <w:color w:val="000000"/>
          <w:sz w:val="20"/>
        </w:rPr>
        <w:t>      </w:t>
      </w:r>
      <w:r w:rsidRPr="002407AB">
        <w:rPr>
          <w:color w:val="000000"/>
          <w:sz w:val="20"/>
          <w:lang w:val="ru-RU"/>
        </w:rPr>
        <w:t>Исходные данные</w:t>
      </w:r>
    </w:p>
    <w:p w:rsidR="00EF7F31" w:rsidRDefault="002407AB">
      <w:pPr>
        <w:spacing w:after="0"/>
      </w:pPr>
      <w:r>
        <w:rPr>
          <w:color w:val="000000"/>
          <w:sz w:val="20"/>
        </w:rPr>
        <w:t>      </w:t>
      </w:r>
      <w:r w:rsidRPr="002407AB">
        <w:rPr>
          <w:color w:val="000000"/>
          <w:sz w:val="20"/>
          <w:lang w:val="ru-RU"/>
        </w:rPr>
        <w:t xml:space="preserve">Выгрузка производится в приемные подрельсовые бункеры одновременно из обеих пар выгрузочных люков вагона. Из каждого бункера груз транспортируется в основной пролет склада ленточными конвейерами. </w:t>
      </w:r>
      <w:r>
        <w:rPr>
          <w:color w:val="000000"/>
          <w:sz w:val="20"/>
        </w:rPr>
        <w:t xml:space="preserve">Плотность аммиачной селитры </w:t>
      </w:r>
    </w:p>
    <w:p w:rsidR="00EF7F31" w:rsidRDefault="002407AB">
      <w:pPr>
        <w:spacing w:after="0"/>
      </w:pPr>
      <w:r>
        <w:rPr>
          <w:noProof/>
          <w:lang w:val="ru-RU" w:eastAsia="ru-RU"/>
        </w:rPr>
        <w:drawing>
          <wp:inline distT="0" distB="0" distL="0" distR="0">
            <wp:extent cx="139700" cy="1651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sidRPr="002407AB">
        <w:rPr>
          <w:color w:val="000000"/>
          <w:sz w:val="20"/>
          <w:lang w:val="ru-RU"/>
        </w:rPr>
        <w:t>м = 0,88 т/м</w:t>
      </w:r>
      <w:r w:rsidRPr="002407AB">
        <w:rPr>
          <w:color w:val="000000"/>
          <w:vertAlign w:val="superscript"/>
          <w:lang w:val="ru-RU"/>
        </w:rPr>
        <w:t>3</w:t>
      </w:r>
      <w:r w:rsidRPr="002407AB">
        <w:rPr>
          <w:color w:val="000000"/>
          <w:sz w:val="20"/>
          <w:lang w:val="ru-RU"/>
        </w:rPr>
        <w:t xml:space="preserve">, размер гранул не более а'=3 мм. </w:t>
      </w:r>
      <w:r>
        <w:rPr>
          <w:color w:val="000000"/>
          <w:sz w:val="20"/>
        </w:rPr>
        <w:t xml:space="preserve">Начальное, сопротивление сдвигу </w:t>
      </w:r>
    </w:p>
    <w:p w:rsidR="00EF7F31" w:rsidRDefault="002407AB">
      <w:pPr>
        <w:spacing w:after="0"/>
      </w:pPr>
      <w:r>
        <w:rPr>
          <w:noProof/>
          <w:lang w:val="ru-RU" w:eastAsia="ru-RU"/>
        </w:rPr>
        <w:drawing>
          <wp:inline distT="0" distB="0" distL="0" distR="0">
            <wp:extent cx="139700" cy="1651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vertAlign w:val="superscript"/>
        </w:rPr>
        <w:t>o</w:t>
      </w:r>
      <w:r>
        <w:rPr>
          <w:color w:val="000000"/>
          <w:sz w:val="20"/>
        </w:rPr>
        <w:t xml:space="preserve"> = 0, коэффициент истечения </w:t>
      </w:r>
    </w:p>
    <w:p w:rsidR="00EF7F31" w:rsidRDefault="002407AB">
      <w:pPr>
        <w:spacing w:after="0"/>
      </w:pPr>
      <w:r>
        <w:rPr>
          <w:noProof/>
          <w:lang w:val="ru-RU" w:eastAsia="ru-RU"/>
        </w:rPr>
        <w:drawing>
          <wp:inline distT="0" distB="0" distL="0" distR="0">
            <wp:extent cx="139700" cy="1651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0,55, коэффициент внутреннего трения </w:t>
      </w:r>
      <w:r>
        <w:rPr>
          <w:color w:val="000000"/>
          <w:sz w:val="20"/>
        </w:rPr>
        <w:t>f</w:t>
      </w:r>
      <w:r w:rsidRPr="002407AB">
        <w:rPr>
          <w:color w:val="000000"/>
          <w:sz w:val="20"/>
          <w:lang w:val="ru-RU"/>
        </w:rPr>
        <w:t xml:space="preserve"> = 0,83. Размер прямоугольного разгрузочного люка вагона </w:t>
      </w:r>
      <w:r>
        <w:rPr>
          <w:color w:val="000000"/>
          <w:sz w:val="20"/>
        </w:rPr>
        <w:t>A</w:t>
      </w:r>
      <w:r w:rsidRPr="002407AB">
        <w:rPr>
          <w:color w:val="000000"/>
          <w:sz w:val="20"/>
          <w:lang w:val="ru-RU"/>
        </w:rPr>
        <w:t xml:space="preserve"> = 0,4 м; </w:t>
      </w:r>
      <w:r>
        <w:rPr>
          <w:color w:val="000000"/>
          <w:sz w:val="20"/>
        </w:rPr>
        <w:t>B</w:t>
      </w:r>
      <w:r w:rsidRPr="002407AB">
        <w:rPr>
          <w:color w:val="000000"/>
          <w:sz w:val="20"/>
          <w:lang w:val="ru-RU"/>
        </w:rPr>
        <w:t xml:space="preserve"> = 0,5 м. Коэффициент деформации потока груза </w:t>
      </w:r>
      <w:r>
        <w:rPr>
          <w:color w:val="000000"/>
          <w:sz w:val="20"/>
        </w:rPr>
        <w:t>k</w:t>
      </w:r>
      <w:r w:rsidRPr="002407AB">
        <w:rPr>
          <w:color w:val="000000"/>
          <w:sz w:val="20"/>
          <w:lang w:val="ru-RU"/>
        </w:rPr>
        <w:t>д = 0,8.</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 xml:space="preserve">Техническая норма загрузки вагона </w:t>
      </w:r>
      <w:r>
        <w:rPr>
          <w:color w:val="000000"/>
          <w:sz w:val="20"/>
        </w:rPr>
        <w:t>q</w:t>
      </w:r>
      <w:r w:rsidRPr="002407AB">
        <w:rPr>
          <w:color w:val="000000"/>
          <w:sz w:val="20"/>
          <w:lang w:val="ru-RU"/>
        </w:rPr>
        <w:t xml:space="preserve">в = 44 т Скорость движения троса маневровой лебедки </w:t>
      </w:r>
      <w:r>
        <w:rPr>
          <w:color w:val="000000"/>
          <w:sz w:val="20"/>
        </w:rPr>
        <w:t>v</w:t>
      </w:r>
      <w:r w:rsidRPr="002407AB">
        <w:rPr>
          <w:color w:val="000000"/>
          <w:sz w:val="20"/>
          <w:lang w:val="ru-RU"/>
        </w:rPr>
        <w:t>л = 0,12 м/с. Определяем затраты времени на выгрузку груза из одного вагона.</w:t>
      </w:r>
    </w:p>
    <w:p w:rsidR="00EF7F31" w:rsidRPr="002407AB" w:rsidRDefault="002407AB">
      <w:pPr>
        <w:spacing w:after="0"/>
        <w:rPr>
          <w:lang w:val="ru-RU"/>
        </w:rPr>
      </w:pPr>
      <w:r>
        <w:rPr>
          <w:color w:val="000000"/>
          <w:sz w:val="20"/>
        </w:rPr>
        <w:t>      </w:t>
      </w:r>
      <w:r w:rsidRPr="002407AB">
        <w:rPr>
          <w:color w:val="000000"/>
          <w:sz w:val="20"/>
          <w:lang w:val="ru-RU"/>
        </w:rPr>
        <w:t>Подготовительные операции — вход на крышу вагона с верхней площадки для открывания двух загрузочных люков и совмещаемые с ними операции подъема приемных рукавов подрельсового бункера и открывания штурвалами разгрузочных люков — занимают 4 мин.</w:t>
      </w:r>
    </w:p>
    <w:p w:rsidR="00EF7F31" w:rsidRPr="002407AB" w:rsidRDefault="002407AB">
      <w:pPr>
        <w:spacing w:after="0"/>
        <w:rPr>
          <w:lang w:val="ru-RU"/>
        </w:rPr>
      </w:pPr>
      <w:r>
        <w:rPr>
          <w:color w:val="000000"/>
          <w:sz w:val="20"/>
        </w:rPr>
        <w:t>      </w:t>
      </w:r>
      <w:r w:rsidRPr="002407AB">
        <w:rPr>
          <w:color w:val="000000"/>
          <w:sz w:val="20"/>
          <w:lang w:val="ru-RU"/>
        </w:rPr>
        <w:t xml:space="preserve">Основная операция выгрузки осуществляется при одновременном высыпании груза через четыре открытых люка вагона </w:t>
      </w:r>
      <w:r>
        <w:rPr>
          <w:color w:val="000000"/>
          <w:sz w:val="20"/>
        </w:rPr>
        <w:t>z</w:t>
      </w:r>
      <w:r w:rsidRPr="002407AB">
        <w:rPr>
          <w:color w:val="000000"/>
          <w:sz w:val="20"/>
          <w:lang w:val="ru-RU"/>
        </w:rPr>
        <w:t>=4.</w:t>
      </w:r>
    </w:p>
    <w:p w:rsidR="00EF7F31" w:rsidRPr="002407AB" w:rsidRDefault="002407AB">
      <w:pPr>
        <w:spacing w:after="0"/>
        <w:rPr>
          <w:lang w:val="ru-RU"/>
        </w:rPr>
      </w:pPr>
      <w:r>
        <w:rPr>
          <w:color w:val="000000"/>
          <w:sz w:val="20"/>
        </w:rPr>
        <w:t>      </w:t>
      </w:r>
      <w:r w:rsidRPr="002407AB">
        <w:rPr>
          <w:color w:val="000000"/>
          <w:sz w:val="20"/>
          <w:lang w:val="ru-RU"/>
        </w:rPr>
        <w:t>Заключительные операции (вход на крышу вагона, осмотр кузова внутри вагона, закрывание загрузочных люков с приведением в действие замкового устройства и совмещаемые с ними операции опускания приемных защитных рукавов, закрывания разгрузочных люков с предварительным осмотром и очисткой крышек и постановкой фиксаторов у штурвалов) занимают 7 мин.</w:t>
      </w:r>
    </w:p>
    <w:p w:rsidR="00EF7F31" w:rsidRDefault="002407AB">
      <w:pPr>
        <w:spacing w:after="0"/>
      </w:pPr>
      <w:r>
        <w:rPr>
          <w:color w:val="000000"/>
          <w:sz w:val="20"/>
        </w:rPr>
        <w:t>      Физико-механические свойства грузов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140"/>
        <w:gridCol w:w="1303"/>
        <w:gridCol w:w="886"/>
        <w:gridCol w:w="1303"/>
        <w:gridCol w:w="1040"/>
        <w:gridCol w:w="1491"/>
        <w:gridCol w:w="1499"/>
      </w:tblGrid>
      <w:tr w:rsidR="00EF7F31">
        <w:trPr>
          <w:trHeight w:val="30"/>
          <w:tblCellSpacing w:w="0" w:type="auto"/>
        </w:trPr>
        <w:tc>
          <w:tcPr>
            <w:tcW w:w="18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Плотность, т/м</w:t>
            </w:r>
            <w:r>
              <w:rPr>
                <w:color w:val="000000"/>
                <w:vertAlign w:val="superscript"/>
              </w:rPr>
              <w:t>3</w:t>
            </w:r>
          </w:p>
        </w:tc>
        <w:tc>
          <w:tcPr>
            <w:tcW w:w="208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Коэффициент</w:t>
            </w:r>
          </w:p>
          <w:p w:rsidR="00EF7F31" w:rsidRDefault="002407AB">
            <w:pPr>
              <w:spacing w:after="20"/>
              <w:ind w:left="20"/>
            </w:pPr>
            <w:r>
              <w:rPr>
                <w:color w:val="000000"/>
                <w:sz w:val="20"/>
              </w:rPr>
              <w:t>внутреннего</w:t>
            </w:r>
          </w:p>
          <w:p w:rsidR="00EF7F31" w:rsidRDefault="002407AB">
            <w:pPr>
              <w:spacing w:after="20"/>
              <w:ind w:left="20"/>
            </w:pPr>
            <w:r>
              <w:rPr>
                <w:color w:val="000000"/>
                <w:sz w:val="20"/>
              </w:rPr>
              <w:t>трения</w:t>
            </w:r>
          </w:p>
        </w:tc>
        <w:tc>
          <w:tcPr>
            <w:tcW w:w="69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Угол</w:t>
            </w:r>
          </w:p>
          <w:p w:rsidR="00EF7F31" w:rsidRPr="002407AB" w:rsidRDefault="002407AB">
            <w:pPr>
              <w:spacing w:after="20"/>
              <w:ind w:left="20"/>
              <w:rPr>
                <w:lang w:val="ru-RU"/>
              </w:rPr>
            </w:pPr>
            <w:r w:rsidRPr="002407AB">
              <w:rPr>
                <w:color w:val="000000"/>
                <w:sz w:val="20"/>
                <w:lang w:val="ru-RU"/>
              </w:rPr>
              <w:t>естестө</w:t>
            </w:r>
          </w:p>
          <w:p w:rsidR="00EF7F31" w:rsidRPr="002407AB" w:rsidRDefault="002407AB">
            <w:pPr>
              <w:spacing w:after="20"/>
              <w:ind w:left="20"/>
              <w:rPr>
                <w:lang w:val="ru-RU"/>
              </w:rPr>
            </w:pPr>
            <w:r w:rsidRPr="002407AB">
              <w:rPr>
                <w:color w:val="000000"/>
                <w:sz w:val="20"/>
                <w:lang w:val="ru-RU"/>
              </w:rPr>
              <w:t>венного</w:t>
            </w:r>
          </w:p>
          <w:p w:rsidR="00EF7F31" w:rsidRPr="002407AB" w:rsidRDefault="002407AB">
            <w:pPr>
              <w:spacing w:after="20"/>
              <w:ind w:left="20"/>
              <w:rPr>
                <w:lang w:val="ru-RU"/>
              </w:rPr>
            </w:pPr>
            <w:r w:rsidRPr="002407AB">
              <w:rPr>
                <w:color w:val="000000"/>
                <w:sz w:val="20"/>
                <w:lang w:val="ru-RU"/>
              </w:rPr>
              <w:t>откоса в</w:t>
            </w:r>
          </w:p>
          <w:p w:rsidR="00EF7F31" w:rsidRPr="002407AB" w:rsidRDefault="002407AB">
            <w:pPr>
              <w:spacing w:after="20"/>
              <w:ind w:left="20"/>
              <w:rPr>
                <w:lang w:val="ru-RU"/>
              </w:rPr>
            </w:pPr>
            <w:r w:rsidRPr="002407AB">
              <w:rPr>
                <w:color w:val="000000"/>
                <w:sz w:val="20"/>
                <w:lang w:val="ru-RU"/>
              </w:rPr>
              <w:t>движении,</w:t>
            </w:r>
          </w:p>
          <w:p w:rsidR="00EF7F31" w:rsidRDefault="002407AB">
            <w:pPr>
              <w:spacing w:after="20"/>
              <w:ind w:left="20"/>
            </w:pPr>
            <w:r>
              <w:rPr>
                <w:color w:val="000000"/>
                <w:sz w:val="20"/>
              </w:rPr>
              <w:t>град</w:t>
            </w:r>
          </w:p>
        </w:tc>
        <w:tc>
          <w:tcPr>
            <w:tcW w:w="16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Слеживаемость</w:t>
            </w:r>
          </w:p>
          <w:p w:rsidR="00EF7F31" w:rsidRDefault="002407AB">
            <w:pPr>
              <w:spacing w:after="20"/>
              <w:ind w:left="20"/>
            </w:pPr>
            <w:r>
              <w:rPr>
                <w:color w:val="000000"/>
                <w:sz w:val="20"/>
              </w:rPr>
              <w:t>при хранении</w:t>
            </w:r>
          </w:p>
        </w:tc>
        <w:tc>
          <w:tcPr>
            <w:tcW w:w="184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Начальное</w:t>
            </w:r>
          </w:p>
          <w:p w:rsidR="00EF7F31" w:rsidRDefault="002407AB">
            <w:pPr>
              <w:spacing w:after="20"/>
              <w:ind w:left="20"/>
            </w:pPr>
            <w:r>
              <w:rPr>
                <w:color w:val="000000"/>
                <w:sz w:val="20"/>
              </w:rPr>
              <w:t>сопротивление</w:t>
            </w:r>
          </w:p>
          <w:p w:rsidR="00EF7F31" w:rsidRDefault="002407AB">
            <w:pPr>
              <w:spacing w:after="20"/>
              <w:ind w:left="20"/>
            </w:pPr>
            <w:r>
              <w:rPr>
                <w:color w:val="000000"/>
                <w:sz w:val="20"/>
              </w:rPr>
              <w:t>сдвигу, Па</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2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свободно-</w:t>
            </w:r>
          </w:p>
          <w:p w:rsidR="00EF7F31" w:rsidRDefault="002407AB">
            <w:pPr>
              <w:spacing w:after="20"/>
              <w:ind w:left="20"/>
            </w:pPr>
            <w:r>
              <w:rPr>
                <w:color w:val="000000"/>
                <w:sz w:val="20"/>
              </w:rPr>
              <w:t>насыпанного</w:t>
            </w:r>
          </w:p>
          <w:p w:rsidR="00EF7F31" w:rsidRDefault="002407AB">
            <w:pPr>
              <w:spacing w:after="20"/>
              <w:ind w:left="20"/>
            </w:pPr>
            <w:r>
              <w:rPr>
                <w:color w:val="000000"/>
                <w:sz w:val="20"/>
              </w:rPr>
              <w:t>груза</w:t>
            </w:r>
          </w:p>
        </w:tc>
        <w:tc>
          <w:tcPr>
            <w:tcW w:w="2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нижнего</w:t>
            </w:r>
          </w:p>
          <w:p w:rsidR="00EF7F31" w:rsidRDefault="002407AB">
            <w:pPr>
              <w:spacing w:after="20"/>
              <w:ind w:left="20"/>
            </w:pPr>
            <w:r>
              <w:rPr>
                <w:color w:val="000000"/>
                <w:sz w:val="20"/>
              </w:rPr>
              <w:t>слоя</w:t>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Аммиачная</w:t>
            </w:r>
          </w:p>
          <w:p w:rsidR="00EF7F31" w:rsidRPr="002407AB" w:rsidRDefault="002407AB">
            <w:pPr>
              <w:spacing w:after="20"/>
              <w:ind w:left="20"/>
              <w:rPr>
                <w:lang w:val="ru-RU"/>
              </w:rPr>
            </w:pPr>
            <w:r w:rsidRPr="002407AB">
              <w:rPr>
                <w:color w:val="000000"/>
                <w:sz w:val="20"/>
                <w:lang w:val="ru-RU"/>
              </w:rPr>
              <w:t>селитра...........</w:t>
            </w:r>
          </w:p>
          <w:p w:rsidR="00EF7F31" w:rsidRPr="002407AB" w:rsidRDefault="002407AB">
            <w:pPr>
              <w:spacing w:after="20"/>
              <w:ind w:left="20"/>
              <w:rPr>
                <w:lang w:val="ru-RU"/>
              </w:rPr>
            </w:pPr>
            <w:r w:rsidRPr="002407AB">
              <w:rPr>
                <w:color w:val="000000"/>
                <w:sz w:val="20"/>
                <w:lang w:val="ru-RU"/>
              </w:rPr>
              <w:t>Карбамид</w:t>
            </w:r>
          </w:p>
          <w:p w:rsidR="00EF7F31" w:rsidRPr="002407AB" w:rsidRDefault="002407AB">
            <w:pPr>
              <w:spacing w:after="20"/>
              <w:ind w:left="20"/>
              <w:rPr>
                <w:lang w:val="ru-RU"/>
              </w:rPr>
            </w:pPr>
            <w:r w:rsidRPr="002407AB">
              <w:rPr>
                <w:color w:val="000000"/>
                <w:sz w:val="20"/>
                <w:lang w:val="ru-RU"/>
              </w:rPr>
              <w:t>гранулированный...</w:t>
            </w:r>
          </w:p>
          <w:p w:rsidR="00EF7F31" w:rsidRPr="002407AB" w:rsidRDefault="002407AB">
            <w:pPr>
              <w:spacing w:after="20"/>
              <w:ind w:left="20"/>
              <w:rPr>
                <w:lang w:val="ru-RU"/>
              </w:rPr>
            </w:pPr>
            <w:r w:rsidRPr="002407AB">
              <w:rPr>
                <w:color w:val="000000"/>
                <w:sz w:val="20"/>
                <w:lang w:val="ru-RU"/>
              </w:rPr>
              <w:t>Сульфат аммония</w:t>
            </w:r>
          </w:p>
          <w:p w:rsidR="00EF7F31" w:rsidRPr="002407AB" w:rsidRDefault="002407AB">
            <w:pPr>
              <w:spacing w:after="20"/>
              <w:ind w:left="20"/>
              <w:rPr>
                <w:lang w:val="ru-RU"/>
              </w:rPr>
            </w:pPr>
            <w:r w:rsidRPr="002407AB">
              <w:rPr>
                <w:color w:val="000000"/>
                <w:sz w:val="20"/>
                <w:lang w:val="ru-RU"/>
              </w:rPr>
              <w:t>гранулированный...</w:t>
            </w:r>
          </w:p>
          <w:p w:rsidR="00EF7F31" w:rsidRPr="002407AB" w:rsidRDefault="002407AB">
            <w:pPr>
              <w:spacing w:after="20"/>
              <w:ind w:left="20"/>
              <w:rPr>
                <w:lang w:val="ru-RU"/>
              </w:rPr>
            </w:pPr>
            <w:r w:rsidRPr="002407AB">
              <w:rPr>
                <w:color w:val="000000"/>
                <w:sz w:val="20"/>
                <w:lang w:val="ru-RU"/>
              </w:rPr>
              <w:t>Натриевая</w:t>
            </w:r>
          </w:p>
          <w:p w:rsidR="00EF7F31" w:rsidRPr="002407AB" w:rsidRDefault="002407AB">
            <w:pPr>
              <w:spacing w:after="20"/>
              <w:ind w:left="20"/>
              <w:rPr>
                <w:lang w:val="ru-RU"/>
              </w:rPr>
            </w:pPr>
            <w:r w:rsidRPr="002407AB">
              <w:rPr>
                <w:color w:val="000000"/>
                <w:sz w:val="20"/>
                <w:lang w:val="ru-RU"/>
              </w:rPr>
              <w:t>селитра...........</w:t>
            </w:r>
          </w:p>
          <w:p w:rsidR="00EF7F31" w:rsidRPr="002407AB" w:rsidRDefault="002407AB">
            <w:pPr>
              <w:spacing w:after="20"/>
              <w:ind w:left="20"/>
              <w:rPr>
                <w:lang w:val="ru-RU"/>
              </w:rPr>
            </w:pPr>
            <w:r w:rsidRPr="002407AB">
              <w:rPr>
                <w:color w:val="000000"/>
                <w:sz w:val="20"/>
                <w:lang w:val="ru-RU"/>
              </w:rPr>
              <w:t>Хлористый</w:t>
            </w:r>
          </w:p>
          <w:p w:rsidR="00EF7F31" w:rsidRPr="002407AB" w:rsidRDefault="002407AB">
            <w:pPr>
              <w:spacing w:after="20"/>
              <w:ind w:left="20"/>
              <w:rPr>
                <w:lang w:val="ru-RU"/>
              </w:rPr>
            </w:pPr>
            <w:r w:rsidRPr="002407AB">
              <w:rPr>
                <w:color w:val="000000"/>
                <w:sz w:val="20"/>
                <w:lang w:val="ru-RU"/>
              </w:rPr>
              <w:t>аммоний...........</w:t>
            </w:r>
          </w:p>
          <w:p w:rsidR="00EF7F31" w:rsidRPr="002407AB" w:rsidRDefault="002407AB">
            <w:pPr>
              <w:spacing w:after="20"/>
              <w:ind w:left="20"/>
              <w:rPr>
                <w:lang w:val="ru-RU"/>
              </w:rPr>
            </w:pPr>
            <w:r w:rsidRPr="002407AB">
              <w:rPr>
                <w:color w:val="000000"/>
                <w:sz w:val="20"/>
                <w:lang w:val="ru-RU"/>
              </w:rPr>
              <w:t>Кальциевая селитра</w:t>
            </w:r>
          </w:p>
          <w:p w:rsidR="00EF7F31" w:rsidRPr="002407AB" w:rsidRDefault="002407AB">
            <w:pPr>
              <w:spacing w:after="20"/>
              <w:ind w:left="20"/>
              <w:rPr>
                <w:lang w:val="ru-RU"/>
              </w:rPr>
            </w:pPr>
            <w:r w:rsidRPr="002407AB">
              <w:rPr>
                <w:color w:val="000000"/>
                <w:sz w:val="20"/>
                <w:lang w:val="ru-RU"/>
              </w:rPr>
              <w:t>гранулированная...</w:t>
            </w:r>
          </w:p>
          <w:p w:rsidR="00EF7F31" w:rsidRPr="002407AB" w:rsidRDefault="002407AB">
            <w:pPr>
              <w:spacing w:after="20"/>
              <w:ind w:left="20"/>
              <w:rPr>
                <w:lang w:val="ru-RU"/>
              </w:rPr>
            </w:pPr>
            <w:r w:rsidRPr="002407AB">
              <w:rPr>
                <w:color w:val="000000"/>
                <w:sz w:val="20"/>
                <w:lang w:val="ru-RU"/>
              </w:rPr>
              <w:t>Хлористый калий</w:t>
            </w:r>
          </w:p>
          <w:p w:rsidR="00EF7F31" w:rsidRPr="002407AB" w:rsidRDefault="002407AB">
            <w:pPr>
              <w:spacing w:after="20"/>
              <w:ind w:left="20"/>
              <w:rPr>
                <w:lang w:val="ru-RU"/>
              </w:rPr>
            </w:pPr>
            <w:r w:rsidRPr="002407AB">
              <w:rPr>
                <w:color w:val="000000"/>
                <w:sz w:val="20"/>
                <w:lang w:val="ru-RU"/>
              </w:rPr>
              <w:t>порошкообразный...</w:t>
            </w:r>
          </w:p>
          <w:p w:rsidR="00EF7F31" w:rsidRPr="002407AB" w:rsidRDefault="002407AB">
            <w:pPr>
              <w:spacing w:after="20"/>
              <w:ind w:left="20"/>
              <w:rPr>
                <w:lang w:val="ru-RU"/>
              </w:rPr>
            </w:pPr>
            <w:r w:rsidRPr="002407AB">
              <w:rPr>
                <w:color w:val="000000"/>
                <w:sz w:val="20"/>
                <w:lang w:val="ru-RU"/>
              </w:rPr>
              <w:t>Калий хлористый</w:t>
            </w:r>
          </w:p>
          <w:p w:rsidR="00EF7F31" w:rsidRPr="002407AB" w:rsidRDefault="002407AB">
            <w:pPr>
              <w:spacing w:after="20"/>
              <w:ind w:left="20"/>
              <w:rPr>
                <w:lang w:val="ru-RU"/>
              </w:rPr>
            </w:pPr>
            <w:r w:rsidRPr="002407AB">
              <w:rPr>
                <w:color w:val="000000"/>
                <w:sz w:val="20"/>
                <w:lang w:val="ru-RU"/>
              </w:rPr>
              <w:t>гранулированный...</w:t>
            </w:r>
          </w:p>
          <w:p w:rsidR="00EF7F31" w:rsidRPr="002407AB" w:rsidRDefault="002407AB">
            <w:pPr>
              <w:spacing w:after="20"/>
              <w:ind w:left="20"/>
              <w:rPr>
                <w:lang w:val="ru-RU"/>
              </w:rPr>
            </w:pPr>
            <w:r w:rsidRPr="002407AB">
              <w:rPr>
                <w:color w:val="000000"/>
                <w:sz w:val="20"/>
                <w:lang w:val="ru-RU"/>
              </w:rPr>
              <w:t>Соль калийная</w:t>
            </w:r>
          </w:p>
          <w:p w:rsidR="00EF7F31" w:rsidRPr="002407AB" w:rsidRDefault="002407AB">
            <w:pPr>
              <w:spacing w:after="20"/>
              <w:ind w:left="20"/>
              <w:rPr>
                <w:lang w:val="ru-RU"/>
              </w:rPr>
            </w:pPr>
            <w:r w:rsidRPr="002407AB">
              <w:rPr>
                <w:color w:val="000000"/>
                <w:sz w:val="20"/>
                <w:lang w:val="ru-RU"/>
              </w:rPr>
              <w:t>смешанная</w:t>
            </w:r>
          </w:p>
          <w:p w:rsidR="00EF7F31" w:rsidRPr="002407AB" w:rsidRDefault="002407AB">
            <w:pPr>
              <w:spacing w:after="20"/>
              <w:ind w:left="20"/>
              <w:rPr>
                <w:lang w:val="ru-RU"/>
              </w:rPr>
            </w:pPr>
            <w:r w:rsidRPr="002407AB">
              <w:rPr>
                <w:color w:val="000000"/>
                <w:sz w:val="20"/>
                <w:lang w:val="ru-RU"/>
              </w:rPr>
              <w:t>кристаллическая...</w:t>
            </w:r>
          </w:p>
          <w:p w:rsidR="00EF7F31" w:rsidRPr="002407AB" w:rsidRDefault="002407AB">
            <w:pPr>
              <w:spacing w:after="20"/>
              <w:ind w:left="20"/>
              <w:rPr>
                <w:lang w:val="ru-RU"/>
              </w:rPr>
            </w:pPr>
            <w:r w:rsidRPr="002407AB">
              <w:rPr>
                <w:color w:val="000000"/>
                <w:sz w:val="20"/>
                <w:lang w:val="ru-RU"/>
              </w:rPr>
              <w:t>Сульфат калия</w:t>
            </w:r>
          </w:p>
          <w:p w:rsidR="00EF7F31" w:rsidRPr="002407AB" w:rsidRDefault="002407AB">
            <w:pPr>
              <w:spacing w:after="20"/>
              <w:ind w:left="20"/>
              <w:rPr>
                <w:lang w:val="ru-RU"/>
              </w:rPr>
            </w:pPr>
            <w:r w:rsidRPr="002407AB">
              <w:rPr>
                <w:color w:val="000000"/>
                <w:sz w:val="20"/>
                <w:lang w:val="ru-RU"/>
              </w:rPr>
              <w:t>кристаллический...</w:t>
            </w:r>
          </w:p>
          <w:p w:rsidR="00EF7F31" w:rsidRPr="002407AB" w:rsidRDefault="002407AB">
            <w:pPr>
              <w:spacing w:after="20"/>
              <w:ind w:left="20"/>
              <w:rPr>
                <w:lang w:val="ru-RU"/>
              </w:rPr>
            </w:pPr>
            <w:r w:rsidRPr="002407AB">
              <w:rPr>
                <w:color w:val="000000"/>
                <w:sz w:val="20"/>
                <w:lang w:val="ru-RU"/>
              </w:rPr>
              <w:t>Кали-магнезия.....</w:t>
            </w:r>
          </w:p>
          <w:p w:rsidR="00EF7F31" w:rsidRPr="002407AB" w:rsidRDefault="002407AB">
            <w:pPr>
              <w:spacing w:after="20"/>
              <w:ind w:left="20"/>
              <w:rPr>
                <w:lang w:val="ru-RU"/>
              </w:rPr>
            </w:pPr>
            <w:r w:rsidRPr="002407AB">
              <w:rPr>
                <w:color w:val="000000"/>
                <w:sz w:val="20"/>
                <w:lang w:val="ru-RU"/>
              </w:rPr>
              <w:t>Суперфосфат</w:t>
            </w:r>
          </w:p>
          <w:p w:rsidR="00EF7F31" w:rsidRPr="002407AB" w:rsidRDefault="002407AB">
            <w:pPr>
              <w:spacing w:after="20"/>
              <w:ind w:left="20"/>
              <w:rPr>
                <w:lang w:val="ru-RU"/>
              </w:rPr>
            </w:pPr>
            <w:r w:rsidRPr="002407AB">
              <w:rPr>
                <w:color w:val="000000"/>
                <w:sz w:val="20"/>
                <w:lang w:val="ru-RU"/>
              </w:rPr>
              <w:t>простой...........</w:t>
            </w:r>
          </w:p>
          <w:p w:rsidR="00EF7F31" w:rsidRPr="002407AB" w:rsidRDefault="002407AB">
            <w:pPr>
              <w:spacing w:after="20"/>
              <w:ind w:left="20"/>
              <w:rPr>
                <w:lang w:val="ru-RU"/>
              </w:rPr>
            </w:pPr>
            <w:r w:rsidRPr="002407AB">
              <w:rPr>
                <w:color w:val="000000"/>
                <w:sz w:val="20"/>
                <w:lang w:val="ru-RU"/>
              </w:rPr>
              <w:t>" двойной</w:t>
            </w:r>
          </w:p>
          <w:p w:rsidR="00EF7F31" w:rsidRPr="002407AB" w:rsidRDefault="002407AB">
            <w:pPr>
              <w:spacing w:after="20"/>
              <w:ind w:left="20"/>
              <w:rPr>
                <w:lang w:val="ru-RU"/>
              </w:rPr>
            </w:pPr>
            <w:r w:rsidRPr="002407AB">
              <w:rPr>
                <w:color w:val="000000"/>
                <w:sz w:val="20"/>
                <w:lang w:val="ru-RU"/>
              </w:rPr>
              <w:t>гранулированный...</w:t>
            </w:r>
          </w:p>
          <w:p w:rsidR="00EF7F31" w:rsidRPr="002407AB" w:rsidRDefault="002407AB">
            <w:pPr>
              <w:spacing w:after="20"/>
              <w:ind w:left="20"/>
              <w:rPr>
                <w:lang w:val="ru-RU"/>
              </w:rPr>
            </w:pPr>
            <w:r w:rsidRPr="002407AB">
              <w:rPr>
                <w:color w:val="000000"/>
                <w:sz w:val="20"/>
                <w:lang w:val="ru-RU"/>
              </w:rPr>
              <w:t>"аммонизированный2.</w:t>
            </w:r>
          </w:p>
          <w:p w:rsidR="00EF7F31" w:rsidRPr="002407AB" w:rsidRDefault="002407AB">
            <w:pPr>
              <w:spacing w:after="20"/>
              <w:ind w:left="20"/>
              <w:rPr>
                <w:lang w:val="ru-RU"/>
              </w:rPr>
            </w:pPr>
            <w:r w:rsidRPr="002407AB">
              <w:rPr>
                <w:color w:val="000000"/>
                <w:sz w:val="20"/>
                <w:lang w:val="ru-RU"/>
              </w:rPr>
              <w:t>......</w:t>
            </w:r>
          </w:p>
          <w:p w:rsidR="00EF7F31" w:rsidRPr="002407AB" w:rsidRDefault="002407AB">
            <w:pPr>
              <w:spacing w:after="20"/>
              <w:ind w:left="20"/>
              <w:rPr>
                <w:lang w:val="ru-RU"/>
              </w:rPr>
            </w:pPr>
            <w:r w:rsidRPr="002407AB">
              <w:rPr>
                <w:color w:val="000000"/>
                <w:sz w:val="20"/>
                <w:lang w:val="ru-RU"/>
              </w:rPr>
              <w:t>Аммофос</w:t>
            </w:r>
          </w:p>
          <w:p w:rsidR="00EF7F31" w:rsidRPr="002407AB" w:rsidRDefault="002407AB">
            <w:pPr>
              <w:spacing w:after="20"/>
              <w:ind w:left="20"/>
              <w:rPr>
                <w:lang w:val="ru-RU"/>
              </w:rPr>
            </w:pPr>
            <w:r w:rsidRPr="002407AB">
              <w:rPr>
                <w:color w:val="000000"/>
                <w:sz w:val="20"/>
                <w:lang w:val="ru-RU"/>
              </w:rPr>
              <w:t>гранулированный....</w:t>
            </w:r>
          </w:p>
          <w:p w:rsidR="00EF7F31" w:rsidRPr="002407AB" w:rsidRDefault="002407AB">
            <w:pPr>
              <w:spacing w:after="20"/>
              <w:ind w:left="20"/>
              <w:rPr>
                <w:lang w:val="ru-RU"/>
              </w:rPr>
            </w:pPr>
            <w:r w:rsidRPr="002407AB">
              <w:rPr>
                <w:color w:val="000000"/>
                <w:sz w:val="20"/>
                <w:lang w:val="ru-RU"/>
              </w:rPr>
              <w:t>Диаммоний фосфат</w:t>
            </w:r>
          </w:p>
          <w:p w:rsidR="00EF7F31" w:rsidRPr="002407AB" w:rsidRDefault="002407AB">
            <w:pPr>
              <w:spacing w:after="20"/>
              <w:ind w:left="20"/>
              <w:rPr>
                <w:lang w:val="ru-RU"/>
              </w:rPr>
            </w:pPr>
            <w:r w:rsidRPr="002407AB">
              <w:rPr>
                <w:color w:val="000000"/>
                <w:sz w:val="20"/>
                <w:lang w:val="ru-RU"/>
              </w:rPr>
              <w:t>гранулированный....</w:t>
            </w:r>
          </w:p>
          <w:p w:rsidR="00EF7F31" w:rsidRPr="002407AB" w:rsidRDefault="002407AB">
            <w:pPr>
              <w:spacing w:after="20"/>
              <w:ind w:left="20"/>
              <w:rPr>
                <w:lang w:val="ru-RU"/>
              </w:rPr>
            </w:pPr>
            <w:r w:rsidRPr="002407AB">
              <w:rPr>
                <w:color w:val="000000"/>
                <w:sz w:val="20"/>
                <w:lang w:val="ru-RU"/>
              </w:rPr>
              <w:t>Апатитовый</w:t>
            </w:r>
          </w:p>
          <w:p w:rsidR="00EF7F31" w:rsidRPr="002407AB" w:rsidRDefault="002407AB">
            <w:pPr>
              <w:spacing w:after="20"/>
              <w:ind w:left="20"/>
              <w:rPr>
                <w:lang w:val="ru-RU"/>
              </w:rPr>
            </w:pPr>
            <w:r w:rsidRPr="002407AB">
              <w:rPr>
                <w:color w:val="000000"/>
                <w:sz w:val="20"/>
                <w:lang w:val="ru-RU"/>
              </w:rPr>
              <w:t>концентрат,</w:t>
            </w:r>
          </w:p>
          <w:p w:rsidR="00EF7F31" w:rsidRPr="002407AB" w:rsidRDefault="002407AB">
            <w:pPr>
              <w:spacing w:after="20"/>
              <w:ind w:left="20"/>
              <w:rPr>
                <w:lang w:val="ru-RU"/>
              </w:rPr>
            </w:pPr>
            <w:r w:rsidRPr="002407AB">
              <w:rPr>
                <w:color w:val="000000"/>
                <w:sz w:val="20"/>
                <w:lang w:val="ru-RU"/>
              </w:rPr>
              <w:t>порошок..........</w:t>
            </w:r>
          </w:p>
          <w:p w:rsidR="00EF7F31" w:rsidRPr="002407AB" w:rsidRDefault="002407AB">
            <w:pPr>
              <w:spacing w:after="20"/>
              <w:ind w:left="20"/>
              <w:rPr>
                <w:lang w:val="ru-RU"/>
              </w:rPr>
            </w:pPr>
            <w:r w:rsidRPr="002407AB">
              <w:rPr>
                <w:color w:val="000000"/>
                <w:sz w:val="20"/>
                <w:lang w:val="ru-RU"/>
              </w:rPr>
              <w:t>Нефелиновый</w:t>
            </w:r>
          </w:p>
          <w:p w:rsidR="00EF7F31" w:rsidRPr="002407AB" w:rsidRDefault="002407AB">
            <w:pPr>
              <w:spacing w:after="20"/>
              <w:ind w:left="20"/>
              <w:rPr>
                <w:lang w:val="ru-RU"/>
              </w:rPr>
            </w:pPr>
            <w:r w:rsidRPr="002407AB">
              <w:rPr>
                <w:color w:val="000000"/>
                <w:sz w:val="20"/>
                <w:lang w:val="ru-RU"/>
              </w:rPr>
              <w:t>концентрат,</w:t>
            </w:r>
          </w:p>
          <w:p w:rsidR="00EF7F31" w:rsidRPr="002407AB" w:rsidRDefault="002407AB">
            <w:pPr>
              <w:spacing w:after="20"/>
              <w:ind w:left="20"/>
              <w:rPr>
                <w:lang w:val="ru-RU"/>
              </w:rPr>
            </w:pPr>
            <w:r w:rsidRPr="002407AB">
              <w:rPr>
                <w:color w:val="000000"/>
                <w:sz w:val="20"/>
                <w:lang w:val="ru-RU"/>
              </w:rPr>
              <w:t>порошок.....</w:t>
            </w:r>
          </w:p>
          <w:p w:rsidR="00EF7F31" w:rsidRPr="002407AB" w:rsidRDefault="002407AB">
            <w:pPr>
              <w:spacing w:after="20"/>
              <w:ind w:left="20"/>
              <w:rPr>
                <w:lang w:val="ru-RU"/>
              </w:rPr>
            </w:pPr>
            <w:r w:rsidRPr="002407AB">
              <w:rPr>
                <w:color w:val="000000"/>
                <w:sz w:val="20"/>
                <w:lang w:val="ru-RU"/>
              </w:rPr>
              <w:t>Глинозем</w:t>
            </w:r>
          </w:p>
          <w:p w:rsidR="00EF7F31" w:rsidRPr="002407AB" w:rsidRDefault="002407AB">
            <w:pPr>
              <w:spacing w:after="20"/>
              <w:ind w:left="20"/>
              <w:rPr>
                <w:lang w:val="ru-RU"/>
              </w:rPr>
            </w:pPr>
            <w:r w:rsidRPr="002407AB">
              <w:rPr>
                <w:color w:val="000000"/>
                <w:sz w:val="20"/>
                <w:lang w:val="ru-RU"/>
              </w:rPr>
              <w:t>порошкообразный....</w:t>
            </w:r>
          </w:p>
          <w:p w:rsidR="00EF7F31" w:rsidRPr="002407AB" w:rsidRDefault="002407AB">
            <w:pPr>
              <w:spacing w:after="20"/>
              <w:ind w:left="20"/>
              <w:rPr>
                <w:lang w:val="ru-RU"/>
              </w:rPr>
            </w:pPr>
            <w:r w:rsidRPr="002407AB">
              <w:rPr>
                <w:color w:val="000000"/>
                <w:sz w:val="20"/>
                <w:lang w:val="ru-RU"/>
              </w:rPr>
              <w:t>Гипс мелкокусковый</w:t>
            </w:r>
          </w:p>
          <w:p w:rsidR="00EF7F31" w:rsidRPr="002407AB" w:rsidRDefault="002407AB">
            <w:pPr>
              <w:spacing w:after="20"/>
              <w:ind w:left="20"/>
              <w:rPr>
                <w:lang w:val="ru-RU"/>
              </w:rPr>
            </w:pPr>
            <w:r w:rsidRPr="002407AB">
              <w:rPr>
                <w:color w:val="000000"/>
                <w:sz w:val="20"/>
                <w:lang w:val="ru-RU"/>
              </w:rPr>
              <w:t>и порошкообразный..</w:t>
            </w:r>
          </w:p>
          <w:p w:rsidR="00EF7F31" w:rsidRDefault="002407AB">
            <w:pPr>
              <w:spacing w:after="20"/>
              <w:ind w:left="20"/>
            </w:pPr>
            <w:r>
              <w:rPr>
                <w:color w:val="000000"/>
                <w:sz w:val="20"/>
              </w:rPr>
              <w:t>Цемент.............</w:t>
            </w:r>
          </w:p>
        </w:tc>
        <w:tc>
          <w:tcPr>
            <w:tcW w:w="2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0,86</w:t>
            </w:r>
          </w:p>
          <w:p w:rsidR="00EF7F31" w:rsidRDefault="002407AB">
            <w:pPr>
              <w:spacing w:after="20"/>
              <w:ind w:left="20"/>
            </w:pPr>
            <w:r>
              <w:rPr>
                <w:color w:val="000000"/>
                <w:sz w:val="20"/>
              </w:rPr>
              <w:t>0,72-0,78</w:t>
            </w:r>
          </w:p>
          <w:p w:rsidR="00EF7F31" w:rsidRDefault="002407AB">
            <w:pPr>
              <w:spacing w:after="20"/>
              <w:ind w:left="20"/>
            </w:pPr>
            <w:r>
              <w:rPr>
                <w:color w:val="000000"/>
                <w:sz w:val="20"/>
              </w:rPr>
              <w:t>0,71</w:t>
            </w:r>
          </w:p>
          <w:p w:rsidR="00EF7F31" w:rsidRDefault="002407AB">
            <w:pPr>
              <w:spacing w:after="20"/>
              <w:ind w:left="20"/>
            </w:pPr>
            <w:r>
              <w:rPr>
                <w:color w:val="000000"/>
                <w:sz w:val="20"/>
              </w:rPr>
              <w:t>1,25</w:t>
            </w:r>
          </w:p>
          <w:p w:rsidR="00EF7F31" w:rsidRDefault="002407AB">
            <w:pPr>
              <w:spacing w:after="20"/>
              <w:ind w:left="20"/>
            </w:pPr>
            <w:r>
              <w:rPr>
                <w:color w:val="000000"/>
                <w:sz w:val="20"/>
              </w:rPr>
              <w:t>0,72</w:t>
            </w:r>
          </w:p>
          <w:p w:rsidR="00EF7F31" w:rsidRDefault="002407AB">
            <w:pPr>
              <w:spacing w:after="20"/>
              <w:ind w:left="20"/>
            </w:pPr>
            <w:r>
              <w:rPr>
                <w:color w:val="000000"/>
                <w:sz w:val="20"/>
              </w:rPr>
              <w:t>1,48</w:t>
            </w:r>
          </w:p>
          <w:p w:rsidR="00EF7F31" w:rsidRDefault="002407AB">
            <w:pPr>
              <w:spacing w:after="20"/>
              <w:ind w:left="20"/>
            </w:pPr>
            <w:r>
              <w:rPr>
                <w:color w:val="000000"/>
                <w:sz w:val="20"/>
              </w:rPr>
              <w:t>1,1</w:t>
            </w:r>
          </w:p>
          <w:p w:rsidR="00EF7F31" w:rsidRDefault="002407AB">
            <w:pPr>
              <w:spacing w:after="20"/>
              <w:ind w:left="20"/>
            </w:pPr>
            <w:r>
              <w:rPr>
                <w:color w:val="000000"/>
                <w:sz w:val="20"/>
              </w:rPr>
              <w:t>1,08</w:t>
            </w:r>
          </w:p>
          <w:p w:rsidR="00EF7F31" w:rsidRDefault="002407AB">
            <w:pPr>
              <w:spacing w:after="20"/>
              <w:ind w:left="20"/>
            </w:pPr>
            <w:r>
              <w:rPr>
                <w:color w:val="000000"/>
                <w:sz w:val="20"/>
              </w:rPr>
              <w:t>1,06</w:t>
            </w:r>
          </w:p>
          <w:p w:rsidR="00EF7F31" w:rsidRDefault="002407AB">
            <w:pPr>
              <w:spacing w:after="20"/>
              <w:ind w:left="20"/>
            </w:pPr>
            <w:r>
              <w:rPr>
                <w:color w:val="000000"/>
                <w:sz w:val="20"/>
              </w:rPr>
              <w:t>1,05</w:t>
            </w:r>
          </w:p>
          <w:p w:rsidR="00EF7F31" w:rsidRDefault="002407AB">
            <w:pPr>
              <w:spacing w:after="20"/>
              <w:ind w:left="20"/>
            </w:pPr>
            <w:r>
              <w:rPr>
                <w:color w:val="000000"/>
                <w:sz w:val="20"/>
              </w:rPr>
              <w:t>1,0</w:t>
            </w:r>
          </w:p>
          <w:p w:rsidR="00EF7F31" w:rsidRDefault="002407AB">
            <w:pPr>
              <w:spacing w:after="20"/>
              <w:ind w:left="20"/>
            </w:pPr>
            <w:r>
              <w:rPr>
                <w:color w:val="000000"/>
                <w:sz w:val="20"/>
              </w:rPr>
              <w:t>1,19</w:t>
            </w:r>
          </w:p>
          <w:p w:rsidR="00EF7F31" w:rsidRDefault="002407AB">
            <w:pPr>
              <w:spacing w:after="20"/>
              <w:ind w:left="20"/>
            </w:pPr>
            <w:r>
              <w:rPr>
                <w:color w:val="000000"/>
                <w:sz w:val="20"/>
              </w:rPr>
              <w:t>1,1</w:t>
            </w:r>
          </w:p>
          <w:p w:rsidR="00EF7F31" w:rsidRDefault="002407AB">
            <w:pPr>
              <w:spacing w:after="20"/>
              <w:ind w:left="20"/>
            </w:pPr>
            <w:r>
              <w:rPr>
                <w:color w:val="000000"/>
                <w:sz w:val="20"/>
              </w:rPr>
              <w:t>1,2</w:t>
            </w:r>
          </w:p>
          <w:p w:rsidR="00EF7F31" w:rsidRDefault="002407AB">
            <w:pPr>
              <w:spacing w:after="20"/>
              <w:ind w:left="20"/>
            </w:pPr>
            <w:r>
              <w:rPr>
                <w:color w:val="000000"/>
                <w:sz w:val="20"/>
              </w:rPr>
              <w:t>0,87</w:t>
            </w:r>
          </w:p>
          <w:p w:rsidR="00EF7F31" w:rsidRDefault="002407AB">
            <w:pPr>
              <w:spacing w:after="20"/>
              <w:ind w:left="20"/>
            </w:pPr>
            <w:r>
              <w:rPr>
                <w:color w:val="000000"/>
                <w:sz w:val="20"/>
              </w:rPr>
              <w:t>0,89</w:t>
            </w:r>
          </w:p>
          <w:p w:rsidR="00EF7F31" w:rsidRDefault="002407AB">
            <w:pPr>
              <w:spacing w:after="20"/>
              <w:ind w:left="20"/>
            </w:pPr>
            <w:r>
              <w:rPr>
                <w:color w:val="000000"/>
                <w:sz w:val="20"/>
              </w:rPr>
              <w:t>1,58</w:t>
            </w:r>
          </w:p>
          <w:p w:rsidR="00EF7F31" w:rsidRDefault="002407AB">
            <w:pPr>
              <w:spacing w:after="20"/>
              <w:ind w:left="20"/>
            </w:pPr>
            <w:r>
              <w:rPr>
                <w:color w:val="000000"/>
                <w:sz w:val="20"/>
              </w:rPr>
              <w:t>1,1</w:t>
            </w:r>
          </w:p>
          <w:p w:rsidR="00EF7F31" w:rsidRDefault="002407AB">
            <w:pPr>
              <w:spacing w:after="20"/>
              <w:ind w:left="20"/>
            </w:pPr>
            <w:r>
              <w:rPr>
                <w:color w:val="000000"/>
                <w:sz w:val="20"/>
              </w:rPr>
              <w:t>1,02</w:t>
            </w:r>
          </w:p>
          <w:p w:rsidR="00EF7F31" w:rsidRDefault="002407AB">
            <w:pPr>
              <w:spacing w:after="20"/>
              <w:ind w:left="20"/>
            </w:pPr>
            <w:r>
              <w:rPr>
                <w:color w:val="000000"/>
                <w:sz w:val="20"/>
              </w:rPr>
              <w:t>0,8-1,2</w:t>
            </w:r>
          </w:p>
          <w:p w:rsidR="00EF7F31" w:rsidRDefault="002407AB">
            <w:pPr>
              <w:spacing w:after="20"/>
              <w:ind w:left="20"/>
            </w:pPr>
            <w:r>
              <w:rPr>
                <w:color w:val="000000"/>
                <w:sz w:val="20"/>
              </w:rPr>
              <w:t>0,9</w:t>
            </w:r>
          </w:p>
        </w:tc>
        <w:tc>
          <w:tcPr>
            <w:tcW w:w="2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0,89-1,10</w:t>
            </w:r>
          </w:p>
          <w:p w:rsidR="00EF7F31" w:rsidRDefault="002407AB">
            <w:pPr>
              <w:spacing w:after="20"/>
              <w:ind w:left="20"/>
            </w:pPr>
            <w:r>
              <w:rPr>
                <w:color w:val="000000"/>
                <w:sz w:val="20"/>
              </w:rPr>
              <w:t>0,86</w:t>
            </w:r>
          </w:p>
          <w:p w:rsidR="00EF7F31" w:rsidRDefault="002407AB">
            <w:pPr>
              <w:spacing w:after="20"/>
              <w:ind w:left="20"/>
            </w:pPr>
            <w:r>
              <w:rPr>
                <w:color w:val="000000"/>
                <w:sz w:val="20"/>
              </w:rPr>
              <w:t>0,77</w:t>
            </w:r>
          </w:p>
          <w:p w:rsidR="00EF7F31" w:rsidRDefault="002407AB">
            <w:pPr>
              <w:spacing w:after="20"/>
              <w:ind w:left="20"/>
            </w:pPr>
            <w:r>
              <w:rPr>
                <w:color w:val="000000"/>
                <w:sz w:val="20"/>
              </w:rPr>
              <w:t>1,3</w:t>
            </w:r>
          </w:p>
          <w:p w:rsidR="00EF7F31" w:rsidRDefault="002407AB">
            <w:pPr>
              <w:spacing w:after="20"/>
              <w:ind w:left="20"/>
            </w:pPr>
            <w:r>
              <w:rPr>
                <w:color w:val="000000"/>
                <w:sz w:val="20"/>
              </w:rPr>
              <w:t>0,77</w:t>
            </w:r>
          </w:p>
          <w:p w:rsidR="00EF7F31" w:rsidRDefault="002407AB">
            <w:pPr>
              <w:spacing w:after="20"/>
              <w:ind w:left="20"/>
            </w:pPr>
            <w:r>
              <w:rPr>
                <w:color w:val="000000"/>
                <w:sz w:val="20"/>
              </w:rPr>
              <w:t>2,09</w:t>
            </w:r>
          </w:p>
          <w:p w:rsidR="00EF7F31" w:rsidRDefault="002407AB">
            <w:pPr>
              <w:spacing w:after="20"/>
              <w:ind w:left="20"/>
            </w:pPr>
            <w:r>
              <w:rPr>
                <w:color w:val="000000"/>
                <w:sz w:val="20"/>
              </w:rPr>
              <w:t>1,2</w:t>
            </w:r>
          </w:p>
          <w:p w:rsidR="00EF7F31" w:rsidRDefault="002407AB">
            <w:pPr>
              <w:spacing w:after="20"/>
              <w:ind w:left="20"/>
            </w:pPr>
            <w:r>
              <w:rPr>
                <w:color w:val="000000"/>
                <w:sz w:val="20"/>
              </w:rPr>
              <w:t>1,17</w:t>
            </w:r>
          </w:p>
          <w:p w:rsidR="00EF7F31" w:rsidRDefault="002407AB">
            <w:pPr>
              <w:spacing w:after="20"/>
              <w:ind w:left="20"/>
            </w:pPr>
            <w:r>
              <w:rPr>
                <w:color w:val="000000"/>
                <w:sz w:val="20"/>
              </w:rPr>
              <w:t>1,23</w:t>
            </w:r>
          </w:p>
          <w:p w:rsidR="00EF7F31" w:rsidRDefault="002407AB">
            <w:pPr>
              <w:spacing w:after="20"/>
              <w:ind w:left="20"/>
            </w:pPr>
            <w:r>
              <w:rPr>
                <w:color w:val="000000"/>
                <w:sz w:val="20"/>
              </w:rPr>
              <w:t>1,14</w:t>
            </w:r>
          </w:p>
          <w:p w:rsidR="00EF7F31" w:rsidRDefault="002407AB">
            <w:pPr>
              <w:spacing w:after="20"/>
              <w:ind w:left="20"/>
            </w:pPr>
            <w:r>
              <w:rPr>
                <w:color w:val="000000"/>
                <w:sz w:val="20"/>
              </w:rPr>
              <w:t xml:space="preserve"> 1,1 </w:t>
            </w:r>
          </w:p>
          <w:p w:rsidR="00EF7F31" w:rsidRDefault="002407AB">
            <w:pPr>
              <w:spacing w:after="20"/>
              <w:ind w:left="20"/>
            </w:pPr>
            <w:r>
              <w:rPr>
                <w:color w:val="000000"/>
                <w:sz w:val="20"/>
              </w:rPr>
              <w:t xml:space="preserve"> 1,26 </w:t>
            </w:r>
          </w:p>
          <w:p w:rsidR="00EF7F31" w:rsidRDefault="002407AB">
            <w:pPr>
              <w:spacing w:after="20"/>
              <w:ind w:left="20"/>
            </w:pPr>
            <w:r>
              <w:rPr>
                <w:color w:val="000000"/>
                <w:sz w:val="20"/>
              </w:rPr>
              <w:t xml:space="preserve"> 1,21 </w:t>
            </w:r>
          </w:p>
          <w:p w:rsidR="00EF7F31" w:rsidRDefault="002407AB">
            <w:pPr>
              <w:spacing w:after="20"/>
              <w:ind w:left="20"/>
            </w:pPr>
            <w:r>
              <w:rPr>
                <w:color w:val="000000"/>
                <w:sz w:val="20"/>
              </w:rPr>
              <w:t xml:space="preserve"> 1,26 </w:t>
            </w:r>
          </w:p>
          <w:p w:rsidR="00EF7F31" w:rsidRDefault="002407AB">
            <w:pPr>
              <w:spacing w:after="20"/>
              <w:ind w:left="20"/>
            </w:pPr>
            <w:r>
              <w:rPr>
                <w:color w:val="000000"/>
                <w:sz w:val="20"/>
              </w:rPr>
              <w:t xml:space="preserve"> 0,92 </w:t>
            </w:r>
          </w:p>
          <w:p w:rsidR="00EF7F31" w:rsidRDefault="002407AB">
            <w:pPr>
              <w:spacing w:after="20"/>
              <w:ind w:left="20"/>
            </w:pPr>
            <w:r>
              <w:rPr>
                <w:color w:val="000000"/>
                <w:sz w:val="20"/>
              </w:rPr>
              <w:t xml:space="preserve"> 0,93 </w:t>
            </w:r>
          </w:p>
          <w:p w:rsidR="00EF7F31" w:rsidRDefault="002407AB">
            <w:pPr>
              <w:spacing w:after="20"/>
              <w:ind w:left="20"/>
            </w:pPr>
            <w:r>
              <w:rPr>
                <w:color w:val="000000"/>
                <w:sz w:val="20"/>
              </w:rPr>
              <w:t xml:space="preserve"> 1,7 </w:t>
            </w:r>
          </w:p>
          <w:p w:rsidR="00EF7F31" w:rsidRDefault="002407AB">
            <w:pPr>
              <w:spacing w:after="20"/>
              <w:ind w:left="20"/>
            </w:pPr>
            <w:r>
              <w:rPr>
                <w:color w:val="000000"/>
                <w:sz w:val="20"/>
              </w:rPr>
              <w:t xml:space="preserve"> 1,26 </w:t>
            </w:r>
          </w:p>
          <w:p w:rsidR="00EF7F31" w:rsidRDefault="002407AB">
            <w:pPr>
              <w:spacing w:after="20"/>
              <w:ind w:left="20"/>
            </w:pPr>
            <w:r>
              <w:rPr>
                <w:color w:val="000000"/>
                <w:sz w:val="20"/>
              </w:rPr>
              <w:t xml:space="preserve"> 1,07 </w:t>
            </w:r>
          </w:p>
          <w:p w:rsidR="00EF7F31" w:rsidRDefault="002407AB">
            <w:pPr>
              <w:spacing w:after="20"/>
              <w:ind w:left="20"/>
            </w:pPr>
            <w:r>
              <w:rPr>
                <w:color w:val="000000"/>
                <w:sz w:val="20"/>
              </w:rPr>
              <w:t>1,0-1,4</w:t>
            </w:r>
          </w:p>
          <w:p w:rsidR="00EF7F31" w:rsidRDefault="002407AB">
            <w:pPr>
              <w:spacing w:after="20"/>
              <w:ind w:left="20"/>
            </w:pPr>
            <w:r>
              <w:rPr>
                <w:color w:val="000000"/>
                <w:sz w:val="20"/>
              </w:rPr>
              <w:t>1,6</w:t>
            </w:r>
          </w:p>
        </w:tc>
        <w:tc>
          <w:tcPr>
            <w:tcW w:w="20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0,83</w:t>
            </w:r>
          </w:p>
          <w:p w:rsidR="00EF7F31" w:rsidRDefault="002407AB">
            <w:pPr>
              <w:spacing w:after="20"/>
              <w:ind w:left="20"/>
            </w:pPr>
            <w:r>
              <w:rPr>
                <w:color w:val="000000"/>
                <w:sz w:val="20"/>
              </w:rPr>
              <w:t xml:space="preserve"> 0,76 </w:t>
            </w:r>
          </w:p>
          <w:p w:rsidR="00EF7F31" w:rsidRDefault="002407AB">
            <w:pPr>
              <w:spacing w:after="20"/>
              <w:ind w:left="20"/>
            </w:pPr>
            <w:r>
              <w:rPr>
                <w:color w:val="000000"/>
                <w:sz w:val="20"/>
              </w:rPr>
              <w:t>1,07</w:t>
            </w:r>
          </w:p>
          <w:p w:rsidR="00EF7F31" w:rsidRDefault="002407AB">
            <w:pPr>
              <w:spacing w:after="20"/>
              <w:ind w:left="20"/>
            </w:pPr>
            <w:r>
              <w:rPr>
                <w:color w:val="000000"/>
                <w:sz w:val="20"/>
              </w:rPr>
              <w:t>-</w:t>
            </w:r>
          </w:p>
          <w:p w:rsidR="00EF7F31" w:rsidRDefault="002407AB">
            <w:pPr>
              <w:spacing w:after="20"/>
              <w:ind w:left="20"/>
            </w:pPr>
            <w:r>
              <w:rPr>
                <w:color w:val="000000"/>
                <w:sz w:val="20"/>
              </w:rPr>
              <w:t xml:space="preserve"> 1,38 </w:t>
            </w:r>
          </w:p>
          <w:p w:rsidR="00EF7F31" w:rsidRDefault="002407AB">
            <w:pPr>
              <w:spacing w:after="20"/>
              <w:ind w:left="20"/>
            </w:pPr>
            <w:r>
              <w:rPr>
                <w:color w:val="000000"/>
                <w:sz w:val="20"/>
              </w:rPr>
              <w:t xml:space="preserve"> 1,19 </w:t>
            </w:r>
          </w:p>
          <w:p w:rsidR="00EF7F31" w:rsidRDefault="002407AB">
            <w:pPr>
              <w:spacing w:after="20"/>
              <w:ind w:left="20"/>
            </w:pPr>
            <w:r>
              <w:rPr>
                <w:color w:val="000000"/>
                <w:sz w:val="20"/>
              </w:rPr>
              <w:t xml:space="preserve"> 1,27 </w:t>
            </w:r>
          </w:p>
          <w:p w:rsidR="00EF7F31" w:rsidRDefault="002407AB">
            <w:pPr>
              <w:spacing w:after="20"/>
              <w:ind w:left="20"/>
            </w:pPr>
            <w:r>
              <w:rPr>
                <w:color w:val="000000"/>
                <w:sz w:val="20"/>
              </w:rPr>
              <w:t xml:space="preserve"> 1,15 </w:t>
            </w:r>
          </w:p>
          <w:p w:rsidR="00EF7F31" w:rsidRDefault="002407AB">
            <w:pPr>
              <w:spacing w:after="20"/>
              <w:ind w:left="20"/>
            </w:pPr>
            <w:r>
              <w:rPr>
                <w:color w:val="000000"/>
                <w:sz w:val="20"/>
              </w:rPr>
              <w:t xml:space="preserve"> 1,1 </w:t>
            </w:r>
          </w:p>
          <w:p w:rsidR="00EF7F31" w:rsidRDefault="002407AB">
            <w:pPr>
              <w:spacing w:after="20"/>
              <w:ind w:left="20"/>
            </w:pPr>
            <w:r>
              <w:rPr>
                <w:color w:val="000000"/>
                <w:sz w:val="20"/>
              </w:rPr>
              <w:t>0,93</w:t>
            </w:r>
          </w:p>
          <w:p w:rsidR="00EF7F31" w:rsidRDefault="002407AB">
            <w:pPr>
              <w:spacing w:after="20"/>
              <w:ind w:left="20"/>
            </w:pPr>
            <w:r>
              <w:rPr>
                <w:color w:val="000000"/>
                <w:sz w:val="20"/>
              </w:rPr>
              <w:t>-</w:t>
            </w:r>
          </w:p>
          <w:p w:rsidR="00EF7F31" w:rsidRDefault="002407AB">
            <w:pPr>
              <w:spacing w:after="20"/>
              <w:ind w:left="20"/>
            </w:pPr>
            <w:r>
              <w:rPr>
                <w:color w:val="000000"/>
                <w:sz w:val="20"/>
              </w:rPr>
              <w:t>0,72</w:t>
            </w:r>
          </w:p>
          <w:p w:rsidR="00EF7F31" w:rsidRDefault="002407AB">
            <w:pPr>
              <w:spacing w:after="20"/>
              <w:ind w:left="20"/>
            </w:pPr>
            <w:r>
              <w:rPr>
                <w:color w:val="000000"/>
                <w:sz w:val="20"/>
              </w:rPr>
              <w:t>0,93-1,05</w:t>
            </w:r>
          </w:p>
          <w:p w:rsidR="00EF7F31" w:rsidRDefault="002407AB">
            <w:pPr>
              <w:spacing w:after="20"/>
              <w:ind w:left="20"/>
            </w:pPr>
            <w:r>
              <w:rPr>
                <w:color w:val="000000"/>
                <w:sz w:val="20"/>
              </w:rPr>
              <w:t xml:space="preserve"> 1,07 </w:t>
            </w:r>
          </w:p>
          <w:p w:rsidR="00EF7F31" w:rsidRDefault="002407AB">
            <w:pPr>
              <w:spacing w:after="20"/>
              <w:ind w:left="20"/>
            </w:pPr>
            <w:r>
              <w:rPr>
                <w:color w:val="000000"/>
                <w:sz w:val="20"/>
              </w:rPr>
              <w:t>0,81-0,9</w:t>
            </w:r>
          </w:p>
          <w:p w:rsidR="00EF7F31" w:rsidRDefault="002407AB">
            <w:pPr>
              <w:spacing w:after="20"/>
              <w:ind w:left="20"/>
            </w:pPr>
            <w:r>
              <w:rPr>
                <w:color w:val="000000"/>
                <w:sz w:val="20"/>
              </w:rPr>
              <w:t>-</w:t>
            </w:r>
          </w:p>
          <w:p w:rsidR="00EF7F31" w:rsidRDefault="002407AB">
            <w:pPr>
              <w:spacing w:after="20"/>
              <w:ind w:left="20"/>
            </w:pPr>
            <w:r>
              <w:rPr>
                <w:color w:val="000000"/>
                <w:sz w:val="20"/>
              </w:rPr>
              <w:t>0,6-0,65</w:t>
            </w:r>
          </w:p>
          <w:p w:rsidR="00EF7F31" w:rsidRDefault="002407AB">
            <w:pPr>
              <w:spacing w:after="20"/>
              <w:ind w:left="20"/>
            </w:pPr>
            <w:r>
              <w:rPr>
                <w:color w:val="000000"/>
                <w:sz w:val="20"/>
              </w:rPr>
              <w:t>0,6-0,85</w:t>
            </w:r>
          </w:p>
          <w:p w:rsidR="00EF7F31" w:rsidRDefault="002407AB">
            <w:pPr>
              <w:spacing w:after="20"/>
              <w:ind w:left="20"/>
            </w:pPr>
            <w:r>
              <w:rPr>
                <w:color w:val="000000"/>
                <w:sz w:val="20"/>
              </w:rPr>
              <w:t xml:space="preserve"> 0,55 </w:t>
            </w:r>
          </w:p>
          <w:p w:rsidR="00EF7F31" w:rsidRDefault="002407AB">
            <w:pPr>
              <w:spacing w:after="20"/>
              <w:ind w:left="20"/>
            </w:pPr>
            <w:r>
              <w:rPr>
                <w:color w:val="000000"/>
                <w:sz w:val="20"/>
              </w:rPr>
              <w:t xml:space="preserve"> 0,52-0,82 </w:t>
            </w:r>
          </w:p>
          <w:p w:rsidR="00EF7F31" w:rsidRDefault="002407AB">
            <w:pPr>
              <w:spacing w:after="20"/>
              <w:ind w:left="20"/>
            </w:pPr>
            <w:r>
              <w:rPr>
                <w:color w:val="000000"/>
                <w:sz w:val="20"/>
              </w:rPr>
              <w:t>0,5-0,84</w:t>
            </w:r>
          </w:p>
        </w:tc>
        <w:tc>
          <w:tcPr>
            <w:tcW w:w="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 xml:space="preserve"> 28 </w:t>
            </w:r>
          </w:p>
          <w:p w:rsidR="00EF7F31" w:rsidRDefault="002407AB">
            <w:pPr>
              <w:spacing w:after="20"/>
              <w:ind w:left="20"/>
            </w:pPr>
            <w:r>
              <w:rPr>
                <w:color w:val="000000"/>
                <w:sz w:val="20"/>
              </w:rPr>
              <w:t>35</w:t>
            </w:r>
          </w:p>
          <w:p w:rsidR="00EF7F31" w:rsidRDefault="002407AB">
            <w:pPr>
              <w:spacing w:after="20"/>
              <w:ind w:left="20"/>
            </w:pPr>
            <w:r>
              <w:rPr>
                <w:color w:val="000000"/>
                <w:sz w:val="20"/>
              </w:rPr>
              <w:t xml:space="preserve"> 44 </w:t>
            </w:r>
          </w:p>
          <w:p w:rsidR="00EF7F31" w:rsidRDefault="002407AB">
            <w:pPr>
              <w:spacing w:after="20"/>
              <w:ind w:left="20"/>
            </w:pPr>
            <w:r>
              <w:rPr>
                <w:color w:val="000000"/>
                <w:sz w:val="20"/>
              </w:rPr>
              <w:t xml:space="preserve"> 39 </w:t>
            </w:r>
          </w:p>
          <w:p w:rsidR="00EF7F31" w:rsidRDefault="002407AB">
            <w:pPr>
              <w:spacing w:after="20"/>
              <w:ind w:left="20"/>
            </w:pPr>
            <w:r>
              <w:rPr>
                <w:color w:val="000000"/>
                <w:sz w:val="20"/>
              </w:rPr>
              <w:t xml:space="preserve"> 41 </w:t>
            </w:r>
          </w:p>
          <w:p w:rsidR="00EF7F31" w:rsidRDefault="002407AB">
            <w:pPr>
              <w:spacing w:after="20"/>
              <w:ind w:left="20"/>
            </w:pPr>
            <w:r>
              <w:rPr>
                <w:color w:val="000000"/>
                <w:sz w:val="20"/>
              </w:rPr>
              <w:t xml:space="preserve"> 38 </w:t>
            </w:r>
          </w:p>
          <w:p w:rsidR="00EF7F31" w:rsidRDefault="002407AB">
            <w:pPr>
              <w:spacing w:after="20"/>
              <w:ind w:left="20"/>
            </w:pPr>
            <w:r>
              <w:rPr>
                <w:color w:val="000000"/>
                <w:sz w:val="20"/>
              </w:rPr>
              <w:t xml:space="preserve"> 35 </w:t>
            </w:r>
          </w:p>
          <w:p w:rsidR="00EF7F31" w:rsidRDefault="002407AB">
            <w:pPr>
              <w:spacing w:after="20"/>
              <w:ind w:left="20"/>
            </w:pPr>
            <w:r>
              <w:rPr>
                <w:color w:val="000000"/>
                <w:sz w:val="20"/>
              </w:rPr>
              <w:t>33</w:t>
            </w:r>
          </w:p>
          <w:p w:rsidR="00EF7F31" w:rsidRDefault="002407AB">
            <w:pPr>
              <w:spacing w:after="20"/>
              <w:ind w:left="20"/>
            </w:pPr>
            <w:r>
              <w:rPr>
                <w:color w:val="000000"/>
                <w:sz w:val="20"/>
              </w:rPr>
              <w:t xml:space="preserve"> 26 </w:t>
            </w:r>
          </w:p>
          <w:p w:rsidR="00EF7F31" w:rsidRDefault="002407AB">
            <w:pPr>
              <w:spacing w:after="20"/>
              <w:ind w:left="20"/>
            </w:pPr>
            <w:r>
              <w:rPr>
                <w:color w:val="000000"/>
                <w:sz w:val="20"/>
              </w:rPr>
              <w:t xml:space="preserve"> 34 </w:t>
            </w:r>
          </w:p>
          <w:p w:rsidR="00EF7F31" w:rsidRDefault="002407AB">
            <w:pPr>
              <w:spacing w:after="20"/>
              <w:ind w:left="20"/>
            </w:pPr>
            <w:r>
              <w:rPr>
                <w:color w:val="000000"/>
                <w:sz w:val="20"/>
              </w:rPr>
              <w:t xml:space="preserve"> 35 </w:t>
            </w:r>
          </w:p>
          <w:p w:rsidR="00EF7F31" w:rsidRDefault="002407AB">
            <w:pPr>
              <w:spacing w:after="20"/>
              <w:ind w:left="20"/>
            </w:pPr>
            <w:r>
              <w:rPr>
                <w:color w:val="000000"/>
                <w:sz w:val="20"/>
              </w:rPr>
              <w:t>30</w:t>
            </w:r>
          </w:p>
          <w:p w:rsidR="00EF7F31" w:rsidRDefault="002407AB">
            <w:pPr>
              <w:spacing w:after="20"/>
              <w:ind w:left="20"/>
            </w:pPr>
            <w:r>
              <w:rPr>
                <w:color w:val="000000"/>
                <w:sz w:val="20"/>
              </w:rPr>
              <w:t xml:space="preserve"> 22 </w:t>
            </w:r>
          </w:p>
          <w:p w:rsidR="00EF7F31" w:rsidRDefault="002407AB">
            <w:pPr>
              <w:spacing w:after="20"/>
              <w:ind w:left="20"/>
            </w:pPr>
            <w:r>
              <w:rPr>
                <w:color w:val="000000"/>
                <w:sz w:val="20"/>
              </w:rPr>
              <w:t xml:space="preserve"> 26 </w:t>
            </w:r>
          </w:p>
          <w:p w:rsidR="00EF7F31" w:rsidRDefault="002407AB">
            <w:pPr>
              <w:spacing w:after="20"/>
              <w:ind w:left="20"/>
            </w:pPr>
            <w:r>
              <w:rPr>
                <w:color w:val="000000"/>
                <w:sz w:val="20"/>
              </w:rPr>
              <w:t xml:space="preserve"> 20 </w:t>
            </w:r>
          </w:p>
          <w:p w:rsidR="00EF7F31" w:rsidRDefault="002407AB">
            <w:pPr>
              <w:spacing w:after="20"/>
              <w:ind w:left="20"/>
            </w:pPr>
            <w:r>
              <w:rPr>
                <w:color w:val="000000"/>
                <w:sz w:val="20"/>
              </w:rPr>
              <w:t xml:space="preserve"> 23 </w:t>
            </w:r>
          </w:p>
          <w:p w:rsidR="00EF7F31" w:rsidRDefault="002407AB">
            <w:pPr>
              <w:spacing w:after="20"/>
              <w:ind w:left="20"/>
            </w:pPr>
            <w:r>
              <w:rPr>
                <w:color w:val="000000"/>
                <w:sz w:val="20"/>
              </w:rPr>
              <w:t>20</w:t>
            </w:r>
          </w:p>
        </w:tc>
        <w:tc>
          <w:tcPr>
            <w:tcW w:w="16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Во влажной</w:t>
            </w:r>
          </w:p>
          <w:p w:rsidR="00EF7F31" w:rsidRPr="002407AB" w:rsidRDefault="002407AB">
            <w:pPr>
              <w:spacing w:after="20"/>
              <w:ind w:left="20"/>
              <w:rPr>
                <w:lang w:val="ru-RU"/>
              </w:rPr>
            </w:pPr>
            <w:r w:rsidRPr="002407AB">
              <w:rPr>
                <w:color w:val="000000"/>
                <w:sz w:val="20"/>
                <w:lang w:val="ru-RU"/>
              </w:rPr>
              <w:t>среде сильно</w:t>
            </w:r>
          </w:p>
          <w:p w:rsidR="00EF7F31" w:rsidRPr="002407AB" w:rsidRDefault="002407AB">
            <w:pPr>
              <w:spacing w:after="20"/>
              <w:ind w:left="20"/>
              <w:rPr>
                <w:lang w:val="ru-RU"/>
              </w:rPr>
            </w:pPr>
            <w:r w:rsidRPr="002407AB">
              <w:rPr>
                <w:color w:val="000000"/>
                <w:sz w:val="20"/>
                <w:lang w:val="ru-RU"/>
              </w:rPr>
              <w:t>слеживается,</w:t>
            </w:r>
          </w:p>
          <w:p w:rsidR="00EF7F31" w:rsidRPr="002407AB" w:rsidRDefault="002407AB">
            <w:pPr>
              <w:spacing w:after="20"/>
              <w:ind w:left="20"/>
              <w:rPr>
                <w:lang w:val="ru-RU"/>
              </w:rPr>
            </w:pPr>
            <w:r w:rsidRPr="002407AB">
              <w:rPr>
                <w:color w:val="000000"/>
                <w:sz w:val="20"/>
                <w:lang w:val="ru-RU"/>
              </w:rPr>
              <w:t>в сухой—</w:t>
            </w:r>
          </w:p>
          <w:p w:rsidR="00EF7F31" w:rsidRPr="002407AB" w:rsidRDefault="002407AB">
            <w:pPr>
              <w:spacing w:after="20"/>
              <w:ind w:left="20"/>
              <w:rPr>
                <w:lang w:val="ru-RU"/>
              </w:rPr>
            </w:pPr>
            <w:r w:rsidRPr="002407AB">
              <w:rPr>
                <w:color w:val="000000"/>
                <w:sz w:val="20"/>
                <w:lang w:val="ru-RU"/>
              </w:rPr>
              <w:t>слабее</w:t>
            </w:r>
          </w:p>
          <w:p w:rsidR="00EF7F31" w:rsidRPr="002407AB" w:rsidRDefault="002407AB">
            <w:pPr>
              <w:spacing w:after="20"/>
              <w:ind w:left="20"/>
              <w:rPr>
                <w:lang w:val="ru-RU"/>
              </w:rPr>
            </w:pPr>
            <w:r w:rsidRPr="002407AB">
              <w:rPr>
                <w:color w:val="000000"/>
                <w:sz w:val="20"/>
                <w:lang w:val="ru-RU"/>
              </w:rPr>
              <w:t>Не</w:t>
            </w:r>
          </w:p>
          <w:p w:rsidR="00EF7F31" w:rsidRPr="002407AB" w:rsidRDefault="002407AB">
            <w:pPr>
              <w:spacing w:after="20"/>
              <w:ind w:left="20"/>
              <w:rPr>
                <w:lang w:val="ru-RU"/>
              </w:rPr>
            </w:pPr>
            <w:r w:rsidRPr="002407AB">
              <w:rPr>
                <w:color w:val="000000"/>
                <w:sz w:val="20"/>
                <w:lang w:val="ru-RU"/>
              </w:rPr>
              <w:t>слеживается</w:t>
            </w:r>
          </w:p>
          <w:p w:rsidR="00EF7F31" w:rsidRPr="002407AB" w:rsidRDefault="002407AB">
            <w:pPr>
              <w:spacing w:after="20"/>
              <w:ind w:left="20"/>
              <w:rPr>
                <w:lang w:val="ru-RU"/>
              </w:rPr>
            </w:pPr>
            <w:r w:rsidRPr="002407AB">
              <w:rPr>
                <w:color w:val="000000"/>
                <w:sz w:val="20"/>
                <w:lang w:val="ru-RU"/>
              </w:rPr>
              <w:t>" "</w:t>
            </w:r>
          </w:p>
          <w:p w:rsidR="00EF7F31" w:rsidRPr="002407AB" w:rsidRDefault="002407AB">
            <w:pPr>
              <w:spacing w:after="20"/>
              <w:ind w:left="20"/>
              <w:rPr>
                <w:lang w:val="ru-RU"/>
              </w:rPr>
            </w:pPr>
            <w:r w:rsidRPr="002407AB">
              <w:rPr>
                <w:color w:val="000000"/>
                <w:sz w:val="20"/>
                <w:lang w:val="ru-RU"/>
              </w:rPr>
              <w:t>Слабо</w:t>
            </w:r>
          </w:p>
          <w:p w:rsidR="00EF7F31" w:rsidRPr="002407AB" w:rsidRDefault="002407AB">
            <w:pPr>
              <w:spacing w:after="20"/>
              <w:ind w:left="20"/>
              <w:rPr>
                <w:lang w:val="ru-RU"/>
              </w:rPr>
            </w:pPr>
            <w:r w:rsidRPr="002407AB">
              <w:rPr>
                <w:color w:val="000000"/>
                <w:sz w:val="20"/>
                <w:lang w:val="ru-RU"/>
              </w:rPr>
              <w:t>слеживается</w:t>
            </w:r>
          </w:p>
          <w:p w:rsidR="00EF7F31" w:rsidRPr="002407AB" w:rsidRDefault="002407AB">
            <w:pPr>
              <w:spacing w:after="20"/>
              <w:ind w:left="20"/>
              <w:rPr>
                <w:lang w:val="ru-RU"/>
              </w:rPr>
            </w:pPr>
            <w:r w:rsidRPr="002407AB">
              <w:rPr>
                <w:color w:val="000000"/>
                <w:sz w:val="20"/>
                <w:lang w:val="ru-RU"/>
              </w:rPr>
              <w:t>"</w:t>
            </w:r>
          </w:p>
          <w:p w:rsidR="00EF7F31" w:rsidRPr="002407AB" w:rsidRDefault="002407AB">
            <w:pPr>
              <w:spacing w:after="20"/>
              <w:ind w:left="20"/>
              <w:rPr>
                <w:lang w:val="ru-RU"/>
              </w:rPr>
            </w:pPr>
            <w:r w:rsidRPr="002407AB">
              <w:rPr>
                <w:color w:val="000000"/>
                <w:sz w:val="20"/>
                <w:lang w:val="ru-RU"/>
              </w:rPr>
              <w:t xml:space="preserve"> " " " </w:t>
            </w:r>
          </w:p>
          <w:p w:rsidR="00EF7F31" w:rsidRPr="002407AB" w:rsidRDefault="002407AB">
            <w:pPr>
              <w:spacing w:after="20"/>
              <w:ind w:left="20"/>
              <w:rPr>
                <w:lang w:val="ru-RU"/>
              </w:rPr>
            </w:pPr>
            <w:r w:rsidRPr="002407AB">
              <w:rPr>
                <w:color w:val="000000"/>
                <w:sz w:val="20"/>
                <w:lang w:val="ru-RU"/>
              </w:rPr>
              <w:t>Слеживается</w:t>
            </w:r>
          </w:p>
          <w:p w:rsidR="00EF7F31" w:rsidRPr="002407AB" w:rsidRDefault="002407AB">
            <w:pPr>
              <w:spacing w:after="20"/>
              <w:ind w:left="20"/>
              <w:rPr>
                <w:lang w:val="ru-RU"/>
              </w:rPr>
            </w:pPr>
            <w:r w:rsidRPr="002407AB">
              <w:rPr>
                <w:color w:val="000000"/>
                <w:sz w:val="20"/>
                <w:lang w:val="ru-RU"/>
              </w:rPr>
              <w:t>Слабо</w:t>
            </w:r>
          </w:p>
          <w:p w:rsidR="00EF7F31" w:rsidRPr="002407AB" w:rsidRDefault="002407AB">
            <w:pPr>
              <w:spacing w:after="20"/>
              <w:ind w:left="20"/>
              <w:rPr>
                <w:lang w:val="ru-RU"/>
              </w:rPr>
            </w:pPr>
            <w:r w:rsidRPr="002407AB">
              <w:rPr>
                <w:color w:val="000000"/>
                <w:sz w:val="20"/>
                <w:lang w:val="ru-RU"/>
              </w:rPr>
              <w:t>слеживается</w:t>
            </w:r>
          </w:p>
          <w:p w:rsidR="00EF7F31" w:rsidRPr="002407AB" w:rsidRDefault="002407AB">
            <w:pPr>
              <w:spacing w:after="20"/>
              <w:ind w:left="20"/>
              <w:rPr>
                <w:lang w:val="ru-RU"/>
              </w:rPr>
            </w:pPr>
            <w:r w:rsidRPr="002407AB">
              <w:rPr>
                <w:color w:val="000000"/>
                <w:sz w:val="20"/>
                <w:lang w:val="ru-RU"/>
              </w:rPr>
              <w:t>"</w:t>
            </w:r>
          </w:p>
          <w:p w:rsidR="00EF7F31" w:rsidRPr="002407AB" w:rsidRDefault="002407AB">
            <w:pPr>
              <w:spacing w:after="20"/>
              <w:ind w:left="20"/>
              <w:rPr>
                <w:lang w:val="ru-RU"/>
              </w:rPr>
            </w:pPr>
            <w:r w:rsidRPr="002407AB">
              <w:rPr>
                <w:color w:val="000000"/>
                <w:sz w:val="20"/>
                <w:lang w:val="ru-RU"/>
              </w:rPr>
              <w:t>" " " " "</w:t>
            </w:r>
          </w:p>
          <w:p w:rsidR="00EF7F31" w:rsidRPr="002407AB" w:rsidRDefault="002407AB">
            <w:pPr>
              <w:spacing w:after="20"/>
              <w:ind w:left="20"/>
              <w:rPr>
                <w:lang w:val="ru-RU"/>
              </w:rPr>
            </w:pPr>
            <w:r w:rsidRPr="002407AB">
              <w:rPr>
                <w:color w:val="000000"/>
                <w:sz w:val="20"/>
                <w:lang w:val="ru-RU"/>
              </w:rPr>
              <w:t>Слеживается</w:t>
            </w:r>
          </w:p>
          <w:p w:rsidR="00EF7F31" w:rsidRPr="002407AB" w:rsidRDefault="002407AB">
            <w:pPr>
              <w:spacing w:after="20"/>
              <w:ind w:left="20"/>
              <w:rPr>
                <w:lang w:val="ru-RU"/>
              </w:rPr>
            </w:pPr>
            <w:r w:rsidRPr="002407AB">
              <w:rPr>
                <w:color w:val="000000"/>
                <w:sz w:val="20"/>
                <w:lang w:val="ru-RU"/>
              </w:rPr>
              <w:t>Слабо</w:t>
            </w:r>
          </w:p>
          <w:p w:rsidR="00EF7F31" w:rsidRPr="002407AB" w:rsidRDefault="002407AB">
            <w:pPr>
              <w:spacing w:after="20"/>
              <w:ind w:left="20"/>
              <w:rPr>
                <w:lang w:val="ru-RU"/>
              </w:rPr>
            </w:pPr>
            <w:r w:rsidRPr="002407AB">
              <w:rPr>
                <w:color w:val="000000"/>
                <w:sz w:val="20"/>
                <w:lang w:val="ru-RU"/>
              </w:rPr>
              <w:t>слеживается</w:t>
            </w:r>
          </w:p>
          <w:p w:rsidR="00EF7F31" w:rsidRPr="002407AB" w:rsidRDefault="002407AB">
            <w:pPr>
              <w:spacing w:after="20"/>
              <w:ind w:left="20"/>
              <w:rPr>
                <w:lang w:val="ru-RU"/>
              </w:rPr>
            </w:pPr>
            <w:r w:rsidRPr="002407AB">
              <w:rPr>
                <w:color w:val="000000"/>
                <w:sz w:val="20"/>
                <w:lang w:val="ru-RU"/>
              </w:rPr>
              <w:t>Слеживается</w:t>
            </w:r>
          </w:p>
          <w:p w:rsidR="00EF7F31" w:rsidRPr="002407AB" w:rsidRDefault="002407AB">
            <w:pPr>
              <w:spacing w:after="20"/>
              <w:ind w:left="20"/>
              <w:rPr>
                <w:lang w:val="ru-RU"/>
              </w:rPr>
            </w:pPr>
            <w:r w:rsidRPr="002407AB">
              <w:rPr>
                <w:color w:val="000000"/>
                <w:sz w:val="20"/>
                <w:lang w:val="ru-RU"/>
              </w:rPr>
              <w:t>Слабо</w:t>
            </w:r>
          </w:p>
          <w:p w:rsidR="00EF7F31" w:rsidRPr="002407AB" w:rsidRDefault="002407AB">
            <w:pPr>
              <w:spacing w:after="20"/>
              <w:ind w:left="20"/>
              <w:rPr>
                <w:lang w:val="ru-RU"/>
              </w:rPr>
            </w:pPr>
            <w:r w:rsidRPr="002407AB">
              <w:rPr>
                <w:color w:val="000000"/>
                <w:sz w:val="20"/>
                <w:lang w:val="ru-RU"/>
              </w:rPr>
              <w:t>слеживается</w:t>
            </w:r>
          </w:p>
          <w:p w:rsidR="00EF7F31" w:rsidRPr="002407AB" w:rsidRDefault="002407AB">
            <w:pPr>
              <w:spacing w:after="20"/>
              <w:ind w:left="20"/>
              <w:rPr>
                <w:lang w:val="ru-RU"/>
              </w:rPr>
            </w:pPr>
            <w:r w:rsidRPr="002407AB">
              <w:rPr>
                <w:color w:val="000000"/>
                <w:sz w:val="20"/>
                <w:lang w:val="ru-RU"/>
              </w:rPr>
              <w:t>Средняя</w:t>
            </w:r>
          </w:p>
          <w:p w:rsidR="00EF7F31" w:rsidRPr="002407AB" w:rsidRDefault="002407AB">
            <w:pPr>
              <w:spacing w:after="20"/>
              <w:ind w:left="20"/>
              <w:rPr>
                <w:lang w:val="ru-RU"/>
              </w:rPr>
            </w:pPr>
            <w:r w:rsidRPr="002407AB">
              <w:rPr>
                <w:color w:val="000000"/>
                <w:sz w:val="20"/>
                <w:lang w:val="ru-RU"/>
              </w:rPr>
              <w:t>слеживаемость</w:t>
            </w:r>
          </w:p>
          <w:p w:rsidR="00EF7F31" w:rsidRPr="002407AB" w:rsidRDefault="002407AB">
            <w:pPr>
              <w:spacing w:after="20"/>
              <w:ind w:left="20"/>
              <w:rPr>
                <w:lang w:val="ru-RU"/>
              </w:rPr>
            </w:pPr>
            <w:r w:rsidRPr="002407AB">
              <w:rPr>
                <w:color w:val="000000"/>
                <w:sz w:val="20"/>
                <w:lang w:val="ru-RU"/>
              </w:rPr>
              <w:t>" "</w:t>
            </w:r>
          </w:p>
          <w:p w:rsidR="00EF7F31" w:rsidRPr="002407AB" w:rsidRDefault="002407AB">
            <w:pPr>
              <w:spacing w:after="20"/>
              <w:ind w:left="20"/>
              <w:rPr>
                <w:lang w:val="ru-RU"/>
              </w:rPr>
            </w:pPr>
            <w:r w:rsidRPr="002407AB">
              <w:rPr>
                <w:color w:val="000000"/>
                <w:sz w:val="20"/>
                <w:lang w:val="ru-RU"/>
              </w:rPr>
              <w:t>Уплотняется</w:t>
            </w:r>
          </w:p>
          <w:p w:rsidR="00EF7F31" w:rsidRPr="002407AB" w:rsidRDefault="002407AB">
            <w:pPr>
              <w:spacing w:after="20"/>
              <w:ind w:left="20"/>
              <w:rPr>
                <w:lang w:val="ru-RU"/>
              </w:rPr>
            </w:pPr>
            <w:r w:rsidRPr="002407AB">
              <w:rPr>
                <w:color w:val="000000"/>
                <w:sz w:val="20"/>
                <w:lang w:val="ru-RU"/>
              </w:rPr>
              <w:t>"</w:t>
            </w:r>
          </w:p>
          <w:p w:rsidR="00EF7F31" w:rsidRPr="002407AB" w:rsidRDefault="002407AB">
            <w:pPr>
              <w:spacing w:after="20"/>
              <w:ind w:left="20"/>
              <w:rPr>
                <w:lang w:val="ru-RU"/>
              </w:rPr>
            </w:pPr>
            <w:r w:rsidRPr="002407AB">
              <w:rPr>
                <w:color w:val="000000"/>
                <w:sz w:val="20"/>
                <w:lang w:val="ru-RU"/>
              </w:rPr>
              <w:t>"</w:t>
            </w:r>
          </w:p>
          <w:p w:rsidR="00EF7F31" w:rsidRPr="002407AB" w:rsidRDefault="002407AB">
            <w:pPr>
              <w:spacing w:after="20"/>
              <w:ind w:left="20"/>
              <w:rPr>
                <w:lang w:val="ru-RU"/>
              </w:rPr>
            </w:pPr>
            <w:r w:rsidRPr="002407AB">
              <w:rPr>
                <w:color w:val="000000"/>
                <w:sz w:val="20"/>
                <w:lang w:val="ru-RU"/>
              </w:rPr>
              <w:t>Слабо</w:t>
            </w:r>
          </w:p>
          <w:p w:rsidR="00EF7F31" w:rsidRPr="002407AB" w:rsidRDefault="002407AB">
            <w:pPr>
              <w:spacing w:after="20"/>
              <w:ind w:left="20"/>
              <w:rPr>
                <w:lang w:val="ru-RU"/>
              </w:rPr>
            </w:pPr>
            <w:r w:rsidRPr="002407AB">
              <w:rPr>
                <w:color w:val="000000"/>
                <w:sz w:val="20"/>
                <w:lang w:val="ru-RU"/>
              </w:rPr>
              <w:t>слеживается</w:t>
            </w:r>
          </w:p>
          <w:p w:rsidR="00EF7F31" w:rsidRPr="002407AB" w:rsidRDefault="002407AB">
            <w:pPr>
              <w:spacing w:after="20"/>
              <w:ind w:left="20"/>
              <w:rPr>
                <w:lang w:val="ru-RU"/>
              </w:rPr>
            </w:pPr>
            <w:r w:rsidRPr="002407AB">
              <w:rPr>
                <w:color w:val="000000"/>
                <w:sz w:val="20"/>
                <w:lang w:val="ru-RU"/>
              </w:rPr>
              <w:t>"</w:t>
            </w:r>
          </w:p>
          <w:p w:rsidR="00EF7F31" w:rsidRDefault="002407AB">
            <w:pPr>
              <w:spacing w:after="20"/>
              <w:ind w:left="20"/>
            </w:pPr>
            <w:r>
              <w:rPr>
                <w:color w:val="000000"/>
                <w:sz w:val="20"/>
              </w:rPr>
              <w:t>"</w:t>
            </w:r>
          </w:p>
        </w:tc>
        <w:tc>
          <w:tcPr>
            <w:tcW w:w="18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p w:rsidR="00EF7F31" w:rsidRDefault="002407AB">
            <w:pPr>
              <w:spacing w:after="20"/>
              <w:ind w:left="20"/>
            </w:pPr>
            <w:r>
              <w:rPr>
                <w:color w:val="000000"/>
                <w:sz w:val="20"/>
              </w:rPr>
              <w:t xml:space="preserve"> 0 </w:t>
            </w:r>
          </w:p>
          <w:p w:rsidR="00EF7F31" w:rsidRDefault="002407AB">
            <w:pPr>
              <w:spacing w:after="20"/>
              <w:ind w:left="20"/>
            </w:pPr>
            <w:r>
              <w:rPr>
                <w:color w:val="000000"/>
                <w:sz w:val="20"/>
              </w:rPr>
              <w:t xml:space="preserve"> 0 </w:t>
            </w:r>
          </w:p>
          <w:p w:rsidR="00EF7F31" w:rsidRDefault="002407AB">
            <w:pPr>
              <w:spacing w:after="20"/>
              <w:ind w:left="20"/>
            </w:pPr>
            <w:r>
              <w:rPr>
                <w:color w:val="000000"/>
                <w:sz w:val="20"/>
              </w:rPr>
              <w:t xml:space="preserve"> 50 </w:t>
            </w:r>
          </w:p>
          <w:p w:rsidR="00EF7F31" w:rsidRDefault="002407AB">
            <w:pPr>
              <w:spacing w:after="20"/>
              <w:ind w:left="20"/>
            </w:pPr>
            <w:r>
              <w:rPr>
                <w:color w:val="000000"/>
                <w:sz w:val="20"/>
              </w:rPr>
              <w:t xml:space="preserve"> 50 </w:t>
            </w:r>
          </w:p>
          <w:p w:rsidR="00EF7F31" w:rsidRDefault="002407AB">
            <w:pPr>
              <w:spacing w:after="20"/>
              <w:ind w:left="20"/>
            </w:pPr>
            <w:r>
              <w:rPr>
                <w:color w:val="000000"/>
                <w:sz w:val="20"/>
              </w:rPr>
              <w:t xml:space="preserve"> 50 </w:t>
            </w:r>
          </w:p>
          <w:p w:rsidR="00EF7F31" w:rsidRDefault="002407AB">
            <w:pPr>
              <w:spacing w:after="20"/>
              <w:ind w:left="20"/>
            </w:pPr>
            <w:r>
              <w:rPr>
                <w:color w:val="000000"/>
                <w:sz w:val="20"/>
              </w:rPr>
              <w:t xml:space="preserve"> 200 </w:t>
            </w:r>
          </w:p>
          <w:p w:rsidR="00EF7F31" w:rsidRDefault="002407AB">
            <w:pPr>
              <w:spacing w:after="20"/>
              <w:ind w:left="20"/>
            </w:pPr>
            <w:r>
              <w:rPr>
                <w:color w:val="000000"/>
                <w:sz w:val="20"/>
              </w:rPr>
              <w:t xml:space="preserve"> 50 </w:t>
            </w:r>
          </w:p>
          <w:p w:rsidR="00EF7F31" w:rsidRDefault="002407AB">
            <w:pPr>
              <w:spacing w:after="20"/>
              <w:ind w:left="20"/>
            </w:pPr>
            <w:r>
              <w:rPr>
                <w:color w:val="000000"/>
                <w:sz w:val="20"/>
              </w:rPr>
              <w:t xml:space="preserve"> 50 </w:t>
            </w:r>
          </w:p>
          <w:p w:rsidR="00EF7F31" w:rsidRDefault="002407AB">
            <w:pPr>
              <w:spacing w:after="20"/>
              <w:ind w:left="20"/>
            </w:pPr>
            <w:r>
              <w:rPr>
                <w:color w:val="000000"/>
                <w:sz w:val="20"/>
              </w:rPr>
              <w:t xml:space="preserve"> 50 </w:t>
            </w:r>
          </w:p>
          <w:p w:rsidR="00EF7F31" w:rsidRDefault="002407AB">
            <w:pPr>
              <w:spacing w:after="20"/>
              <w:ind w:left="20"/>
            </w:pPr>
            <w:r>
              <w:rPr>
                <w:color w:val="000000"/>
                <w:sz w:val="20"/>
              </w:rPr>
              <w:t xml:space="preserve"> 50 </w:t>
            </w:r>
          </w:p>
          <w:p w:rsidR="00EF7F31" w:rsidRDefault="002407AB">
            <w:pPr>
              <w:spacing w:after="20"/>
              <w:ind w:left="20"/>
            </w:pPr>
            <w:r>
              <w:rPr>
                <w:color w:val="000000"/>
                <w:sz w:val="20"/>
              </w:rPr>
              <w:t xml:space="preserve"> 200 </w:t>
            </w:r>
          </w:p>
          <w:p w:rsidR="00EF7F31" w:rsidRDefault="002407AB">
            <w:pPr>
              <w:spacing w:after="20"/>
              <w:ind w:left="20"/>
            </w:pPr>
            <w:r>
              <w:rPr>
                <w:color w:val="000000"/>
                <w:sz w:val="20"/>
              </w:rPr>
              <w:t>100</w:t>
            </w:r>
          </w:p>
          <w:p w:rsidR="00EF7F31" w:rsidRDefault="002407AB">
            <w:pPr>
              <w:spacing w:after="20"/>
              <w:ind w:left="20"/>
            </w:pPr>
            <w:r>
              <w:rPr>
                <w:color w:val="000000"/>
                <w:sz w:val="20"/>
              </w:rPr>
              <w:t>-</w:t>
            </w:r>
          </w:p>
          <w:p w:rsidR="00EF7F31" w:rsidRDefault="002407AB">
            <w:pPr>
              <w:spacing w:after="20"/>
              <w:ind w:left="20"/>
            </w:pPr>
            <w:r>
              <w:rPr>
                <w:color w:val="000000"/>
                <w:sz w:val="20"/>
              </w:rPr>
              <w:t xml:space="preserve"> 100 </w:t>
            </w:r>
          </w:p>
          <w:p w:rsidR="00EF7F31" w:rsidRDefault="002407AB">
            <w:pPr>
              <w:spacing w:after="20"/>
              <w:ind w:left="20"/>
            </w:pPr>
            <w:r>
              <w:rPr>
                <w:color w:val="000000"/>
                <w:sz w:val="20"/>
              </w:rPr>
              <w:t xml:space="preserve"> 200 </w:t>
            </w:r>
          </w:p>
          <w:p w:rsidR="00EF7F31" w:rsidRDefault="002407AB">
            <w:pPr>
              <w:spacing w:after="20"/>
              <w:ind w:left="20"/>
            </w:pPr>
            <w:r>
              <w:rPr>
                <w:color w:val="000000"/>
                <w:sz w:val="20"/>
              </w:rPr>
              <w:t xml:space="preserve"> 200 </w:t>
            </w:r>
          </w:p>
          <w:p w:rsidR="00EF7F31" w:rsidRDefault="002407AB">
            <w:pPr>
              <w:spacing w:after="20"/>
              <w:ind w:left="20"/>
            </w:pPr>
            <w:r>
              <w:rPr>
                <w:color w:val="000000"/>
                <w:sz w:val="20"/>
              </w:rPr>
              <w:t>100-200</w:t>
            </w:r>
          </w:p>
          <w:p w:rsidR="00EF7F31" w:rsidRDefault="002407AB">
            <w:pPr>
              <w:spacing w:after="20"/>
              <w:ind w:left="20"/>
            </w:pPr>
            <w:r>
              <w:rPr>
                <w:color w:val="000000"/>
                <w:sz w:val="20"/>
              </w:rPr>
              <w:t xml:space="preserve"> 100 </w:t>
            </w:r>
          </w:p>
          <w:p w:rsidR="00EF7F31" w:rsidRDefault="002407AB">
            <w:pPr>
              <w:spacing w:after="20"/>
              <w:ind w:left="20"/>
            </w:pPr>
            <w:r>
              <w:rPr>
                <w:color w:val="000000"/>
                <w:sz w:val="20"/>
              </w:rPr>
              <w:t xml:space="preserve"> 100 </w:t>
            </w:r>
          </w:p>
          <w:p w:rsidR="00EF7F31" w:rsidRDefault="002407AB">
            <w:pPr>
              <w:spacing w:after="20"/>
              <w:ind w:left="20"/>
            </w:pPr>
            <w:r>
              <w:rPr>
                <w:color w:val="000000"/>
                <w:sz w:val="20"/>
              </w:rPr>
              <w:t>150</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b/>
          <w:color w:val="000000"/>
          <w:sz w:val="20"/>
          <w:lang w:val="ru-RU"/>
        </w:rPr>
        <w:t xml:space="preserve">1 Начальное сопротивление сдвигу для неслеживающихся грузов принято </w:t>
      </w:r>
    </w:p>
    <w:p w:rsidR="00EF7F31" w:rsidRDefault="002407AB">
      <w:pPr>
        <w:spacing w:after="0"/>
      </w:pPr>
      <w:r>
        <w:rPr>
          <w:noProof/>
          <w:lang w:val="ru-RU" w:eastAsia="ru-RU"/>
        </w:rPr>
        <w:drawing>
          <wp:inline distT="0" distB="0" distL="0" distR="0">
            <wp:extent cx="139700" cy="1651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Pr>
          <w:b/>
          <w:color w:val="000000"/>
          <w:sz w:val="20"/>
        </w:rPr>
        <w:t>o</w:t>
      </w:r>
      <w:r w:rsidRPr="002407AB">
        <w:rPr>
          <w:b/>
          <w:color w:val="000000"/>
          <w:sz w:val="20"/>
          <w:lang w:val="ru-RU"/>
        </w:rPr>
        <w:t xml:space="preserve"> = 0</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2 Не рекомендуется к перевозке в вагонах-хопперах.</w:t>
      </w:r>
    </w:p>
    <w:p w:rsidR="00EF7F31" w:rsidRPr="002407AB" w:rsidRDefault="002407AB">
      <w:pPr>
        <w:spacing w:after="0"/>
        <w:rPr>
          <w:lang w:val="ru-RU"/>
        </w:rPr>
      </w:pPr>
      <w:r>
        <w:rPr>
          <w:color w:val="000000"/>
          <w:sz w:val="20"/>
        </w:rPr>
        <w:t>      </w:t>
      </w:r>
      <w:r w:rsidRPr="002407AB">
        <w:rPr>
          <w:color w:val="000000"/>
          <w:sz w:val="20"/>
          <w:lang w:val="ru-RU"/>
        </w:rPr>
        <w:t>Порядок расчета</w:t>
      </w:r>
    </w:p>
    <w:p w:rsidR="00EF7F31" w:rsidRPr="002407AB" w:rsidRDefault="002407AB">
      <w:pPr>
        <w:spacing w:after="0"/>
        <w:rPr>
          <w:lang w:val="ru-RU"/>
        </w:rPr>
      </w:pPr>
      <w:r>
        <w:rPr>
          <w:color w:val="000000"/>
          <w:sz w:val="20"/>
        </w:rPr>
        <w:t>      </w:t>
      </w:r>
      <w:r w:rsidRPr="002407AB">
        <w:rPr>
          <w:color w:val="000000"/>
          <w:sz w:val="20"/>
          <w:lang w:val="ru-RU"/>
        </w:rPr>
        <w:t>1. Определяем площадь поперечного сечения потока груза из одного выпускного люка вагона по формуле (6):</w:t>
      </w:r>
    </w:p>
    <w:p w:rsidR="00EF7F31" w:rsidRPr="002407AB" w:rsidRDefault="002407AB">
      <w:pPr>
        <w:spacing w:after="0"/>
        <w:rPr>
          <w:lang w:val="ru-RU"/>
        </w:rPr>
      </w:pPr>
      <w:r>
        <w:rPr>
          <w:color w:val="000000"/>
          <w:sz w:val="20"/>
        </w:rPr>
        <w:t>      F</w:t>
      </w:r>
      <w:r w:rsidRPr="002407AB">
        <w:rPr>
          <w:color w:val="000000"/>
          <w:sz w:val="20"/>
          <w:lang w:val="ru-RU"/>
        </w:rPr>
        <w:t xml:space="preserve"> = (А - а') (В - а') = (0,4-0,003) (0,5-0,003) = 0,197 м</w:t>
      </w:r>
      <w:r w:rsidRPr="002407AB">
        <w:rPr>
          <w:color w:val="000000"/>
          <w:vertAlign w:val="superscript"/>
          <w:lang w:val="ru-RU"/>
        </w:rPr>
        <w:t>2</w:t>
      </w:r>
      <w:r w:rsidRPr="002407AB">
        <w:rPr>
          <w:color w:val="000000"/>
          <w:sz w:val="20"/>
          <w:lang w:val="ru-RU"/>
        </w:rPr>
        <w:t xml:space="preserve"> = 0,2 м</w:t>
      </w:r>
      <w:r w:rsidRPr="002407AB">
        <w:rPr>
          <w:color w:val="000000"/>
          <w:vertAlign w:val="superscript"/>
          <w:lang w:val="ru-RU"/>
        </w:rPr>
        <w:t>3</w:t>
      </w:r>
      <w:r w:rsidRPr="002407AB">
        <w:rPr>
          <w:color w:val="000000"/>
          <w:sz w:val="20"/>
          <w:lang w:val="ru-RU"/>
        </w:rPr>
        <w:t>.</w:t>
      </w:r>
    </w:p>
    <w:p w:rsidR="00EF7F31" w:rsidRPr="002407AB" w:rsidRDefault="002407AB">
      <w:pPr>
        <w:spacing w:after="0"/>
        <w:rPr>
          <w:lang w:val="ru-RU"/>
        </w:rPr>
      </w:pPr>
      <w:r>
        <w:rPr>
          <w:color w:val="000000"/>
          <w:sz w:val="20"/>
        </w:rPr>
        <w:t>      </w:t>
      </w:r>
      <w:r w:rsidRPr="002407AB">
        <w:rPr>
          <w:color w:val="000000"/>
          <w:sz w:val="20"/>
          <w:lang w:val="ru-RU"/>
        </w:rPr>
        <w:t>2. Определяем гидравлический радиус поперечного сечения потока</w:t>
      </w:r>
    </w:p>
    <w:p w:rsidR="00EF7F31" w:rsidRDefault="002407AB">
      <w:pPr>
        <w:spacing w:after="0"/>
      </w:pPr>
      <w:r>
        <w:rPr>
          <w:color w:val="000000"/>
          <w:sz w:val="20"/>
        </w:rPr>
        <w:t xml:space="preserve">      F       </w:t>
      </w:r>
      <w:r>
        <w:rPr>
          <w:color w:val="000000"/>
          <w:sz w:val="20"/>
          <w:u w:val="single"/>
        </w:rPr>
        <w:t>0,197.</w:t>
      </w:r>
    </w:p>
    <w:p w:rsidR="00EF7F31" w:rsidRDefault="002407AB">
      <w:pPr>
        <w:spacing w:after="0"/>
      </w:pPr>
      <w:r>
        <w:rPr>
          <w:color w:val="000000"/>
          <w:sz w:val="20"/>
        </w:rPr>
        <w:t xml:space="preserve">       R = P = 2(0,4—0,003) + 2 (0,5—0,003) </w:t>
      </w:r>
    </w:p>
    <w:p w:rsidR="00EF7F31" w:rsidRDefault="002407AB">
      <w:pPr>
        <w:spacing w:after="0"/>
      </w:pPr>
      <w:r>
        <w:rPr>
          <w:noProof/>
          <w:lang w:val="ru-RU" w:eastAsia="ru-RU"/>
        </w:rPr>
        <w:drawing>
          <wp:inline distT="0" distB="0" distL="0" distR="0">
            <wp:extent cx="139700" cy="1651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0,11 м.</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3. Определяем среднюю производительность выгрузки через четыре люка вагона по формуле (10)</w:t>
      </w:r>
    </w:p>
    <w:p w:rsidR="00EF7F31" w:rsidRDefault="002407AB">
      <w:pPr>
        <w:spacing w:after="0"/>
      </w:pPr>
      <w:r>
        <w:rPr>
          <w:color w:val="000000"/>
          <w:sz w:val="20"/>
        </w:rPr>
        <w:t>      ______________________</w:t>
      </w:r>
    </w:p>
    <w:p w:rsidR="00EF7F31" w:rsidRDefault="002407AB">
      <w:pPr>
        <w:spacing w:after="0"/>
      </w:pPr>
      <w:r>
        <w:rPr>
          <w:color w:val="000000"/>
          <w:sz w:val="20"/>
        </w:rPr>
        <w:t xml:space="preserve">       Пв =  3600 Z </w:t>
      </w:r>
    </w:p>
    <w:p w:rsidR="00EF7F31" w:rsidRDefault="002407AB">
      <w:pPr>
        <w:spacing w:after="0"/>
      </w:pPr>
      <w:r>
        <w:rPr>
          <w:noProof/>
          <w:lang w:val="ru-RU" w:eastAsia="ru-RU"/>
        </w:rPr>
        <w:drawing>
          <wp:inline distT="0" distB="0" distL="0" distR="0">
            <wp:extent cx="139700" cy="1651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xml:space="preserve">мF </w:t>
      </w:r>
    </w:p>
    <w:p w:rsidR="00EF7F31" w:rsidRDefault="002407AB">
      <w:pPr>
        <w:spacing w:after="0"/>
      </w:pPr>
      <w:r>
        <w:rPr>
          <w:noProof/>
          <w:lang w:val="ru-RU" w:eastAsia="ru-RU"/>
        </w:rPr>
        <w:drawing>
          <wp:inline distT="0" distB="0" distL="0" distR="0">
            <wp:extent cx="139700" cy="1651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noProof/>
          <w:lang w:val="ru-RU" w:eastAsia="ru-RU"/>
        </w:rPr>
        <w:drawing>
          <wp:inline distT="0" distB="0" distL="0" distR="0">
            <wp:extent cx="139700" cy="1651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 xml:space="preserve">2 </w:t>
      </w:r>
    </w:p>
    <w:p w:rsidR="00EF7F31" w:rsidRDefault="002407AB">
      <w:pPr>
        <w:spacing w:after="0"/>
      </w:pPr>
      <w:r>
        <w:rPr>
          <w:noProof/>
          <w:lang w:val="ru-RU" w:eastAsia="ru-RU"/>
        </w:rPr>
        <w:drawing>
          <wp:inline distT="0" distB="0" distL="0" distR="0">
            <wp:extent cx="139700" cy="1651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o</w:t>
      </w:r>
      <w:r>
        <w:br/>
      </w:r>
    </w:p>
    <w:p w:rsidR="00EF7F31" w:rsidRDefault="002407AB">
      <w:pPr>
        <w:spacing w:after="0"/>
      </w:pPr>
      <w:r>
        <w:rPr>
          <w:color w:val="000000"/>
          <w:sz w:val="20"/>
        </w:rPr>
        <w:t xml:space="preserve">       3,2 g R - </w:t>
      </w:r>
    </w:p>
    <w:p w:rsidR="00EF7F31" w:rsidRDefault="002407AB">
      <w:pPr>
        <w:spacing w:after="0"/>
      </w:pPr>
      <w:r>
        <w:rPr>
          <w:noProof/>
          <w:lang w:val="ru-RU" w:eastAsia="ru-RU"/>
        </w:rPr>
        <w:drawing>
          <wp:inline distT="0" distB="0" distL="0" distR="0">
            <wp:extent cx="139700" cy="1651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Default="002407AB">
      <w:pPr>
        <w:spacing w:after="0"/>
      </w:pPr>
      <w:r>
        <w:rPr>
          <w:color w:val="000000"/>
          <w:sz w:val="20"/>
        </w:rPr>
        <w:t>м f *kд =</w:t>
      </w:r>
      <w:r>
        <w:br/>
      </w:r>
    </w:p>
    <w:p w:rsidR="00EF7F31" w:rsidRDefault="002407AB">
      <w:pPr>
        <w:spacing w:after="0"/>
      </w:pPr>
      <w:r>
        <w:rPr>
          <w:color w:val="000000"/>
          <w:sz w:val="20"/>
        </w:rPr>
        <w:t>      ______________</w:t>
      </w:r>
    </w:p>
    <w:p w:rsidR="00EF7F31" w:rsidRDefault="002407AB">
      <w:pPr>
        <w:spacing w:after="0"/>
      </w:pPr>
      <w:r>
        <w:rPr>
          <w:color w:val="000000"/>
          <w:sz w:val="20"/>
        </w:rPr>
        <w:t xml:space="preserve">       =3600*4*0,88*0,2*0,55 </w:t>
      </w:r>
    </w:p>
    <w:p w:rsidR="00EF7F31" w:rsidRDefault="002407AB">
      <w:pPr>
        <w:spacing w:after="0"/>
      </w:pPr>
      <w:r>
        <w:rPr>
          <w:noProof/>
          <w:lang w:val="ru-RU" w:eastAsia="ru-RU"/>
        </w:rPr>
        <w:drawing>
          <wp:inline distT="0" distB="0" distL="0" distR="0">
            <wp:extent cx="139700" cy="1651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3,2*9,81 *0,11*0,8 = 2072 т/ч.</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4. Определяем среднее время на выполнение основной операции выгрузки через четыре люка вагона по формуле (2)</w:t>
      </w:r>
    </w:p>
    <w:p w:rsidR="00EF7F31" w:rsidRPr="002407AB" w:rsidRDefault="002407AB">
      <w:pPr>
        <w:spacing w:after="0"/>
        <w:rPr>
          <w:lang w:val="ru-RU"/>
        </w:rPr>
      </w:pPr>
      <w:r>
        <w:rPr>
          <w:color w:val="000000"/>
          <w:sz w:val="20"/>
        </w:rPr>
        <w:t>      q</w:t>
      </w:r>
      <w:r w:rsidRPr="002407AB">
        <w:rPr>
          <w:color w:val="000000"/>
          <w:sz w:val="20"/>
          <w:lang w:val="ru-RU"/>
        </w:rPr>
        <w:t>в*60 44*60</w:t>
      </w:r>
    </w:p>
    <w:p w:rsidR="00EF7F31" w:rsidRPr="002407AB" w:rsidRDefault="002407AB">
      <w:pPr>
        <w:spacing w:after="0"/>
        <w:rPr>
          <w:lang w:val="ru-RU"/>
        </w:rPr>
      </w:pPr>
      <w:r>
        <w:rPr>
          <w:color w:val="000000"/>
          <w:sz w:val="20"/>
        </w:rPr>
        <w:t>      t</w:t>
      </w:r>
      <w:r w:rsidRPr="002407AB">
        <w:rPr>
          <w:color w:val="000000"/>
          <w:sz w:val="20"/>
          <w:lang w:val="ru-RU"/>
        </w:rPr>
        <w:t>груз = Пв = 2072 =1,27 мин.</w:t>
      </w:r>
    </w:p>
    <w:p w:rsidR="00EF7F31" w:rsidRPr="002407AB" w:rsidRDefault="002407AB">
      <w:pPr>
        <w:spacing w:after="0"/>
        <w:rPr>
          <w:lang w:val="ru-RU"/>
        </w:rPr>
      </w:pPr>
      <w:r>
        <w:rPr>
          <w:color w:val="000000"/>
          <w:sz w:val="20"/>
        </w:rPr>
        <w:t>      </w:t>
      </w:r>
      <w:r w:rsidRPr="002407AB">
        <w:rPr>
          <w:color w:val="000000"/>
          <w:sz w:val="20"/>
          <w:lang w:val="ru-RU"/>
        </w:rPr>
        <w:t>5. Общие затраты времени на выгрузку одного вагона составят</w:t>
      </w:r>
    </w:p>
    <w:p w:rsidR="00EF7F31" w:rsidRDefault="002407AB">
      <w:pPr>
        <w:spacing w:after="0"/>
      </w:pPr>
      <w:r>
        <w:rPr>
          <w:color w:val="000000"/>
          <w:sz w:val="20"/>
        </w:rPr>
        <w:t>      n</w:t>
      </w:r>
    </w:p>
    <w:p w:rsidR="00EF7F31" w:rsidRDefault="002407AB">
      <w:pPr>
        <w:spacing w:after="0"/>
      </w:pPr>
      <w:r>
        <w:rPr>
          <w:color w:val="000000"/>
          <w:sz w:val="20"/>
        </w:rPr>
        <w:t>      T = t подг+ m t груз + tзакл = 4 + 1,27 + 7</w:t>
      </w:r>
    </w:p>
    <w:p w:rsidR="00EF7F31" w:rsidRDefault="002407AB">
      <w:pPr>
        <w:spacing w:after="0"/>
      </w:pPr>
      <w:r>
        <w:rPr>
          <w:noProof/>
          <w:lang w:val="ru-RU" w:eastAsia="ru-RU"/>
        </w:rPr>
        <w:drawing>
          <wp:inline distT="0" distB="0" distL="0" distR="0">
            <wp:extent cx="139700" cy="1651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12,3.</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Исходя из этих затрат времени устанавливается суммарная производительность ленточных конвейеров, убирающих груз из подрельсовых бункеров и транспортирующих его в склад.</w:t>
      </w:r>
    </w:p>
    <w:p w:rsidR="00EF7F31" w:rsidRPr="002407AB" w:rsidRDefault="002407AB">
      <w:pPr>
        <w:spacing w:after="0"/>
        <w:rPr>
          <w:lang w:val="ru-RU"/>
        </w:rPr>
      </w:pPr>
      <w:r>
        <w:rPr>
          <w:color w:val="000000"/>
          <w:sz w:val="20"/>
        </w:rPr>
        <w:t>      </w:t>
      </w:r>
      <w:r w:rsidRPr="002407AB">
        <w:rPr>
          <w:color w:val="000000"/>
          <w:sz w:val="20"/>
          <w:lang w:val="ru-RU"/>
        </w:rPr>
        <w:t>Пример 2. Выгрузка апатитового концентрата из вагонов-минераловозов в разгрузочном пункте химзавода.</w:t>
      </w:r>
    </w:p>
    <w:p w:rsidR="00EF7F31" w:rsidRPr="002407AB" w:rsidRDefault="002407AB">
      <w:pPr>
        <w:spacing w:after="0"/>
        <w:rPr>
          <w:lang w:val="ru-RU"/>
        </w:rPr>
      </w:pPr>
      <w:r>
        <w:rPr>
          <w:color w:val="000000"/>
          <w:sz w:val="20"/>
        </w:rPr>
        <w:t>      </w:t>
      </w:r>
      <w:r w:rsidRPr="002407AB">
        <w:rPr>
          <w:color w:val="000000"/>
          <w:sz w:val="20"/>
          <w:lang w:val="ru-RU"/>
        </w:rPr>
        <w:t>Исходные данные</w:t>
      </w:r>
    </w:p>
    <w:p w:rsidR="00EF7F31" w:rsidRPr="002407AB" w:rsidRDefault="002407AB">
      <w:pPr>
        <w:spacing w:after="0"/>
        <w:rPr>
          <w:lang w:val="ru-RU"/>
        </w:rPr>
      </w:pPr>
      <w:r>
        <w:rPr>
          <w:color w:val="000000"/>
          <w:sz w:val="20"/>
        </w:rPr>
        <w:t>      </w:t>
      </w:r>
      <w:r w:rsidRPr="002407AB">
        <w:rPr>
          <w:color w:val="000000"/>
          <w:sz w:val="20"/>
          <w:lang w:val="ru-RU"/>
        </w:rPr>
        <w:t>Апатитовый концентрат подается под выгрузку маршрутами, которые разбиваются на отдельные подачи в соответствии с протяженностью фронта выгрузки (разгрузки) (по 11 вагонов-минераловозов). Боковые траншеи по вместимости достаточны для разгрузки целого маршрута. К магистрали сжатого воздуха одновременно подключаются все одиннадцать вагонов.</w:t>
      </w:r>
    </w:p>
    <w:p w:rsidR="00EF7F31" w:rsidRPr="002407AB" w:rsidRDefault="002407AB">
      <w:pPr>
        <w:spacing w:after="0"/>
        <w:rPr>
          <w:lang w:val="ru-RU"/>
        </w:rPr>
      </w:pPr>
      <w:r>
        <w:rPr>
          <w:color w:val="000000"/>
          <w:sz w:val="20"/>
        </w:rPr>
        <w:t>      </w:t>
      </w:r>
      <w:r w:rsidRPr="002407AB">
        <w:rPr>
          <w:color w:val="000000"/>
          <w:sz w:val="20"/>
          <w:lang w:val="ru-RU"/>
        </w:rPr>
        <w:t>Подготовительные операции (присоединение шлангов магистрали сжатого воздуха, освобождение фиксаторов, навешивание вибраторов, последовательный поворот трехходовых кранов и открывание крышек разгрузочных люков на первых четырех вагонах) занимают 2 мин. С этими подготовительными операциями полностью совмещаются операции входа на крыши вагонов с верхней площадки, оборудованной вдоль фронта выгрузки (разгрузки) и снабженной переходными мостками, открывания двух загрузочных люков каждого вагона в соответствии с инструкцией по эксплуатации вагона.</w:t>
      </w:r>
    </w:p>
    <w:p w:rsidR="00EF7F31" w:rsidRPr="002407AB" w:rsidRDefault="002407AB">
      <w:pPr>
        <w:spacing w:after="0"/>
        <w:rPr>
          <w:lang w:val="ru-RU"/>
        </w:rPr>
      </w:pPr>
      <w:r>
        <w:rPr>
          <w:color w:val="000000"/>
          <w:sz w:val="20"/>
        </w:rPr>
        <w:t>      </w:t>
      </w:r>
      <w:r w:rsidRPr="002407AB">
        <w:rPr>
          <w:color w:val="000000"/>
          <w:sz w:val="20"/>
          <w:lang w:val="ru-RU"/>
        </w:rPr>
        <w:t>Заключительные операции (поворот трехходовых кранов, и закрывание крышек разгрузочных люков, приведение в действие фиксаторов и отсоединение шлангов, снятие вибраторов) занимают 2,5 мин. Одновременно с этими заключительными операциями выполняются вход на крышу вагонов, проверка полноты выгрузки осмотром через открытые загрузочные люки, закрывание загрузочных люков и фиксирование замкового устройства.</w:t>
      </w:r>
    </w:p>
    <w:p w:rsidR="00EF7F31" w:rsidRDefault="002407AB">
      <w:pPr>
        <w:spacing w:after="0"/>
      </w:pPr>
      <w:r>
        <w:rPr>
          <w:color w:val="000000"/>
          <w:sz w:val="20"/>
        </w:rPr>
        <w:t xml:space="preserve">      Плотность апатитового концентрата </w:t>
      </w:r>
    </w:p>
    <w:p w:rsidR="00EF7F31" w:rsidRDefault="002407AB">
      <w:pPr>
        <w:spacing w:after="0"/>
      </w:pPr>
      <w:r>
        <w:rPr>
          <w:noProof/>
          <w:lang w:val="ru-RU" w:eastAsia="ru-RU"/>
        </w:rPr>
        <w:drawing>
          <wp:inline distT="0" distB="0" distL="0" distR="0">
            <wp:extent cx="139700" cy="1651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м = 1,6 т/м</w:t>
      </w:r>
      <w:r w:rsidRPr="002407AB">
        <w:rPr>
          <w:color w:val="000000"/>
          <w:vertAlign w:val="superscript"/>
          <w:lang w:val="ru-RU"/>
        </w:rPr>
        <w:t>3</w:t>
      </w:r>
      <w:r w:rsidRPr="002407AB">
        <w:rPr>
          <w:color w:val="000000"/>
          <w:sz w:val="20"/>
          <w:lang w:val="ru-RU"/>
        </w:rPr>
        <w:t xml:space="preserve"> = 1600 кг/м</w:t>
      </w:r>
      <w:r w:rsidRPr="002407AB">
        <w:rPr>
          <w:color w:val="000000"/>
          <w:vertAlign w:val="superscript"/>
          <w:lang w:val="ru-RU"/>
        </w:rPr>
        <w:t>3</w:t>
      </w:r>
      <w:r w:rsidRPr="002407AB">
        <w:rPr>
          <w:color w:val="000000"/>
          <w:sz w:val="20"/>
          <w:lang w:val="ru-RU"/>
        </w:rPr>
        <w:t xml:space="preserve">. Это мелкий рассыпчатый порошок, начальное сопротивление сдвигу т0 = 200 Па, коэффициент внутреннего трения </w:t>
      </w:r>
      <w:r>
        <w:rPr>
          <w:color w:val="000000"/>
          <w:sz w:val="20"/>
        </w:rPr>
        <w:t>f</w:t>
      </w:r>
      <w:r w:rsidRPr="002407AB">
        <w:rPr>
          <w:color w:val="000000"/>
          <w:sz w:val="20"/>
          <w:lang w:val="ru-RU"/>
        </w:rPr>
        <w:t xml:space="preserve"> = 0,65; коэффициент истечения из отверстия из люка вагона </w:t>
      </w:r>
    </w:p>
    <w:p w:rsidR="00EF7F31" w:rsidRDefault="002407AB">
      <w:pPr>
        <w:spacing w:after="0"/>
      </w:pPr>
      <w:r>
        <w:rPr>
          <w:noProof/>
          <w:lang w:val="ru-RU" w:eastAsia="ru-RU"/>
        </w:rPr>
        <w:drawing>
          <wp:inline distT="0" distB="0" distL="0" distR="0">
            <wp:extent cx="139700" cy="1651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 xml:space="preserve">= 0,25. Масса груза в вагоне </w:t>
      </w:r>
      <w:r>
        <w:rPr>
          <w:color w:val="000000"/>
          <w:sz w:val="20"/>
        </w:rPr>
        <w:t>q</w:t>
      </w:r>
      <w:r w:rsidRPr="002407AB">
        <w:rPr>
          <w:color w:val="000000"/>
          <w:sz w:val="20"/>
          <w:lang w:val="ru-RU"/>
        </w:rPr>
        <w:t xml:space="preserve">в - 64 т. Коэффициент деформации потока груза при высыпании из люков </w:t>
      </w:r>
      <w:r>
        <w:rPr>
          <w:color w:val="000000"/>
          <w:sz w:val="20"/>
        </w:rPr>
        <w:t>k</w:t>
      </w:r>
      <w:r w:rsidRPr="002407AB">
        <w:rPr>
          <w:color w:val="000000"/>
          <w:sz w:val="20"/>
          <w:lang w:val="ru-RU"/>
        </w:rPr>
        <w:t>д = 1.</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Расчет проводим на выгрузку одной подачи вагонов на фронт выгрузки.</w:t>
      </w:r>
    </w:p>
    <w:p w:rsidR="00EF7F31" w:rsidRPr="002407AB" w:rsidRDefault="002407AB">
      <w:pPr>
        <w:spacing w:after="0"/>
        <w:rPr>
          <w:lang w:val="ru-RU"/>
        </w:rPr>
      </w:pPr>
      <w:r>
        <w:rPr>
          <w:color w:val="000000"/>
          <w:sz w:val="20"/>
        </w:rPr>
        <w:t>      </w:t>
      </w:r>
      <w:r w:rsidRPr="002407AB">
        <w:rPr>
          <w:color w:val="000000"/>
          <w:sz w:val="20"/>
          <w:lang w:val="ru-RU"/>
        </w:rPr>
        <w:t>Порядок расчета</w:t>
      </w:r>
    </w:p>
    <w:p w:rsidR="00EF7F31" w:rsidRPr="002407AB" w:rsidRDefault="002407AB">
      <w:pPr>
        <w:spacing w:after="0"/>
        <w:rPr>
          <w:lang w:val="ru-RU"/>
        </w:rPr>
      </w:pPr>
      <w:r>
        <w:rPr>
          <w:color w:val="000000"/>
          <w:sz w:val="20"/>
        </w:rPr>
        <w:t>      </w:t>
      </w:r>
      <w:r w:rsidRPr="002407AB">
        <w:rPr>
          <w:color w:val="000000"/>
          <w:sz w:val="20"/>
          <w:lang w:val="ru-RU"/>
        </w:rPr>
        <w:t>1. Определяем по формуле (10) производительность выгрузки из четырех разгрузочных люков, принимая сечение потока равным сечению отверстий люков 0,84*2,382 = 2,0 м</w:t>
      </w:r>
      <w:r w:rsidRPr="002407AB">
        <w:rPr>
          <w:color w:val="000000"/>
          <w:vertAlign w:val="superscript"/>
          <w:lang w:val="ru-RU"/>
        </w:rPr>
        <w:t>2</w:t>
      </w:r>
      <w:r w:rsidRPr="002407AB">
        <w:rPr>
          <w:color w:val="000000"/>
          <w:sz w:val="20"/>
          <w:lang w:val="ru-RU"/>
        </w:rPr>
        <w:t xml:space="preserve"> и гидравлический радиус поперечного потока из одного люка</w:t>
      </w:r>
    </w:p>
    <w:p w:rsidR="00EF7F31" w:rsidRDefault="002407AB">
      <w:pPr>
        <w:spacing w:after="0"/>
      </w:pPr>
      <w:r>
        <w:rPr>
          <w:color w:val="000000"/>
          <w:sz w:val="20"/>
        </w:rPr>
        <w:t>      F 0,84 *2,382.</w:t>
      </w:r>
    </w:p>
    <w:p w:rsidR="00EF7F31" w:rsidRDefault="002407AB">
      <w:pPr>
        <w:spacing w:after="0"/>
      </w:pPr>
      <w:r>
        <w:rPr>
          <w:color w:val="000000"/>
          <w:sz w:val="20"/>
        </w:rPr>
        <w:t>      R = P = 2*0,84 + 2 *2,382 = 0,31 м;</w:t>
      </w:r>
    </w:p>
    <w:p w:rsidR="00EF7F31" w:rsidRDefault="002407AB">
      <w:pPr>
        <w:spacing w:after="0"/>
      </w:pPr>
      <w:r>
        <w:rPr>
          <w:color w:val="000000"/>
          <w:sz w:val="20"/>
        </w:rPr>
        <w:t>      ____________________</w:t>
      </w:r>
    </w:p>
    <w:p w:rsidR="00EF7F31" w:rsidRDefault="002407AB">
      <w:pPr>
        <w:spacing w:after="0"/>
      </w:pPr>
      <w:r>
        <w:rPr>
          <w:color w:val="000000"/>
          <w:sz w:val="20"/>
        </w:rPr>
        <w:t xml:space="preserve">       Пв = 3600*4 * 1,6 *2,0 *0,25 </w:t>
      </w:r>
    </w:p>
    <w:p w:rsidR="00EF7F31" w:rsidRDefault="002407AB">
      <w:pPr>
        <w:spacing w:after="0"/>
      </w:pPr>
      <w:r>
        <w:rPr>
          <w:noProof/>
          <w:lang w:val="ru-RU" w:eastAsia="ru-RU"/>
        </w:rPr>
        <w:drawing>
          <wp:inline distT="0" distB="0" distL="0" distR="0">
            <wp:extent cx="139700" cy="1651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700" cy="165100"/>
                    </a:xfrm>
                    <a:prstGeom prst="rect">
                      <a:avLst/>
                    </a:prstGeom>
                  </pic:spPr>
                </pic:pic>
              </a:graphicData>
            </a:graphic>
          </wp:inline>
        </w:drawing>
      </w:r>
    </w:p>
    <w:p w:rsidR="00EF7F31" w:rsidRPr="002407AB" w:rsidRDefault="002407AB">
      <w:pPr>
        <w:spacing w:after="0"/>
        <w:rPr>
          <w:lang w:val="ru-RU"/>
        </w:rPr>
      </w:pPr>
      <w:r w:rsidRPr="002407AB">
        <w:rPr>
          <w:color w:val="000000"/>
          <w:sz w:val="20"/>
          <w:lang w:val="ru-RU"/>
        </w:rPr>
        <w:t>2 * 200</w:t>
      </w: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3,2*9,81 *0,31 - 1600 *0,6 * 1 =35 136 т/ч.</w:t>
      </w:r>
    </w:p>
    <w:p w:rsidR="00EF7F31" w:rsidRPr="002407AB" w:rsidRDefault="002407AB">
      <w:pPr>
        <w:spacing w:after="0"/>
        <w:rPr>
          <w:lang w:val="ru-RU"/>
        </w:rPr>
      </w:pPr>
      <w:r>
        <w:rPr>
          <w:color w:val="000000"/>
          <w:sz w:val="20"/>
        </w:rPr>
        <w:t>      </w:t>
      </w:r>
      <w:r w:rsidRPr="002407AB">
        <w:rPr>
          <w:color w:val="000000"/>
          <w:sz w:val="20"/>
          <w:lang w:val="ru-RU"/>
        </w:rPr>
        <w:t>2. Затраты времени на выполнение основной операции выгрузки по формуле (2) составят</w:t>
      </w:r>
    </w:p>
    <w:p w:rsidR="00EF7F31" w:rsidRDefault="002407AB">
      <w:pPr>
        <w:spacing w:after="0"/>
      </w:pPr>
      <w:r>
        <w:rPr>
          <w:color w:val="000000"/>
          <w:sz w:val="20"/>
        </w:rPr>
        <w:t>      qв*60 64*60</w:t>
      </w:r>
    </w:p>
    <w:p w:rsidR="00EF7F31" w:rsidRDefault="002407AB">
      <w:pPr>
        <w:spacing w:after="0"/>
      </w:pPr>
      <w:r>
        <w:rPr>
          <w:color w:val="000000"/>
          <w:sz w:val="20"/>
        </w:rPr>
        <w:t>      tгруз = Пв + tвсп = 35 136 = 0,11 мин.</w:t>
      </w:r>
    </w:p>
    <w:p w:rsidR="00EF7F31" w:rsidRPr="002407AB" w:rsidRDefault="002407AB">
      <w:pPr>
        <w:spacing w:after="0"/>
        <w:rPr>
          <w:lang w:val="ru-RU"/>
        </w:rPr>
      </w:pPr>
      <w:r>
        <w:rPr>
          <w:color w:val="000000"/>
          <w:sz w:val="20"/>
        </w:rPr>
        <w:t>      </w:t>
      </w:r>
      <w:r w:rsidRPr="002407AB">
        <w:rPr>
          <w:color w:val="000000"/>
          <w:sz w:val="20"/>
          <w:lang w:val="ru-RU"/>
        </w:rPr>
        <w:t xml:space="preserve">Поэтому за расчетное время основной операции выгрузки принимаем время навешивания и работы вибратора </w:t>
      </w:r>
      <w:r>
        <w:rPr>
          <w:color w:val="000000"/>
          <w:sz w:val="20"/>
        </w:rPr>
        <w:t>t</w:t>
      </w:r>
      <w:r w:rsidRPr="002407AB">
        <w:rPr>
          <w:color w:val="000000"/>
          <w:sz w:val="20"/>
          <w:lang w:val="ru-RU"/>
        </w:rPr>
        <w:t>всп = 2 мин, совмещаемое с основной операцией выгрузки.</w:t>
      </w:r>
    </w:p>
    <w:p w:rsidR="00EF7F31" w:rsidRPr="002407AB" w:rsidRDefault="002407AB">
      <w:pPr>
        <w:spacing w:after="0"/>
        <w:rPr>
          <w:lang w:val="ru-RU"/>
        </w:rPr>
      </w:pPr>
      <w:r>
        <w:rPr>
          <w:color w:val="000000"/>
          <w:sz w:val="20"/>
        </w:rPr>
        <w:t>      </w:t>
      </w:r>
      <w:r w:rsidRPr="002407AB">
        <w:rPr>
          <w:color w:val="000000"/>
          <w:sz w:val="20"/>
          <w:lang w:val="ru-RU"/>
        </w:rPr>
        <w:t>3. Определим общие затраты времени на выгрузку апатитового концентрата из группы в 11 вагонов в заданных условиях по общей формуле (1)</w:t>
      </w:r>
    </w:p>
    <w:p w:rsidR="00EF7F31" w:rsidRPr="002407AB" w:rsidRDefault="002407AB">
      <w:pPr>
        <w:spacing w:after="0"/>
        <w:rPr>
          <w:lang w:val="ru-RU"/>
        </w:rPr>
      </w:pPr>
      <w:r>
        <w:rPr>
          <w:color w:val="000000"/>
          <w:sz w:val="20"/>
        </w:rPr>
        <w:t>      n</w:t>
      </w:r>
      <w:r w:rsidRPr="002407AB">
        <w:rPr>
          <w:color w:val="000000"/>
          <w:sz w:val="20"/>
          <w:lang w:val="ru-RU"/>
        </w:rPr>
        <w:t xml:space="preserve">             11 </w:t>
      </w:r>
    </w:p>
    <w:p w:rsidR="00EF7F31" w:rsidRPr="002407AB" w:rsidRDefault="002407AB">
      <w:pPr>
        <w:spacing w:after="0"/>
        <w:rPr>
          <w:lang w:val="ru-RU"/>
        </w:rPr>
      </w:pPr>
      <w:r>
        <w:rPr>
          <w:color w:val="000000"/>
          <w:sz w:val="20"/>
        </w:rPr>
        <w:t>      T</w:t>
      </w:r>
      <w:r w:rsidRPr="002407AB">
        <w:rPr>
          <w:color w:val="000000"/>
          <w:sz w:val="20"/>
          <w:lang w:val="ru-RU"/>
        </w:rPr>
        <w:t xml:space="preserve">= </w:t>
      </w:r>
      <w:r>
        <w:rPr>
          <w:color w:val="000000"/>
          <w:sz w:val="20"/>
        </w:rPr>
        <w:t>t</w:t>
      </w:r>
      <w:r w:rsidRPr="002407AB">
        <w:rPr>
          <w:color w:val="000000"/>
          <w:sz w:val="20"/>
          <w:lang w:val="ru-RU"/>
        </w:rPr>
        <w:t xml:space="preserve"> подг + </w:t>
      </w:r>
      <w:r>
        <w:rPr>
          <w:color w:val="000000"/>
          <w:sz w:val="20"/>
        </w:rPr>
        <w:t>mt</w:t>
      </w:r>
      <w:r w:rsidRPr="002407AB">
        <w:rPr>
          <w:color w:val="000000"/>
          <w:sz w:val="20"/>
          <w:lang w:val="ru-RU"/>
        </w:rPr>
        <w:t xml:space="preserve"> груз + </w:t>
      </w:r>
      <w:r>
        <w:rPr>
          <w:color w:val="000000"/>
          <w:sz w:val="20"/>
        </w:rPr>
        <w:t>t</w:t>
      </w:r>
      <w:r w:rsidRPr="002407AB">
        <w:rPr>
          <w:color w:val="000000"/>
          <w:sz w:val="20"/>
          <w:lang w:val="ru-RU"/>
        </w:rPr>
        <w:t xml:space="preserve"> закл = 2 + 4 * 2 + 2,5 = 10,0 мин.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2407AB">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27</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36" w:name="z1186"/>
      <w:r w:rsidRPr="002407AB">
        <w:rPr>
          <w:b/>
          <w:color w:val="000000"/>
          <w:lang w:val="ru-RU"/>
        </w:rPr>
        <w:t xml:space="preserve">  ПЕРЕЧЕНЬ ГРУЗОВ,</w:t>
      </w:r>
      <w:r w:rsidRPr="002407AB">
        <w:rPr>
          <w:lang w:val="ru-RU"/>
        </w:rPr>
        <w:br/>
      </w:r>
      <w:r w:rsidRPr="002407AB">
        <w:rPr>
          <w:b/>
          <w:color w:val="000000"/>
          <w:lang w:val="ru-RU"/>
        </w:rPr>
        <w:t>хранение которых допускается на открытых складах,</w:t>
      </w:r>
      <w:r w:rsidRPr="002407AB">
        <w:rPr>
          <w:lang w:val="ru-RU"/>
        </w:rPr>
        <w:br/>
      </w:r>
      <w:r w:rsidRPr="002407AB">
        <w:rPr>
          <w:b/>
          <w:color w:val="000000"/>
          <w:lang w:val="ru-RU"/>
        </w:rPr>
        <w:t>платформах и площадках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600"/>
        <w:gridCol w:w="1448"/>
        <w:gridCol w:w="3541"/>
        <w:gridCol w:w="73"/>
      </w:tblGrid>
      <w:tr w:rsidR="00EF7F31">
        <w:trPr>
          <w:gridAfter w:val="1"/>
          <w:wAfter w:w="106" w:type="dxa"/>
          <w:trHeight w:val="30"/>
          <w:tblCellSpacing w:w="0" w:type="auto"/>
        </w:trPr>
        <w:tc>
          <w:tcPr>
            <w:tcW w:w="60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36"/>
          <w:p w:rsidR="00EF7F31" w:rsidRPr="002407AB" w:rsidRDefault="002407AB">
            <w:pPr>
              <w:spacing w:after="20"/>
              <w:ind w:left="20"/>
              <w:rPr>
                <w:lang w:val="ru-RU"/>
              </w:rPr>
            </w:pPr>
            <w:r w:rsidRPr="002407AB">
              <w:rPr>
                <w:color w:val="000000"/>
                <w:sz w:val="20"/>
                <w:lang w:val="ru-RU"/>
              </w:rPr>
              <w:t xml:space="preserve"> Асфальт </w:t>
            </w:r>
          </w:p>
          <w:p w:rsidR="00EF7F31" w:rsidRPr="002407AB" w:rsidRDefault="002407AB">
            <w:pPr>
              <w:spacing w:after="20"/>
              <w:ind w:left="20"/>
              <w:rPr>
                <w:lang w:val="ru-RU"/>
              </w:rPr>
            </w:pPr>
            <w:r w:rsidRPr="002407AB">
              <w:rPr>
                <w:color w:val="000000"/>
                <w:sz w:val="20"/>
                <w:lang w:val="ru-RU"/>
              </w:rPr>
              <w:t>Баки и бочки деревянные и стальные</w:t>
            </w:r>
          </w:p>
          <w:p w:rsidR="00EF7F31" w:rsidRPr="002407AB" w:rsidRDefault="002407AB">
            <w:pPr>
              <w:spacing w:after="20"/>
              <w:ind w:left="20"/>
              <w:rPr>
                <w:lang w:val="ru-RU"/>
              </w:rPr>
            </w:pPr>
            <w:r w:rsidRPr="002407AB">
              <w:rPr>
                <w:color w:val="000000"/>
                <w:sz w:val="20"/>
                <w:lang w:val="ru-RU"/>
              </w:rPr>
              <w:t>Бандажи из черных металлов</w:t>
            </w:r>
          </w:p>
          <w:p w:rsidR="00EF7F31" w:rsidRPr="002407AB" w:rsidRDefault="002407AB">
            <w:pPr>
              <w:spacing w:after="20"/>
              <w:ind w:left="20"/>
              <w:rPr>
                <w:lang w:val="ru-RU"/>
              </w:rPr>
            </w:pPr>
            <w:r w:rsidRPr="002407AB">
              <w:rPr>
                <w:color w:val="000000"/>
                <w:sz w:val="20"/>
                <w:lang w:val="ru-RU"/>
              </w:rPr>
              <w:t>Барабаны для кабеля и канатов</w:t>
            </w:r>
          </w:p>
          <w:p w:rsidR="00EF7F31" w:rsidRPr="002407AB" w:rsidRDefault="002407AB">
            <w:pPr>
              <w:spacing w:after="20"/>
              <w:ind w:left="20"/>
              <w:rPr>
                <w:lang w:val="ru-RU"/>
              </w:rPr>
            </w:pPr>
            <w:r w:rsidRPr="002407AB">
              <w:rPr>
                <w:color w:val="000000"/>
                <w:sz w:val="20"/>
                <w:lang w:val="ru-RU"/>
              </w:rPr>
              <w:t>БардаБитум нефтяной твердый (марок</w:t>
            </w:r>
          </w:p>
          <w:p w:rsidR="00EF7F31" w:rsidRPr="002407AB" w:rsidRDefault="002407AB">
            <w:pPr>
              <w:spacing w:after="20"/>
              <w:ind w:left="20"/>
              <w:rPr>
                <w:lang w:val="ru-RU"/>
              </w:rPr>
            </w:pPr>
            <w:r w:rsidRPr="002407AB">
              <w:rPr>
                <w:color w:val="000000"/>
                <w:sz w:val="20"/>
                <w:lang w:val="ru-RU"/>
              </w:rPr>
              <w:t>БН-1У, БН-У)</w:t>
            </w:r>
          </w:p>
          <w:p w:rsidR="00EF7F31" w:rsidRPr="002407AB" w:rsidRDefault="002407AB">
            <w:pPr>
              <w:spacing w:after="20"/>
              <w:ind w:left="20"/>
              <w:rPr>
                <w:lang w:val="ru-RU"/>
              </w:rPr>
            </w:pPr>
            <w:r w:rsidRPr="002407AB">
              <w:rPr>
                <w:color w:val="000000"/>
                <w:sz w:val="20"/>
                <w:lang w:val="ru-RU"/>
              </w:rPr>
              <w:t>Битумен (камень битуминозный)</w:t>
            </w:r>
          </w:p>
          <w:p w:rsidR="00EF7F31" w:rsidRPr="002407AB" w:rsidRDefault="002407AB">
            <w:pPr>
              <w:spacing w:after="20"/>
              <w:ind w:left="20"/>
              <w:rPr>
                <w:lang w:val="ru-RU"/>
              </w:rPr>
            </w:pPr>
            <w:r w:rsidRPr="002407AB">
              <w:rPr>
                <w:color w:val="000000"/>
                <w:sz w:val="20"/>
                <w:lang w:val="ru-RU"/>
              </w:rPr>
              <w:t>Бой гипсовый, глиняный, гончарный,</w:t>
            </w:r>
          </w:p>
          <w:p w:rsidR="00EF7F31" w:rsidRPr="002407AB" w:rsidRDefault="002407AB">
            <w:pPr>
              <w:spacing w:after="20"/>
              <w:ind w:left="20"/>
              <w:rPr>
                <w:lang w:val="ru-RU"/>
              </w:rPr>
            </w:pPr>
            <w:r w:rsidRPr="002407AB">
              <w:rPr>
                <w:color w:val="000000"/>
                <w:sz w:val="20"/>
                <w:lang w:val="ru-RU"/>
              </w:rPr>
              <w:t>графитный, кирпичный,</w:t>
            </w:r>
          </w:p>
          <w:p w:rsidR="00EF7F31" w:rsidRPr="002407AB" w:rsidRDefault="002407AB">
            <w:pPr>
              <w:spacing w:after="20"/>
              <w:ind w:left="20"/>
              <w:rPr>
                <w:lang w:val="ru-RU"/>
              </w:rPr>
            </w:pPr>
            <w:r w:rsidRPr="002407AB">
              <w:rPr>
                <w:color w:val="000000"/>
                <w:sz w:val="20"/>
                <w:lang w:val="ru-RU"/>
              </w:rPr>
              <w:t>стеклянный, фарфоровый, фаянсовый,</w:t>
            </w:r>
          </w:p>
          <w:p w:rsidR="00EF7F31" w:rsidRPr="002407AB" w:rsidRDefault="002407AB">
            <w:pPr>
              <w:spacing w:after="20"/>
              <w:ind w:left="20"/>
              <w:rPr>
                <w:lang w:val="ru-RU"/>
              </w:rPr>
            </w:pPr>
            <w:r w:rsidRPr="002407AB">
              <w:rPr>
                <w:color w:val="000000"/>
                <w:sz w:val="20"/>
                <w:lang w:val="ru-RU"/>
              </w:rPr>
              <w:t>шамотовый</w:t>
            </w:r>
          </w:p>
          <w:p w:rsidR="00EF7F31" w:rsidRPr="002407AB" w:rsidRDefault="002407AB">
            <w:pPr>
              <w:spacing w:after="20"/>
              <w:ind w:left="20"/>
              <w:rPr>
                <w:lang w:val="ru-RU"/>
              </w:rPr>
            </w:pPr>
            <w:r w:rsidRPr="002407AB">
              <w:rPr>
                <w:color w:val="000000"/>
                <w:sz w:val="20"/>
                <w:lang w:val="ru-RU"/>
              </w:rPr>
              <w:t>Болванки из черных металлов</w:t>
            </w:r>
          </w:p>
          <w:p w:rsidR="00EF7F31" w:rsidRPr="002407AB" w:rsidRDefault="002407AB">
            <w:pPr>
              <w:spacing w:after="20"/>
              <w:ind w:left="20"/>
              <w:rPr>
                <w:lang w:val="ru-RU"/>
              </w:rPr>
            </w:pPr>
            <w:r w:rsidRPr="002407AB">
              <w:rPr>
                <w:color w:val="000000"/>
                <w:sz w:val="20"/>
                <w:lang w:val="ru-RU"/>
              </w:rPr>
              <w:t>Бутылки, бутыли (баллоны)</w:t>
            </w:r>
          </w:p>
          <w:p w:rsidR="00EF7F31" w:rsidRPr="002407AB" w:rsidRDefault="002407AB">
            <w:pPr>
              <w:spacing w:after="20"/>
              <w:ind w:left="20"/>
              <w:rPr>
                <w:lang w:val="ru-RU"/>
              </w:rPr>
            </w:pPr>
            <w:r w:rsidRPr="002407AB">
              <w:rPr>
                <w:color w:val="000000"/>
                <w:sz w:val="20"/>
                <w:lang w:val="ru-RU"/>
              </w:rPr>
              <w:t>Валы и валики необточенные</w:t>
            </w:r>
          </w:p>
          <w:p w:rsidR="00EF7F31" w:rsidRPr="002407AB" w:rsidRDefault="002407AB">
            <w:pPr>
              <w:spacing w:after="20"/>
              <w:ind w:left="20"/>
              <w:rPr>
                <w:lang w:val="ru-RU"/>
              </w:rPr>
            </w:pPr>
            <w:r w:rsidRPr="002407AB">
              <w:rPr>
                <w:color w:val="000000"/>
                <w:sz w:val="20"/>
                <w:lang w:val="ru-RU"/>
              </w:rPr>
              <w:t>Вар</w:t>
            </w:r>
          </w:p>
          <w:p w:rsidR="00EF7F31" w:rsidRPr="002407AB" w:rsidRDefault="002407AB">
            <w:pPr>
              <w:spacing w:after="20"/>
              <w:ind w:left="20"/>
              <w:rPr>
                <w:lang w:val="ru-RU"/>
              </w:rPr>
            </w:pPr>
            <w:r w:rsidRPr="002407AB">
              <w:rPr>
                <w:color w:val="000000"/>
                <w:sz w:val="20"/>
                <w:lang w:val="ru-RU"/>
              </w:rPr>
              <w:t>Выломки печные (отходы металлургических</w:t>
            </w:r>
          </w:p>
          <w:p w:rsidR="00EF7F31" w:rsidRPr="002407AB" w:rsidRDefault="002407AB">
            <w:pPr>
              <w:spacing w:after="20"/>
              <w:ind w:left="20"/>
              <w:rPr>
                <w:lang w:val="ru-RU"/>
              </w:rPr>
            </w:pPr>
            <w:r w:rsidRPr="002407AB">
              <w:rPr>
                <w:color w:val="000000"/>
                <w:sz w:val="20"/>
                <w:lang w:val="ru-RU"/>
              </w:rPr>
              <w:t>заводов)</w:t>
            </w:r>
          </w:p>
          <w:p w:rsidR="00EF7F31" w:rsidRPr="002407AB" w:rsidRDefault="002407AB">
            <w:pPr>
              <w:spacing w:after="20"/>
              <w:ind w:left="20"/>
              <w:rPr>
                <w:lang w:val="ru-RU"/>
              </w:rPr>
            </w:pPr>
            <w:r w:rsidRPr="002407AB">
              <w:rPr>
                <w:color w:val="000000"/>
                <w:sz w:val="20"/>
                <w:lang w:val="ru-RU"/>
              </w:rPr>
              <w:t>Глина</w:t>
            </w:r>
          </w:p>
          <w:p w:rsidR="00EF7F31" w:rsidRPr="002407AB" w:rsidRDefault="002407AB">
            <w:pPr>
              <w:spacing w:after="20"/>
              <w:ind w:left="20"/>
              <w:rPr>
                <w:lang w:val="ru-RU"/>
              </w:rPr>
            </w:pPr>
            <w:r w:rsidRPr="002407AB">
              <w:rPr>
                <w:color w:val="000000"/>
                <w:sz w:val="20"/>
                <w:lang w:val="ru-RU"/>
              </w:rPr>
              <w:t>Гравий</w:t>
            </w:r>
          </w:p>
          <w:p w:rsidR="00EF7F31" w:rsidRPr="002407AB" w:rsidRDefault="002407AB">
            <w:pPr>
              <w:spacing w:after="20"/>
              <w:ind w:left="20"/>
              <w:rPr>
                <w:lang w:val="ru-RU"/>
              </w:rPr>
            </w:pPr>
            <w:r w:rsidRPr="002407AB">
              <w:rPr>
                <w:color w:val="000000"/>
                <w:sz w:val="20"/>
                <w:lang w:val="ru-RU"/>
              </w:rPr>
              <w:t>Графит в кусках</w:t>
            </w:r>
          </w:p>
          <w:p w:rsidR="00EF7F31" w:rsidRPr="002407AB" w:rsidRDefault="002407AB">
            <w:pPr>
              <w:spacing w:after="20"/>
              <w:ind w:left="20"/>
              <w:rPr>
                <w:lang w:val="ru-RU"/>
              </w:rPr>
            </w:pPr>
            <w:r w:rsidRPr="002407AB">
              <w:rPr>
                <w:color w:val="000000"/>
                <w:sz w:val="20"/>
                <w:lang w:val="ru-RU"/>
              </w:rPr>
              <w:t>Гудрон</w:t>
            </w:r>
          </w:p>
          <w:p w:rsidR="00EF7F31" w:rsidRPr="002407AB" w:rsidRDefault="002407AB">
            <w:pPr>
              <w:spacing w:after="20"/>
              <w:ind w:left="20"/>
              <w:rPr>
                <w:lang w:val="ru-RU"/>
              </w:rPr>
            </w:pPr>
            <w:r w:rsidRPr="002407AB">
              <w:rPr>
                <w:color w:val="000000"/>
                <w:sz w:val="20"/>
                <w:lang w:val="ru-RU"/>
              </w:rPr>
              <w:t>Деготь</w:t>
            </w:r>
          </w:p>
          <w:p w:rsidR="00EF7F31" w:rsidRPr="002407AB" w:rsidRDefault="002407AB">
            <w:pPr>
              <w:spacing w:after="20"/>
              <w:ind w:left="20"/>
              <w:rPr>
                <w:lang w:val="ru-RU"/>
              </w:rPr>
            </w:pPr>
            <w:r w:rsidRPr="002407AB">
              <w:rPr>
                <w:color w:val="000000"/>
                <w:sz w:val="20"/>
                <w:lang w:val="ru-RU"/>
              </w:rPr>
              <w:t>Дрова</w:t>
            </w:r>
          </w:p>
          <w:p w:rsidR="00EF7F31" w:rsidRPr="002407AB" w:rsidRDefault="002407AB">
            <w:pPr>
              <w:spacing w:after="20"/>
              <w:ind w:left="20"/>
              <w:rPr>
                <w:lang w:val="ru-RU"/>
              </w:rPr>
            </w:pPr>
            <w:r w:rsidRPr="002407AB">
              <w:rPr>
                <w:color w:val="000000"/>
                <w:sz w:val="20"/>
                <w:lang w:val="ru-RU"/>
              </w:rPr>
              <w:t>Живица (смолистое вещество)</w:t>
            </w:r>
          </w:p>
          <w:p w:rsidR="00EF7F31" w:rsidRPr="002407AB" w:rsidRDefault="002407AB">
            <w:pPr>
              <w:spacing w:after="20"/>
              <w:ind w:left="20"/>
              <w:rPr>
                <w:lang w:val="ru-RU"/>
              </w:rPr>
            </w:pPr>
            <w:r w:rsidRPr="002407AB">
              <w:rPr>
                <w:color w:val="000000"/>
                <w:sz w:val="20"/>
                <w:lang w:val="ru-RU"/>
              </w:rPr>
              <w:t>Земля (кроме красильной)</w:t>
            </w:r>
          </w:p>
          <w:p w:rsidR="00EF7F31" w:rsidRPr="002407AB" w:rsidRDefault="002407AB">
            <w:pPr>
              <w:spacing w:after="20"/>
              <w:ind w:left="20"/>
              <w:rPr>
                <w:lang w:val="ru-RU"/>
              </w:rPr>
            </w:pPr>
            <w:r w:rsidRPr="002407AB">
              <w:rPr>
                <w:color w:val="000000"/>
                <w:sz w:val="20"/>
                <w:lang w:val="ru-RU"/>
              </w:rPr>
              <w:t>Изгарь всякая</w:t>
            </w:r>
          </w:p>
          <w:p w:rsidR="00EF7F31" w:rsidRPr="002407AB" w:rsidRDefault="002407AB">
            <w:pPr>
              <w:spacing w:after="20"/>
              <w:ind w:left="20"/>
              <w:rPr>
                <w:lang w:val="ru-RU"/>
              </w:rPr>
            </w:pPr>
            <w:r w:rsidRPr="002407AB">
              <w:rPr>
                <w:color w:val="000000"/>
                <w:sz w:val="20"/>
                <w:lang w:val="ru-RU"/>
              </w:rPr>
              <w:t>Изделия асбоцементные, асфальтовые,</w:t>
            </w:r>
          </w:p>
          <w:p w:rsidR="00EF7F31" w:rsidRPr="002407AB" w:rsidRDefault="002407AB">
            <w:pPr>
              <w:spacing w:after="20"/>
              <w:ind w:left="20"/>
              <w:rPr>
                <w:lang w:val="ru-RU"/>
              </w:rPr>
            </w:pPr>
            <w:r w:rsidRPr="002407AB">
              <w:rPr>
                <w:color w:val="000000"/>
                <w:sz w:val="20"/>
                <w:lang w:val="ru-RU"/>
              </w:rPr>
              <w:t>бетонные, бетоноцементные,</w:t>
            </w:r>
          </w:p>
          <w:p w:rsidR="00EF7F31" w:rsidRPr="002407AB" w:rsidRDefault="002407AB">
            <w:pPr>
              <w:spacing w:after="20"/>
              <w:ind w:left="20"/>
              <w:rPr>
                <w:lang w:val="ru-RU"/>
              </w:rPr>
            </w:pPr>
            <w:r w:rsidRPr="002407AB">
              <w:rPr>
                <w:color w:val="000000"/>
                <w:sz w:val="20"/>
                <w:lang w:val="ru-RU"/>
              </w:rPr>
              <w:t>железобетонные, строительные из природного</w:t>
            </w:r>
          </w:p>
          <w:p w:rsidR="00EF7F31" w:rsidRPr="002407AB" w:rsidRDefault="002407AB">
            <w:pPr>
              <w:spacing w:after="20"/>
              <w:ind w:left="20"/>
              <w:rPr>
                <w:lang w:val="ru-RU"/>
              </w:rPr>
            </w:pPr>
            <w:r w:rsidRPr="002407AB">
              <w:rPr>
                <w:color w:val="000000"/>
                <w:sz w:val="20"/>
                <w:lang w:val="ru-RU"/>
              </w:rPr>
              <w:t>и искусственного камня, цементные изразцы</w:t>
            </w:r>
          </w:p>
          <w:p w:rsidR="00EF7F31" w:rsidRPr="002407AB" w:rsidRDefault="002407AB">
            <w:pPr>
              <w:spacing w:after="20"/>
              <w:ind w:left="20"/>
              <w:rPr>
                <w:lang w:val="ru-RU"/>
              </w:rPr>
            </w:pPr>
            <w:r w:rsidRPr="002407AB">
              <w:rPr>
                <w:color w:val="000000"/>
                <w:sz w:val="20"/>
                <w:lang w:val="ru-RU"/>
              </w:rPr>
              <w:t>(кафель) всякие, кроме майоликовых</w:t>
            </w:r>
          </w:p>
          <w:p w:rsidR="00EF7F31" w:rsidRPr="002407AB" w:rsidRDefault="002407AB">
            <w:pPr>
              <w:spacing w:after="20"/>
              <w:ind w:left="20"/>
              <w:rPr>
                <w:lang w:val="ru-RU"/>
              </w:rPr>
            </w:pPr>
            <w:r w:rsidRPr="002407AB">
              <w:rPr>
                <w:color w:val="000000"/>
                <w:sz w:val="20"/>
                <w:lang w:val="ru-RU"/>
              </w:rPr>
              <w:t>кабели связи и силовые в барабанах</w:t>
            </w:r>
          </w:p>
          <w:p w:rsidR="00EF7F31" w:rsidRPr="002407AB" w:rsidRDefault="002407AB">
            <w:pPr>
              <w:spacing w:after="20"/>
              <w:ind w:left="20"/>
              <w:rPr>
                <w:lang w:val="ru-RU"/>
              </w:rPr>
            </w:pPr>
            <w:r w:rsidRPr="002407AB">
              <w:rPr>
                <w:color w:val="000000"/>
                <w:sz w:val="20"/>
                <w:lang w:val="ru-RU"/>
              </w:rPr>
              <w:t>(катушках)</w:t>
            </w:r>
          </w:p>
          <w:p w:rsidR="00EF7F31" w:rsidRPr="002407AB" w:rsidRDefault="002407AB">
            <w:pPr>
              <w:spacing w:after="20"/>
              <w:ind w:left="20"/>
              <w:rPr>
                <w:lang w:val="ru-RU"/>
              </w:rPr>
            </w:pPr>
            <w:r w:rsidRPr="002407AB">
              <w:rPr>
                <w:color w:val="000000"/>
                <w:sz w:val="20"/>
                <w:lang w:val="ru-RU"/>
              </w:rPr>
              <w:t>Камень всякий</w:t>
            </w:r>
          </w:p>
          <w:p w:rsidR="00EF7F31" w:rsidRPr="002407AB" w:rsidRDefault="002407AB">
            <w:pPr>
              <w:spacing w:after="20"/>
              <w:ind w:left="20"/>
              <w:rPr>
                <w:lang w:val="ru-RU"/>
              </w:rPr>
            </w:pPr>
            <w:r w:rsidRPr="002407AB">
              <w:rPr>
                <w:color w:val="000000"/>
                <w:sz w:val="20"/>
                <w:lang w:val="ru-RU"/>
              </w:rPr>
              <w:t>Канаты стальные</w:t>
            </w:r>
          </w:p>
          <w:p w:rsidR="00EF7F31" w:rsidRPr="002407AB" w:rsidRDefault="002407AB">
            <w:pPr>
              <w:spacing w:after="20"/>
              <w:ind w:left="20"/>
              <w:rPr>
                <w:lang w:val="ru-RU"/>
              </w:rPr>
            </w:pPr>
            <w:r w:rsidRPr="002407AB">
              <w:rPr>
                <w:color w:val="000000"/>
                <w:sz w:val="20"/>
                <w:lang w:val="ru-RU"/>
              </w:rPr>
              <w:t>Канифоль</w:t>
            </w:r>
          </w:p>
          <w:p w:rsidR="00EF7F31" w:rsidRPr="002407AB" w:rsidRDefault="002407AB">
            <w:pPr>
              <w:spacing w:after="20"/>
              <w:ind w:left="20"/>
              <w:rPr>
                <w:lang w:val="ru-RU"/>
              </w:rPr>
            </w:pPr>
            <w:r w:rsidRPr="002407AB">
              <w:rPr>
                <w:color w:val="000000"/>
                <w:sz w:val="20"/>
                <w:lang w:val="ru-RU"/>
              </w:rPr>
              <w:t>Катанка стальная</w:t>
            </w:r>
          </w:p>
          <w:p w:rsidR="00EF7F31" w:rsidRPr="002407AB" w:rsidRDefault="002407AB">
            <w:pPr>
              <w:spacing w:after="20"/>
              <w:ind w:left="20"/>
              <w:rPr>
                <w:lang w:val="ru-RU"/>
              </w:rPr>
            </w:pPr>
            <w:r w:rsidRPr="002407AB">
              <w:rPr>
                <w:color w:val="000000"/>
                <w:sz w:val="20"/>
                <w:lang w:val="ru-RU"/>
              </w:rPr>
              <w:t>Катки дорожные земледельческие</w:t>
            </w:r>
          </w:p>
          <w:p w:rsidR="00EF7F31" w:rsidRPr="002407AB" w:rsidRDefault="002407AB">
            <w:pPr>
              <w:spacing w:after="20"/>
              <w:ind w:left="20"/>
              <w:rPr>
                <w:lang w:val="ru-RU"/>
              </w:rPr>
            </w:pPr>
            <w:r w:rsidRPr="002407AB">
              <w:rPr>
                <w:color w:val="000000"/>
                <w:sz w:val="20"/>
                <w:lang w:val="ru-RU"/>
              </w:rPr>
              <w:t>Кессоны стальные</w:t>
            </w:r>
          </w:p>
          <w:p w:rsidR="00EF7F31" w:rsidRPr="002407AB" w:rsidRDefault="002407AB">
            <w:pPr>
              <w:spacing w:after="20"/>
              <w:ind w:left="20"/>
              <w:rPr>
                <w:lang w:val="ru-RU"/>
              </w:rPr>
            </w:pPr>
            <w:r w:rsidRPr="002407AB">
              <w:rPr>
                <w:color w:val="000000"/>
                <w:sz w:val="20"/>
                <w:lang w:val="ru-RU"/>
              </w:rPr>
              <w:t>Кир (воск горный)</w:t>
            </w:r>
          </w:p>
          <w:p w:rsidR="00EF7F31" w:rsidRPr="002407AB" w:rsidRDefault="002407AB">
            <w:pPr>
              <w:spacing w:after="20"/>
              <w:ind w:left="20"/>
              <w:rPr>
                <w:lang w:val="ru-RU"/>
              </w:rPr>
            </w:pPr>
            <w:r w:rsidRPr="002407AB">
              <w:rPr>
                <w:color w:val="000000"/>
                <w:sz w:val="20"/>
                <w:lang w:val="ru-RU"/>
              </w:rPr>
              <w:t>Кирпич глазированный, глиняный</w:t>
            </w:r>
          </w:p>
          <w:p w:rsidR="00EF7F31" w:rsidRPr="002407AB" w:rsidRDefault="002407AB">
            <w:pPr>
              <w:spacing w:after="20"/>
              <w:ind w:left="20"/>
              <w:rPr>
                <w:lang w:val="ru-RU"/>
              </w:rPr>
            </w:pPr>
            <w:r w:rsidRPr="002407AB">
              <w:rPr>
                <w:color w:val="000000"/>
                <w:sz w:val="20"/>
                <w:lang w:val="ru-RU"/>
              </w:rPr>
              <w:t>обыкновенный, силикатный,</w:t>
            </w:r>
          </w:p>
          <w:p w:rsidR="00EF7F31" w:rsidRPr="002407AB" w:rsidRDefault="002407AB">
            <w:pPr>
              <w:spacing w:after="20"/>
              <w:ind w:left="20"/>
              <w:rPr>
                <w:lang w:val="ru-RU"/>
              </w:rPr>
            </w:pPr>
            <w:r w:rsidRPr="002407AB">
              <w:rPr>
                <w:color w:val="000000"/>
                <w:sz w:val="20"/>
                <w:lang w:val="ru-RU"/>
              </w:rPr>
              <w:t>пустотелый, шлифованный, шлаковый</w:t>
            </w:r>
          </w:p>
          <w:p w:rsidR="00EF7F31" w:rsidRPr="002407AB" w:rsidRDefault="002407AB">
            <w:pPr>
              <w:spacing w:after="20"/>
              <w:ind w:left="20"/>
              <w:rPr>
                <w:lang w:val="ru-RU"/>
              </w:rPr>
            </w:pPr>
            <w:r w:rsidRPr="002407AB">
              <w:rPr>
                <w:color w:val="000000"/>
                <w:sz w:val="20"/>
                <w:lang w:val="ru-RU"/>
              </w:rPr>
              <w:t>Клинкер цементный</w:t>
            </w:r>
          </w:p>
          <w:p w:rsidR="00EF7F31" w:rsidRPr="002407AB" w:rsidRDefault="002407AB">
            <w:pPr>
              <w:spacing w:after="20"/>
              <w:ind w:left="20"/>
              <w:rPr>
                <w:lang w:val="ru-RU"/>
              </w:rPr>
            </w:pPr>
            <w:r w:rsidRPr="002407AB">
              <w:rPr>
                <w:color w:val="000000"/>
                <w:sz w:val="20"/>
                <w:lang w:val="ru-RU"/>
              </w:rPr>
              <w:t>Кокс и коксик</w:t>
            </w:r>
          </w:p>
          <w:p w:rsidR="00EF7F31" w:rsidRPr="002407AB" w:rsidRDefault="002407AB">
            <w:pPr>
              <w:spacing w:after="20"/>
              <w:ind w:left="20"/>
              <w:rPr>
                <w:lang w:val="ru-RU"/>
              </w:rPr>
            </w:pPr>
            <w:r w:rsidRPr="002407AB">
              <w:rPr>
                <w:color w:val="000000"/>
                <w:sz w:val="20"/>
                <w:lang w:val="ru-RU"/>
              </w:rPr>
              <w:t>Колеса деревянные, металлические</w:t>
            </w:r>
          </w:p>
          <w:p w:rsidR="00EF7F31" w:rsidRPr="002407AB" w:rsidRDefault="002407AB">
            <w:pPr>
              <w:spacing w:after="20"/>
              <w:ind w:left="20"/>
              <w:rPr>
                <w:lang w:val="ru-RU"/>
              </w:rPr>
            </w:pPr>
            <w:r w:rsidRPr="002407AB">
              <w:rPr>
                <w:color w:val="000000"/>
                <w:sz w:val="20"/>
                <w:lang w:val="ru-RU"/>
              </w:rPr>
              <w:t>Колодки тормозные чугунные</w:t>
            </w:r>
          </w:p>
          <w:p w:rsidR="00EF7F31" w:rsidRPr="002407AB" w:rsidRDefault="002407AB">
            <w:pPr>
              <w:spacing w:after="20"/>
              <w:ind w:left="20"/>
              <w:rPr>
                <w:lang w:val="ru-RU"/>
              </w:rPr>
            </w:pPr>
            <w:r w:rsidRPr="002407AB">
              <w:rPr>
                <w:color w:val="000000"/>
                <w:sz w:val="20"/>
                <w:lang w:val="ru-RU"/>
              </w:rPr>
              <w:t>Колчедан железный, медный, серный</w:t>
            </w:r>
          </w:p>
          <w:p w:rsidR="00EF7F31" w:rsidRPr="002407AB" w:rsidRDefault="002407AB">
            <w:pPr>
              <w:spacing w:after="20"/>
              <w:ind w:left="20"/>
              <w:rPr>
                <w:lang w:val="ru-RU"/>
              </w:rPr>
            </w:pPr>
            <w:r w:rsidRPr="002407AB">
              <w:rPr>
                <w:color w:val="000000"/>
                <w:sz w:val="20"/>
                <w:lang w:val="ru-RU"/>
              </w:rPr>
              <w:t>Кольца шахтные</w:t>
            </w:r>
          </w:p>
          <w:p w:rsidR="00EF7F31" w:rsidRPr="002407AB" w:rsidRDefault="002407AB">
            <w:pPr>
              <w:spacing w:after="20"/>
              <w:ind w:left="20"/>
              <w:rPr>
                <w:lang w:val="ru-RU"/>
              </w:rPr>
            </w:pPr>
            <w:r w:rsidRPr="002407AB">
              <w:rPr>
                <w:color w:val="000000"/>
                <w:sz w:val="20"/>
                <w:lang w:val="ru-RU"/>
              </w:rPr>
              <w:t>Концентраты рудные (кроме апатитовых,</w:t>
            </w:r>
          </w:p>
          <w:p w:rsidR="00EF7F31" w:rsidRPr="002407AB" w:rsidRDefault="002407AB">
            <w:pPr>
              <w:spacing w:after="20"/>
              <w:ind w:left="20"/>
              <w:rPr>
                <w:lang w:val="ru-RU"/>
              </w:rPr>
            </w:pPr>
            <w:r w:rsidRPr="002407AB">
              <w:rPr>
                <w:color w:val="000000"/>
                <w:sz w:val="20"/>
                <w:lang w:val="ru-RU"/>
              </w:rPr>
              <w:t>вольфрамовых, нефелиновых, оловянных,</w:t>
            </w:r>
          </w:p>
          <w:p w:rsidR="00EF7F31" w:rsidRPr="002407AB" w:rsidRDefault="002407AB">
            <w:pPr>
              <w:spacing w:after="20"/>
              <w:ind w:left="20"/>
              <w:rPr>
                <w:lang w:val="ru-RU"/>
              </w:rPr>
            </w:pPr>
            <w:r w:rsidRPr="002407AB">
              <w:rPr>
                <w:color w:val="000000"/>
                <w:sz w:val="20"/>
                <w:lang w:val="ru-RU"/>
              </w:rPr>
              <w:t>редких металлов, свинцовых, цинковых</w:t>
            </w:r>
          </w:p>
          <w:p w:rsidR="00EF7F31" w:rsidRPr="002407AB" w:rsidRDefault="002407AB">
            <w:pPr>
              <w:spacing w:after="20"/>
              <w:ind w:left="20"/>
              <w:rPr>
                <w:lang w:val="ru-RU"/>
              </w:rPr>
            </w:pPr>
            <w:r w:rsidRPr="002407AB">
              <w:rPr>
                <w:color w:val="000000"/>
                <w:sz w:val="20"/>
                <w:lang w:val="ru-RU"/>
              </w:rPr>
              <w:t>шеелитовых)</w:t>
            </w:r>
          </w:p>
          <w:p w:rsidR="00EF7F31" w:rsidRPr="002407AB" w:rsidRDefault="002407AB">
            <w:pPr>
              <w:spacing w:after="20"/>
              <w:ind w:left="20"/>
              <w:rPr>
                <w:lang w:val="ru-RU"/>
              </w:rPr>
            </w:pPr>
            <w:r w:rsidRPr="002407AB">
              <w:rPr>
                <w:color w:val="000000"/>
                <w:sz w:val="20"/>
                <w:lang w:val="ru-RU"/>
              </w:rPr>
              <w:t>Креозот</w:t>
            </w:r>
          </w:p>
          <w:p w:rsidR="00EF7F31" w:rsidRPr="002407AB" w:rsidRDefault="002407AB">
            <w:pPr>
              <w:spacing w:after="20"/>
              <w:ind w:left="20"/>
              <w:rPr>
                <w:lang w:val="ru-RU"/>
              </w:rPr>
            </w:pPr>
            <w:r w:rsidRPr="002407AB">
              <w:rPr>
                <w:color w:val="000000"/>
                <w:sz w:val="20"/>
                <w:lang w:val="ru-RU"/>
              </w:rPr>
              <w:t>Крецы</w:t>
            </w:r>
          </w:p>
          <w:p w:rsidR="00EF7F31" w:rsidRPr="002407AB" w:rsidRDefault="002407AB">
            <w:pPr>
              <w:spacing w:after="20"/>
              <w:ind w:left="20"/>
              <w:rPr>
                <w:lang w:val="ru-RU"/>
              </w:rPr>
            </w:pPr>
            <w:r w:rsidRPr="002407AB">
              <w:rPr>
                <w:color w:val="000000"/>
                <w:sz w:val="20"/>
                <w:lang w:val="ru-RU"/>
              </w:rPr>
              <w:t>Криолит</w:t>
            </w:r>
          </w:p>
          <w:p w:rsidR="00EF7F31" w:rsidRPr="002407AB" w:rsidRDefault="002407AB">
            <w:pPr>
              <w:spacing w:after="20"/>
              <w:ind w:left="20"/>
              <w:rPr>
                <w:lang w:val="ru-RU"/>
              </w:rPr>
            </w:pPr>
            <w:r w:rsidRPr="002407AB">
              <w:rPr>
                <w:color w:val="000000"/>
                <w:sz w:val="20"/>
                <w:lang w:val="ru-RU"/>
              </w:rPr>
              <w:t>Копыта</w:t>
            </w:r>
          </w:p>
          <w:p w:rsidR="00EF7F31" w:rsidRPr="002407AB" w:rsidRDefault="002407AB">
            <w:pPr>
              <w:spacing w:after="20"/>
              <w:ind w:left="20"/>
              <w:rPr>
                <w:lang w:val="ru-RU"/>
              </w:rPr>
            </w:pPr>
            <w:r w:rsidRPr="002407AB">
              <w:rPr>
                <w:color w:val="000000"/>
                <w:sz w:val="20"/>
                <w:lang w:val="ru-RU"/>
              </w:rPr>
              <w:t>Кора древесная</w:t>
            </w:r>
          </w:p>
          <w:p w:rsidR="00EF7F31" w:rsidRPr="002407AB" w:rsidRDefault="002407AB">
            <w:pPr>
              <w:spacing w:after="20"/>
              <w:ind w:left="20"/>
              <w:rPr>
                <w:lang w:val="ru-RU"/>
              </w:rPr>
            </w:pPr>
            <w:r w:rsidRPr="002407AB">
              <w:rPr>
                <w:color w:val="000000"/>
                <w:sz w:val="20"/>
                <w:lang w:val="ru-RU"/>
              </w:rPr>
              <w:t>Корпуса для кранов</w:t>
            </w:r>
          </w:p>
          <w:p w:rsidR="00EF7F31" w:rsidRPr="002407AB" w:rsidRDefault="002407AB">
            <w:pPr>
              <w:spacing w:after="20"/>
              <w:ind w:left="20"/>
              <w:rPr>
                <w:lang w:val="ru-RU"/>
              </w:rPr>
            </w:pPr>
            <w:r w:rsidRPr="002407AB">
              <w:rPr>
                <w:color w:val="000000"/>
                <w:sz w:val="20"/>
                <w:lang w:val="ru-RU"/>
              </w:rPr>
              <w:t>Корпуса судов</w:t>
            </w:r>
          </w:p>
          <w:p w:rsidR="00EF7F31" w:rsidRPr="002407AB" w:rsidRDefault="002407AB">
            <w:pPr>
              <w:spacing w:after="20"/>
              <w:ind w:left="20"/>
              <w:rPr>
                <w:lang w:val="ru-RU"/>
              </w:rPr>
            </w:pPr>
            <w:r w:rsidRPr="002407AB">
              <w:rPr>
                <w:color w:val="000000"/>
                <w:sz w:val="20"/>
                <w:lang w:val="ru-RU"/>
              </w:rPr>
              <w:t>Кость простая не в деле</w:t>
            </w:r>
          </w:p>
          <w:p w:rsidR="00EF7F31" w:rsidRPr="002407AB" w:rsidRDefault="002407AB">
            <w:pPr>
              <w:spacing w:after="20"/>
              <w:ind w:left="20"/>
              <w:rPr>
                <w:lang w:val="ru-RU"/>
              </w:rPr>
            </w:pPr>
            <w:r w:rsidRPr="002407AB">
              <w:rPr>
                <w:color w:val="000000"/>
                <w:sz w:val="20"/>
                <w:lang w:val="ru-RU"/>
              </w:rPr>
              <w:t>Котлы паровые</w:t>
            </w:r>
          </w:p>
          <w:p w:rsidR="00EF7F31" w:rsidRPr="002407AB" w:rsidRDefault="002407AB">
            <w:pPr>
              <w:spacing w:after="20"/>
              <w:ind w:left="20"/>
              <w:rPr>
                <w:lang w:val="ru-RU"/>
              </w:rPr>
            </w:pPr>
            <w:r w:rsidRPr="002407AB">
              <w:rPr>
                <w:color w:val="000000"/>
                <w:sz w:val="20"/>
                <w:lang w:val="ru-RU"/>
              </w:rPr>
              <w:t>Лес круглый, пиленый и крепежный</w:t>
            </w:r>
          </w:p>
        </w:tc>
        <w:tc>
          <w:tcPr>
            <w:tcW w:w="625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Литье стальное, чугунное</w:t>
            </w:r>
          </w:p>
          <w:p w:rsidR="00EF7F31" w:rsidRPr="002407AB" w:rsidRDefault="002407AB">
            <w:pPr>
              <w:spacing w:after="20"/>
              <w:ind w:left="20"/>
              <w:rPr>
                <w:lang w:val="ru-RU"/>
              </w:rPr>
            </w:pPr>
            <w:r w:rsidRPr="002407AB">
              <w:rPr>
                <w:color w:val="000000"/>
                <w:sz w:val="20"/>
                <w:lang w:val="ru-RU"/>
              </w:rPr>
              <w:t>Лодки</w:t>
            </w:r>
          </w:p>
          <w:p w:rsidR="00EF7F31" w:rsidRPr="002407AB" w:rsidRDefault="002407AB">
            <w:pPr>
              <w:spacing w:after="20"/>
              <w:ind w:left="20"/>
              <w:rPr>
                <w:lang w:val="ru-RU"/>
              </w:rPr>
            </w:pPr>
            <w:r w:rsidRPr="002407AB">
              <w:rPr>
                <w:color w:val="000000"/>
                <w:sz w:val="20"/>
                <w:lang w:val="ru-RU"/>
              </w:rPr>
              <w:t>Локомобили</w:t>
            </w:r>
          </w:p>
          <w:p w:rsidR="00EF7F31" w:rsidRPr="002407AB" w:rsidRDefault="002407AB">
            <w:pPr>
              <w:spacing w:after="20"/>
              <w:ind w:left="20"/>
              <w:rPr>
                <w:lang w:val="ru-RU"/>
              </w:rPr>
            </w:pPr>
            <w:r w:rsidRPr="002407AB">
              <w:rPr>
                <w:color w:val="000000"/>
                <w:sz w:val="20"/>
                <w:lang w:val="ru-RU"/>
              </w:rPr>
              <w:t>Лом черных металлов</w:t>
            </w:r>
          </w:p>
          <w:p w:rsidR="00EF7F31" w:rsidRPr="002407AB" w:rsidRDefault="002407AB">
            <w:pPr>
              <w:spacing w:after="20"/>
              <w:ind w:left="20"/>
              <w:rPr>
                <w:lang w:val="ru-RU"/>
              </w:rPr>
            </w:pPr>
            <w:r w:rsidRPr="002407AB">
              <w:rPr>
                <w:color w:val="000000"/>
                <w:sz w:val="20"/>
                <w:lang w:val="ru-RU"/>
              </w:rPr>
              <w:t>Масло антраценовое, дегтярное, пихтовое</w:t>
            </w:r>
          </w:p>
          <w:p w:rsidR="00EF7F31" w:rsidRPr="002407AB" w:rsidRDefault="002407AB">
            <w:pPr>
              <w:spacing w:after="20"/>
              <w:ind w:left="20"/>
              <w:rPr>
                <w:lang w:val="ru-RU"/>
              </w:rPr>
            </w:pPr>
            <w:r w:rsidRPr="002407AB">
              <w:rPr>
                <w:color w:val="000000"/>
                <w:sz w:val="20"/>
                <w:lang w:val="ru-RU"/>
              </w:rPr>
              <w:t>Материалы лесные строительные и поделочные</w:t>
            </w:r>
          </w:p>
          <w:p w:rsidR="00EF7F31" w:rsidRPr="002407AB" w:rsidRDefault="002407AB">
            <w:pPr>
              <w:spacing w:after="20"/>
              <w:ind w:left="20"/>
              <w:rPr>
                <w:lang w:val="ru-RU"/>
              </w:rPr>
            </w:pPr>
            <w:r w:rsidRPr="002407AB">
              <w:rPr>
                <w:color w:val="000000"/>
                <w:sz w:val="20"/>
                <w:lang w:val="ru-RU"/>
              </w:rPr>
              <w:t>(кроме ценных</w:t>
            </w:r>
          </w:p>
          <w:p w:rsidR="00EF7F31" w:rsidRPr="002407AB" w:rsidRDefault="002407AB">
            <w:pPr>
              <w:spacing w:after="20"/>
              <w:ind w:left="20"/>
              <w:rPr>
                <w:lang w:val="ru-RU"/>
              </w:rPr>
            </w:pPr>
            <w:r w:rsidRPr="002407AB">
              <w:rPr>
                <w:color w:val="000000"/>
                <w:sz w:val="20"/>
                <w:lang w:val="ru-RU"/>
              </w:rPr>
              <w:t>пород дерева)</w:t>
            </w:r>
          </w:p>
          <w:p w:rsidR="00EF7F31" w:rsidRPr="002407AB" w:rsidRDefault="002407AB">
            <w:pPr>
              <w:spacing w:after="20"/>
              <w:ind w:left="20"/>
              <w:rPr>
                <w:lang w:val="ru-RU"/>
              </w:rPr>
            </w:pPr>
            <w:r w:rsidRPr="002407AB">
              <w:rPr>
                <w:color w:val="000000"/>
                <w:sz w:val="20"/>
                <w:lang w:val="ru-RU"/>
              </w:rPr>
              <w:t>Машины для промышленного оборудования</w:t>
            </w:r>
          </w:p>
          <w:p w:rsidR="00EF7F31" w:rsidRPr="002407AB" w:rsidRDefault="002407AB">
            <w:pPr>
              <w:spacing w:after="20"/>
              <w:ind w:left="20"/>
              <w:rPr>
                <w:lang w:val="ru-RU"/>
              </w:rPr>
            </w:pPr>
            <w:r w:rsidRPr="002407AB">
              <w:rPr>
                <w:color w:val="000000"/>
                <w:sz w:val="20"/>
                <w:lang w:val="ru-RU"/>
              </w:rPr>
              <w:t>Машины сельскохозяйственные</w:t>
            </w:r>
          </w:p>
          <w:p w:rsidR="00EF7F31" w:rsidRPr="002407AB" w:rsidRDefault="002407AB">
            <w:pPr>
              <w:spacing w:after="20"/>
              <w:ind w:left="20"/>
              <w:rPr>
                <w:lang w:val="ru-RU"/>
              </w:rPr>
            </w:pPr>
            <w:r w:rsidRPr="002407AB">
              <w:rPr>
                <w:color w:val="000000"/>
                <w:sz w:val="20"/>
                <w:lang w:val="ru-RU"/>
              </w:rPr>
              <w:t>Муфели глиняные</w:t>
            </w:r>
          </w:p>
          <w:p w:rsidR="00EF7F31" w:rsidRPr="002407AB" w:rsidRDefault="002407AB">
            <w:pPr>
              <w:spacing w:after="20"/>
              <w:ind w:left="20"/>
              <w:rPr>
                <w:lang w:val="ru-RU"/>
              </w:rPr>
            </w:pPr>
            <w:r w:rsidRPr="002407AB">
              <w:rPr>
                <w:color w:val="000000"/>
                <w:sz w:val="20"/>
                <w:lang w:val="ru-RU"/>
              </w:rPr>
              <w:t>Обдирки кож</w:t>
            </w:r>
          </w:p>
          <w:p w:rsidR="00EF7F31" w:rsidRPr="002407AB" w:rsidRDefault="002407AB">
            <w:pPr>
              <w:spacing w:after="20"/>
              <w:ind w:left="20"/>
              <w:rPr>
                <w:lang w:val="ru-RU"/>
              </w:rPr>
            </w:pPr>
            <w:r w:rsidRPr="002407AB">
              <w:rPr>
                <w:color w:val="000000"/>
                <w:sz w:val="20"/>
                <w:lang w:val="ru-RU"/>
              </w:rPr>
              <w:t>Ободья из черных металлов</w:t>
            </w:r>
          </w:p>
          <w:p w:rsidR="00EF7F31" w:rsidRPr="002407AB" w:rsidRDefault="002407AB">
            <w:pPr>
              <w:spacing w:after="20"/>
              <w:ind w:left="20"/>
              <w:rPr>
                <w:lang w:val="ru-RU"/>
              </w:rPr>
            </w:pPr>
            <w:r w:rsidRPr="002407AB">
              <w:rPr>
                <w:color w:val="000000"/>
                <w:sz w:val="20"/>
                <w:lang w:val="ru-RU"/>
              </w:rPr>
              <w:t>Огарки</w:t>
            </w:r>
          </w:p>
          <w:p w:rsidR="00EF7F31" w:rsidRPr="002407AB" w:rsidRDefault="002407AB">
            <w:pPr>
              <w:spacing w:after="20"/>
              <w:ind w:left="20"/>
              <w:rPr>
                <w:lang w:val="ru-RU"/>
              </w:rPr>
            </w:pPr>
            <w:r w:rsidRPr="002407AB">
              <w:rPr>
                <w:color w:val="000000"/>
                <w:sz w:val="20"/>
                <w:lang w:val="ru-RU"/>
              </w:rPr>
              <w:t>Озокерит</w:t>
            </w:r>
          </w:p>
          <w:p w:rsidR="00EF7F31" w:rsidRPr="002407AB" w:rsidRDefault="002407AB">
            <w:pPr>
              <w:spacing w:after="20"/>
              <w:ind w:left="20"/>
              <w:rPr>
                <w:lang w:val="ru-RU"/>
              </w:rPr>
            </w:pPr>
            <w:r w:rsidRPr="002407AB">
              <w:rPr>
                <w:color w:val="000000"/>
                <w:sz w:val="20"/>
                <w:lang w:val="ru-RU"/>
              </w:rPr>
              <w:t>Окалина</w:t>
            </w:r>
          </w:p>
          <w:p w:rsidR="00EF7F31" w:rsidRPr="002407AB" w:rsidRDefault="002407AB">
            <w:pPr>
              <w:spacing w:after="20"/>
              <w:ind w:left="20"/>
              <w:rPr>
                <w:lang w:val="ru-RU"/>
              </w:rPr>
            </w:pPr>
            <w:r w:rsidRPr="002407AB">
              <w:rPr>
                <w:color w:val="000000"/>
                <w:sz w:val="20"/>
                <w:lang w:val="ru-RU"/>
              </w:rPr>
              <w:t>Орудия сельскохозяйственные</w:t>
            </w:r>
          </w:p>
          <w:p w:rsidR="00EF7F31" w:rsidRPr="002407AB" w:rsidRDefault="002407AB">
            <w:pPr>
              <w:spacing w:after="20"/>
              <w:ind w:left="20"/>
              <w:rPr>
                <w:lang w:val="ru-RU"/>
              </w:rPr>
            </w:pPr>
            <w:r w:rsidRPr="002407AB">
              <w:rPr>
                <w:color w:val="000000"/>
                <w:sz w:val="20"/>
                <w:lang w:val="ru-RU"/>
              </w:rPr>
              <w:t>Оси металлические</w:t>
            </w:r>
          </w:p>
          <w:p w:rsidR="00EF7F31" w:rsidRPr="002407AB" w:rsidRDefault="002407AB">
            <w:pPr>
              <w:spacing w:after="20"/>
              <w:ind w:left="20"/>
              <w:rPr>
                <w:lang w:val="ru-RU"/>
              </w:rPr>
            </w:pPr>
            <w:r w:rsidRPr="002407AB">
              <w:rPr>
                <w:color w:val="000000"/>
                <w:sz w:val="20"/>
                <w:lang w:val="ru-RU"/>
              </w:rPr>
              <w:t>Отходы черных металлов</w:t>
            </w:r>
          </w:p>
          <w:p w:rsidR="00EF7F31" w:rsidRPr="002407AB" w:rsidRDefault="002407AB">
            <w:pPr>
              <w:spacing w:after="20"/>
              <w:ind w:left="20"/>
              <w:rPr>
                <w:lang w:val="ru-RU"/>
              </w:rPr>
            </w:pPr>
            <w:r w:rsidRPr="002407AB">
              <w:rPr>
                <w:color w:val="000000"/>
                <w:sz w:val="20"/>
                <w:lang w:val="ru-RU"/>
              </w:rPr>
              <w:t>Пек каменноугольный в таре</w:t>
            </w:r>
          </w:p>
          <w:p w:rsidR="00EF7F31" w:rsidRPr="002407AB" w:rsidRDefault="002407AB">
            <w:pPr>
              <w:spacing w:after="20"/>
              <w:ind w:left="20"/>
              <w:rPr>
                <w:lang w:val="ru-RU"/>
              </w:rPr>
            </w:pPr>
            <w:r w:rsidRPr="002407AB">
              <w:rPr>
                <w:color w:val="000000"/>
                <w:sz w:val="20"/>
                <w:lang w:val="ru-RU"/>
              </w:rPr>
              <w:t>Переводы стрелочные</w:t>
            </w:r>
          </w:p>
          <w:p w:rsidR="00EF7F31" w:rsidRPr="002407AB" w:rsidRDefault="002407AB">
            <w:pPr>
              <w:spacing w:after="20"/>
              <w:ind w:left="20"/>
              <w:rPr>
                <w:lang w:val="ru-RU"/>
              </w:rPr>
            </w:pPr>
            <w:r w:rsidRPr="002407AB">
              <w:rPr>
                <w:color w:val="000000"/>
                <w:sz w:val="20"/>
                <w:lang w:val="ru-RU"/>
              </w:rPr>
              <w:t>Песок всякий, кроме кварцевого для тонкой</w:t>
            </w:r>
          </w:p>
          <w:p w:rsidR="00EF7F31" w:rsidRPr="002407AB" w:rsidRDefault="002407AB">
            <w:pPr>
              <w:spacing w:after="20"/>
              <w:ind w:left="20"/>
              <w:rPr>
                <w:lang w:val="ru-RU"/>
              </w:rPr>
            </w:pPr>
            <w:r w:rsidRPr="002407AB">
              <w:rPr>
                <w:color w:val="000000"/>
                <w:sz w:val="20"/>
                <w:lang w:val="ru-RU"/>
              </w:rPr>
              <w:t>керамики</w:t>
            </w:r>
          </w:p>
          <w:p w:rsidR="00EF7F31" w:rsidRPr="002407AB" w:rsidRDefault="002407AB">
            <w:pPr>
              <w:spacing w:after="20"/>
              <w:ind w:left="20"/>
              <w:rPr>
                <w:lang w:val="ru-RU"/>
              </w:rPr>
            </w:pPr>
            <w:r w:rsidRPr="002407AB">
              <w:rPr>
                <w:color w:val="000000"/>
                <w:sz w:val="20"/>
                <w:lang w:val="ru-RU"/>
              </w:rPr>
              <w:t>Пирогранит</w:t>
            </w:r>
          </w:p>
          <w:p w:rsidR="00EF7F31" w:rsidRPr="002407AB" w:rsidRDefault="002407AB">
            <w:pPr>
              <w:spacing w:after="20"/>
              <w:ind w:left="20"/>
              <w:rPr>
                <w:lang w:val="ru-RU"/>
              </w:rPr>
            </w:pPr>
            <w:r w:rsidRPr="002407AB">
              <w:rPr>
                <w:color w:val="000000"/>
                <w:sz w:val="20"/>
                <w:lang w:val="ru-RU"/>
              </w:rPr>
              <w:t>Постаменты, из черных металлов</w:t>
            </w:r>
          </w:p>
          <w:p w:rsidR="00EF7F31" w:rsidRPr="002407AB" w:rsidRDefault="002407AB">
            <w:pPr>
              <w:spacing w:after="20"/>
              <w:ind w:left="20"/>
              <w:rPr>
                <w:lang w:val="ru-RU"/>
              </w:rPr>
            </w:pPr>
            <w:r w:rsidRPr="002407AB">
              <w:rPr>
                <w:color w:val="000000"/>
                <w:sz w:val="20"/>
                <w:lang w:val="ru-RU"/>
              </w:rPr>
              <w:t>Посуда глиняная</w:t>
            </w:r>
          </w:p>
          <w:p w:rsidR="00EF7F31" w:rsidRPr="002407AB" w:rsidRDefault="002407AB">
            <w:pPr>
              <w:spacing w:after="20"/>
              <w:ind w:left="20"/>
              <w:rPr>
                <w:lang w:val="ru-RU"/>
              </w:rPr>
            </w:pPr>
            <w:r w:rsidRPr="002407AB">
              <w:rPr>
                <w:color w:val="000000"/>
                <w:sz w:val="20"/>
                <w:lang w:val="ru-RU"/>
              </w:rPr>
              <w:t>Радиаторы чугунные отопительные</w:t>
            </w:r>
          </w:p>
          <w:p w:rsidR="00EF7F31" w:rsidRPr="002407AB" w:rsidRDefault="002407AB">
            <w:pPr>
              <w:spacing w:after="20"/>
              <w:ind w:left="20"/>
              <w:rPr>
                <w:lang w:val="ru-RU"/>
              </w:rPr>
            </w:pPr>
            <w:r w:rsidRPr="002407AB">
              <w:rPr>
                <w:color w:val="000000"/>
                <w:sz w:val="20"/>
                <w:lang w:val="ru-RU"/>
              </w:rPr>
              <w:t>Ракитник (прутья ивовые)</w:t>
            </w:r>
          </w:p>
          <w:p w:rsidR="00EF7F31" w:rsidRPr="002407AB" w:rsidRDefault="002407AB">
            <w:pPr>
              <w:spacing w:after="20"/>
              <w:ind w:left="20"/>
              <w:rPr>
                <w:lang w:val="ru-RU"/>
              </w:rPr>
            </w:pPr>
            <w:r w:rsidRPr="002407AB">
              <w:rPr>
                <w:color w:val="000000"/>
                <w:sz w:val="20"/>
                <w:lang w:val="ru-RU"/>
              </w:rPr>
              <w:t>Ракушечник</w:t>
            </w:r>
          </w:p>
          <w:p w:rsidR="00EF7F31" w:rsidRPr="002407AB" w:rsidRDefault="002407AB">
            <w:pPr>
              <w:spacing w:after="20"/>
              <w:ind w:left="20"/>
              <w:rPr>
                <w:lang w:val="ru-RU"/>
              </w:rPr>
            </w:pPr>
            <w:r w:rsidRPr="002407AB">
              <w:rPr>
                <w:color w:val="000000"/>
                <w:sz w:val="20"/>
                <w:lang w:val="ru-RU"/>
              </w:rPr>
              <w:t>Ракушка (строительная) морская и речная</w:t>
            </w:r>
          </w:p>
          <w:p w:rsidR="00EF7F31" w:rsidRPr="002407AB" w:rsidRDefault="002407AB">
            <w:pPr>
              <w:spacing w:after="20"/>
              <w:ind w:left="20"/>
              <w:rPr>
                <w:lang w:val="ru-RU"/>
              </w:rPr>
            </w:pPr>
            <w:r w:rsidRPr="002407AB">
              <w:rPr>
                <w:color w:val="000000"/>
                <w:sz w:val="20"/>
                <w:lang w:val="ru-RU"/>
              </w:rPr>
              <w:t>Рельсы</w:t>
            </w:r>
          </w:p>
          <w:p w:rsidR="00EF7F31" w:rsidRPr="002407AB" w:rsidRDefault="002407AB">
            <w:pPr>
              <w:spacing w:after="20"/>
              <w:ind w:left="20"/>
              <w:rPr>
                <w:lang w:val="ru-RU"/>
              </w:rPr>
            </w:pPr>
            <w:r w:rsidRPr="002407AB">
              <w:rPr>
                <w:color w:val="000000"/>
                <w:sz w:val="20"/>
                <w:lang w:val="ru-RU"/>
              </w:rPr>
              <w:t>Рога</w:t>
            </w:r>
          </w:p>
          <w:p w:rsidR="00EF7F31" w:rsidRPr="002407AB" w:rsidRDefault="002407AB">
            <w:pPr>
              <w:spacing w:after="20"/>
              <w:ind w:left="20"/>
              <w:rPr>
                <w:lang w:val="ru-RU"/>
              </w:rPr>
            </w:pPr>
            <w:r w:rsidRPr="002407AB">
              <w:rPr>
                <w:color w:val="000000"/>
                <w:sz w:val="20"/>
                <w:lang w:val="ru-RU"/>
              </w:rPr>
              <w:t>Руды всякие (кроме мышьяковистых)</w:t>
            </w:r>
          </w:p>
          <w:p w:rsidR="00EF7F31" w:rsidRPr="002407AB" w:rsidRDefault="002407AB">
            <w:pPr>
              <w:spacing w:after="20"/>
              <w:ind w:left="20"/>
              <w:rPr>
                <w:lang w:val="ru-RU"/>
              </w:rPr>
            </w:pPr>
            <w:r w:rsidRPr="002407AB">
              <w:rPr>
                <w:color w:val="000000"/>
                <w:sz w:val="20"/>
                <w:lang w:val="ru-RU"/>
              </w:rPr>
              <w:t>Сено и солома прессованные</w:t>
            </w:r>
          </w:p>
          <w:p w:rsidR="00EF7F31" w:rsidRPr="002407AB" w:rsidRDefault="002407AB">
            <w:pPr>
              <w:spacing w:after="20"/>
              <w:ind w:left="20"/>
              <w:rPr>
                <w:lang w:val="ru-RU"/>
              </w:rPr>
            </w:pPr>
            <w:r w:rsidRPr="002407AB">
              <w:rPr>
                <w:color w:val="000000"/>
                <w:sz w:val="20"/>
                <w:lang w:val="ru-RU"/>
              </w:rPr>
              <w:t>Скамьи из черных металлов</w:t>
            </w:r>
          </w:p>
          <w:p w:rsidR="00EF7F31" w:rsidRPr="002407AB" w:rsidRDefault="002407AB">
            <w:pPr>
              <w:spacing w:after="20"/>
              <w:ind w:left="20"/>
              <w:rPr>
                <w:lang w:val="ru-RU"/>
              </w:rPr>
            </w:pPr>
            <w:r w:rsidRPr="002407AB">
              <w:rPr>
                <w:color w:val="000000"/>
                <w:sz w:val="20"/>
                <w:lang w:val="ru-RU"/>
              </w:rPr>
              <w:t>Скипидар</w:t>
            </w:r>
          </w:p>
          <w:p w:rsidR="00EF7F31" w:rsidRPr="002407AB" w:rsidRDefault="002407AB">
            <w:pPr>
              <w:spacing w:after="20"/>
              <w:ind w:left="20"/>
              <w:rPr>
                <w:lang w:val="ru-RU"/>
              </w:rPr>
            </w:pPr>
            <w:r w:rsidRPr="002407AB">
              <w:rPr>
                <w:color w:val="000000"/>
                <w:sz w:val="20"/>
                <w:lang w:val="ru-RU"/>
              </w:rPr>
              <w:t>Скрепления рельсовые</w:t>
            </w:r>
          </w:p>
          <w:p w:rsidR="00EF7F31" w:rsidRPr="002407AB" w:rsidRDefault="002407AB">
            <w:pPr>
              <w:spacing w:after="20"/>
              <w:ind w:left="20"/>
              <w:rPr>
                <w:lang w:val="ru-RU"/>
              </w:rPr>
            </w:pPr>
            <w:r w:rsidRPr="002407AB">
              <w:rPr>
                <w:color w:val="000000"/>
                <w:sz w:val="20"/>
                <w:lang w:val="ru-RU"/>
              </w:rPr>
              <w:t>Сланцы горючие</w:t>
            </w:r>
          </w:p>
          <w:p w:rsidR="00EF7F31" w:rsidRPr="002407AB" w:rsidRDefault="002407AB">
            <w:pPr>
              <w:spacing w:after="20"/>
              <w:ind w:left="20"/>
              <w:rPr>
                <w:lang w:val="ru-RU"/>
              </w:rPr>
            </w:pPr>
            <w:r w:rsidRPr="002407AB">
              <w:rPr>
                <w:color w:val="000000"/>
                <w:sz w:val="20"/>
                <w:lang w:val="ru-RU"/>
              </w:rPr>
              <w:t>Смола газовая, древесная, каменноугольная в</w:t>
            </w:r>
          </w:p>
          <w:p w:rsidR="00EF7F31" w:rsidRPr="002407AB" w:rsidRDefault="002407AB">
            <w:pPr>
              <w:spacing w:after="20"/>
              <w:ind w:left="20"/>
              <w:rPr>
                <w:lang w:val="ru-RU"/>
              </w:rPr>
            </w:pPr>
            <w:r w:rsidRPr="002407AB">
              <w:rPr>
                <w:color w:val="000000"/>
                <w:sz w:val="20"/>
                <w:lang w:val="ru-RU"/>
              </w:rPr>
              <w:t>тареСредства</w:t>
            </w:r>
          </w:p>
          <w:p w:rsidR="00EF7F31" w:rsidRPr="002407AB" w:rsidRDefault="002407AB">
            <w:pPr>
              <w:spacing w:after="20"/>
              <w:ind w:left="20"/>
              <w:rPr>
                <w:lang w:val="ru-RU"/>
              </w:rPr>
            </w:pPr>
            <w:r w:rsidRPr="002407AB">
              <w:rPr>
                <w:color w:val="000000"/>
                <w:sz w:val="20"/>
                <w:lang w:val="ru-RU"/>
              </w:rPr>
              <w:t>транспортирования</w:t>
            </w:r>
          </w:p>
          <w:p w:rsidR="00EF7F31" w:rsidRPr="002407AB" w:rsidRDefault="002407AB">
            <w:pPr>
              <w:spacing w:after="20"/>
              <w:ind w:left="20"/>
              <w:rPr>
                <w:lang w:val="ru-RU"/>
              </w:rPr>
            </w:pPr>
            <w:r w:rsidRPr="002407AB">
              <w:rPr>
                <w:color w:val="000000"/>
                <w:sz w:val="20"/>
                <w:lang w:val="ru-RU"/>
              </w:rPr>
              <w:t>Сталь всякая, кроме динамной, де-капира и</w:t>
            </w:r>
          </w:p>
          <w:p w:rsidR="00EF7F31" w:rsidRPr="002407AB" w:rsidRDefault="002407AB">
            <w:pPr>
              <w:spacing w:after="20"/>
              <w:ind w:left="20"/>
              <w:rPr>
                <w:lang w:val="ru-RU"/>
              </w:rPr>
            </w:pPr>
            <w:r w:rsidRPr="002407AB">
              <w:rPr>
                <w:color w:val="000000"/>
                <w:sz w:val="20"/>
                <w:lang w:val="ru-RU"/>
              </w:rPr>
              <w:t>автостали</w:t>
            </w:r>
          </w:p>
          <w:p w:rsidR="00EF7F31" w:rsidRPr="002407AB" w:rsidRDefault="002407AB">
            <w:pPr>
              <w:spacing w:after="20"/>
              <w:ind w:left="20"/>
              <w:rPr>
                <w:lang w:val="ru-RU"/>
              </w:rPr>
            </w:pPr>
            <w:r w:rsidRPr="002407AB">
              <w:rPr>
                <w:color w:val="000000"/>
                <w:sz w:val="20"/>
                <w:lang w:val="ru-RU"/>
              </w:rPr>
              <w:t>Станки всякие</w:t>
            </w:r>
          </w:p>
          <w:p w:rsidR="00EF7F31" w:rsidRPr="002407AB" w:rsidRDefault="002407AB">
            <w:pPr>
              <w:spacing w:after="20"/>
              <w:ind w:left="20"/>
              <w:rPr>
                <w:lang w:val="ru-RU"/>
              </w:rPr>
            </w:pPr>
            <w:r w:rsidRPr="002407AB">
              <w:rPr>
                <w:color w:val="000000"/>
                <w:sz w:val="20"/>
                <w:lang w:val="ru-RU"/>
              </w:rPr>
              <w:t>Торф</w:t>
            </w:r>
          </w:p>
          <w:p w:rsidR="00EF7F31" w:rsidRPr="002407AB" w:rsidRDefault="002407AB">
            <w:pPr>
              <w:spacing w:after="20"/>
              <w:ind w:left="20"/>
              <w:rPr>
                <w:lang w:val="ru-RU"/>
              </w:rPr>
            </w:pPr>
            <w:r w:rsidRPr="002407AB">
              <w:rPr>
                <w:color w:val="000000"/>
                <w:sz w:val="20"/>
                <w:lang w:val="ru-RU"/>
              </w:rPr>
              <w:t>Трубы всякие, кроме труб из цветных</w:t>
            </w:r>
          </w:p>
          <w:p w:rsidR="00EF7F31" w:rsidRPr="002407AB" w:rsidRDefault="002407AB">
            <w:pPr>
              <w:spacing w:after="20"/>
              <w:ind w:left="20"/>
              <w:rPr>
                <w:lang w:val="ru-RU"/>
              </w:rPr>
            </w:pPr>
            <w:r w:rsidRPr="002407AB">
              <w:rPr>
                <w:color w:val="000000"/>
                <w:sz w:val="20"/>
                <w:lang w:val="ru-RU"/>
              </w:rPr>
              <w:t>металлов</w:t>
            </w:r>
          </w:p>
          <w:p w:rsidR="00EF7F31" w:rsidRPr="002407AB" w:rsidRDefault="002407AB">
            <w:pPr>
              <w:spacing w:after="20"/>
              <w:ind w:left="20"/>
              <w:rPr>
                <w:lang w:val="ru-RU"/>
              </w:rPr>
            </w:pPr>
            <w:r w:rsidRPr="002407AB">
              <w:rPr>
                <w:color w:val="000000"/>
                <w:sz w:val="20"/>
                <w:lang w:val="ru-RU"/>
              </w:rPr>
              <w:t>Тюбинги чугунные</w:t>
            </w:r>
          </w:p>
          <w:p w:rsidR="00EF7F31" w:rsidRPr="002407AB" w:rsidRDefault="002407AB">
            <w:pPr>
              <w:spacing w:after="20"/>
              <w:ind w:left="20"/>
              <w:rPr>
                <w:lang w:val="ru-RU"/>
              </w:rPr>
            </w:pPr>
            <w:r w:rsidRPr="002407AB">
              <w:rPr>
                <w:color w:val="000000"/>
                <w:sz w:val="20"/>
                <w:lang w:val="ru-RU"/>
              </w:rPr>
              <w:t>Уголь древесный, каменный</w:t>
            </w:r>
          </w:p>
          <w:p w:rsidR="00EF7F31" w:rsidRPr="002407AB" w:rsidRDefault="002407AB">
            <w:pPr>
              <w:spacing w:after="20"/>
              <w:ind w:left="20"/>
              <w:rPr>
                <w:lang w:val="ru-RU"/>
              </w:rPr>
            </w:pPr>
            <w:r w:rsidRPr="002407AB">
              <w:rPr>
                <w:color w:val="000000"/>
                <w:sz w:val="20"/>
                <w:lang w:val="ru-RU"/>
              </w:rPr>
              <w:t>Хвосты флотационные</w:t>
            </w:r>
          </w:p>
          <w:p w:rsidR="00EF7F31" w:rsidRPr="002407AB" w:rsidRDefault="002407AB">
            <w:pPr>
              <w:spacing w:after="20"/>
              <w:ind w:left="20"/>
              <w:rPr>
                <w:lang w:val="ru-RU"/>
              </w:rPr>
            </w:pPr>
            <w:r w:rsidRPr="002407AB">
              <w:rPr>
                <w:color w:val="000000"/>
                <w:sz w:val="20"/>
                <w:lang w:val="ru-RU"/>
              </w:rPr>
              <w:t>Церезит</w:t>
            </w:r>
          </w:p>
          <w:p w:rsidR="00EF7F31" w:rsidRPr="002407AB" w:rsidRDefault="002407AB">
            <w:pPr>
              <w:spacing w:after="20"/>
              <w:ind w:left="20"/>
              <w:rPr>
                <w:lang w:val="ru-RU"/>
              </w:rPr>
            </w:pPr>
            <w:r w:rsidRPr="002407AB">
              <w:rPr>
                <w:color w:val="000000"/>
                <w:sz w:val="20"/>
                <w:lang w:val="ru-RU"/>
              </w:rPr>
              <w:t>Чаны деревянные, из черных металлов</w:t>
            </w:r>
          </w:p>
          <w:p w:rsidR="00EF7F31" w:rsidRPr="002407AB" w:rsidRDefault="002407AB">
            <w:pPr>
              <w:spacing w:after="20"/>
              <w:ind w:left="20"/>
              <w:rPr>
                <w:lang w:val="ru-RU"/>
              </w:rPr>
            </w:pPr>
            <w:r w:rsidRPr="002407AB">
              <w:rPr>
                <w:color w:val="000000"/>
                <w:sz w:val="20"/>
                <w:lang w:val="ru-RU"/>
              </w:rPr>
              <w:t>Черепица кровельная</w:t>
            </w:r>
          </w:p>
          <w:p w:rsidR="00EF7F31" w:rsidRPr="002407AB" w:rsidRDefault="002407AB">
            <w:pPr>
              <w:spacing w:after="20"/>
              <w:ind w:left="20"/>
              <w:rPr>
                <w:lang w:val="ru-RU"/>
              </w:rPr>
            </w:pPr>
            <w:r w:rsidRPr="002407AB">
              <w:rPr>
                <w:color w:val="000000"/>
                <w:sz w:val="20"/>
                <w:lang w:val="ru-RU"/>
              </w:rPr>
              <w:t>Чугун черновой не в деле</w:t>
            </w:r>
          </w:p>
          <w:p w:rsidR="00EF7F31" w:rsidRPr="002407AB" w:rsidRDefault="002407AB">
            <w:pPr>
              <w:spacing w:after="20"/>
              <w:ind w:left="20"/>
              <w:rPr>
                <w:lang w:val="ru-RU"/>
              </w:rPr>
            </w:pPr>
            <w:r w:rsidRPr="002407AB">
              <w:rPr>
                <w:color w:val="000000"/>
                <w:sz w:val="20"/>
                <w:lang w:val="ru-RU"/>
              </w:rPr>
              <w:t>Шеллак</w:t>
            </w:r>
          </w:p>
          <w:p w:rsidR="00EF7F31" w:rsidRPr="002407AB" w:rsidRDefault="002407AB">
            <w:pPr>
              <w:spacing w:after="20"/>
              <w:ind w:left="20"/>
              <w:rPr>
                <w:lang w:val="ru-RU"/>
              </w:rPr>
            </w:pPr>
            <w:r w:rsidRPr="002407AB">
              <w:rPr>
                <w:color w:val="000000"/>
                <w:sz w:val="20"/>
                <w:lang w:val="ru-RU"/>
              </w:rPr>
              <w:t>Шины из черных металлов</w:t>
            </w:r>
          </w:p>
          <w:p w:rsidR="00EF7F31" w:rsidRPr="002407AB" w:rsidRDefault="002407AB">
            <w:pPr>
              <w:spacing w:after="20"/>
              <w:ind w:left="20"/>
              <w:rPr>
                <w:lang w:val="ru-RU"/>
              </w:rPr>
            </w:pPr>
            <w:r w:rsidRPr="002407AB">
              <w:rPr>
                <w:color w:val="000000"/>
                <w:sz w:val="20"/>
                <w:lang w:val="ru-RU"/>
              </w:rPr>
              <w:t>Шквар стеклянный (остатки от выделки</w:t>
            </w:r>
          </w:p>
          <w:p w:rsidR="00EF7F31" w:rsidRPr="002407AB" w:rsidRDefault="002407AB">
            <w:pPr>
              <w:spacing w:after="20"/>
              <w:ind w:left="20"/>
              <w:rPr>
                <w:lang w:val="ru-RU"/>
              </w:rPr>
            </w:pPr>
            <w:r w:rsidRPr="002407AB">
              <w:rPr>
                <w:color w:val="000000"/>
                <w:sz w:val="20"/>
                <w:lang w:val="ru-RU"/>
              </w:rPr>
              <w:t>стекла)</w:t>
            </w:r>
          </w:p>
          <w:p w:rsidR="00EF7F31" w:rsidRPr="002407AB" w:rsidRDefault="002407AB">
            <w:pPr>
              <w:spacing w:after="20"/>
              <w:ind w:left="20"/>
              <w:rPr>
                <w:lang w:val="ru-RU"/>
              </w:rPr>
            </w:pPr>
            <w:r w:rsidRPr="002407AB">
              <w:rPr>
                <w:color w:val="000000"/>
                <w:sz w:val="20"/>
                <w:lang w:val="ru-RU"/>
              </w:rPr>
              <w:t>Шлаки</w:t>
            </w:r>
          </w:p>
          <w:p w:rsidR="00EF7F31" w:rsidRPr="002407AB" w:rsidRDefault="002407AB">
            <w:pPr>
              <w:spacing w:after="20"/>
              <w:ind w:left="20"/>
              <w:rPr>
                <w:lang w:val="ru-RU"/>
              </w:rPr>
            </w:pPr>
            <w:r w:rsidRPr="002407AB">
              <w:rPr>
                <w:color w:val="000000"/>
                <w:sz w:val="20"/>
                <w:lang w:val="ru-RU"/>
              </w:rPr>
              <w:t>Шлам угольный</w:t>
            </w:r>
          </w:p>
          <w:p w:rsidR="00EF7F31" w:rsidRPr="002407AB" w:rsidRDefault="002407AB">
            <w:pPr>
              <w:spacing w:after="20"/>
              <w:ind w:left="20"/>
              <w:rPr>
                <w:lang w:val="ru-RU"/>
              </w:rPr>
            </w:pPr>
            <w:r w:rsidRPr="002407AB">
              <w:rPr>
                <w:color w:val="000000"/>
                <w:sz w:val="20"/>
                <w:lang w:val="ru-RU"/>
              </w:rPr>
              <w:t>Шпалы</w:t>
            </w:r>
          </w:p>
          <w:p w:rsidR="00EF7F31" w:rsidRPr="002407AB" w:rsidRDefault="002407AB">
            <w:pPr>
              <w:spacing w:after="20"/>
              <w:ind w:left="20"/>
              <w:rPr>
                <w:lang w:val="ru-RU"/>
              </w:rPr>
            </w:pPr>
            <w:r w:rsidRPr="002407AB">
              <w:rPr>
                <w:color w:val="000000"/>
                <w:sz w:val="20"/>
                <w:lang w:val="ru-RU"/>
              </w:rPr>
              <w:t>Щебень</w:t>
            </w:r>
          </w:p>
          <w:p w:rsidR="00EF7F31" w:rsidRPr="002407AB" w:rsidRDefault="002407AB">
            <w:pPr>
              <w:spacing w:after="20"/>
              <w:ind w:left="20"/>
              <w:rPr>
                <w:lang w:val="ru-RU"/>
              </w:rPr>
            </w:pPr>
            <w:r w:rsidRPr="002407AB">
              <w:rPr>
                <w:color w:val="000000"/>
                <w:sz w:val="20"/>
                <w:lang w:val="ru-RU"/>
              </w:rPr>
              <w:t>Щиты деревянные, из лозы и камыша</w:t>
            </w:r>
          </w:p>
          <w:p w:rsidR="00EF7F31" w:rsidRDefault="002407AB">
            <w:pPr>
              <w:spacing w:after="20"/>
              <w:ind w:left="20"/>
            </w:pPr>
            <w:r>
              <w:rPr>
                <w:color w:val="000000"/>
                <w:sz w:val="20"/>
              </w:rPr>
              <w:t>Ящики деревянные</w:t>
            </w:r>
          </w:p>
          <w:p w:rsidR="00EF7F31" w:rsidRDefault="002407AB">
            <w:pPr>
              <w:spacing w:after="20"/>
              <w:ind w:left="20"/>
            </w:pPr>
            <w:r>
              <w:rPr>
                <w:color w:val="000000"/>
                <w:sz w:val="20"/>
              </w:rPr>
              <w:t>Якоря</w:t>
            </w:r>
          </w:p>
        </w:tc>
      </w:tr>
      <w:tr w:rsidR="00EF7F31" w:rsidRPr="002407AB">
        <w:trPr>
          <w:trHeight w:val="30"/>
          <w:tblCellSpacing w:w="0" w:type="auto"/>
        </w:trPr>
        <w:tc>
          <w:tcPr>
            <w:tcW w:w="77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28</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37" w:name="z1188"/>
      <w:r w:rsidRPr="002407AB">
        <w:rPr>
          <w:b/>
          <w:color w:val="000000"/>
          <w:lang w:val="ru-RU"/>
        </w:rPr>
        <w:t xml:space="preserve">  Сроки (время) хранения грузов</w:t>
      </w:r>
    </w:p>
    <w:bookmarkEnd w:id="1137"/>
    <w:p w:rsidR="00EF7F31" w:rsidRPr="002407AB" w:rsidRDefault="002407AB">
      <w:pPr>
        <w:spacing w:after="0"/>
        <w:rPr>
          <w:lang w:val="ru-RU"/>
        </w:rPr>
      </w:pPr>
      <w:r>
        <w:rPr>
          <w:color w:val="000000"/>
          <w:sz w:val="20"/>
        </w:rPr>
        <w:t>      </w:t>
      </w:r>
      <w:r w:rsidRPr="002407AB">
        <w:rPr>
          <w:color w:val="000000"/>
          <w:sz w:val="20"/>
          <w:lang w:val="ru-RU"/>
        </w:rPr>
        <w:t>Молоко свежее, лед. 6 часов</w:t>
      </w:r>
    </w:p>
    <w:p w:rsidR="00EF7F31" w:rsidRPr="002407AB" w:rsidRDefault="002407AB">
      <w:pPr>
        <w:spacing w:after="0"/>
        <w:rPr>
          <w:lang w:val="ru-RU"/>
        </w:rPr>
      </w:pPr>
      <w:r>
        <w:rPr>
          <w:color w:val="000000"/>
          <w:sz w:val="20"/>
        </w:rPr>
        <w:t>      </w:t>
      </w:r>
      <w:r w:rsidRPr="002407AB">
        <w:rPr>
          <w:color w:val="000000"/>
          <w:sz w:val="20"/>
          <w:lang w:val="ru-RU"/>
        </w:rPr>
        <w:t>Цветы живые срезанные. 12 часов</w:t>
      </w:r>
    </w:p>
    <w:p w:rsidR="00EF7F31" w:rsidRPr="002407AB" w:rsidRDefault="002407AB">
      <w:pPr>
        <w:spacing w:after="0"/>
        <w:rPr>
          <w:lang w:val="ru-RU"/>
        </w:rPr>
      </w:pPr>
      <w:r>
        <w:rPr>
          <w:color w:val="000000"/>
          <w:sz w:val="20"/>
        </w:rPr>
        <w:t>      </w:t>
      </w:r>
      <w:r w:rsidRPr="002407AB">
        <w:rPr>
          <w:color w:val="000000"/>
          <w:sz w:val="20"/>
          <w:lang w:val="ru-RU"/>
        </w:rPr>
        <w:t>Овощи свежие, кроме капусты, картофеля и свеклы.</w:t>
      </w:r>
    </w:p>
    <w:p w:rsidR="00EF7F31" w:rsidRPr="002407AB" w:rsidRDefault="002407AB">
      <w:pPr>
        <w:spacing w:after="0"/>
        <w:rPr>
          <w:lang w:val="ru-RU"/>
        </w:rPr>
      </w:pPr>
      <w:r>
        <w:rPr>
          <w:color w:val="000000"/>
          <w:sz w:val="20"/>
        </w:rPr>
        <w:t>      </w:t>
      </w:r>
      <w:r w:rsidRPr="002407AB">
        <w:rPr>
          <w:color w:val="000000"/>
          <w:sz w:val="20"/>
          <w:lang w:val="ru-RU"/>
        </w:rPr>
        <w:t>Растения срезанные.</w:t>
      </w:r>
    </w:p>
    <w:p w:rsidR="00EF7F31" w:rsidRPr="002407AB" w:rsidRDefault="002407AB">
      <w:pPr>
        <w:spacing w:after="0"/>
        <w:rPr>
          <w:lang w:val="ru-RU"/>
        </w:rPr>
      </w:pPr>
      <w:r>
        <w:rPr>
          <w:color w:val="000000"/>
          <w:sz w:val="20"/>
        </w:rPr>
        <w:t>      </w:t>
      </w:r>
      <w:r w:rsidRPr="002407AB">
        <w:rPr>
          <w:color w:val="000000"/>
          <w:sz w:val="20"/>
          <w:lang w:val="ru-RU"/>
        </w:rPr>
        <w:t>Фрукты и ягоды свежие.</w:t>
      </w:r>
    </w:p>
    <w:p w:rsidR="00EF7F31" w:rsidRPr="002407AB" w:rsidRDefault="002407AB">
      <w:pPr>
        <w:spacing w:after="0"/>
        <w:rPr>
          <w:lang w:val="ru-RU"/>
        </w:rPr>
      </w:pPr>
      <w:r>
        <w:rPr>
          <w:color w:val="000000"/>
          <w:sz w:val="20"/>
        </w:rPr>
        <w:t>      </w:t>
      </w:r>
      <w:r w:rsidRPr="002407AB">
        <w:rPr>
          <w:color w:val="000000"/>
          <w:sz w:val="20"/>
          <w:lang w:val="ru-RU"/>
        </w:rPr>
        <w:t>Пчелы.</w:t>
      </w:r>
    </w:p>
    <w:p w:rsidR="00EF7F31" w:rsidRPr="002407AB" w:rsidRDefault="002407AB">
      <w:pPr>
        <w:spacing w:after="0"/>
        <w:rPr>
          <w:lang w:val="ru-RU"/>
        </w:rPr>
      </w:pPr>
      <w:r>
        <w:rPr>
          <w:color w:val="000000"/>
          <w:sz w:val="20"/>
        </w:rPr>
        <w:t>      </w:t>
      </w:r>
      <w:r w:rsidRPr="002407AB">
        <w:rPr>
          <w:color w:val="000000"/>
          <w:sz w:val="20"/>
          <w:lang w:val="ru-RU"/>
        </w:rPr>
        <w:t>Мясо и мясопродукты, молочные продукты, кроме свежего молока,</w:t>
      </w:r>
    </w:p>
    <w:p w:rsidR="00EF7F31" w:rsidRPr="002407AB" w:rsidRDefault="002407AB">
      <w:pPr>
        <w:spacing w:after="0"/>
        <w:rPr>
          <w:lang w:val="ru-RU"/>
        </w:rPr>
      </w:pPr>
      <w:r>
        <w:rPr>
          <w:color w:val="000000"/>
          <w:sz w:val="20"/>
        </w:rPr>
        <w:t>      </w:t>
      </w:r>
      <w:r w:rsidRPr="002407AB">
        <w:rPr>
          <w:color w:val="000000"/>
          <w:sz w:val="20"/>
          <w:lang w:val="ru-RU"/>
        </w:rPr>
        <w:t>животные и птицы, дрожжи.</w:t>
      </w:r>
    </w:p>
    <w:p w:rsidR="00EF7F31" w:rsidRPr="002407AB" w:rsidRDefault="002407AB">
      <w:pPr>
        <w:spacing w:after="0"/>
        <w:rPr>
          <w:lang w:val="ru-RU"/>
        </w:rPr>
      </w:pPr>
      <w:r>
        <w:rPr>
          <w:color w:val="000000"/>
          <w:sz w:val="20"/>
        </w:rPr>
        <w:t>      </w:t>
      </w:r>
      <w:r w:rsidRPr="002407AB">
        <w:rPr>
          <w:color w:val="000000"/>
          <w:sz w:val="20"/>
          <w:lang w:val="ru-RU"/>
        </w:rPr>
        <w:t>Одни сутки</w:t>
      </w:r>
    </w:p>
    <w:p w:rsidR="00EF7F31" w:rsidRPr="002407AB" w:rsidRDefault="002407AB">
      <w:pPr>
        <w:spacing w:after="0"/>
        <w:rPr>
          <w:lang w:val="ru-RU"/>
        </w:rPr>
      </w:pPr>
      <w:r>
        <w:rPr>
          <w:color w:val="000000"/>
          <w:sz w:val="20"/>
        </w:rPr>
        <w:t>      </w:t>
      </w:r>
      <w:r w:rsidRPr="002407AB">
        <w:rPr>
          <w:color w:val="000000"/>
          <w:sz w:val="20"/>
          <w:lang w:val="ru-RU"/>
        </w:rPr>
        <w:t>Икра осетровых, лососевых и других видов рыб, готовая к употреблению,</w:t>
      </w:r>
    </w:p>
    <w:p w:rsidR="00EF7F31" w:rsidRPr="002407AB" w:rsidRDefault="002407AB">
      <w:pPr>
        <w:spacing w:after="0"/>
        <w:rPr>
          <w:lang w:val="ru-RU"/>
        </w:rPr>
      </w:pPr>
      <w:r>
        <w:rPr>
          <w:color w:val="000000"/>
          <w:sz w:val="20"/>
        </w:rPr>
        <w:t>      </w:t>
      </w:r>
      <w:r w:rsidRPr="002407AB">
        <w:rPr>
          <w:color w:val="000000"/>
          <w:sz w:val="20"/>
          <w:lang w:val="ru-RU"/>
        </w:rPr>
        <w:t>в упаковке;</w:t>
      </w:r>
    </w:p>
    <w:p w:rsidR="00EF7F31" w:rsidRPr="002407AB" w:rsidRDefault="002407AB">
      <w:pPr>
        <w:spacing w:after="0"/>
        <w:rPr>
          <w:lang w:val="ru-RU"/>
        </w:rPr>
      </w:pPr>
      <w:r>
        <w:rPr>
          <w:color w:val="000000"/>
          <w:sz w:val="20"/>
        </w:rPr>
        <w:t>      </w:t>
      </w:r>
      <w:r w:rsidRPr="002407AB">
        <w:rPr>
          <w:color w:val="000000"/>
          <w:sz w:val="20"/>
          <w:lang w:val="ru-RU"/>
        </w:rPr>
        <w:t>Картофель продовольственный, свекла столовая и капуста свежие.</w:t>
      </w:r>
    </w:p>
    <w:p w:rsidR="00EF7F31" w:rsidRPr="002407AB" w:rsidRDefault="002407AB">
      <w:pPr>
        <w:spacing w:after="0"/>
        <w:rPr>
          <w:lang w:val="ru-RU"/>
        </w:rPr>
      </w:pPr>
      <w:r>
        <w:rPr>
          <w:color w:val="000000"/>
          <w:sz w:val="20"/>
        </w:rPr>
        <w:t>      </w:t>
      </w:r>
      <w:r w:rsidRPr="002407AB">
        <w:rPr>
          <w:color w:val="000000"/>
          <w:sz w:val="20"/>
          <w:lang w:val="ru-RU"/>
        </w:rPr>
        <w:t>Бахчевые в таре.</w:t>
      </w:r>
    </w:p>
    <w:p w:rsidR="00EF7F31" w:rsidRPr="002407AB" w:rsidRDefault="002407AB">
      <w:pPr>
        <w:spacing w:after="0"/>
        <w:rPr>
          <w:lang w:val="ru-RU"/>
        </w:rPr>
      </w:pPr>
      <w:r>
        <w:rPr>
          <w:color w:val="000000"/>
          <w:sz w:val="20"/>
        </w:rPr>
        <w:t>      </w:t>
      </w:r>
      <w:r w:rsidRPr="002407AB">
        <w:rPr>
          <w:color w:val="000000"/>
          <w:sz w:val="20"/>
          <w:lang w:val="ru-RU"/>
        </w:rPr>
        <w:t>Жир и сало животных.</w:t>
      </w:r>
    </w:p>
    <w:p w:rsidR="00EF7F31" w:rsidRPr="002407AB" w:rsidRDefault="002407AB">
      <w:pPr>
        <w:spacing w:after="0"/>
        <w:rPr>
          <w:lang w:val="ru-RU"/>
        </w:rPr>
      </w:pPr>
      <w:r>
        <w:rPr>
          <w:color w:val="000000"/>
          <w:sz w:val="20"/>
        </w:rPr>
        <w:t>      </w:t>
      </w:r>
      <w:r w:rsidRPr="002407AB">
        <w:rPr>
          <w:color w:val="000000"/>
          <w:sz w:val="20"/>
          <w:lang w:val="ru-RU"/>
        </w:rPr>
        <w:t>Напитки безалкогольные, воды минеральные.</w:t>
      </w:r>
    </w:p>
    <w:p w:rsidR="00EF7F31" w:rsidRPr="002407AB" w:rsidRDefault="002407AB">
      <w:pPr>
        <w:spacing w:after="0"/>
        <w:rPr>
          <w:lang w:val="ru-RU"/>
        </w:rPr>
      </w:pPr>
      <w:r>
        <w:rPr>
          <w:color w:val="000000"/>
          <w:sz w:val="20"/>
        </w:rPr>
        <w:t>      </w:t>
      </w:r>
      <w:r w:rsidRPr="002407AB">
        <w:rPr>
          <w:color w:val="000000"/>
          <w:sz w:val="20"/>
          <w:lang w:val="ru-RU"/>
        </w:rPr>
        <w:t>Спирт винный.</w:t>
      </w:r>
    </w:p>
    <w:p w:rsidR="00EF7F31" w:rsidRPr="002407AB" w:rsidRDefault="002407AB">
      <w:pPr>
        <w:spacing w:after="0"/>
        <w:rPr>
          <w:lang w:val="ru-RU"/>
        </w:rPr>
      </w:pPr>
      <w:r>
        <w:rPr>
          <w:color w:val="000000"/>
          <w:sz w:val="20"/>
        </w:rPr>
        <w:t>      </w:t>
      </w:r>
      <w:r w:rsidRPr="002407AB">
        <w:rPr>
          <w:color w:val="000000"/>
          <w:sz w:val="20"/>
          <w:lang w:val="ru-RU"/>
        </w:rPr>
        <w:t>Хлебобулочные изделия.</w:t>
      </w:r>
    </w:p>
    <w:p w:rsidR="00EF7F31" w:rsidRPr="002407AB" w:rsidRDefault="002407AB">
      <w:pPr>
        <w:spacing w:after="0"/>
        <w:rPr>
          <w:lang w:val="ru-RU"/>
        </w:rPr>
      </w:pPr>
      <w:r>
        <w:rPr>
          <w:color w:val="000000"/>
          <w:sz w:val="20"/>
        </w:rPr>
        <w:t>      </w:t>
      </w:r>
      <w:r w:rsidRPr="002407AB">
        <w:rPr>
          <w:color w:val="000000"/>
          <w:sz w:val="20"/>
          <w:lang w:val="ru-RU"/>
        </w:rPr>
        <w:t>Кожи, шкуры и пушнина невыделанные.</w:t>
      </w:r>
    </w:p>
    <w:p w:rsidR="00EF7F31" w:rsidRPr="002407AB" w:rsidRDefault="002407AB">
      <w:pPr>
        <w:spacing w:after="0"/>
        <w:rPr>
          <w:lang w:val="ru-RU"/>
        </w:rPr>
      </w:pPr>
      <w:r>
        <w:rPr>
          <w:color w:val="000000"/>
          <w:sz w:val="20"/>
        </w:rPr>
        <w:t>      </w:t>
      </w:r>
      <w:r w:rsidRPr="002407AB">
        <w:rPr>
          <w:color w:val="000000"/>
          <w:sz w:val="20"/>
          <w:lang w:val="ru-RU"/>
        </w:rPr>
        <w:t>Продукция неорганической и органической химии в таре.</w:t>
      </w:r>
    </w:p>
    <w:p w:rsidR="00EF7F31" w:rsidRPr="002407AB" w:rsidRDefault="002407AB">
      <w:pPr>
        <w:spacing w:after="0"/>
        <w:rPr>
          <w:lang w:val="ru-RU"/>
        </w:rPr>
      </w:pPr>
      <w:r>
        <w:rPr>
          <w:color w:val="000000"/>
          <w:sz w:val="20"/>
        </w:rPr>
        <w:t>      </w:t>
      </w:r>
      <w:r w:rsidRPr="002407AB">
        <w:rPr>
          <w:color w:val="000000"/>
          <w:sz w:val="20"/>
          <w:lang w:val="ru-RU"/>
        </w:rPr>
        <w:t>Двое суток</w:t>
      </w:r>
    </w:p>
    <w:p w:rsidR="00EF7F31" w:rsidRPr="002407AB" w:rsidRDefault="002407AB">
      <w:pPr>
        <w:spacing w:after="0"/>
        <w:rPr>
          <w:lang w:val="ru-RU"/>
        </w:rPr>
      </w:pPr>
      <w:r>
        <w:rPr>
          <w:color w:val="000000"/>
          <w:sz w:val="20"/>
        </w:rPr>
        <w:t>      </w:t>
      </w:r>
      <w:r w:rsidRPr="002407AB">
        <w:rPr>
          <w:color w:val="000000"/>
          <w:sz w:val="20"/>
          <w:lang w:val="ru-RU"/>
        </w:rPr>
        <w:t>Все скоропортящиеся грузы, прибывшие в рефрижераторных вагонах,</w:t>
      </w:r>
    </w:p>
    <w:p w:rsidR="00EF7F31" w:rsidRPr="002407AB" w:rsidRDefault="002407AB">
      <w:pPr>
        <w:spacing w:after="0"/>
        <w:rPr>
          <w:lang w:val="ru-RU"/>
        </w:rPr>
      </w:pPr>
      <w:r>
        <w:rPr>
          <w:color w:val="000000"/>
          <w:sz w:val="20"/>
        </w:rPr>
        <w:t>      </w:t>
      </w:r>
      <w:r w:rsidRPr="002407AB">
        <w:rPr>
          <w:color w:val="000000"/>
          <w:sz w:val="20"/>
          <w:lang w:val="ru-RU"/>
        </w:rPr>
        <w:t>рефрижераторных контейнерах.</w:t>
      </w:r>
    </w:p>
    <w:p w:rsidR="00EF7F31" w:rsidRPr="002407AB" w:rsidRDefault="002407AB">
      <w:pPr>
        <w:spacing w:after="0"/>
        <w:rPr>
          <w:lang w:val="ru-RU"/>
        </w:rPr>
      </w:pPr>
      <w:r>
        <w:rPr>
          <w:color w:val="000000"/>
          <w:sz w:val="20"/>
        </w:rPr>
        <w:t>      </w:t>
      </w:r>
      <w:r w:rsidRPr="002407AB">
        <w:rPr>
          <w:color w:val="000000"/>
          <w:sz w:val="20"/>
          <w:lang w:val="ru-RU"/>
        </w:rPr>
        <w:t>Овощи, грибы, фрукты и ягоды, соленые, маринованные,</w:t>
      </w:r>
    </w:p>
    <w:p w:rsidR="00EF7F31" w:rsidRPr="002407AB" w:rsidRDefault="002407AB">
      <w:pPr>
        <w:spacing w:after="0"/>
        <w:rPr>
          <w:lang w:val="ru-RU"/>
        </w:rPr>
      </w:pPr>
      <w:r>
        <w:rPr>
          <w:color w:val="000000"/>
          <w:sz w:val="20"/>
        </w:rPr>
        <w:t>      </w:t>
      </w:r>
      <w:r w:rsidRPr="002407AB">
        <w:rPr>
          <w:color w:val="000000"/>
          <w:sz w:val="20"/>
          <w:lang w:val="ru-RU"/>
        </w:rPr>
        <w:t>консервированные.</w:t>
      </w:r>
    </w:p>
    <w:p w:rsidR="00EF7F31" w:rsidRPr="002407AB" w:rsidRDefault="002407AB">
      <w:pPr>
        <w:spacing w:after="0"/>
        <w:rPr>
          <w:lang w:val="ru-RU"/>
        </w:rPr>
      </w:pPr>
      <w:r>
        <w:rPr>
          <w:color w:val="000000"/>
          <w:sz w:val="20"/>
        </w:rPr>
        <w:t>      </w:t>
      </w:r>
      <w:r w:rsidRPr="002407AB">
        <w:rPr>
          <w:color w:val="000000"/>
          <w:sz w:val="20"/>
          <w:lang w:val="ru-RU"/>
        </w:rPr>
        <w:t>Растения живые, кроме срезанных.</w:t>
      </w:r>
    </w:p>
    <w:p w:rsidR="00EF7F31" w:rsidRPr="002407AB" w:rsidRDefault="002407AB">
      <w:pPr>
        <w:spacing w:after="0"/>
        <w:rPr>
          <w:lang w:val="ru-RU"/>
        </w:rPr>
      </w:pPr>
      <w:r>
        <w:rPr>
          <w:color w:val="000000"/>
          <w:sz w:val="20"/>
        </w:rPr>
        <w:t>      </w:t>
      </w:r>
      <w:r w:rsidRPr="002407AB">
        <w:rPr>
          <w:color w:val="000000"/>
          <w:sz w:val="20"/>
          <w:lang w:val="ru-RU"/>
        </w:rPr>
        <w:t>Яйца пищевые.</w:t>
      </w:r>
    </w:p>
    <w:p w:rsidR="00EF7F31" w:rsidRPr="002407AB" w:rsidRDefault="002407AB">
      <w:pPr>
        <w:spacing w:after="0"/>
        <w:rPr>
          <w:lang w:val="ru-RU"/>
        </w:rPr>
      </w:pPr>
      <w:r>
        <w:rPr>
          <w:color w:val="000000"/>
          <w:sz w:val="20"/>
        </w:rPr>
        <w:t>      </w:t>
      </w:r>
      <w:r w:rsidRPr="002407AB">
        <w:rPr>
          <w:color w:val="000000"/>
          <w:sz w:val="20"/>
          <w:lang w:val="ru-RU"/>
        </w:rPr>
        <w:t>Консервы и соки.</w:t>
      </w:r>
    </w:p>
    <w:p w:rsidR="00EF7F31" w:rsidRPr="002407AB" w:rsidRDefault="002407AB">
      <w:pPr>
        <w:spacing w:after="0"/>
        <w:rPr>
          <w:lang w:val="ru-RU"/>
        </w:rPr>
      </w:pPr>
      <w:r>
        <w:rPr>
          <w:color w:val="000000"/>
          <w:sz w:val="20"/>
        </w:rPr>
        <w:t>      </w:t>
      </w:r>
      <w:r w:rsidRPr="002407AB">
        <w:rPr>
          <w:color w:val="000000"/>
          <w:sz w:val="20"/>
          <w:lang w:val="ru-RU"/>
        </w:rPr>
        <w:t>Скоропортящиеся грузы, не поименованные в настоящем пункте, которые</w:t>
      </w:r>
    </w:p>
    <w:p w:rsidR="00EF7F31" w:rsidRPr="002407AB" w:rsidRDefault="002407AB">
      <w:pPr>
        <w:spacing w:after="0"/>
        <w:rPr>
          <w:lang w:val="ru-RU"/>
        </w:rPr>
      </w:pPr>
      <w:r>
        <w:rPr>
          <w:color w:val="000000"/>
          <w:sz w:val="20"/>
        </w:rPr>
        <w:t>      </w:t>
      </w:r>
      <w:r w:rsidRPr="002407AB">
        <w:rPr>
          <w:color w:val="000000"/>
          <w:sz w:val="20"/>
          <w:lang w:val="ru-RU"/>
        </w:rPr>
        <w:t>прибыли в крытых вагонах или универсальных контейнерах.</w:t>
      </w:r>
    </w:p>
    <w:p w:rsidR="00EF7F31" w:rsidRPr="002407AB" w:rsidRDefault="002407AB">
      <w:pPr>
        <w:spacing w:after="0"/>
        <w:rPr>
          <w:lang w:val="ru-RU"/>
        </w:rPr>
      </w:pPr>
      <w:r>
        <w:rPr>
          <w:color w:val="000000"/>
          <w:sz w:val="20"/>
        </w:rPr>
        <w:t>      </w:t>
      </w:r>
      <w:r w:rsidRPr="002407AB">
        <w:rPr>
          <w:color w:val="000000"/>
          <w:sz w:val="20"/>
          <w:lang w:val="ru-RU"/>
        </w:rPr>
        <w:t>Трое суток</w:t>
      </w:r>
    </w:p>
    <w:p w:rsidR="00EF7F31" w:rsidRPr="002407AB" w:rsidRDefault="002407AB">
      <w:pPr>
        <w:spacing w:after="0"/>
        <w:rPr>
          <w:lang w:val="ru-RU"/>
        </w:rPr>
      </w:pPr>
      <w:r>
        <w:rPr>
          <w:color w:val="000000"/>
          <w:sz w:val="20"/>
        </w:rPr>
        <w:t>      </w:t>
      </w:r>
      <w:r w:rsidRPr="002407AB">
        <w:rPr>
          <w:color w:val="000000"/>
          <w:sz w:val="20"/>
          <w:lang w:val="ru-RU"/>
        </w:rPr>
        <w:t>Минеральные удобрения в упаковке.</w:t>
      </w:r>
    </w:p>
    <w:p w:rsidR="00EF7F31" w:rsidRPr="002407AB" w:rsidRDefault="002407AB">
      <w:pPr>
        <w:spacing w:after="0"/>
        <w:rPr>
          <w:lang w:val="ru-RU"/>
        </w:rPr>
      </w:pPr>
      <w:r>
        <w:rPr>
          <w:color w:val="000000"/>
          <w:sz w:val="20"/>
        </w:rPr>
        <w:t>      </w:t>
      </w:r>
      <w:r w:rsidRPr="002407AB">
        <w:rPr>
          <w:color w:val="000000"/>
          <w:sz w:val="20"/>
          <w:lang w:val="ru-RU"/>
        </w:rPr>
        <w:t>Изделия из камыша, лозы, лыка, мочала, прутьев, соломы и тому</w:t>
      </w:r>
    </w:p>
    <w:p w:rsidR="00EF7F31" w:rsidRPr="002407AB" w:rsidRDefault="002407AB">
      <w:pPr>
        <w:spacing w:after="0"/>
        <w:rPr>
          <w:lang w:val="ru-RU"/>
        </w:rPr>
      </w:pPr>
      <w:r>
        <w:rPr>
          <w:color w:val="000000"/>
          <w:sz w:val="20"/>
        </w:rPr>
        <w:t>      </w:t>
      </w:r>
      <w:r w:rsidRPr="002407AB">
        <w:rPr>
          <w:color w:val="000000"/>
          <w:sz w:val="20"/>
          <w:lang w:val="ru-RU"/>
        </w:rPr>
        <w:t>подобных материалов, кроме плетеной мебели.</w:t>
      </w:r>
    </w:p>
    <w:p w:rsidR="00EF7F31" w:rsidRPr="002407AB" w:rsidRDefault="002407AB">
      <w:pPr>
        <w:spacing w:after="0"/>
        <w:rPr>
          <w:lang w:val="ru-RU"/>
        </w:rPr>
      </w:pPr>
      <w:r>
        <w:rPr>
          <w:color w:val="000000"/>
          <w:sz w:val="20"/>
        </w:rPr>
        <w:t>      </w:t>
      </w:r>
      <w:r w:rsidRPr="002407AB">
        <w:rPr>
          <w:color w:val="000000"/>
          <w:sz w:val="20"/>
          <w:lang w:val="ru-RU"/>
        </w:rPr>
        <w:t>Утильсырье в пакетированном виде.</w:t>
      </w:r>
    </w:p>
    <w:p w:rsidR="00EF7F31" w:rsidRPr="002407AB" w:rsidRDefault="002407AB">
      <w:pPr>
        <w:spacing w:after="0"/>
        <w:rPr>
          <w:lang w:val="ru-RU"/>
        </w:rPr>
      </w:pPr>
      <w:r>
        <w:rPr>
          <w:color w:val="000000"/>
          <w:sz w:val="20"/>
        </w:rPr>
        <w:t>      </w:t>
      </w:r>
      <w:r w:rsidRPr="002407AB">
        <w:rPr>
          <w:color w:val="000000"/>
          <w:sz w:val="20"/>
          <w:lang w:val="ru-RU"/>
        </w:rPr>
        <w:t>Стружки древесные прессованные в брикетах.</w:t>
      </w:r>
    </w:p>
    <w:p w:rsidR="00EF7F31" w:rsidRPr="002407AB" w:rsidRDefault="002407AB">
      <w:pPr>
        <w:spacing w:after="0"/>
        <w:rPr>
          <w:lang w:val="ru-RU"/>
        </w:rPr>
      </w:pPr>
      <w:r>
        <w:rPr>
          <w:color w:val="000000"/>
          <w:sz w:val="20"/>
        </w:rPr>
        <w:t>      </w:t>
      </w:r>
      <w:r w:rsidRPr="002407AB">
        <w:rPr>
          <w:color w:val="000000"/>
          <w:sz w:val="20"/>
          <w:lang w:val="ru-RU"/>
        </w:rPr>
        <w:t>Пять суток</w:t>
      </w:r>
    </w:p>
    <w:p w:rsidR="00EF7F31" w:rsidRPr="002407AB" w:rsidRDefault="002407AB">
      <w:pPr>
        <w:spacing w:after="0"/>
        <w:rPr>
          <w:lang w:val="ru-RU"/>
        </w:rPr>
      </w:pPr>
      <w:r>
        <w:rPr>
          <w:color w:val="000000"/>
          <w:sz w:val="20"/>
        </w:rPr>
        <w:t>      </w:t>
      </w:r>
      <w:r w:rsidRPr="002407AB">
        <w:rPr>
          <w:color w:val="000000"/>
          <w:sz w:val="20"/>
          <w:lang w:val="ru-RU"/>
        </w:rPr>
        <w:t>Остальные грузы, не поименованные в настоящем пункте, кроме</w:t>
      </w:r>
    </w:p>
    <w:p w:rsidR="00EF7F31" w:rsidRPr="002407AB" w:rsidRDefault="002407AB">
      <w:pPr>
        <w:spacing w:after="0"/>
        <w:rPr>
          <w:lang w:val="ru-RU"/>
        </w:rPr>
      </w:pPr>
      <w:r>
        <w:rPr>
          <w:color w:val="000000"/>
          <w:sz w:val="20"/>
        </w:rPr>
        <w:t>      </w:t>
      </w:r>
      <w:r w:rsidRPr="002407AB">
        <w:rPr>
          <w:color w:val="000000"/>
          <w:sz w:val="20"/>
          <w:lang w:val="ru-RU"/>
        </w:rPr>
        <w:t>скоропортящихся и домашних вещей.</w:t>
      </w:r>
    </w:p>
    <w:p w:rsidR="00EF7F31" w:rsidRPr="002407AB" w:rsidRDefault="002407AB">
      <w:pPr>
        <w:spacing w:after="0"/>
        <w:rPr>
          <w:lang w:val="ru-RU"/>
        </w:rPr>
      </w:pPr>
      <w:r>
        <w:rPr>
          <w:color w:val="000000"/>
          <w:sz w:val="20"/>
        </w:rPr>
        <w:t>      </w:t>
      </w:r>
      <w:r w:rsidRPr="002407AB">
        <w:rPr>
          <w:color w:val="000000"/>
          <w:sz w:val="20"/>
          <w:lang w:val="ru-RU"/>
        </w:rPr>
        <w:t>Тридцать суток</w:t>
      </w:r>
    </w:p>
    <w:p w:rsidR="00EF7F31" w:rsidRPr="002407AB" w:rsidRDefault="002407AB">
      <w:pPr>
        <w:spacing w:after="0"/>
        <w:rPr>
          <w:lang w:val="ru-RU"/>
        </w:rPr>
      </w:pPr>
      <w:r>
        <w:rPr>
          <w:color w:val="000000"/>
          <w:sz w:val="20"/>
        </w:rPr>
        <w:t>      </w:t>
      </w:r>
      <w:r w:rsidRPr="002407AB">
        <w:rPr>
          <w:color w:val="000000"/>
          <w:sz w:val="20"/>
          <w:lang w:val="ru-RU"/>
        </w:rPr>
        <w:t>Домашние вещи.</w:t>
      </w:r>
    </w:p>
    <w:p w:rsidR="00EF7F31" w:rsidRPr="002407AB" w:rsidRDefault="002407AB">
      <w:pPr>
        <w:spacing w:after="0"/>
        <w:rPr>
          <w:lang w:val="ru-RU"/>
        </w:rPr>
      </w:pPr>
      <w:r>
        <w:rPr>
          <w:color w:val="000000"/>
          <w:sz w:val="20"/>
        </w:rPr>
        <w:t>      </w:t>
      </w:r>
      <w:r w:rsidRPr="002407AB">
        <w:rPr>
          <w:color w:val="000000"/>
          <w:sz w:val="20"/>
          <w:lang w:val="ru-RU"/>
        </w:rPr>
        <w:t>Для бездокументных грузов устанавливаются следующие предельные сроки</w:t>
      </w:r>
    </w:p>
    <w:p w:rsidR="00EF7F31" w:rsidRPr="002407AB" w:rsidRDefault="002407AB">
      <w:pPr>
        <w:spacing w:after="0"/>
        <w:rPr>
          <w:lang w:val="ru-RU"/>
        </w:rPr>
      </w:pPr>
      <w:r>
        <w:rPr>
          <w:color w:val="000000"/>
          <w:sz w:val="20"/>
        </w:rPr>
        <w:t>      </w:t>
      </w:r>
      <w:r w:rsidRPr="002407AB">
        <w:rPr>
          <w:color w:val="000000"/>
          <w:sz w:val="20"/>
          <w:lang w:val="ru-RU"/>
        </w:rPr>
        <w:t>хранения:</w:t>
      </w:r>
    </w:p>
    <w:p w:rsidR="00EF7F31" w:rsidRPr="002407AB" w:rsidRDefault="002407AB">
      <w:pPr>
        <w:spacing w:after="0"/>
        <w:rPr>
          <w:lang w:val="ru-RU"/>
        </w:rPr>
      </w:pPr>
      <w:r>
        <w:rPr>
          <w:color w:val="000000"/>
          <w:sz w:val="20"/>
        </w:rPr>
        <w:t>      </w:t>
      </w:r>
      <w:r w:rsidRPr="002407AB">
        <w:rPr>
          <w:color w:val="000000"/>
          <w:sz w:val="20"/>
          <w:lang w:val="ru-RU"/>
        </w:rPr>
        <w:t>12 часов - грузы, срок хранения которых в соответствии с настоящим</w:t>
      </w:r>
    </w:p>
    <w:p w:rsidR="00EF7F31" w:rsidRPr="002407AB" w:rsidRDefault="002407AB">
      <w:pPr>
        <w:spacing w:after="0"/>
        <w:rPr>
          <w:lang w:val="ru-RU"/>
        </w:rPr>
      </w:pPr>
      <w:r>
        <w:rPr>
          <w:color w:val="000000"/>
          <w:sz w:val="20"/>
        </w:rPr>
        <w:t>      </w:t>
      </w:r>
      <w:r w:rsidRPr="002407AB">
        <w:rPr>
          <w:color w:val="000000"/>
          <w:sz w:val="20"/>
          <w:lang w:val="ru-RU"/>
        </w:rPr>
        <w:t>пунктом установлен 6 часов;</w:t>
      </w:r>
    </w:p>
    <w:p w:rsidR="00EF7F31" w:rsidRPr="002407AB" w:rsidRDefault="002407AB">
      <w:pPr>
        <w:spacing w:after="0"/>
        <w:rPr>
          <w:lang w:val="ru-RU"/>
        </w:rPr>
      </w:pPr>
      <w:r>
        <w:rPr>
          <w:color w:val="000000"/>
          <w:sz w:val="20"/>
        </w:rPr>
        <w:t>      </w:t>
      </w:r>
      <w:r w:rsidRPr="002407AB">
        <w:rPr>
          <w:color w:val="000000"/>
          <w:sz w:val="20"/>
          <w:lang w:val="ru-RU"/>
        </w:rPr>
        <w:t>одни сутки - грузы, срок хранения которых в соответствии с настоящим</w:t>
      </w:r>
    </w:p>
    <w:p w:rsidR="00EF7F31" w:rsidRPr="002407AB" w:rsidRDefault="002407AB">
      <w:pPr>
        <w:spacing w:after="0"/>
        <w:rPr>
          <w:lang w:val="ru-RU"/>
        </w:rPr>
      </w:pPr>
      <w:r>
        <w:rPr>
          <w:color w:val="000000"/>
          <w:sz w:val="20"/>
        </w:rPr>
        <w:t>      </w:t>
      </w:r>
      <w:r w:rsidRPr="002407AB">
        <w:rPr>
          <w:color w:val="000000"/>
          <w:sz w:val="20"/>
          <w:lang w:val="ru-RU"/>
        </w:rPr>
        <w:t>пунктом установлен 12 часов;</w:t>
      </w:r>
    </w:p>
    <w:p w:rsidR="00EF7F31" w:rsidRPr="002407AB" w:rsidRDefault="002407AB">
      <w:pPr>
        <w:spacing w:after="0"/>
        <w:rPr>
          <w:lang w:val="ru-RU"/>
        </w:rPr>
      </w:pPr>
      <w:r>
        <w:rPr>
          <w:color w:val="000000"/>
          <w:sz w:val="20"/>
        </w:rPr>
        <w:t>      </w:t>
      </w:r>
      <w:r w:rsidRPr="002407AB">
        <w:rPr>
          <w:color w:val="000000"/>
          <w:sz w:val="20"/>
          <w:lang w:val="ru-RU"/>
        </w:rPr>
        <w:t>увеличенные на одни сутки - грузы, срок хранения которых в</w:t>
      </w:r>
    </w:p>
    <w:p w:rsidR="00EF7F31" w:rsidRPr="002407AB" w:rsidRDefault="002407AB">
      <w:pPr>
        <w:spacing w:after="0"/>
        <w:rPr>
          <w:lang w:val="ru-RU"/>
        </w:rPr>
      </w:pPr>
      <w:r>
        <w:rPr>
          <w:color w:val="000000"/>
          <w:sz w:val="20"/>
        </w:rPr>
        <w:t>      </w:t>
      </w:r>
      <w:r w:rsidRPr="002407AB">
        <w:rPr>
          <w:color w:val="000000"/>
          <w:sz w:val="20"/>
          <w:lang w:val="ru-RU"/>
        </w:rPr>
        <w:t>соответствии с настоящим пунктом установлен одни и двое суток;</w:t>
      </w:r>
    </w:p>
    <w:p w:rsidR="00EF7F31" w:rsidRPr="002407AB" w:rsidRDefault="002407AB">
      <w:pPr>
        <w:spacing w:after="0"/>
        <w:rPr>
          <w:lang w:val="ru-RU"/>
        </w:rPr>
      </w:pPr>
      <w:r>
        <w:rPr>
          <w:color w:val="000000"/>
          <w:sz w:val="20"/>
        </w:rPr>
        <w:t>      </w:t>
      </w:r>
      <w:r w:rsidRPr="002407AB">
        <w:rPr>
          <w:color w:val="000000"/>
          <w:sz w:val="20"/>
          <w:lang w:val="ru-RU"/>
        </w:rPr>
        <w:t>увеличенные на 5 суток - грузы, срок хранения которых в соответствии</w:t>
      </w:r>
    </w:p>
    <w:p w:rsidR="00EF7F31" w:rsidRPr="002407AB" w:rsidRDefault="002407AB">
      <w:pPr>
        <w:spacing w:after="0"/>
        <w:rPr>
          <w:lang w:val="ru-RU"/>
        </w:rPr>
      </w:pPr>
      <w:r>
        <w:rPr>
          <w:color w:val="000000"/>
          <w:sz w:val="20"/>
        </w:rPr>
        <w:t>      </w:t>
      </w:r>
      <w:r w:rsidRPr="002407AB">
        <w:rPr>
          <w:color w:val="000000"/>
          <w:sz w:val="20"/>
          <w:lang w:val="ru-RU"/>
        </w:rPr>
        <w:t>с настоящим пунктом установлен трое и пять суток.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2407AB">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29</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r>
        <w:rPr>
          <w:color w:val="000000"/>
          <w:sz w:val="20"/>
        </w:rPr>
        <w:t>      </w:t>
      </w:r>
      <w:r w:rsidRPr="002407AB">
        <w:rPr>
          <w:color w:val="000000"/>
          <w:sz w:val="20"/>
          <w:lang w:val="ru-RU"/>
        </w:rPr>
        <w:t xml:space="preserve">                                                  Формы ГУ-27-У-ВЦ</w:t>
      </w:r>
    </w:p>
    <w:p w:rsidR="00EF7F31" w:rsidRPr="002407AB" w:rsidRDefault="002407AB">
      <w:pPr>
        <w:spacing w:after="0"/>
        <w:rPr>
          <w:lang w:val="ru-RU"/>
        </w:rPr>
      </w:pPr>
      <w:bookmarkStart w:id="1138" w:name="z1190"/>
      <w:r w:rsidRPr="002407AB">
        <w:rPr>
          <w:b/>
          <w:color w:val="000000"/>
          <w:lang w:val="ru-RU"/>
        </w:rPr>
        <w:t xml:space="preserve">  Накладная на перевозку грузов</w:t>
      </w:r>
      <w:r w:rsidRPr="002407AB">
        <w:rPr>
          <w:lang w:val="ru-RU"/>
        </w:rPr>
        <w:br/>
      </w:r>
      <w:r w:rsidRPr="002407AB">
        <w:rPr>
          <w:b/>
          <w:color w:val="000000"/>
          <w:lang w:val="ru-RU"/>
        </w:rPr>
        <w:t>(кроме наливных)</w:t>
      </w:r>
    </w:p>
    <w:bookmarkEnd w:id="1138"/>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По плану № погрузка назначена на Номер визы</w:t>
      </w:r>
    </w:p>
    <w:p w:rsidR="00EF7F31" w:rsidRPr="002407AB" w:rsidRDefault="002407AB">
      <w:pPr>
        <w:spacing w:after="0"/>
        <w:rPr>
          <w:lang w:val="ru-RU"/>
        </w:rPr>
      </w:pPr>
      <w:r>
        <w:rPr>
          <w:color w:val="000000"/>
          <w:sz w:val="20"/>
        </w:rPr>
        <w:t>      </w:t>
      </w:r>
      <w:r w:rsidRPr="002407AB">
        <w:rPr>
          <w:color w:val="000000"/>
          <w:sz w:val="20"/>
          <w:lang w:val="ru-RU"/>
        </w:rPr>
        <w:t>Нач.станции _____________ ГУ-27-У-ВЦ (учет по ГУ-27)</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УНИВЕРСАЛЬНАЯ НАКЛАДНАЯ</w:t>
      </w:r>
    </w:p>
    <w:p w:rsidR="00EF7F31" w:rsidRPr="002407AB" w:rsidRDefault="002407AB">
      <w:pPr>
        <w:spacing w:after="0"/>
        <w:rPr>
          <w:lang w:val="ru-RU"/>
        </w:rPr>
      </w:pPr>
      <w:r>
        <w:rPr>
          <w:color w:val="000000"/>
          <w:sz w:val="20"/>
        </w:rPr>
        <w:t>      </w:t>
      </w:r>
      <w:r w:rsidRPr="002407AB">
        <w:rPr>
          <w:color w:val="000000"/>
          <w:sz w:val="20"/>
          <w:lang w:val="ru-RU"/>
        </w:rPr>
        <w:t>на_поваг.__на_мелкую_отправку_на_групповую_кнт_по_плану_поваг</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Скорость Ж.Д.Марка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СВЕДЕНИЯ О ГРУЗЕ</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Упак. (пакет/мест) опред.:</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 перевозчика: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За правильность внесенных в накладную сведений отвечаю.</w:t>
      </w:r>
    </w:p>
    <w:p w:rsidR="00EF7F31" w:rsidRPr="002407AB" w:rsidRDefault="002407AB">
      <w:pPr>
        <w:spacing w:after="0"/>
        <w:rPr>
          <w:lang w:val="ru-RU"/>
        </w:rPr>
      </w:pPr>
      <w:r>
        <w:rPr>
          <w:color w:val="000000"/>
          <w:sz w:val="20"/>
        </w:rPr>
        <w:t>      </w:t>
      </w:r>
      <w:r w:rsidRPr="002407AB">
        <w:rPr>
          <w:color w:val="000000"/>
          <w:sz w:val="20"/>
          <w:lang w:val="ru-RU"/>
        </w:rPr>
        <w:t>Грузоотправитель:</w:t>
      </w:r>
    </w:p>
    <w:p w:rsidR="00EF7F31" w:rsidRPr="002407AB" w:rsidRDefault="002407AB">
      <w:pPr>
        <w:spacing w:after="0"/>
        <w:rPr>
          <w:lang w:val="ru-RU"/>
        </w:rPr>
      </w:pPr>
      <w:r>
        <w:rPr>
          <w:color w:val="000000"/>
          <w:sz w:val="20"/>
        </w:rPr>
        <w:t>      </w:t>
      </w:r>
      <w:r w:rsidRPr="002407AB">
        <w:rPr>
          <w:color w:val="000000"/>
          <w:sz w:val="20"/>
          <w:lang w:val="ru-RU"/>
        </w:rPr>
        <w:t>Груз размещен и закреплен согласно: ГЛАВА: ПАРАГРАФ: РАЗДЕЛ:</w:t>
      </w:r>
    </w:p>
    <w:p w:rsidR="00EF7F31" w:rsidRPr="002407AB" w:rsidRDefault="002407AB">
      <w:pPr>
        <w:spacing w:after="0"/>
        <w:rPr>
          <w:lang w:val="ru-RU"/>
        </w:rPr>
      </w:pPr>
      <w:r>
        <w:rPr>
          <w:color w:val="000000"/>
          <w:sz w:val="20"/>
        </w:rPr>
        <w:t>      </w:t>
      </w:r>
      <w:r w:rsidRPr="002407AB">
        <w:rPr>
          <w:color w:val="000000"/>
          <w:sz w:val="20"/>
          <w:lang w:val="ru-RU"/>
        </w:rPr>
        <w:t>Грузоотправит.: От. перевозчика: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 Пр.зам.ваг.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тенге</w:t>
      </w:r>
    </w:p>
    <w:p w:rsidR="00EF7F31" w:rsidRPr="002407AB" w:rsidRDefault="002407AB">
      <w:pPr>
        <w:spacing w:after="0"/>
        <w:rPr>
          <w:lang w:val="ru-RU"/>
        </w:rPr>
      </w:pPr>
      <w:r>
        <w:rPr>
          <w:color w:val="000000"/>
          <w:sz w:val="20"/>
        </w:rPr>
        <w:t>      </w:t>
      </w:r>
      <w:r w:rsidRPr="002407AB">
        <w:rPr>
          <w:color w:val="000000"/>
          <w:sz w:val="20"/>
          <w:lang w:val="ru-RU"/>
        </w:rPr>
        <w:t>Род № вагона Рол Г/п Оси Масса,кг Пров. Негаб. Объем При отправлении</w:t>
      </w:r>
    </w:p>
    <w:p w:rsidR="00EF7F31" w:rsidRPr="002407AB" w:rsidRDefault="002407AB">
      <w:pPr>
        <w:spacing w:after="0"/>
        <w:rPr>
          <w:lang w:val="ru-RU"/>
        </w:rPr>
      </w:pPr>
      <w:r>
        <w:rPr>
          <w:color w:val="000000"/>
          <w:sz w:val="20"/>
        </w:rPr>
        <w:t>      </w:t>
      </w:r>
      <w:r w:rsidRPr="002407AB">
        <w:rPr>
          <w:color w:val="000000"/>
          <w:sz w:val="20"/>
          <w:lang w:val="ru-RU"/>
        </w:rPr>
        <w:t>При выдаче вагона Нетто Тара Брутто куз.</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тенге</w:t>
      </w:r>
    </w:p>
    <w:p w:rsidR="00EF7F31" w:rsidRPr="002407AB" w:rsidRDefault="002407AB">
      <w:pPr>
        <w:spacing w:after="0"/>
        <w:rPr>
          <w:lang w:val="ru-RU"/>
        </w:rPr>
      </w:pPr>
      <w:r>
        <w:rPr>
          <w:color w:val="000000"/>
          <w:sz w:val="20"/>
        </w:rPr>
        <w:t>      </w:t>
      </w:r>
      <w:r w:rsidRPr="002407AB">
        <w:rPr>
          <w:color w:val="000000"/>
          <w:sz w:val="20"/>
          <w:lang w:val="ru-RU"/>
        </w:rPr>
        <w:t>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ПРИ ВЫДАЧЕ ПО ОКОНЧАТЕЛЬНОМУ РАСЧЕТУ УПЛАТИЛ: __________ тенге</w:t>
      </w:r>
    </w:p>
    <w:p w:rsidR="00EF7F31" w:rsidRPr="002407AB" w:rsidRDefault="002407AB">
      <w:pPr>
        <w:spacing w:after="0"/>
        <w:rPr>
          <w:lang w:val="ru-RU"/>
        </w:rPr>
      </w:pPr>
      <w:r>
        <w:rPr>
          <w:color w:val="000000"/>
          <w:sz w:val="20"/>
        </w:rPr>
        <w:t>      </w:t>
      </w:r>
      <w:r w:rsidRPr="002407AB">
        <w:rPr>
          <w:color w:val="000000"/>
          <w:sz w:val="20"/>
          <w:lang w:val="ru-RU"/>
        </w:rPr>
        <w:t>Недобор ______________ тенге Перебор ______________ тенге</w:t>
      </w:r>
    </w:p>
    <w:p w:rsidR="00EF7F31" w:rsidRPr="002407AB" w:rsidRDefault="002407AB">
      <w:pPr>
        <w:spacing w:after="0"/>
        <w:rPr>
          <w:lang w:val="ru-RU"/>
        </w:rPr>
      </w:pPr>
      <w:r>
        <w:rPr>
          <w:color w:val="000000"/>
          <w:sz w:val="20"/>
        </w:rPr>
        <w:t>      </w:t>
      </w:r>
      <w:r w:rsidRPr="002407AB">
        <w:rPr>
          <w:color w:val="000000"/>
          <w:sz w:val="20"/>
          <w:lang w:val="ru-RU"/>
        </w:rPr>
        <w:t>Плательщик__________________________ (________________)</w:t>
      </w:r>
    </w:p>
    <w:p w:rsidR="00EF7F31" w:rsidRPr="002407AB" w:rsidRDefault="002407AB">
      <w:pPr>
        <w:spacing w:after="0"/>
        <w:rPr>
          <w:lang w:val="ru-RU"/>
        </w:rPr>
      </w:pPr>
      <w:r>
        <w:rPr>
          <w:color w:val="000000"/>
          <w:sz w:val="20"/>
        </w:rPr>
        <w:t>      </w:t>
      </w:r>
      <w:r w:rsidRPr="002407AB">
        <w:rPr>
          <w:color w:val="000000"/>
          <w:sz w:val="20"/>
          <w:lang w:val="ru-RU"/>
        </w:rPr>
        <w:t>Вид расчета _______________ (___) Форма платежей: _________</w:t>
      </w:r>
    </w:p>
    <w:p w:rsidR="00EF7F31" w:rsidRPr="002407AB" w:rsidRDefault="002407AB">
      <w:pPr>
        <w:spacing w:after="0"/>
        <w:rPr>
          <w:lang w:val="ru-RU"/>
        </w:rPr>
      </w:pPr>
      <w:r>
        <w:rPr>
          <w:color w:val="000000"/>
          <w:sz w:val="20"/>
        </w:rPr>
        <w:t>      </w:t>
      </w:r>
      <w:r w:rsidRPr="002407AB">
        <w:rPr>
          <w:color w:val="000000"/>
          <w:sz w:val="20"/>
          <w:lang w:val="ru-RU"/>
        </w:rPr>
        <w:t>ТОВАРНЫЙ КАССИР _________________</w:t>
      </w:r>
    </w:p>
    <w:p w:rsidR="00EF7F31" w:rsidRPr="002407AB" w:rsidRDefault="002407AB">
      <w:pPr>
        <w:spacing w:after="0"/>
        <w:rPr>
          <w:lang w:val="ru-RU"/>
        </w:rPr>
      </w:pPr>
      <w:r>
        <w:rPr>
          <w:color w:val="000000"/>
          <w:sz w:val="20"/>
        </w:rPr>
        <w:t>      </w:t>
      </w:r>
      <w:r w:rsidRPr="002407AB">
        <w:rPr>
          <w:color w:val="000000"/>
          <w:sz w:val="20"/>
          <w:lang w:val="ru-RU"/>
        </w:rPr>
        <w:t>Груз принят к перевозке</w:t>
      </w:r>
    </w:p>
    <w:p w:rsidR="00EF7F31" w:rsidRPr="002407AB" w:rsidRDefault="002407AB">
      <w:pPr>
        <w:spacing w:after="0"/>
        <w:rPr>
          <w:lang w:val="ru-RU"/>
        </w:rPr>
      </w:pPr>
      <w:r>
        <w:rPr>
          <w:color w:val="000000"/>
          <w:sz w:val="20"/>
        </w:rPr>
        <w:t>      </w:t>
      </w:r>
      <w:r w:rsidRPr="002407AB">
        <w:rPr>
          <w:color w:val="000000"/>
          <w:sz w:val="20"/>
          <w:lang w:val="ru-RU"/>
        </w:rPr>
        <w:t>КАЛЕНДАРНЫЕ ШТЕМПЕЛЯ О ВРЕМЕНИ</w:t>
      </w:r>
    </w:p>
    <w:p w:rsidR="00EF7F31" w:rsidRPr="002407AB" w:rsidRDefault="002407AB">
      <w:pPr>
        <w:spacing w:after="0"/>
        <w:rPr>
          <w:lang w:val="ru-RU"/>
        </w:rPr>
      </w:pPr>
      <w:r>
        <w:rPr>
          <w:color w:val="000000"/>
          <w:sz w:val="20"/>
        </w:rPr>
        <w:t>      </w:t>
      </w:r>
      <w:r w:rsidRPr="002407AB">
        <w:rPr>
          <w:color w:val="000000"/>
          <w:sz w:val="20"/>
          <w:lang w:val="ru-RU"/>
        </w:rPr>
        <w:t>Приема груза к перевозке Выгрузки груза Ж.Д. Оформления выдачи груза</w:t>
      </w:r>
    </w:p>
    <w:p w:rsidR="00EF7F31" w:rsidRPr="002407AB" w:rsidRDefault="002407AB">
      <w:pPr>
        <w:spacing w:after="0"/>
        <w:rPr>
          <w:lang w:val="ru-RU"/>
        </w:rPr>
      </w:pPr>
      <w:r>
        <w:rPr>
          <w:color w:val="000000"/>
          <w:sz w:val="20"/>
        </w:rPr>
        <w:t>      </w:t>
      </w:r>
      <w:r w:rsidRPr="002407AB">
        <w:rPr>
          <w:color w:val="000000"/>
          <w:sz w:val="20"/>
          <w:lang w:val="ru-RU"/>
        </w:rPr>
        <w:t>или подачи под выгрузку</w:t>
      </w:r>
    </w:p>
    <w:p w:rsidR="00EF7F31" w:rsidRPr="002407AB" w:rsidRDefault="002407AB">
      <w:pPr>
        <w:spacing w:after="0"/>
        <w:rPr>
          <w:lang w:val="ru-RU"/>
        </w:rPr>
      </w:pPr>
      <w:r>
        <w:rPr>
          <w:color w:val="000000"/>
          <w:sz w:val="20"/>
        </w:rPr>
        <w:t>      </w:t>
      </w:r>
      <w:r w:rsidRPr="002407AB">
        <w:rPr>
          <w:color w:val="000000"/>
          <w:sz w:val="20"/>
          <w:lang w:val="ru-RU"/>
        </w:rPr>
        <w:t>средствами грузополучателя</w:t>
      </w:r>
    </w:p>
    <w:p w:rsidR="00EF7F31" w:rsidRPr="002407AB" w:rsidRDefault="002407AB">
      <w:pPr>
        <w:spacing w:after="0"/>
        <w:rPr>
          <w:lang w:val="ru-RU"/>
        </w:rPr>
      </w:pPr>
      <w:r>
        <w:rPr>
          <w:color w:val="000000"/>
          <w:sz w:val="20"/>
        </w:rPr>
        <w:t>      </w:t>
      </w:r>
      <w:r w:rsidRPr="002407AB">
        <w:rPr>
          <w:color w:val="000000"/>
          <w:sz w:val="20"/>
          <w:lang w:val="ru-RU"/>
        </w:rPr>
        <w:t>ОТМЕТКИ ПЕРЕВОЗЧИКА</w:t>
      </w:r>
    </w:p>
    <w:p w:rsidR="00EF7F31" w:rsidRPr="002407AB" w:rsidRDefault="002407AB">
      <w:pPr>
        <w:spacing w:after="0"/>
        <w:rPr>
          <w:lang w:val="ru-RU"/>
        </w:rPr>
      </w:pPr>
      <w:r>
        <w:rPr>
          <w:color w:val="000000"/>
          <w:sz w:val="20"/>
        </w:rPr>
        <w:t>      </w:t>
      </w:r>
      <w:r w:rsidRPr="002407AB">
        <w:rPr>
          <w:color w:val="000000"/>
          <w:sz w:val="20"/>
          <w:lang w:val="ru-RU"/>
        </w:rPr>
        <w:t>ОТМЕТКИ О ВЫДАЧЕ ГРУЗА</w:t>
      </w:r>
    </w:p>
    <w:p w:rsidR="00EF7F31" w:rsidRPr="002407AB" w:rsidRDefault="002407AB">
      <w:pPr>
        <w:spacing w:after="0"/>
        <w:rPr>
          <w:lang w:val="ru-RU"/>
        </w:rPr>
      </w:pPr>
      <w:r>
        <w:rPr>
          <w:color w:val="000000"/>
          <w:sz w:val="20"/>
        </w:rPr>
        <w:t>      </w:t>
      </w:r>
      <w:r w:rsidRPr="002407AB">
        <w:rPr>
          <w:b/>
          <w:color w:val="000000"/>
          <w:sz w:val="20"/>
          <w:lang w:val="ru-RU"/>
        </w:rPr>
        <w:t>Накладная ф. ГУ-27-У-ВЦ на перевозку наливных грузов</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По плану № погрузка назначена на Номер визы</w:t>
      </w:r>
    </w:p>
    <w:p w:rsidR="00EF7F31" w:rsidRPr="002407AB" w:rsidRDefault="002407AB">
      <w:pPr>
        <w:spacing w:after="0"/>
        <w:rPr>
          <w:lang w:val="ru-RU"/>
        </w:rPr>
      </w:pPr>
      <w:r>
        <w:rPr>
          <w:color w:val="000000"/>
          <w:sz w:val="20"/>
        </w:rPr>
        <w:t>      </w:t>
      </w:r>
      <w:r w:rsidRPr="002407AB">
        <w:rPr>
          <w:color w:val="000000"/>
          <w:sz w:val="20"/>
          <w:lang w:val="ru-RU"/>
        </w:rPr>
        <w:t>Нач.станции _____________</w:t>
      </w:r>
    </w:p>
    <w:p w:rsidR="00EF7F31" w:rsidRPr="002407AB" w:rsidRDefault="002407AB">
      <w:pPr>
        <w:spacing w:after="0"/>
        <w:rPr>
          <w:lang w:val="ru-RU"/>
        </w:rPr>
      </w:pPr>
      <w:r>
        <w:rPr>
          <w:color w:val="000000"/>
          <w:sz w:val="20"/>
        </w:rPr>
        <w:t>      </w:t>
      </w:r>
      <w:r w:rsidRPr="002407AB">
        <w:rPr>
          <w:color w:val="000000"/>
          <w:sz w:val="20"/>
          <w:lang w:val="ru-RU"/>
        </w:rPr>
        <w:t>ГУ-27-У-ВЦ (учет по ГУ-27)</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УНИВЕРСАЛЬНАЯ НАКЛАДНАЯ</w:t>
      </w:r>
    </w:p>
    <w:p w:rsidR="00EF7F31" w:rsidRPr="002407AB" w:rsidRDefault="002407AB">
      <w:pPr>
        <w:spacing w:after="0"/>
        <w:rPr>
          <w:lang w:val="ru-RU"/>
        </w:rPr>
      </w:pPr>
      <w:r>
        <w:rPr>
          <w:color w:val="000000"/>
          <w:sz w:val="20"/>
        </w:rPr>
        <w:t>      </w:t>
      </w:r>
      <w:r w:rsidRPr="002407AB">
        <w:rPr>
          <w:color w:val="000000"/>
          <w:sz w:val="20"/>
          <w:lang w:val="ru-RU"/>
        </w:rPr>
        <w:t>на_поваг.__на_мелкую_отправку_на_групповую_кнт_по_плану_поваг</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Скорость Ж.Д.Марка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ОСОБЫЕ ОТМЕТКИ:</w:t>
      </w:r>
    </w:p>
    <w:p w:rsidR="00EF7F31" w:rsidRPr="002407AB" w:rsidRDefault="002407AB">
      <w:pPr>
        <w:spacing w:after="0"/>
        <w:rPr>
          <w:lang w:val="ru-RU"/>
        </w:rPr>
      </w:pPr>
      <w:r>
        <w:rPr>
          <w:color w:val="000000"/>
          <w:sz w:val="20"/>
        </w:rPr>
        <w:t>      </w:t>
      </w:r>
      <w:r w:rsidRPr="002407AB">
        <w:rPr>
          <w:color w:val="000000"/>
          <w:sz w:val="20"/>
          <w:lang w:val="ru-RU"/>
        </w:rPr>
        <w:t>По плану № погрузка назначена на Номер визы</w:t>
      </w:r>
    </w:p>
    <w:p w:rsidR="00EF7F31" w:rsidRPr="002407AB" w:rsidRDefault="002407AB">
      <w:pPr>
        <w:spacing w:after="0"/>
        <w:rPr>
          <w:lang w:val="ru-RU"/>
        </w:rPr>
      </w:pPr>
      <w:r>
        <w:rPr>
          <w:color w:val="000000"/>
          <w:sz w:val="20"/>
        </w:rPr>
        <w:t>      </w:t>
      </w:r>
      <w:r w:rsidRPr="002407AB">
        <w:rPr>
          <w:color w:val="000000"/>
          <w:sz w:val="20"/>
          <w:lang w:val="ru-RU"/>
        </w:rPr>
        <w:t>Нач. станции __________________</w:t>
      </w:r>
    </w:p>
    <w:p w:rsidR="00EF7F31" w:rsidRPr="002407AB" w:rsidRDefault="002407AB">
      <w:pPr>
        <w:spacing w:after="0"/>
        <w:rPr>
          <w:lang w:val="ru-RU"/>
        </w:rPr>
      </w:pPr>
      <w:r>
        <w:rPr>
          <w:color w:val="000000"/>
          <w:sz w:val="20"/>
        </w:rPr>
        <w:t>      </w:t>
      </w:r>
      <w:r w:rsidRPr="002407AB">
        <w:rPr>
          <w:color w:val="000000"/>
          <w:sz w:val="20"/>
          <w:lang w:val="ru-RU"/>
        </w:rPr>
        <w:t xml:space="preserve">                                          ГУ-27-У-ВЦ (учет по ГУ-27)</w:t>
      </w:r>
    </w:p>
    <w:p w:rsidR="00EF7F31" w:rsidRPr="002407AB" w:rsidRDefault="002407AB">
      <w:pPr>
        <w:spacing w:after="0"/>
        <w:rPr>
          <w:lang w:val="ru-RU"/>
        </w:rPr>
      </w:pPr>
      <w:r>
        <w:rPr>
          <w:color w:val="000000"/>
          <w:sz w:val="20"/>
        </w:rPr>
        <w:t>      </w:t>
      </w:r>
      <w:r w:rsidRPr="002407AB">
        <w:rPr>
          <w:color w:val="000000"/>
          <w:sz w:val="20"/>
          <w:lang w:val="ru-RU"/>
        </w:rPr>
        <w:t>УНИВЕРСАЛЬНАЯ НАКЛАДНАЯ</w:t>
      </w:r>
    </w:p>
    <w:p w:rsidR="00EF7F31" w:rsidRPr="002407AB" w:rsidRDefault="002407AB">
      <w:pPr>
        <w:spacing w:after="0"/>
        <w:rPr>
          <w:lang w:val="ru-RU"/>
        </w:rPr>
      </w:pPr>
      <w:r>
        <w:rPr>
          <w:color w:val="000000"/>
          <w:sz w:val="20"/>
        </w:rPr>
        <w:t>      </w:t>
      </w:r>
      <w:r w:rsidRPr="002407AB">
        <w:rPr>
          <w:color w:val="000000"/>
          <w:sz w:val="20"/>
          <w:lang w:val="ru-RU"/>
        </w:rPr>
        <w:t>на_поваг.__на_мелкую_отправку_на_групповую_кнт_по_плану_поваг</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Скорость Ж.Д.Марка</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w:t>
      </w:r>
    </w:p>
    <w:p w:rsidR="00EF7F31" w:rsidRPr="002407AB" w:rsidRDefault="002407AB">
      <w:pPr>
        <w:spacing w:after="0"/>
        <w:rPr>
          <w:lang w:val="ru-RU"/>
        </w:rPr>
      </w:pPr>
      <w:r>
        <w:rPr>
          <w:color w:val="000000"/>
          <w:sz w:val="20"/>
        </w:rPr>
        <w:t>      </w:t>
      </w:r>
      <w:r w:rsidRPr="002407AB">
        <w:rPr>
          <w:color w:val="000000"/>
          <w:sz w:val="20"/>
          <w:lang w:val="ru-RU"/>
        </w:rPr>
        <w:t>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СВЕДЕНИЯ О ГРУЗЕ</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груза Упак. (пакет/мест) опред.:</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 Перевозчик:</w:t>
      </w:r>
    </w:p>
    <w:p w:rsidR="00EF7F31" w:rsidRPr="002407AB" w:rsidRDefault="002407AB">
      <w:pPr>
        <w:spacing w:after="0"/>
        <w:rPr>
          <w:lang w:val="ru-RU"/>
        </w:rPr>
      </w:pPr>
      <w:r>
        <w:rPr>
          <w:color w:val="000000"/>
          <w:sz w:val="20"/>
        </w:rPr>
        <w:t>      </w:t>
      </w:r>
      <w:r w:rsidRPr="002407AB">
        <w:rPr>
          <w:color w:val="000000"/>
          <w:sz w:val="20"/>
          <w:lang w:val="ru-RU"/>
        </w:rPr>
        <w:t>За правильность внесенных в накладную сведений отвечаю.</w:t>
      </w:r>
    </w:p>
    <w:p w:rsidR="00EF7F31" w:rsidRPr="002407AB" w:rsidRDefault="002407AB">
      <w:pPr>
        <w:spacing w:after="0"/>
        <w:rPr>
          <w:lang w:val="ru-RU"/>
        </w:rPr>
      </w:pPr>
      <w:r>
        <w:rPr>
          <w:color w:val="000000"/>
          <w:sz w:val="20"/>
        </w:rPr>
        <w:t>      </w:t>
      </w:r>
      <w:r w:rsidRPr="002407AB">
        <w:rPr>
          <w:color w:val="000000"/>
          <w:sz w:val="20"/>
          <w:lang w:val="ru-RU"/>
        </w:rPr>
        <w:t>Грузоотправитель: _______</w:t>
      </w:r>
    </w:p>
    <w:p w:rsidR="00EF7F31" w:rsidRPr="002407AB" w:rsidRDefault="002407AB">
      <w:pPr>
        <w:spacing w:after="0"/>
        <w:rPr>
          <w:lang w:val="ru-RU"/>
        </w:rPr>
      </w:pPr>
      <w:r>
        <w:rPr>
          <w:color w:val="000000"/>
          <w:sz w:val="20"/>
        </w:rPr>
        <w:t>      </w:t>
      </w:r>
      <w:r w:rsidRPr="002407AB">
        <w:rPr>
          <w:color w:val="000000"/>
          <w:sz w:val="20"/>
          <w:lang w:val="ru-RU"/>
        </w:rPr>
        <w:t>Груз размещен и закреплен согласно: ГЛАВА: ПАРАГРАФ: РАЗДЕЛ:</w:t>
      </w:r>
    </w:p>
    <w:p w:rsidR="00EF7F31" w:rsidRPr="002407AB" w:rsidRDefault="002407AB">
      <w:pPr>
        <w:spacing w:after="0"/>
        <w:rPr>
          <w:lang w:val="ru-RU"/>
        </w:rPr>
      </w:pPr>
      <w:r>
        <w:rPr>
          <w:color w:val="000000"/>
          <w:sz w:val="20"/>
        </w:rPr>
        <w:t>      </w:t>
      </w:r>
      <w:r w:rsidRPr="002407AB">
        <w:rPr>
          <w:color w:val="000000"/>
          <w:sz w:val="20"/>
          <w:lang w:val="ru-RU"/>
        </w:rPr>
        <w:t>Грузоотправит.: _______ От.Перевозчик.: _______</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 Пр.зам.ваг.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Род. № вагона Рол Г/п Ос ____ МАССА кг_______Пр Не Об.ПРИ ОТПРАВЛЕНИИ</w:t>
      </w:r>
    </w:p>
    <w:p w:rsidR="00EF7F31" w:rsidRPr="002407AB" w:rsidRDefault="002407AB">
      <w:pPr>
        <w:spacing w:after="0"/>
        <w:rPr>
          <w:lang w:val="ru-RU"/>
        </w:rPr>
      </w:pPr>
      <w:r>
        <w:rPr>
          <w:color w:val="000000"/>
          <w:sz w:val="20"/>
        </w:rPr>
        <w:t>      </w:t>
      </w:r>
      <w:r w:rsidRPr="002407AB">
        <w:rPr>
          <w:color w:val="000000"/>
          <w:sz w:val="20"/>
          <w:lang w:val="ru-RU"/>
        </w:rPr>
        <w:t>ПРИ ВЫДАЧЕ</w:t>
      </w:r>
    </w:p>
    <w:p w:rsidR="00EF7F31" w:rsidRPr="002407AB" w:rsidRDefault="002407AB">
      <w:pPr>
        <w:spacing w:after="0"/>
        <w:rPr>
          <w:lang w:val="ru-RU"/>
        </w:rPr>
      </w:pPr>
      <w:r>
        <w:rPr>
          <w:color w:val="000000"/>
          <w:sz w:val="20"/>
        </w:rPr>
        <w:t>      </w:t>
      </w:r>
      <w:r w:rsidRPr="002407AB">
        <w:rPr>
          <w:color w:val="000000"/>
          <w:sz w:val="20"/>
          <w:lang w:val="ru-RU"/>
        </w:rPr>
        <w:t>ваг. и НЕТТО ТАРА БРУТТО ов габ. куз.</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w:t>
      </w:r>
    </w:p>
    <w:p w:rsidR="00EF7F31" w:rsidRPr="002407AB" w:rsidRDefault="002407AB">
      <w:pPr>
        <w:spacing w:after="0"/>
        <w:rPr>
          <w:lang w:val="ru-RU"/>
        </w:rPr>
      </w:pPr>
      <w:r>
        <w:rPr>
          <w:color w:val="000000"/>
          <w:sz w:val="20"/>
        </w:rPr>
        <w:t>      </w:t>
      </w:r>
      <w:r w:rsidRPr="002407AB">
        <w:rPr>
          <w:color w:val="000000"/>
          <w:sz w:val="20"/>
          <w:lang w:val="ru-RU"/>
        </w:rPr>
        <w:t>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ПРИ ВЫДАЧЕ ПО ОКОНЧАТЕЛЬНОМУ РАСЧЕТУ УПЛАТИЛ: _______________ т.</w:t>
      </w:r>
    </w:p>
    <w:p w:rsidR="00EF7F31" w:rsidRPr="002407AB" w:rsidRDefault="002407AB">
      <w:pPr>
        <w:spacing w:after="0"/>
        <w:rPr>
          <w:lang w:val="ru-RU"/>
        </w:rPr>
      </w:pPr>
      <w:r>
        <w:rPr>
          <w:color w:val="000000"/>
          <w:sz w:val="20"/>
        </w:rPr>
        <w:t>      </w:t>
      </w:r>
      <w:r w:rsidRPr="002407AB">
        <w:rPr>
          <w:color w:val="000000"/>
          <w:sz w:val="20"/>
          <w:lang w:val="ru-RU"/>
        </w:rPr>
        <w:t>Недобор ______________ т. Перебор ______________т.</w:t>
      </w:r>
    </w:p>
    <w:p w:rsidR="00EF7F31" w:rsidRPr="002407AB" w:rsidRDefault="002407AB">
      <w:pPr>
        <w:spacing w:after="0"/>
        <w:rPr>
          <w:lang w:val="ru-RU"/>
        </w:rPr>
      </w:pPr>
      <w:r>
        <w:rPr>
          <w:color w:val="000000"/>
          <w:sz w:val="20"/>
        </w:rPr>
        <w:t>      </w:t>
      </w:r>
      <w:r w:rsidRPr="002407AB">
        <w:rPr>
          <w:color w:val="000000"/>
          <w:sz w:val="20"/>
          <w:lang w:val="ru-RU"/>
        </w:rPr>
        <w:t>Плательщик _____________________________________ (________________)</w:t>
      </w:r>
    </w:p>
    <w:p w:rsidR="00EF7F31" w:rsidRPr="002407AB" w:rsidRDefault="002407AB">
      <w:pPr>
        <w:spacing w:after="0"/>
        <w:rPr>
          <w:lang w:val="ru-RU"/>
        </w:rPr>
      </w:pPr>
      <w:r>
        <w:rPr>
          <w:color w:val="000000"/>
          <w:sz w:val="20"/>
        </w:rPr>
        <w:t>      </w:t>
      </w:r>
      <w:r w:rsidRPr="002407AB">
        <w:rPr>
          <w:color w:val="000000"/>
          <w:sz w:val="20"/>
          <w:lang w:val="ru-RU"/>
        </w:rPr>
        <w:t>Вид расчета_ ____________________ (___) Форма</w:t>
      </w:r>
    </w:p>
    <w:p w:rsidR="00EF7F31" w:rsidRPr="002407AB" w:rsidRDefault="002407AB">
      <w:pPr>
        <w:spacing w:after="0"/>
        <w:rPr>
          <w:lang w:val="ru-RU"/>
        </w:rPr>
      </w:pPr>
      <w:r>
        <w:rPr>
          <w:color w:val="000000"/>
          <w:sz w:val="20"/>
        </w:rPr>
        <w:t>      </w:t>
      </w:r>
      <w:r w:rsidRPr="002407AB">
        <w:rPr>
          <w:color w:val="000000"/>
          <w:sz w:val="20"/>
          <w:lang w:val="ru-RU"/>
        </w:rPr>
        <w:t>платежей:_____________________________________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ТОВАРНЫЙ КАССИР_________________</w:t>
      </w:r>
    </w:p>
    <w:p w:rsidR="00EF7F31" w:rsidRPr="002407AB" w:rsidRDefault="002407AB">
      <w:pPr>
        <w:spacing w:after="0"/>
        <w:rPr>
          <w:lang w:val="ru-RU"/>
        </w:rPr>
      </w:pPr>
      <w:r>
        <w:rPr>
          <w:color w:val="000000"/>
          <w:sz w:val="20"/>
        </w:rPr>
        <w:t>      </w:t>
      </w:r>
      <w:r w:rsidRPr="002407AB">
        <w:rPr>
          <w:color w:val="000000"/>
          <w:sz w:val="20"/>
          <w:lang w:val="ru-RU"/>
        </w:rPr>
        <w:t>Груз принят к перевозке</w:t>
      </w:r>
    </w:p>
    <w:p w:rsidR="00EF7F31" w:rsidRPr="002407AB" w:rsidRDefault="002407AB">
      <w:pPr>
        <w:spacing w:after="0"/>
        <w:rPr>
          <w:lang w:val="ru-RU"/>
        </w:rPr>
      </w:pPr>
      <w:r>
        <w:rPr>
          <w:color w:val="000000"/>
          <w:sz w:val="20"/>
        </w:rPr>
        <w:t>      </w:t>
      </w:r>
      <w:r w:rsidRPr="002407AB">
        <w:rPr>
          <w:color w:val="000000"/>
          <w:sz w:val="20"/>
          <w:lang w:val="ru-RU"/>
        </w:rPr>
        <w:t>КАЛЕНДАРНЫЕ ШТЕМПЕЛЯ О ВРЕМЕНИ</w:t>
      </w:r>
    </w:p>
    <w:p w:rsidR="00EF7F31" w:rsidRPr="002407AB" w:rsidRDefault="002407AB">
      <w:pPr>
        <w:spacing w:after="0"/>
        <w:rPr>
          <w:lang w:val="ru-RU"/>
        </w:rPr>
      </w:pPr>
      <w:r>
        <w:rPr>
          <w:color w:val="000000"/>
          <w:sz w:val="20"/>
        </w:rPr>
        <w:t>      </w:t>
      </w:r>
      <w:r w:rsidRPr="002407AB">
        <w:rPr>
          <w:color w:val="000000"/>
          <w:sz w:val="20"/>
          <w:lang w:val="ru-RU"/>
        </w:rPr>
        <w:t>Приема груза к перевозке Выгрузки груза Ж.Д. Оформления выдачи груза</w:t>
      </w:r>
    </w:p>
    <w:p w:rsidR="00EF7F31" w:rsidRPr="002407AB" w:rsidRDefault="002407AB">
      <w:pPr>
        <w:spacing w:after="0"/>
        <w:rPr>
          <w:lang w:val="ru-RU"/>
        </w:rPr>
      </w:pPr>
      <w:r>
        <w:rPr>
          <w:color w:val="000000"/>
          <w:sz w:val="20"/>
        </w:rPr>
        <w:t>      </w:t>
      </w:r>
      <w:r w:rsidRPr="002407AB">
        <w:rPr>
          <w:color w:val="000000"/>
          <w:sz w:val="20"/>
          <w:lang w:val="ru-RU"/>
        </w:rPr>
        <w:t>или подачи под выгрузку</w:t>
      </w:r>
    </w:p>
    <w:p w:rsidR="00EF7F31" w:rsidRPr="002407AB" w:rsidRDefault="002407AB">
      <w:pPr>
        <w:spacing w:after="0"/>
        <w:rPr>
          <w:lang w:val="ru-RU"/>
        </w:rPr>
      </w:pPr>
      <w:r>
        <w:rPr>
          <w:color w:val="000000"/>
          <w:sz w:val="20"/>
        </w:rPr>
        <w:t>      </w:t>
      </w:r>
      <w:r w:rsidRPr="002407AB">
        <w:rPr>
          <w:color w:val="000000"/>
          <w:sz w:val="20"/>
          <w:lang w:val="ru-RU"/>
        </w:rPr>
        <w:t>средствами грузополучателя</w:t>
      </w:r>
    </w:p>
    <w:p w:rsidR="00EF7F31" w:rsidRPr="002407AB" w:rsidRDefault="002407AB">
      <w:pPr>
        <w:spacing w:after="0"/>
        <w:rPr>
          <w:lang w:val="ru-RU"/>
        </w:rPr>
      </w:pPr>
      <w:r>
        <w:rPr>
          <w:color w:val="000000"/>
          <w:sz w:val="20"/>
        </w:rPr>
        <w:t>      </w:t>
      </w:r>
      <w:r w:rsidRPr="002407AB">
        <w:rPr>
          <w:color w:val="000000"/>
          <w:sz w:val="20"/>
          <w:lang w:val="ru-RU"/>
        </w:rPr>
        <w:t>ОТМЕТКИ ПЕРЕВОЗЧИКА</w:t>
      </w:r>
    </w:p>
    <w:p w:rsidR="00EF7F31" w:rsidRPr="002407AB" w:rsidRDefault="002407AB">
      <w:pPr>
        <w:spacing w:after="0"/>
        <w:rPr>
          <w:lang w:val="ru-RU"/>
        </w:rPr>
      </w:pPr>
      <w:r>
        <w:rPr>
          <w:color w:val="000000"/>
          <w:sz w:val="20"/>
        </w:rPr>
        <w:t>      </w:t>
      </w:r>
      <w:r w:rsidRPr="002407AB">
        <w:rPr>
          <w:color w:val="000000"/>
          <w:sz w:val="20"/>
          <w:lang w:val="ru-RU"/>
        </w:rPr>
        <w:t>ОТМЕТКИ О ВЫДАЧЕ ГРУЗА</w:t>
      </w:r>
    </w:p>
    <w:p w:rsidR="00EF7F31" w:rsidRPr="002407AB" w:rsidRDefault="002407AB">
      <w:pPr>
        <w:spacing w:after="0"/>
        <w:rPr>
          <w:lang w:val="ru-RU"/>
        </w:rPr>
      </w:pPr>
      <w:r>
        <w:rPr>
          <w:color w:val="000000"/>
          <w:sz w:val="20"/>
        </w:rPr>
        <w:t>      </w:t>
      </w:r>
      <w:r w:rsidRPr="002407AB">
        <w:rPr>
          <w:b/>
          <w:color w:val="000000"/>
          <w:sz w:val="20"/>
          <w:lang w:val="ru-RU"/>
        </w:rPr>
        <w:t>Накладная ф. ГУ-27-У-ВЦ на перевозку наливных грузов</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По плану № погрузка назначена на Номер визы</w:t>
      </w:r>
    </w:p>
    <w:p w:rsidR="00EF7F31" w:rsidRPr="002407AB" w:rsidRDefault="002407AB">
      <w:pPr>
        <w:spacing w:after="0"/>
        <w:rPr>
          <w:lang w:val="ru-RU"/>
        </w:rPr>
      </w:pPr>
      <w:r>
        <w:rPr>
          <w:color w:val="000000"/>
          <w:sz w:val="20"/>
        </w:rPr>
        <w:t>      </w:t>
      </w:r>
      <w:r w:rsidRPr="002407AB">
        <w:rPr>
          <w:color w:val="000000"/>
          <w:sz w:val="20"/>
          <w:lang w:val="ru-RU"/>
        </w:rPr>
        <w:t>Нач. станции __________________</w:t>
      </w:r>
    </w:p>
    <w:p w:rsidR="00EF7F31" w:rsidRPr="002407AB" w:rsidRDefault="002407AB">
      <w:pPr>
        <w:spacing w:after="0"/>
        <w:rPr>
          <w:lang w:val="ru-RU"/>
        </w:rPr>
      </w:pPr>
      <w:r>
        <w:rPr>
          <w:color w:val="000000"/>
          <w:sz w:val="20"/>
        </w:rPr>
        <w:t>      </w:t>
      </w:r>
      <w:r w:rsidRPr="002407AB">
        <w:rPr>
          <w:color w:val="000000"/>
          <w:sz w:val="20"/>
          <w:lang w:val="ru-RU"/>
        </w:rPr>
        <w:t xml:space="preserve">                                            ГУ-27-У-ВЦ (учет по ГУ-27)</w:t>
      </w:r>
    </w:p>
    <w:p w:rsidR="00EF7F31" w:rsidRPr="002407AB" w:rsidRDefault="002407AB">
      <w:pPr>
        <w:spacing w:after="0"/>
        <w:rPr>
          <w:lang w:val="ru-RU"/>
        </w:rPr>
      </w:pPr>
      <w:r>
        <w:rPr>
          <w:color w:val="000000"/>
          <w:sz w:val="20"/>
        </w:rPr>
        <w:t>      </w:t>
      </w:r>
      <w:r w:rsidRPr="002407AB">
        <w:rPr>
          <w:color w:val="000000"/>
          <w:sz w:val="20"/>
          <w:lang w:val="ru-RU"/>
        </w:rPr>
        <w:t>УНИВЕРСАЛЬНАЯ НАКЛАДНАЯ</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на_поваг.__на_мелкую_отправку_на_групповую_кнт_по_плану_поваг</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Скорость Ж.Д.Марка</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СВЕДЕНИЯ О ГРУЗЕ</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груза Упак. (пакет/мест) опред.:</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 Перевозчик.: ______</w:t>
      </w:r>
    </w:p>
    <w:p w:rsidR="00EF7F31" w:rsidRPr="002407AB" w:rsidRDefault="002407AB">
      <w:pPr>
        <w:spacing w:after="0"/>
        <w:rPr>
          <w:lang w:val="ru-RU"/>
        </w:rPr>
      </w:pPr>
      <w:r>
        <w:rPr>
          <w:color w:val="000000"/>
          <w:sz w:val="20"/>
        </w:rPr>
        <w:t>      </w:t>
      </w:r>
      <w:r w:rsidRPr="002407AB">
        <w:rPr>
          <w:color w:val="000000"/>
          <w:sz w:val="20"/>
          <w:lang w:val="ru-RU"/>
        </w:rPr>
        <w:t>За правильность внесенных</w:t>
      </w:r>
    </w:p>
    <w:p w:rsidR="00EF7F31" w:rsidRPr="002407AB" w:rsidRDefault="002407AB">
      <w:pPr>
        <w:spacing w:after="0"/>
        <w:rPr>
          <w:lang w:val="ru-RU"/>
        </w:rPr>
      </w:pPr>
      <w:r>
        <w:rPr>
          <w:color w:val="000000"/>
          <w:sz w:val="20"/>
        </w:rPr>
        <w:t>      </w:t>
      </w:r>
      <w:r w:rsidRPr="002407AB">
        <w:rPr>
          <w:color w:val="000000"/>
          <w:sz w:val="20"/>
          <w:lang w:val="ru-RU"/>
        </w:rPr>
        <w:t>в накладную сведений отвечаю. Грузоотправитель: _______</w:t>
      </w:r>
    </w:p>
    <w:p w:rsidR="00EF7F31" w:rsidRPr="002407AB" w:rsidRDefault="002407AB">
      <w:pPr>
        <w:spacing w:after="0"/>
        <w:rPr>
          <w:lang w:val="ru-RU"/>
        </w:rPr>
      </w:pPr>
      <w:r>
        <w:rPr>
          <w:color w:val="000000"/>
          <w:sz w:val="20"/>
        </w:rPr>
        <w:t>      </w:t>
      </w:r>
      <w:r w:rsidRPr="002407AB">
        <w:rPr>
          <w:color w:val="000000"/>
          <w:sz w:val="20"/>
          <w:lang w:val="ru-RU"/>
        </w:rPr>
        <w:t>Груз размещен и закреплен согласно: ГЛАВА: ПАРАГРАФ: РАЗДЕЛ:</w:t>
      </w:r>
    </w:p>
    <w:p w:rsidR="00EF7F31" w:rsidRPr="002407AB" w:rsidRDefault="002407AB">
      <w:pPr>
        <w:spacing w:after="0"/>
        <w:rPr>
          <w:lang w:val="ru-RU"/>
        </w:rPr>
      </w:pPr>
      <w:r>
        <w:rPr>
          <w:color w:val="000000"/>
          <w:sz w:val="20"/>
        </w:rPr>
        <w:t>      </w:t>
      </w:r>
      <w:r w:rsidRPr="002407AB">
        <w:rPr>
          <w:color w:val="000000"/>
          <w:sz w:val="20"/>
          <w:lang w:val="ru-RU"/>
        </w:rPr>
        <w:t>Грузоотправит.: _______ От.Перевозчик.: _______</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Пр.зам.ваг.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 xml:space="preserve">Род. № вагона Рол Г/п Ос ____ МАССА кг____ </w:t>
      </w:r>
      <w:r>
        <w:rPr>
          <w:color w:val="000000"/>
          <w:sz w:val="20"/>
        </w:rPr>
        <w:t>t</w:t>
      </w:r>
      <w:r w:rsidRPr="002407AB">
        <w:rPr>
          <w:color w:val="000000"/>
          <w:sz w:val="20"/>
          <w:lang w:val="ru-RU"/>
        </w:rPr>
        <w:t>Ү Нал. Тип ПРИ</w:t>
      </w:r>
    </w:p>
    <w:p w:rsidR="00EF7F31" w:rsidRPr="002407AB" w:rsidRDefault="002407AB">
      <w:pPr>
        <w:spacing w:after="0"/>
        <w:rPr>
          <w:lang w:val="ru-RU"/>
        </w:rPr>
      </w:pPr>
      <w:r>
        <w:rPr>
          <w:color w:val="000000"/>
          <w:sz w:val="20"/>
        </w:rPr>
        <w:t>      </w:t>
      </w:r>
      <w:r w:rsidRPr="002407AB">
        <w:rPr>
          <w:color w:val="000000"/>
          <w:sz w:val="20"/>
          <w:lang w:val="ru-RU"/>
        </w:rPr>
        <w:t>ОТПРАВЛЕНИИ ПРИ ВЫДАЧЕ</w:t>
      </w:r>
    </w:p>
    <w:p w:rsidR="00EF7F31" w:rsidRPr="002407AB" w:rsidRDefault="002407AB">
      <w:pPr>
        <w:spacing w:after="0"/>
        <w:rPr>
          <w:lang w:val="ru-RU"/>
        </w:rPr>
      </w:pPr>
      <w:r>
        <w:rPr>
          <w:color w:val="000000"/>
          <w:sz w:val="20"/>
        </w:rPr>
        <w:t>      </w:t>
      </w:r>
      <w:r w:rsidRPr="002407AB">
        <w:rPr>
          <w:color w:val="000000"/>
          <w:sz w:val="20"/>
          <w:lang w:val="ru-RU"/>
        </w:rPr>
        <w:t xml:space="preserve">ваг. и НЕТТО ТАРА БРУТТО </w:t>
      </w:r>
      <w:r>
        <w:rPr>
          <w:color w:val="000000"/>
          <w:sz w:val="20"/>
        </w:rPr>
        <w:t>C</w:t>
      </w:r>
      <w:r w:rsidRPr="002407AB">
        <w:rPr>
          <w:color w:val="000000"/>
          <w:sz w:val="20"/>
          <w:lang w:val="ru-RU"/>
        </w:rPr>
        <w:t xml:space="preserve"> см цист.</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ИТОГО:</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w:t>
      </w:r>
    </w:p>
    <w:p w:rsidR="00EF7F31" w:rsidRPr="002407AB" w:rsidRDefault="002407AB">
      <w:pPr>
        <w:spacing w:after="0"/>
        <w:rPr>
          <w:lang w:val="ru-RU"/>
        </w:rPr>
      </w:pPr>
      <w:r>
        <w:rPr>
          <w:color w:val="000000"/>
          <w:sz w:val="20"/>
        </w:rPr>
        <w:t>      </w:t>
      </w:r>
      <w:r w:rsidRPr="002407AB">
        <w:rPr>
          <w:color w:val="000000"/>
          <w:sz w:val="20"/>
          <w:lang w:val="ru-RU"/>
        </w:rPr>
        <w:t>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ПРИ ВЫДАЧЕ ПО ОКОНЧАТЕЛЬНОМУ РАСЧЕТУ</w:t>
      </w:r>
    </w:p>
    <w:p w:rsidR="00EF7F31" w:rsidRPr="002407AB" w:rsidRDefault="002407AB">
      <w:pPr>
        <w:spacing w:after="0"/>
        <w:rPr>
          <w:lang w:val="ru-RU"/>
        </w:rPr>
      </w:pPr>
      <w:r>
        <w:rPr>
          <w:color w:val="000000"/>
          <w:sz w:val="20"/>
        </w:rPr>
        <w:t>      </w:t>
      </w:r>
      <w:r w:rsidRPr="002407AB">
        <w:rPr>
          <w:color w:val="000000"/>
          <w:sz w:val="20"/>
          <w:lang w:val="ru-RU"/>
        </w:rPr>
        <w:t>УПЛАТИЛ: ___________________ т.</w:t>
      </w:r>
    </w:p>
    <w:p w:rsidR="00EF7F31" w:rsidRPr="002407AB" w:rsidRDefault="002407AB">
      <w:pPr>
        <w:spacing w:after="0"/>
        <w:rPr>
          <w:lang w:val="ru-RU"/>
        </w:rPr>
      </w:pPr>
      <w:r>
        <w:rPr>
          <w:color w:val="000000"/>
          <w:sz w:val="20"/>
        </w:rPr>
        <w:t>      </w:t>
      </w:r>
      <w:r w:rsidRPr="002407AB">
        <w:rPr>
          <w:color w:val="000000"/>
          <w:sz w:val="20"/>
          <w:lang w:val="ru-RU"/>
        </w:rPr>
        <w:t>Недобор ______________ т. Перебор ______________ т.</w:t>
      </w:r>
    </w:p>
    <w:p w:rsidR="00EF7F31" w:rsidRPr="002407AB" w:rsidRDefault="002407AB">
      <w:pPr>
        <w:spacing w:after="0"/>
        <w:rPr>
          <w:lang w:val="ru-RU"/>
        </w:rPr>
      </w:pPr>
      <w:r>
        <w:rPr>
          <w:color w:val="000000"/>
          <w:sz w:val="20"/>
        </w:rPr>
        <w:t>      </w:t>
      </w:r>
      <w:r w:rsidRPr="002407AB">
        <w:rPr>
          <w:color w:val="000000"/>
          <w:sz w:val="20"/>
          <w:lang w:val="ru-RU"/>
        </w:rPr>
        <w:t>Плательщик ________________________________ (________________)</w:t>
      </w:r>
    </w:p>
    <w:p w:rsidR="00EF7F31" w:rsidRPr="002407AB" w:rsidRDefault="002407AB">
      <w:pPr>
        <w:spacing w:after="0"/>
        <w:rPr>
          <w:lang w:val="ru-RU"/>
        </w:rPr>
      </w:pPr>
      <w:r>
        <w:rPr>
          <w:color w:val="000000"/>
          <w:sz w:val="20"/>
        </w:rPr>
        <w:t>      </w:t>
      </w:r>
      <w:r w:rsidRPr="002407AB">
        <w:rPr>
          <w:color w:val="000000"/>
          <w:sz w:val="20"/>
          <w:lang w:val="ru-RU"/>
        </w:rPr>
        <w:t>Вид расчета ______ (___) Форма</w:t>
      </w:r>
    </w:p>
    <w:p w:rsidR="00EF7F31" w:rsidRPr="002407AB" w:rsidRDefault="002407AB">
      <w:pPr>
        <w:spacing w:after="0"/>
        <w:rPr>
          <w:lang w:val="ru-RU"/>
        </w:rPr>
      </w:pPr>
      <w:r>
        <w:rPr>
          <w:color w:val="000000"/>
          <w:sz w:val="20"/>
        </w:rPr>
        <w:t>      </w:t>
      </w:r>
      <w:r w:rsidRPr="002407AB">
        <w:rPr>
          <w:color w:val="000000"/>
          <w:sz w:val="20"/>
          <w:lang w:val="ru-RU"/>
        </w:rPr>
        <w:t>платежей: 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ТОВАРНЫЙ КАССИР _________________</w:t>
      </w:r>
    </w:p>
    <w:p w:rsidR="00EF7F31" w:rsidRPr="002407AB" w:rsidRDefault="002407AB">
      <w:pPr>
        <w:spacing w:after="0"/>
        <w:rPr>
          <w:lang w:val="ru-RU"/>
        </w:rPr>
      </w:pPr>
      <w:r>
        <w:rPr>
          <w:color w:val="000000"/>
          <w:sz w:val="20"/>
        </w:rPr>
        <w:t>      </w:t>
      </w:r>
      <w:r w:rsidRPr="002407AB">
        <w:rPr>
          <w:color w:val="000000"/>
          <w:sz w:val="20"/>
          <w:lang w:val="ru-RU"/>
        </w:rPr>
        <w:t>Груз принят к перевозке</w:t>
      </w:r>
    </w:p>
    <w:p w:rsidR="00EF7F31" w:rsidRPr="002407AB" w:rsidRDefault="002407AB">
      <w:pPr>
        <w:spacing w:after="0"/>
        <w:rPr>
          <w:lang w:val="ru-RU"/>
        </w:rPr>
      </w:pPr>
      <w:r>
        <w:rPr>
          <w:color w:val="000000"/>
          <w:sz w:val="20"/>
        </w:rPr>
        <w:t>      </w:t>
      </w:r>
      <w:r w:rsidRPr="002407AB">
        <w:rPr>
          <w:color w:val="000000"/>
          <w:sz w:val="20"/>
          <w:lang w:val="ru-RU"/>
        </w:rPr>
        <w:t>КАЛЕНДАРНЫЕ ШТЕМПЕЛЯ О ВРЕМЕНИ</w:t>
      </w:r>
    </w:p>
    <w:p w:rsidR="00EF7F31" w:rsidRPr="002407AB" w:rsidRDefault="002407AB">
      <w:pPr>
        <w:spacing w:after="0"/>
        <w:rPr>
          <w:lang w:val="ru-RU"/>
        </w:rPr>
      </w:pPr>
      <w:r>
        <w:rPr>
          <w:color w:val="000000"/>
          <w:sz w:val="20"/>
        </w:rPr>
        <w:t>      </w:t>
      </w:r>
      <w:r w:rsidRPr="002407AB">
        <w:rPr>
          <w:color w:val="000000"/>
          <w:sz w:val="20"/>
          <w:lang w:val="ru-RU"/>
        </w:rPr>
        <w:t>Приема груза к перевозке Выгрузки груза Ж.Д. Оформления выдачи</w:t>
      </w:r>
    </w:p>
    <w:p w:rsidR="00EF7F31" w:rsidRPr="002407AB" w:rsidRDefault="002407AB">
      <w:pPr>
        <w:spacing w:after="0"/>
        <w:rPr>
          <w:lang w:val="ru-RU"/>
        </w:rPr>
      </w:pPr>
      <w:r>
        <w:rPr>
          <w:color w:val="000000"/>
          <w:sz w:val="20"/>
        </w:rPr>
        <w:t>      </w:t>
      </w:r>
      <w:r w:rsidRPr="002407AB">
        <w:rPr>
          <w:color w:val="000000"/>
          <w:sz w:val="20"/>
          <w:lang w:val="ru-RU"/>
        </w:rPr>
        <w:t>груза или подачи под выгрузку</w:t>
      </w:r>
    </w:p>
    <w:p w:rsidR="00EF7F31" w:rsidRPr="002407AB" w:rsidRDefault="002407AB">
      <w:pPr>
        <w:spacing w:after="0"/>
        <w:rPr>
          <w:lang w:val="ru-RU"/>
        </w:rPr>
      </w:pPr>
      <w:r>
        <w:rPr>
          <w:color w:val="000000"/>
          <w:sz w:val="20"/>
        </w:rPr>
        <w:t>      </w:t>
      </w:r>
      <w:r w:rsidRPr="002407AB">
        <w:rPr>
          <w:color w:val="000000"/>
          <w:sz w:val="20"/>
          <w:lang w:val="ru-RU"/>
        </w:rPr>
        <w:t>средствами грузополучателя</w:t>
      </w:r>
    </w:p>
    <w:p w:rsidR="00EF7F31" w:rsidRPr="002407AB" w:rsidRDefault="002407AB">
      <w:pPr>
        <w:spacing w:after="0"/>
        <w:rPr>
          <w:lang w:val="ru-RU"/>
        </w:rPr>
      </w:pPr>
      <w:r>
        <w:rPr>
          <w:color w:val="000000"/>
          <w:sz w:val="20"/>
        </w:rPr>
        <w:t>      </w:t>
      </w:r>
      <w:r w:rsidRPr="002407AB">
        <w:rPr>
          <w:color w:val="000000"/>
          <w:sz w:val="20"/>
          <w:lang w:val="ru-RU"/>
        </w:rPr>
        <w:t>ОТМЕТКИ ПЕРЕВОЗЧИКА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ОТМЕТКИ О ВЫДАЧЕ ГРУЗА</w:t>
      </w:r>
    </w:p>
    <w:p w:rsidR="00EF7F31" w:rsidRPr="002407AB" w:rsidRDefault="002407AB">
      <w:pPr>
        <w:spacing w:after="0"/>
        <w:rPr>
          <w:lang w:val="ru-RU"/>
        </w:rPr>
      </w:pPr>
      <w:r>
        <w:rPr>
          <w:color w:val="000000"/>
          <w:sz w:val="20"/>
        </w:rPr>
        <w:t>      </w:t>
      </w:r>
      <w:r w:rsidRPr="002407AB">
        <w:rPr>
          <w:color w:val="000000"/>
          <w:sz w:val="20"/>
          <w:lang w:val="ru-RU"/>
        </w:rPr>
        <w:t>Накладная ф. ГУ-27-У-ВЦ для перевозок грузов (кроме наливных)</w:t>
      </w:r>
    </w:p>
    <w:p w:rsidR="00EF7F31" w:rsidRPr="002407AB" w:rsidRDefault="002407AB">
      <w:pPr>
        <w:spacing w:after="0"/>
        <w:rPr>
          <w:lang w:val="ru-RU"/>
        </w:rPr>
      </w:pPr>
      <w:r>
        <w:rPr>
          <w:color w:val="000000"/>
          <w:sz w:val="20"/>
        </w:rPr>
        <w:t>      </w:t>
      </w:r>
      <w:r w:rsidRPr="002407AB">
        <w:rPr>
          <w:color w:val="000000"/>
          <w:sz w:val="20"/>
          <w:lang w:val="ru-RU"/>
        </w:rPr>
        <w:t>маршрутом или группой вагонов</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По плану № погрузка назначена на Номер визы</w:t>
      </w:r>
    </w:p>
    <w:p w:rsidR="00EF7F31" w:rsidRPr="002407AB" w:rsidRDefault="002407AB">
      <w:pPr>
        <w:spacing w:after="0"/>
        <w:rPr>
          <w:lang w:val="ru-RU"/>
        </w:rPr>
      </w:pPr>
      <w:r>
        <w:rPr>
          <w:color w:val="000000"/>
          <w:sz w:val="20"/>
        </w:rPr>
        <w:t>      </w:t>
      </w:r>
      <w:r w:rsidRPr="002407AB">
        <w:rPr>
          <w:color w:val="000000"/>
          <w:sz w:val="20"/>
          <w:lang w:val="ru-RU"/>
        </w:rPr>
        <w:t>Нач.станции __________________</w:t>
      </w:r>
    </w:p>
    <w:p w:rsidR="00EF7F31" w:rsidRPr="002407AB" w:rsidRDefault="002407AB">
      <w:pPr>
        <w:spacing w:after="0"/>
        <w:rPr>
          <w:lang w:val="ru-RU"/>
        </w:rPr>
      </w:pPr>
      <w:r>
        <w:rPr>
          <w:color w:val="000000"/>
          <w:sz w:val="20"/>
        </w:rPr>
        <w:t>      </w:t>
      </w:r>
      <w:r w:rsidRPr="002407AB">
        <w:rPr>
          <w:color w:val="000000"/>
          <w:sz w:val="20"/>
          <w:lang w:val="ru-RU"/>
        </w:rPr>
        <w:t>ГУ-27-У-ВЦ (учет по ГУ-27е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УНИВЕРСАЛЬНАЯ НАКЛАДНАЯ</w:t>
      </w:r>
    </w:p>
    <w:p w:rsidR="00EF7F31" w:rsidRPr="002407AB" w:rsidRDefault="002407AB">
      <w:pPr>
        <w:spacing w:after="0"/>
        <w:rPr>
          <w:lang w:val="ru-RU"/>
        </w:rPr>
      </w:pPr>
      <w:r>
        <w:rPr>
          <w:color w:val="000000"/>
          <w:sz w:val="20"/>
        </w:rPr>
        <w:t>      </w:t>
      </w:r>
      <w:r w:rsidRPr="002407AB">
        <w:rPr>
          <w:color w:val="000000"/>
          <w:sz w:val="20"/>
          <w:lang w:val="ru-RU"/>
        </w:rPr>
        <w:t>на_маршрут_на_группу_вагонов</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Скорость Марка ждт.</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 ____ ж.д. ____ ж.д.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СВЕДЕНИЯ О ГРУЗЕ Индекс негабаритности</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груза Упак. (пакет/мест) опред.:</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w:t>
      </w:r>
    </w:p>
    <w:p w:rsidR="00EF7F31" w:rsidRPr="002407AB" w:rsidRDefault="002407AB">
      <w:pPr>
        <w:spacing w:after="0"/>
        <w:rPr>
          <w:lang w:val="ru-RU"/>
        </w:rPr>
      </w:pPr>
      <w:r>
        <w:rPr>
          <w:color w:val="000000"/>
          <w:sz w:val="20"/>
        </w:rPr>
        <w:t>      </w:t>
      </w:r>
      <w:r w:rsidRPr="002407AB">
        <w:rPr>
          <w:color w:val="000000"/>
          <w:sz w:val="20"/>
          <w:lang w:val="ru-RU"/>
        </w:rPr>
        <w:t>м</w:t>
      </w:r>
    </w:p>
    <w:p w:rsidR="00EF7F31" w:rsidRPr="002407AB" w:rsidRDefault="002407AB">
      <w:pPr>
        <w:spacing w:after="0"/>
        <w:rPr>
          <w:lang w:val="ru-RU"/>
        </w:rPr>
      </w:pPr>
      <w:r>
        <w:rPr>
          <w:color w:val="000000"/>
          <w:sz w:val="20"/>
        </w:rPr>
        <w:t>      </w:t>
      </w:r>
      <w:r w:rsidRPr="002407AB">
        <w:rPr>
          <w:color w:val="000000"/>
          <w:sz w:val="20"/>
          <w:lang w:val="ru-RU"/>
        </w:rPr>
        <w:t>За правильность внесенных в накладную сведений отвечаю.</w:t>
      </w:r>
    </w:p>
    <w:p w:rsidR="00EF7F31" w:rsidRPr="002407AB" w:rsidRDefault="002407AB">
      <w:pPr>
        <w:spacing w:after="0"/>
        <w:rPr>
          <w:lang w:val="ru-RU"/>
        </w:rPr>
      </w:pPr>
      <w:r>
        <w:rPr>
          <w:color w:val="000000"/>
          <w:sz w:val="20"/>
        </w:rPr>
        <w:t>      </w:t>
      </w:r>
      <w:r w:rsidRPr="002407AB">
        <w:rPr>
          <w:color w:val="000000"/>
          <w:sz w:val="20"/>
          <w:lang w:val="ru-RU"/>
        </w:rPr>
        <w:t>Грузоотправитель:_______</w:t>
      </w:r>
    </w:p>
    <w:p w:rsidR="00EF7F31" w:rsidRPr="002407AB" w:rsidRDefault="002407AB">
      <w:pPr>
        <w:spacing w:after="0"/>
        <w:rPr>
          <w:lang w:val="ru-RU"/>
        </w:rPr>
      </w:pPr>
      <w:r>
        <w:rPr>
          <w:color w:val="000000"/>
          <w:sz w:val="20"/>
        </w:rPr>
        <w:t>      </w:t>
      </w:r>
      <w:r w:rsidRPr="002407AB">
        <w:rPr>
          <w:color w:val="000000"/>
          <w:sz w:val="20"/>
          <w:lang w:val="ru-RU"/>
        </w:rPr>
        <w:t>Груз размещен и з акреплен согласно: ГЛАВА: ПАРАГРАФ:</w:t>
      </w:r>
    </w:p>
    <w:p w:rsidR="00EF7F31" w:rsidRPr="002407AB" w:rsidRDefault="002407AB">
      <w:pPr>
        <w:spacing w:after="0"/>
        <w:rPr>
          <w:lang w:val="ru-RU"/>
        </w:rPr>
      </w:pPr>
      <w:r>
        <w:rPr>
          <w:color w:val="000000"/>
          <w:sz w:val="20"/>
        </w:rPr>
        <w:t>      </w:t>
      </w:r>
      <w:r w:rsidRPr="002407AB">
        <w:rPr>
          <w:color w:val="000000"/>
          <w:sz w:val="20"/>
          <w:lang w:val="ru-RU"/>
        </w:rPr>
        <w:t>Грузоотправит.: _______ От станции: 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Пр.зам.ваг. Без замены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СВЕДЕНИЯ О ВАГОНАХ ПРОВОЗНАЯ ПЛАТА, Т.</w:t>
      </w:r>
    </w:p>
    <w:p w:rsidR="00EF7F31" w:rsidRPr="002407AB" w:rsidRDefault="002407AB">
      <w:pPr>
        <w:spacing w:after="0"/>
        <w:rPr>
          <w:lang w:val="ru-RU"/>
        </w:rPr>
      </w:pPr>
      <w:r>
        <w:rPr>
          <w:color w:val="000000"/>
          <w:sz w:val="20"/>
        </w:rPr>
        <w:t>      </w:t>
      </w:r>
      <w:r w:rsidRPr="002407AB">
        <w:rPr>
          <w:color w:val="000000"/>
          <w:sz w:val="20"/>
          <w:lang w:val="ru-RU"/>
        </w:rPr>
        <w:t>№ Род № вагона Рол Г/п О Масса Кол. Пр П Примечание ПРИ ОТПРАВЛЕНИИ</w:t>
      </w:r>
    </w:p>
    <w:p w:rsidR="00EF7F31" w:rsidRPr="002407AB" w:rsidRDefault="002407AB">
      <w:pPr>
        <w:spacing w:after="0"/>
        <w:rPr>
          <w:lang w:val="ru-RU"/>
        </w:rPr>
      </w:pPr>
      <w:r>
        <w:rPr>
          <w:color w:val="000000"/>
          <w:sz w:val="20"/>
        </w:rPr>
        <w:t>      </w:t>
      </w:r>
      <w:r w:rsidRPr="002407AB">
        <w:rPr>
          <w:color w:val="000000"/>
          <w:sz w:val="20"/>
          <w:lang w:val="ru-RU"/>
        </w:rPr>
        <w:t>ПРИ ВЫДАЧЕ</w:t>
      </w:r>
    </w:p>
    <w:p w:rsidR="00EF7F31" w:rsidRPr="002407AB" w:rsidRDefault="002407AB">
      <w:pPr>
        <w:spacing w:after="0"/>
        <w:rPr>
          <w:lang w:val="ru-RU"/>
        </w:rPr>
      </w:pPr>
      <w:r>
        <w:rPr>
          <w:color w:val="000000"/>
          <w:sz w:val="20"/>
        </w:rPr>
        <w:t>      </w:t>
      </w:r>
      <w:r w:rsidRPr="002407AB">
        <w:rPr>
          <w:color w:val="000000"/>
          <w:sz w:val="20"/>
          <w:lang w:val="ru-RU"/>
        </w:rPr>
        <w:t>пп ваг. си кг мест ов р</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ИТОГО: Вагонов Нетто кг Тара кг Брутто кг Тар.</w:t>
      </w:r>
    </w:p>
    <w:p w:rsidR="00EF7F31" w:rsidRPr="002407AB" w:rsidRDefault="002407AB">
      <w:pPr>
        <w:spacing w:after="0"/>
        <w:rPr>
          <w:lang w:val="ru-RU"/>
        </w:rPr>
      </w:pPr>
      <w:r>
        <w:rPr>
          <w:color w:val="000000"/>
          <w:sz w:val="20"/>
        </w:rPr>
        <w:t>      </w:t>
      </w:r>
      <w:r w:rsidRPr="002407AB">
        <w:rPr>
          <w:color w:val="000000"/>
          <w:sz w:val="20"/>
          <w:lang w:val="ru-RU"/>
        </w:rPr>
        <w:t>В том числе:</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w:t>
      </w:r>
    </w:p>
    <w:p w:rsidR="00EF7F31" w:rsidRPr="002407AB" w:rsidRDefault="002407AB">
      <w:pPr>
        <w:spacing w:after="0"/>
        <w:rPr>
          <w:lang w:val="ru-RU"/>
        </w:rPr>
      </w:pPr>
      <w:r>
        <w:rPr>
          <w:color w:val="000000"/>
          <w:sz w:val="20"/>
        </w:rPr>
        <w:t>      </w:t>
      </w:r>
      <w:r w:rsidRPr="002407AB">
        <w:rPr>
          <w:color w:val="000000"/>
          <w:sz w:val="20"/>
          <w:lang w:val="ru-RU"/>
        </w:rPr>
        <w:t>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ПРИ ВЫДАЧЕ ПО ОКОНЧАТЕЛЬНОМУ РАСЧЕТУ УПЛАТИЛ : _____________ т.</w:t>
      </w:r>
    </w:p>
    <w:p w:rsidR="00EF7F31" w:rsidRPr="002407AB" w:rsidRDefault="002407AB">
      <w:pPr>
        <w:spacing w:after="0"/>
        <w:rPr>
          <w:lang w:val="ru-RU"/>
        </w:rPr>
      </w:pPr>
      <w:r>
        <w:rPr>
          <w:color w:val="000000"/>
          <w:sz w:val="20"/>
        </w:rPr>
        <w:t>      </w:t>
      </w:r>
      <w:r w:rsidRPr="002407AB">
        <w:rPr>
          <w:color w:val="000000"/>
          <w:sz w:val="20"/>
          <w:lang w:val="ru-RU"/>
        </w:rPr>
        <w:t>Недобор ______________ т. Перебор ______________ т.</w:t>
      </w:r>
    </w:p>
    <w:p w:rsidR="00EF7F31" w:rsidRPr="002407AB" w:rsidRDefault="002407AB">
      <w:pPr>
        <w:spacing w:after="0"/>
        <w:rPr>
          <w:lang w:val="ru-RU"/>
        </w:rPr>
      </w:pPr>
      <w:r>
        <w:rPr>
          <w:color w:val="000000"/>
          <w:sz w:val="20"/>
        </w:rPr>
        <w:t>      </w:t>
      </w:r>
      <w:r w:rsidRPr="002407AB">
        <w:rPr>
          <w:color w:val="000000"/>
          <w:sz w:val="20"/>
          <w:lang w:val="ru-RU"/>
        </w:rPr>
        <w:t>Плательщик ___________________________________ (________________)</w:t>
      </w:r>
    </w:p>
    <w:p w:rsidR="00EF7F31" w:rsidRPr="002407AB" w:rsidRDefault="002407AB">
      <w:pPr>
        <w:spacing w:after="0"/>
        <w:rPr>
          <w:lang w:val="ru-RU"/>
        </w:rPr>
      </w:pPr>
      <w:r>
        <w:rPr>
          <w:color w:val="000000"/>
          <w:sz w:val="20"/>
        </w:rPr>
        <w:t>      </w:t>
      </w:r>
      <w:r w:rsidRPr="002407AB">
        <w:rPr>
          <w:color w:val="000000"/>
          <w:sz w:val="20"/>
          <w:lang w:val="ru-RU"/>
        </w:rPr>
        <w:t>Вид расчета __________________ (___) Форма платежей: ________________</w:t>
      </w:r>
    </w:p>
    <w:p w:rsidR="00EF7F31" w:rsidRPr="002407AB" w:rsidRDefault="002407AB">
      <w:pPr>
        <w:spacing w:after="0"/>
        <w:rPr>
          <w:lang w:val="ru-RU"/>
        </w:rPr>
      </w:pPr>
      <w:r>
        <w:rPr>
          <w:color w:val="000000"/>
          <w:sz w:val="20"/>
        </w:rPr>
        <w:t>      </w:t>
      </w:r>
      <w:r w:rsidRPr="002407AB">
        <w:rPr>
          <w:color w:val="000000"/>
          <w:sz w:val="20"/>
          <w:lang w:val="ru-RU"/>
        </w:rPr>
        <w:t>ТОВАРНЫЙ КАССИР _________________</w:t>
      </w:r>
    </w:p>
    <w:p w:rsidR="00EF7F31" w:rsidRPr="002407AB" w:rsidRDefault="002407AB">
      <w:pPr>
        <w:spacing w:after="0"/>
        <w:rPr>
          <w:lang w:val="ru-RU"/>
        </w:rPr>
      </w:pPr>
      <w:r>
        <w:rPr>
          <w:color w:val="000000"/>
          <w:sz w:val="20"/>
        </w:rPr>
        <w:t>      </w:t>
      </w:r>
      <w:r w:rsidRPr="002407AB">
        <w:rPr>
          <w:color w:val="000000"/>
          <w:sz w:val="20"/>
          <w:lang w:val="ru-RU"/>
        </w:rPr>
        <w:t>Груз принят к перевозке</w:t>
      </w:r>
    </w:p>
    <w:p w:rsidR="00EF7F31" w:rsidRPr="002407AB" w:rsidRDefault="002407AB">
      <w:pPr>
        <w:spacing w:after="0"/>
        <w:rPr>
          <w:lang w:val="ru-RU"/>
        </w:rPr>
      </w:pPr>
      <w:r>
        <w:rPr>
          <w:color w:val="000000"/>
          <w:sz w:val="20"/>
        </w:rPr>
        <w:t>      </w:t>
      </w:r>
      <w:r w:rsidRPr="002407AB">
        <w:rPr>
          <w:color w:val="000000"/>
          <w:sz w:val="20"/>
          <w:lang w:val="ru-RU"/>
        </w:rPr>
        <w:t>КАЛЕНДАРНЫЕ ШТЕМПЕЛЯ О ВРЕМЕНИ</w:t>
      </w:r>
    </w:p>
    <w:p w:rsidR="00EF7F31" w:rsidRPr="002407AB" w:rsidRDefault="002407AB">
      <w:pPr>
        <w:spacing w:after="0"/>
        <w:rPr>
          <w:lang w:val="ru-RU"/>
        </w:rPr>
      </w:pPr>
      <w:r>
        <w:rPr>
          <w:color w:val="000000"/>
          <w:sz w:val="20"/>
        </w:rPr>
        <w:t>      </w:t>
      </w:r>
      <w:r w:rsidRPr="002407AB">
        <w:rPr>
          <w:color w:val="000000"/>
          <w:sz w:val="20"/>
          <w:lang w:val="ru-RU"/>
        </w:rPr>
        <w:t>Приема груза к перевозке Выгрузки груза Ж.Д.</w:t>
      </w:r>
    </w:p>
    <w:p w:rsidR="00EF7F31" w:rsidRPr="002407AB" w:rsidRDefault="002407AB">
      <w:pPr>
        <w:spacing w:after="0"/>
        <w:rPr>
          <w:lang w:val="ru-RU"/>
        </w:rPr>
      </w:pPr>
      <w:r>
        <w:rPr>
          <w:color w:val="000000"/>
          <w:sz w:val="20"/>
        </w:rPr>
        <w:t>      </w:t>
      </w:r>
      <w:r w:rsidRPr="002407AB">
        <w:rPr>
          <w:color w:val="000000"/>
          <w:sz w:val="20"/>
          <w:lang w:val="ru-RU"/>
        </w:rPr>
        <w:t>Оформления выдачи груза или подачи под выгрузку</w:t>
      </w:r>
    </w:p>
    <w:p w:rsidR="00EF7F31" w:rsidRPr="002407AB" w:rsidRDefault="002407AB">
      <w:pPr>
        <w:spacing w:after="0"/>
        <w:rPr>
          <w:lang w:val="ru-RU"/>
        </w:rPr>
      </w:pPr>
      <w:r>
        <w:rPr>
          <w:color w:val="000000"/>
          <w:sz w:val="20"/>
        </w:rPr>
        <w:t>      </w:t>
      </w:r>
      <w:r w:rsidRPr="002407AB">
        <w:rPr>
          <w:color w:val="000000"/>
          <w:sz w:val="20"/>
          <w:lang w:val="ru-RU"/>
        </w:rPr>
        <w:t>средствами грузополучателя</w:t>
      </w:r>
    </w:p>
    <w:p w:rsidR="00EF7F31" w:rsidRPr="002407AB" w:rsidRDefault="002407AB">
      <w:pPr>
        <w:spacing w:after="0"/>
        <w:rPr>
          <w:lang w:val="ru-RU"/>
        </w:rPr>
      </w:pPr>
      <w:r>
        <w:rPr>
          <w:color w:val="000000"/>
          <w:sz w:val="20"/>
        </w:rPr>
        <w:t>      </w:t>
      </w:r>
      <w:r w:rsidRPr="002407AB">
        <w:rPr>
          <w:b/>
          <w:color w:val="000000"/>
          <w:sz w:val="20"/>
          <w:lang w:val="ru-RU"/>
        </w:rPr>
        <w:t>ОТМЕТКИ ОПЕРАТОРА МАГИСТРАЛЬНОЙ ЖЕЛЕЗНОДОРОЖНОЙ СЕТИ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936"/>
        <w:gridCol w:w="3363"/>
        <w:gridCol w:w="3363"/>
      </w:tblGrid>
      <w:tr w:rsidR="00EF7F31">
        <w:trPr>
          <w:trHeight w:val="30"/>
          <w:tblCellSpacing w:w="0" w:type="auto"/>
        </w:trPr>
        <w:tc>
          <w:tcPr>
            <w:tcW w:w="3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w:t>
            </w:r>
          </w:p>
          <w:p w:rsidR="00EF7F31" w:rsidRDefault="002407AB">
            <w:pPr>
              <w:spacing w:after="20"/>
              <w:ind w:left="20"/>
            </w:pPr>
            <w:r>
              <w:rPr>
                <w:color w:val="000000"/>
                <w:sz w:val="20"/>
              </w:rPr>
              <w:t>№ _________________________</w:t>
            </w:r>
          </w:p>
          <w:p w:rsidR="00EF7F31" w:rsidRDefault="002407AB">
            <w:pPr>
              <w:spacing w:after="20"/>
              <w:ind w:left="20"/>
            </w:pPr>
            <w:r>
              <w:rPr>
                <w:color w:val="000000"/>
                <w:sz w:val="20"/>
              </w:rPr>
              <w:t>отцеплен на станции</w:t>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 № ____________________________</w:t>
            </w:r>
          </w:p>
          <w:p w:rsidR="00EF7F31" w:rsidRDefault="002407AB">
            <w:pPr>
              <w:spacing w:after="20"/>
              <w:ind w:left="20"/>
            </w:pPr>
            <w:r>
              <w:rPr>
                <w:color w:val="000000"/>
                <w:sz w:val="20"/>
              </w:rPr>
              <w:t>отцеплен на станции</w:t>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 № ____________________________</w:t>
            </w:r>
          </w:p>
          <w:p w:rsidR="00EF7F31" w:rsidRDefault="002407AB">
            <w:pPr>
              <w:spacing w:after="20"/>
              <w:ind w:left="20"/>
            </w:pPr>
            <w:r>
              <w:rPr>
                <w:color w:val="000000"/>
                <w:sz w:val="20"/>
              </w:rPr>
              <w:t>отцеплен на станции</w:t>
            </w:r>
          </w:p>
        </w:tc>
      </w:tr>
      <w:tr w:rsidR="00EF7F31">
        <w:trPr>
          <w:trHeight w:val="30"/>
          <w:tblCellSpacing w:w="0" w:type="auto"/>
        </w:trPr>
        <w:tc>
          <w:tcPr>
            <w:tcW w:w="3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___________________________</w:t>
            </w:r>
          </w:p>
          <w:p w:rsidR="00EF7F31" w:rsidRDefault="002407AB">
            <w:pPr>
              <w:spacing w:after="20"/>
              <w:ind w:left="20"/>
            </w:pPr>
            <w:r>
              <w:rPr>
                <w:color w:val="000000"/>
                <w:sz w:val="20"/>
              </w:rPr>
              <w:t>_________  ж.д. ___________</w:t>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_______________________________  ж.д.</w:t>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_______________________________  ж.д.</w:t>
            </w:r>
          </w:p>
        </w:tc>
      </w:tr>
      <w:tr w:rsidR="00EF7F31">
        <w:trPr>
          <w:trHeight w:val="30"/>
          <w:tblCellSpacing w:w="0" w:type="auto"/>
        </w:trPr>
        <w:tc>
          <w:tcPr>
            <w:tcW w:w="3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причине</w:t>
            </w:r>
          </w:p>
          <w:p w:rsidR="00EF7F31" w:rsidRDefault="002407AB">
            <w:pPr>
              <w:spacing w:after="20"/>
              <w:ind w:left="20"/>
            </w:pPr>
            <w:r>
              <w:rPr>
                <w:color w:val="000000"/>
                <w:sz w:val="20"/>
              </w:rPr>
              <w:t>__________________________</w:t>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причине _________________________</w:t>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 причине _________________________</w:t>
            </w:r>
          </w:p>
        </w:tc>
      </w:tr>
      <w:tr w:rsidR="00EF7F31">
        <w:trPr>
          <w:trHeight w:val="30"/>
          <w:tblCellSpacing w:w="0" w:type="auto"/>
        </w:trPr>
        <w:tc>
          <w:tcPr>
            <w:tcW w:w="3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Составлен акт общей</w:t>
            </w:r>
          </w:p>
          <w:p w:rsidR="00EF7F31" w:rsidRDefault="002407AB">
            <w:pPr>
              <w:spacing w:after="20"/>
              <w:ind w:left="20"/>
            </w:pPr>
            <w:r>
              <w:rPr>
                <w:color w:val="000000"/>
                <w:sz w:val="20"/>
              </w:rPr>
              <w:t>формы №</w:t>
            </w:r>
          </w:p>
          <w:p w:rsidR="00EF7F31" w:rsidRDefault="002407AB">
            <w:pPr>
              <w:spacing w:after="20"/>
              <w:ind w:left="20"/>
            </w:pPr>
            <w:r>
              <w:rPr>
                <w:color w:val="000000"/>
                <w:sz w:val="20"/>
              </w:rPr>
              <w:t>__________________________</w:t>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Составлен акт общей</w:t>
            </w:r>
          </w:p>
          <w:p w:rsidR="00EF7F31" w:rsidRDefault="002407AB">
            <w:pPr>
              <w:spacing w:after="20"/>
              <w:ind w:left="20"/>
            </w:pPr>
            <w:r>
              <w:rPr>
                <w:color w:val="000000"/>
                <w:sz w:val="20"/>
              </w:rPr>
              <w:t>формы № ___________________________</w:t>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Составлен акт общей</w:t>
            </w:r>
          </w:p>
          <w:p w:rsidR="00EF7F31" w:rsidRDefault="002407AB">
            <w:pPr>
              <w:spacing w:after="20"/>
              <w:ind w:left="20"/>
            </w:pPr>
            <w:r>
              <w:rPr>
                <w:color w:val="000000"/>
                <w:sz w:val="20"/>
              </w:rPr>
              <w:t>формы № ___________________________</w:t>
            </w:r>
          </w:p>
        </w:tc>
      </w:tr>
      <w:tr w:rsidR="00EF7F31">
        <w:trPr>
          <w:trHeight w:val="30"/>
          <w:tblCellSpacing w:w="0" w:type="auto"/>
        </w:trPr>
        <w:tc>
          <w:tcPr>
            <w:tcW w:w="3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________________________</w:t>
            </w:r>
          </w:p>
          <w:p w:rsidR="00EF7F31" w:rsidRDefault="002407AB">
            <w:pPr>
              <w:spacing w:after="0"/>
            </w:pPr>
            <w:r>
              <w:br/>
            </w:r>
            <w:r>
              <w:br/>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________________________</w:t>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 ________________________</w:t>
            </w:r>
          </w:p>
        </w:tc>
      </w:tr>
      <w:tr w:rsidR="00EF7F31">
        <w:trPr>
          <w:trHeight w:val="30"/>
          <w:tblCellSpacing w:w="0" w:type="auto"/>
        </w:trPr>
        <w:tc>
          <w:tcPr>
            <w:tcW w:w="3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Начальник станции</w:t>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Начальник станции</w:t>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Начальник станции</w:t>
            </w:r>
          </w:p>
        </w:tc>
      </w:tr>
      <w:tr w:rsidR="00EF7F31">
        <w:trPr>
          <w:trHeight w:val="30"/>
          <w:tblCellSpacing w:w="0" w:type="auto"/>
        </w:trPr>
        <w:tc>
          <w:tcPr>
            <w:tcW w:w="37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Штемпель станции</w:t>
            </w:r>
          </w:p>
          <w:p w:rsidR="00EF7F31" w:rsidRDefault="002407AB">
            <w:pPr>
              <w:spacing w:after="20"/>
              <w:ind w:left="20"/>
            </w:pPr>
            <w:r>
              <w:rPr>
                <w:color w:val="000000"/>
                <w:sz w:val="20"/>
              </w:rPr>
              <w:t>отцепки вагона</w:t>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Штемпель станции</w:t>
            </w:r>
          </w:p>
          <w:p w:rsidR="00EF7F31" w:rsidRDefault="002407AB">
            <w:pPr>
              <w:spacing w:after="20"/>
              <w:ind w:left="20"/>
            </w:pPr>
            <w:r>
              <w:rPr>
                <w:color w:val="000000"/>
                <w:sz w:val="20"/>
              </w:rPr>
              <w:t>отцепки вагона</w:t>
            </w:r>
          </w:p>
        </w:tc>
        <w:tc>
          <w:tcPr>
            <w:tcW w:w="42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Штемпель станции</w:t>
            </w:r>
          </w:p>
          <w:p w:rsidR="00EF7F31" w:rsidRDefault="002407AB">
            <w:pPr>
              <w:spacing w:after="20"/>
              <w:ind w:left="20"/>
            </w:pPr>
            <w:r>
              <w:rPr>
                <w:color w:val="000000"/>
                <w:sz w:val="20"/>
              </w:rPr>
              <w:t>отцепки вагона</w:t>
            </w:r>
          </w:p>
        </w:tc>
      </w:tr>
    </w:tbl>
    <w:p w:rsidR="00EF7F31" w:rsidRDefault="002407AB">
      <w:pPr>
        <w:spacing w:after="0"/>
      </w:pPr>
      <w:r>
        <w:br/>
      </w:r>
    </w:p>
    <w:p w:rsidR="00EF7F31" w:rsidRDefault="002407AB">
      <w:pPr>
        <w:spacing w:after="0"/>
      </w:pPr>
      <w:r>
        <w:rPr>
          <w:color w:val="000000"/>
          <w:sz w:val="20"/>
        </w:rPr>
        <w:t>      Накладная формы ГУ-27-У-ВЦ</w:t>
      </w:r>
    </w:p>
    <w:p w:rsidR="00EF7F31" w:rsidRPr="002407AB" w:rsidRDefault="002407AB">
      <w:pPr>
        <w:spacing w:after="0"/>
        <w:rPr>
          <w:lang w:val="ru-RU"/>
        </w:rPr>
      </w:pPr>
      <w:r>
        <w:rPr>
          <w:color w:val="000000"/>
          <w:sz w:val="20"/>
        </w:rPr>
        <w:t>      </w:t>
      </w:r>
      <w:r w:rsidRPr="002407AB">
        <w:rPr>
          <w:color w:val="000000"/>
          <w:sz w:val="20"/>
          <w:lang w:val="ru-RU"/>
        </w:rPr>
        <w:t>на перевозку грузов в универсальном контейнере</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По плану № погрузка назначена на Номер визы</w:t>
      </w:r>
    </w:p>
    <w:p w:rsidR="00EF7F31" w:rsidRPr="002407AB" w:rsidRDefault="002407AB">
      <w:pPr>
        <w:spacing w:after="0"/>
        <w:rPr>
          <w:lang w:val="ru-RU"/>
        </w:rPr>
      </w:pPr>
      <w:r>
        <w:rPr>
          <w:color w:val="000000"/>
          <w:sz w:val="20"/>
        </w:rPr>
        <w:t>      </w:t>
      </w:r>
      <w:r w:rsidRPr="002407AB">
        <w:rPr>
          <w:color w:val="000000"/>
          <w:sz w:val="20"/>
          <w:lang w:val="ru-RU"/>
        </w:rPr>
        <w:t>Нач.станции __________________</w:t>
      </w:r>
    </w:p>
    <w:p w:rsidR="00EF7F31" w:rsidRPr="002407AB" w:rsidRDefault="002407AB">
      <w:pPr>
        <w:spacing w:after="0"/>
        <w:rPr>
          <w:lang w:val="ru-RU"/>
        </w:rPr>
      </w:pPr>
      <w:r>
        <w:rPr>
          <w:color w:val="000000"/>
          <w:sz w:val="20"/>
        </w:rPr>
        <w:t>      </w:t>
      </w:r>
      <w:r w:rsidRPr="002407AB">
        <w:rPr>
          <w:color w:val="000000"/>
          <w:sz w:val="20"/>
          <w:lang w:val="ru-RU"/>
        </w:rPr>
        <w:t>ГУ-27-У-ВЦ (учет по ГУ-27в)</w:t>
      </w:r>
    </w:p>
    <w:p w:rsidR="00EF7F31" w:rsidRPr="002407AB" w:rsidRDefault="002407AB">
      <w:pPr>
        <w:spacing w:after="0"/>
        <w:rPr>
          <w:lang w:val="ru-RU"/>
        </w:rPr>
      </w:pPr>
      <w:r>
        <w:rPr>
          <w:color w:val="000000"/>
          <w:sz w:val="20"/>
        </w:rPr>
        <w:t>      </w:t>
      </w:r>
      <w:r w:rsidRPr="002407AB">
        <w:rPr>
          <w:color w:val="000000"/>
          <w:sz w:val="20"/>
          <w:lang w:val="ru-RU"/>
        </w:rPr>
        <w:t>УНИВЕРСАЛЬНАЯ НАКЛАДНАЯ</w:t>
      </w:r>
    </w:p>
    <w:p w:rsidR="00EF7F31" w:rsidRPr="002407AB" w:rsidRDefault="002407AB">
      <w:pPr>
        <w:spacing w:after="0"/>
        <w:rPr>
          <w:lang w:val="ru-RU"/>
        </w:rPr>
      </w:pPr>
      <w:r>
        <w:rPr>
          <w:color w:val="000000"/>
          <w:sz w:val="20"/>
        </w:rPr>
        <w:t>      </w:t>
      </w:r>
      <w:r w:rsidRPr="002407AB">
        <w:rPr>
          <w:color w:val="000000"/>
          <w:sz w:val="20"/>
          <w:lang w:val="ru-RU"/>
        </w:rPr>
        <w:t>на_перевозку__груза_в_универсальном_кнт_мпс_группов._кнт_отправ</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Скорость Ж.Д.Марка</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Код____ ж.д. ____ж.д.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СВЕДЕНИЯ О ГРУЗЕ</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Упак. (пакет/мест) опред.:</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Приемосдатчик___________________</w:t>
      </w:r>
    </w:p>
    <w:p w:rsidR="00EF7F31" w:rsidRPr="002407AB" w:rsidRDefault="002407AB">
      <w:pPr>
        <w:spacing w:after="0"/>
        <w:rPr>
          <w:lang w:val="ru-RU"/>
        </w:rPr>
      </w:pPr>
      <w:r>
        <w:rPr>
          <w:color w:val="000000"/>
          <w:sz w:val="20"/>
        </w:rPr>
        <w:t>      </w:t>
      </w:r>
      <w:r w:rsidRPr="002407AB">
        <w:rPr>
          <w:color w:val="000000"/>
          <w:sz w:val="20"/>
          <w:lang w:val="ru-RU"/>
        </w:rPr>
        <w:t>№ контейнера</w:t>
      </w:r>
    </w:p>
    <w:p w:rsidR="00EF7F31" w:rsidRPr="002407AB" w:rsidRDefault="002407AB">
      <w:pPr>
        <w:spacing w:after="0"/>
        <w:rPr>
          <w:lang w:val="ru-RU"/>
        </w:rPr>
      </w:pPr>
      <w:r>
        <w:rPr>
          <w:color w:val="000000"/>
          <w:sz w:val="20"/>
        </w:rPr>
        <w:t>      </w:t>
      </w:r>
      <w:r w:rsidRPr="002407AB">
        <w:rPr>
          <w:color w:val="000000"/>
          <w:sz w:val="20"/>
          <w:lang w:val="ru-RU"/>
        </w:rPr>
        <w:t>Тип конт. Нетто кг. Тара конт.кг Брутто кг Пломбы Кол-во Номер</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За правильность внесенных в накладную сведений отвечаю.</w:t>
      </w:r>
    </w:p>
    <w:p w:rsidR="00EF7F31" w:rsidRPr="002407AB" w:rsidRDefault="002407AB">
      <w:pPr>
        <w:spacing w:after="0"/>
        <w:rPr>
          <w:lang w:val="ru-RU"/>
        </w:rPr>
      </w:pPr>
      <w:r>
        <w:rPr>
          <w:color w:val="000000"/>
          <w:sz w:val="20"/>
        </w:rPr>
        <w:t>      </w:t>
      </w:r>
      <w:r w:rsidRPr="002407AB">
        <w:rPr>
          <w:color w:val="000000"/>
          <w:sz w:val="20"/>
          <w:lang w:val="ru-RU"/>
        </w:rPr>
        <w:t>Грузоотправитель: _______</w:t>
      </w:r>
    </w:p>
    <w:p w:rsidR="00EF7F31" w:rsidRPr="002407AB" w:rsidRDefault="002407AB">
      <w:pPr>
        <w:spacing w:after="0"/>
        <w:rPr>
          <w:lang w:val="ru-RU"/>
        </w:rPr>
      </w:pPr>
      <w:r>
        <w:rPr>
          <w:color w:val="000000"/>
          <w:sz w:val="20"/>
        </w:rPr>
        <w:t>      </w:t>
      </w:r>
      <w:r w:rsidRPr="002407AB">
        <w:rPr>
          <w:color w:val="000000"/>
          <w:sz w:val="20"/>
          <w:lang w:val="ru-RU"/>
        </w:rPr>
        <w:t>Контейнер по настоящей накладной принят. Дата _______ Приемостдатчик</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 Пр.зам.ваг.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 Род № вагона Рол Г/п Ос ____ Масса кг _____ Пр не Об ПРИ</w:t>
      </w:r>
    </w:p>
    <w:p w:rsidR="00EF7F31" w:rsidRPr="002407AB" w:rsidRDefault="002407AB">
      <w:pPr>
        <w:spacing w:after="0"/>
        <w:rPr>
          <w:lang w:val="ru-RU"/>
        </w:rPr>
      </w:pPr>
      <w:r>
        <w:rPr>
          <w:color w:val="000000"/>
          <w:sz w:val="20"/>
        </w:rPr>
        <w:t>      </w:t>
      </w:r>
      <w:r w:rsidRPr="002407AB">
        <w:rPr>
          <w:color w:val="000000"/>
          <w:sz w:val="20"/>
          <w:lang w:val="ru-RU"/>
        </w:rPr>
        <w:t>ОТПРАВЛЕНИИ</w:t>
      </w:r>
    </w:p>
    <w:p w:rsidR="00EF7F31" w:rsidRPr="002407AB" w:rsidRDefault="002407AB">
      <w:pPr>
        <w:spacing w:after="0"/>
        <w:rPr>
          <w:lang w:val="ru-RU"/>
        </w:rPr>
      </w:pPr>
      <w:r>
        <w:rPr>
          <w:color w:val="000000"/>
          <w:sz w:val="20"/>
        </w:rPr>
        <w:t>      </w:t>
      </w:r>
      <w:r w:rsidRPr="002407AB">
        <w:rPr>
          <w:color w:val="000000"/>
          <w:sz w:val="20"/>
          <w:lang w:val="ru-RU"/>
        </w:rPr>
        <w:t>ПРИ ВЫДАЧЕ</w:t>
      </w:r>
    </w:p>
    <w:p w:rsidR="00EF7F31" w:rsidRPr="002407AB" w:rsidRDefault="002407AB">
      <w:pPr>
        <w:spacing w:after="0"/>
        <w:rPr>
          <w:lang w:val="ru-RU"/>
        </w:rPr>
      </w:pPr>
      <w:r>
        <w:rPr>
          <w:color w:val="000000"/>
          <w:sz w:val="20"/>
        </w:rPr>
        <w:t>      </w:t>
      </w:r>
      <w:r w:rsidRPr="002407AB">
        <w:rPr>
          <w:color w:val="000000"/>
          <w:sz w:val="20"/>
          <w:lang w:val="ru-RU"/>
        </w:rPr>
        <w:t>ваг. и НЕТТО ТАРА БРУТТО ов габ.куз.</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w:t>
      </w:r>
    </w:p>
    <w:p w:rsidR="00EF7F31" w:rsidRPr="002407AB" w:rsidRDefault="002407AB">
      <w:pPr>
        <w:spacing w:after="0"/>
        <w:rPr>
          <w:lang w:val="ru-RU"/>
        </w:rPr>
      </w:pPr>
      <w:r>
        <w:rPr>
          <w:color w:val="000000"/>
          <w:sz w:val="20"/>
        </w:rPr>
        <w:t>      </w:t>
      </w:r>
      <w:r w:rsidRPr="002407AB">
        <w:rPr>
          <w:color w:val="000000"/>
          <w:sz w:val="20"/>
          <w:lang w:val="ru-RU"/>
        </w:rPr>
        <w:t>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ПРИ ВЫДАЧЕ ПО ОКОНЧАТЕЛЬНОМУ РАСЧЕТУ УПЛАТИЛ:_____________ т.</w:t>
      </w:r>
    </w:p>
    <w:p w:rsidR="00EF7F31" w:rsidRPr="002407AB" w:rsidRDefault="002407AB">
      <w:pPr>
        <w:spacing w:after="0"/>
        <w:rPr>
          <w:lang w:val="ru-RU"/>
        </w:rPr>
      </w:pPr>
      <w:r>
        <w:rPr>
          <w:color w:val="000000"/>
          <w:sz w:val="20"/>
        </w:rPr>
        <w:t>      </w:t>
      </w:r>
      <w:r w:rsidRPr="002407AB">
        <w:rPr>
          <w:color w:val="000000"/>
          <w:sz w:val="20"/>
          <w:lang w:val="ru-RU"/>
        </w:rPr>
        <w:t>Недобор______________т. Перебор______________т.</w:t>
      </w:r>
    </w:p>
    <w:p w:rsidR="00EF7F31" w:rsidRPr="002407AB" w:rsidRDefault="002407AB">
      <w:pPr>
        <w:spacing w:after="0"/>
        <w:rPr>
          <w:lang w:val="ru-RU"/>
        </w:rPr>
      </w:pPr>
      <w:r>
        <w:rPr>
          <w:color w:val="000000"/>
          <w:sz w:val="20"/>
        </w:rPr>
        <w:t>      </w:t>
      </w:r>
      <w:r w:rsidRPr="002407AB">
        <w:rPr>
          <w:color w:val="000000"/>
          <w:sz w:val="20"/>
          <w:lang w:val="ru-RU"/>
        </w:rPr>
        <w:t>Плательщик___________________________________(________________)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Вид расчета__________________(___) Форма платежей:_________________</w:t>
      </w:r>
    </w:p>
    <w:p w:rsidR="00EF7F31" w:rsidRPr="002407AB" w:rsidRDefault="002407AB">
      <w:pPr>
        <w:spacing w:after="0"/>
        <w:rPr>
          <w:lang w:val="ru-RU"/>
        </w:rPr>
      </w:pPr>
      <w:r>
        <w:rPr>
          <w:color w:val="000000"/>
          <w:sz w:val="20"/>
        </w:rPr>
        <w:t>      </w:t>
      </w:r>
      <w:r w:rsidRPr="002407AB">
        <w:rPr>
          <w:color w:val="000000"/>
          <w:sz w:val="20"/>
          <w:lang w:val="ru-RU"/>
        </w:rPr>
        <w:t>ТОВАРНЫЙ КАССИР_________________</w:t>
      </w:r>
    </w:p>
    <w:p w:rsidR="00EF7F31" w:rsidRPr="002407AB" w:rsidRDefault="002407AB">
      <w:pPr>
        <w:spacing w:after="0"/>
        <w:rPr>
          <w:lang w:val="ru-RU"/>
        </w:rPr>
      </w:pPr>
      <w:r>
        <w:rPr>
          <w:color w:val="000000"/>
          <w:sz w:val="20"/>
        </w:rPr>
        <w:t>      </w:t>
      </w:r>
      <w:r w:rsidRPr="002407AB">
        <w:rPr>
          <w:color w:val="000000"/>
          <w:sz w:val="20"/>
          <w:lang w:val="ru-RU"/>
        </w:rPr>
        <w:t>Груз принят к перевозке</w:t>
      </w:r>
    </w:p>
    <w:p w:rsidR="00EF7F31" w:rsidRPr="002407AB" w:rsidRDefault="002407AB">
      <w:pPr>
        <w:spacing w:after="0"/>
        <w:rPr>
          <w:lang w:val="ru-RU"/>
        </w:rPr>
      </w:pPr>
      <w:r>
        <w:rPr>
          <w:color w:val="000000"/>
          <w:sz w:val="20"/>
        </w:rPr>
        <w:t>      </w:t>
      </w:r>
      <w:r w:rsidRPr="002407AB">
        <w:rPr>
          <w:color w:val="000000"/>
          <w:sz w:val="20"/>
          <w:lang w:val="ru-RU"/>
        </w:rPr>
        <w:t>КАЛЕНДАРНЫЕ ШТЕМПЕЛЯ О ВРЕМЕНИ</w:t>
      </w:r>
    </w:p>
    <w:p w:rsidR="00EF7F31" w:rsidRPr="002407AB" w:rsidRDefault="002407AB">
      <w:pPr>
        <w:spacing w:after="0"/>
        <w:rPr>
          <w:lang w:val="ru-RU"/>
        </w:rPr>
      </w:pPr>
      <w:r>
        <w:rPr>
          <w:color w:val="000000"/>
          <w:sz w:val="20"/>
        </w:rPr>
        <w:t>      </w:t>
      </w:r>
      <w:r w:rsidRPr="002407AB">
        <w:rPr>
          <w:color w:val="000000"/>
          <w:sz w:val="20"/>
          <w:lang w:val="ru-RU"/>
        </w:rPr>
        <w:t>Приема груза к перевозке Выгрузке груза ж.д. Оформление выдачи груза</w:t>
      </w:r>
    </w:p>
    <w:p w:rsidR="00EF7F31" w:rsidRPr="002407AB" w:rsidRDefault="002407AB">
      <w:pPr>
        <w:spacing w:after="0"/>
        <w:rPr>
          <w:lang w:val="ru-RU"/>
        </w:rPr>
      </w:pPr>
      <w:r>
        <w:rPr>
          <w:color w:val="000000"/>
          <w:sz w:val="20"/>
        </w:rPr>
        <w:t>      </w:t>
      </w:r>
      <w:r w:rsidRPr="002407AB">
        <w:rPr>
          <w:color w:val="000000"/>
          <w:sz w:val="20"/>
          <w:lang w:val="ru-RU"/>
        </w:rPr>
        <w:t>или подачи под выгрузку средствами грузополучателя</w:t>
      </w:r>
    </w:p>
    <w:p w:rsidR="00EF7F31" w:rsidRPr="002407AB" w:rsidRDefault="002407AB">
      <w:pPr>
        <w:spacing w:after="0"/>
        <w:rPr>
          <w:lang w:val="ru-RU"/>
        </w:rPr>
      </w:pPr>
      <w:r>
        <w:rPr>
          <w:color w:val="000000"/>
          <w:sz w:val="20"/>
        </w:rPr>
        <w:t>      </w:t>
      </w:r>
      <w:r w:rsidRPr="002407AB">
        <w:rPr>
          <w:color w:val="000000"/>
          <w:sz w:val="20"/>
          <w:lang w:val="ru-RU"/>
        </w:rPr>
        <w:t>ОТМЕТКИ ПЕРЕВОЗЧИКА ОТМЕТКИ О ВЫДАЧЕ ГРУЗА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2407AB">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30</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39" w:name="z1192"/>
      <w:r w:rsidRPr="002407AB">
        <w:rPr>
          <w:b/>
          <w:color w:val="000000"/>
          <w:lang w:val="ru-RU"/>
        </w:rPr>
        <w:t xml:space="preserve">  Дорожная ведомость формы ГУ-29-У-ВЦ для перевозок грузов</w:t>
      </w:r>
      <w:r w:rsidRPr="002407AB">
        <w:rPr>
          <w:lang w:val="ru-RU"/>
        </w:rPr>
        <w:br/>
      </w:r>
      <w:r w:rsidRPr="002407AB">
        <w:rPr>
          <w:b/>
          <w:color w:val="000000"/>
          <w:lang w:val="ru-RU"/>
        </w:rPr>
        <w:t>(кроме наливных)</w:t>
      </w:r>
    </w:p>
    <w:bookmarkEnd w:id="1139"/>
    <w:p w:rsidR="00EF7F31" w:rsidRPr="002407AB" w:rsidRDefault="002407AB">
      <w:pPr>
        <w:spacing w:after="0"/>
        <w:rPr>
          <w:lang w:val="ru-RU"/>
        </w:rPr>
      </w:pPr>
      <w:r>
        <w:rPr>
          <w:color w:val="000000"/>
          <w:sz w:val="20"/>
        </w:rPr>
        <w:t>      </w:t>
      </w:r>
      <w:r w:rsidRPr="002407AB">
        <w:rPr>
          <w:color w:val="000000"/>
          <w:sz w:val="20"/>
          <w:lang w:val="ru-RU"/>
        </w:rPr>
        <w:t>Номер макета _________ Номер пачки ________ Номер книги прибытия</w:t>
      </w:r>
    </w:p>
    <w:p w:rsidR="00EF7F31" w:rsidRPr="002407AB" w:rsidRDefault="002407AB">
      <w:pPr>
        <w:spacing w:after="0"/>
        <w:rPr>
          <w:lang w:val="ru-RU"/>
        </w:rPr>
      </w:pPr>
      <w:r>
        <w:rPr>
          <w:color w:val="000000"/>
          <w:sz w:val="20"/>
        </w:rPr>
        <w:t>      </w:t>
      </w:r>
      <w:r w:rsidRPr="002407AB">
        <w:rPr>
          <w:color w:val="000000"/>
          <w:sz w:val="20"/>
          <w:lang w:val="ru-RU"/>
        </w:rPr>
        <w:t>КОДЫ ДЛЯ ТЕХПД:</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ВИД ПОГРУЗКИ</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ДОРОЖНАЯ ВЕДОМОСТЬ</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Срок доставки истекает                   Скорость</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СВЕДЕНИЯ О ГРУЗЕ</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Упак. (пакет/мест)</w:t>
      </w:r>
    </w:p>
    <w:p w:rsidR="00EF7F31" w:rsidRPr="002407AB" w:rsidRDefault="002407AB">
      <w:pPr>
        <w:spacing w:after="0"/>
        <w:rPr>
          <w:lang w:val="ru-RU"/>
        </w:rPr>
      </w:pPr>
      <w:r>
        <w:rPr>
          <w:color w:val="000000"/>
          <w:sz w:val="20"/>
        </w:rPr>
        <w:t>      </w:t>
      </w:r>
      <w:r w:rsidRPr="002407AB">
        <w:rPr>
          <w:color w:val="000000"/>
          <w:sz w:val="20"/>
          <w:lang w:val="ru-RU"/>
        </w:rPr>
        <w:t>опред.:</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 Перевозчик __________</w:t>
      </w:r>
    </w:p>
    <w:p w:rsidR="00EF7F31" w:rsidRPr="002407AB" w:rsidRDefault="002407AB">
      <w:pPr>
        <w:spacing w:after="0"/>
        <w:rPr>
          <w:lang w:val="ru-RU"/>
        </w:rPr>
      </w:pPr>
      <w:r>
        <w:rPr>
          <w:color w:val="000000"/>
          <w:sz w:val="20"/>
        </w:rPr>
        <w:t>      </w:t>
      </w:r>
      <w:r w:rsidRPr="002407AB">
        <w:rPr>
          <w:color w:val="000000"/>
          <w:sz w:val="20"/>
          <w:lang w:val="ru-RU"/>
        </w:rPr>
        <w:t>СВЕДЕНИЯ О ЗПУ</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Род. № вагона Рол Г/п Ос _____ МАССА кг_____ Пр Не Об. ПРИ</w:t>
      </w:r>
    </w:p>
    <w:p w:rsidR="00EF7F31" w:rsidRPr="002407AB" w:rsidRDefault="002407AB">
      <w:pPr>
        <w:spacing w:after="0"/>
        <w:rPr>
          <w:lang w:val="ru-RU"/>
        </w:rPr>
      </w:pPr>
      <w:r>
        <w:rPr>
          <w:color w:val="000000"/>
          <w:sz w:val="20"/>
        </w:rPr>
        <w:t>      </w:t>
      </w:r>
      <w:r w:rsidRPr="002407AB">
        <w:rPr>
          <w:color w:val="000000"/>
          <w:sz w:val="20"/>
          <w:lang w:val="ru-RU"/>
        </w:rPr>
        <w:t>ОТПРАВЛЕНИИ ПРИ ВЫДАЧЕ</w:t>
      </w:r>
    </w:p>
    <w:p w:rsidR="00EF7F31" w:rsidRPr="002407AB" w:rsidRDefault="002407AB">
      <w:pPr>
        <w:spacing w:after="0"/>
        <w:rPr>
          <w:lang w:val="ru-RU"/>
        </w:rPr>
      </w:pPr>
      <w:r>
        <w:rPr>
          <w:color w:val="000000"/>
          <w:sz w:val="20"/>
        </w:rPr>
        <w:t>      </w:t>
      </w:r>
      <w:r w:rsidRPr="002407AB">
        <w:rPr>
          <w:color w:val="000000"/>
          <w:sz w:val="20"/>
          <w:lang w:val="ru-RU"/>
        </w:rPr>
        <w:t>ваг. и НЕТТО ТАРА БРУТТО ов габ. куз.</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 ___________</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w:t>
      </w:r>
    </w:p>
    <w:p w:rsidR="00EF7F31" w:rsidRPr="002407AB" w:rsidRDefault="002407AB">
      <w:pPr>
        <w:spacing w:after="0"/>
        <w:rPr>
          <w:lang w:val="ru-RU"/>
        </w:rPr>
      </w:pPr>
      <w:r>
        <w:rPr>
          <w:color w:val="000000"/>
          <w:sz w:val="20"/>
        </w:rPr>
        <w:t>      </w:t>
      </w:r>
      <w:r w:rsidRPr="002407AB">
        <w:rPr>
          <w:color w:val="000000"/>
          <w:sz w:val="20"/>
          <w:lang w:val="ru-RU"/>
        </w:rPr>
        <w:t>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ПРИ ВЫДАЧЕ ПО ОКОНЧАТЕЛЬНОМУ РАСЧЕТУ УПЛАТИЛ: ___________________ т.</w:t>
      </w:r>
    </w:p>
    <w:p w:rsidR="00EF7F31" w:rsidRPr="002407AB" w:rsidRDefault="002407AB">
      <w:pPr>
        <w:spacing w:after="0"/>
        <w:rPr>
          <w:lang w:val="ru-RU"/>
        </w:rPr>
      </w:pPr>
      <w:r>
        <w:rPr>
          <w:color w:val="000000"/>
          <w:sz w:val="20"/>
        </w:rPr>
        <w:t>      </w:t>
      </w:r>
      <w:r w:rsidRPr="002407AB">
        <w:rPr>
          <w:color w:val="000000"/>
          <w:sz w:val="20"/>
          <w:lang w:val="ru-RU"/>
        </w:rPr>
        <w:t>Недобор ______________ т. Перебор ______________ т.</w:t>
      </w:r>
    </w:p>
    <w:p w:rsidR="00EF7F31" w:rsidRPr="002407AB" w:rsidRDefault="002407AB">
      <w:pPr>
        <w:spacing w:after="0"/>
        <w:rPr>
          <w:lang w:val="ru-RU"/>
        </w:rPr>
      </w:pPr>
      <w:r>
        <w:rPr>
          <w:color w:val="000000"/>
          <w:sz w:val="20"/>
        </w:rPr>
        <w:t>      </w:t>
      </w:r>
      <w:r w:rsidRPr="002407AB">
        <w:rPr>
          <w:color w:val="000000"/>
          <w:sz w:val="20"/>
          <w:lang w:val="ru-RU"/>
        </w:rPr>
        <w:t>Платежи взысканы на станции назначения по квитанции разных сборов №</w:t>
      </w:r>
    </w:p>
    <w:p w:rsidR="00EF7F31" w:rsidRPr="002407AB" w:rsidRDefault="002407AB">
      <w:pPr>
        <w:spacing w:after="0"/>
        <w:rPr>
          <w:lang w:val="ru-RU"/>
        </w:rPr>
      </w:pPr>
      <w:r>
        <w:rPr>
          <w:color w:val="000000"/>
          <w:sz w:val="20"/>
        </w:rPr>
        <w:t>      </w:t>
      </w:r>
      <w:r w:rsidRPr="002407AB">
        <w:rPr>
          <w:color w:val="000000"/>
          <w:sz w:val="20"/>
          <w:lang w:val="ru-RU"/>
        </w:rPr>
        <w:t>_______________</w:t>
      </w:r>
    </w:p>
    <w:p w:rsidR="00EF7F31" w:rsidRPr="002407AB" w:rsidRDefault="002407AB">
      <w:pPr>
        <w:spacing w:after="0"/>
        <w:rPr>
          <w:lang w:val="ru-RU"/>
        </w:rPr>
      </w:pPr>
      <w:r>
        <w:rPr>
          <w:color w:val="000000"/>
          <w:sz w:val="20"/>
        </w:rPr>
        <w:t>      </w:t>
      </w:r>
      <w:r w:rsidRPr="002407AB">
        <w:rPr>
          <w:color w:val="000000"/>
          <w:sz w:val="20"/>
          <w:lang w:val="ru-RU"/>
        </w:rPr>
        <w:t>ТОВАРНЫЙ КАССИР ___ ( )</w:t>
      </w:r>
    </w:p>
    <w:p w:rsidR="00EF7F31" w:rsidRPr="002407AB" w:rsidRDefault="002407AB">
      <w:pPr>
        <w:spacing w:after="0"/>
        <w:rPr>
          <w:lang w:val="ru-RU"/>
        </w:rPr>
      </w:pPr>
      <w:r>
        <w:rPr>
          <w:color w:val="000000"/>
          <w:sz w:val="20"/>
        </w:rPr>
        <w:t>      </w:t>
      </w:r>
      <w:r w:rsidRPr="002407AB">
        <w:rPr>
          <w:color w:val="000000"/>
          <w:sz w:val="20"/>
          <w:lang w:val="ru-RU"/>
        </w:rPr>
        <w:t>Плательщик 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 грузополучателя</w:t>
      </w:r>
    </w:p>
    <w:p w:rsidR="00EF7F31" w:rsidRPr="002407AB" w:rsidRDefault="002407AB">
      <w:pPr>
        <w:spacing w:after="0"/>
        <w:rPr>
          <w:lang w:val="ru-RU"/>
        </w:rPr>
      </w:pPr>
      <w:r>
        <w:rPr>
          <w:color w:val="000000"/>
          <w:sz w:val="20"/>
        </w:rPr>
        <w:t>      </w:t>
      </w:r>
      <w:r w:rsidRPr="002407AB">
        <w:rPr>
          <w:color w:val="000000"/>
          <w:sz w:val="20"/>
          <w:lang w:val="ru-RU"/>
        </w:rPr>
        <w:t>Счет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Груз получил __.__.____________ г. по доверенности от.. г.</w:t>
      </w:r>
    </w:p>
    <w:p w:rsidR="00EF7F31" w:rsidRPr="002407AB" w:rsidRDefault="002407AB">
      <w:pPr>
        <w:spacing w:after="0"/>
        <w:rPr>
          <w:lang w:val="ru-RU"/>
        </w:rPr>
      </w:pPr>
      <w:r>
        <w:rPr>
          <w:color w:val="000000"/>
          <w:sz w:val="20"/>
        </w:rPr>
        <w:t>      </w:t>
      </w:r>
      <w:r w:rsidRPr="002407AB">
        <w:rPr>
          <w:color w:val="000000"/>
          <w:sz w:val="20"/>
          <w:lang w:val="ru-RU"/>
        </w:rPr>
        <w:t>Паспортные данные: 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РАСПИСКА ГРУЗОПОЛУЧАТЕЛЯ __________________ ( )</w:t>
      </w:r>
    </w:p>
    <w:p w:rsidR="00EF7F31" w:rsidRPr="002407AB" w:rsidRDefault="002407AB">
      <w:pPr>
        <w:spacing w:after="0"/>
        <w:rPr>
          <w:lang w:val="ru-RU"/>
        </w:rPr>
      </w:pPr>
      <w:r>
        <w:rPr>
          <w:color w:val="000000"/>
          <w:sz w:val="20"/>
        </w:rPr>
        <w:t>      </w:t>
      </w:r>
      <w:r w:rsidRPr="002407AB">
        <w:rPr>
          <w:color w:val="000000"/>
          <w:sz w:val="20"/>
          <w:lang w:val="ru-RU"/>
        </w:rPr>
        <w:t>Груз принят к перевозке</w:t>
      </w:r>
    </w:p>
    <w:p w:rsidR="00EF7F31" w:rsidRPr="002407AB" w:rsidRDefault="002407AB">
      <w:pPr>
        <w:spacing w:after="0"/>
        <w:rPr>
          <w:lang w:val="ru-RU"/>
        </w:rPr>
      </w:pPr>
      <w:r>
        <w:rPr>
          <w:color w:val="000000"/>
          <w:sz w:val="20"/>
        </w:rPr>
        <w:t>      </w:t>
      </w:r>
      <w:r w:rsidRPr="002407AB">
        <w:rPr>
          <w:color w:val="000000"/>
          <w:sz w:val="20"/>
          <w:lang w:val="ru-RU"/>
        </w:rPr>
        <w:t>ОТМЕТКИ ПЕРЕВОЗЧИКА</w:t>
      </w:r>
    </w:p>
    <w:p w:rsidR="00EF7F31" w:rsidRPr="002407AB" w:rsidRDefault="002407AB">
      <w:pPr>
        <w:spacing w:after="0"/>
        <w:rPr>
          <w:lang w:val="ru-RU"/>
        </w:rPr>
      </w:pPr>
      <w:r>
        <w:rPr>
          <w:color w:val="000000"/>
          <w:sz w:val="20"/>
        </w:rPr>
        <w:t>      </w:t>
      </w:r>
      <w:r w:rsidRPr="002407AB">
        <w:rPr>
          <w:color w:val="000000"/>
          <w:sz w:val="20"/>
          <w:lang w:val="ru-RU"/>
        </w:rPr>
        <w:t>КАЛЕНДАРНЫЕ ШТЕМПЕЛЯ О ВРЕМЕНИ</w:t>
      </w:r>
    </w:p>
    <w:p w:rsidR="00EF7F31" w:rsidRPr="002407AB" w:rsidRDefault="002407AB">
      <w:pPr>
        <w:spacing w:after="0"/>
        <w:rPr>
          <w:lang w:val="ru-RU"/>
        </w:rPr>
      </w:pPr>
      <w:r>
        <w:rPr>
          <w:color w:val="000000"/>
          <w:sz w:val="20"/>
        </w:rPr>
        <w:t>      </w:t>
      </w:r>
      <w:r w:rsidRPr="002407AB">
        <w:rPr>
          <w:color w:val="000000"/>
          <w:sz w:val="20"/>
          <w:lang w:val="ru-RU"/>
        </w:rPr>
        <w:t>Приема груза Прибытия груза Выгрузки или подачи Оформления</w:t>
      </w:r>
    </w:p>
    <w:p w:rsidR="00EF7F31" w:rsidRPr="002407AB" w:rsidRDefault="002407AB">
      <w:pPr>
        <w:spacing w:after="0"/>
        <w:rPr>
          <w:lang w:val="ru-RU"/>
        </w:rPr>
      </w:pPr>
      <w:r>
        <w:rPr>
          <w:color w:val="000000"/>
          <w:sz w:val="20"/>
        </w:rPr>
        <w:t>      </w:t>
      </w:r>
      <w:r w:rsidRPr="002407AB">
        <w:rPr>
          <w:color w:val="000000"/>
          <w:sz w:val="20"/>
          <w:lang w:val="ru-RU"/>
        </w:rPr>
        <w:t>выдачи груза</w:t>
      </w:r>
    </w:p>
    <w:p w:rsidR="00EF7F31" w:rsidRPr="002407AB" w:rsidRDefault="002407AB">
      <w:pPr>
        <w:spacing w:after="0"/>
        <w:rPr>
          <w:lang w:val="ru-RU"/>
        </w:rPr>
      </w:pPr>
      <w:r>
        <w:rPr>
          <w:color w:val="000000"/>
          <w:sz w:val="20"/>
        </w:rPr>
        <w:t>      </w:t>
      </w:r>
      <w:r w:rsidRPr="002407AB">
        <w:rPr>
          <w:color w:val="000000"/>
          <w:sz w:val="20"/>
          <w:lang w:val="ru-RU"/>
        </w:rPr>
        <w:t>к перевозке под выгрузку</w:t>
      </w:r>
    </w:p>
    <w:p w:rsidR="00EF7F31" w:rsidRPr="002407AB" w:rsidRDefault="002407AB">
      <w:pPr>
        <w:spacing w:after="0"/>
        <w:rPr>
          <w:lang w:val="ru-RU"/>
        </w:rPr>
      </w:pPr>
      <w:r>
        <w:rPr>
          <w:color w:val="000000"/>
          <w:sz w:val="20"/>
        </w:rPr>
        <w:t>      </w:t>
      </w:r>
      <w:r w:rsidRPr="002407AB">
        <w:rPr>
          <w:color w:val="000000"/>
          <w:sz w:val="20"/>
          <w:lang w:val="ru-RU"/>
        </w:rPr>
        <w:t>ШТЕМПЕЛИ ПУНКТОВ ПЕРЕХОДА</w:t>
      </w:r>
    </w:p>
    <w:p w:rsidR="00EF7F31" w:rsidRPr="002407AB" w:rsidRDefault="002407AB">
      <w:pPr>
        <w:spacing w:after="0"/>
        <w:rPr>
          <w:lang w:val="ru-RU"/>
        </w:rPr>
      </w:pPr>
      <w:r>
        <w:rPr>
          <w:color w:val="000000"/>
          <w:sz w:val="20"/>
        </w:rPr>
        <w:t>      </w:t>
      </w:r>
      <w:r w:rsidRPr="002407AB">
        <w:rPr>
          <w:color w:val="000000"/>
          <w:sz w:val="20"/>
          <w:lang w:val="ru-RU"/>
        </w:rPr>
        <w:t>(проставляются ясным оттиском на оборотной стороне)</w:t>
      </w:r>
    </w:p>
    <w:p w:rsidR="00EF7F31" w:rsidRDefault="002407AB">
      <w:pPr>
        <w:spacing w:after="0"/>
      </w:pPr>
      <w:r>
        <w:rPr>
          <w:color w:val="000000"/>
          <w:sz w:val="20"/>
        </w:rPr>
        <w:t>      Отметки об актах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372"/>
        <w:gridCol w:w="3145"/>
        <w:gridCol w:w="3145"/>
      </w:tblGrid>
      <w:tr w:rsidR="00EF7F31">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w:t>
            </w:r>
          </w:p>
          <w:p w:rsidR="00EF7F31" w:rsidRDefault="002407AB">
            <w:pPr>
              <w:spacing w:after="20"/>
              <w:ind w:left="20"/>
            </w:pPr>
            <w:r>
              <w:rPr>
                <w:color w:val="000000"/>
                <w:sz w:val="20"/>
              </w:rPr>
              <w:t>составления акта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Акт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 чем</w:t>
            </w:r>
          </w:p>
        </w:tc>
      </w:tr>
      <w:tr w:rsidR="00EF7F31">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220"/>
        <w:gridCol w:w="3221"/>
        <w:gridCol w:w="3221"/>
      </w:tblGrid>
      <w:tr w:rsidR="00EF7F31">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Вагон ___________________</w:t>
            </w:r>
          </w:p>
          <w:p w:rsidR="00EF7F31" w:rsidRPr="002407AB" w:rsidRDefault="002407AB">
            <w:pPr>
              <w:spacing w:after="20"/>
              <w:ind w:left="20"/>
              <w:rPr>
                <w:lang w:val="ru-RU"/>
              </w:rPr>
            </w:pPr>
            <w:r w:rsidRPr="002407AB">
              <w:rPr>
                <w:color w:val="000000"/>
                <w:sz w:val="20"/>
                <w:lang w:val="ru-RU"/>
              </w:rPr>
              <w:t>________________________</w:t>
            </w:r>
          </w:p>
          <w:p w:rsidR="00EF7F31" w:rsidRPr="002407AB" w:rsidRDefault="002407AB">
            <w:pPr>
              <w:spacing w:after="20"/>
              <w:ind w:left="20"/>
              <w:rPr>
                <w:lang w:val="ru-RU"/>
              </w:rPr>
            </w:pPr>
            <w:r w:rsidRPr="002407AB">
              <w:rPr>
                <w:color w:val="000000"/>
                <w:sz w:val="20"/>
                <w:lang w:val="ru-RU"/>
              </w:rPr>
              <w:t>Отцеплен на станции</w:t>
            </w:r>
          </w:p>
          <w:p w:rsidR="00EF7F31" w:rsidRPr="002407AB" w:rsidRDefault="002407AB">
            <w:pPr>
              <w:spacing w:after="20"/>
              <w:ind w:left="20"/>
              <w:rPr>
                <w:lang w:val="ru-RU"/>
              </w:rPr>
            </w:pPr>
            <w:r w:rsidRPr="002407AB">
              <w:rPr>
                <w:color w:val="000000"/>
                <w:sz w:val="20"/>
                <w:lang w:val="ru-RU"/>
              </w:rPr>
              <w:t>_________________________</w:t>
            </w:r>
          </w:p>
          <w:p w:rsidR="00EF7F31" w:rsidRPr="002407AB" w:rsidRDefault="002407AB">
            <w:pPr>
              <w:spacing w:after="20"/>
              <w:ind w:left="20"/>
              <w:rPr>
                <w:lang w:val="ru-RU"/>
              </w:rPr>
            </w:pPr>
            <w:r w:rsidRPr="002407AB">
              <w:rPr>
                <w:color w:val="000000"/>
                <w:sz w:val="20"/>
                <w:lang w:val="ru-RU"/>
              </w:rPr>
              <w:t>_______ ж.д.</w:t>
            </w:r>
          </w:p>
          <w:p w:rsidR="00EF7F31" w:rsidRPr="002407AB" w:rsidRDefault="002407AB">
            <w:pPr>
              <w:spacing w:after="20"/>
              <w:ind w:left="20"/>
              <w:rPr>
                <w:lang w:val="ru-RU"/>
              </w:rPr>
            </w:pPr>
            <w:r w:rsidRPr="002407AB">
              <w:rPr>
                <w:color w:val="000000"/>
                <w:sz w:val="20"/>
                <w:lang w:val="ru-RU"/>
              </w:rPr>
              <w:t>По причине</w:t>
            </w:r>
          </w:p>
          <w:p w:rsidR="00EF7F31" w:rsidRPr="002407AB" w:rsidRDefault="002407AB">
            <w:pPr>
              <w:spacing w:after="20"/>
              <w:ind w:left="20"/>
              <w:rPr>
                <w:lang w:val="ru-RU"/>
              </w:rPr>
            </w:pPr>
            <w:r w:rsidRPr="002407AB">
              <w:rPr>
                <w:color w:val="000000"/>
                <w:sz w:val="20"/>
                <w:lang w:val="ru-RU"/>
              </w:rPr>
              <w:t>_________________________</w:t>
            </w:r>
          </w:p>
          <w:p w:rsidR="00EF7F31" w:rsidRPr="002407AB" w:rsidRDefault="002407AB">
            <w:pPr>
              <w:spacing w:after="20"/>
              <w:ind w:left="20"/>
              <w:rPr>
                <w:lang w:val="ru-RU"/>
              </w:rPr>
            </w:pPr>
            <w:r w:rsidRPr="002407AB">
              <w:rPr>
                <w:color w:val="000000"/>
                <w:sz w:val="20"/>
                <w:lang w:val="ru-RU"/>
              </w:rPr>
              <w:t>____________</w:t>
            </w:r>
          </w:p>
          <w:p w:rsidR="00EF7F31" w:rsidRPr="002407AB" w:rsidRDefault="002407AB">
            <w:pPr>
              <w:spacing w:after="20"/>
              <w:ind w:left="20"/>
              <w:rPr>
                <w:lang w:val="ru-RU"/>
              </w:rPr>
            </w:pPr>
            <w:r w:rsidRPr="002407AB">
              <w:rPr>
                <w:color w:val="000000"/>
                <w:sz w:val="20"/>
                <w:lang w:val="ru-RU"/>
              </w:rPr>
              <w:t>Составлен акт общей формы</w:t>
            </w:r>
          </w:p>
          <w:p w:rsidR="00EF7F31" w:rsidRPr="002407AB" w:rsidRDefault="002407AB">
            <w:pPr>
              <w:spacing w:after="20"/>
              <w:ind w:left="20"/>
              <w:rPr>
                <w:lang w:val="ru-RU"/>
              </w:rPr>
            </w:pPr>
            <w:r w:rsidRPr="002407AB">
              <w:rPr>
                <w:color w:val="000000"/>
                <w:sz w:val="20"/>
                <w:lang w:val="ru-RU"/>
              </w:rPr>
              <w:t>№ _____ от ________ г.</w:t>
            </w:r>
          </w:p>
          <w:p w:rsidR="00EF7F31" w:rsidRPr="002407AB" w:rsidRDefault="002407AB">
            <w:pPr>
              <w:spacing w:after="20"/>
              <w:ind w:left="20"/>
              <w:rPr>
                <w:lang w:val="ru-RU"/>
              </w:rPr>
            </w:pPr>
            <w:r w:rsidRPr="002407AB">
              <w:rPr>
                <w:color w:val="000000"/>
                <w:sz w:val="20"/>
                <w:lang w:val="ru-RU"/>
              </w:rPr>
              <w:t>Выписана досылочна дорожная</w:t>
            </w:r>
          </w:p>
          <w:p w:rsidR="00EF7F31" w:rsidRPr="002407AB" w:rsidRDefault="002407AB">
            <w:pPr>
              <w:spacing w:after="20"/>
              <w:ind w:left="20"/>
              <w:rPr>
                <w:lang w:val="ru-RU"/>
              </w:rPr>
            </w:pPr>
            <w:r w:rsidRPr="002407AB">
              <w:rPr>
                <w:color w:val="000000"/>
                <w:sz w:val="20"/>
                <w:lang w:val="ru-RU"/>
              </w:rPr>
              <w:t>ведомость</w:t>
            </w:r>
          </w:p>
          <w:p w:rsidR="00EF7F31" w:rsidRPr="002407AB" w:rsidRDefault="002407AB">
            <w:pPr>
              <w:spacing w:after="20"/>
              <w:ind w:left="20"/>
              <w:rPr>
                <w:lang w:val="ru-RU"/>
              </w:rPr>
            </w:pPr>
            <w:r w:rsidRPr="002407AB">
              <w:rPr>
                <w:color w:val="000000"/>
                <w:sz w:val="20"/>
                <w:lang w:val="ru-RU"/>
              </w:rPr>
              <w:t>№ __________ от _________ г.</w:t>
            </w:r>
          </w:p>
          <w:p w:rsidR="00EF7F31" w:rsidRPr="002407AB" w:rsidRDefault="002407AB">
            <w:pPr>
              <w:spacing w:after="20"/>
              <w:ind w:left="20"/>
              <w:rPr>
                <w:lang w:val="ru-RU"/>
              </w:rPr>
            </w:pPr>
            <w:r w:rsidRPr="002407AB">
              <w:rPr>
                <w:color w:val="000000"/>
                <w:sz w:val="20"/>
                <w:lang w:val="ru-RU"/>
              </w:rPr>
              <w:t>Начальник станции</w:t>
            </w:r>
          </w:p>
          <w:p w:rsidR="00EF7F31" w:rsidRPr="002407AB" w:rsidRDefault="002407AB">
            <w:pPr>
              <w:spacing w:after="20"/>
              <w:ind w:left="20"/>
              <w:rPr>
                <w:lang w:val="ru-RU"/>
              </w:rPr>
            </w:pPr>
            <w:r w:rsidRPr="002407AB">
              <w:rPr>
                <w:color w:val="000000"/>
                <w:sz w:val="20"/>
                <w:lang w:val="ru-RU"/>
              </w:rPr>
              <w:t>_________________________</w:t>
            </w:r>
          </w:p>
          <w:p w:rsidR="00EF7F31" w:rsidRPr="002407AB" w:rsidRDefault="002407AB">
            <w:pPr>
              <w:spacing w:after="20"/>
              <w:ind w:left="20"/>
              <w:rPr>
                <w:lang w:val="ru-RU"/>
              </w:rPr>
            </w:pPr>
            <w:r w:rsidRPr="002407AB">
              <w:rPr>
                <w:color w:val="000000"/>
                <w:sz w:val="20"/>
                <w:lang w:val="ru-RU"/>
              </w:rPr>
              <w:t>____________</w:t>
            </w:r>
          </w:p>
          <w:p w:rsidR="00EF7F31" w:rsidRPr="002407AB" w:rsidRDefault="002407AB">
            <w:pPr>
              <w:spacing w:after="20"/>
              <w:ind w:left="20"/>
              <w:rPr>
                <w:lang w:val="ru-RU"/>
              </w:rPr>
            </w:pPr>
            <w:r w:rsidRPr="002407AB">
              <w:rPr>
                <w:color w:val="000000"/>
                <w:sz w:val="20"/>
                <w:lang w:val="ru-RU"/>
              </w:rPr>
              <w:t>Штемпель станции</w:t>
            </w:r>
          </w:p>
          <w:p w:rsidR="00EF7F31" w:rsidRDefault="002407AB">
            <w:pPr>
              <w:spacing w:after="20"/>
              <w:ind w:left="20"/>
            </w:pPr>
            <w:r>
              <w:rPr>
                <w:color w:val="000000"/>
                <w:sz w:val="20"/>
              </w:rPr>
              <w:t>отцепки вагона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Вагон ___________________</w:t>
            </w:r>
          </w:p>
          <w:p w:rsidR="00EF7F31" w:rsidRPr="002407AB" w:rsidRDefault="002407AB">
            <w:pPr>
              <w:spacing w:after="20"/>
              <w:ind w:left="20"/>
              <w:rPr>
                <w:lang w:val="ru-RU"/>
              </w:rPr>
            </w:pPr>
            <w:r w:rsidRPr="002407AB">
              <w:rPr>
                <w:color w:val="000000"/>
                <w:sz w:val="20"/>
                <w:lang w:val="ru-RU"/>
              </w:rPr>
              <w:t>________________________</w:t>
            </w:r>
          </w:p>
          <w:p w:rsidR="00EF7F31" w:rsidRPr="002407AB" w:rsidRDefault="002407AB">
            <w:pPr>
              <w:spacing w:after="20"/>
              <w:ind w:left="20"/>
              <w:rPr>
                <w:lang w:val="ru-RU"/>
              </w:rPr>
            </w:pPr>
            <w:r w:rsidRPr="002407AB">
              <w:rPr>
                <w:color w:val="000000"/>
                <w:sz w:val="20"/>
                <w:lang w:val="ru-RU"/>
              </w:rPr>
              <w:t>Отцеплен на станции</w:t>
            </w:r>
          </w:p>
          <w:p w:rsidR="00EF7F31" w:rsidRPr="002407AB" w:rsidRDefault="002407AB">
            <w:pPr>
              <w:spacing w:after="20"/>
              <w:ind w:left="20"/>
              <w:rPr>
                <w:lang w:val="ru-RU"/>
              </w:rPr>
            </w:pPr>
            <w:r w:rsidRPr="002407AB">
              <w:rPr>
                <w:color w:val="000000"/>
                <w:sz w:val="20"/>
                <w:lang w:val="ru-RU"/>
              </w:rPr>
              <w:t>_________________________</w:t>
            </w:r>
          </w:p>
          <w:p w:rsidR="00EF7F31" w:rsidRPr="002407AB" w:rsidRDefault="002407AB">
            <w:pPr>
              <w:spacing w:after="20"/>
              <w:ind w:left="20"/>
              <w:rPr>
                <w:lang w:val="ru-RU"/>
              </w:rPr>
            </w:pPr>
            <w:r w:rsidRPr="002407AB">
              <w:rPr>
                <w:color w:val="000000"/>
                <w:sz w:val="20"/>
                <w:lang w:val="ru-RU"/>
              </w:rPr>
              <w:t>_______ ж.д.</w:t>
            </w:r>
          </w:p>
          <w:p w:rsidR="00EF7F31" w:rsidRPr="002407AB" w:rsidRDefault="002407AB">
            <w:pPr>
              <w:spacing w:after="20"/>
              <w:ind w:left="20"/>
              <w:rPr>
                <w:lang w:val="ru-RU"/>
              </w:rPr>
            </w:pPr>
            <w:r w:rsidRPr="002407AB">
              <w:rPr>
                <w:color w:val="000000"/>
                <w:sz w:val="20"/>
                <w:lang w:val="ru-RU"/>
              </w:rPr>
              <w:t>По причине</w:t>
            </w:r>
          </w:p>
          <w:p w:rsidR="00EF7F31" w:rsidRPr="002407AB" w:rsidRDefault="002407AB">
            <w:pPr>
              <w:spacing w:after="20"/>
              <w:ind w:left="20"/>
              <w:rPr>
                <w:lang w:val="ru-RU"/>
              </w:rPr>
            </w:pPr>
            <w:r w:rsidRPr="002407AB">
              <w:rPr>
                <w:color w:val="000000"/>
                <w:sz w:val="20"/>
                <w:lang w:val="ru-RU"/>
              </w:rPr>
              <w:t>_________________________</w:t>
            </w:r>
          </w:p>
          <w:p w:rsidR="00EF7F31" w:rsidRPr="002407AB" w:rsidRDefault="002407AB">
            <w:pPr>
              <w:spacing w:after="20"/>
              <w:ind w:left="20"/>
              <w:rPr>
                <w:lang w:val="ru-RU"/>
              </w:rPr>
            </w:pPr>
            <w:r w:rsidRPr="002407AB">
              <w:rPr>
                <w:color w:val="000000"/>
                <w:sz w:val="20"/>
                <w:lang w:val="ru-RU"/>
              </w:rPr>
              <w:t>____________</w:t>
            </w:r>
          </w:p>
          <w:p w:rsidR="00EF7F31" w:rsidRPr="002407AB" w:rsidRDefault="002407AB">
            <w:pPr>
              <w:spacing w:after="20"/>
              <w:ind w:left="20"/>
              <w:rPr>
                <w:lang w:val="ru-RU"/>
              </w:rPr>
            </w:pPr>
            <w:r w:rsidRPr="002407AB">
              <w:rPr>
                <w:color w:val="000000"/>
                <w:sz w:val="20"/>
                <w:lang w:val="ru-RU"/>
              </w:rPr>
              <w:t>Составлен акт общей формы</w:t>
            </w:r>
          </w:p>
          <w:p w:rsidR="00EF7F31" w:rsidRPr="002407AB" w:rsidRDefault="002407AB">
            <w:pPr>
              <w:spacing w:after="20"/>
              <w:ind w:left="20"/>
              <w:rPr>
                <w:lang w:val="ru-RU"/>
              </w:rPr>
            </w:pPr>
            <w:r w:rsidRPr="002407AB">
              <w:rPr>
                <w:color w:val="000000"/>
                <w:sz w:val="20"/>
                <w:lang w:val="ru-RU"/>
              </w:rPr>
              <w:t>№ _____ от ________ г.</w:t>
            </w:r>
          </w:p>
          <w:p w:rsidR="00EF7F31" w:rsidRPr="002407AB" w:rsidRDefault="002407AB">
            <w:pPr>
              <w:spacing w:after="20"/>
              <w:ind w:left="20"/>
              <w:rPr>
                <w:lang w:val="ru-RU"/>
              </w:rPr>
            </w:pPr>
            <w:r w:rsidRPr="002407AB">
              <w:rPr>
                <w:color w:val="000000"/>
                <w:sz w:val="20"/>
                <w:lang w:val="ru-RU"/>
              </w:rPr>
              <w:t>Выписана досылочна дорожная</w:t>
            </w:r>
          </w:p>
          <w:p w:rsidR="00EF7F31" w:rsidRPr="002407AB" w:rsidRDefault="002407AB">
            <w:pPr>
              <w:spacing w:after="20"/>
              <w:ind w:left="20"/>
              <w:rPr>
                <w:lang w:val="ru-RU"/>
              </w:rPr>
            </w:pPr>
            <w:r w:rsidRPr="002407AB">
              <w:rPr>
                <w:color w:val="000000"/>
                <w:sz w:val="20"/>
                <w:lang w:val="ru-RU"/>
              </w:rPr>
              <w:t>ведомость</w:t>
            </w:r>
          </w:p>
          <w:p w:rsidR="00EF7F31" w:rsidRPr="002407AB" w:rsidRDefault="002407AB">
            <w:pPr>
              <w:spacing w:after="20"/>
              <w:ind w:left="20"/>
              <w:rPr>
                <w:lang w:val="ru-RU"/>
              </w:rPr>
            </w:pPr>
            <w:r w:rsidRPr="002407AB">
              <w:rPr>
                <w:color w:val="000000"/>
                <w:sz w:val="20"/>
                <w:lang w:val="ru-RU"/>
              </w:rPr>
              <w:t>№ __________ от _________ г.</w:t>
            </w:r>
          </w:p>
          <w:p w:rsidR="00EF7F31" w:rsidRPr="002407AB" w:rsidRDefault="002407AB">
            <w:pPr>
              <w:spacing w:after="20"/>
              <w:ind w:left="20"/>
              <w:rPr>
                <w:lang w:val="ru-RU"/>
              </w:rPr>
            </w:pPr>
            <w:r w:rsidRPr="002407AB">
              <w:rPr>
                <w:color w:val="000000"/>
                <w:sz w:val="20"/>
                <w:lang w:val="ru-RU"/>
              </w:rPr>
              <w:t>Начальник станции</w:t>
            </w:r>
          </w:p>
          <w:p w:rsidR="00EF7F31" w:rsidRPr="002407AB" w:rsidRDefault="002407AB">
            <w:pPr>
              <w:spacing w:after="20"/>
              <w:ind w:left="20"/>
              <w:rPr>
                <w:lang w:val="ru-RU"/>
              </w:rPr>
            </w:pPr>
            <w:r w:rsidRPr="002407AB">
              <w:rPr>
                <w:color w:val="000000"/>
                <w:sz w:val="20"/>
                <w:lang w:val="ru-RU"/>
              </w:rPr>
              <w:t>_________________________</w:t>
            </w:r>
          </w:p>
          <w:p w:rsidR="00EF7F31" w:rsidRPr="002407AB" w:rsidRDefault="002407AB">
            <w:pPr>
              <w:spacing w:after="20"/>
              <w:ind w:left="20"/>
              <w:rPr>
                <w:lang w:val="ru-RU"/>
              </w:rPr>
            </w:pPr>
            <w:r w:rsidRPr="002407AB">
              <w:rPr>
                <w:color w:val="000000"/>
                <w:sz w:val="20"/>
                <w:lang w:val="ru-RU"/>
              </w:rPr>
              <w:t>____________</w:t>
            </w:r>
          </w:p>
          <w:p w:rsidR="00EF7F31" w:rsidRPr="002407AB" w:rsidRDefault="002407AB">
            <w:pPr>
              <w:spacing w:after="20"/>
              <w:ind w:left="20"/>
              <w:rPr>
                <w:lang w:val="ru-RU"/>
              </w:rPr>
            </w:pPr>
            <w:r w:rsidRPr="002407AB">
              <w:rPr>
                <w:color w:val="000000"/>
                <w:sz w:val="20"/>
                <w:lang w:val="ru-RU"/>
              </w:rPr>
              <w:t>Штемпель станции</w:t>
            </w:r>
          </w:p>
          <w:p w:rsidR="00EF7F31" w:rsidRDefault="002407AB">
            <w:pPr>
              <w:spacing w:after="20"/>
              <w:ind w:left="20"/>
            </w:pPr>
            <w:r>
              <w:rPr>
                <w:color w:val="000000"/>
                <w:sz w:val="20"/>
              </w:rPr>
              <w:t>отцепки вагона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Вагон ___________________</w:t>
            </w:r>
          </w:p>
          <w:p w:rsidR="00EF7F31" w:rsidRPr="002407AB" w:rsidRDefault="002407AB">
            <w:pPr>
              <w:spacing w:after="20"/>
              <w:ind w:left="20"/>
              <w:rPr>
                <w:lang w:val="ru-RU"/>
              </w:rPr>
            </w:pPr>
            <w:r w:rsidRPr="002407AB">
              <w:rPr>
                <w:color w:val="000000"/>
                <w:sz w:val="20"/>
                <w:lang w:val="ru-RU"/>
              </w:rPr>
              <w:t>________________________</w:t>
            </w:r>
          </w:p>
          <w:p w:rsidR="00EF7F31" w:rsidRPr="002407AB" w:rsidRDefault="002407AB">
            <w:pPr>
              <w:spacing w:after="20"/>
              <w:ind w:left="20"/>
              <w:rPr>
                <w:lang w:val="ru-RU"/>
              </w:rPr>
            </w:pPr>
            <w:r w:rsidRPr="002407AB">
              <w:rPr>
                <w:color w:val="000000"/>
                <w:sz w:val="20"/>
                <w:lang w:val="ru-RU"/>
              </w:rPr>
              <w:t>Отцеплен на станции</w:t>
            </w:r>
          </w:p>
          <w:p w:rsidR="00EF7F31" w:rsidRPr="002407AB" w:rsidRDefault="002407AB">
            <w:pPr>
              <w:spacing w:after="20"/>
              <w:ind w:left="20"/>
              <w:rPr>
                <w:lang w:val="ru-RU"/>
              </w:rPr>
            </w:pPr>
            <w:r w:rsidRPr="002407AB">
              <w:rPr>
                <w:color w:val="000000"/>
                <w:sz w:val="20"/>
                <w:lang w:val="ru-RU"/>
              </w:rPr>
              <w:t>_________________________</w:t>
            </w:r>
          </w:p>
          <w:p w:rsidR="00EF7F31" w:rsidRPr="002407AB" w:rsidRDefault="002407AB">
            <w:pPr>
              <w:spacing w:after="20"/>
              <w:ind w:left="20"/>
              <w:rPr>
                <w:lang w:val="ru-RU"/>
              </w:rPr>
            </w:pPr>
            <w:r w:rsidRPr="002407AB">
              <w:rPr>
                <w:color w:val="000000"/>
                <w:sz w:val="20"/>
                <w:lang w:val="ru-RU"/>
              </w:rPr>
              <w:t>_______ ж.д.</w:t>
            </w:r>
          </w:p>
          <w:p w:rsidR="00EF7F31" w:rsidRPr="002407AB" w:rsidRDefault="002407AB">
            <w:pPr>
              <w:spacing w:after="20"/>
              <w:ind w:left="20"/>
              <w:rPr>
                <w:lang w:val="ru-RU"/>
              </w:rPr>
            </w:pPr>
            <w:r w:rsidRPr="002407AB">
              <w:rPr>
                <w:color w:val="000000"/>
                <w:sz w:val="20"/>
                <w:lang w:val="ru-RU"/>
              </w:rPr>
              <w:t>По причине</w:t>
            </w:r>
          </w:p>
          <w:p w:rsidR="00EF7F31" w:rsidRPr="002407AB" w:rsidRDefault="002407AB">
            <w:pPr>
              <w:spacing w:after="20"/>
              <w:ind w:left="20"/>
              <w:rPr>
                <w:lang w:val="ru-RU"/>
              </w:rPr>
            </w:pPr>
            <w:r w:rsidRPr="002407AB">
              <w:rPr>
                <w:color w:val="000000"/>
                <w:sz w:val="20"/>
                <w:lang w:val="ru-RU"/>
              </w:rPr>
              <w:t>_________________________</w:t>
            </w:r>
          </w:p>
          <w:p w:rsidR="00EF7F31" w:rsidRPr="002407AB" w:rsidRDefault="002407AB">
            <w:pPr>
              <w:spacing w:after="20"/>
              <w:ind w:left="20"/>
              <w:rPr>
                <w:lang w:val="ru-RU"/>
              </w:rPr>
            </w:pPr>
            <w:r w:rsidRPr="002407AB">
              <w:rPr>
                <w:color w:val="000000"/>
                <w:sz w:val="20"/>
                <w:lang w:val="ru-RU"/>
              </w:rPr>
              <w:t>____________</w:t>
            </w:r>
          </w:p>
          <w:p w:rsidR="00EF7F31" w:rsidRPr="002407AB" w:rsidRDefault="002407AB">
            <w:pPr>
              <w:spacing w:after="20"/>
              <w:ind w:left="20"/>
              <w:rPr>
                <w:lang w:val="ru-RU"/>
              </w:rPr>
            </w:pPr>
            <w:r w:rsidRPr="002407AB">
              <w:rPr>
                <w:color w:val="000000"/>
                <w:sz w:val="20"/>
                <w:lang w:val="ru-RU"/>
              </w:rPr>
              <w:t>Составлен акт общей формы</w:t>
            </w:r>
          </w:p>
          <w:p w:rsidR="00EF7F31" w:rsidRPr="002407AB" w:rsidRDefault="002407AB">
            <w:pPr>
              <w:spacing w:after="20"/>
              <w:ind w:left="20"/>
              <w:rPr>
                <w:lang w:val="ru-RU"/>
              </w:rPr>
            </w:pPr>
            <w:r w:rsidRPr="002407AB">
              <w:rPr>
                <w:color w:val="000000"/>
                <w:sz w:val="20"/>
                <w:lang w:val="ru-RU"/>
              </w:rPr>
              <w:t>№ _____ от ________ г.</w:t>
            </w:r>
          </w:p>
          <w:p w:rsidR="00EF7F31" w:rsidRPr="002407AB" w:rsidRDefault="002407AB">
            <w:pPr>
              <w:spacing w:after="20"/>
              <w:ind w:left="20"/>
              <w:rPr>
                <w:lang w:val="ru-RU"/>
              </w:rPr>
            </w:pPr>
            <w:r w:rsidRPr="002407AB">
              <w:rPr>
                <w:color w:val="000000"/>
                <w:sz w:val="20"/>
                <w:lang w:val="ru-RU"/>
              </w:rPr>
              <w:t>Выписана досылочна дорожная</w:t>
            </w:r>
          </w:p>
          <w:p w:rsidR="00EF7F31" w:rsidRPr="002407AB" w:rsidRDefault="002407AB">
            <w:pPr>
              <w:spacing w:after="20"/>
              <w:ind w:left="20"/>
              <w:rPr>
                <w:lang w:val="ru-RU"/>
              </w:rPr>
            </w:pPr>
            <w:r w:rsidRPr="002407AB">
              <w:rPr>
                <w:color w:val="000000"/>
                <w:sz w:val="20"/>
                <w:lang w:val="ru-RU"/>
              </w:rPr>
              <w:t>ведомость</w:t>
            </w:r>
          </w:p>
          <w:p w:rsidR="00EF7F31" w:rsidRPr="002407AB" w:rsidRDefault="002407AB">
            <w:pPr>
              <w:spacing w:after="20"/>
              <w:ind w:left="20"/>
              <w:rPr>
                <w:lang w:val="ru-RU"/>
              </w:rPr>
            </w:pPr>
            <w:r w:rsidRPr="002407AB">
              <w:rPr>
                <w:color w:val="000000"/>
                <w:sz w:val="20"/>
                <w:lang w:val="ru-RU"/>
              </w:rPr>
              <w:t>№ __________ от _________ г.</w:t>
            </w:r>
          </w:p>
          <w:p w:rsidR="00EF7F31" w:rsidRPr="002407AB" w:rsidRDefault="002407AB">
            <w:pPr>
              <w:spacing w:after="20"/>
              <w:ind w:left="20"/>
              <w:rPr>
                <w:lang w:val="ru-RU"/>
              </w:rPr>
            </w:pPr>
            <w:r w:rsidRPr="002407AB">
              <w:rPr>
                <w:color w:val="000000"/>
                <w:sz w:val="20"/>
                <w:lang w:val="ru-RU"/>
              </w:rPr>
              <w:t>Начальник станции</w:t>
            </w:r>
          </w:p>
          <w:p w:rsidR="00EF7F31" w:rsidRPr="002407AB" w:rsidRDefault="002407AB">
            <w:pPr>
              <w:spacing w:after="20"/>
              <w:ind w:left="20"/>
              <w:rPr>
                <w:lang w:val="ru-RU"/>
              </w:rPr>
            </w:pPr>
            <w:r w:rsidRPr="002407AB">
              <w:rPr>
                <w:color w:val="000000"/>
                <w:sz w:val="20"/>
                <w:lang w:val="ru-RU"/>
              </w:rPr>
              <w:t>_________________________</w:t>
            </w:r>
          </w:p>
          <w:p w:rsidR="00EF7F31" w:rsidRPr="002407AB" w:rsidRDefault="002407AB">
            <w:pPr>
              <w:spacing w:after="20"/>
              <w:ind w:left="20"/>
              <w:rPr>
                <w:lang w:val="ru-RU"/>
              </w:rPr>
            </w:pPr>
            <w:r w:rsidRPr="002407AB">
              <w:rPr>
                <w:color w:val="000000"/>
                <w:sz w:val="20"/>
                <w:lang w:val="ru-RU"/>
              </w:rPr>
              <w:t>____________</w:t>
            </w:r>
          </w:p>
          <w:p w:rsidR="00EF7F31" w:rsidRPr="002407AB" w:rsidRDefault="002407AB">
            <w:pPr>
              <w:spacing w:after="20"/>
              <w:ind w:left="20"/>
              <w:rPr>
                <w:lang w:val="ru-RU"/>
              </w:rPr>
            </w:pPr>
            <w:r w:rsidRPr="002407AB">
              <w:rPr>
                <w:color w:val="000000"/>
                <w:sz w:val="20"/>
                <w:lang w:val="ru-RU"/>
              </w:rPr>
              <w:t>Штемпель станции</w:t>
            </w:r>
          </w:p>
          <w:p w:rsidR="00EF7F31" w:rsidRDefault="002407AB">
            <w:pPr>
              <w:spacing w:after="20"/>
              <w:ind w:left="20"/>
            </w:pPr>
            <w:r>
              <w:rPr>
                <w:color w:val="000000"/>
                <w:sz w:val="20"/>
              </w:rPr>
              <w:t>отцепки вагона</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Дорожная ведомость формы ГУ-29-У-ВЦ на перевозку наливных</w:t>
      </w:r>
    </w:p>
    <w:p w:rsidR="00EF7F31" w:rsidRPr="002407AB" w:rsidRDefault="002407AB">
      <w:pPr>
        <w:spacing w:after="0"/>
        <w:rPr>
          <w:lang w:val="ru-RU"/>
        </w:rPr>
      </w:pPr>
      <w:r>
        <w:rPr>
          <w:color w:val="000000"/>
          <w:sz w:val="20"/>
        </w:rPr>
        <w:t>      </w:t>
      </w:r>
      <w:r w:rsidRPr="002407AB">
        <w:rPr>
          <w:color w:val="000000"/>
          <w:sz w:val="20"/>
          <w:lang w:val="ru-RU"/>
        </w:rPr>
        <w:t>Грузов</w:t>
      </w:r>
    </w:p>
    <w:p w:rsidR="00EF7F31" w:rsidRPr="002407AB" w:rsidRDefault="002407AB">
      <w:pPr>
        <w:spacing w:after="0"/>
        <w:rPr>
          <w:lang w:val="ru-RU"/>
        </w:rPr>
      </w:pPr>
      <w:r>
        <w:rPr>
          <w:color w:val="000000"/>
          <w:sz w:val="20"/>
        </w:rPr>
        <w:t>      </w:t>
      </w:r>
      <w:r w:rsidRPr="002407AB">
        <w:rPr>
          <w:color w:val="000000"/>
          <w:sz w:val="20"/>
          <w:lang w:val="ru-RU"/>
        </w:rPr>
        <w:t>Номер макета __________ Номер пачки _________ Номер книги прибытия</w:t>
      </w:r>
    </w:p>
    <w:p w:rsidR="00EF7F31" w:rsidRPr="002407AB" w:rsidRDefault="002407AB">
      <w:pPr>
        <w:spacing w:after="0"/>
        <w:rPr>
          <w:lang w:val="ru-RU"/>
        </w:rPr>
      </w:pPr>
      <w:r>
        <w:rPr>
          <w:color w:val="000000"/>
          <w:sz w:val="20"/>
        </w:rPr>
        <w:t>      </w:t>
      </w:r>
      <w:r w:rsidRPr="002407AB">
        <w:rPr>
          <w:color w:val="000000"/>
          <w:sz w:val="20"/>
          <w:lang w:val="ru-RU"/>
        </w:rPr>
        <w:t>КОДЫ ДЛЯ ТЕХПД:</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ВИД ПОГРУЗКИ</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ДОРОЖНАЯ ВЕДОМОСТЬ</w:t>
      </w:r>
    </w:p>
    <w:p w:rsidR="00EF7F31" w:rsidRPr="002407AB" w:rsidRDefault="002407AB">
      <w:pPr>
        <w:spacing w:after="0"/>
        <w:rPr>
          <w:lang w:val="ru-RU"/>
        </w:rPr>
      </w:pPr>
      <w:r>
        <w:rPr>
          <w:color w:val="000000"/>
          <w:sz w:val="20"/>
        </w:rPr>
        <w:t>      </w:t>
      </w:r>
      <w:r w:rsidRPr="002407AB">
        <w:rPr>
          <w:color w:val="000000"/>
          <w:sz w:val="20"/>
          <w:lang w:val="ru-RU"/>
        </w:rPr>
        <w:t>на повагонную отправку с наливными грузами</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Срок доставки истекает                  Скорость</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color w:val="000000"/>
          <w:sz w:val="20"/>
          <w:lang w:val="ru-RU"/>
        </w:rPr>
        <w:t>СВЕДЕНИЯ О ГРУЗЕ</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Упак. (пакет/мест)</w:t>
      </w:r>
    </w:p>
    <w:p w:rsidR="00EF7F31" w:rsidRPr="002407AB" w:rsidRDefault="002407AB">
      <w:pPr>
        <w:spacing w:after="0"/>
        <w:rPr>
          <w:lang w:val="ru-RU"/>
        </w:rPr>
      </w:pPr>
      <w:r>
        <w:rPr>
          <w:color w:val="000000"/>
          <w:sz w:val="20"/>
        </w:rPr>
        <w:t>      </w:t>
      </w:r>
      <w:r w:rsidRPr="002407AB">
        <w:rPr>
          <w:color w:val="000000"/>
          <w:sz w:val="20"/>
          <w:lang w:val="ru-RU"/>
        </w:rPr>
        <w:t>опред.:</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 Перевозчик __________</w:t>
      </w:r>
    </w:p>
    <w:p w:rsidR="00EF7F31" w:rsidRPr="002407AB" w:rsidRDefault="002407AB">
      <w:pPr>
        <w:spacing w:after="0"/>
        <w:rPr>
          <w:lang w:val="ru-RU"/>
        </w:rPr>
      </w:pPr>
      <w:r>
        <w:rPr>
          <w:color w:val="000000"/>
          <w:sz w:val="20"/>
        </w:rPr>
        <w:t>      </w:t>
      </w:r>
      <w:r w:rsidRPr="002407AB">
        <w:rPr>
          <w:color w:val="000000"/>
          <w:sz w:val="20"/>
          <w:lang w:val="ru-RU"/>
        </w:rPr>
        <w:t>СВЕДЕНИЯ О ЗПУ</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Род. № вагона Рол Г/п Ос _____ МАССА кг_____</w:t>
      </w:r>
      <w:r>
        <w:rPr>
          <w:color w:val="000000"/>
          <w:sz w:val="20"/>
        </w:rPr>
        <w:t>to</w:t>
      </w:r>
      <w:r w:rsidRPr="002407AB">
        <w:rPr>
          <w:color w:val="000000"/>
          <w:sz w:val="20"/>
          <w:lang w:val="ru-RU"/>
        </w:rPr>
        <w:t xml:space="preserve"> Нал. Тип. ПРИ</w:t>
      </w:r>
    </w:p>
    <w:p w:rsidR="00EF7F31" w:rsidRPr="002407AB" w:rsidRDefault="002407AB">
      <w:pPr>
        <w:spacing w:after="0"/>
        <w:rPr>
          <w:lang w:val="ru-RU"/>
        </w:rPr>
      </w:pPr>
      <w:r>
        <w:rPr>
          <w:color w:val="000000"/>
          <w:sz w:val="20"/>
        </w:rPr>
        <w:t>      </w:t>
      </w:r>
      <w:r w:rsidRPr="002407AB">
        <w:rPr>
          <w:color w:val="000000"/>
          <w:sz w:val="20"/>
          <w:lang w:val="ru-RU"/>
        </w:rPr>
        <w:t>ОТПРАВЛЕНИИ ПРИ ВЫДАЧЕ</w:t>
      </w:r>
    </w:p>
    <w:p w:rsidR="00EF7F31" w:rsidRPr="002407AB" w:rsidRDefault="002407AB">
      <w:pPr>
        <w:spacing w:after="0"/>
        <w:rPr>
          <w:lang w:val="ru-RU"/>
        </w:rPr>
      </w:pPr>
      <w:r>
        <w:rPr>
          <w:color w:val="000000"/>
          <w:sz w:val="20"/>
        </w:rPr>
        <w:t>      </w:t>
      </w:r>
      <w:r w:rsidRPr="002407AB">
        <w:rPr>
          <w:color w:val="000000"/>
          <w:sz w:val="20"/>
          <w:lang w:val="ru-RU"/>
        </w:rPr>
        <w:t>ваг. и НЕТТО ТАРА БРУТТО С см цист..</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 ___________</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 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ПРИ ВЫДАЧЕ ПО ОКОНЧАТЕЛЬНОМУ РАСЧЕТУ УПЛАТИЛ: __________________ т.</w:t>
      </w:r>
    </w:p>
    <w:p w:rsidR="00EF7F31" w:rsidRPr="002407AB" w:rsidRDefault="002407AB">
      <w:pPr>
        <w:spacing w:after="0"/>
        <w:rPr>
          <w:lang w:val="ru-RU"/>
        </w:rPr>
      </w:pPr>
      <w:r>
        <w:rPr>
          <w:color w:val="000000"/>
          <w:sz w:val="20"/>
        </w:rPr>
        <w:t>      </w:t>
      </w:r>
      <w:r w:rsidRPr="002407AB">
        <w:rPr>
          <w:color w:val="000000"/>
          <w:sz w:val="20"/>
          <w:lang w:val="ru-RU"/>
        </w:rPr>
        <w:t>Недобор ______________ руб. Перебор ______________ т.</w:t>
      </w:r>
    </w:p>
    <w:p w:rsidR="00EF7F31" w:rsidRPr="002407AB" w:rsidRDefault="002407AB">
      <w:pPr>
        <w:spacing w:after="0"/>
        <w:rPr>
          <w:lang w:val="ru-RU"/>
        </w:rPr>
      </w:pPr>
      <w:r>
        <w:rPr>
          <w:color w:val="000000"/>
          <w:sz w:val="20"/>
        </w:rPr>
        <w:t>      </w:t>
      </w:r>
      <w:r w:rsidRPr="002407AB">
        <w:rPr>
          <w:color w:val="000000"/>
          <w:sz w:val="20"/>
          <w:lang w:val="ru-RU"/>
        </w:rPr>
        <w:t>Платежи взысканы на станции назначения по квитанции разных сборов №</w:t>
      </w:r>
    </w:p>
    <w:p w:rsidR="00EF7F31" w:rsidRPr="002407AB" w:rsidRDefault="002407AB">
      <w:pPr>
        <w:spacing w:after="0"/>
        <w:rPr>
          <w:lang w:val="ru-RU"/>
        </w:rPr>
      </w:pPr>
      <w:r>
        <w:rPr>
          <w:color w:val="000000"/>
          <w:sz w:val="20"/>
        </w:rPr>
        <w:t>      </w:t>
      </w:r>
      <w:r w:rsidRPr="002407AB">
        <w:rPr>
          <w:color w:val="000000"/>
          <w:sz w:val="20"/>
          <w:lang w:val="ru-RU"/>
        </w:rPr>
        <w:t>_______________</w:t>
      </w:r>
    </w:p>
    <w:p w:rsidR="00EF7F31" w:rsidRPr="002407AB" w:rsidRDefault="002407AB">
      <w:pPr>
        <w:spacing w:after="0"/>
        <w:rPr>
          <w:lang w:val="ru-RU"/>
        </w:rPr>
      </w:pPr>
      <w:r>
        <w:rPr>
          <w:color w:val="000000"/>
          <w:sz w:val="20"/>
        </w:rPr>
        <w:t>      </w:t>
      </w:r>
      <w:r w:rsidRPr="002407AB">
        <w:rPr>
          <w:color w:val="000000"/>
          <w:sz w:val="20"/>
          <w:lang w:val="ru-RU"/>
        </w:rPr>
        <w:t>ТОВАРНЫЙ КАССИР ___ ( )</w:t>
      </w:r>
    </w:p>
    <w:p w:rsidR="00EF7F31" w:rsidRPr="002407AB" w:rsidRDefault="002407AB">
      <w:pPr>
        <w:spacing w:after="0"/>
        <w:rPr>
          <w:lang w:val="ru-RU"/>
        </w:rPr>
      </w:pPr>
      <w:r>
        <w:rPr>
          <w:color w:val="000000"/>
          <w:sz w:val="20"/>
        </w:rPr>
        <w:t>      </w:t>
      </w:r>
      <w:r w:rsidRPr="002407AB">
        <w:rPr>
          <w:color w:val="000000"/>
          <w:sz w:val="20"/>
          <w:lang w:val="ru-RU"/>
        </w:rPr>
        <w:t>Плательщик __________________________________________________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 грузополучателя</w:t>
      </w:r>
    </w:p>
    <w:p w:rsidR="00EF7F31" w:rsidRPr="002407AB" w:rsidRDefault="002407AB">
      <w:pPr>
        <w:spacing w:after="0"/>
        <w:rPr>
          <w:lang w:val="ru-RU"/>
        </w:rPr>
      </w:pPr>
      <w:r>
        <w:rPr>
          <w:color w:val="000000"/>
          <w:sz w:val="20"/>
        </w:rPr>
        <w:t>      </w:t>
      </w:r>
      <w:r w:rsidRPr="002407AB">
        <w:rPr>
          <w:color w:val="000000"/>
          <w:sz w:val="20"/>
          <w:lang w:val="ru-RU"/>
        </w:rPr>
        <w:t>Счет № 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Груз получил __.__.____________ г. по доверенности от г.</w:t>
      </w:r>
    </w:p>
    <w:p w:rsidR="00EF7F31" w:rsidRPr="002407AB" w:rsidRDefault="002407AB">
      <w:pPr>
        <w:spacing w:after="0"/>
        <w:rPr>
          <w:lang w:val="ru-RU"/>
        </w:rPr>
      </w:pPr>
      <w:r>
        <w:rPr>
          <w:color w:val="000000"/>
          <w:sz w:val="20"/>
        </w:rPr>
        <w:t>      </w:t>
      </w:r>
      <w:r w:rsidRPr="002407AB">
        <w:rPr>
          <w:color w:val="000000"/>
          <w:sz w:val="20"/>
          <w:lang w:val="ru-RU"/>
        </w:rPr>
        <w:t>Паспортные данные: 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РАСПИСКА ГРУЗОПОЛУЧАТЕЛЯ __________________ ( )</w:t>
      </w:r>
    </w:p>
    <w:p w:rsidR="00EF7F31" w:rsidRPr="002407AB" w:rsidRDefault="002407AB">
      <w:pPr>
        <w:spacing w:after="0"/>
        <w:rPr>
          <w:lang w:val="ru-RU"/>
        </w:rPr>
      </w:pPr>
      <w:r>
        <w:rPr>
          <w:color w:val="000000"/>
          <w:sz w:val="20"/>
        </w:rPr>
        <w:t>      </w:t>
      </w:r>
      <w:r w:rsidRPr="002407AB">
        <w:rPr>
          <w:color w:val="000000"/>
          <w:sz w:val="20"/>
          <w:lang w:val="ru-RU"/>
        </w:rPr>
        <w:t>Груз принят к перевозке</w:t>
      </w:r>
    </w:p>
    <w:p w:rsidR="00EF7F31" w:rsidRPr="002407AB" w:rsidRDefault="002407AB">
      <w:pPr>
        <w:spacing w:after="0"/>
        <w:rPr>
          <w:lang w:val="ru-RU"/>
        </w:rPr>
      </w:pPr>
      <w:r>
        <w:rPr>
          <w:color w:val="000000"/>
          <w:sz w:val="20"/>
        </w:rPr>
        <w:t>      </w:t>
      </w:r>
      <w:r w:rsidRPr="002407AB">
        <w:rPr>
          <w:color w:val="000000"/>
          <w:sz w:val="20"/>
          <w:lang w:val="ru-RU"/>
        </w:rPr>
        <w:t>ОТМЕТКИ ПЕРЕВОЗЧИКА</w:t>
      </w:r>
    </w:p>
    <w:p w:rsidR="00EF7F31" w:rsidRPr="002407AB" w:rsidRDefault="002407AB">
      <w:pPr>
        <w:spacing w:after="0"/>
        <w:rPr>
          <w:lang w:val="ru-RU"/>
        </w:rPr>
      </w:pPr>
      <w:r>
        <w:rPr>
          <w:color w:val="000000"/>
          <w:sz w:val="20"/>
        </w:rPr>
        <w:t>      </w:t>
      </w:r>
      <w:r w:rsidRPr="002407AB">
        <w:rPr>
          <w:color w:val="000000"/>
          <w:sz w:val="20"/>
          <w:lang w:val="ru-RU"/>
        </w:rPr>
        <w:t>КАЛЕНДАРНЫЕ ШТЕМПЕЛЯ О ВРЕМЕНИ</w:t>
      </w:r>
    </w:p>
    <w:p w:rsidR="00EF7F31" w:rsidRPr="002407AB" w:rsidRDefault="002407AB">
      <w:pPr>
        <w:spacing w:after="0"/>
        <w:rPr>
          <w:lang w:val="ru-RU"/>
        </w:rPr>
      </w:pPr>
      <w:r>
        <w:rPr>
          <w:color w:val="000000"/>
          <w:sz w:val="20"/>
        </w:rPr>
        <w:t>      </w:t>
      </w:r>
      <w:r w:rsidRPr="002407AB">
        <w:rPr>
          <w:color w:val="000000"/>
          <w:sz w:val="20"/>
          <w:lang w:val="ru-RU"/>
        </w:rPr>
        <w:t>Приема груза Прибытия груза Выгрузки или подачи Оформления</w:t>
      </w:r>
    </w:p>
    <w:p w:rsidR="00EF7F31" w:rsidRPr="002407AB" w:rsidRDefault="002407AB">
      <w:pPr>
        <w:spacing w:after="0"/>
        <w:rPr>
          <w:lang w:val="ru-RU"/>
        </w:rPr>
      </w:pPr>
      <w:r>
        <w:rPr>
          <w:color w:val="000000"/>
          <w:sz w:val="20"/>
        </w:rPr>
        <w:t>      </w:t>
      </w:r>
      <w:r w:rsidRPr="002407AB">
        <w:rPr>
          <w:color w:val="000000"/>
          <w:sz w:val="20"/>
          <w:lang w:val="ru-RU"/>
        </w:rPr>
        <w:t>выдачи груза</w:t>
      </w:r>
    </w:p>
    <w:p w:rsidR="00EF7F31" w:rsidRPr="002407AB" w:rsidRDefault="002407AB">
      <w:pPr>
        <w:spacing w:after="0"/>
        <w:rPr>
          <w:lang w:val="ru-RU"/>
        </w:rPr>
      </w:pPr>
      <w:r>
        <w:rPr>
          <w:color w:val="000000"/>
          <w:sz w:val="20"/>
        </w:rPr>
        <w:t>      </w:t>
      </w:r>
      <w:r w:rsidRPr="002407AB">
        <w:rPr>
          <w:color w:val="000000"/>
          <w:sz w:val="20"/>
          <w:lang w:val="ru-RU"/>
        </w:rPr>
        <w:t>к перевозке под выгрузку</w:t>
      </w:r>
    </w:p>
    <w:p w:rsidR="00EF7F31" w:rsidRPr="002407AB" w:rsidRDefault="002407AB">
      <w:pPr>
        <w:spacing w:after="0"/>
        <w:rPr>
          <w:lang w:val="ru-RU"/>
        </w:rPr>
      </w:pPr>
      <w:r>
        <w:rPr>
          <w:color w:val="000000"/>
          <w:sz w:val="20"/>
        </w:rPr>
        <w:t>      </w:t>
      </w:r>
      <w:r w:rsidRPr="002407AB">
        <w:rPr>
          <w:color w:val="000000"/>
          <w:sz w:val="20"/>
          <w:lang w:val="ru-RU"/>
        </w:rPr>
        <w:t>ШТЕМПЕЛИ ПУНКТОВ ПЕРЕХОДА</w:t>
      </w:r>
    </w:p>
    <w:p w:rsidR="00EF7F31" w:rsidRPr="002407AB" w:rsidRDefault="002407AB">
      <w:pPr>
        <w:spacing w:after="0"/>
        <w:rPr>
          <w:lang w:val="ru-RU"/>
        </w:rPr>
      </w:pPr>
      <w:r>
        <w:rPr>
          <w:color w:val="000000"/>
          <w:sz w:val="20"/>
        </w:rPr>
        <w:t>      </w:t>
      </w:r>
      <w:r w:rsidRPr="002407AB">
        <w:rPr>
          <w:color w:val="000000"/>
          <w:sz w:val="20"/>
          <w:lang w:val="ru-RU"/>
        </w:rPr>
        <w:t>(проставляются ясным оттиском на оборотной стороне)</w:t>
      </w:r>
    </w:p>
    <w:p w:rsidR="00EF7F31" w:rsidRDefault="002407AB">
      <w:pPr>
        <w:spacing w:after="0"/>
      </w:pPr>
      <w:r>
        <w:rPr>
          <w:color w:val="000000"/>
          <w:sz w:val="20"/>
        </w:rPr>
        <w:t>      Отметки об актах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372"/>
        <w:gridCol w:w="3145"/>
        <w:gridCol w:w="3145"/>
      </w:tblGrid>
      <w:tr w:rsidR="00EF7F31">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Станция</w:t>
            </w:r>
          </w:p>
          <w:p w:rsidR="00EF7F31" w:rsidRDefault="002407AB">
            <w:pPr>
              <w:spacing w:after="20"/>
              <w:ind w:left="20"/>
            </w:pPr>
            <w:r>
              <w:rPr>
                <w:color w:val="000000"/>
                <w:sz w:val="20"/>
              </w:rPr>
              <w:t>составления акта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Акт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 чем</w:t>
            </w:r>
          </w:p>
        </w:tc>
      </w:tr>
      <w:tr w:rsidR="00EF7F31">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220"/>
        <w:gridCol w:w="3221"/>
        <w:gridCol w:w="3221"/>
      </w:tblGrid>
      <w:tr w:rsidR="00EF7F31">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Вагон ________________</w:t>
            </w:r>
          </w:p>
          <w:p w:rsidR="00EF7F31" w:rsidRPr="002407AB" w:rsidRDefault="002407AB">
            <w:pPr>
              <w:spacing w:after="20"/>
              <w:ind w:left="20"/>
              <w:rPr>
                <w:lang w:val="ru-RU"/>
              </w:rPr>
            </w:pPr>
            <w:r w:rsidRPr="002407AB">
              <w:rPr>
                <w:color w:val="000000"/>
                <w:sz w:val="20"/>
                <w:lang w:val="ru-RU"/>
              </w:rPr>
              <w:t>______________________</w:t>
            </w:r>
          </w:p>
          <w:p w:rsidR="00EF7F31" w:rsidRPr="002407AB" w:rsidRDefault="002407AB">
            <w:pPr>
              <w:spacing w:after="20"/>
              <w:ind w:left="20"/>
              <w:rPr>
                <w:lang w:val="ru-RU"/>
              </w:rPr>
            </w:pPr>
            <w:r w:rsidRPr="002407AB">
              <w:rPr>
                <w:color w:val="000000"/>
                <w:sz w:val="20"/>
                <w:lang w:val="ru-RU"/>
              </w:rPr>
              <w:t>Отцеплен на станции</w:t>
            </w:r>
          </w:p>
          <w:p w:rsidR="00EF7F31" w:rsidRPr="002407AB" w:rsidRDefault="002407AB">
            <w:pPr>
              <w:spacing w:after="20"/>
              <w:ind w:left="20"/>
              <w:rPr>
                <w:lang w:val="ru-RU"/>
              </w:rPr>
            </w:pPr>
            <w:r w:rsidRPr="002407AB">
              <w:rPr>
                <w:color w:val="000000"/>
                <w:sz w:val="20"/>
                <w:lang w:val="ru-RU"/>
              </w:rPr>
              <w:t>______________________</w:t>
            </w:r>
          </w:p>
          <w:p w:rsidR="00EF7F31" w:rsidRPr="002407AB" w:rsidRDefault="002407AB">
            <w:pPr>
              <w:spacing w:after="20"/>
              <w:ind w:left="20"/>
              <w:rPr>
                <w:lang w:val="ru-RU"/>
              </w:rPr>
            </w:pPr>
            <w:r w:rsidRPr="002407AB">
              <w:rPr>
                <w:color w:val="000000"/>
                <w:sz w:val="20"/>
                <w:lang w:val="ru-RU"/>
              </w:rPr>
              <w:t>_________________ ж.д.</w:t>
            </w:r>
          </w:p>
          <w:p w:rsidR="00EF7F31" w:rsidRPr="002407AB" w:rsidRDefault="002407AB">
            <w:pPr>
              <w:spacing w:after="20"/>
              <w:ind w:left="20"/>
              <w:rPr>
                <w:lang w:val="ru-RU"/>
              </w:rPr>
            </w:pPr>
            <w:r w:rsidRPr="002407AB">
              <w:rPr>
                <w:color w:val="000000"/>
                <w:sz w:val="20"/>
                <w:lang w:val="ru-RU"/>
              </w:rPr>
              <w:t>По причине ___________</w:t>
            </w:r>
          </w:p>
          <w:p w:rsidR="00EF7F31" w:rsidRPr="002407AB" w:rsidRDefault="002407AB">
            <w:pPr>
              <w:spacing w:after="20"/>
              <w:ind w:left="20"/>
              <w:rPr>
                <w:lang w:val="ru-RU"/>
              </w:rPr>
            </w:pPr>
            <w:r w:rsidRPr="002407AB">
              <w:rPr>
                <w:color w:val="000000"/>
                <w:sz w:val="20"/>
                <w:lang w:val="ru-RU"/>
              </w:rPr>
              <w:t>______________________</w:t>
            </w:r>
          </w:p>
          <w:p w:rsidR="00EF7F31" w:rsidRPr="002407AB" w:rsidRDefault="002407AB">
            <w:pPr>
              <w:spacing w:after="20"/>
              <w:ind w:left="20"/>
              <w:rPr>
                <w:lang w:val="ru-RU"/>
              </w:rPr>
            </w:pPr>
            <w:r w:rsidRPr="002407AB">
              <w:rPr>
                <w:color w:val="000000"/>
                <w:sz w:val="20"/>
                <w:lang w:val="ru-RU"/>
              </w:rPr>
              <w:t>Составлен акт общей</w:t>
            </w:r>
          </w:p>
          <w:p w:rsidR="00EF7F31" w:rsidRPr="002407AB" w:rsidRDefault="002407AB">
            <w:pPr>
              <w:spacing w:after="20"/>
              <w:ind w:left="20"/>
              <w:rPr>
                <w:lang w:val="ru-RU"/>
              </w:rPr>
            </w:pPr>
            <w:r w:rsidRPr="002407AB">
              <w:rPr>
                <w:color w:val="000000"/>
                <w:sz w:val="20"/>
                <w:lang w:val="ru-RU"/>
              </w:rPr>
              <w:t>формы</w:t>
            </w:r>
          </w:p>
          <w:p w:rsidR="00EF7F31" w:rsidRPr="002407AB" w:rsidRDefault="002407AB">
            <w:pPr>
              <w:spacing w:after="20"/>
              <w:ind w:left="20"/>
              <w:rPr>
                <w:lang w:val="ru-RU"/>
              </w:rPr>
            </w:pPr>
            <w:r w:rsidRPr="002407AB">
              <w:rPr>
                <w:color w:val="000000"/>
                <w:sz w:val="20"/>
                <w:lang w:val="ru-RU"/>
              </w:rPr>
              <w:t>№ ____ от ______ г.</w:t>
            </w:r>
          </w:p>
          <w:p w:rsidR="00EF7F31" w:rsidRPr="002407AB" w:rsidRDefault="002407AB">
            <w:pPr>
              <w:spacing w:after="20"/>
              <w:ind w:left="20"/>
              <w:rPr>
                <w:lang w:val="ru-RU"/>
              </w:rPr>
            </w:pPr>
            <w:r w:rsidRPr="002407AB">
              <w:rPr>
                <w:color w:val="000000"/>
                <w:sz w:val="20"/>
                <w:lang w:val="ru-RU"/>
              </w:rPr>
              <w:t>Выписана досылочна</w:t>
            </w:r>
          </w:p>
          <w:p w:rsidR="00EF7F31" w:rsidRPr="002407AB" w:rsidRDefault="002407AB">
            <w:pPr>
              <w:spacing w:after="20"/>
              <w:ind w:left="20"/>
              <w:rPr>
                <w:lang w:val="ru-RU"/>
              </w:rPr>
            </w:pPr>
            <w:r w:rsidRPr="002407AB">
              <w:rPr>
                <w:color w:val="000000"/>
                <w:sz w:val="20"/>
                <w:lang w:val="ru-RU"/>
              </w:rPr>
              <w:t>дорожная ведомость</w:t>
            </w:r>
          </w:p>
          <w:p w:rsidR="00EF7F31" w:rsidRPr="002407AB" w:rsidRDefault="002407AB">
            <w:pPr>
              <w:spacing w:after="20"/>
              <w:ind w:left="20"/>
              <w:rPr>
                <w:lang w:val="ru-RU"/>
              </w:rPr>
            </w:pPr>
            <w:r w:rsidRPr="002407AB">
              <w:rPr>
                <w:color w:val="000000"/>
                <w:sz w:val="20"/>
                <w:lang w:val="ru-RU"/>
              </w:rPr>
              <w:t>№ ____ от _________ г.</w:t>
            </w:r>
          </w:p>
          <w:p w:rsidR="00EF7F31" w:rsidRPr="002407AB" w:rsidRDefault="002407AB">
            <w:pPr>
              <w:spacing w:after="20"/>
              <w:ind w:left="20"/>
              <w:rPr>
                <w:lang w:val="ru-RU"/>
              </w:rPr>
            </w:pPr>
            <w:r w:rsidRPr="002407AB">
              <w:rPr>
                <w:color w:val="000000"/>
                <w:sz w:val="20"/>
                <w:lang w:val="ru-RU"/>
              </w:rPr>
              <w:t>Начальник станции</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Штемпель станции</w:t>
            </w:r>
          </w:p>
          <w:p w:rsidR="00EF7F31" w:rsidRDefault="002407AB">
            <w:pPr>
              <w:spacing w:after="20"/>
              <w:ind w:left="20"/>
            </w:pPr>
            <w:r>
              <w:rPr>
                <w:color w:val="000000"/>
                <w:sz w:val="20"/>
              </w:rPr>
              <w:t>отцепки вагона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Вагон ________________</w:t>
            </w:r>
          </w:p>
          <w:p w:rsidR="00EF7F31" w:rsidRPr="002407AB" w:rsidRDefault="002407AB">
            <w:pPr>
              <w:spacing w:after="20"/>
              <w:ind w:left="20"/>
              <w:rPr>
                <w:lang w:val="ru-RU"/>
              </w:rPr>
            </w:pPr>
            <w:r w:rsidRPr="002407AB">
              <w:rPr>
                <w:color w:val="000000"/>
                <w:sz w:val="20"/>
                <w:lang w:val="ru-RU"/>
              </w:rPr>
              <w:t>______________________</w:t>
            </w:r>
          </w:p>
          <w:p w:rsidR="00EF7F31" w:rsidRPr="002407AB" w:rsidRDefault="002407AB">
            <w:pPr>
              <w:spacing w:after="20"/>
              <w:ind w:left="20"/>
              <w:rPr>
                <w:lang w:val="ru-RU"/>
              </w:rPr>
            </w:pPr>
            <w:r w:rsidRPr="002407AB">
              <w:rPr>
                <w:color w:val="000000"/>
                <w:sz w:val="20"/>
                <w:lang w:val="ru-RU"/>
              </w:rPr>
              <w:t>Отцеплен на станции</w:t>
            </w:r>
          </w:p>
          <w:p w:rsidR="00EF7F31" w:rsidRPr="002407AB" w:rsidRDefault="002407AB">
            <w:pPr>
              <w:spacing w:after="20"/>
              <w:ind w:left="20"/>
              <w:rPr>
                <w:lang w:val="ru-RU"/>
              </w:rPr>
            </w:pPr>
            <w:r w:rsidRPr="002407AB">
              <w:rPr>
                <w:color w:val="000000"/>
                <w:sz w:val="20"/>
                <w:lang w:val="ru-RU"/>
              </w:rPr>
              <w:t>______________________</w:t>
            </w:r>
          </w:p>
          <w:p w:rsidR="00EF7F31" w:rsidRPr="002407AB" w:rsidRDefault="002407AB">
            <w:pPr>
              <w:spacing w:after="20"/>
              <w:ind w:left="20"/>
              <w:rPr>
                <w:lang w:val="ru-RU"/>
              </w:rPr>
            </w:pPr>
            <w:r w:rsidRPr="002407AB">
              <w:rPr>
                <w:color w:val="000000"/>
                <w:sz w:val="20"/>
                <w:lang w:val="ru-RU"/>
              </w:rPr>
              <w:t>_________________ ж.д.</w:t>
            </w:r>
          </w:p>
          <w:p w:rsidR="00EF7F31" w:rsidRPr="002407AB" w:rsidRDefault="002407AB">
            <w:pPr>
              <w:spacing w:after="20"/>
              <w:ind w:left="20"/>
              <w:rPr>
                <w:lang w:val="ru-RU"/>
              </w:rPr>
            </w:pPr>
            <w:r w:rsidRPr="002407AB">
              <w:rPr>
                <w:color w:val="000000"/>
                <w:sz w:val="20"/>
                <w:lang w:val="ru-RU"/>
              </w:rPr>
              <w:t>По причине ___________</w:t>
            </w:r>
          </w:p>
          <w:p w:rsidR="00EF7F31" w:rsidRPr="002407AB" w:rsidRDefault="002407AB">
            <w:pPr>
              <w:spacing w:after="20"/>
              <w:ind w:left="20"/>
              <w:rPr>
                <w:lang w:val="ru-RU"/>
              </w:rPr>
            </w:pPr>
            <w:r w:rsidRPr="002407AB">
              <w:rPr>
                <w:color w:val="000000"/>
                <w:sz w:val="20"/>
                <w:lang w:val="ru-RU"/>
              </w:rPr>
              <w:t>______________________</w:t>
            </w:r>
          </w:p>
          <w:p w:rsidR="00EF7F31" w:rsidRPr="002407AB" w:rsidRDefault="002407AB">
            <w:pPr>
              <w:spacing w:after="20"/>
              <w:ind w:left="20"/>
              <w:rPr>
                <w:lang w:val="ru-RU"/>
              </w:rPr>
            </w:pPr>
            <w:r w:rsidRPr="002407AB">
              <w:rPr>
                <w:color w:val="000000"/>
                <w:sz w:val="20"/>
                <w:lang w:val="ru-RU"/>
              </w:rPr>
              <w:t>Составлен акт общей</w:t>
            </w:r>
          </w:p>
          <w:p w:rsidR="00EF7F31" w:rsidRPr="002407AB" w:rsidRDefault="002407AB">
            <w:pPr>
              <w:spacing w:after="20"/>
              <w:ind w:left="20"/>
              <w:rPr>
                <w:lang w:val="ru-RU"/>
              </w:rPr>
            </w:pPr>
            <w:r w:rsidRPr="002407AB">
              <w:rPr>
                <w:color w:val="000000"/>
                <w:sz w:val="20"/>
                <w:lang w:val="ru-RU"/>
              </w:rPr>
              <w:t>формы</w:t>
            </w:r>
          </w:p>
          <w:p w:rsidR="00EF7F31" w:rsidRPr="002407AB" w:rsidRDefault="002407AB">
            <w:pPr>
              <w:spacing w:after="20"/>
              <w:ind w:left="20"/>
              <w:rPr>
                <w:lang w:val="ru-RU"/>
              </w:rPr>
            </w:pPr>
            <w:r w:rsidRPr="002407AB">
              <w:rPr>
                <w:color w:val="000000"/>
                <w:sz w:val="20"/>
                <w:lang w:val="ru-RU"/>
              </w:rPr>
              <w:t>№ ____ от ______ г.</w:t>
            </w:r>
          </w:p>
          <w:p w:rsidR="00EF7F31" w:rsidRPr="002407AB" w:rsidRDefault="002407AB">
            <w:pPr>
              <w:spacing w:after="20"/>
              <w:ind w:left="20"/>
              <w:rPr>
                <w:lang w:val="ru-RU"/>
              </w:rPr>
            </w:pPr>
            <w:r w:rsidRPr="002407AB">
              <w:rPr>
                <w:color w:val="000000"/>
                <w:sz w:val="20"/>
                <w:lang w:val="ru-RU"/>
              </w:rPr>
              <w:t>Выписана досылочна</w:t>
            </w:r>
          </w:p>
          <w:p w:rsidR="00EF7F31" w:rsidRPr="002407AB" w:rsidRDefault="002407AB">
            <w:pPr>
              <w:spacing w:after="20"/>
              <w:ind w:left="20"/>
              <w:rPr>
                <w:lang w:val="ru-RU"/>
              </w:rPr>
            </w:pPr>
            <w:r w:rsidRPr="002407AB">
              <w:rPr>
                <w:color w:val="000000"/>
                <w:sz w:val="20"/>
                <w:lang w:val="ru-RU"/>
              </w:rPr>
              <w:t>дорожная ведомость</w:t>
            </w:r>
          </w:p>
          <w:p w:rsidR="00EF7F31" w:rsidRPr="002407AB" w:rsidRDefault="002407AB">
            <w:pPr>
              <w:spacing w:after="20"/>
              <w:ind w:left="20"/>
              <w:rPr>
                <w:lang w:val="ru-RU"/>
              </w:rPr>
            </w:pPr>
            <w:r w:rsidRPr="002407AB">
              <w:rPr>
                <w:color w:val="000000"/>
                <w:sz w:val="20"/>
                <w:lang w:val="ru-RU"/>
              </w:rPr>
              <w:t>№ ____ от _________ г.</w:t>
            </w:r>
          </w:p>
          <w:p w:rsidR="00EF7F31" w:rsidRPr="002407AB" w:rsidRDefault="002407AB">
            <w:pPr>
              <w:spacing w:after="20"/>
              <w:ind w:left="20"/>
              <w:rPr>
                <w:lang w:val="ru-RU"/>
              </w:rPr>
            </w:pPr>
            <w:r w:rsidRPr="002407AB">
              <w:rPr>
                <w:color w:val="000000"/>
                <w:sz w:val="20"/>
                <w:lang w:val="ru-RU"/>
              </w:rPr>
              <w:t>Начальник станции</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Штемпель станции</w:t>
            </w:r>
          </w:p>
          <w:p w:rsidR="00EF7F31" w:rsidRDefault="002407AB">
            <w:pPr>
              <w:spacing w:after="20"/>
              <w:ind w:left="20"/>
            </w:pPr>
            <w:r>
              <w:rPr>
                <w:color w:val="000000"/>
                <w:sz w:val="20"/>
              </w:rPr>
              <w:t>отцепки вагона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Вагон ________________</w:t>
            </w:r>
          </w:p>
          <w:p w:rsidR="00EF7F31" w:rsidRPr="002407AB" w:rsidRDefault="002407AB">
            <w:pPr>
              <w:spacing w:after="20"/>
              <w:ind w:left="20"/>
              <w:rPr>
                <w:lang w:val="ru-RU"/>
              </w:rPr>
            </w:pPr>
            <w:r w:rsidRPr="002407AB">
              <w:rPr>
                <w:color w:val="000000"/>
                <w:sz w:val="20"/>
                <w:lang w:val="ru-RU"/>
              </w:rPr>
              <w:t>______________________</w:t>
            </w:r>
          </w:p>
          <w:p w:rsidR="00EF7F31" w:rsidRPr="002407AB" w:rsidRDefault="002407AB">
            <w:pPr>
              <w:spacing w:after="20"/>
              <w:ind w:left="20"/>
              <w:rPr>
                <w:lang w:val="ru-RU"/>
              </w:rPr>
            </w:pPr>
            <w:r w:rsidRPr="002407AB">
              <w:rPr>
                <w:color w:val="000000"/>
                <w:sz w:val="20"/>
                <w:lang w:val="ru-RU"/>
              </w:rPr>
              <w:t>Отцеплен на станции</w:t>
            </w:r>
          </w:p>
          <w:p w:rsidR="00EF7F31" w:rsidRPr="002407AB" w:rsidRDefault="002407AB">
            <w:pPr>
              <w:spacing w:after="20"/>
              <w:ind w:left="20"/>
              <w:rPr>
                <w:lang w:val="ru-RU"/>
              </w:rPr>
            </w:pPr>
            <w:r w:rsidRPr="002407AB">
              <w:rPr>
                <w:color w:val="000000"/>
                <w:sz w:val="20"/>
                <w:lang w:val="ru-RU"/>
              </w:rPr>
              <w:t>______________________</w:t>
            </w:r>
          </w:p>
          <w:p w:rsidR="00EF7F31" w:rsidRPr="002407AB" w:rsidRDefault="002407AB">
            <w:pPr>
              <w:spacing w:after="20"/>
              <w:ind w:left="20"/>
              <w:rPr>
                <w:lang w:val="ru-RU"/>
              </w:rPr>
            </w:pPr>
            <w:r w:rsidRPr="002407AB">
              <w:rPr>
                <w:color w:val="000000"/>
                <w:sz w:val="20"/>
                <w:lang w:val="ru-RU"/>
              </w:rPr>
              <w:t>_________________ ж.д.</w:t>
            </w:r>
          </w:p>
          <w:p w:rsidR="00EF7F31" w:rsidRPr="002407AB" w:rsidRDefault="002407AB">
            <w:pPr>
              <w:spacing w:after="20"/>
              <w:ind w:left="20"/>
              <w:rPr>
                <w:lang w:val="ru-RU"/>
              </w:rPr>
            </w:pPr>
            <w:r w:rsidRPr="002407AB">
              <w:rPr>
                <w:color w:val="000000"/>
                <w:sz w:val="20"/>
                <w:lang w:val="ru-RU"/>
              </w:rPr>
              <w:t>По причине ___________</w:t>
            </w:r>
          </w:p>
          <w:p w:rsidR="00EF7F31" w:rsidRPr="002407AB" w:rsidRDefault="002407AB">
            <w:pPr>
              <w:spacing w:after="20"/>
              <w:ind w:left="20"/>
              <w:rPr>
                <w:lang w:val="ru-RU"/>
              </w:rPr>
            </w:pPr>
            <w:r w:rsidRPr="002407AB">
              <w:rPr>
                <w:color w:val="000000"/>
                <w:sz w:val="20"/>
                <w:lang w:val="ru-RU"/>
              </w:rPr>
              <w:t>______________________</w:t>
            </w:r>
          </w:p>
          <w:p w:rsidR="00EF7F31" w:rsidRPr="002407AB" w:rsidRDefault="002407AB">
            <w:pPr>
              <w:spacing w:after="20"/>
              <w:ind w:left="20"/>
              <w:rPr>
                <w:lang w:val="ru-RU"/>
              </w:rPr>
            </w:pPr>
            <w:r w:rsidRPr="002407AB">
              <w:rPr>
                <w:color w:val="000000"/>
                <w:sz w:val="20"/>
                <w:lang w:val="ru-RU"/>
              </w:rPr>
              <w:t>Составлен акт общей</w:t>
            </w:r>
          </w:p>
          <w:p w:rsidR="00EF7F31" w:rsidRPr="002407AB" w:rsidRDefault="002407AB">
            <w:pPr>
              <w:spacing w:after="20"/>
              <w:ind w:left="20"/>
              <w:rPr>
                <w:lang w:val="ru-RU"/>
              </w:rPr>
            </w:pPr>
            <w:r w:rsidRPr="002407AB">
              <w:rPr>
                <w:color w:val="000000"/>
                <w:sz w:val="20"/>
                <w:lang w:val="ru-RU"/>
              </w:rPr>
              <w:t>формы</w:t>
            </w:r>
          </w:p>
          <w:p w:rsidR="00EF7F31" w:rsidRPr="002407AB" w:rsidRDefault="002407AB">
            <w:pPr>
              <w:spacing w:after="20"/>
              <w:ind w:left="20"/>
              <w:rPr>
                <w:lang w:val="ru-RU"/>
              </w:rPr>
            </w:pPr>
            <w:r w:rsidRPr="002407AB">
              <w:rPr>
                <w:color w:val="000000"/>
                <w:sz w:val="20"/>
                <w:lang w:val="ru-RU"/>
              </w:rPr>
              <w:t>№ ____ от ______ г.</w:t>
            </w:r>
          </w:p>
          <w:p w:rsidR="00EF7F31" w:rsidRPr="002407AB" w:rsidRDefault="002407AB">
            <w:pPr>
              <w:spacing w:after="20"/>
              <w:ind w:left="20"/>
              <w:rPr>
                <w:lang w:val="ru-RU"/>
              </w:rPr>
            </w:pPr>
            <w:r w:rsidRPr="002407AB">
              <w:rPr>
                <w:color w:val="000000"/>
                <w:sz w:val="20"/>
                <w:lang w:val="ru-RU"/>
              </w:rPr>
              <w:t>Выписана досылочна</w:t>
            </w:r>
          </w:p>
          <w:p w:rsidR="00EF7F31" w:rsidRPr="002407AB" w:rsidRDefault="002407AB">
            <w:pPr>
              <w:spacing w:after="20"/>
              <w:ind w:left="20"/>
              <w:rPr>
                <w:lang w:val="ru-RU"/>
              </w:rPr>
            </w:pPr>
            <w:r w:rsidRPr="002407AB">
              <w:rPr>
                <w:color w:val="000000"/>
                <w:sz w:val="20"/>
                <w:lang w:val="ru-RU"/>
              </w:rPr>
              <w:t>дорожная ведомость</w:t>
            </w:r>
          </w:p>
          <w:p w:rsidR="00EF7F31" w:rsidRPr="002407AB" w:rsidRDefault="002407AB">
            <w:pPr>
              <w:spacing w:after="20"/>
              <w:ind w:left="20"/>
              <w:rPr>
                <w:lang w:val="ru-RU"/>
              </w:rPr>
            </w:pPr>
            <w:r w:rsidRPr="002407AB">
              <w:rPr>
                <w:color w:val="000000"/>
                <w:sz w:val="20"/>
                <w:lang w:val="ru-RU"/>
              </w:rPr>
              <w:t>№ ____ от _________ г.</w:t>
            </w:r>
          </w:p>
          <w:p w:rsidR="00EF7F31" w:rsidRPr="002407AB" w:rsidRDefault="002407AB">
            <w:pPr>
              <w:spacing w:after="20"/>
              <w:ind w:left="20"/>
              <w:rPr>
                <w:lang w:val="ru-RU"/>
              </w:rPr>
            </w:pPr>
            <w:r w:rsidRPr="002407AB">
              <w:rPr>
                <w:color w:val="000000"/>
                <w:sz w:val="20"/>
                <w:lang w:val="ru-RU"/>
              </w:rPr>
              <w:t>Начальник станции</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____________________</w:t>
            </w:r>
          </w:p>
          <w:p w:rsidR="00EF7F31" w:rsidRPr="002407AB" w:rsidRDefault="002407AB">
            <w:pPr>
              <w:spacing w:after="20"/>
              <w:ind w:left="20"/>
              <w:rPr>
                <w:lang w:val="ru-RU"/>
              </w:rPr>
            </w:pPr>
            <w:r w:rsidRPr="002407AB">
              <w:rPr>
                <w:color w:val="000000"/>
                <w:sz w:val="20"/>
                <w:lang w:val="ru-RU"/>
              </w:rPr>
              <w:t>Штемпель станции</w:t>
            </w:r>
          </w:p>
          <w:p w:rsidR="00EF7F31" w:rsidRDefault="002407AB">
            <w:pPr>
              <w:spacing w:after="20"/>
              <w:ind w:left="20"/>
            </w:pPr>
            <w:r>
              <w:rPr>
                <w:color w:val="000000"/>
                <w:sz w:val="20"/>
              </w:rPr>
              <w:t>отцепки вагона</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b/>
          <w:color w:val="000000"/>
          <w:sz w:val="20"/>
          <w:lang w:val="ru-RU"/>
        </w:rPr>
        <w:t>Корешок дорожной ведомости формы ГУ-29-У-ВЦ на перевозку грузов</w:t>
      </w:r>
    </w:p>
    <w:p w:rsidR="00EF7F31" w:rsidRPr="002407AB" w:rsidRDefault="002407AB">
      <w:pPr>
        <w:spacing w:after="0"/>
        <w:rPr>
          <w:lang w:val="ru-RU"/>
        </w:rPr>
      </w:pPr>
      <w:r>
        <w:rPr>
          <w:color w:val="000000"/>
          <w:sz w:val="20"/>
        </w:rPr>
        <w:t>      </w:t>
      </w:r>
      <w:r w:rsidRPr="002407AB">
        <w:rPr>
          <w:color w:val="000000"/>
          <w:sz w:val="20"/>
          <w:lang w:val="ru-RU"/>
        </w:rPr>
        <w:t>(кроме наливных)</w:t>
      </w:r>
    </w:p>
    <w:p w:rsidR="00EF7F31" w:rsidRPr="002407AB" w:rsidRDefault="002407AB">
      <w:pPr>
        <w:spacing w:after="0"/>
        <w:rPr>
          <w:lang w:val="ru-RU"/>
        </w:rPr>
      </w:pPr>
      <w:r>
        <w:rPr>
          <w:color w:val="000000"/>
          <w:sz w:val="20"/>
        </w:rPr>
        <w:t>      </w:t>
      </w:r>
      <w:r w:rsidRPr="002407AB">
        <w:rPr>
          <w:color w:val="000000"/>
          <w:sz w:val="20"/>
          <w:lang w:val="ru-RU"/>
        </w:rPr>
        <w:t>Номер макета __________ Номер пачки _________ Номер книги прибытия</w:t>
      </w:r>
    </w:p>
    <w:p w:rsidR="00EF7F31" w:rsidRPr="002407AB" w:rsidRDefault="002407AB">
      <w:pPr>
        <w:spacing w:after="0"/>
        <w:rPr>
          <w:lang w:val="ru-RU"/>
        </w:rPr>
      </w:pPr>
      <w:r>
        <w:rPr>
          <w:color w:val="000000"/>
          <w:sz w:val="20"/>
        </w:rPr>
        <w:t>      </w:t>
      </w:r>
      <w:r w:rsidRPr="002407AB">
        <w:rPr>
          <w:color w:val="000000"/>
          <w:sz w:val="20"/>
          <w:lang w:val="ru-RU"/>
        </w:rPr>
        <w:t>КОДЫ ДЛЯ ТЕХПД:</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ВИД ПОГРУЗКИ</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КОРЕШОК ДОРОЖНОЙ ВЕДОМОСТИ СООБЩЕНИЕ</w:t>
      </w:r>
    </w:p>
    <w:p w:rsidR="00EF7F31" w:rsidRPr="002407AB" w:rsidRDefault="002407AB">
      <w:pPr>
        <w:spacing w:after="0"/>
        <w:rPr>
          <w:lang w:val="ru-RU"/>
        </w:rPr>
      </w:pPr>
      <w:r>
        <w:rPr>
          <w:color w:val="000000"/>
          <w:sz w:val="20"/>
        </w:rPr>
        <w:t>      </w:t>
      </w:r>
      <w:r w:rsidRPr="002407AB">
        <w:rPr>
          <w:color w:val="000000"/>
          <w:sz w:val="20"/>
          <w:lang w:val="ru-RU"/>
        </w:rPr>
        <w:t>Срок доставки истекает                  Скорость</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b/>
          <w:color w:val="000000"/>
          <w:sz w:val="20"/>
          <w:lang w:val="ru-RU"/>
        </w:rPr>
        <w:t>СВЕДЕНИЯ О ГРУЗЕ</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Упак. (пакет/мест)</w:t>
      </w:r>
    </w:p>
    <w:p w:rsidR="00EF7F31" w:rsidRPr="002407AB" w:rsidRDefault="002407AB">
      <w:pPr>
        <w:spacing w:after="0"/>
        <w:rPr>
          <w:lang w:val="ru-RU"/>
        </w:rPr>
      </w:pPr>
      <w:r>
        <w:rPr>
          <w:color w:val="000000"/>
          <w:sz w:val="20"/>
        </w:rPr>
        <w:t>      </w:t>
      </w:r>
      <w:r w:rsidRPr="002407AB">
        <w:rPr>
          <w:color w:val="000000"/>
          <w:sz w:val="20"/>
          <w:lang w:val="ru-RU"/>
        </w:rPr>
        <w:t>опред.:</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 Перевозчик __________</w:t>
      </w:r>
    </w:p>
    <w:p w:rsidR="00EF7F31" w:rsidRPr="002407AB" w:rsidRDefault="002407AB">
      <w:pPr>
        <w:spacing w:after="0"/>
        <w:rPr>
          <w:lang w:val="ru-RU"/>
        </w:rPr>
      </w:pPr>
      <w:r>
        <w:rPr>
          <w:color w:val="000000"/>
          <w:sz w:val="20"/>
        </w:rPr>
        <w:t>      </w:t>
      </w:r>
      <w:r w:rsidRPr="002407AB">
        <w:rPr>
          <w:color w:val="000000"/>
          <w:sz w:val="20"/>
          <w:lang w:val="ru-RU"/>
        </w:rPr>
        <w:t>СВЕДЕНИЯ О ЗПУ</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Род. № вагона Рол Г/п Ос _____ МАССА кг_____</w:t>
      </w:r>
      <w:r>
        <w:rPr>
          <w:color w:val="000000"/>
          <w:sz w:val="20"/>
        </w:rPr>
        <w:t>to</w:t>
      </w:r>
      <w:r w:rsidRPr="002407AB">
        <w:rPr>
          <w:color w:val="000000"/>
          <w:sz w:val="20"/>
          <w:lang w:val="ru-RU"/>
        </w:rPr>
        <w:t xml:space="preserve"> Нал. Тип. ПРИ</w:t>
      </w:r>
    </w:p>
    <w:p w:rsidR="00EF7F31" w:rsidRPr="002407AB" w:rsidRDefault="002407AB">
      <w:pPr>
        <w:spacing w:after="0"/>
        <w:rPr>
          <w:lang w:val="ru-RU"/>
        </w:rPr>
      </w:pPr>
      <w:r>
        <w:rPr>
          <w:color w:val="000000"/>
          <w:sz w:val="20"/>
        </w:rPr>
        <w:t>      </w:t>
      </w:r>
      <w:r w:rsidRPr="002407AB">
        <w:rPr>
          <w:color w:val="000000"/>
          <w:sz w:val="20"/>
          <w:lang w:val="ru-RU"/>
        </w:rPr>
        <w:t>ОТПРАВЛЕНИИ ПРИ ВЫДАЧЕ</w:t>
      </w:r>
    </w:p>
    <w:p w:rsidR="00EF7F31" w:rsidRPr="002407AB" w:rsidRDefault="002407AB">
      <w:pPr>
        <w:spacing w:after="0"/>
        <w:rPr>
          <w:lang w:val="ru-RU"/>
        </w:rPr>
      </w:pPr>
      <w:r>
        <w:rPr>
          <w:color w:val="000000"/>
          <w:sz w:val="20"/>
        </w:rPr>
        <w:t>      </w:t>
      </w:r>
      <w:r w:rsidRPr="002407AB">
        <w:rPr>
          <w:color w:val="000000"/>
          <w:sz w:val="20"/>
          <w:lang w:val="ru-RU"/>
        </w:rPr>
        <w:t>ваг. и НЕТТО ТАРА БРУТТО С см цист..</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 ___________</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 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Квитанцию в приеме груза получил ______________</w:t>
      </w:r>
    </w:p>
    <w:p w:rsidR="00EF7F31" w:rsidRPr="002407AB" w:rsidRDefault="002407AB">
      <w:pPr>
        <w:spacing w:after="0"/>
        <w:rPr>
          <w:lang w:val="ru-RU"/>
        </w:rPr>
      </w:pPr>
      <w:r>
        <w:rPr>
          <w:color w:val="000000"/>
          <w:sz w:val="20"/>
        </w:rPr>
        <w:t>      </w:t>
      </w:r>
      <w:r w:rsidRPr="002407AB">
        <w:rPr>
          <w:color w:val="000000"/>
          <w:sz w:val="20"/>
          <w:lang w:val="ru-RU"/>
        </w:rPr>
        <w:t>подпись грузоотправителя Штемпель станции</w:t>
      </w:r>
    </w:p>
    <w:p w:rsidR="00EF7F31" w:rsidRPr="002407AB" w:rsidRDefault="002407AB">
      <w:pPr>
        <w:spacing w:after="0"/>
        <w:rPr>
          <w:lang w:val="ru-RU"/>
        </w:rPr>
      </w:pPr>
      <w:r>
        <w:rPr>
          <w:color w:val="000000"/>
          <w:sz w:val="20"/>
        </w:rPr>
        <w:t>      </w:t>
      </w:r>
      <w:r w:rsidRPr="002407AB">
        <w:rPr>
          <w:b/>
          <w:color w:val="000000"/>
          <w:sz w:val="20"/>
          <w:lang w:val="ru-RU"/>
        </w:rPr>
        <w:t>Корешок дорожной ведомости формы ГУ-29-У-ВЦ на перевозку</w:t>
      </w:r>
    </w:p>
    <w:p w:rsidR="00EF7F31" w:rsidRPr="002407AB" w:rsidRDefault="002407AB">
      <w:pPr>
        <w:spacing w:after="0"/>
        <w:rPr>
          <w:lang w:val="ru-RU"/>
        </w:rPr>
      </w:pPr>
      <w:r>
        <w:rPr>
          <w:color w:val="000000"/>
          <w:sz w:val="20"/>
        </w:rPr>
        <w:t>      </w:t>
      </w:r>
      <w:r w:rsidRPr="002407AB">
        <w:rPr>
          <w:b/>
          <w:color w:val="000000"/>
          <w:sz w:val="20"/>
          <w:lang w:val="ru-RU"/>
        </w:rPr>
        <w:t>наливных грузов</w:t>
      </w:r>
    </w:p>
    <w:p w:rsidR="00EF7F31" w:rsidRPr="002407AB" w:rsidRDefault="002407AB">
      <w:pPr>
        <w:spacing w:after="0"/>
        <w:rPr>
          <w:lang w:val="ru-RU"/>
        </w:rPr>
      </w:pPr>
      <w:r>
        <w:rPr>
          <w:color w:val="000000"/>
          <w:sz w:val="20"/>
        </w:rPr>
        <w:t>      </w:t>
      </w:r>
      <w:r w:rsidRPr="002407AB">
        <w:rPr>
          <w:color w:val="000000"/>
          <w:sz w:val="20"/>
          <w:lang w:val="ru-RU"/>
        </w:rPr>
        <w:t>Номер макета __________ Номер пачки _________ Номер книги прибытия</w:t>
      </w:r>
    </w:p>
    <w:p w:rsidR="00EF7F31" w:rsidRPr="002407AB" w:rsidRDefault="002407AB">
      <w:pPr>
        <w:spacing w:after="0"/>
        <w:rPr>
          <w:lang w:val="ru-RU"/>
        </w:rPr>
      </w:pPr>
      <w:r>
        <w:rPr>
          <w:color w:val="000000"/>
          <w:sz w:val="20"/>
        </w:rPr>
        <w:t>      </w:t>
      </w:r>
      <w:r w:rsidRPr="002407AB">
        <w:rPr>
          <w:color w:val="000000"/>
          <w:sz w:val="20"/>
          <w:lang w:val="ru-RU"/>
        </w:rPr>
        <w:t>КОДЫ ДЛЯ ТЕХПД:</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ВИД ПОГРУЗКИ</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КОРЕШОК ДОРОЖНОЙ ВЕДОМОСТИ на повагонную отправку с наливными грузами</w:t>
      </w:r>
    </w:p>
    <w:p w:rsidR="00EF7F31" w:rsidRPr="002407AB" w:rsidRDefault="002407AB">
      <w:pPr>
        <w:spacing w:after="0"/>
        <w:rPr>
          <w:lang w:val="ru-RU"/>
        </w:rPr>
      </w:pPr>
      <w:r>
        <w:rPr>
          <w:color w:val="000000"/>
          <w:sz w:val="20"/>
        </w:rPr>
        <w:t>      </w:t>
      </w:r>
      <w:r w:rsidRPr="002407AB">
        <w:rPr>
          <w:b/>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Срок доставки истекает                  Скорость</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b/>
          <w:color w:val="000000"/>
          <w:sz w:val="20"/>
          <w:lang w:val="ru-RU"/>
        </w:rPr>
        <w:t>СВЕДЕНИЯ О ГРУЗЕ</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груза Упак. (пакет/мест)</w:t>
      </w:r>
    </w:p>
    <w:p w:rsidR="00EF7F31" w:rsidRPr="002407AB" w:rsidRDefault="002407AB">
      <w:pPr>
        <w:spacing w:after="0"/>
        <w:rPr>
          <w:lang w:val="ru-RU"/>
        </w:rPr>
      </w:pPr>
      <w:r>
        <w:rPr>
          <w:color w:val="000000"/>
          <w:sz w:val="20"/>
        </w:rPr>
        <w:t>      </w:t>
      </w:r>
      <w:r w:rsidRPr="002407AB">
        <w:rPr>
          <w:color w:val="000000"/>
          <w:sz w:val="20"/>
          <w:lang w:val="ru-RU"/>
        </w:rPr>
        <w:t>опред.:</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 Перевозчик __________</w:t>
      </w:r>
    </w:p>
    <w:p w:rsidR="00EF7F31" w:rsidRPr="002407AB" w:rsidRDefault="002407AB">
      <w:pPr>
        <w:spacing w:after="0"/>
        <w:rPr>
          <w:lang w:val="ru-RU"/>
        </w:rPr>
      </w:pPr>
      <w:r>
        <w:rPr>
          <w:color w:val="000000"/>
          <w:sz w:val="20"/>
        </w:rPr>
        <w:t>      </w:t>
      </w:r>
      <w:r w:rsidRPr="002407AB">
        <w:rPr>
          <w:color w:val="000000"/>
          <w:sz w:val="20"/>
          <w:lang w:val="ru-RU"/>
        </w:rPr>
        <w:t>СВЕДЕНИЯ О ЗПУ</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Род. № вагона Рол Г/п Ос _____ МАССА кг_____</w:t>
      </w:r>
      <w:r>
        <w:rPr>
          <w:color w:val="000000"/>
          <w:sz w:val="20"/>
        </w:rPr>
        <w:t>to</w:t>
      </w:r>
      <w:r w:rsidRPr="002407AB">
        <w:rPr>
          <w:color w:val="000000"/>
          <w:sz w:val="20"/>
          <w:lang w:val="ru-RU"/>
        </w:rPr>
        <w:t xml:space="preserve"> Нал. Тип. ПРИ</w:t>
      </w:r>
    </w:p>
    <w:p w:rsidR="00EF7F31" w:rsidRPr="002407AB" w:rsidRDefault="002407AB">
      <w:pPr>
        <w:spacing w:after="0"/>
        <w:rPr>
          <w:lang w:val="ru-RU"/>
        </w:rPr>
      </w:pPr>
      <w:r>
        <w:rPr>
          <w:color w:val="000000"/>
          <w:sz w:val="20"/>
        </w:rPr>
        <w:t>      </w:t>
      </w:r>
      <w:r w:rsidRPr="002407AB">
        <w:rPr>
          <w:color w:val="000000"/>
          <w:sz w:val="20"/>
          <w:lang w:val="ru-RU"/>
        </w:rPr>
        <w:t>ОТПРАВЛЕНИИ ПРИ ВЫДАЧЕ</w:t>
      </w:r>
    </w:p>
    <w:p w:rsidR="00EF7F31" w:rsidRPr="002407AB" w:rsidRDefault="002407AB">
      <w:pPr>
        <w:spacing w:after="0"/>
        <w:rPr>
          <w:lang w:val="ru-RU"/>
        </w:rPr>
      </w:pPr>
      <w:r>
        <w:rPr>
          <w:color w:val="000000"/>
          <w:sz w:val="20"/>
        </w:rPr>
        <w:t>      </w:t>
      </w:r>
      <w:r w:rsidRPr="002407AB">
        <w:rPr>
          <w:color w:val="000000"/>
          <w:sz w:val="20"/>
          <w:lang w:val="ru-RU"/>
        </w:rPr>
        <w:t>ваг. и НЕТТО ТАРА БРУТТО С см цист..</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 ___________</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 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Квитанцию в приеме груза получил __________________________</w:t>
      </w:r>
    </w:p>
    <w:p w:rsidR="00EF7F31" w:rsidRPr="002407AB" w:rsidRDefault="002407AB">
      <w:pPr>
        <w:spacing w:after="0"/>
        <w:rPr>
          <w:lang w:val="ru-RU"/>
        </w:rPr>
      </w:pPr>
      <w:r>
        <w:rPr>
          <w:color w:val="000000"/>
          <w:sz w:val="20"/>
        </w:rPr>
        <w:t>      </w:t>
      </w:r>
      <w:r w:rsidRPr="002407AB">
        <w:rPr>
          <w:color w:val="000000"/>
          <w:sz w:val="20"/>
          <w:lang w:val="ru-RU"/>
        </w:rPr>
        <w:t>подпись грузоотправителя</w:t>
      </w:r>
    </w:p>
    <w:p w:rsidR="00EF7F31" w:rsidRPr="002407AB" w:rsidRDefault="002407AB">
      <w:pPr>
        <w:spacing w:after="0"/>
        <w:rPr>
          <w:lang w:val="ru-RU"/>
        </w:rPr>
      </w:pPr>
      <w:r>
        <w:rPr>
          <w:color w:val="000000"/>
          <w:sz w:val="20"/>
        </w:rPr>
        <w:t>      </w:t>
      </w:r>
      <w:r w:rsidRPr="002407AB">
        <w:rPr>
          <w:color w:val="000000"/>
          <w:sz w:val="20"/>
          <w:lang w:val="ru-RU"/>
        </w:rPr>
        <w:t>Штемпель станции</w:t>
      </w:r>
    </w:p>
    <w:p w:rsidR="00EF7F31" w:rsidRPr="002407AB" w:rsidRDefault="002407AB">
      <w:pPr>
        <w:spacing w:after="0"/>
        <w:rPr>
          <w:lang w:val="ru-RU"/>
        </w:rPr>
      </w:pPr>
      <w:r>
        <w:rPr>
          <w:color w:val="000000"/>
          <w:sz w:val="20"/>
        </w:rPr>
        <w:t>      </w:t>
      </w:r>
      <w:r w:rsidRPr="002407AB">
        <w:rPr>
          <w:b/>
          <w:color w:val="000000"/>
          <w:sz w:val="20"/>
          <w:lang w:val="ru-RU"/>
        </w:rPr>
        <w:t>Квитанция в приеме груза формы ГУ-29-У-ВЦ</w:t>
      </w:r>
    </w:p>
    <w:p w:rsidR="00EF7F31" w:rsidRPr="002407AB" w:rsidRDefault="002407AB">
      <w:pPr>
        <w:spacing w:after="0"/>
        <w:rPr>
          <w:lang w:val="ru-RU"/>
        </w:rPr>
      </w:pPr>
      <w:r>
        <w:rPr>
          <w:color w:val="000000"/>
          <w:sz w:val="20"/>
        </w:rPr>
        <w:t>      </w:t>
      </w:r>
      <w:r w:rsidRPr="002407AB">
        <w:rPr>
          <w:b/>
          <w:color w:val="000000"/>
          <w:sz w:val="20"/>
          <w:lang w:val="ru-RU"/>
        </w:rPr>
        <w:t>на перевозку грузов (кроме наливных)</w:t>
      </w:r>
    </w:p>
    <w:p w:rsidR="00EF7F31" w:rsidRPr="002407AB" w:rsidRDefault="002407AB">
      <w:pPr>
        <w:spacing w:after="0"/>
        <w:rPr>
          <w:lang w:val="ru-RU"/>
        </w:rPr>
      </w:pPr>
      <w:r>
        <w:rPr>
          <w:color w:val="000000"/>
          <w:sz w:val="20"/>
        </w:rPr>
        <w:t>      </w:t>
      </w:r>
      <w:r w:rsidRPr="002407AB">
        <w:rPr>
          <w:color w:val="000000"/>
          <w:sz w:val="20"/>
          <w:lang w:val="ru-RU"/>
        </w:rPr>
        <w:t>Номер макета __________ Номер пачки _________ Номер книги прибытия</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ВИД ПОГРУЗКИ</w:t>
      </w:r>
    </w:p>
    <w:p w:rsidR="00EF7F31" w:rsidRPr="002407AB" w:rsidRDefault="002407AB">
      <w:pPr>
        <w:spacing w:after="0"/>
        <w:rPr>
          <w:lang w:val="ru-RU"/>
        </w:rPr>
      </w:pPr>
      <w:r>
        <w:rPr>
          <w:color w:val="000000"/>
          <w:sz w:val="20"/>
        </w:rPr>
        <w:t>      </w:t>
      </w:r>
      <w:r w:rsidRPr="002407AB">
        <w:rPr>
          <w:color w:val="000000"/>
          <w:sz w:val="20"/>
          <w:lang w:val="ru-RU"/>
        </w:rPr>
        <w:t>КВИТАНЦИЯ В ПРИЕМЕ ГРУЗА</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Срок доставки истекает             Скорость</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b/>
          <w:color w:val="000000"/>
          <w:sz w:val="20"/>
          <w:lang w:val="ru-RU"/>
        </w:rPr>
        <w:t>СВЕДЕНИЯ О ГРУЗЕ</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груза Упак. (пакет/мест)</w:t>
      </w:r>
    </w:p>
    <w:p w:rsidR="00EF7F31" w:rsidRPr="002407AB" w:rsidRDefault="002407AB">
      <w:pPr>
        <w:spacing w:after="0"/>
        <w:rPr>
          <w:lang w:val="ru-RU"/>
        </w:rPr>
      </w:pPr>
      <w:r>
        <w:rPr>
          <w:color w:val="000000"/>
          <w:sz w:val="20"/>
        </w:rPr>
        <w:t>      </w:t>
      </w:r>
      <w:r w:rsidRPr="002407AB">
        <w:rPr>
          <w:color w:val="000000"/>
          <w:sz w:val="20"/>
          <w:lang w:val="ru-RU"/>
        </w:rPr>
        <w:t>опред.:</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 Перевозчик __________</w:t>
      </w:r>
    </w:p>
    <w:p w:rsidR="00EF7F31" w:rsidRPr="002407AB" w:rsidRDefault="002407AB">
      <w:pPr>
        <w:spacing w:after="0"/>
        <w:rPr>
          <w:lang w:val="ru-RU"/>
        </w:rPr>
      </w:pPr>
      <w:r>
        <w:rPr>
          <w:color w:val="000000"/>
          <w:sz w:val="20"/>
        </w:rPr>
        <w:t>      </w:t>
      </w:r>
      <w:r w:rsidRPr="002407AB">
        <w:rPr>
          <w:color w:val="000000"/>
          <w:sz w:val="20"/>
          <w:lang w:val="ru-RU"/>
        </w:rPr>
        <w:t>СВЕДЕНИЯ О ЗПУ</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Род. № вагона Рол Г/п Ос _____ МАССА кг_____</w:t>
      </w:r>
      <w:r>
        <w:rPr>
          <w:color w:val="000000"/>
          <w:sz w:val="20"/>
        </w:rPr>
        <w:t>to</w:t>
      </w:r>
      <w:r w:rsidRPr="002407AB">
        <w:rPr>
          <w:color w:val="000000"/>
          <w:sz w:val="20"/>
          <w:lang w:val="ru-RU"/>
        </w:rPr>
        <w:t xml:space="preserve"> Пр Не Об. ПРИ</w:t>
      </w:r>
    </w:p>
    <w:p w:rsidR="00EF7F31" w:rsidRPr="002407AB" w:rsidRDefault="002407AB">
      <w:pPr>
        <w:spacing w:after="0"/>
        <w:rPr>
          <w:lang w:val="ru-RU"/>
        </w:rPr>
      </w:pPr>
      <w:r>
        <w:rPr>
          <w:color w:val="000000"/>
          <w:sz w:val="20"/>
        </w:rPr>
        <w:t>      </w:t>
      </w:r>
      <w:r w:rsidRPr="002407AB">
        <w:rPr>
          <w:color w:val="000000"/>
          <w:sz w:val="20"/>
          <w:lang w:val="ru-RU"/>
        </w:rPr>
        <w:t>ОТПРАВЛЕНИИ ПРИ ВЫДАЧЕ</w:t>
      </w:r>
    </w:p>
    <w:p w:rsidR="00EF7F31" w:rsidRPr="002407AB" w:rsidRDefault="002407AB">
      <w:pPr>
        <w:spacing w:after="0"/>
        <w:rPr>
          <w:lang w:val="ru-RU"/>
        </w:rPr>
      </w:pPr>
      <w:r>
        <w:rPr>
          <w:color w:val="000000"/>
          <w:sz w:val="20"/>
        </w:rPr>
        <w:t>      </w:t>
      </w:r>
      <w:r w:rsidRPr="002407AB">
        <w:rPr>
          <w:color w:val="000000"/>
          <w:sz w:val="20"/>
          <w:lang w:val="ru-RU"/>
        </w:rPr>
        <w:t>ваг. и НЕТТО ТАРА БРУТТО ов габ. куз.</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 ___________</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 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 ВЫДАЕТСЯ ГРУЗООТПРАВИТЕЛЮ Штемпель станции</w:t>
      </w:r>
    </w:p>
    <w:p w:rsidR="00EF7F31" w:rsidRPr="002407AB" w:rsidRDefault="002407AB">
      <w:pPr>
        <w:spacing w:after="0"/>
        <w:rPr>
          <w:lang w:val="ru-RU"/>
        </w:rPr>
      </w:pPr>
      <w:r>
        <w:rPr>
          <w:color w:val="000000"/>
          <w:sz w:val="20"/>
        </w:rPr>
        <w:t>      </w:t>
      </w:r>
      <w:r w:rsidRPr="002407AB">
        <w:rPr>
          <w:b/>
          <w:color w:val="000000"/>
          <w:sz w:val="20"/>
          <w:lang w:val="ru-RU"/>
        </w:rPr>
        <w:t>Квитанция в приеме груза</w:t>
      </w:r>
    </w:p>
    <w:p w:rsidR="00EF7F31" w:rsidRPr="002407AB" w:rsidRDefault="002407AB">
      <w:pPr>
        <w:spacing w:after="0"/>
        <w:rPr>
          <w:lang w:val="ru-RU"/>
        </w:rPr>
      </w:pPr>
      <w:r>
        <w:rPr>
          <w:color w:val="000000"/>
          <w:sz w:val="20"/>
        </w:rPr>
        <w:t>      </w:t>
      </w:r>
      <w:r w:rsidRPr="002407AB">
        <w:rPr>
          <w:b/>
          <w:color w:val="000000"/>
          <w:sz w:val="20"/>
          <w:lang w:val="ru-RU"/>
        </w:rPr>
        <w:t>на перевозку наливных грузов форма ГУ-29-У-ВЦ</w:t>
      </w:r>
    </w:p>
    <w:p w:rsidR="00EF7F31" w:rsidRPr="002407AB" w:rsidRDefault="002407AB">
      <w:pPr>
        <w:spacing w:after="0"/>
        <w:rPr>
          <w:lang w:val="ru-RU"/>
        </w:rPr>
      </w:pPr>
      <w:r>
        <w:rPr>
          <w:color w:val="000000"/>
          <w:sz w:val="20"/>
        </w:rPr>
        <w:t>      </w:t>
      </w:r>
      <w:r w:rsidRPr="002407AB">
        <w:rPr>
          <w:color w:val="000000"/>
          <w:sz w:val="20"/>
          <w:lang w:val="ru-RU"/>
        </w:rPr>
        <w:t>Номер макета __________ Номер пачки _________ Номер книги прибытия</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ВИД ПОГРУЗКИ</w:t>
      </w:r>
    </w:p>
    <w:p w:rsidR="00EF7F31" w:rsidRPr="002407AB" w:rsidRDefault="002407AB">
      <w:pPr>
        <w:spacing w:after="0"/>
        <w:rPr>
          <w:lang w:val="ru-RU"/>
        </w:rPr>
      </w:pPr>
      <w:r>
        <w:rPr>
          <w:color w:val="000000"/>
          <w:sz w:val="20"/>
        </w:rPr>
        <w:t>      </w:t>
      </w:r>
      <w:r>
        <w:rPr>
          <w:b/>
          <w:color w:val="000000"/>
          <w:sz w:val="20"/>
        </w:rPr>
        <w:t>K</w:t>
      </w:r>
      <w:r w:rsidRPr="002407AB">
        <w:rPr>
          <w:b/>
          <w:color w:val="000000"/>
          <w:sz w:val="20"/>
          <w:lang w:val="ru-RU"/>
        </w:rPr>
        <w:t>ВИТАНЦИЯ В ПРИЕМЕ ГРУЗА</w:t>
      </w:r>
    </w:p>
    <w:p w:rsidR="00EF7F31" w:rsidRPr="002407AB" w:rsidRDefault="002407AB">
      <w:pPr>
        <w:spacing w:after="0"/>
        <w:rPr>
          <w:lang w:val="ru-RU"/>
        </w:rPr>
      </w:pPr>
      <w:r>
        <w:rPr>
          <w:color w:val="000000"/>
          <w:sz w:val="20"/>
        </w:rPr>
        <w:t>      </w:t>
      </w:r>
      <w:r w:rsidRPr="002407AB">
        <w:rPr>
          <w:color w:val="000000"/>
          <w:sz w:val="20"/>
          <w:lang w:val="ru-RU"/>
        </w:rPr>
        <w:t xml:space="preserve">   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 xml:space="preserve">                    ________________________</w:t>
      </w:r>
    </w:p>
    <w:p w:rsidR="00EF7F31" w:rsidRPr="002407AB" w:rsidRDefault="002407AB">
      <w:pPr>
        <w:spacing w:after="0"/>
        <w:rPr>
          <w:lang w:val="ru-RU"/>
        </w:rPr>
      </w:pPr>
      <w:r>
        <w:rPr>
          <w:color w:val="000000"/>
          <w:sz w:val="20"/>
        </w:rPr>
        <w:t>      </w:t>
      </w:r>
      <w:r w:rsidRPr="002407AB">
        <w:rPr>
          <w:b/>
          <w:color w:val="000000"/>
          <w:sz w:val="20"/>
          <w:lang w:val="ru-RU"/>
        </w:rPr>
        <w:t>на повагонную отправку с наливными грузами</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Срок доставки истекает         Скорость</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color w:val="000000"/>
          <w:sz w:val="20"/>
          <w:lang w:val="ru-RU"/>
        </w:rPr>
        <w:t>СВЕДЕНИЯ О ГРУЗЕ</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Упак. (пакет/мест)</w:t>
      </w:r>
    </w:p>
    <w:p w:rsidR="00EF7F31" w:rsidRPr="002407AB" w:rsidRDefault="002407AB">
      <w:pPr>
        <w:spacing w:after="0"/>
        <w:rPr>
          <w:lang w:val="ru-RU"/>
        </w:rPr>
      </w:pPr>
      <w:r>
        <w:rPr>
          <w:color w:val="000000"/>
          <w:sz w:val="20"/>
        </w:rPr>
        <w:t>      </w:t>
      </w:r>
      <w:r w:rsidRPr="002407AB">
        <w:rPr>
          <w:color w:val="000000"/>
          <w:sz w:val="20"/>
          <w:lang w:val="ru-RU"/>
        </w:rPr>
        <w:t>опред.:</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 Перевозчик __________</w:t>
      </w:r>
    </w:p>
    <w:p w:rsidR="00EF7F31" w:rsidRPr="002407AB" w:rsidRDefault="002407AB">
      <w:pPr>
        <w:spacing w:after="0"/>
        <w:rPr>
          <w:lang w:val="ru-RU"/>
        </w:rPr>
      </w:pPr>
      <w:r>
        <w:rPr>
          <w:color w:val="000000"/>
          <w:sz w:val="20"/>
        </w:rPr>
        <w:t>      </w:t>
      </w:r>
      <w:r w:rsidRPr="002407AB">
        <w:rPr>
          <w:color w:val="000000"/>
          <w:sz w:val="20"/>
          <w:lang w:val="ru-RU"/>
        </w:rPr>
        <w:t>СВЕДЕНИЯ О ЗПУ</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00.Пр.зам.ваг.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Род. № вагона Рол Г/п Ос _____ МАССА кг_____</w:t>
      </w:r>
      <w:r>
        <w:rPr>
          <w:color w:val="000000"/>
          <w:sz w:val="20"/>
        </w:rPr>
        <w:t>to</w:t>
      </w:r>
      <w:r w:rsidRPr="002407AB">
        <w:rPr>
          <w:color w:val="000000"/>
          <w:sz w:val="20"/>
          <w:lang w:val="ru-RU"/>
        </w:rPr>
        <w:t xml:space="preserve"> Нал. Тип ПРИ</w:t>
      </w:r>
    </w:p>
    <w:p w:rsidR="00EF7F31" w:rsidRPr="002407AB" w:rsidRDefault="002407AB">
      <w:pPr>
        <w:spacing w:after="0"/>
        <w:rPr>
          <w:lang w:val="ru-RU"/>
        </w:rPr>
      </w:pPr>
      <w:r>
        <w:rPr>
          <w:color w:val="000000"/>
          <w:sz w:val="20"/>
        </w:rPr>
        <w:t>      </w:t>
      </w:r>
      <w:r w:rsidRPr="002407AB">
        <w:rPr>
          <w:color w:val="000000"/>
          <w:sz w:val="20"/>
          <w:lang w:val="ru-RU"/>
        </w:rPr>
        <w:t>ОТПРАВЛЕНИИ ПРИ ВЫДАЧЕ</w:t>
      </w:r>
    </w:p>
    <w:p w:rsidR="00EF7F31" w:rsidRPr="002407AB" w:rsidRDefault="002407AB">
      <w:pPr>
        <w:spacing w:after="0"/>
        <w:rPr>
          <w:lang w:val="ru-RU"/>
        </w:rPr>
      </w:pPr>
      <w:r>
        <w:rPr>
          <w:color w:val="000000"/>
          <w:sz w:val="20"/>
        </w:rPr>
        <w:t>      </w:t>
      </w:r>
      <w:r w:rsidRPr="002407AB">
        <w:rPr>
          <w:color w:val="000000"/>
          <w:sz w:val="20"/>
          <w:lang w:val="ru-RU"/>
        </w:rPr>
        <w:t>ваг. и НЕТТО ТАРА БРУТТО см цист.</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 ___________</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 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ВЫДАЕТСЯ ГРУЗООТПРАВИТЕЛЮ Штемпель станции</w:t>
      </w:r>
    </w:p>
    <w:p w:rsidR="00EF7F31" w:rsidRPr="002407AB" w:rsidRDefault="002407AB">
      <w:pPr>
        <w:spacing w:after="0"/>
        <w:rPr>
          <w:lang w:val="ru-RU"/>
        </w:rPr>
      </w:pPr>
      <w:r>
        <w:rPr>
          <w:color w:val="000000"/>
          <w:sz w:val="20"/>
        </w:rPr>
        <w:t>      </w:t>
      </w:r>
      <w:r w:rsidRPr="002407AB">
        <w:rPr>
          <w:color w:val="000000"/>
          <w:sz w:val="20"/>
          <w:lang w:val="ru-RU"/>
        </w:rPr>
        <w:t>Дорожная ведомость форма ГУ-29-У-ВЦ</w:t>
      </w:r>
    </w:p>
    <w:p w:rsidR="00EF7F31" w:rsidRPr="002407AB" w:rsidRDefault="002407AB">
      <w:pPr>
        <w:spacing w:after="0"/>
        <w:rPr>
          <w:lang w:val="ru-RU"/>
        </w:rPr>
      </w:pPr>
      <w:r>
        <w:rPr>
          <w:color w:val="000000"/>
          <w:sz w:val="20"/>
        </w:rPr>
        <w:t>      </w:t>
      </w:r>
      <w:r w:rsidRPr="002407AB">
        <w:rPr>
          <w:color w:val="000000"/>
          <w:sz w:val="20"/>
          <w:lang w:val="ru-RU"/>
        </w:rPr>
        <w:t>на маршрут или группу вагонов</w:t>
      </w:r>
    </w:p>
    <w:p w:rsidR="00EF7F31" w:rsidRPr="002407AB" w:rsidRDefault="002407AB">
      <w:pPr>
        <w:spacing w:after="0"/>
        <w:rPr>
          <w:lang w:val="ru-RU"/>
        </w:rPr>
      </w:pPr>
      <w:r>
        <w:rPr>
          <w:color w:val="000000"/>
          <w:sz w:val="20"/>
        </w:rPr>
        <w:t>      </w:t>
      </w:r>
      <w:r w:rsidRPr="002407AB">
        <w:rPr>
          <w:color w:val="000000"/>
          <w:sz w:val="20"/>
          <w:lang w:val="ru-RU"/>
        </w:rPr>
        <w:t>Номер макета __________ Номер пачки _________ Номер книги прибытия</w:t>
      </w:r>
    </w:p>
    <w:p w:rsidR="00EF7F31" w:rsidRPr="002407AB" w:rsidRDefault="002407AB">
      <w:pPr>
        <w:spacing w:after="0"/>
        <w:rPr>
          <w:lang w:val="ru-RU"/>
        </w:rPr>
      </w:pPr>
      <w:r>
        <w:rPr>
          <w:color w:val="000000"/>
          <w:sz w:val="20"/>
        </w:rPr>
        <w:t>      </w:t>
      </w:r>
      <w:r w:rsidRPr="002407AB">
        <w:rPr>
          <w:color w:val="000000"/>
          <w:sz w:val="20"/>
          <w:lang w:val="ru-RU"/>
        </w:rPr>
        <w:t>КОДЫ ДЛЯ ТЕХПД:</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Отправительский маршрут №</w:t>
      </w:r>
    </w:p>
    <w:p w:rsidR="00EF7F31" w:rsidRPr="002407AB" w:rsidRDefault="002407AB">
      <w:pPr>
        <w:spacing w:after="0"/>
        <w:rPr>
          <w:lang w:val="ru-RU"/>
        </w:rPr>
      </w:pPr>
      <w:r>
        <w:rPr>
          <w:color w:val="000000"/>
          <w:sz w:val="20"/>
        </w:rPr>
        <w:t>      </w:t>
      </w:r>
      <w:r w:rsidRPr="002407AB">
        <w:rPr>
          <w:color w:val="000000"/>
          <w:sz w:val="20"/>
          <w:lang w:val="ru-RU"/>
        </w:rPr>
        <w:t>ВИД ПОГРУЗКИ</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ДОРОЖНАЯ ВЕДОМОСТЬ</w:t>
      </w:r>
    </w:p>
    <w:p w:rsidR="00EF7F31" w:rsidRPr="002407AB" w:rsidRDefault="002407AB">
      <w:pPr>
        <w:spacing w:after="0"/>
        <w:rPr>
          <w:lang w:val="ru-RU"/>
        </w:rPr>
      </w:pPr>
      <w:r>
        <w:rPr>
          <w:color w:val="000000"/>
          <w:sz w:val="20"/>
        </w:rPr>
        <w:t>      </w:t>
      </w:r>
      <w:r w:rsidRPr="002407AB">
        <w:rPr>
          <w:color w:val="000000"/>
          <w:sz w:val="20"/>
          <w:lang w:val="ru-RU"/>
        </w:rPr>
        <w:t>на групповую отправку</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Срок доставки истекает             Скорость</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СВЕДЕНИЯ О ГРУЗЕ Индекс негабаритности</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Упак. (пакет/мест)</w:t>
      </w:r>
    </w:p>
    <w:p w:rsidR="00EF7F31" w:rsidRPr="002407AB" w:rsidRDefault="002407AB">
      <w:pPr>
        <w:spacing w:after="0"/>
        <w:rPr>
          <w:lang w:val="ru-RU"/>
        </w:rPr>
      </w:pPr>
      <w:r>
        <w:rPr>
          <w:color w:val="000000"/>
          <w:sz w:val="20"/>
        </w:rPr>
        <w:t>      </w:t>
      </w:r>
      <w:r w:rsidRPr="002407AB">
        <w:rPr>
          <w:color w:val="000000"/>
          <w:sz w:val="20"/>
          <w:lang w:val="ru-RU"/>
        </w:rPr>
        <w:t>опред.:</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Род. № вагона Рол Г/п О МАССА Кол Пр П Примечание При ОТПРАВЛЕНИИ ПРИ</w:t>
      </w:r>
    </w:p>
    <w:p w:rsidR="00EF7F31" w:rsidRPr="002407AB" w:rsidRDefault="002407AB">
      <w:pPr>
        <w:spacing w:after="0"/>
        <w:rPr>
          <w:lang w:val="ru-RU"/>
        </w:rPr>
      </w:pPr>
      <w:r>
        <w:rPr>
          <w:color w:val="000000"/>
          <w:sz w:val="20"/>
        </w:rPr>
        <w:t>      </w:t>
      </w:r>
      <w:r w:rsidRPr="002407AB">
        <w:rPr>
          <w:color w:val="000000"/>
          <w:sz w:val="20"/>
          <w:lang w:val="ru-RU"/>
        </w:rPr>
        <w:t>ВЫДАЧЕ</w:t>
      </w:r>
    </w:p>
    <w:p w:rsidR="00EF7F31" w:rsidRPr="002407AB" w:rsidRDefault="002407AB">
      <w:pPr>
        <w:spacing w:after="0"/>
        <w:rPr>
          <w:lang w:val="ru-RU"/>
        </w:rPr>
      </w:pPr>
      <w:r>
        <w:rPr>
          <w:color w:val="000000"/>
          <w:sz w:val="20"/>
        </w:rPr>
        <w:t>      </w:t>
      </w:r>
      <w:r w:rsidRPr="002407AB">
        <w:rPr>
          <w:color w:val="000000"/>
          <w:sz w:val="20"/>
          <w:lang w:val="ru-RU"/>
        </w:rPr>
        <w:t>пп ваг. си кг мест ов р</w:t>
      </w:r>
    </w:p>
    <w:p w:rsidR="00EF7F31" w:rsidRPr="002407AB" w:rsidRDefault="002407AB">
      <w:pPr>
        <w:spacing w:after="0"/>
        <w:rPr>
          <w:lang w:val="ru-RU"/>
        </w:rPr>
      </w:pPr>
      <w:r>
        <w:rPr>
          <w:color w:val="000000"/>
          <w:sz w:val="20"/>
        </w:rPr>
        <w:t>      </w:t>
      </w:r>
      <w:r w:rsidRPr="002407AB">
        <w:rPr>
          <w:color w:val="000000"/>
          <w:sz w:val="20"/>
          <w:lang w:val="ru-RU"/>
        </w:rPr>
        <w:t>ИТОГО: Вагонов НЕТТО кг ТАРА кг БРУТТО кг Тар.</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w:t>
      </w:r>
    </w:p>
    <w:p w:rsidR="00EF7F31" w:rsidRPr="002407AB" w:rsidRDefault="002407AB">
      <w:pPr>
        <w:spacing w:after="0"/>
        <w:rPr>
          <w:lang w:val="ru-RU"/>
        </w:rPr>
      </w:pPr>
      <w:r>
        <w:rPr>
          <w:color w:val="000000"/>
          <w:sz w:val="20"/>
        </w:rPr>
        <w:t>      </w:t>
      </w:r>
      <w:r w:rsidRPr="002407AB">
        <w:rPr>
          <w:color w:val="000000"/>
          <w:sz w:val="20"/>
          <w:lang w:val="ru-RU"/>
        </w:rPr>
        <w:t>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ПРИ ВЫДАЧЕ ПО ОКОНЧАТЕЛЬНОМУ РАСЧЕТУ УПЛАТИЛ: ___________________ т.</w:t>
      </w:r>
    </w:p>
    <w:p w:rsidR="00EF7F31" w:rsidRPr="002407AB" w:rsidRDefault="002407AB">
      <w:pPr>
        <w:spacing w:after="0"/>
        <w:rPr>
          <w:lang w:val="ru-RU"/>
        </w:rPr>
      </w:pPr>
      <w:r>
        <w:rPr>
          <w:color w:val="000000"/>
          <w:sz w:val="20"/>
        </w:rPr>
        <w:t>      </w:t>
      </w:r>
      <w:r w:rsidRPr="002407AB">
        <w:rPr>
          <w:color w:val="000000"/>
          <w:sz w:val="20"/>
          <w:lang w:val="ru-RU"/>
        </w:rPr>
        <w:t>Недобор ______________ т. Перебор ______________ т.</w:t>
      </w:r>
    </w:p>
    <w:p w:rsidR="00EF7F31" w:rsidRPr="002407AB" w:rsidRDefault="002407AB">
      <w:pPr>
        <w:spacing w:after="0"/>
        <w:rPr>
          <w:lang w:val="ru-RU"/>
        </w:rPr>
      </w:pPr>
      <w:r>
        <w:rPr>
          <w:color w:val="000000"/>
          <w:sz w:val="20"/>
        </w:rPr>
        <w:t>      </w:t>
      </w:r>
      <w:r w:rsidRPr="002407AB">
        <w:rPr>
          <w:color w:val="000000"/>
          <w:sz w:val="20"/>
          <w:lang w:val="ru-RU"/>
        </w:rPr>
        <w:t>Платежи взысканы на станции назначения по квитанции разных сборов №</w:t>
      </w:r>
    </w:p>
    <w:p w:rsidR="00EF7F31" w:rsidRPr="002407AB" w:rsidRDefault="002407AB">
      <w:pPr>
        <w:spacing w:after="0"/>
        <w:rPr>
          <w:lang w:val="ru-RU"/>
        </w:rPr>
      </w:pPr>
      <w:r>
        <w:rPr>
          <w:color w:val="000000"/>
          <w:sz w:val="20"/>
        </w:rPr>
        <w:t>      </w:t>
      </w:r>
      <w:r w:rsidRPr="002407AB">
        <w:rPr>
          <w:color w:val="000000"/>
          <w:sz w:val="20"/>
          <w:lang w:val="ru-RU"/>
        </w:rPr>
        <w:t>_______________</w:t>
      </w:r>
    </w:p>
    <w:p w:rsidR="00EF7F31" w:rsidRPr="002407AB" w:rsidRDefault="002407AB">
      <w:pPr>
        <w:spacing w:after="0"/>
        <w:rPr>
          <w:lang w:val="ru-RU"/>
        </w:rPr>
      </w:pPr>
      <w:r>
        <w:rPr>
          <w:color w:val="000000"/>
          <w:sz w:val="20"/>
        </w:rPr>
        <w:t>      </w:t>
      </w:r>
      <w:r w:rsidRPr="002407AB">
        <w:rPr>
          <w:color w:val="000000"/>
          <w:sz w:val="20"/>
          <w:lang w:val="ru-RU"/>
        </w:rPr>
        <w:t>ТОВАРНЫЙ КАССИР ___ ( )</w:t>
      </w:r>
    </w:p>
    <w:p w:rsidR="00EF7F31" w:rsidRPr="002407AB" w:rsidRDefault="002407AB">
      <w:pPr>
        <w:spacing w:after="0"/>
        <w:rPr>
          <w:lang w:val="ru-RU"/>
        </w:rPr>
      </w:pPr>
      <w:r>
        <w:rPr>
          <w:color w:val="000000"/>
          <w:sz w:val="20"/>
        </w:rPr>
        <w:t>      </w:t>
      </w:r>
      <w:r w:rsidRPr="002407AB">
        <w:rPr>
          <w:color w:val="000000"/>
          <w:sz w:val="20"/>
          <w:lang w:val="ru-RU"/>
        </w:rPr>
        <w:t>Плательщик __________________________________________________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 грузополучателя</w:t>
      </w:r>
    </w:p>
    <w:p w:rsidR="00EF7F31" w:rsidRPr="002407AB" w:rsidRDefault="002407AB">
      <w:pPr>
        <w:spacing w:after="0"/>
        <w:rPr>
          <w:lang w:val="ru-RU"/>
        </w:rPr>
      </w:pPr>
      <w:r>
        <w:rPr>
          <w:color w:val="000000"/>
          <w:sz w:val="20"/>
        </w:rPr>
        <w:t>      </w:t>
      </w:r>
      <w:r w:rsidRPr="002407AB">
        <w:rPr>
          <w:color w:val="000000"/>
          <w:sz w:val="20"/>
          <w:lang w:val="ru-RU"/>
        </w:rPr>
        <w:t>Счет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Груз получил __.__.____________ г. по доверенности от.. г.</w:t>
      </w:r>
    </w:p>
    <w:p w:rsidR="00EF7F31" w:rsidRPr="002407AB" w:rsidRDefault="002407AB">
      <w:pPr>
        <w:spacing w:after="0"/>
        <w:rPr>
          <w:lang w:val="ru-RU"/>
        </w:rPr>
      </w:pPr>
      <w:r>
        <w:rPr>
          <w:color w:val="000000"/>
          <w:sz w:val="20"/>
        </w:rPr>
        <w:t>      </w:t>
      </w:r>
      <w:r w:rsidRPr="002407AB">
        <w:rPr>
          <w:color w:val="000000"/>
          <w:sz w:val="20"/>
          <w:lang w:val="ru-RU"/>
        </w:rPr>
        <w:t>Паспортные данные: 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РАСПИСКА ГРУЗОПОЛУЧАТЕЛЯ __________________ ( )</w:t>
      </w:r>
    </w:p>
    <w:p w:rsidR="00EF7F31" w:rsidRPr="002407AB" w:rsidRDefault="002407AB">
      <w:pPr>
        <w:spacing w:after="0"/>
        <w:rPr>
          <w:lang w:val="ru-RU"/>
        </w:rPr>
      </w:pPr>
      <w:r>
        <w:rPr>
          <w:color w:val="000000"/>
          <w:sz w:val="20"/>
        </w:rPr>
        <w:t>      </w:t>
      </w:r>
      <w:r w:rsidRPr="002407AB">
        <w:rPr>
          <w:color w:val="000000"/>
          <w:sz w:val="20"/>
          <w:lang w:val="ru-RU"/>
        </w:rPr>
        <w:t>Груз принят к перевозке</w:t>
      </w:r>
    </w:p>
    <w:p w:rsidR="00EF7F31" w:rsidRPr="002407AB" w:rsidRDefault="002407AB">
      <w:pPr>
        <w:spacing w:after="0"/>
        <w:rPr>
          <w:lang w:val="ru-RU"/>
        </w:rPr>
      </w:pPr>
      <w:r>
        <w:rPr>
          <w:color w:val="000000"/>
          <w:sz w:val="20"/>
        </w:rPr>
        <w:t>      </w:t>
      </w:r>
      <w:r w:rsidRPr="002407AB">
        <w:rPr>
          <w:color w:val="000000"/>
          <w:sz w:val="20"/>
          <w:lang w:val="ru-RU"/>
        </w:rPr>
        <w:t>ОТМЕТКИ ОПЕРАТОРА МАГИСТРАЛЬНОЙ ЖЕЛЕЗНОДОРОЖНОЙ СЕТИ</w:t>
      </w:r>
    </w:p>
    <w:p w:rsidR="00EF7F31" w:rsidRPr="002407AB" w:rsidRDefault="002407AB">
      <w:pPr>
        <w:spacing w:after="0"/>
        <w:rPr>
          <w:lang w:val="ru-RU"/>
        </w:rPr>
      </w:pPr>
      <w:r>
        <w:rPr>
          <w:color w:val="000000"/>
          <w:sz w:val="20"/>
        </w:rPr>
        <w:t>      </w:t>
      </w:r>
      <w:r w:rsidRPr="002407AB">
        <w:rPr>
          <w:color w:val="000000"/>
          <w:sz w:val="20"/>
          <w:lang w:val="ru-RU"/>
        </w:rPr>
        <w:t>КАЛЕНДАРНЫЕ ШТЕМПЕЛЯ О ВРЕМЕНИ</w:t>
      </w:r>
    </w:p>
    <w:p w:rsidR="00EF7F31" w:rsidRPr="002407AB" w:rsidRDefault="002407AB">
      <w:pPr>
        <w:spacing w:after="0"/>
        <w:rPr>
          <w:lang w:val="ru-RU"/>
        </w:rPr>
      </w:pPr>
      <w:r>
        <w:rPr>
          <w:color w:val="000000"/>
          <w:sz w:val="20"/>
        </w:rPr>
        <w:t>      </w:t>
      </w:r>
      <w:r w:rsidRPr="002407AB">
        <w:rPr>
          <w:color w:val="000000"/>
          <w:sz w:val="20"/>
          <w:lang w:val="ru-RU"/>
        </w:rPr>
        <w:t>Приема груза Прибытия груза Выгрузки или подачи Оформления выдачи к</w:t>
      </w:r>
    </w:p>
    <w:p w:rsidR="00EF7F31" w:rsidRPr="002407AB" w:rsidRDefault="002407AB">
      <w:pPr>
        <w:spacing w:after="0"/>
        <w:rPr>
          <w:lang w:val="ru-RU"/>
        </w:rPr>
      </w:pPr>
      <w:r>
        <w:rPr>
          <w:color w:val="000000"/>
          <w:sz w:val="20"/>
        </w:rPr>
        <w:t>      </w:t>
      </w:r>
      <w:r w:rsidRPr="002407AB">
        <w:rPr>
          <w:color w:val="000000"/>
          <w:sz w:val="20"/>
          <w:lang w:val="ru-RU"/>
        </w:rPr>
        <w:t>перевозке под выгрузку груза</w:t>
      </w:r>
    </w:p>
    <w:p w:rsidR="00EF7F31" w:rsidRPr="002407AB" w:rsidRDefault="002407AB">
      <w:pPr>
        <w:spacing w:after="0"/>
        <w:rPr>
          <w:lang w:val="ru-RU"/>
        </w:rPr>
      </w:pPr>
      <w:r>
        <w:rPr>
          <w:color w:val="000000"/>
          <w:sz w:val="20"/>
        </w:rPr>
        <w:t>      </w:t>
      </w:r>
      <w:r w:rsidRPr="002407AB">
        <w:rPr>
          <w:color w:val="000000"/>
          <w:sz w:val="20"/>
          <w:lang w:val="ru-RU"/>
        </w:rPr>
        <w:t>ШТЕМПЕЛЯ ПУНКТОВ ПЕРЕХОДА</w:t>
      </w:r>
    </w:p>
    <w:p w:rsidR="00EF7F31" w:rsidRPr="002407AB" w:rsidRDefault="002407AB">
      <w:pPr>
        <w:spacing w:after="0"/>
        <w:rPr>
          <w:lang w:val="ru-RU"/>
        </w:rPr>
      </w:pPr>
      <w:r>
        <w:rPr>
          <w:color w:val="000000"/>
          <w:sz w:val="20"/>
        </w:rPr>
        <w:t>      </w:t>
      </w:r>
      <w:r w:rsidRPr="002407AB">
        <w:rPr>
          <w:color w:val="000000"/>
          <w:sz w:val="20"/>
          <w:lang w:val="ru-RU"/>
        </w:rPr>
        <w:t>(проставляются ясным оттиском на оборотной стороне)</w:t>
      </w:r>
    </w:p>
    <w:p w:rsidR="00EF7F31" w:rsidRPr="002407AB" w:rsidRDefault="002407AB">
      <w:pPr>
        <w:spacing w:after="0"/>
        <w:rPr>
          <w:lang w:val="ru-RU"/>
        </w:rPr>
      </w:pPr>
      <w:r>
        <w:rPr>
          <w:color w:val="000000"/>
          <w:sz w:val="20"/>
        </w:rPr>
        <w:t>      </w:t>
      </w:r>
      <w:r w:rsidRPr="002407AB">
        <w:rPr>
          <w:color w:val="000000"/>
          <w:sz w:val="20"/>
          <w:lang w:val="ru-RU"/>
        </w:rPr>
        <w:t>Корешок дорожной ведомости форма ГУ-29-У-ВЦ</w:t>
      </w:r>
    </w:p>
    <w:p w:rsidR="00EF7F31" w:rsidRPr="002407AB" w:rsidRDefault="002407AB">
      <w:pPr>
        <w:spacing w:after="0"/>
        <w:rPr>
          <w:lang w:val="ru-RU"/>
        </w:rPr>
      </w:pPr>
      <w:r>
        <w:rPr>
          <w:color w:val="000000"/>
          <w:sz w:val="20"/>
        </w:rPr>
        <w:t>      </w:t>
      </w:r>
      <w:r w:rsidRPr="002407AB">
        <w:rPr>
          <w:color w:val="000000"/>
          <w:sz w:val="20"/>
          <w:lang w:val="ru-RU"/>
        </w:rPr>
        <w:t>на маршрут или группу вагонов</w:t>
      </w:r>
    </w:p>
    <w:p w:rsidR="00EF7F31" w:rsidRPr="002407AB" w:rsidRDefault="002407AB">
      <w:pPr>
        <w:spacing w:after="0"/>
        <w:rPr>
          <w:lang w:val="ru-RU"/>
        </w:rPr>
      </w:pPr>
      <w:r>
        <w:rPr>
          <w:color w:val="000000"/>
          <w:sz w:val="20"/>
        </w:rPr>
        <w:t>      </w:t>
      </w:r>
      <w:r w:rsidRPr="002407AB">
        <w:rPr>
          <w:color w:val="000000"/>
          <w:sz w:val="20"/>
          <w:lang w:val="ru-RU"/>
        </w:rPr>
        <w:t>Номер макета __________ Номер пачки _________ Номер книги прибытия</w:t>
      </w:r>
    </w:p>
    <w:p w:rsidR="00EF7F31" w:rsidRPr="002407AB" w:rsidRDefault="002407AB">
      <w:pPr>
        <w:spacing w:after="0"/>
        <w:rPr>
          <w:lang w:val="ru-RU"/>
        </w:rPr>
      </w:pPr>
      <w:r>
        <w:rPr>
          <w:color w:val="000000"/>
          <w:sz w:val="20"/>
        </w:rPr>
        <w:t>      </w:t>
      </w:r>
      <w:r w:rsidRPr="002407AB">
        <w:rPr>
          <w:color w:val="000000"/>
          <w:sz w:val="20"/>
          <w:lang w:val="ru-RU"/>
        </w:rPr>
        <w:t>КОДЫ ДЛЯ ТЕХПД:</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 xml:space="preserve">ВИД ПОГРУЗКИ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КОРЕШОК ДОРОЖНОЙ ВЕДОМОСТИ на групповую отправку</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Срок доставки истекает              Скорость</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ж.д.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color w:val="000000"/>
          <w:sz w:val="20"/>
          <w:lang w:val="ru-RU"/>
        </w:rPr>
        <w:t>СВЕДЕНИЯ О ГРУЗЕ</w:t>
      </w:r>
    </w:p>
    <w:p w:rsidR="00EF7F31" w:rsidRPr="002407AB" w:rsidRDefault="002407AB">
      <w:pPr>
        <w:spacing w:after="0"/>
        <w:rPr>
          <w:lang w:val="ru-RU"/>
        </w:rPr>
      </w:pPr>
      <w:r>
        <w:rPr>
          <w:color w:val="000000"/>
          <w:sz w:val="20"/>
        </w:rPr>
        <w:t>      </w:t>
      </w:r>
      <w:r w:rsidRPr="002407AB">
        <w:rPr>
          <w:color w:val="000000"/>
          <w:sz w:val="20"/>
          <w:lang w:val="ru-RU"/>
        </w:rPr>
        <w:t>Индекс негабаритности</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Упак. (пакет/мест)</w:t>
      </w:r>
    </w:p>
    <w:p w:rsidR="00EF7F31" w:rsidRPr="002407AB" w:rsidRDefault="002407AB">
      <w:pPr>
        <w:spacing w:after="0"/>
        <w:rPr>
          <w:lang w:val="ru-RU"/>
        </w:rPr>
      </w:pPr>
      <w:r>
        <w:rPr>
          <w:color w:val="000000"/>
          <w:sz w:val="20"/>
        </w:rPr>
        <w:t>      </w:t>
      </w:r>
      <w:r w:rsidRPr="002407AB">
        <w:rPr>
          <w:color w:val="000000"/>
          <w:sz w:val="20"/>
          <w:lang w:val="ru-RU"/>
        </w:rPr>
        <w:t>опред.:</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 Перевозчик __________</w:t>
      </w:r>
    </w:p>
    <w:p w:rsidR="00EF7F31" w:rsidRPr="002407AB" w:rsidRDefault="002407AB">
      <w:pPr>
        <w:spacing w:after="0"/>
        <w:rPr>
          <w:lang w:val="ru-RU"/>
        </w:rPr>
      </w:pPr>
      <w:r>
        <w:rPr>
          <w:color w:val="000000"/>
          <w:sz w:val="20"/>
        </w:rPr>
        <w:t>      </w:t>
      </w:r>
      <w:r w:rsidRPr="002407AB">
        <w:rPr>
          <w:color w:val="000000"/>
          <w:sz w:val="20"/>
          <w:lang w:val="ru-RU"/>
        </w:rPr>
        <w:t>СВЕДЕНИЯ О ЗПУ</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 Пр. 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Род. № вагона Рол Г/п О МАССА Кол Пр. П.Примечание. ПРИ ОТПРАВЛЕНИИ</w:t>
      </w:r>
    </w:p>
    <w:p w:rsidR="00EF7F31" w:rsidRPr="002407AB" w:rsidRDefault="002407AB">
      <w:pPr>
        <w:spacing w:after="0"/>
        <w:rPr>
          <w:lang w:val="ru-RU"/>
        </w:rPr>
      </w:pPr>
      <w:r>
        <w:rPr>
          <w:color w:val="000000"/>
          <w:sz w:val="20"/>
        </w:rPr>
        <w:t>      </w:t>
      </w:r>
      <w:r w:rsidRPr="002407AB">
        <w:rPr>
          <w:color w:val="000000"/>
          <w:sz w:val="20"/>
          <w:lang w:val="ru-RU"/>
        </w:rPr>
        <w:t>ПРИ ВЫДАЧЕ</w:t>
      </w:r>
    </w:p>
    <w:p w:rsidR="00EF7F31" w:rsidRPr="002407AB" w:rsidRDefault="002407AB">
      <w:pPr>
        <w:spacing w:after="0"/>
        <w:rPr>
          <w:lang w:val="ru-RU"/>
        </w:rPr>
      </w:pPr>
      <w:r>
        <w:rPr>
          <w:color w:val="000000"/>
          <w:sz w:val="20"/>
        </w:rPr>
        <w:t>      </w:t>
      </w:r>
      <w:r w:rsidRPr="002407AB">
        <w:rPr>
          <w:color w:val="000000"/>
          <w:sz w:val="20"/>
          <w:lang w:val="ru-RU"/>
        </w:rPr>
        <w:t>пп. ваг. си кг мест ов р</w:t>
      </w:r>
    </w:p>
    <w:p w:rsidR="00EF7F31" w:rsidRPr="002407AB" w:rsidRDefault="002407AB">
      <w:pPr>
        <w:spacing w:after="0"/>
        <w:rPr>
          <w:lang w:val="ru-RU"/>
        </w:rPr>
      </w:pPr>
      <w:r>
        <w:rPr>
          <w:color w:val="000000"/>
          <w:sz w:val="20"/>
        </w:rPr>
        <w:t>      </w:t>
      </w:r>
      <w:r w:rsidRPr="002407AB">
        <w:rPr>
          <w:color w:val="000000"/>
          <w:sz w:val="20"/>
          <w:lang w:val="ru-RU"/>
        </w:rPr>
        <w:t>ИТОГО: НЕТТО кг ТАРА кг БРУТТО кг.Тар.</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 ___________</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w:t>
      </w:r>
    </w:p>
    <w:p w:rsidR="00EF7F31" w:rsidRPr="002407AB" w:rsidRDefault="002407AB">
      <w:pPr>
        <w:spacing w:after="0"/>
        <w:rPr>
          <w:lang w:val="ru-RU"/>
        </w:rPr>
      </w:pPr>
      <w:r>
        <w:rPr>
          <w:color w:val="000000"/>
          <w:sz w:val="20"/>
        </w:rPr>
        <w:t>      </w:t>
      </w:r>
      <w:r w:rsidRPr="002407AB">
        <w:rPr>
          <w:color w:val="000000"/>
          <w:sz w:val="20"/>
          <w:lang w:val="ru-RU"/>
        </w:rPr>
        <w:t>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Квитанцию в приеме груза получил __________________________</w:t>
      </w:r>
    </w:p>
    <w:p w:rsidR="00EF7F31" w:rsidRPr="002407AB" w:rsidRDefault="002407AB">
      <w:pPr>
        <w:spacing w:after="0"/>
        <w:rPr>
          <w:lang w:val="ru-RU"/>
        </w:rPr>
      </w:pPr>
      <w:r>
        <w:rPr>
          <w:color w:val="000000"/>
          <w:sz w:val="20"/>
        </w:rPr>
        <w:t>      </w:t>
      </w:r>
      <w:r w:rsidRPr="002407AB">
        <w:rPr>
          <w:color w:val="000000"/>
          <w:sz w:val="20"/>
          <w:lang w:val="ru-RU"/>
        </w:rPr>
        <w:t>подпись грузоотправителя</w:t>
      </w:r>
    </w:p>
    <w:p w:rsidR="00EF7F31" w:rsidRPr="002407AB" w:rsidRDefault="002407AB">
      <w:pPr>
        <w:spacing w:after="0"/>
        <w:rPr>
          <w:lang w:val="ru-RU"/>
        </w:rPr>
      </w:pPr>
      <w:r>
        <w:rPr>
          <w:color w:val="000000"/>
          <w:sz w:val="20"/>
        </w:rPr>
        <w:t>      </w:t>
      </w:r>
      <w:r w:rsidRPr="002407AB">
        <w:rPr>
          <w:color w:val="000000"/>
          <w:sz w:val="20"/>
          <w:lang w:val="ru-RU"/>
        </w:rPr>
        <w:t>Штемпель станции</w:t>
      </w:r>
    </w:p>
    <w:p w:rsidR="00EF7F31" w:rsidRPr="002407AB" w:rsidRDefault="002407AB">
      <w:pPr>
        <w:spacing w:after="0"/>
        <w:rPr>
          <w:lang w:val="ru-RU"/>
        </w:rPr>
      </w:pPr>
      <w:r>
        <w:rPr>
          <w:color w:val="000000"/>
          <w:sz w:val="20"/>
        </w:rPr>
        <w:t>      </w:t>
      </w:r>
      <w:r w:rsidRPr="002407AB">
        <w:rPr>
          <w:color w:val="000000"/>
          <w:sz w:val="20"/>
          <w:lang w:val="ru-RU"/>
        </w:rPr>
        <w:t>Квитанция о приеме груза форма ГУ-29-У-ВЦ на маршрут или группу</w:t>
      </w:r>
    </w:p>
    <w:p w:rsidR="00EF7F31" w:rsidRPr="002407AB" w:rsidRDefault="002407AB">
      <w:pPr>
        <w:spacing w:after="0"/>
        <w:rPr>
          <w:lang w:val="ru-RU"/>
        </w:rPr>
      </w:pPr>
      <w:r>
        <w:rPr>
          <w:color w:val="000000"/>
          <w:sz w:val="20"/>
        </w:rPr>
        <w:t>      </w:t>
      </w:r>
      <w:r w:rsidRPr="002407AB">
        <w:rPr>
          <w:color w:val="000000"/>
          <w:sz w:val="20"/>
          <w:lang w:val="ru-RU"/>
        </w:rPr>
        <w:t>Вагонов</w:t>
      </w:r>
    </w:p>
    <w:p w:rsidR="00EF7F31" w:rsidRPr="002407AB" w:rsidRDefault="002407AB">
      <w:pPr>
        <w:spacing w:after="0"/>
        <w:rPr>
          <w:lang w:val="ru-RU"/>
        </w:rPr>
      </w:pPr>
      <w:r>
        <w:rPr>
          <w:color w:val="000000"/>
          <w:sz w:val="20"/>
        </w:rPr>
        <w:t>      </w:t>
      </w:r>
      <w:r w:rsidRPr="002407AB">
        <w:rPr>
          <w:color w:val="000000"/>
          <w:sz w:val="20"/>
          <w:lang w:val="ru-RU"/>
        </w:rPr>
        <w:t>Номер макета __________ Номер пачки _________ Номер книги прибытия</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Отправительский маршрут</w:t>
      </w:r>
    </w:p>
    <w:p w:rsidR="00EF7F31" w:rsidRPr="002407AB" w:rsidRDefault="002407AB">
      <w:pPr>
        <w:spacing w:after="0"/>
        <w:rPr>
          <w:lang w:val="ru-RU"/>
        </w:rPr>
      </w:pPr>
      <w:r>
        <w:rPr>
          <w:color w:val="000000"/>
          <w:sz w:val="20"/>
        </w:rPr>
        <w:t>      </w:t>
      </w:r>
      <w:r w:rsidRPr="002407AB">
        <w:rPr>
          <w:color w:val="000000"/>
          <w:sz w:val="20"/>
          <w:lang w:val="ru-RU"/>
        </w:rPr>
        <w:t>ВИД ПОГРУЗКИ</w:t>
      </w:r>
    </w:p>
    <w:p w:rsidR="00EF7F31" w:rsidRPr="002407AB" w:rsidRDefault="002407AB">
      <w:pPr>
        <w:spacing w:after="0"/>
        <w:rPr>
          <w:lang w:val="ru-RU"/>
        </w:rPr>
      </w:pPr>
      <w:r>
        <w:rPr>
          <w:color w:val="000000"/>
          <w:sz w:val="20"/>
        </w:rPr>
        <w:t>      </w:t>
      </w:r>
      <w:r w:rsidRPr="002407AB">
        <w:rPr>
          <w:color w:val="000000"/>
          <w:sz w:val="20"/>
          <w:lang w:val="ru-RU"/>
        </w:rPr>
        <w:t>КВИТАНЦИЯ В ПРИЕМЕ ГРУЗА</w:t>
      </w:r>
    </w:p>
    <w:p w:rsidR="00EF7F31" w:rsidRPr="002407AB" w:rsidRDefault="002407AB">
      <w:pPr>
        <w:spacing w:after="0"/>
        <w:rPr>
          <w:lang w:val="ru-RU"/>
        </w:rPr>
      </w:pPr>
      <w:r>
        <w:rPr>
          <w:color w:val="000000"/>
          <w:sz w:val="20"/>
        </w:rPr>
        <w:t>      </w:t>
      </w:r>
      <w:r w:rsidRPr="002407AB">
        <w:rPr>
          <w:color w:val="000000"/>
          <w:sz w:val="20"/>
          <w:lang w:val="ru-RU"/>
        </w:rPr>
        <w:t>на групповую отправку</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Срок доставки истекает              Скорость</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b/>
          <w:color w:val="000000"/>
          <w:sz w:val="20"/>
          <w:lang w:val="ru-RU"/>
        </w:rPr>
        <w:t>СВЕДЕНИЯ О ГРУЗЕ Индекс негабаритности</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Упак. (пакет/мест)</w:t>
      </w:r>
    </w:p>
    <w:p w:rsidR="00EF7F31" w:rsidRPr="002407AB" w:rsidRDefault="002407AB">
      <w:pPr>
        <w:spacing w:after="0"/>
        <w:rPr>
          <w:lang w:val="ru-RU"/>
        </w:rPr>
      </w:pPr>
      <w:r>
        <w:rPr>
          <w:color w:val="000000"/>
          <w:sz w:val="20"/>
        </w:rPr>
        <w:t>      </w:t>
      </w:r>
      <w:r w:rsidRPr="002407AB">
        <w:rPr>
          <w:color w:val="000000"/>
          <w:sz w:val="20"/>
          <w:lang w:val="ru-RU"/>
        </w:rPr>
        <w:t>опред.:</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 Перевозчик __________</w:t>
      </w:r>
    </w:p>
    <w:p w:rsidR="00EF7F31" w:rsidRPr="002407AB" w:rsidRDefault="002407AB">
      <w:pPr>
        <w:spacing w:after="0"/>
        <w:rPr>
          <w:lang w:val="ru-RU"/>
        </w:rPr>
      </w:pPr>
      <w:r>
        <w:rPr>
          <w:color w:val="000000"/>
          <w:sz w:val="20"/>
        </w:rPr>
        <w:t>      </w:t>
      </w:r>
      <w:r w:rsidRPr="002407AB">
        <w:rPr>
          <w:color w:val="000000"/>
          <w:sz w:val="20"/>
          <w:lang w:val="ru-RU"/>
        </w:rPr>
        <w:t>СВЕДЕНИЯ О ЗПУ</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00.Пр.зам.ваг. Без замены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Род. № вагона Рол Г/п О МАССА Кол Пр П Примечание ПРИ ОТПРАВЛЕНИИ ПРИ</w:t>
      </w:r>
    </w:p>
    <w:p w:rsidR="00EF7F31" w:rsidRPr="002407AB" w:rsidRDefault="002407AB">
      <w:pPr>
        <w:spacing w:after="0"/>
        <w:rPr>
          <w:lang w:val="ru-RU"/>
        </w:rPr>
      </w:pPr>
      <w:r>
        <w:rPr>
          <w:color w:val="000000"/>
          <w:sz w:val="20"/>
        </w:rPr>
        <w:t>      </w:t>
      </w:r>
      <w:r w:rsidRPr="002407AB">
        <w:rPr>
          <w:color w:val="000000"/>
          <w:sz w:val="20"/>
          <w:lang w:val="ru-RU"/>
        </w:rPr>
        <w:t>ВЫДАЧЕ</w:t>
      </w:r>
    </w:p>
    <w:p w:rsidR="00EF7F31" w:rsidRPr="002407AB" w:rsidRDefault="002407AB">
      <w:pPr>
        <w:spacing w:after="0"/>
        <w:rPr>
          <w:lang w:val="ru-RU"/>
        </w:rPr>
      </w:pPr>
      <w:r>
        <w:rPr>
          <w:color w:val="000000"/>
          <w:sz w:val="20"/>
        </w:rPr>
        <w:t>      </w:t>
      </w:r>
      <w:r w:rsidRPr="002407AB">
        <w:rPr>
          <w:color w:val="000000"/>
          <w:sz w:val="20"/>
          <w:lang w:val="ru-RU"/>
        </w:rPr>
        <w:t>пп.ваг. си кг мест ов р</w:t>
      </w:r>
    </w:p>
    <w:p w:rsidR="00EF7F31" w:rsidRPr="002407AB" w:rsidRDefault="002407AB">
      <w:pPr>
        <w:spacing w:after="0"/>
        <w:rPr>
          <w:lang w:val="ru-RU"/>
        </w:rPr>
      </w:pPr>
      <w:r>
        <w:rPr>
          <w:color w:val="000000"/>
          <w:sz w:val="20"/>
        </w:rPr>
        <w:t>      </w:t>
      </w:r>
      <w:r w:rsidRPr="002407AB">
        <w:rPr>
          <w:color w:val="000000"/>
          <w:sz w:val="20"/>
          <w:lang w:val="ru-RU"/>
        </w:rPr>
        <w:t>ИТОГО: Вагонов НЕТТО кг ТАРА кг БРУТТО кг Тар.</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 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ВЫДАЕТСЯ ГРУЗООТПРАВИТЕЛЮ Штемпель станции</w:t>
      </w:r>
    </w:p>
    <w:p w:rsidR="00EF7F31" w:rsidRPr="002407AB" w:rsidRDefault="002407AB">
      <w:pPr>
        <w:spacing w:after="0"/>
        <w:rPr>
          <w:lang w:val="ru-RU"/>
        </w:rPr>
      </w:pPr>
      <w:r>
        <w:rPr>
          <w:color w:val="000000"/>
          <w:sz w:val="20"/>
        </w:rPr>
        <w:t>      </w:t>
      </w:r>
      <w:r w:rsidRPr="002407AB">
        <w:rPr>
          <w:color w:val="000000"/>
          <w:sz w:val="20"/>
          <w:lang w:val="ru-RU"/>
        </w:rPr>
        <w:t>Корешок дорожной ведомости формы ГУ-29-У-ВЦ на перевозку грузов в</w:t>
      </w:r>
    </w:p>
    <w:p w:rsidR="00EF7F31" w:rsidRPr="002407AB" w:rsidRDefault="002407AB">
      <w:pPr>
        <w:spacing w:after="0"/>
        <w:rPr>
          <w:lang w:val="ru-RU"/>
        </w:rPr>
      </w:pPr>
      <w:r>
        <w:rPr>
          <w:color w:val="000000"/>
          <w:sz w:val="20"/>
        </w:rPr>
        <w:t>      </w:t>
      </w:r>
      <w:r w:rsidRPr="002407AB">
        <w:rPr>
          <w:color w:val="000000"/>
          <w:sz w:val="20"/>
          <w:lang w:val="ru-RU"/>
        </w:rPr>
        <w:t>универсальных контейнерах</w:t>
      </w:r>
    </w:p>
    <w:p w:rsidR="00EF7F31" w:rsidRPr="002407AB" w:rsidRDefault="002407AB">
      <w:pPr>
        <w:spacing w:after="0"/>
        <w:rPr>
          <w:lang w:val="ru-RU"/>
        </w:rPr>
      </w:pPr>
      <w:r>
        <w:rPr>
          <w:color w:val="000000"/>
          <w:sz w:val="20"/>
        </w:rPr>
        <w:t>      </w:t>
      </w:r>
      <w:r w:rsidRPr="002407AB">
        <w:rPr>
          <w:color w:val="000000"/>
          <w:sz w:val="20"/>
          <w:lang w:val="ru-RU"/>
        </w:rPr>
        <w:t>Номер макета __________ Номер пачки _________</w:t>
      </w:r>
    </w:p>
    <w:p w:rsidR="00EF7F31" w:rsidRPr="002407AB" w:rsidRDefault="002407AB">
      <w:pPr>
        <w:spacing w:after="0"/>
        <w:rPr>
          <w:lang w:val="ru-RU"/>
        </w:rPr>
      </w:pPr>
      <w:r>
        <w:rPr>
          <w:color w:val="000000"/>
          <w:sz w:val="20"/>
        </w:rPr>
        <w:t>      </w:t>
      </w:r>
      <w:r w:rsidRPr="002407AB">
        <w:rPr>
          <w:color w:val="000000"/>
          <w:sz w:val="20"/>
          <w:lang w:val="ru-RU"/>
        </w:rPr>
        <w:t>Номер книги прибытия __________________</w:t>
      </w:r>
    </w:p>
    <w:p w:rsidR="00EF7F31" w:rsidRPr="002407AB" w:rsidRDefault="002407AB">
      <w:pPr>
        <w:spacing w:after="0"/>
        <w:rPr>
          <w:lang w:val="ru-RU"/>
        </w:rPr>
      </w:pPr>
      <w:r>
        <w:rPr>
          <w:color w:val="000000"/>
          <w:sz w:val="20"/>
        </w:rPr>
        <w:t>      </w:t>
      </w:r>
      <w:r w:rsidRPr="002407AB">
        <w:rPr>
          <w:color w:val="000000"/>
          <w:sz w:val="20"/>
          <w:lang w:val="ru-RU"/>
        </w:rPr>
        <w:t>КОДЫ ДЛЯ ТЕХПД:</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ВИД ПОГРУЗКИ</w:t>
      </w:r>
    </w:p>
    <w:p w:rsidR="00EF7F31" w:rsidRPr="002407AB" w:rsidRDefault="002407AB">
      <w:pPr>
        <w:spacing w:after="0"/>
        <w:rPr>
          <w:lang w:val="ru-RU"/>
        </w:rPr>
      </w:pPr>
      <w:r>
        <w:rPr>
          <w:color w:val="000000"/>
          <w:sz w:val="20"/>
        </w:rPr>
        <w:t>      </w:t>
      </w:r>
      <w:r w:rsidRPr="002407AB">
        <w:rPr>
          <w:b/>
          <w:color w:val="000000"/>
          <w:sz w:val="20"/>
          <w:lang w:val="ru-RU"/>
        </w:rPr>
        <w:t>КОРЕШОК ДОРОЖНОЙ ВЕДОМОСТИ</w:t>
      </w:r>
    </w:p>
    <w:p w:rsidR="00EF7F31" w:rsidRPr="002407AB" w:rsidRDefault="002407AB">
      <w:pPr>
        <w:spacing w:after="0"/>
        <w:rPr>
          <w:lang w:val="ru-RU"/>
        </w:rPr>
      </w:pPr>
      <w:r>
        <w:rPr>
          <w:color w:val="000000"/>
          <w:sz w:val="20"/>
        </w:rPr>
        <w:t>      </w:t>
      </w:r>
      <w:r w:rsidRPr="002407AB">
        <w:rPr>
          <w:color w:val="000000"/>
          <w:sz w:val="20"/>
          <w:lang w:val="ru-RU"/>
        </w:rPr>
        <w:t>На контейнерную отправку</w:t>
      </w:r>
    </w:p>
    <w:p w:rsidR="00EF7F31" w:rsidRPr="002407AB" w:rsidRDefault="002407AB">
      <w:pPr>
        <w:spacing w:after="0"/>
        <w:rPr>
          <w:lang w:val="ru-RU"/>
        </w:rPr>
      </w:pPr>
      <w:r>
        <w:rPr>
          <w:color w:val="000000"/>
          <w:sz w:val="20"/>
        </w:rPr>
        <w:t>      </w:t>
      </w:r>
      <w:r w:rsidRPr="002407AB">
        <w:rPr>
          <w:b/>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Срок доставки истекает               Скорость</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color w:val="000000"/>
          <w:sz w:val="20"/>
          <w:lang w:val="ru-RU"/>
        </w:rPr>
        <w:t>СВЕДЕНИЯ О ГРУЗЕ</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Упак. (пакет/мест)</w:t>
      </w:r>
    </w:p>
    <w:p w:rsidR="00EF7F31" w:rsidRPr="002407AB" w:rsidRDefault="002407AB">
      <w:pPr>
        <w:spacing w:after="0"/>
        <w:rPr>
          <w:lang w:val="ru-RU"/>
        </w:rPr>
      </w:pPr>
      <w:r>
        <w:rPr>
          <w:color w:val="000000"/>
          <w:sz w:val="20"/>
        </w:rPr>
        <w:t>      </w:t>
      </w:r>
      <w:r w:rsidRPr="002407AB">
        <w:rPr>
          <w:color w:val="000000"/>
          <w:sz w:val="20"/>
          <w:lang w:val="ru-RU"/>
        </w:rPr>
        <w:t>опред.:</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 Перевозчик __________</w:t>
      </w:r>
    </w:p>
    <w:p w:rsidR="00EF7F31" w:rsidRPr="002407AB" w:rsidRDefault="002407AB">
      <w:pPr>
        <w:spacing w:after="0"/>
        <w:rPr>
          <w:lang w:val="ru-RU"/>
        </w:rPr>
      </w:pPr>
      <w:r>
        <w:rPr>
          <w:color w:val="000000"/>
          <w:sz w:val="20"/>
        </w:rPr>
        <w:t>      </w:t>
      </w:r>
      <w:r w:rsidRPr="002407AB">
        <w:rPr>
          <w:color w:val="000000"/>
          <w:sz w:val="20"/>
          <w:lang w:val="ru-RU"/>
        </w:rPr>
        <w:t>СВЕДЕНИЯ О ПЛОМБАХ</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00.Пр.зам.ваг.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 контейнера</w:t>
      </w:r>
    </w:p>
    <w:p w:rsidR="00EF7F31" w:rsidRPr="002407AB" w:rsidRDefault="002407AB">
      <w:pPr>
        <w:spacing w:after="0"/>
        <w:rPr>
          <w:lang w:val="ru-RU"/>
        </w:rPr>
      </w:pPr>
      <w:r>
        <w:rPr>
          <w:color w:val="000000"/>
          <w:sz w:val="20"/>
        </w:rPr>
        <w:t>      </w:t>
      </w:r>
      <w:r w:rsidRPr="002407AB">
        <w:rPr>
          <w:color w:val="000000"/>
          <w:sz w:val="20"/>
          <w:lang w:val="ru-RU"/>
        </w:rPr>
        <w:t>Тип конт. Нетто кг. Тара конт. кг Брутто кг. Пломбы Кол-во Номер</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Род. № вагона Рол Г/п Ос МАССА кг___ Пр Не Об.ПРИ ОТПРАВЛЕНИИ ПРИ</w:t>
      </w:r>
    </w:p>
    <w:p w:rsidR="00EF7F31" w:rsidRPr="002407AB" w:rsidRDefault="002407AB">
      <w:pPr>
        <w:spacing w:after="0"/>
        <w:rPr>
          <w:lang w:val="ru-RU"/>
        </w:rPr>
      </w:pPr>
      <w:r>
        <w:rPr>
          <w:color w:val="000000"/>
          <w:sz w:val="20"/>
        </w:rPr>
        <w:t>      </w:t>
      </w:r>
      <w:r w:rsidRPr="002407AB">
        <w:rPr>
          <w:color w:val="000000"/>
          <w:sz w:val="20"/>
          <w:lang w:val="ru-RU"/>
        </w:rPr>
        <w:t>ВЫДАЧЕ</w:t>
      </w:r>
    </w:p>
    <w:p w:rsidR="00EF7F31" w:rsidRPr="002407AB" w:rsidRDefault="002407AB">
      <w:pPr>
        <w:spacing w:after="0"/>
        <w:rPr>
          <w:lang w:val="ru-RU"/>
        </w:rPr>
      </w:pPr>
      <w:r>
        <w:rPr>
          <w:color w:val="000000"/>
          <w:sz w:val="20"/>
        </w:rPr>
        <w:t>      </w:t>
      </w:r>
      <w:r w:rsidRPr="002407AB">
        <w:rPr>
          <w:color w:val="000000"/>
          <w:sz w:val="20"/>
          <w:lang w:val="ru-RU"/>
        </w:rPr>
        <w:t>ваг. и НЕТТО ТАРА БРУТТО ов. габ. куз.</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w:t>
      </w:r>
    </w:p>
    <w:p w:rsidR="00EF7F31" w:rsidRPr="002407AB" w:rsidRDefault="002407AB">
      <w:pPr>
        <w:spacing w:after="0"/>
        <w:rPr>
          <w:lang w:val="ru-RU"/>
        </w:rPr>
      </w:pPr>
      <w:r>
        <w:rPr>
          <w:color w:val="000000"/>
          <w:sz w:val="20"/>
        </w:rPr>
        <w:t>      </w:t>
      </w:r>
      <w:r w:rsidRPr="002407AB">
        <w:rPr>
          <w:color w:val="000000"/>
          <w:sz w:val="20"/>
          <w:lang w:val="ru-RU"/>
        </w:rPr>
        <w:t>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Pr="002407AB" w:rsidRDefault="002407AB">
      <w:pPr>
        <w:spacing w:after="0"/>
        <w:rPr>
          <w:lang w:val="ru-RU"/>
        </w:rPr>
      </w:pPr>
      <w:r>
        <w:rPr>
          <w:color w:val="000000"/>
          <w:sz w:val="20"/>
        </w:rPr>
        <w:t>      </w:t>
      </w:r>
      <w:r w:rsidRPr="002407AB">
        <w:rPr>
          <w:color w:val="000000"/>
          <w:sz w:val="20"/>
          <w:lang w:val="ru-RU"/>
        </w:rPr>
        <w:t>Квитанцию в приеме груза получил _________ подпись</w:t>
      </w:r>
    </w:p>
    <w:p w:rsidR="00EF7F31" w:rsidRPr="002407AB" w:rsidRDefault="002407AB">
      <w:pPr>
        <w:spacing w:after="0"/>
        <w:rPr>
          <w:lang w:val="ru-RU"/>
        </w:rPr>
      </w:pPr>
      <w:r>
        <w:rPr>
          <w:color w:val="000000"/>
          <w:sz w:val="20"/>
        </w:rPr>
        <w:t>      </w:t>
      </w:r>
      <w:r w:rsidRPr="002407AB">
        <w:rPr>
          <w:color w:val="000000"/>
          <w:sz w:val="20"/>
          <w:lang w:val="ru-RU"/>
        </w:rPr>
        <w:t>Грузоотправителя Штемпель станции</w:t>
      </w:r>
    </w:p>
    <w:p w:rsidR="00EF7F31" w:rsidRPr="002407AB" w:rsidRDefault="002407AB">
      <w:pPr>
        <w:spacing w:after="0"/>
        <w:rPr>
          <w:lang w:val="ru-RU"/>
        </w:rPr>
      </w:pPr>
      <w:r>
        <w:rPr>
          <w:color w:val="000000"/>
          <w:sz w:val="20"/>
        </w:rPr>
        <w:t>      </w:t>
      </w:r>
      <w:r w:rsidRPr="002407AB">
        <w:rPr>
          <w:color w:val="000000"/>
          <w:sz w:val="20"/>
          <w:lang w:val="ru-RU"/>
        </w:rPr>
        <w:t>Квитанция в приеме груза форма ГУ-29-У-ВЦ на перевозку грузов в</w:t>
      </w:r>
    </w:p>
    <w:p w:rsidR="00EF7F31" w:rsidRPr="002407AB" w:rsidRDefault="002407AB">
      <w:pPr>
        <w:spacing w:after="0"/>
        <w:rPr>
          <w:lang w:val="ru-RU"/>
        </w:rPr>
      </w:pPr>
      <w:r>
        <w:rPr>
          <w:color w:val="000000"/>
          <w:sz w:val="20"/>
        </w:rPr>
        <w:t>      </w:t>
      </w:r>
      <w:r w:rsidRPr="002407AB">
        <w:rPr>
          <w:color w:val="000000"/>
          <w:sz w:val="20"/>
          <w:lang w:val="ru-RU"/>
        </w:rPr>
        <w:t>универсальных контейнерах</w:t>
      </w:r>
    </w:p>
    <w:p w:rsidR="00EF7F31" w:rsidRPr="002407AB" w:rsidRDefault="002407AB">
      <w:pPr>
        <w:spacing w:after="0"/>
        <w:rPr>
          <w:lang w:val="ru-RU"/>
        </w:rPr>
      </w:pPr>
      <w:r>
        <w:rPr>
          <w:color w:val="000000"/>
          <w:sz w:val="20"/>
        </w:rPr>
        <w:t>      </w:t>
      </w:r>
      <w:r w:rsidRPr="002407AB">
        <w:rPr>
          <w:color w:val="000000"/>
          <w:sz w:val="20"/>
          <w:lang w:val="ru-RU"/>
        </w:rPr>
        <w:t>Номер макета ________ Номер пачки _________ Номер книги прибытия</w:t>
      </w:r>
    </w:p>
    <w:p w:rsidR="00EF7F31" w:rsidRPr="002407AB" w:rsidRDefault="002407AB">
      <w:pPr>
        <w:spacing w:after="0"/>
        <w:rPr>
          <w:lang w:val="ru-RU"/>
        </w:rPr>
      </w:pPr>
      <w:r>
        <w:rPr>
          <w:color w:val="000000"/>
          <w:sz w:val="20"/>
        </w:rPr>
        <w:t>      </w:t>
      </w:r>
      <w:r w:rsidRPr="002407AB">
        <w:rPr>
          <w:color w:val="000000"/>
          <w:sz w:val="20"/>
          <w:lang w:val="ru-RU"/>
        </w:rPr>
        <w:t>ОСОБЫЕ ОТМЕТКИ:</w:t>
      </w:r>
    </w:p>
    <w:p w:rsidR="00EF7F31" w:rsidRPr="002407AB" w:rsidRDefault="002407AB">
      <w:pPr>
        <w:spacing w:after="0"/>
        <w:rPr>
          <w:lang w:val="ru-RU"/>
        </w:rPr>
      </w:pPr>
      <w:r>
        <w:rPr>
          <w:color w:val="000000"/>
          <w:sz w:val="20"/>
        </w:rPr>
        <w:t>      </w:t>
      </w:r>
      <w:r w:rsidRPr="002407AB">
        <w:rPr>
          <w:color w:val="000000"/>
          <w:sz w:val="20"/>
          <w:lang w:val="ru-RU"/>
        </w:rPr>
        <w:t>ВИД ПОГРУЗКИ</w:t>
      </w:r>
    </w:p>
    <w:p w:rsidR="00EF7F31" w:rsidRPr="002407AB" w:rsidRDefault="002407AB">
      <w:pPr>
        <w:spacing w:after="0"/>
        <w:rPr>
          <w:lang w:val="ru-RU"/>
        </w:rPr>
      </w:pPr>
      <w:r>
        <w:rPr>
          <w:color w:val="000000"/>
          <w:sz w:val="20"/>
        </w:rPr>
        <w:t>      </w:t>
      </w:r>
      <w:r w:rsidRPr="002407AB">
        <w:rPr>
          <w:color w:val="000000"/>
          <w:sz w:val="20"/>
          <w:lang w:val="ru-RU"/>
        </w:rPr>
        <w:t>КВИТАНЦИЯ В ПРИЕМЕ ГРУЗА</w:t>
      </w:r>
    </w:p>
    <w:p w:rsidR="00EF7F31" w:rsidRPr="002407AB" w:rsidRDefault="002407AB">
      <w:pPr>
        <w:spacing w:after="0"/>
        <w:rPr>
          <w:lang w:val="ru-RU"/>
        </w:rPr>
      </w:pPr>
      <w:r>
        <w:rPr>
          <w:color w:val="000000"/>
          <w:sz w:val="20"/>
        </w:rPr>
        <w:t>      </w:t>
      </w:r>
      <w:r w:rsidRPr="002407AB">
        <w:rPr>
          <w:color w:val="000000"/>
          <w:sz w:val="20"/>
          <w:lang w:val="ru-RU"/>
        </w:rPr>
        <w:t>На контейнерную отправку</w:t>
      </w:r>
    </w:p>
    <w:p w:rsidR="00EF7F31" w:rsidRPr="002407AB" w:rsidRDefault="002407AB">
      <w:pPr>
        <w:spacing w:after="0"/>
        <w:rPr>
          <w:lang w:val="ru-RU"/>
        </w:rPr>
      </w:pPr>
      <w:r>
        <w:rPr>
          <w:color w:val="000000"/>
          <w:sz w:val="20"/>
        </w:rPr>
        <w:t>      </w:t>
      </w:r>
      <w:r w:rsidRPr="002407AB">
        <w:rPr>
          <w:color w:val="000000"/>
          <w:sz w:val="20"/>
          <w:lang w:val="ru-RU"/>
        </w:rPr>
        <w:t>СООБЩЕНИЕ</w:t>
      </w:r>
    </w:p>
    <w:p w:rsidR="00EF7F31" w:rsidRPr="002407AB" w:rsidRDefault="002407AB">
      <w:pPr>
        <w:spacing w:after="0"/>
        <w:rPr>
          <w:lang w:val="ru-RU"/>
        </w:rPr>
      </w:pPr>
      <w:r>
        <w:rPr>
          <w:color w:val="000000"/>
          <w:sz w:val="20"/>
        </w:rPr>
        <w:t>      </w:t>
      </w:r>
      <w:r w:rsidRPr="002407AB">
        <w:rPr>
          <w:color w:val="000000"/>
          <w:sz w:val="20"/>
          <w:lang w:val="ru-RU"/>
        </w:rPr>
        <w:t>Срок доставки истекает             Скорость</w:t>
      </w:r>
    </w:p>
    <w:p w:rsidR="00EF7F31" w:rsidRPr="002407AB" w:rsidRDefault="002407AB">
      <w:pPr>
        <w:spacing w:after="0"/>
        <w:rPr>
          <w:lang w:val="ru-RU"/>
        </w:rPr>
      </w:pPr>
      <w:r>
        <w:rPr>
          <w:color w:val="000000"/>
          <w:sz w:val="20"/>
        </w:rPr>
        <w:t>      </w:t>
      </w:r>
      <w:r w:rsidRPr="002407AB">
        <w:rPr>
          <w:color w:val="000000"/>
          <w:sz w:val="20"/>
          <w:lang w:val="ru-RU"/>
        </w:rPr>
        <w:t>Станция отправления Код            Станция назначения Код</w:t>
      </w:r>
    </w:p>
    <w:p w:rsidR="00EF7F31" w:rsidRPr="002407AB" w:rsidRDefault="002407AB">
      <w:pPr>
        <w:spacing w:after="0"/>
        <w:rPr>
          <w:lang w:val="ru-RU"/>
        </w:rPr>
      </w:pPr>
      <w:r>
        <w:rPr>
          <w:color w:val="000000"/>
          <w:sz w:val="20"/>
        </w:rPr>
        <w:t>      </w:t>
      </w:r>
      <w:r w:rsidRPr="002407AB">
        <w:rPr>
          <w:color w:val="000000"/>
          <w:sz w:val="20"/>
          <w:lang w:val="ru-RU"/>
        </w:rPr>
        <w:t>Грузоотправитель Код               Грузополучатель Код</w:t>
      </w:r>
    </w:p>
    <w:p w:rsidR="00EF7F31" w:rsidRPr="002407AB" w:rsidRDefault="002407AB">
      <w:pPr>
        <w:spacing w:after="0"/>
        <w:rPr>
          <w:lang w:val="ru-RU"/>
        </w:rPr>
      </w:pPr>
      <w:r>
        <w:rPr>
          <w:color w:val="000000"/>
          <w:sz w:val="20"/>
        </w:rPr>
        <w:t>      </w:t>
      </w:r>
      <w:r w:rsidRPr="002407AB">
        <w:rPr>
          <w:color w:val="000000"/>
          <w:sz w:val="20"/>
          <w:lang w:val="ru-RU"/>
        </w:rPr>
        <w:t>ОКПО Грузоотправителя              ОКПО Грузополучателя</w:t>
      </w:r>
    </w:p>
    <w:p w:rsidR="00EF7F31" w:rsidRPr="002407AB" w:rsidRDefault="002407AB">
      <w:pPr>
        <w:spacing w:after="0"/>
        <w:rPr>
          <w:lang w:val="ru-RU"/>
        </w:rPr>
      </w:pPr>
      <w:r>
        <w:rPr>
          <w:color w:val="000000"/>
          <w:sz w:val="20"/>
        </w:rPr>
        <w:t>      </w:t>
      </w:r>
      <w:r w:rsidRPr="002407AB">
        <w:rPr>
          <w:color w:val="000000"/>
          <w:sz w:val="20"/>
          <w:lang w:val="ru-RU"/>
        </w:rPr>
        <w:t>Его адрес                          Его адрес</w:t>
      </w:r>
    </w:p>
    <w:p w:rsidR="00EF7F31" w:rsidRPr="002407AB" w:rsidRDefault="002407AB">
      <w:pPr>
        <w:spacing w:after="0"/>
        <w:rPr>
          <w:lang w:val="ru-RU"/>
        </w:rPr>
      </w:pPr>
      <w:r>
        <w:rPr>
          <w:color w:val="000000"/>
          <w:sz w:val="20"/>
        </w:rPr>
        <w:t>      </w:t>
      </w:r>
      <w:r w:rsidRPr="002407AB">
        <w:rPr>
          <w:color w:val="000000"/>
          <w:sz w:val="20"/>
          <w:lang w:val="ru-RU"/>
        </w:rPr>
        <w:t>Плательщик                         Код</w:t>
      </w:r>
    </w:p>
    <w:p w:rsidR="00EF7F31" w:rsidRPr="002407AB" w:rsidRDefault="002407AB">
      <w:pPr>
        <w:spacing w:after="0"/>
        <w:rPr>
          <w:lang w:val="ru-RU"/>
        </w:rPr>
      </w:pPr>
      <w:r>
        <w:rPr>
          <w:color w:val="000000"/>
          <w:sz w:val="20"/>
        </w:rPr>
        <w:t>      </w:t>
      </w:r>
      <w:r w:rsidRPr="002407AB">
        <w:rPr>
          <w:color w:val="000000"/>
          <w:sz w:val="20"/>
          <w:lang w:val="ru-RU"/>
        </w:rPr>
        <w:t>Банковские реквизиты:</w:t>
      </w:r>
    </w:p>
    <w:p w:rsidR="00EF7F31" w:rsidRPr="002407AB" w:rsidRDefault="002407AB">
      <w:pPr>
        <w:spacing w:after="0"/>
        <w:rPr>
          <w:lang w:val="ru-RU"/>
        </w:rPr>
      </w:pPr>
      <w:r>
        <w:rPr>
          <w:color w:val="000000"/>
          <w:sz w:val="20"/>
        </w:rPr>
        <w:t>      </w:t>
      </w:r>
      <w:r w:rsidRPr="002407AB">
        <w:rPr>
          <w:color w:val="000000"/>
          <w:sz w:val="20"/>
          <w:lang w:val="ru-RU"/>
        </w:rPr>
        <w:t>Справка банка о централиз. расчетах №</w:t>
      </w:r>
    </w:p>
    <w:p w:rsidR="00EF7F31" w:rsidRPr="002407AB" w:rsidRDefault="002407AB">
      <w:pPr>
        <w:spacing w:after="0"/>
        <w:rPr>
          <w:lang w:val="ru-RU"/>
        </w:rPr>
      </w:pPr>
      <w:r>
        <w:rPr>
          <w:color w:val="000000"/>
          <w:sz w:val="20"/>
        </w:rPr>
        <w:t>      </w:t>
      </w:r>
      <w:r w:rsidRPr="002407AB">
        <w:rPr>
          <w:b/>
          <w:color w:val="000000"/>
          <w:sz w:val="20"/>
          <w:lang w:val="ru-RU"/>
        </w:rPr>
        <w:t>СВЕДЕНИЯ О ГРУЗЕ</w:t>
      </w:r>
    </w:p>
    <w:p w:rsidR="00EF7F31" w:rsidRPr="002407AB" w:rsidRDefault="002407AB">
      <w:pPr>
        <w:spacing w:after="0"/>
        <w:rPr>
          <w:lang w:val="ru-RU"/>
        </w:rPr>
      </w:pPr>
      <w:r>
        <w:rPr>
          <w:color w:val="000000"/>
          <w:sz w:val="20"/>
        </w:rPr>
        <w:t>      </w:t>
      </w:r>
      <w:r w:rsidRPr="002407AB">
        <w:rPr>
          <w:color w:val="000000"/>
          <w:sz w:val="20"/>
          <w:lang w:val="ru-RU"/>
        </w:rPr>
        <w:t>Знаки и марки Наименование Кол-во мест Масса груза в кг</w:t>
      </w:r>
    </w:p>
    <w:p w:rsidR="00EF7F31" w:rsidRPr="002407AB" w:rsidRDefault="002407AB">
      <w:pPr>
        <w:spacing w:after="0"/>
        <w:rPr>
          <w:lang w:val="ru-RU"/>
        </w:rPr>
      </w:pPr>
      <w:r>
        <w:rPr>
          <w:color w:val="000000"/>
          <w:sz w:val="20"/>
        </w:rPr>
        <w:t>      </w:t>
      </w:r>
      <w:r w:rsidRPr="002407AB">
        <w:rPr>
          <w:color w:val="000000"/>
          <w:sz w:val="20"/>
          <w:lang w:val="ru-RU"/>
        </w:rPr>
        <w:t>грузоотправителя Упак. (пакет/мест)</w:t>
      </w:r>
    </w:p>
    <w:p w:rsidR="00EF7F31" w:rsidRPr="002407AB" w:rsidRDefault="002407AB">
      <w:pPr>
        <w:spacing w:after="0"/>
        <w:rPr>
          <w:lang w:val="ru-RU"/>
        </w:rPr>
      </w:pPr>
      <w:r>
        <w:rPr>
          <w:color w:val="000000"/>
          <w:sz w:val="20"/>
        </w:rPr>
        <w:t>      </w:t>
      </w:r>
      <w:r w:rsidRPr="002407AB">
        <w:rPr>
          <w:color w:val="000000"/>
          <w:sz w:val="20"/>
          <w:lang w:val="ru-RU"/>
        </w:rPr>
        <w:t>опред.:</w:t>
      </w:r>
    </w:p>
    <w:p w:rsidR="00EF7F31" w:rsidRPr="002407AB" w:rsidRDefault="002407AB">
      <w:pPr>
        <w:spacing w:after="0"/>
        <w:rPr>
          <w:lang w:val="ru-RU"/>
        </w:rPr>
      </w:pPr>
      <w:r>
        <w:rPr>
          <w:color w:val="000000"/>
          <w:sz w:val="20"/>
        </w:rPr>
        <w:t>      </w:t>
      </w:r>
      <w:r w:rsidRPr="002407AB">
        <w:rPr>
          <w:color w:val="000000"/>
          <w:sz w:val="20"/>
          <w:lang w:val="ru-RU"/>
        </w:rPr>
        <w:t>ИТОГО МАССА:</w:t>
      </w:r>
    </w:p>
    <w:p w:rsidR="00EF7F31" w:rsidRPr="002407AB" w:rsidRDefault="002407AB">
      <w:pPr>
        <w:spacing w:after="0"/>
        <w:rPr>
          <w:lang w:val="ru-RU"/>
        </w:rPr>
      </w:pPr>
      <w:r>
        <w:rPr>
          <w:color w:val="000000"/>
          <w:sz w:val="20"/>
        </w:rPr>
        <w:t>      </w:t>
      </w:r>
      <w:r w:rsidRPr="002407AB">
        <w:rPr>
          <w:color w:val="000000"/>
          <w:sz w:val="20"/>
          <w:lang w:val="ru-RU"/>
        </w:rPr>
        <w:t>Масса определена: Способ определения массы:</w:t>
      </w:r>
    </w:p>
    <w:p w:rsidR="00EF7F31" w:rsidRPr="002407AB" w:rsidRDefault="002407AB">
      <w:pPr>
        <w:spacing w:after="0"/>
        <w:rPr>
          <w:lang w:val="ru-RU"/>
        </w:rPr>
      </w:pPr>
      <w:r>
        <w:rPr>
          <w:color w:val="000000"/>
          <w:sz w:val="20"/>
        </w:rPr>
        <w:t>      </w:t>
      </w:r>
      <w:r w:rsidRPr="002407AB">
        <w:rPr>
          <w:color w:val="000000"/>
          <w:sz w:val="20"/>
          <w:lang w:val="ru-RU"/>
        </w:rPr>
        <w:t>Погр.средствами: Приемосдатчик Перевозчик __________</w:t>
      </w:r>
    </w:p>
    <w:p w:rsidR="00EF7F31" w:rsidRPr="002407AB" w:rsidRDefault="002407AB">
      <w:pPr>
        <w:spacing w:after="0"/>
        <w:rPr>
          <w:lang w:val="ru-RU"/>
        </w:rPr>
      </w:pPr>
      <w:r>
        <w:rPr>
          <w:color w:val="000000"/>
          <w:sz w:val="20"/>
        </w:rPr>
        <w:t>      </w:t>
      </w:r>
      <w:r w:rsidRPr="002407AB">
        <w:rPr>
          <w:color w:val="000000"/>
          <w:sz w:val="20"/>
          <w:lang w:val="ru-RU"/>
        </w:rPr>
        <w:t>СВЕДЕНИЯ О ПЛОМБАХ</w:t>
      </w:r>
    </w:p>
    <w:p w:rsidR="00EF7F31" w:rsidRPr="002407AB" w:rsidRDefault="002407AB">
      <w:pPr>
        <w:spacing w:after="0"/>
        <w:rPr>
          <w:lang w:val="ru-RU"/>
        </w:rPr>
      </w:pPr>
      <w:r>
        <w:rPr>
          <w:color w:val="000000"/>
          <w:sz w:val="20"/>
        </w:rPr>
        <w:t>      </w:t>
      </w:r>
      <w:r w:rsidRPr="002407AB">
        <w:rPr>
          <w:color w:val="000000"/>
          <w:sz w:val="20"/>
          <w:lang w:val="ru-RU"/>
        </w:rPr>
        <w:t>ТАРИФНЫЕ ОТМЕТКИ: Коды 00 00 00 00.Пр.зам.ваг. Класс груза</w:t>
      </w:r>
    </w:p>
    <w:p w:rsidR="00EF7F31" w:rsidRPr="002407AB" w:rsidRDefault="002407AB">
      <w:pPr>
        <w:spacing w:after="0"/>
        <w:rPr>
          <w:lang w:val="ru-RU"/>
        </w:rPr>
      </w:pPr>
      <w:r>
        <w:rPr>
          <w:color w:val="000000"/>
          <w:sz w:val="20"/>
        </w:rPr>
        <w:t>      </w:t>
      </w:r>
      <w:r w:rsidRPr="002407AB">
        <w:rPr>
          <w:color w:val="000000"/>
          <w:sz w:val="20"/>
          <w:lang w:val="ru-RU"/>
        </w:rPr>
        <w:t>Группа,поз. Схема Коэф.тар: Вид.отпр. Расст.</w:t>
      </w:r>
    </w:p>
    <w:p w:rsidR="00EF7F31" w:rsidRPr="002407AB" w:rsidRDefault="002407AB">
      <w:pPr>
        <w:spacing w:after="0"/>
        <w:rPr>
          <w:lang w:val="ru-RU"/>
        </w:rPr>
      </w:pPr>
      <w:r>
        <w:rPr>
          <w:color w:val="000000"/>
          <w:sz w:val="20"/>
        </w:rPr>
        <w:t>      </w:t>
      </w:r>
      <w:r w:rsidRPr="002407AB">
        <w:rPr>
          <w:color w:val="000000"/>
          <w:sz w:val="20"/>
          <w:lang w:val="ru-RU"/>
        </w:rPr>
        <w:t>№ контейнера</w:t>
      </w:r>
    </w:p>
    <w:p w:rsidR="00EF7F31" w:rsidRPr="002407AB" w:rsidRDefault="002407AB">
      <w:pPr>
        <w:spacing w:after="0"/>
        <w:rPr>
          <w:lang w:val="ru-RU"/>
        </w:rPr>
      </w:pPr>
      <w:r>
        <w:rPr>
          <w:color w:val="000000"/>
          <w:sz w:val="20"/>
        </w:rPr>
        <w:t>      </w:t>
      </w:r>
      <w:r w:rsidRPr="002407AB">
        <w:rPr>
          <w:color w:val="000000"/>
          <w:sz w:val="20"/>
          <w:lang w:val="ru-RU"/>
        </w:rPr>
        <w:t>Тип конт. Нетто кг. Тара конт. кг Брутто кг. Пломбы Кол-во Номер</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w:t>
      </w:r>
    </w:p>
    <w:p w:rsidR="00EF7F31" w:rsidRPr="002407AB" w:rsidRDefault="002407AB">
      <w:pPr>
        <w:spacing w:after="0"/>
        <w:rPr>
          <w:lang w:val="ru-RU"/>
        </w:rPr>
      </w:pPr>
      <w:r>
        <w:rPr>
          <w:color w:val="000000"/>
          <w:sz w:val="20"/>
        </w:rPr>
        <w:t>      </w:t>
      </w:r>
      <w:r w:rsidRPr="002407AB">
        <w:rPr>
          <w:color w:val="000000"/>
          <w:sz w:val="20"/>
          <w:lang w:val="ru-RU"/>
        </w:rPr>
        <w:t>СВЕДЕНИЯ О ВАГОНЕ: № Секции ПРОВОЗНАЯ ПЛАТА, Т.</w:t>
      </w:r>
    </w:p>
    <w:p w:rsidR="00EF7F31" w:rsidRPr="002407AB" w:rsidRDefault="002407AB">
      <w:pPr>
        <w:spacing w:after="0"/>
        <w:rPr>
          <w:lang w:val="ru-RU"/>
        </w:rPr>
      </w:pPr>
      <w:r>
        <w:rPr>
          <w:color w:val="000000"/>
          <w:sz w:val="20"/>
        </w:rPr>
        <w:t>      </w:t>
      </w:r>
      <w:r w:rsidRPr="002407AB">
        <w:rPr>
          <w:color w:val="000000"/>
          <w:sz w:val="20"/>
          <w:lang w:val="ru-RU"/>
        </w:rPr>
        <w:t>Род. № вагона Рол Г/п Ос___ МАССА кг___ Пр Не Об.ПРИ ОТПРАВЛЕНИИ ПРИ</w:t>
      </w:r>
    </w:p>
    <w:p w:rsidR="00EF7F31" w:rsidRPr="002407AB" w:rsidRDefault="002407AB">
      <w:pPr>
        <w:spacing w:after="0"/>
        <w:rPr>
          <w:lang w:val="ru-RU"/>
        </w:rPr>
      </w:pPr>
      <w:r>
        <w:rPr>
          <w:color w:val="000000"/>
          <w:sz w:val="20"/>
        </w:rPr>
        <w:t>      </w:t>
      </w:r>
      <w:r w:rsidRPr="002407AB">
        <w:rPr>
          <w:color w:val="000000"/>
          <w:sz w:val="20"/>
          <w:lang w:val="ru-RU"/>
        </w:rPr>
        <w:t>ВЫДАЧЕ</w:t>
      </w:r>
    </w:p>
    <w:p w:rsidR="00EF7F31" w:rsidRPr="002407AB" w:rsidRDefault="002407AB">
      <w:pPr>
        <w:spacing w:after="0"/>
        <w:rPr>
          <w:lang w:val="ru-RU"/>
        </w:rPr>
      </w:pPr>
      <w:r>
        <w:rPr>
          <w:color w:val="000000"/>
          <w:sz w:val="20"/>
        </w:rPr>
        <w:t>      </w:t>
      </w:r>
      <w:r w:rsidRPr="002407AB">
        <w:rPr>
          <w:color w:val="000000"/>
          <w:sz w:val="20"/>
          <w:lang w:val="ru-RU"/>
        </w:rPr>
        <w:t>ваг. и НЕТТО ТАРА БРУТТО ов. габ. куз.</w:t>
      </w:r>
    </w:p>
    <w:p w:rsidR="00EF7F31" w:rsidRPr="002407AB" w:rsidRDefault="002407AB">
      <w:pPr>
        <w:spacing w:after="0"/>
        <w:rPr>
          <w:lang w:val="ru-RU"/>
        </w:rPr>
      </w:pPr>
      <w:r>
        <w:rPr>
          <w:color w:val="000000"/>
          <w:sz w:val="20"/>
        </w:rPr>
        <w:t>      </w:t>
      </w:r>
      <w:r w:rsidRPr="002407AB">
        <w:rPr>
          <w:color w:val="000000"/>
          <w:sz w:val="20"/>
          <w:lang w:val="ru-RU"/>
        </w:rPr>
        <w:t>Тариф</w:t>
      </w:r>
    </w:p>
    <w:p w:rsidR="00EF7F31" w:rsidRPr="002407AB" w:rsidRDefault="002407AB">
      <w:pPr>
        <w:spacing w:after="0"/>
        <w:rPr>
          <w:lang w:val="ru-RU"/>
        </w:rPr>
      </w:pPr>
      <w:r>
        <w:rPr>
          <w:color w:val="000000"/>
          <w:sz w:val="20"/>
        </w:rPr>
        <w:t>      </w:t>
      </w:r>
      <w:r w:rsidRPr="002407AB">
        <w:rPr>
          <w:color w:val="000000"/>
          <w:sz w:val="20"/>
          <w:lang w:val="ru-RU"/>
        </w:rPr>
        <w:t>ИТОГО:</w:t>
      </w:r>
    </w:p>
    <w:p w:rsidR="00EF7F31" w:rsidRPr="002407AB" w:rsidRDefault="002407AB">
      <w:pPr>
        <w:spacing w:after="0"/>
        <w:rPr>
          <w:lang w:val="ru-RU"/>
        </w:rPr>
      </w:pPr>
      <w:r>
        <w:rPr>
          <w:color w:val="000000"/>
          <w:sz w:val="20"/>
        </w:rPr>
        <w:t>      </w:t>
      </w:r>
      <w:r w:rsidRPr="002407AB">
        <w:rPr>
          <w:color w:val="000000"/>
          <w:sz w:val="20"/>
          <w:lang w:val="ru-RU"/>
        </w:rPr>
        <w:t>ВЗЫСКАНО ПРИ ОТПРАВЛЕНИИ: т.</w:t>
      </w:r>
    </w:p>
    <w:p w:rsidR="00EF7F31" w:rsidRPr="002407AB" w:rsidRDefault="002407AB">
      <w:pPr>
        <w:spacing w:after="0"/>
        <w:rPr>
          <w:lang w:val="ru-RU"/>
        </w:rPr>
      </w:pPr>
      <w:r>
        <w:rPr>
          <w:color w:val="000000"/>
          <w:sz w:val="20"/>
        </w:rPr>
        <w:t>      </w:t>
      </w:r>
      <w:r w:rsidRPr="002407AB">
        <w:rPr>
          <w:color w:val="000000"/>
          <w:sz w:val="20"/>
          <w:lang w:val="ru-RU"/>
        </w:rPr>
        <w:t>Вид расчета</w:t>
      </w:r>
    </w:p>
    <w:p w:rsidR="00EF7F31" w:rsidRPr="002407AB" w:rsidRDefault="002407AB">
      <w:pPr>
        <w:spacing w:after="0"/>
        <w:rPr>
          <w:lang w:val="ru-RU"/>
        </w:rPr>
      </w:pPr>
      <w:r>
        <w:rPr>
          <w:color w:val="000000"/>
          <w:sz w:val="20"/>
        </w:rPr>
        <w:t>      </w:t>
      </w:r>
      <w:r w:rsidRPr="002407AB">
        <w:rPr>
          <w:color w:val="000000"/>
          <w:sz w:val="20"/>
          <w:lang w:val="ru-RU"/>
        </w:rPr>
        <w:t>Форма платежей:</w:t>
      </w:r>
    </w:p>
    <w:p w:rsidR="00EF7F31" w:rsidRPr="002407AB" w:rsidRDefault="002407AB">
      <w:pPr>
        <w:spacing w:after="0"/>
        <w:rPr>
          <w:lang w:val="ru-RU"/>
        </w:rPr>
      </w:pPr>
      <w:r>
        <w:rPr>
          <w:color w:val="000000"/>
          <w:sz w:val="20"/>
        </w:rPr>
        <w:t>      </w:t>
      </w:r>
      <w:r w:rsidRPr="002407AB">
        <w:rPr>
          <w:color w:val="000000"/>
          <w:sz w:val="20"/>
          <w:lang w:val="ru-RU"/>
        </w:rPr>
        <w:t>ТОВАРНЫЙ КАССИР</w:t>
      </w:r>
    </w:p>
    <w:p w:rsidR="00EF7F31" w:rsidRDefault="002407AB">
      <w:pPr>
        <w:spacing w:after="0"/>
      </w:pPr>
      <w:r>
        <w:rPr>
          <w:color w:val="000000"/>
          <w:sz w:val="20"/>
        </w:rPr>
        <w:t>      ВЫДАЕТСЯ ГРУЗООТПРАВИТЕЛЮ           Штемпель станции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2407AB">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31</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Default="002407AB">
      <w:pPr>
        <w:spacing w:after="0"/>
      </w:pPr>
      <w:bookmarkStart w:id="1140" w:name="z1194"/>
      <w:r>
        <w:rPr>
          <w:b/>
          <w:color w:val="000000"/>
        </w:rPr>
        <w:t>ПЕРЕЧЕНЬ ГРУЗОВ, ПЕРЕВОЗИМЫХ НАСЫПЬЮ</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46"/>
        <w:gridCol w:w="4903"/>
        <w:gridCol w:w="1096"/>
        <w:gridCol w:w="2647"/>
        <w:gridCol w:w="70"/>
      </w:tblGrid>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40"/>
          <w:p w:rsidR="00EF7F31" w:rsidRDefault="002407AB">
            <w:pPr>
              <w:spacing w:after="20"/>
              <w:ind w:left="20"/>
            </w:pPr>
            <w:r>
              <w:rPr>
                <w:color w:val="000000"/>
                <w:sz w:val="20"/>
              </w:rPr>
              <w:t>№№</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 вагонов</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Агальматолит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Агломерат хромитовой руды</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(только для холодного агломерата)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Агломерат железорудный </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Агломерат марганцевый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Агломерат титано- магнетитовой руды</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Аглопорит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Азофосфат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Алебастр (гипс) молотый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Аммофос</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Ангидрит (шпат полевой и шпат легкий) молотый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Антрацит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Аргентит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Балласт для железнодорожных путей (все наименования)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Барит (шпат тяжелый)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 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Бокситы</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Борогипс гранулированный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Вертикулит вспученный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Витерит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Гажа (мергель гипсовый)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Галька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Гипс для флюсования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Гипс, не поименованный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Гипс технический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Глина, не поименованная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Глинозем</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Глинопорошок</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Горох дробленый лущеный </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Гравий </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Гравий керамзитовый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Гречиха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Грунт (земля обыкновенная)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Дерн</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Дерть (крупнодробленое зерно)</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Диаммофос</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Доломит для стекольной промышленности</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Доломит обожженный металлургический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Доломит сырой металлургический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Доломит сырой, не поименованный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Дорсил (щебень искусственный)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Железняк бурый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Железняк магнитный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Железняк хромистый (хромит)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Железо губчатое, отходы</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Земля инфузорная -диатомит, трепел, опоки, кизельгур и др.,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Земля огородная и садовая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Зерно бобов</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Зерно гороха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Зерно кукурузы</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Зерно фасоли</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Зерновые,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Зерноотходы</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Зола древесная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Зола каменноугольная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Зола сланцевая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Зола торфяная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Зола, не поименованная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Известняк (камень известняковый)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Известняк для флюсования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Известняк молотый, не поименованный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Известь газовая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Известь гашеная (пушонка)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Известь гидравлическая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Известь для флюсования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Известь карбонатная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Известь фосфорнокислая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Известь, не поименованная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Ил</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Калий сернокислый (калия сульфат)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Калий хлористый (калия хлорид)</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Калимагнезия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Карбамид (мочевина искусственная)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Карбанилид (дифенил -мочевина)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Карналлит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Кварциты Байкальские, Криворожские и КМА (железорудное сырье)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Кеки (отходы концентратов цветных руд)</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Керамзит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Клинкер руд цветных металлов</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Клинкер цементный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 высокосернистый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 доменный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 лигнитовый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 литейный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 пековый каменноугольный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 сланцевый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 электродный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Кокс, не поименованный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Коксик всякий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Колеманит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Колчедан углистый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Концентрат баритовый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Концентрат железорудный (гематит)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Концентрат калийно - магниевый </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Концентрат серного колчедана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Концентрат угольный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Концентрат хромитовой руды</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Крошка известковая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Крупа гречневая (продел)</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Крупа гречневая (ядрица)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Крупа кукурузная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Крупа манная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Крупа овсяная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Крупа перловая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Крупа полтавская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Крупа пшеничная "Артек", "Полтавская"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Крупа ячневая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Крупа, не поименованная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Кукерсит (сланец горючий)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Литин (порошок для штукатурки)</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Мел для флюсования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Мел молотый и толченый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Мел технологический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Мелочь коксовая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Мелочь пемзовая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Мергели</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Монокальций фосфат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Мрамор молотый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Мука (порошок) </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(порошок) аспидная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Мука белитовая (отходы алюминиевого производства)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Мука витаминная из древесной зелени</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гороховая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Вагоны - муковозы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доломитовая (доломит молотый)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Специализированные вагоны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древесная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кноперсовая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кукурузная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Вагоны - муковозы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овсяная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пшеничная 1 сорта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пшеничная 2 сорта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пшеничная высшего сорта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Мука пшеничная, не поименованная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ржаная всякая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ржано-пшеничная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сланцевая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соевая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Вагоны - муковозы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травяная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фосфоритная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хвойно- витаминная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ячменная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Вагоны - муковозы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Мука, не поименованная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Мучка кормовая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Натрия карбонат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Натрия триполифосфат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Нитроаммофос</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Нитроаммофоска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Нитрофос </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Нитрофоска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Нут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Овес</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Огарки железных руд</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Огарки колчеданные (пиритов)</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Огарки сланцевые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Огарки цветных руд</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Окатыши железорудные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Вагоны - окатышевозы, цельно-металлические полувагоны с люками и без люков (только для холодных окатышей)</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Окатыши марганцевой руды</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Опилки древесные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Орешек коксовый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Отруби пшеничные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Отруби ржаные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Отруби ячменные прессованные и непрессованные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Отруби,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Отсев гранитный или каменный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Отходы известковые апатитовых и нефелиновых обогатительных фабрик</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Отходы известковые разных производств,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Отходы известковые фосфоритовых руд</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Отходы мукомольные зерновые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Пемза литоидная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Пемза, не поименнованная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Перлит вспученный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Перлит, не поименованный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Песок кварцевый, кроме строительного </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Песок строительный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Песок формовочный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Песок футеровочный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Песчаник</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Пирит (колчедансерный) всякий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Пироксиды, пиролюзиты (руда марганцевая)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Полба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Полуантрацит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Полукокс</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Порошки диабазовые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Порошок асбошиферный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Порошок асфальтовый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Порошок графитовый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Порошок дунитовый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Порошок известковый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Порошок магнезитовый металлургический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Порошок минеральный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Порошок хромитовый огнеупорный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Порошок шамотный всякий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Портландцемент декоративный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цемента (хоппер - цементовозы)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Портландцемент строительный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Портландцемент строительный экспортный (БСС)</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Порфир</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Порфирит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Початки кукурузные обрушенные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Початки кукурузы</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Пресс - порошок древесный </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Преципитат (дикальций фосфат)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Промпродукт угольный </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Просо</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Пуццоланцемент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цемента (хоппер - цементовозы)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Пшеница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крытые вагоны - хопперы для зерна (вагоны - зерновозы)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Пшено (крупа)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Пыль ватержакетная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Пыль инертная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Пыль коксовая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Пыль колошниковая (рудная)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Пыль котрельная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Пыль мучная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Вагоны - муковозы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Пыль цементных печей </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Специализированные вагоны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Ракушечник</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Ракушка морская и речная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Ракушка, не поименованная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Рис (крупа)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Рис нешелушеный (рис - сырец)</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Рис прочий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Рис шелушенный (неполированный рис)</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Рожь</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Роштейн цветных руд</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Руда алунитовая, алюминиевая, не поименованная в алфавите, вольфрамовая, ильменитовая, квасцовая, кобальтовая, литиевая, медная, медно-цинковая, медно-колчеданная (медный колчедан), молибденовая, нефелиновая, никелевая, оловянная, полиметаллическая, ртутная, свинцовая, свинцово-цинковая, стронциевая, сурьмяная, титаномагнетитовая, цинковая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Руда болотная, боратовая, баритовая, кварцевая, магнезитовая, флюоритовая (шпат плавиковый, флюорит, концентрат флюоритовый)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Руда железная агломерационная (аглоруда)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Руда железная доменная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Руда железная мартеновская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Руда железная, не поименованная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Руда марганцевая, не поименованная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Руда серная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Руда хромовая (хромитовая)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Руды драгоценных металлов</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Руды неметаллические,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Руды цветных металлов,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Руды черных металлов,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Саго</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Селенит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Семена подсолнечника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Семена клещевины</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Семена конопли</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Семена льна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Семена масличных культур,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Семена сои</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Семена хлопчатника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Сечка овсяная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Сечка просяная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Сечка рисовая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Сечка ячменная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Сечка, не поименованная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Сильвинит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Сланцы горючие,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Смесь горных пород с асбестовыми</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Смесь зерновая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Смесь золошлаковая тепловых электростанций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Смесь песчаногравийная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Сорго (гаолян, джугара и др.)</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Спеццемент для бурения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цемента (вагоны - цементовозы)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Сплавы бария непирофорные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Суперфосфат аммонизированный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Суперфосфат двойной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Суперфосфат простой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Сырье горно-химическое для производства удобрений (все наименования, кроме концентрата датолитового)</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Тальк молотый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Терезит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Термоантрацит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Термозит (щебень из шлаковой пемзы)</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Термоцемент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цемента (вагоны - цементовозы)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Толокно</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Топливо печное каменноугольное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Торф фрезерный для сельского хозяйства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Торф фрезерный топливный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Торф фрезерный, не поименованный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Трикальцийфосфат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Уголь бурый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Уголь бурый мелкий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Уголь гранулированный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Уголь каменный марки Г - газовый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Уголь каменный марки Д</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Уголь каменный марки Ж - жирный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Уголь каменный марки К - коксовый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Уголь каменный марки СС - слабоспекающийся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Уголь каменный марки ОС - отощенный спекающийся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Уголь каменный марки ПЖ</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Уголь каменный марки Т - тощий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Уголь каменный силезский (польский)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Уголь каменный, не поименованный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Уголь пылевидный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Удобрение калийно- магниевое (каинит)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Удобрения азотные,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Удобрения калийные,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Удобрения фосфатные,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Удобрения химические и минеральные всякие,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Флюсы сварочные (для автоматической электросварки)</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Флюсы,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Фосфобактерин</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Фосфогипс</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Хвосты флотационные пиритов</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Хлопья кукурузные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Хлопья овсяные "Геркулес"</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Хлопья пшеничные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Хлопья рисовые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Цемент водонепроницаемый расширяющийся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цемента (вагоны - цементовозы)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Цемент гипсоглиноземистый М-300, М-400</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Цемент глиноземистый разных марок</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Цемент тампонажный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Цемент, не поименованный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Цемянка (кирпич молотый, толченый)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Чечевица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зерна (вагоны - зерновозы)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Чина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Чумиза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Шихта угольная</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Шквар (остатки стекольного производства)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Шлак фосфатный (томасшлак)</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минеральных удобрений (вагоны- минераловозы)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Шлаки ванадиевого производства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Шлаки гранулированные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Шлаки доменные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Шлаки магниевого производства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Шлаки мартеновские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Шлаки металлургические для переплавки,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Шлаки электропечные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Шлаки, кроме гранулированных и металлургических для переплавки, не поименованные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Шлаки, содержащие цветные металлы</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Шлакопортландцемент М-200, М-300, М-400</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Крытые вагоны - хопперы для цемента (вагоны - цементовозы)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Шлам алюможелезистый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Шлам угольный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323.</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Шлам цветных металлов и их руд, не поименованный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324.</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Шлих цветных руд (промытая и измельченная руда)</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325.</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Шпат известковый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326.</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Штыб</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327.</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Шунгизит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328.</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Щебень гранитный</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329.</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Щебень из гравия марки ДР-8 и ниже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330.</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Щебень шунгитовый (шунгит)</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331.</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Щебень, не поименованный в алфавите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12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332.</w:t>
            </w:r>
          </w:p>
        </w:tc>
        <w:tc>
          <w:tcPr>
            <w:tcW w:w="816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Электрокорунд в зерне и порошке</w:t>
            </w:r>
          </w:p>
        </w:tc>
        <w:tc>
          <w:tcPr>
            <w:tcW w:w="29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trHeight w:val="30"/>
          <w:tblCellSpacing w:w="0" w:type="auto"/>
        </w:trPr>
        <w:tc>
          <w:tcPr>
            <w:tcW w:w="77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32</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Default="002407AB">
      <w:pPr>
        <w:spacing w:after="0"/>
      </w:pPr>
      <w:bookmarkStart w:id="1141" w:name="z1196"/>
      <w:r>
        <w:rPr>
          <w:b/>
          <w:color w:val="000000"/>
        </w:rPr>
        <w:t>ПЕРЕЧЕНЬ ГРУЗОВ, ПЕРЕВОЗИМЫХ НАВАЛОМ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11"/>
        <w:gridCol w:w="4724"/>
        <w:gridCol w:w="2028"/>
        <w:gridCol w:w="2140"/>
        <w:gridCol w:w="59"/>
      </w:tblGrid>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41"/>
          <w:p w:rsidR="00EF7F31" w:rsidRDefault="002407AB">
            <w:pPr>
              <w:spacing w:after="20"/>
              <w:ind w:left="20"/>
            </w:pPr>
            <w:r>
              <w:rPr>
                <w:color w:val="000000"/>
                <w:sz w:val="20"/>
              </w:rPr>
              <w:t>№</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грузов</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 вагонов</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Алебастр (гипс) в кусках</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Ангидрит (шпат полевой и шпат легкий) в кусках</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Андезиты</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Арагонит</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Арбузы</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Крытые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Аргиллит</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Аскангель (глина белая)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Асфальт природный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Асфальтит (асфальт)</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Асфальтобетон холодный (смесь асфальтобетонная холодная)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Балансы всяких пород дерева длиной до 1,5 м включительно кроме хвойных</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Балансы всяких пород дерева длиной свыше 1,5 м включительно кроме хвойных</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Балансы хвойных пород дерева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Бетонит</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Блюмсы</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Бой графитовый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Бой и лом корундовых камней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Бой керамический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Бой кирпича хромомагнезитового</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Бой кирпича шамотного</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Бой кирпича, не поименованного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Бой наждачных точильных и шлифовальных камней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Бой огнеупорных изделий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Бой стеклянный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Бой фарфоровый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Бой фаянсовый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Бой электродный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Болванки стальные литые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Борт (камень обработанный)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Брикеты асфальтовые для дорожных покрытий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Брикеты буроугольные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Брикеты железной руды</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Брикеты и полубрикеты торфяные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Брикеты из отходов древесины</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Брикеты из стальной стружки</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Брикеты из чугунной стружки</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Брикеты каменноугольные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Брикеты кокса и полукокса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Брикеты титаномагнетитовой руды</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Брикеты хромитовой руды</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Брикеты цветных руд</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Брусчатка литая из доменных шлаков</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Габбро</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Глиеж (земля)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Глина (комовая) бентонитовая, красильная, сукновальная, фарфоровая (каолин), фаянсовая, формовочная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Глина кислотоупорная и огнеупорная, не поименованная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Глины тугоплавкие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Гнейс</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Гранит</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Гуано</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Цельнометаллические полувагоны с люками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Диабаз</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Динас</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Диорит</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Долготье рудничное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Дорсил (щебень искусственный)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Древесины топливная для гидролизного производства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Древесина топливная для технологических нужд, не поименованная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Дрова долготье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Дрова из всяких пород дерева, не поименованные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Дунит</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Ель резонансовая круглая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Жерди и колья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Жом (выжимки, мезга) картофельный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Жом (выжимки, мезга) свекловичный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Заготовка для переката качественная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Заготовка для переката рядовая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Заготовка осевая и кузнечная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Заготовка стальная, не поименованная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Заготовка трубная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Заполнитель из естественного камня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Камень битуминозный (битумен)</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Камень булыжный (булыжник)</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Камень бутовый (бут)</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Камень гипсовый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Камень известняковый технологический (известняк)</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Камень литографский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Камень строительный, не поименованный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Камень тальковый (тальк в кусках)</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Камень шамотный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Камыш</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 xml:space="preserve"> Капуста белокочанная среднепоздняя и позднеспелая </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Универсальные вагоны - крытые</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Картофель для промышленной переработки</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Кварц и концентрат кварцевый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Кварциты, кроме бакальских, криворожских и МКА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Кианит (минерал)</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Кора липовая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Универсальные вагоны - крытые</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Кора, не поименованная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Корнит (прессованная роговая стружка)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Корье дубильное и красильное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Кость для производства желатина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Кость пищевая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Кряж всяких пород дерева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Ксиолит (стройматериал)</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Лапидит в кусках</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Лесоматериалы всяких пород длиной до 2 м включительно</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Лесоматериалы гидротехнические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Лесоматериалы для производства спичек (кряж спичечный)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Лесоматериалы круглые, кроме крепежных, не поименованные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Лесоматериалы строительные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Лесоматериалы судостроительные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Лесоматериалы тарные (кряж тарный)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Лесоматериалы фанерные (кряж фанерный)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Лоза, ракитник (прутья ивовые)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Универсальные вагоны - крытые</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Лом и отходы стальные негабаритные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Лом и отходы чугунные негабаритные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Лом огнеупорных изделий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Лом стальной сборный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Лом черных металлов для пакетирования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Лом черных металлов, не поименованный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Магнезит сырой для производства огнеупорных материалов</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Масса асфальтовая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Мездра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Универсальные вагоны - крытые</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Мел в кусках</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Металлы черные, не поименованные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Мрамор в кусках</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Мусор построечный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Навоз</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Наплывы, наросты всяких пород дерева, не поименованные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Универсальные вагоны - крытые</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Обрезь черных металлов от прокатного производства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Окалина черных металлов</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Оливин (минерал)</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Отходы асбошиферные и шиферные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Отходы древесные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Пакеты из легковесных стальных отходов и лома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Пегматит</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Пиловочник всяких пород дерева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Порфироиды</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Присад доменный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Продукт полевошпатовый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Пропсы (стойки рудничные)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Рельсы - лом</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Рога, копыта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Универсальные вагоны - крытые</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Руды цветных металлов (концентраты)</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Сапонат (кил)</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Свекла сахарная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Сиенит (минерал)</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Силикат - натрия растворимый (силикат глыба)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Слитки стальные блюминговые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Слитки стальные весом до 3 т</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Слитки стальные шихтовые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Слитки стальные, не поименованные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Слябы (заготовки стальные)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Столбы деревянные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Стружка доменная мартеновская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Стружка стальная вьюнообразная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Стружка черных металлов, не поименованная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Стружки древесные всякие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Сутунка</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Термоблок (камень цементнодиатомитошлаковый)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Торф кусковой топливный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Трас (камень природный)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Трубы</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Туки землеудобрительные органические (компосты)</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Туф известковый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Туф, не поименованный в алфавите</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156</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Тыква продовольственная</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Универсальные вагоны - крытые</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157</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Шпалы</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158</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Ферросплавы в кусках, чушках, дробленые с размерами частиц более 13 мм: ферромарганец, ферросиликомарганец, ферросиликохром, феррохром, марганец металлический марок Мн 965 и Мн 95, силикокальций марок СК 10, СК 10 Р, СК 15, СК 15 Р</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159</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Хворост</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Цельнометаллические полувагоны с люками</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160</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Целестин (минерал)</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161</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Цемензит</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162</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Церезит</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163</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Чугун зеркальный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Цельнометаллические полувагоны с люками, платформы и специализированные вагоны</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164</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Чугун литейный высокомарганцевистый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trPr>
          <w:gridAfter w:val="1"/>
          <w:wAfter w:w="106" w:type="dxa"/>
          <w:trHeight w:val="30"/>
          <w:tblCellSpacing w:w="0" w:type="auto"/>
        </w:trPr>
        <w:tc>
          <w:tcPr>
            <w:tcW w:w="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165</w:t>
            </w:r>
          </w:p>
        </w:tc>
        <w:tc>
          <w:tcPr>
            <w:tcW w:w="1004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Чугун литейный фосфористый</w:t>
            </w:r>
          </w:p>
        </w:tc>
        <w:tc>
          <w:tcPr>
            <w:tcW w:w="1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 -</w:t>
            </w:r>
          </w:p>
        </w:tc>
      </w:tr>
      <w:tr w:rsidR="00EF7F31" w:rsidRPr="002407AB">
        <w:trPr>
          <w:trHeight w:val="30"/>
          <w:tblCellSpacing w:w="0" w:type="auto"/>
        </w:trPr>
        <w:tc>
          <w:tcPr>
            <w:tcW w:w="77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33</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42" w:name="z1198"/>
      <w:r w:rsidRPr="002407AB">
        <w:rPr>
          <w:b/>
          <w:color w:val="000000"/>
          <w:lang w:val="ru-RU"/>
        </w:rPr>
        <w:t xml:space="preserve">  ПЕРЕЧЕНЬ ГРУЗОВ, ПЕРЕВОЗКА КОТОРЫХ</w:t>
      </w:r>
      <w:r w:rsidRPr="002407AB">
        <w:rPr>
          <w:lang w:val="ru-RU"/>
        </w:rPr>
        <w:br/>
      </w:r>
      <w:r w:rsidRPr="002407AB">
        <w:rPr>
          <w:b/>
          <w:color w:val="000000"/>
          <w:lang w:val="ru-RU"/>
        </w:rPr>
        <w:t>ДОПУСКАЕТСЯ НА ОТКРЫТОМ ПОДВИЖНОМ СОСТАВЕ</w:t>
      </w:r>
    </w:p>
    <w:bookmarkEnd w:id="1142"/>
    <w:p w:rsidR="00EF7F31" w:rsidRPr="002407AB" w:rsidRDefault="002407AB">
      <w:pPr>
        <w:spacing w:after="0"/>
        <w:rPr>
          <w:lang w:val="ru-RU"/>
        </w:rPr>
      </w:pPr>
      <w:r>
        <w:rPr>
          <w:color w:val="000000"/>
          <w:sz w:val="20"/>
        </w:rPr>
        <w:t>      </w:t>
      </w:r>
      <w:r w:rsidRPr="002407AB">
        <w:rPr>
          <w:color w:val="000000"/>
          <w:sz w:val="20"/>
          <w:lang w:val="ru-RU"/>
        </w:rPr>
        <w:t>Автобензозаправщики</w:t>
      </w:r>
    </w:p>
    <w:p w:rsidR="00EF7F31" w:rsidRPr="002407AB" w:rsidRDefault="002407AB">
      <w:pPr>
        <w:spacing w:after="0"/>
        <w:rPr>
          <w:lang w:val="ru-RU"/>
        </w:rPr>
      </w:pPr>
      <w:r>
        <w:rPr>
          <w:color w:val="000000"/>
          <w:sz w:val="20"/>
        </w:rPr>
        <w:t>      </w:t>
      </w:r>
      <w:r w:rsidRPr="002407AB">
        <w:rPr>
          <w:color w:val="000000"/>
          <w:sz w:val="20"/>
          <w:lang w:val="ru-RU"/>
        </w:rPr>
        <w:t>Автобусы</w:t>
      </w:r>
    </w:p>
    <w:p w:rsidR="00EF7F31" w:rsidRPr="002407AB" w:rsidRDefault="002407AB">
      <w:pPr>
        <w:spacing w:after="0"/>
        <w:rPr>
          <w:lang w:val="ru-RU"/>
        </w:rPr>
      </w:pPr>
      <w:r>
        <w:rPr>
          <w:color w:val="000000"/>
          <w:sz w:val="20"/>
        </w:rPr>
        <w:t>      </w:t>
      </w:r>
      <w:r w:rsidRPr="002407AB">
        <w:rPr>
          <w:color w:val="000000"/>
          <w:sz w:val="20"/>
          <w:lang w:val="ru-RU"/>
        </w:rPr>
        <w:t>Автодезустановки</w:t>
      </w:r>
    </w:p>
    <w:p w:rsidR="00EF7F31" w:rsidRPr="002407AB" w:rsidRDefault="002407AB">
      <w:pPr>
        <w:spacing w:after="0"/>
        <w:rPr>
          <w:lang w:val="ru-RU"/>
        </w:rPr>
      </w:pPr>
      <w:r>
        <w:rPr>
          <w:color w:val="000000"/>
          <w:sz w:val="20"/>
        </w:rPr>
        <w:t>      </w:t>
      </w:r>
      <w:r w:rsidRPr="002407AB">
        <w:rPr>
          <w:color w:val="000000"/>
          <w:sz w:val="20"/>
          <w:lang w:val="ru-RU"/>
        </w:rPr>
        <w:t>Автодрезины, перевозимые не на своих осях</w:t>
      </w:r>
    </w:p>
    <w:p w:rsidR="00EF7F31" w:rsidRPr="002407AB" w:rsidRDefault="002407AB">
      <w:pPr>
        <w:spacing w:after="0"/>
        <w:rPr>
          <w:lang w:val="ru-RU"/>
        </w:rPr>
      </w:pPr>
      <w:r>
        <w:rPr>
          <w:color w:val="000000"/>
          <w:sz w:val="20"/>
        </w:rPr>
        <w:t>      </w:t>
      </w:r>
      <w:r w:rsidRPr="002407AB">
        <w:rPr>
          <w:color w:val="000000"/>
          <w:sz w:val="20"/>
          <w:lang w:val="ru-RU"/>
        </w:rPr>
        <w:t>Автокары</w:t>
      </w:r>
    </w:p>
    <w:p w:rsidR="00EF7F31" w:rsidRPr="002407AB" w:rsidRDefault="002407AB">
      <w:pPr>
        <w:spacing w:after="0"/>
        <w:rPr>
          <w:lang w:val="ru-RU"/>
        </w:rPr>
      </w:pPr>
      <w:r>
        <w:rPr>
          <w:color w:val="000000"/>
          <w:sz w:val="20"/>
        </w:rPr>
        <w:t>      </w:t>
      </w:r>
      <w:r w:rsidRPr="002407AB">
        <w:rPr>
          <w:color w:val="000000"/>
          <w:sz w:val="20"/>
          <w:lang w:val="ru-RU"/>
        </w:rPr>
        <w:t>Автомастерские передвижные</w:t>
      </w:r>
    </w:p>
    <w:p w:rsidR="00EF7F31" w:rsidRPr="002407AB" w:rsidRDefault="002407AB">
      <w:pPr>
        <w:spacing w:after="0"/>
        <w:rPr>
          <w:lang w:val="ru-RU"/>
        </w:rPr>
      </w:pPr>
      <w:r>
        <w:rPr>
          <w:color w:val="000000"/>
          <w:sz w:val="20"/>
        </w:rPr>
        <w:t>      </w:t>
      </w:r>
      <w:r w:rsidRPr="002407AB">
        <w:rPr>
          <w:color w:val="000000"/>
          <w:sz w:val="20"/>
          <w:lang w:val="ru-RU"/>
        </w:rPr>
        <w:t>Автоматы для продажи продуктов и товаров (воды, карандашей, молока,</w:t>
      </w:r>
    </w:p>
    <w:p w:rsidR="00EF7F31" w:rsidRPr="002407AB" w:rsidRDefault="002407AB">
      <w:pPr>
        <w:spacing w:after="0"/>
        <w:rPr>
          <w:lang w:val="ru-RU"/>
        </w:rPr>
      </w:pPr>
      <w:r>
        <w:rPr>
          <w:color w:val="000000"/>
          <w:sz w:val="20"/>
        </w:rPr>
        <w:t>      </w:t>
      </w:r>
      <w:r w:rsidRPr="002407AB">
        <w:rPr>
          <w:color w:val="000000"/>
          <w:sz w:val="20"/>
          <w:lang w:val="ru-RU"/>
        </w:rPr>
        <w:t>масла и др.) в таре &lt;*&gt;</w:t>
      </w:r>
    </w:p>
    <w:p w:rsidR="00EF7F31" w:rsidRPr="002407AB" w:rsidRDefault="002407AB">
      <w:pPr>
        <w:spacing w:after="0"/>
        <w:rPr>
          <w:lang w:val="ru-RU"/>
        </w:rPr>
      </w:pPr>
      <w:r>
        <w:rPr>
          <w:color w:val="000000"/>
          <w:sz w:val="20"/>
        </w:rPr>
        <w:t>      </w:t>
      </w:r>
      <w:r w:rsidRPr="002407AB">
        <w:rPr>
          <w:color w:val="000000"/>
          <w:sz w:val="20"/>
          <w:lang w:val="ru-RU"/>
        </w:rPr>
        <w:t>Автоматы для срезки наката с форматного барабана в таре &lt;*&gt;</w:t>
      </w:r>
    </w:p>
    <w:p w:rsidR="00EF7F31" w:rsidRPr="002407AB" w:rsidRDefault="002407AB">
      <w:pPr>
        <w:spacing w:after="0"/>
        <w:rPr>
          <w:lang w:val="ru-RU"/>
        </w:rPr>
      </w:pPr>
      <w:r>
        <w:rPr>
          <w:color w:val="000000"/>
          <w:sz w:val="20"/>
        </w:rPr>
        <w:t>      </w:t>
      </w:r>
      <w:r w:rsidRPr="002407AB">
        <w:rPr>
          <w:color w:val="000000"/>
          <w:sz w:val="20"/>
          <w:lang w:val="ru-RU"/>
        </w:rPr>
        <w:t>Автоматы круглочулочные в таре &lt;*&gt;</w:t>
      </w:r>
    </w:p>
    <w:p w:rsidR="00EF7F31" w:rsidRPr="002407AB" w:rsidRDefault="002407AB">
      <w:pPr>
        <w:spacing w:after="0"/>
        <w:rPr>
          <w:lang w:val="ru-RU"/>
        </w:rPr>
      </w:pPr>
      <w:r>
        <w:rPr>
          <w:color w:val="000000"/>
          <w:sz w:val="20"/>
        </w:rPr>
        <w:t>      </w:t>
      </w:r>
      <w:r w:rsidRPr="002407AB">
        <w:rPr>
          <w:color w:val="000000"/>
          <w:sz w:val="20"/>
          <w:lang w:val="ru-RU"/>
        </w:rPr>
        <w:t>Автоматы кузнечно-прессовые в таре &lt;*&gt;</w:t>
      </w:r>
    </w:p>
    <w:p w:rsidR="00EF7F31" w:rsidRPr="002407AB" w:rsidRDefault="002407AB">
      <w:pPr>
        <w:spacing w:after="0"/>
        <w:rPr>
          <w:lang w:val="ru-RU"/>
        </w:rPr>
      </w:pPr>
      <w:r>
        <w:rPr>
          <w:color w:val="000000"/>
          <w:sz w:val="20"/>
        </w:rPr>
        <w:t>      </w:t>
      </w:r>
      <w:r w:rsidRPr="002407AB">
        <w:rPr>
          <w:color w:val="000000"/>
          <w:sz w:val="20"/>
          <w:lang w:val="ru-RU"/>
        </w:rPr>
        <w:t>Автоматы расфасовочно-упаковочные в таре &lt;*&gt;</w:t>
      </w:r>
    </w:p>
    <w:p w:rsidR="00EF7F31" w:rsidRPr="002407AB" w:rsidRDefault="002407AB">
      <w:pPr>
        <w:spacing w:after="0"/>
        <w:rPr>
          <w:lang w:val="ru-RU"/>
        </w:rPr>
      </w:pPr>
      <w:r>
        <w:rPr>
          <w:color w:val="000000"/>
          <w:sz w:val="20"/>
        </w:rPr>
        <w:t>      </w:t>
      </w:r>
      <w:r w:rsidRPr="002407AB">
        <w:rPr>
          <w:color w:val="000000"/>
          <w:sz w:val="20"/>
          <w:lang w:val="ru-RU"/>
        </w:rPr>
        <w:t>Автоматы резальные для черепицы в таре &lt;*&gt;</w:t>
      </w:r>
    </w:p>
    <w:p w:rsidR="00EF7F31" w:rsidRPr="002407AB" w:rsidRDefault="002407AB">
      <w:pPr>
        <w:spacing w:after="0"/>
        <w:rPr>
          <w:lang w:val="ru-RU"/>
        </w:rPr>
      </w:pPr>
      <w:r>
        <w:rPr>
          <w:color w:val="000000"/>
          <w:sz w:val="20"/>
        </w:rPr>
        <w:t>      </w:t>
      </w:r>
      <w:r w:rsidRPr="002407AB">
        <w:rPr>
          <w:color w:val="000000"/>
          <w:sz w:val="20"/>
          <w:lang w:val="ru-RU"/>
        </w:rPr>
        <w:t>Автомобили ассенизационные</w:t>
      </w:r>
    </w:p>
    <w:p w:rsidR="00EF7F31" w:rsidRPr="002407AB" w:rsidRDefault="002407AB">
      <w:pPr>
        <w:spacing w:after="0"/>
        <w:rPr>
          <w:lang w:val="ru-RU"/>
        </w:rPr>
      </w:pPr>
      <w:r>
        <w:rPr>
          <w:color w:val="000000"/>
          <w:sz w:val="20"/>
        </w:rPr>
        <w:t>      </w:t>
      </w:r>
      <w:r w:rsidRPr="002407AB">
        <w:rPr>
          <w:color w:val="000000"/>
          <w:sz w:val="20"/>
          <w:lang w:val="ru-RU"/>
        </w:rPr>
        <w:t>Автомобили грузовые в ремонт и из ремонта</w:t>
      </w:r>
    </w:p>
    <w:p w:rsidR="00EF7F31" w:rsidRPr="002407AB" w:rsidRDefault="002407AB">
      <w:pPr>
        <w:spacing w:after="0"/>
        <w:rPr>
          <w:lang w:val="ru-RU"/>
        </w:rPr>
      </w:pPr>
      <w:r>
        <w:rPr>
          <w:color w:val="000000"/>
          <w:sz w:val="20"/>
        </w:rPr>
        <w:t>      </w:t>
      </w:r>
      <w:r w:rsidRPr="002407AB">
        <w:rPr>
          <w:color w:val="000000"/>
          <w:sz w:val="20"/>
          <w:lang w:val="ru-RU"/>
        </w:rPr>
        <w:t>Автомобили грузовые</w:t>
      </w:r>
    </w:p>
    <w:p w:rsidR="00EF7F31" w:rsidRPr="002407AB" w:rsidRDefault="002407AB">
      <w:pPr>
        <w:spacing w:after="0"/>
        <w:rPr>
          <w:lang w:val="ru-RU"/>
        </w:rPr>
      </w:pPr>
      <w:r>
        <w:rPr>
          <w:color w:val="000000"/>
          <w:sz w:val="20"/>
        </w:rPr>
        <w:t>      </w:t>
      </w:r>
      <w:r w:rsidRPr="002407AB">
        <w:rPr>
          <w:color w:val="000000"/>
          <w:sz w:val="20"/>
          <w:lang w:val="ru-RU"/>
        </w:rPr>
        <w:t>Автомобили легковые</w:t>
      </w:r>
    </w:p>
    <w:p w:rsidR="00EF7F31" w:rsidRPr="002407AB" w:rsidRDefault="002407AB">
      <w:pPr>
        <w:spacing w:after="0"/>
        <w:rPr>
          <w:lang w:val="ru-RU"/>
        </w:rPr>
      </w:pPr>
      <w:r>
        <w:rPr>
          <w:color w:val="000000"/>
          <w:sz w:val="20"/>
        </w:rPr>
        <w:t>      </w:t>
      </w:r>
      <w:r w:rsidRPr="002407AB">
        <w:rPr>
          <w:color w:val="000000"/>
          <w:sz w:val="20"/>
          <w:lang w:val="ru-RU"/>
        </w:rPr>
        <w:t>Автомобили, оборудованные кино-, радио- и электроустановками,</w:t>
      </w:r>
    </w:p>
    <w:p w:rsidR="00EF7F31" w:rsidRPr="002407AB" w:rsidRDefault="002407AB">
      <w:pPr>
        <w:spacing w:after="0"/>
        <w:rPr>
          <w:lang w:val="ru-RU"/>
        </w:rPr>
      </w:pPr>
      <w:r>
        <w:rPr>
          <w:color w:val="000000"/>
          <w:sz w:val="20"/>
        </w:rPr>
        <w:t>      </w:t>
      </w:r>
      <w:r w:rsidRPr="002407AB">
        <w:rPr>
          <w:color w:val="000000"/>
          <w:sz w:val="20"/>
          <w:lang w:val="ru-RU"/>
        </w:rPr>
        <w:t>сейсмостанциями</w:t>
      </w:r>
    </w:p>
    <w:p w:rsidR="00EF7F31" w:rsidRPr="002407AB" w:rsidRDefault="002407AB">
      <w:pPr>
        <w:spacing w:after="0"/>
        <w:rPr>
          <w:lang w:val="ru-RU"/>
        </w:rPr>
      </w:pPr>
      <w:r>
        <w:rPr>
          <w:color w:val="000000"/>
          <w:sz w:val="20"/>
        </w:rPr>
        <w:t>      </w:t>
      </w:r>
      <w:r w:rsidRPr="002407AB">
        <w:rPr>
          <w:color w:val="000000"/>
          <w:sz w:val="20"/>
          <w:lang w:val="ru-RU"/>
        </w:rPr>
        <w:t>Автомобили специальные</w:t>
      </w:r>
    </w:p>
    <w:p w:rsidR="00EF7F31" w:rsidRPr="002407AB" w:rsidRDefault="002407AB">
      <w:pPr>
        <w:spacing w:after="0"/>
        <w:rPr>
          <w:lang w:val="ru-RU"/>
        </w:rPr>
      </w:pPr>
      <w:r>
        <w:rPr>
          <w:color w:val="000000"/>
          <w:sz w:val="20"/>
        </w:rPr>
        <w:t>      </w:t>
      </w:r>
      <w:r w:rsidRPr="002407AB">
        <w:rPr>
          <w:color w:val="000000"/>
          <w:sz w:val="20"/>
          <w:lang w:val="ru-RU"/>
        </w:rPr>
        <w:t>Автомотрисы, перевозимые не на своих осях</w:t>
      </w:r>
    </w:p>
    <w:p w:rsidR="00EF7F31" w:rsidRPr="002407AB" w:rsidRDefault="002407AB">
      <w:pPr>
        <w:spacing w:after="0"/>
        <w:rPr>
          <w:lang w:val="ru-RU"/>
        </w:rPr>
      </w:pPr>
      <w:r>
        <w:rPr>
          <w:color w:val="000000"/>
          <w:sz w:val="20"/>
        </w:rPr>
        <w:t>      </w:t>
      </w:r>
      <w:r w:rsidRPr="002407AB">
        <w:rPr>
          <w:color w:val="000000"/>
          <w:sz w:val="20"/>
          <w:lang w:val="ru-RU"/>
        </w:rPr>
        <w:t>Автопоилки</w:t>
      </w:r>
    </w:p>
    <w:p w:rsidR="00EF7F31" w:rsidRPr="002407AB" w:rsidRDefault="002407AB">
      <w:pPr>
        <w:spacing w:after="0"/>
        <w:rPr>
          <w:lang w:val="ru-RU"/>
        </w:rPr>
      </w:pPr>
      <w:r>
        <w:rPr>
          <w:color w:val="000000"/>
          <w:sz w:val="20"/>
        </w:rPr>
        <w:t>      </w:t>
      </w:r>
      <w:r w:rsidRPr="002407AB">
        <w:rPr>
          <w:color w:val="000000"/>
          <w:sz w:val="20"/>
          <w:lang w:val="ru-RU"/>
        </w:rPr>
        <w:t>Авторефрижераторы</w:t>
      </w:r>
    </w:p>
    <w:p w:rsidR="00EF7F31" w:rsidRPr="002407AB" w:rsidRDefault="002407AB">
      <w:pPr>
        <w:spacing w:after="0"/>
        <w:rPr>
          <w:lang w:val="ru-RU"/>
        </w:rPr>
      </w:pPr>
      <w:r>
        <w:rPr>
          <w:color w:val="000000"/>
          <w:sz w:val="20"/>
        </w:rPr>
        <w:t>      </w:t>
      </w:r>
      <w:r w:rsidRPr="002407AB">
        <w:rPr>
          <w:color w:val="000000"/>
          <w:sz w:val="20"/>
          <w:lang w:val="ru-RU"/>
        </w:rPr>
        <w:t>Автосцепки и их части</w:t>
      </w:r>
    </w:p>
    <w:p w:rsidR="00EF7F31" w:rsidRPr="002407AB" w:rsidRDefault="002407AB">
      <w:pPr>
        <w:spacing w:after="0"/>
        <w:rPr>
          <w:lang w:val="ru-RU"/>
        </w:rPr>
      </w:pPr>
      <w:r>
        <w:rPr>
          <w:color w:val="000000"/>
          <w:sz w:val="20"/>
        </w:rPr>
        <w:t>      </w:t>
      </w:r>
      <w:r w:rsidRPr="002407AB">
        <w:rPr>
          <w:color w:val="000000"/>
          <w:sz w:val="20"/>
          <w:lang w:val="ru-RU"/>
        </w:rPr>
        <w:t>Автотягачи</w:t>
      </w:r>
    </w:p>
    <w:p w:rsidR="00EF7F31" w:rsidRPr="002407AB" w:rsidRDefault="002407AB">
      <w:pPr>
        <w:spacing w:after="0"/>
        <w:rPr>
          <w:lang w:val="ru-RU"/>
        </w:rPr>
      </w:pPr>
      <w:r>
        <w:rPr>
          <w:color w:val="000000"/>
          <w:sz w:val="20"/>
        </w:rPr>
        <w:t>      </w:t>
      </w:r>
      <w:r w:rsidRPr="002407AB">
        <w:rPr>
          <w:color w:val="000000"/>
          <w:sz w:val="20"/>
          <w:lang w:val="ru-RU"/>
        </w:rPr>
        <w:t>Автофургоны</w:t>
      </w:r>
    </w:p>
    <w:p w:rsidR="00EF7F31" w:rsidRPr="002407AB" w:rsidRDefault="002407AB">
      <w:pPr>
        <w:spacing w:after="0"/>
        <w:rPr>
          <w:lang w:val="ru-RU"/>
        </w:rPr>
      </w:pPr>
      <w:r>
        <w:rPr>
          <w:color w:val="000000"/>
          <w:sz w:val="20"/>
        </w:rPr>
        <w:t>      </w:t>
      </w:r>
      <w:r w:rsidRPr="002407AB">
        <w:rPr>
          <w:color w:val="000000"/>
          <w:sz w:val="20"/>
          <w:lang w:val="ru-RU"/>
        </w:rPr>
        <w:t>Автоцементовозы</w:t>
      </w:r>
    </w:p>
    <w:p w:rsidR="00EF7F31" w:rsidRPr="002407AB" w:rsidRDefault="002407AB">
      <w:pPr>
        <w:spacing w:after="0"/>
        <w:rPr>
          <w:lang w:val="ru-RU"/>
        </w:rPr>
      </w:pPr>
      <w:r>
        <w:rPr>
          <w:color w:val="000000"/>
          <w:sz w:val="20"/>
        </w:rPr>
        <w:t>      </w:t>
      </w:r>
      <w:r w:rsidRPr="002407AB">
        <w:rPr>
          <w:color w:val="000000"/>
          <w:sz w:val="20"/>
          <w:lang w:val="ru-RU"/>
        </w:rPr>
        <w:t>Автоцистерны</w:t>
      </w:r>
    </w:p>
    <w:p w:rsidR="00EF7F31" w:rsidRPr="002407AB" w:rsidRDefault="002407AB">
      <w:pPr>
        <w:spacing w:after="0"/>
        <w:rPr>
          <w:lang w:val="ru-RU"/>
        </w:rPr>
      </w:pPr>
      <w:r>
        <w:rPr>
          <w:color w:val="000000"/>
          <w:sz w:val="20"/>
        </w:rPr>
        <w:t>      </w:t>
      </w:r>
      <w:r w:rsidRPr="002407AB">
        <w:rPr>
          <w:color w:val="000000"/>
          <w:sz w:val="20"/>
          <w:lang w:val="ru-RU"/>
        </w:rPr>
        <w:t>Агальматолит (минерал)</w:t>
      </w:r>
    </w:p>
    <w:p w:rsidR="00EF7F31" w:rsidRPr="002407AB" w:rsidRDefault="002407AB">
      <w:pPr>
        <w:spacing w:after="0"/>
        <w:rPr>
          <w:lang w:val="ru-RU"/>
        </w:rPr>
      </w:pPr>
      <w:r>
        <w:rPr>
          <w:color w:val="000000"/>
          <w:sz w:val="20"/>
        </w:rPr>
        <w:t>      </w:t>
      </w:r>
      <w:r w:rsidRPr="002407AB">
        <w:rPr>
          <w:color w:val="000000"/>
          <w:sz w:val="20"/>
          <w:lang w:val="ru-RU"/>
        </w:rPr>
        <w:t>Агломерат железорудный</w:t>
      </w:r>
    </w:p>
    <w:p w:rsidR="00EF7F31" w:rsidRPr="002407AB" w:rsidRDefault="002407AB">
      <w:pPr>
        <w:spacing w:after="0"/>
        <w:rPr>
          <w:lang w:val="ru-RU"/>
        </w:rPr>
      </w:pPr>
      <w:r>
        <w:rPr>
          <w:color w:val="000000"/>
          <w:sz w:val="20"/>
        </w:rPr>
        <w:t>      </w:t>
      </w:r>
      <w:r w:rsidRPr="002407AB">
        <w:rPr>
          <w:color w:val="000000"/>
          <w:sz w:val="20"/>
          <w:lang w:val="ru-RU"/>
        </w:rPr>
        <w:t>Агломерат марганцевый</w:t>
      </w:r>
    </w:p>
    <w:p w:rsidR="00EF7F31" w:rsidRPr="002407AB" w:rsidRDefault="002407AB">
      <w:pPr>
        <w:spacing w:after="0"/>
        <w:rPr>
          <w:lang w:val="ru-RU"/>
        </w:rPr>
      </w:pPr>
      <w:r>
        <w:rPr>
          <w:color w:val="000000"/>
          <w:sz w:val="20"/>
        </w:rPr>
        <w:t>      </w:t>
      </w:r>
      <w:r w:rsidRPr="002407AB">
        <w:rPr>
          <w:color w:val="000000"/>
          <w:sz w:val="20"/>
          <w:lang w:val="ru-RU"/>
        </w:rPr>
        <w:t>Агломерат титаномагнезитовой руды</w:t>
      </w:r>
    </w:p>
    <w:p w:rsidR="00EF7F31" w:rsidRPr="002407AB" w:rsidRDefault="002407AB">
      <w:pPr>
        <w:spacing w:after="0"/>
        <w:rPr>
          <w:lang w:val="ru-RU"/>
        </w:rPr>
      </w:pPr>
      <w:r>
        <w:rPr>
          <w:color w:val="000000"/>
          <w:sz w:val="20"/>
        </w:rPr>
        <w:t>      </w:t>
      </w:r>
      <w:r w:rsidRPr="002407AB">
        <w:rPr>
          <w:color w:val="000000"/>
          <w:sz w:val="20"/>
          <w:lang w:val="ru-RU"/>
        </w:rPr>
        <w:t>Агломерат хромитовой руды</w:t>
      </w:r>
    </w:p>
    <w:p w:rsidR="00EF7F31" w:rsidRPr="002407AB" w:rsidRDefault="002407AB">
      <w:pPr>
        <w:spacing w:after="0"/>
        <w:rPr>
          <w:lang w:val="ru-RU"/>
        </w:rPr>
      </w:pPr>
      <w:r>
        <w:rPr>
          <w:color w:val="000000"/>
          <w:sz w:val="20"/>
        </w:rPr>
        <w:t>      </w:t>
      </w:r>
      <w:r w:rsidRPr="002407AB">
        <w:rPr>
          <w:color w:val="000000"/>
          <w:sz w:val="20"/>
          <w:lang w:val="ru-RU"/>
        </w:rPr>
        <w:t>Аглопорит</w:t>
      </w:r>
    </w:p>
    <w:p w:rsidR="00EF7F31" w:rsidRPr="002407AB" w:rsidRDefault="002407AB">
      <w:pPr>
        <w:spacing w:after="0"/>
        <w:rPr>
          <w:lang w:val="ru-RU"/>
        </w:rPr>
      </w:pPr>
      <w:r>
        <w:rPr>
          <w:color w:val="000000"/>
          <w:sz w:val="20"/>
        </w:rPr>
        <w:t>      </w:t>
      </w:r>
      <w:r w:rsidRPr="002407AB">
        <w:rPr>
          <w:color w:val="000000"/>
          <w:sz w:val="20"/>
          <w:lang w:val="ru-RU"/>
        </w:rPr>
        <w:t>Аглоруда (руда железная агломерационная)</w:t>
      </w:r>
    </w:p>
    <w:p w:rsidR="00EF7F31" w:rsidRPr="002407AB" w:rsidRDefault="002407AB">
      <w:pPr>
        <w:spacing w:after="0"/>
        <w:rPr>
          <w:lang w:val="ru-RU"/>
        </w:rPr>
      </w:pPr>
      <w:r>
        <w:rPr>
          <w:color w:val="000000"/>
          <w:sz w:val="20"/>
        </w:rPr>
        <w:t>      </w:t>
      </w:r>
      <w:r w:rsidRPr="002407AB">
        <w:rPr>
          <w:color w:val="000000"/>
          <w:sz w:val="20"/>
          <w:lang w:val="ru-RU"/>
        </w:rPr>
        <w:t>Агрегаты для беления и промывки тканей в таре &lt;*&gt;</w:t>
      </w:r>
    </w:p>
    <w:p w:rsidR="00EF7F31" w:rsidRPr="002407AB" w:rsidRDefault="002407AB">
      <w:pPr>
        <w:spacing w:after="0"/>
        <w:rPr>
          <w:lang w:val="ru-RU"/>
        </w:rPr>
      </w:pPr>
      <w:r>
        <w:rPr>
          <w:color w:val="000000"/>
          <w:sz w:val="20"/>
        </w:rPr>
        <w:t>      </w:t>
      </w:r>
      <w:r w:rsidRPr="002407AB">
        <w:rPr>
          <w:color w:val="000000"/>
          <w:sz w:val="20"/>
          <w:lang w:val="ru-RU"/>
        </w:rPr>
        <w:t>Агрегаты для производства мягких кровельных материалов в таре &lt;*&gt;</w:t>
      </w:r>
    </w:p>
    <w:p w:rsidR="00EF7F31" w:rsidRPr="002407AB" w:rsidRDefault="002407AB">
      <w:pPr>
        <w:spacing w:after="0"/>
        <w:rPr>
          <w:lang w:val="ru-RU"/>
        </w:rPr>
      </w:pPr>
      <w:r>
        <w:rPr>
          <w:color w:val="000000"/>
          <w:sz w:val="20"/>
        </w:rPr>
        <w:t>      </w:t>
      </w:r>
      <w:r w:rsidRPr="002407AB">
        <w:rPr>
          <w:color w:val="000000"/>
          <w:sz w:val="20"/>
          <w:lang w:val="ru-RU"/>
        </w:rPr>
        <w:t>Агрегаты доильные (установки доильные) в таре &lt;*&gt;</w:t>
      </w:r>
    </w:p>
    <w:p w:rsidR="00EF7F31" w:rsidRPr="002407AB" w:rsidRDefault="002407AB">
      <w:pPr>
        <w:spacing w:after="0"/>
        <w:rPr>
          <w:lang w:val="ru-RU"/>
        </w:rPr>
      </w:pPr>
      <w:r>
        <w:rPr>
          <w:color w:val="000000"/>
          <w:sz w:val="20"/>
        </w:rPr>
        <w:t>      </w:t>
      </w:r>
      <w:r w:rsidRPr="002407AB">
        <w:rPr>
          <w:color w:val="000000"/>
          <w:sz w:val="20"/>
          <w:lang w:val="ru-RU"/>
        </w:rPr>
        <w:t>Агрегаты кирпичеделательные в таре &lt;*&gt;</w:t>
      </w:r>
    </w:p>
    <w:p w:rsidR="00EF7F31" w:rsidRPr="002407AB" w:rsidRDefault="002407AB">
      <w:pPr>
        <w:spacing w:after="0"/>
        <w:rPr>
          <w:lang w:val="ru-RU"/>
        </w:rPr>
      </w:pPr>
      <w:r>
        <w:rPr>
          <w:color w:val="000000"/>
          <w:sz w:val="20"/>
        </w:rPr>
        <w:t>      </w:t>
      </w:r>
      <w:r w:rsidRPr="002407AB">
        <w:rPr>
          <w:color w:val="000000"/>
          <w:sz w:val="20"/>
          <w:lang w:val="ru-RU"/>
        </w:rPr>
        <w:t>Агрегаты красильные для ткани и трикотажного полотна в таре &lt;*&gt;</w:t>
      </w:r>
    </w:p>
    <w:p w:rsidR="00EF7F31" w:rsidRPr="002407AB" w:rsidRDefault="002407AB">
      <w:pPr>
        <w:spacing w:after="0"/>
        <w:rPr>
          <w:lang w:val="ru-RU"/>
        </w:rPr>
      </w:pPr>
      <w:r>
        <w:rPr>
          <w:color w:val="000000"/>
          <w:sz w:val="20"/>
        </w:rPr>
        <w:t>      </w:t>
      </w:r>
      <w:r w:rsidRPr="002407AB">
        <w:rPr>
          <w:color w:val="000000"/>
          <w:sz w:val="20"/>
          <w:lang w:val="ru-RU"/>
        </w:rPr>
        <w:t>Агрегаты протекторные и камерные в таре &lt;*&gt;</w:t>
      </w:r>
    </w:p>
    <w:p w:rsidR="00EF7F31" w:rsidRPr="002407AB" w:rsidRDefault="002407AB">
      <w:pPr>
        <w:spacing w:after="0"/>
        <w:rPr>
          <w:lang w:val="ru-RU"/>
        </w:rPr>
      </w:pPr>
      <w:r>
        <w:rPr>
          <w:color w:val="000000"/>
          <w:sz w:val="20"/>
        </w:rPr>
        <w:t>      </w:t>
      </w:r>
      <w:r w:rsidRPr="002407AB">
        <w:rPr>
          <w:color w:val="000000"/>
          <w:sz w:val="20"/>
          <w:lang w:val="ru-RU"/>
        </w:rPr>
        <w:t>Агрегаты формовочно-прокатные в таре &lt;*&gt;</w:t>
      </w:r>
    </w:p>
    <w:p w:rsidR="00EF7F31" w:rsidRPr="002407AB" w:rsidRDefault="002407AB">
      <w:pPr>
        <w:spacing w:after="0"/>
        <w:rPr>
          <w:lang w:val="ru-RU"/>
        </w:rPr>
      </w:pPr>
      <w:r>
        <w:rPr>
          <w:color w:val="000000"/>
          <w:sz w:val="20"/>
        </w:rPr>
        <w:t>      </w:t>
      </w:r>
      <w:r w:rsidRPr="002407AB">
        <w:rPr>
          <w:color w:val="000000"/>
          <w:sz w:val="20"/>
          <w:lang w:val="ru-RU"/>
        </w:rPr>
        <w:t>Агрегаты формующие в таре &lt;*&gt;</w:t>
      </w:r>
    </w:p>
    <w:p w:rsidR="00EF7F31" w:rsidRPr="002407AB" w:rsidRDefault="002407AB">
      <w:pPr>
        <w:spacing w:after="0"/>
        <w:rPr>
          <w:lang w:val="ru-RU"/>
        </w:rPr>
      </w:pPr>
      <w:r>
        <w:rPr>
          <w:color w:val="000000"/>
          <w:sz w:val="20"/>
        </w:rPr>
        <w:t>      </w:t>
      </w:r>
      <w:r w:rsidRPr="002407AB">
        <w:rPr>
          <w:color w:val="000000"/>
          <w:sz w:val="20"/>
          <w:lang w:val="ru-RU"/>
        </w:rPr>
        <w:t>Агрегаты электростригальные в таре &lt;*&gt;</w:t>
      </w:r>
    </w:p>
    <w:p w:rsidR="00EF7F31" w:rsidRPr="002407AB" w:rsidRDefault="002407AB">
      <w:pPr>
        <w:spacing w:after="0"/>
        <w:rPr>
          <w:lang w:val="ru-RU"/>
        </w:rPr>
      </w:pPr>
      <w:r>
        <w:rPr>
          <w:color w:val="000000"/>
          <w:sz w:val="20"/>
        </w:rPr>
        <w:t>      </w:t>
      </w:r>
      <w:r w:rsidRPr="002407AB">
        <w:rPr>
          <w:color w:val="000000"/>
          <w:sz w:val="20"/>
          <w:lang w:val="ru-RU"/>
        </w:rPr>
        <w:t>Алебастр (гипс) в кусках шестой и седьмой групп</w:t>
      </w:r>
    </w:p>
    <w:p w:rsidR="00EF7F31" w:rsidRPr="002407AB" w:rsidRDefault="002407AB">
      <w:pPr>
        <w:spacing w:after="0"/>
        <w:rPr>
          <w:lang w:val="ru-RU"/>
        </w:rPr>
      </w:pPr>
      <w:r>
        <w:rPr>
          <w:color w:val="000000"/>
          <w:sz w:val="20"/>
        </w:rPr>
        <w:t>      </w:t>
      </w:r>
      <w:r w:rsidRPr="002407AB">
        <w:rPr>
          <w:color w:val="000000"/>
          <w:sz w:val="20"/>
          <w:lang w:val="ru-RU"/>
        </w:rPr>
        <w:t>Алюминий (крупногабаритные алюминиевые чушки массой более 400 кг,</w:t>
      </w:r>
    </w:p>
    <w:p w:rsidR="00EF7F31" w:rsidRPr="002407AB" w:rsidRDefault="002407AB">
      <w:pPr>
        <w:spacing w:after="0"/>
        <w:rPr>
          <w:lang w:val="ru-RU"/>
        </w:rPr>
      </w:pPr>
      <w:r>
        <w:rPr>
          <w:color w:val="000000"/>
          <w:sz w:val="20"/>
        </w:rPr>
        <w:t>      </w:t>
      </w:r>
      <w:r w:rsidRPr="002407AB">
        <w:rPr>
          <w:color w:val="000000"/>
          <w:sz w:val="20"/>
          <w:lang w:val="ru-RU"/>
        </w:rPr>
        <w:t>полуфабрикаты из алюминия и алюминиевых сплавов длиной более 3 метров</w:t>
      </w:r>
    </w:p>
    <w:p w:rsidR="00EF7F31" w:rsidRPr="002407AB" w:rsidRDefault="002407AB">
      <w:pPr>
        <w:spacing w:after="0"/>
        <w:rPr>
          <w:lang w:val="ru-RU"/>
        </w:rPr>
      </w:pPr>
      <w:r>
        <w:rPr>
          <w:color w:val="000000"/>
          <w:sz w:val="20"/>
        </w:rPr>
        <w:t>      </w:t>
      </w:r>
      <w:r w:rsidRPr="002407AB">
        <w:rPr>
          <w:color w:val="000000"/>
          <w:sz w:val="20"/>
          <w:lang w:val="ru-RU"/>
        </w:rPr>
        <w:t>или массой более 200 кг. в таре или пакетами)</w:t>
      </w:r>
    </w:p>
    <w:p w:rsidR="00EF7F31" w:rsidRPr="002407AB" w:rsidRDefault="002407AB">
      <w:pPr>
        <w:spacing w:after="0"/>
        <w:rPr>
          <w:lang w:val="ru-RU"/>
        </w:rPr>
      </w:pPr>
      <w:r>
        <w:rPr>
          <w:color w:val="000000"/>
          <w:sz w:val="20"/>
        </w:rPr>
        <w:t>      </w:t>
      </w:r>
      <w:r w:rsidRPr="002407AB">
        <w:rPr>
          <w:color w:val="000000"/>
          <w:sz w:val="20"/>
          <w:lang w:val="ru-RU"/>
        </w:rPr>
        <w:t>Ангидрит (шпат полевой и шпат легкий) в кусках</w:t>
      </w:r>
    </w:p>
    <w:p w:rsidR="00EF7F31" w:rsidRPr="002407AB" w:rsidRDefault="002407AB">
      <w:pPr>
        <w:spacing w:after="0"/>
        <w:rPr>
          <w:lang w:val="ru-RU"/>
        </w:rPr>
      </w:pPr>
      <w:r>
        <w:rPr>
          <w:color w:val="000000"/>
          <w:sz w:val="20"/>
        </w:rPr>
        <w:t>      </w:t>
      </w:r>
      <w:r w:rsidRPr="002407AB">
        <w:rPr>
          <w:color w:val="000000"/>
          <w:sz w:val="20"/>
          <w:lang w:val="ru-RU"/>
        </w:rPr>
        <w:t>Андезиты</w:t>
      </w:r>
    </w:p>
    <w:p w:rsidR="00EF7F31" w:rsidRPr="002407AB" w:rsidRDefault="002407AB">
      <w:pPr>
        <w:spacing w:after="0"/>
        <w:rPr>
          <w:lang w:val="ru-RU"/>
        </w:rPr>
      </w:pPr>
      <w:r>
        <w:rPr>
          <w:color w:val="000000"/>
          <w:sz w:val="20"/>
        </w:rPr>
        <w:t>      </w:t>
      </w:r>
      <w:r w:rsidRPr="002407AB">
        <w:rPr>
          <w:color w:val="000000"/>
          <w:sz w:val="20"/>
          <w:lang w:val="ru-RU"/>
        </w:rPr>
        <w:t>Антрацит</w:t>
      </w:r>
    </w:p>
    <w:p w:rsidR="00EF7F31" w:rsidRPr="002407AB" w:rsidRDefault="002407AB">
      <w:pPr>
        <w:spacing w:after="0"/>
        <w:rPr>
          <w:lang w:val="ru-RU"/>
        </w:rPr>
      </w:pPr>
      <w:r>
        <w:rPr>
          <w:color w:val="000000"/>
          <w:sz w:val="20"/>
        </w:rPr>
        <w:t>      </w:t>
      </w:r>
      <w:r w:rsidRPr="002407AB">
        <w:rPr>
          <w:color w:val="000000"/>
          <w:sz w:val="20"/>
          <w:lang w:val="ru-RU"/>
        </w:rPr>
        <w:t>Аппараты автогеносварочные в таре &lt;*&gt;</w:t>
      </w:r>
    </w:p>
    <w:p w:rsidR="00EF7F31" w:rsidRPr="002407AB" w:rsidRDefault="002407AB">
      <w:pPr>
        <w:spacing w:after="0"/>
        <w:rPr>
          <w:lang w:val="ru-RU"/>
        </w:rPr>
      </w:pPr>
      <w:r>
        <w:rPr>
          <w:color w:val="000000"/>
          <w:sz w:val="20"/>
        </w:rPr>
        <w:t>      </w:t>
      </w:r>
      <w:r w:rsidRPr="002407AB">
        <w:rPr>
          <w:color w:val="000000"/>
          <w:sz w:val="20"/>
          <w:lang w:val="ru-RU"/>
        </w:rPr>
        <w:t>Аппараты дезинфекционные в таре &lt;*&gt;</w:t>
      </w:r>
    </w:p>
    <w:p w:rsidR="00EF7F31" w:rsidRPr="002407AB" w:rsidRDefault="002407AB">
      <w:pPr>
        <w:spacing w:after="0"/>
        <w:rPr>
          <w:lang w:val="ru-RU"/>
        </w:rPr>
      </w:pPr>
      <w:r>
        <w:rPr>
          <w:color w:val="000000"/>
          <w:sz w:val="20"/>
        </w:rPr>
        <w:t>      </w:t>
      </w:r>
      <w:r w:rsidRPr="002407AB">
        <w:rPr>
          <w:color w:val="000000"/>
          <w:sz w:val="20"/>
          <w:lang w:val="ru-RU"/>
        </w:rPr>
        <w:t>Аппараты сахароварочные в таре &lt;*&gt;</w:t>
      </w:r>
    </w:p>
    <w:p w:rsidR="00EF7F31" w:rsidRPr="002407AB" w:rsidRDefault="002407AB">
      <w:pPr>
        <w:spacing w:after="0"/>
        <w:rPr>
          <w:lang w:val="ru-RU"/>
        </w:rPr>
      </w:pPr>
      <w:r>
        <w:rPr>
          <w:color w:val="000000"/>
          <w:sz w:val="20"/>
        </w:rPr>
        <w:t>      </w:t>
      </w:r>
      <w:r w:rsidRPr="002407AB">
        <w:rPr>
          <w:color w:val="000000"/>
          <w:sz w:val="20"/>
          <w:lang w:val="ru-RU"/>
        </w:rPr>
        <w:t>Аппараты тепловые, жарочные и пищеварочные в таре &lt;*&gt;</w:t>
      </w:r>
    </w:p>
    <w:p w:rsidR="00EF7F31" w:rsidRPr="002407AB" w:rsidRDefault="002407AB">
      <w:pPr>
        <w:spacing w:after="0"/>
        <w:rPr>
          <w:lang w:val="ru-RU"/>
        </w:rPr>
      </w:pPr>
      <w:r>
        <w:rPr>
          <w:color w:val="000000"/>
          <w:sz w:val="20"/>
        </w:rPr>
        <w:t>      </w:t>
      </w:r>
      <w:r w:rsidRPr="002407AB">
        <w:rPr>
          <w:color w:val="000000"/>
          <w:sz w:val="20"/>
          <w:lang w:val="ru-RU"/>
        </w:rPr>
        <w:t>Аппараты тестоприготовительные в таре &lt;*&gt;</w:t>
      </w:r>
    </w:p>
    <w:p w:rsidR="00EF7F31" w:rsidRPr="002407AB" w:rsidRDefault="002407AB">
      <w:pPr>
        <w:spacing w:after="0"/>
        <w:rPr>
          <w:lang w:val="ru-RU"/>
        </w:rPr>
      </w:pPr>
      <w:r>
        <w:rPr>
          <w:color w:val="000000"/>
          <w:sz w:val="20"/>
        </w:rPr>
        <w:t>      </w:t>
      </w:r>
      <w:r w:rsidRPr="002407AB">
        <w:rPr>
          <w:color w:val="000000"/>
          <w:sz w:val="20"/>
          <w:lang w:val="ru-RU"/>
        </w:rPr>
        <w:t>Аппараты электросварочные в таре &lt;*&gt;</w:t>
      </w:r>
    </w:p>
    <w:p w:rsidR="00EF7F31" w:rsidRPr="002407AB" w:rsidRDefault="002407AB">
      <w:pPr>
        <w:spacing w:after="0"/>
        <w:rPr>
          <w:lang w:val="ru-RU"/>
        </w:rPr>
      </w:pPr>
      <w:r>
        <w:rPr>
          <w:color w:val="000000"/>
          <w:sz w:val="20"/>
        </w:rPr>
        <w:t>      </w:t>
      </w:r>
      <w:r w:rsidRPr="002407AB">
        <w:rPr>
          <w:color w:val="000000"/>
          <w:sz w:val="20"/>
          <w:lang w:val="ru-RU"/>
        </w:rPr>
        <w:t>Аппараты - воздухоувлажнители в таре &lt;*&gt;</w:t>
      </w:r>
    </w:p>
    <w:p w:rsidR="00EF7F31" w:rsidRPr="002407AB" w:rsidRDefault="002407AB">
      <w:pPr>
        <w:spacing w:after="0"/>
        <w:rPr>
          <w:lang w:val="ru-RU"/>
        </w:rPr>
      </w:pPr>
      <w:r>
        <w:rPr>
          <w:color w:val="000000"/>
          <w:sz w:val="20"/>
        </w:rPr>
        <w:t>      </w:t>
      </w:r>
      <w:r w:rsidRPr="002407AB">
        <w:rPr>
          <w:color w:val="000000"/>
          <w:sz w:val="20"/>
          <w:lang w:val="ru-RU"/>
        </w:rPr>
        <w:t>Арагонит</w:t>
      </w:r>
    </w:p>
    <w:p w:rsidR="00EF7F31" w:rsidRPr="002407AB" w:rsidRDefault="002407AB">
      <w:pPr>
        <w:spacing w:after="0"/>
        <w:rPr>
          <w:lang w:val="ru-RU"/>
        </w:rPr>
      </w:pPr>
      <w:r>
        <w:rPr>
          <w:color w:val="000000"/>
          <w:sz w:val="20"/>
        </w:rPr>
        <w:t>      </w:t>
      </w:r>
      <w:r w:rsidRPr="002407AB">
        <w:rPr>
          <w:color w:val="000000"/>
          <w:sz w:val="20"/>
          <w:lang w:val="ru-RU"/>
        </w:rPr>
        <w:t>Арболит пакетами</w:t>
      </w:r>
    </w:p>
    <w:p w:rsidR="00EF7F31" w:rsidRPr="002407AB" w:rsidRDefault="002407AB">
      <w:pPr>
        <w:spacing w:after="0"/>
        <w:rPr>
          <w:lang w:val="ru-RU"/>
        </w:rPr>
      </w:pPr>
      <w:r>
        <w:rPr>
          <w:color w:val="000000"/>
          <w:sz w:val="20"/>
        </w:rPr>
        <w:t>      </w:t>
      </w:r>
      <w:r w:rsidRPr="002407AB">
        <w:rPr>
          <w:color w:val="000000"/>
          <w:sz w:val="20"/>
          <w:lang w:val="ru-RU"/>
        </w:rPr>
        <w:t>Аргентит</w:t>
      </w:r>
    </w:p>
    <w:p w:rsidR="00EF7F31" w:rsidRPr="002407AB" w:rsidRDefault="002407AB">
      <w:pPr>
        <w:spacing w:after="0"/>
        <w:rPr>
          <w:lang w:val="ru-RU"/>
        </w:rPr>
      </w:pPr>
      <w:r>
        <w:rPr>
          <w:color w:val="000000"/>
          <w:sz w:val="20"/>
        </w:rPr>
        <w:t>      </w:t>
      </w:r>
      <w:r w:rsidRPr="002407AB">
        <w:rPr>
          <w:color w:val="000000"/>
          <w:sz w:val="20"/>
          <w:lang w:val="ru-RU"/>
        </w:rPr>
        <w:t>Аргиллит</w:t>
      </w:r>
    </w:p>
    <w:p w:rsidR="00EF7F31" w:rsidRPr="002407AB" w:rsidRDefault="002407AB">
      <w:pPr>
        <w:spacing w:after="0"/>
        <w:rPr>
          <w:lang w:val="ru-RU"/>
        </w:rPr>
      </w:pPr>
      <w:r>
        <w:rPr>
          <w:color w:val="000000"/>
          <w:sz w:val="20"/>
        </w:rPr>
        <w:t>      </w:t>
      </w:r>
      <w:r w:rsidRPr="002407AB">
        <w:rPr>
          <w:color w:val="000000"/>
          <w:sz w:val="20"/>
          <w:lang w:val="ru-RU"/>
        </w:rPr>
        <w:t>Арки бетонные, цементные и шлаковые</w:t>
      </w:r>
    </w:p>
    <w:p w:rsidR="00EF7F31" w:rsidRPr="002407AB" w:rsidRDefault="002407AB">
      <w:pPr>
        <w:spacing w:after="0"/>
        <w:rPr>
          <w:lang w:val="ru-RU"/>
        </w:rPr>
      </w:pPr>
      <w:r>
        <w:rPr>
          <w:color w:val="000000"/>
          <w:sz w:val="20"/>
        </w:rPr>
        <w:t>      </w:t>
      </w:r>
      <w:r w:rsidRPr="002407AB">
        <w:rPr>
          <w:color w:val="000000"/>
          <w:sz w:val="20"/>
          <w:lang w:val="ru-RU"/>
        </w:rPr>
        <w:t>Арматура газовая и водопроводная (в таре или с защитой отдельных</w:t>
      </w:r>
    </w:p>
    <w:p w:rsidR="00EF7F31" w:rsidRPr="002407AB" w:rsidRDefault="002407AB">
      <w:pPr>
        <w:spacing w:after="0"/>
        <w:rPr>
          <w:lang w:val="ru-RU"/>
        </w:rPr>
      </w:pPr>
      <w:r>
        <w:rPr>
          <w:color w:val="000000"/>
          <w:sz w:val="20"/>
        </w:rPr>
        <w:t>      </w:t>
      </w:r>
      <w:r w:rsidRPr="002407AB">
        <w:rPr>
          <w:color w:val="000000"/>
          <w:sz w:val="20"/>
          <w:lang w:val="ru-RU"/>
        </w:rPr>
        <w:t>частей) &lt;*&gt;</w:t>
      </w:r>
    </w:p>
    <w:p w:rsidR="00EF7F31" w:rsidRPr="002407AB" w:rsidRDefault="002407AB">
      <w:pPr>
        <w:spacing w:after="0"/>
        <w:rPr>
          <w:lang w:val="ru-RU"/>
        </w:rPr>
      </w:pPr>
      <w:r>
        <w:rPr>
          <w:color w:val="000000"/>
          <w:sz w:val="20"/>
        </w:rPr>
        <w:t>      </w:t>
      </w:r>
      <w:r w:rsidRPr="002407AB">
        <w:rPr>
          <w:color w:val="000000"/>
          <w:sz w:val="20"/>
          <w:lang w:val="ru-RU"/>
        </w:rPr>
        <w:t>Арматура котловая из черных металлов (в таре или с защитой отдельных</w:t>
      </w:r>
    </w:p>
    <w:p w:rsidR="00EF7F31" w:rsidRPr="002407AB" w:rsidRDefault="002407AB">
      <w:pPr>
        <w:spacing w:after="0"/>
        <w:rPr>
          <w:lang w:val="ru-RU"/>
        </w:rPr>
      </w:pPr>
      <w:r>
        <w:rPr>
          <w:color w:val="000000"/>
          <w:sz w:val="20"/>
        </w:rPr>
        <w:t>      </w:t>
      </w:r>
      <w:r w:rsidRPr="002407AB">
        <w:rPr>
          <w:color w:val="000000"/>
          <w:sz w:val="20"/>
          <w:lang w:val="ru-RU"/>
        </w:rPr>
        <w:t>частей) &lt;*&gt;</w:t>
      </w:r>
    </w:p>
    <w:p w:rsidR="00EF7F31" w:rsidRPr="002407AB" w:rsidRDefault="002407AB">
      <w:pPr>
        <w:spacing w:after="0"/>
        <w:rPr>
          <w:lang w:val="ru-RU"/>
        </w:rPr>
      </w:pPr>
      <w:r>
        <w:rPr>
          <w:color w:val="000000"/>
          <w:sz w:val="20"/>
        </w:rPr>
        <w:t>      </w:t>
      </w:r>
      <w:r w:rsidRPr="002407AB">
        <w:rPr>
          <w:color w:val="000000"/>
          <w:sz w:val="20"/>
          <w:lang w:val="ru-RU"/>
        </w:rPr>
        <w:t>Асбозурит</w:t>
      </w:r>
    </w:p>
    <w:p w:rsidR="00EF7F31" w:rsidRPr="002407AB" w:rsidRDefault="002407AB">
      <w:pPr>
        <w:spacing w:after="0"/>
        <w:rPr>
          <w:lang w:val="ru-RU"/>
        </w:rPr>
      </w:pPr>
      <w:r>
        <w:rPr>
          <w:color w:val="000000"/>
          <w:sz w:val="20"/>
        </w:rPr>
        <w:t>      </w:t>
      </w:r>
      <w:r w:rsidRPr="002407AB">
        <w:rPr>
          <w:color w:val="000000"/>
          <w:sz w:val="20"/>
          <w:lang w:val="ru-RU"/>
        </w:rPr>
        <w:t>Аскангель (глина белая)</w:t>
      </w:r>
    </w:p>
    <w:p w:rsidR="00EF7F31" w:rsidRPr="002407AB" w:rsidRDefault="002407AB">
      <w:pPr>
        <w:spacing w:after="0"/>
        <w:rPr>
          <w:lang w:val="ru-RU"/>
        </w:rPr>
      </w:pPr>
      <w:r>
        <w:rPr>
          <w:color w:val="000000"/>
          <w:sz w:val="20"/>
        </w:rPr>
        <w:t>      </w:t>
      </w:r>
      <w:r w:rsidRPr="002407AB">
        <w:rPr>
          <w:color w:val="000000"/>
          <w:sz w:val="20"/>
          <w:lang w:val="ru-RU"/>
        </w:rPr>
        <w:t>Аспираторы (вентиляторы для очистки зерна) в таре &lt;*&gt;</w:t>
      </w:r>
    </w:p>
    <w:p w:rsidR="00EF7F31" w:rsidRPr="002407AB" w:rsidRDefault="002407AB">
      <w:pPr>
        <w:spacing w:after="0"/>
        <w:rPr>
          <w:lang w:val="ru-RU"/>
        </w:rPr>
      </w:pPr>
      <w:r>
        <w:rPr>
          <w:color w:val="000000"/>
          <w:sz w:val="20"/>
        </w:rPr>
        <w:t>      </w:t>
      </w:r>
      <w:r w:rsidRPr="002407AB">
        <w:rPr>
          <w:color w:val="000000"/>
          <w:sz w:val="20"/>
          <w:lang w:val="ru-RU"/>
        </w:rPr>
        <w:t>Асфальт природный</w:t>
      </w:r>
    </w:p>
    <w:p w:rsidR="00EF7F31" w:rsidRPr="002407AB" w:rsidRDefault="002407AB">
      <w:pPr>
        <w:spacing w:after="0"/>
        <w:rPr>
          <w:lang w:val="ru-RU"/>
        </w:rPr>
      </w:pPr>
      <w:r>
        <w:rPr>
          <w:color w:val="000000"/>
          <w:sz w:val="20"/>
        </w:rPr>
        <w:t>      </w:t>
      </w:r>
      <w:r w:rsidRPr="002407AB">
        <w:rPr>
          <w:color w:val="000000"/>
          <w:sz w:val="20"/>
          <w:lang w:val="ru-RU"/>
        </w:rPr>
        <w:t>Асфальтит (асфальт)</w:t>
      </w:r>
    </w:p>
    <w:p w:rsidR="00EF7F31" w:rsidRPr="002407AB" w:rsidRDefault="002407AB">
      <w:pPr>
        <w:spacing w:after="0"/>
        <w:rPr>
          <w:lang w:val="ru-RU"/>
        </w:rPr>
      </w:pPr>
      <w:r>
        <w:rPr>
          <w:color w:val="000000"/>
          <w:sz w:val="20"/>
        </w:rPr>
        <w:t>      </w:t>
      </w:r>
      <w:r w:rsidRPr="002407AB">
        <w:rPr>
          <w:color w:val="000000"/>
          <w:sz w:val="20"/>
          <w:lang w:val="ru-RU"/>
        </w:rPr>
        <w:t>Асфальтобетон холодный (смесь асфальтобетонная холодная)</w:t>
      </w:r>
    </w:p>
    <w:p w:rsidR="00EF7F31" w:rsidRPr="002407AB" w:rsidRDefault="002407AB">
      <w:pPr>
        <w:spacing w:after="0"/>
        <w:rPr>
          <w:lang w:val="ru-RU"/>
        </w:rPr>
      </w:pPr>
      <w:r>
        <w:rPr>
          <w:color w:val="000000"/>
          <w:sz w:val="20"/>
        </w:rPr>
        <w:t>      </w:t>
      </w:r>
      <w:r w:rsidRPr="002407AB">
        <w:rPr>
          <w:color w:val="000000"/>
          <w:sz w:val="20"/>
          <w:lang w:val="ru-RU"/>
        </w:rPr>
        <w:t>Аэропылители</w:t>
      </w:r>
    </w:p>
    <w:p w:rsidR="00EF7F31" w:rsidRPr="002407AB" w:rsidRDefault="002407AB">
      <w:pPr>
        <w:spacing w:after="0"/>
        <w:rPr>
          <w:lang w:val="ru-RU"/>
        </w:rPr>
      </w:pPr>
      <w:r>
        <w:rPr>
          <w:color w:val="000000"/>
          <w:sz w:val="20"/>
        </w:rPr>
        <w:t>      </w:t>
      </w:r>
      <w:r w:rsidRPr="002407AB">
        <w:rPr>
          <w:color w:val="000000"/>
          <w:sz w:val="20"/>
          <w:lang w:val="ru-RU"/>
        </w:rPr>
        <w:t>Баки металлические &lt;*&gt;</w:t>
      </w:r>
    </w:p>
    <w:p w:rsidR="00EF7F31" w:rsidRPr="002407AB" w:rsidRDefault="002407AB">
      <w:pPr>
        <w:spacing w:after="0"/>
        <w:rPr>
          <w:lang w:val="ru-RU"/>
        </w:rPr>
      </w:pPr>
      <w:r>
        <w:rPr>
          <w:color w:val="000000"/>
          <w:sz w:val="20"/>
        </w:rPr>
        <w:t>      </w:t>
      </w:r>
      <w:r w:rsidRPr="002407AB">
        <w:rPr>
          <w:color w:val="000000"/>
          <w:sz w:val="20"/>
          <w:lang w:val="ru-RU"/>
        </w:rPr>
        <w:t>Балансы всяких пород дерева</w:t>
      </w:r>
    </w:p>
    <w:p w:rsidR="00EF7F31" w:rsidRPr="002407AB" w:rsidRDefault="002407AB">
      <w:pPr>
        <w:spacing w:after="0"/>
        <w:rPr>
          <w:lang w:val="ru-RU"/>
        </w:rPr>
      </w:pPr>
      <w:r>
        <w:rPr>
          <w:color w:val="000000"/>
          <w:sz w:val="20"/>
        </w:rPr>
        <w:t>      </w:t>
      </w:r>
      <w:r w:rsidRPr="002407AB">
        <w:rPr>
          <w:color w:val="000000"/>
          <w:sz w:val="20"/>
          <w:lang w:val="ru-RU"/>
        </w:rPr>
        <w:t>Балки деревянные &lt;*&gt;</w:t>
      </w:r>
    </w:p>
    <w:p w:rsidR="00EF7F31" w:rsidRPr="002407AB" w:rsidRDefault="002407AB">
      <w:pPr>
        <w:spacing w:after="0"/>
        <w:rPr>
          <w:lang w:val="ru-RU"/>
        </w:rPr>
      </w:pPr>
      <w:r>
        <w:rPr>
          <w:color w:val="000000"/>
          <w:sz w:val="20"/>
        </w:rPr>
        <w:t>      </w:t>
      </w:r>
      <w:r w:rsidRPr="002407AB">
        <w:rPr>
          <w:color w:val="000000"/>
          <w:sz w:val="20"/>
          <w:lang w:val="ru-RU"/>
        </w:rPr>
        <w:t>Балки железобетонные</w:t>
      </w:r>
    </w:p>
    <w:p w:rsidR="00EF7F31" w:rsidRPr="002407AB" w:rsidRDefault="002407AB">
      <w:pPr>
        <w:spacing w:after="0"/>
        <w:rPr>
          <w:lang w:val="ru-RU"/>
        </w:rPr>
      </w:pPr>
      <w:r>
        <w:rPr>
          <w:color w:val="000000"/>
          <w:sz w:val="20"/>
        </w:rPr>
        <w:t>      </w:t>
      </w:r>
      <w:r w:rsidRPr="002407AB">
        <w:rPr>
          <w:color w:val="000000"/>
          <w:sz w:val="20"/>
          <w:lang w:val="ru-RU"/>
        </w:rPr>
        <w:t>Балки и швеллеры № 10 и более</w:t>
      </w:r>
    </w:p>
    <w:p w:rsidR="00EF7F31" w:rsidRPr="002407AB" w:rsidRDefault="002407AB">
      <w:pPr>
        <w:spacing w:after="0"/>
        <w:rPr>
          <w:lang w:val="ru-RU"/>
        </w:rPr>
      </w:pPr>
      <w:r>
        <w:rPr>
          <w:color w:val="000000"/>
          <w:sz w:val="20"/>
        </w:rPr>
        <w:t>      </w:t>
      </w:r>
      <w:r w:rsidRPr="002407AB">
        <w:rPr>
          <w:color w:val="000000"/>
          <w:sz w:val="20"/>
          <w:lang w:val="ru-RU"/>
        </w:rPr>
        <w:t>Балки стальные не склепанные,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Балки стальные склепанные</w:t>
      </w:r>
    </w:p>
    <w:p w:rsidR="00EF7F31" w:rsidRPr="002407AB" w:rsidRDefault="002407AB">
      <w:pPr>
        <w:spacing w:after="0"/>
        <w:rPr>
          <w:lang w:val="ru-RU"/>
        </w:rPr>
      </w:pPr>
      <w:r>
        <w:rPr>
          <w:color w:val="000000"/>
          <w:sz w:val="20"/>
        </w:rPr>
        <w:t>      </w:t>
      </w:r>
      <w:r w:rsidRPr="002407AB">
        <w:rPr>
          <w:color w:val="000000"/>
          <w:sz w:val="20"/>
          <w:lang w:val="ru-RU"/>
        </w:rPr>
        <w:t>Балласт для железнодорожных путей всякий (гравий, песок, щебень,</w:t>
      </w:r>
    </w:p>
    <w:p w:rsidR="00EF7F31" w:rsidRPr="002407AB" w:rsidRDefault="002407AB">
      <w:pPr>
        <w:spacing w:after="0"/>
        <w:rPr>
          <w:lang w:val="ru-RU"/>
        </w:rPr>
      </w:pPr>
      <w:r>
        <w:rPr>
          <w:color w:val="000000"/>
          <w:sz w:val="20"/>
        </w:rPr>
        <w:t>      </w:t>
      </w:r>
      <w:r w:rsidRPr="002407AB">
        <w:rPr>
          <w:color w:val="000000"/>
          <w:sz w:val="20"/>
          <w:lang w:val="ru-RU"/>
        </w:rPr>
        <w:t>асбестовые отходы)</w:t>
      </w:r>
    </w:p>
    <w:p w:rsidR="00EF7F31" w:rsidRPr="002407AB" w:rsidRDefault="002407AB">
      <w:pPr>
        <w:spacing w:after="0"/>
        <w:rPr>
          <w:lang w:val="ru-RU"/>
        </w:rPr>
      </w:pPr>
      <w:r>
        <w:rPr>
          <w:color w:val="000000"/>
          <w:sz w:val="20"/>
        </w:rPr>
        <w:t>      </w:t>
      </w:r>
      <w:r w:rsidRPr="002407AB">
        <w:rPr>
          <w:color w:val="000000"/>
          <w:sz w:val="20"/>
          <w:lang w:val="ru-RU"/>
        </w:rPr>
        <w:t>Баллоны стальные &lt;*&gt;</w:t>
      </w:r>
    </w:p>
    <w:p w:rsidR="00EF7F31" w:rsidRPr="002407AB" w:rsidRDefault="002407AB">
      <w:pPr>
        <w:spacing w:after="0"/>
        <w:rPr>
          <w:lang w:val="ru-RU"/>
        </w:rPr>
      </w:pPr>
      <w:r>
        <w:rPr>
          <w:color w:val="000000"/>
          <w:sz w:val="20"/>
        </w:rPr>
        <w:t>      </w:t>
      </w:r>
      <w:r w:rsidRPr="002407AB">
        <w:rPr>
          <w:color w:val="000000"/>
          <w:sz w:val="20"/>
          <w:lang w:val="ru-RU"/>
        </w:rPr>
        <w:t>Бандажи из черных металлов</w:t>
      </w:r>
    </w:p>
    <w:p w:rsidR="00EF7F31" w:rsidRPr="002407AB" w:rsidRDefault="002407AB">
      <w:pPr>
        <w:spacing w:after="0"/>
        <w:rPr>
          <w:lang w:val="ru-RU"/>
        </w:rPr>
      </w:pPr>
      <w:r>
        <w:rPr>
          <w:color w:val="000000"/>
          <w:sz w:val="20"/>
        </w:rPr>
        <w:t>      </w:t>
      </w:r>
      <w:r w:rsidRPr="002407AB">
        <w:rPr>
          <w:color w:val="000000"/>
          <w:sz w:val="20"/>
          <w:lang w:val="ru-RU"/>
        </w:rPr>
        <w:t>Бани дезинфекционные</w:t>
      </w:r>
    </w:p>
    <w:p w:rsidR="00EF7F31" w:rsidRPr="002407AB" w:rsidRDefault="002407AB">
      <w:pPr>
        <w:spacing w:after="0"/>
        <w:rPr>
          <w:lang w:val="ru-RU"/>
        </w:rPr>
      </w:pPr>
      <w:r>
        <w:rPr>
          <w:color w:val="000000"/>
          <w:sz w:val="20"/>
        </w:rPr>
        <w:t>      </w:t>
      </w:r>
      <w:r w:rsidRPr="002407AB">
        <w:rPr>
          <w:color w:val="000000"/>
          <w:sz w:val="20"/>
          <w:lang w:val="ru-RU"/>
        </w:rPr>
        <w:t>Барабаны деревянные для электрических кабелей, проводов и др. &lt;*&gt;</w:t>
      </w:r>
    </w:p>
    <w:p w:rsidR="00EF7F31" w:rsidRPr="002407AB" w:rsidRDefault="002407AB">
      <w:pPr>
        <w:spacing w:after="0"/>
        <w:rPr>
          <w:lang w:val="ru-RU"/>
        </w:rPr>
      </w:pPr>
      <w:r>
        <w:rPr>
          <w:color w:val="000000"/>
          <w:sz w:val="20"/>
        </w:rPr>
        <w:t>      </w:t>
      </w:r>
      <w:r w:rsidRPr="002407AB">
        <w:rPr>
          <w:color w:val="000000"/>
          <w:sz w:val="20"/>
          <w:lang w:val="ru-RU"/>
        </w:rPr>
        <w:t>Барабаны из черных металлов &lt;*&gt;</w:t>
      </w:r>
    </w:p>
    <w:p w:rsidR="00EF7F31" w:rsidRPr="002407AB" w:rsidRDefault="002407AB">
      <w:pPr>
        <w:spacing w:after="0"/>
        <w:rPr>
          <w:lang w:val="ru-RU"/>
        </w:rPr>
      </w:pPr>
      <w:r>
        <w:rPr>
          <w:color w:val="000000"/>
          <w:sz w:val="20"/>
        </w:rPr>
        <w:t>      </w:t>
      </w:r>
      <w:r w:rsidRPr="002407AB">
        <w:rPr>
          <w:color w:val="000000"/>
          <w:sz w:val="20"/>
          <w:lang w:val="ru-RU"/>
        </w:rPr>
        <w:t>Барит (шпат тяжелый)</w:t>
      </w:r>
    </w:p>
    <w:p w:rsidR="00EF7F31" w:rsidRPr="002407AB" w:rsidRDefault="002407AB">
      <w:pPr>
        <w:spacing w:after="0"/>
        <w:rPr>
          <w:lang w:val="ru-RU"/>
        </w:rPr>
      </w:pPr>
      <w:r>
        <w:rPr>
          <w:color w:val="000000"/>
          <w:sz w:val="20"/>
        </w:rPr>
        <w:t>      </w:t>
      </w:r>
      <w:r w:rsidRPr="002407AB">
        <w:rPr>
          <w:color w:val="000000"/>
          <w:sz w:val="20"/>
          <w:lang w:val="ru-RU"/>
        </w:rPr>
        <w:t>Башни водонапорные</w:t>
      </w:r>
    </w:p>
    <w:p w:rsidR="00EF7F31" w:rsidRPr="002407AB" w:rsidRDefault="002407AB">
      <w:pPr>
        <w:spacing w:after="0"/>
        <w:rPr>
          <w:lang w:val="ru-RU"/>
        </w:rPr>
      </w:pPr>
      <w:r>
        <w:rPr>
          <w:color w:val="000000"/>
          <w:sz w:val="20"/>
        </w:rPr>
        <w:t>      </w:t>
      </w:r>
      <w:r w:rsidRPr="002407AB">
        <w:rPr>
          <w:color w:val="000000"/>
          <w:sz w:val="20"/>
          <w:lang w:val="ru-RU"/>
        </w:rPr>
        <w:t>Бетонит</w:t>
      </w:r>
    </w:p>
    <w:p w:rsidR="00EF7F31" w:rsidRPr="002407AB" w:rsidRDefault="002407AB">
      <w:pPr>
        <w:spacing w:after="0"/>
        <w:rPr>
          <w:lang w:val="ru-RU"/>
        </w:rPr>
      </w:pPr>
      <w:r>
        <w:rPr>
          <w:color w:val="000000"/>
          <w:sz w:val="20"/>
        </w:rPr>
        <w:t>      </w:t>
      </w:r>
      <w:r w:rsidRPr="002407AB">
        <w:rPr>
          <w:color w:val="000000"/>
          <w:sz w:val="20"/>
          <w:lang w:val="ru-RU"/>
        </w:rPr>
        <w:t>Бетонораздатчики</w:t>
      </w:r>
    </w:p>
    <w:p w:rsidR="00EF7F31" w:rsidRPr="002407AB" w:rsidRDefault="002407AB">
      <w:pPr>
        <w:spacing w:after="0"/>
        <w:rPr>
          <w:lang w:val="ru-RU"/>
        </w:rPr>
      </w:pPr>
      <w:r>
        <w:rPr>
          <w:color w:val="000000"/>
          <w:sz w:val="20"/>
        </w:rPr>
        <w:t>      </w:t>
      </w:r>
      <w:r w:rsidRPr="002407AB">
        <w:rPr>
          <w:color w:val="000000"/>
          <w:sz w:val="20"/>
          <w:lang w:val="ru-RU"/>
        </w:rPr>
        <w:t>Бетоносмесители</w:t>
      </w:r>
    </w:p>
    <w:p w:rsidR="00EF7F31" w:rsidRPr="002407AB" w:rsidRDefault="002407AB">
      <w:pPr>
        <w:spacing w:after="0"/>
        <w:rPr>
          <w:lang w:val="ru-RU"/>
        </w:rPr>
      </w:pPr>
      <w:r>
        <w:rPr>
          <w:color w:val="000000"/>
          <w:sz w:val="20"/>
        </w:rPr>
        <w:t>      </w:t>
      </w:r>
      <w:r w:rsidRPr="002407AB">
        <w:rPr>
          <w:color w:val="000000"/>
          <w:sz w:val="20"/>
          <w:lang w:val="ru-RU"/>
        </w:rPr>
        <w:t>Бетоноукладчики</w:t>
      </w:r>
    </w:p>
    <w:p w:rsidR="00EF7F31" w:rsidRPr="002407AB" w:rsidRDefault="002407AB">
      <w:pPr>
        <w:spacing w:after="0"/>
        <w:rPr>
          <w:lang w:val="ru-RU"/>
        </w:rPr>
      </w:pPr>
      <w:r>
        <w:rPr>
          <w:color w:val="000000"/>
          <w:sz w:val="20"/>
        </w:rPr>
        <w:t>      </w:t>
      </w:r>
      <w:r w:rsidRPr="002407AB">
        <w:rPr>
          <w:color w:val="000000"/>
          <w:sz w:val="20"/>
          <w:lang w:val="ru-RU"/>
        </w:rPr>
        <w:t>Биметаллы с основой из черных металлов</w:t>
      </w:r>
    </w:p>
    <w:p w:rsidR="00EF7F31" w:rsidRPr="002407AB" w:rsidRDefault="002407AB">
      <w:pPr>
        <w:spacing w:after="0"/>
        <w:rPr>
          <w:lang w:val="ru-RU"/>
        </w:rPr>
      </w:pPr>
      <w:r>
        <w:rPr>
          <w:color w:val="000000"/>
          <w:sz w:val="20"/>
        </w:rPr>
        <w:t>      </w:t>
      </w:r>
      <w:r w:rsidRPr="002407AB">
        <w:rPr>
          <w:color w:val="000000"/>
          <w:sz w:val="20"/>
          <w:lang w:val="ru-RU"/>
        </w:rPr>
        <w:t>Битумен (камень битуминозный)</w:t>
      </w:r>
    </w:p>
    <w:p w:rsidR="00EF7F31" w:rsidRPr="002407AB" w:rsidRDefault="002407AB">
      <w:pPr>
        <w:spacing w:after="0"/>
        <w:rPr>
          <w:lang w:val="ru-RU"/>
        </w:rPr>
      </w:pPr>
      <w:r>
        <w:rPr>
          <w:color w:val="000000"/>
          <w:sz w:val="20"/>
        </w:rPr>
        <w:t>      </w:t>
      </w:r>
      <w:r w:rsidRPr="002407AB">
        <w:rPr>
          <w:color w:val="000000"/>
          <w:sz w:val="20"/>
          <w:lang w:val="ru-RU"/>
        </w:rPr>
        <w:t>Битумы нефтяные строительные твердых марок в таре</w:t>
      </w:r>
    </w:p>
    <w:p w:rsidR="00EF7F31" w:rsidRPr="002407AB" w:rsidRDefault="002407AB">
      <w:pPr>
        <w:spacing w:after="0"/>
        <w:rPr>
          <w:lang w:val="ru-RU"/>
        </w:rPr>
      </w:pPr>
      <w:r>
        <w:rPr>
          <w:color w:val="000000"/>
          <w:sz w:val="20"/>
        </w:rPr>
        <w:t>      </w:t>
      </w:r>
      <w:r w:rsidRPr="002407AB">
        <w:rPr>
          <w:color w:val="000000"/>
          <w:sz w:val="20"/>
          <w:lang w:val="ru-RU"/>
        </w:rPr>
        <w:t>Блоки аглопоритобетонные</w:t>
      </w:r>
    </w:p>
    <w:p w:rsidR="00EF7F31" w:rsidRPr="002407AB" w:rsidRDefault="002407AB">
      <w:pPr>
        <w:spacing w:after="0"/>
        <w:rPr>
          <w:lang w:val="ru-RU"/>
        </w:rPr>
      </w:pPr>
      <w:r>
        <w:rPr>
          <w:color w:val="000000"/>
          <w:sz w:val="20"/>
        </w:rPr>
        <w:t>      </w:t>
      </w:r>
      <w:r w:rsidRPr="002407AB">
        <w:rPr>
          <w:color w:val="000000"/>
          <w:sz w:val="20"/>
          <w:lang w:val="ru-RU"/>
        </w:rPr>
        <w:t>Блоки гранитные</w:t>
      </w:r>
    </w:p>
    <w:p w:rsidR="00EF7F31" w:rsidRPr="002407AB" w:rsidRDefault="002407AB">
      <w:pPr>
        <w:spacing w:after="0"/>
        <w:rPr>
          <w:lang w:val="ru-RU"/>
        </w:rPr>
      </w:pPr>
      <w:r>
        <w:rPr>
          <w:color w:val="000000"/>
          <w:sz w:val="20"/>
        </w:rPr>
        <w:t>      </w:t>
      </w:r>
      <w:r w:rsidRPr="002407AB">
        <w:rPr>
          <w:color w:val="000000"/>
          <w:sz w:val="20"/>
          <w:lang w:val="ru-RU"/>
        </w:rPr>
        <w:t>Блоки железобетонные</w:t>
      </w:r>
    </w:p>
    <w:p w:rsidR="00EF7F31" w:rsidRPr="002407AB" w:rsidRDefault="002407AB">
      <w:pPr>
        <w:spacing w:after="0"/>
        <w:rPr>
          <w:lang w:val="ru-RU"/>
        </w:rPr>
      </w:pPr>
      <w:r>
        <w:rPr>
          <w:color w:val="000000"/>
          <w:sz w:val="20"/>
        </w:rPr>
        <w:t>      </w:t>
      </w:r>
      <w:r w:rsidRPr="002407AB">
        <w:rPr>
          <w:color w:val="000000"/>
          <w:sz w:val="20"/>
          <w:lang w:val="ru-RU"/>
        </w:rPr>
        <w:t>Блоки из черных металлов</w:t>
      </w:r>
    </w:p>
    <w:p w:rsidR="00EF7F31" w:rsidRPr="002407AB" w:rsidRDefault="002407AB">
      <w:pPr>
        <w:spacing w:after="0"/>
        <w:rPr>
          <w:lang w:val="ru-RU"/>
        </w:rPr>
      </w:pPr>
      <w:r>
        <w:rPr>
          <w:color w:val="000000"/>
          <w:sz w:val="20"/>
        </w:rPr>
        <w:t>      </w:t>
      </w:r>
      <w:r w:rsidRPr="002407AB">
        <w:rPr>
          <w:color w:val="000000"/>
          <w:sz w:val="20"/>
          <w:lang w:val="ru-RU"/>
        </w:rPr>
        <w:t>Блоки известково-песчаные</w:t>
      </w:r>
    </w:p>
    <w:p w:rsidR="00EF7F31" w:rsidRPr="002407AB" w:rsidRDefault="002407AB">
      <w:pPr>
        <w:spacing w:after="0"/>
        <w:rPr>
          <w:lang w:val="ru-RU"/>
        </w:rPr>
      </w:pPr>
      <w:r>
        <w:rPr>
          <w:color w:val="000000"/>
          <w:sz w:val="20"/>
        </w:rPr>
        <w:t>      </w:t>
      </w:r>
      <w:r w:rsidRPr="002407AB">
        <w:rPr>
          <w:color w:val="000000"/>
          <w:sz w:val="20"/>
          <w:lang w:val="ru-RU"/>
        </w:rPr>
        <w:t>Блоки керамические</w:t>
      </w:r>
    </w:p>
    <w:p w:rsidR="00EF7F31" w:rsidRPr="002407AB" w:rsidRDefault="002407AB">
      <w:pPr>
        <w:spacing w:after="0"/>
        <w:rPr>
          <w:lang w:val="ru-RU"/>
        </w:rPr>
      </w:pPr>
      <w:r>
        <w:rPr>
          <w:color w:val="000000"/>
          <w:sz w:val="20"/>
        </w:rPr>
        <w:t>      </w:t>
      </w:r>
      <w:r w:rsidRPr="002407AB">
        <w:rPr>
          <w:color w:val="000000"/>
          <w:sz w:val="20"/>
          <w:lang w:val="ru-RU"/>
        </w:rPr>
        <w:t>Блоки мраморные</w:t>
      </w:r>
    </w:p>
    <w:p w:rsidR="00EF7F31" w:rsidRPr="002407AB" w:rsidRDefault="002407AB">
      <w:pPr>
        <w:spacing w:after="0"/>
        <w:rPr>
          <w:lang w:val="ru-RU"/>
        </w:rPr>
      </w:pPr>
      <w:r>
        <w:rPr>
          <w:color w:val="000000"/>
          <w:sz w:val="20"/>
        </w:rPr>
        <w:t>      </w:t>
      </w:r>
      <w:r w:rsidRPr="002407AB">
        <w:rPr>
          <w:color w:val="000000"/>
          <w:sz w:val="20"/>
          <w:lang w:val="ru-RU"/>
        </w:rPr>
        <w:t>Блоки силикатные</w:t>
      </w:r>
    </w:p>
    <w:p w:rsidR="00EF7F31" w:rsidRPr="002407AB" w:rsidRDefault="002407AB">
      <w:pPr>
        <w:spacing w:after="0"/>
        <w:rPr>
          <w:lang w:val="ru-RU"/>
        </w:rPr>
      </w:pPr>
      <w:r>
        <w:rPr>
          <w:color w:val="000000"/>
          <w:sz w:val="20"/>
        </w:rPr>
        <w:t>      </w:t>
      </w:r>
      <w:r w:rsidRPr="002407AB">
        <w:rPr>
          <w:color w:val="000000"/>
          <w:sz w:val="20"/>
          <w:lang w:val="ru-RU"/>
        </w:rPr>
        <w:t>Блоки стеновые</w:t>
      </w:r>
    </w:p>
    <w:p w:rsidR="00EF7F31" w:rsidRPr="002407AB" w:rsidRDefault="002407AB">
      <w:pPr>
        <w:spacing w:after="0"/>
        <w:rPr>
          <w:lang w:val="ru-RU"/>
        </w:rPr>
      </w:pPr>
      <w:r>
        <w:rPr>
          <w:color w:val="000000"/>
          <w:sz w:val="20"/>
        </w:rPr>
        <w:t>      </w:t>
      </w:r>
      <w:r w:rsidRPr="002407AB">
        <w:rPr>
          <w:color w:val="000000"/>
          <w:sz w:val="20"/>
          <w:lang w:val="ru-RU"/>
        </w:rPr>
        <w:t>Блоки стрелочных переводов на шпалах</w:t>
      </w:r>
    </w:p>
    <w:p w:rsidR="00EF7F31" w:rsidRPr="002407AB" w:rsidRDefault="002407AB">
      <w:pPr>
        <w:spacing w:after="0"/>
        <w:rPr>
          <w:lang w:val="ru-RU"/>
        </w:rPr>
      </w:pPr>
      <w:r>
        <w:rPr>
          <w:color w:val="000000"/>
          <w:sz w:val="20"/>
        </w:rPr>
        <w:t>      </w:t>
      </w:r>
      <w:r w:rsidRPr="002407AB">
        <w:rPr>
          <w:color w:val="000000"/>
          <w:sz w:val="20"/>
          <w:lang w:val="ru-RU"/>
        </w:rPr>
        <w:t>Блоки туфовые</w:t>
      </w:r>
    </w:p>
    <w:p w:rsidR="00EF7F31" w:rsidRPr="002407AB" w:rsidRDefault="002407AB">
      <w:pPr>
        <w:spacing w:after="0"/>
        <w:rPr>
          <w:lang w:val="ru-RU"/>
        </w:rPr>
      </w:pPr>
      <w:r>
        <w:rPr>
          <w:color w:val="000000"/>
          <w:sz w:val="20"/>
        </w:rPr>
        <w:t>      </w:t>
      </w:r>
      <w:r w:rsidRPr="002407AB">
        <w:rPr>
          <w:color w:val="000000"/>
          <w:sz w:val="20"/>
          <w:lang w:val="ru-RU"/>
        </w:rPr>
        <w:t>Блоки фундаментные</w:t>
      </w:r>
    </w:p>
    <w:p w:rsidR="00EF7F31" w:rsidRPr="002407AB" w:rsidRDefault="002407AB">
      <w:pPr>
        <w:spacing w:after="0"/>
        <w:rPr>
          <w:lang w:val="ru-RU"/>
        </w:rPr>
      </w:pPr>
      <w:r>
        <w:rPr>
          <w:color w:val="000000"/>
          <w:sz w:val="20"/>
        </w:rPr>
        <w:t>      </w:t>
      </w:r>
      <w:r w:rsidRPr="002407AB">
        <w:rPr>
          <w:color w:val="000000"/>
          <w:sz w:val="20"/>
          <w:lang w:val="ru-RU"/>
        </w:rPr>
        <w:t>Блоки шлакобетонные</w:t>
      </w:r>
    </w:p>
    <w:p w:rsidR="00EF7F31" w:rsidRPr="002407AB" w:rsidRDefault="002407AB">
      <w:pPr>
        <w:spacing w:after="0"/>
        <w:rPr>
          <w:lang w:val="ru-RU"/>
        </w:rPr>
      </w:pPr>
      <w:r>
        <w:rPr>
          <w:color w:val="000000"/>
          <w:sz w:val="20"/>
        </w:rPr>
        <w:t>      </w:t>
      </w:r>
      <w:r w:rsidRPr="002407AB">
        <w:rPr>
          <w:color w:val="000000"/>
          <w:sz w:val="20"/>
          <w:lang w:val="ru-RU"/>
        </w:rPr>
        <w:t>Блоки шлаковые (шлакоблоки)</w:t>
      </w:r>
    </w:p>
    <w:p w:rsidR="00EF7F31" w:rsidRPr="002407AB" w:rsidRDefault="002407AB">
      <w:pPr>
        <w:spacing w:after="0"/>
        <w:rPr>
          <w:lang w:val="ru-RU"/>
        </w:rPr>
      </w:pPr>
      <w:r>
        <w:rPr>
          <w:color w:val="000000"/>
          <w:sz w:val="20"/>
        </w:rPr>
        <w:t>      </w:t>
      </w:r>
      <w:r w:rsidRPr="002407AB">
        <w:rPr>
          <w:color w:val="000000"/>
          <w:sz w:val="20"/>
          <w:lang w:val="ru-RU"/>
        </w:rPr>
        <w:t>Блюминги</w:t>
      </w:r>
    </w:p>
    <w:p w:rsidR="00EF7F31" w:rsidRPr="002407AB" w:rsidRDefault="002407AB">
      <w:pPr>
        <w:spacing w:after="0"/>
        <w:rPr>
          <w:lang w:val="ru-RU"/>
        </w:rPr>
      </w:pPr>
      <w:r>
        <w:rPr>
          <w:color w:val="000000"/>
          <w:sz w:val="20"/>
        </w:rPr>
        <w:t>      </w:t>
      </w:r>
      <w:r w:rsidRPr="002407AB">
        <w:rPr>
          <w:color w:val="000000"/>
          <w:sz w:val="20"/>
          <w:lang w:val="ru-RU"/>
        </w:rPr>
        <w:t>Блюмсы</w:t>
      </w:r>
    </w:p>
    <w:p w:rsidR="00EF7F31" w:rsidRPr="002407AB" w:rsidRDefault="002407AB">
      <w:pPr>
        <w:spacing w:after="0"/>
        <w:rPr>
          <w:lang w:val="ru-RU"/>
        </w:rPr>
      </w:pPr>
      <w:r>
        <w:rPr>
          <w:color w:val="000000"/>
          <w:sz w:val="20"/>
        </w:rPr>
        <w:t>      </w:t>
      </w:r>
      <w:r w:rsidRPr="002407AB">
        <w:rPr>
          <w:color w:val="000000"/>
          <w:sz w:val="20"/>
          <w:lang w:val="ru-RU"/>
        </w:rPr>
        <w:t>Бой графитовый</w:t>
      </w:r>
    </w:p>
    <w:p w:rsidR="00EF7F31" w:rsidRPr="002407AB" w:rsidRDefault="002407AB">
      <w:pPr>
        <w:spacing w:after="0"/>
        <w:rPr>
          <w:lang w:val="ru-RU"/>
        </w:rPr>
      </w:pPr>
      <w:r>
        <w:rPr>
          <w:color w:val="000000"/>
          <w:sz w:val="20"/>
        </w:rPr>
        <w:t>      </w:t>
      </w:r>
      <w:r w:rsidRPr="002407AB">
        <w:rPr>
          <w:color w:val="000000"/>
          <w:sz w:val="20"/>
          <w:lang w:val="ru-RU"/>
        </w:rPr>
        <w:t>Бой и лом карборундовых камней</w:t>
      </w:r>
    </w:p>
    <w:p w:rsidR="00EF7F31" w:rsidRPr="002407AB" w:rsidRDefault="002407AB">
      <w:pPr>
        <w:spacing w:after="0"/>
        <w:rPr>
          <w:lang w:val="ru-RU"/>
        </w:rPr>
      </w:pPr>
      <w:r>
        <w:rPr>
          <w:color w:val="000000"/>
          <w:sz w:val="20"/>
        </w:rPr>
        <w:t>      </w:t>
      </w:r>
      <w:r w:rsidRPr="002407AB">
        <w:rPr>
          <w:color w:val="000000"/>
          <w:sz w:val="20"/>
          <w:lang w:val="ru-RU"/>
        </w:rPr>
        <w:t>Бой и лом корундовых камней</w:t>
      </w:r>
    </w:p>
    <w:p w:rsidR="00EF7F31" w:rsidRPr="002407AB" w:rsidRDefault="002407AB">
      <w:pPr>
        <w:spacing w:after="0"/>
        <w:rPr>
          <w:lang w:val="ru-RU"/>
        </w:rPr>
      </w:pPr>
      <w:r>
        <w:rPr>
          <w:color w:val="000000"/>
          <w:sz w:val="20"/>
        </w:rPr>
        <w:t>      </w:t>
      </w:r>
      <w:r w:rsidRPr="002407AB">
        <w:rPr>
          <w:color w:val="000000"/>
          <w:sz w:val="20"/>
          <w:lang w:val="ru-RU"/>
        </w:rPr>
        <w:t>Бой керамический</w:t>
      </w:r>
    </w:p>
    <w:p w:rsidR="00EF7F31" w:rsidRPr="002407AB" w:rsidRDefault="002407AB">
      <w:pPr>
        <w:spacing w:after="0"/>
        <w:rPr>
          <w:lang w:val="ru-RU"/>
        </w:rPr>
      </w:pPr>
      <w:r>
        <w:rPr>
          <w:color w:val="000000"/>
          <w:sz w:val="20"/>
        </w:rPr>
        <w:t>      </w:t>
      </w:r>
      <w:r w:rsidRPr="002407AB">
        <w:rPr>
          <w:color w:val="000000"/>
          <w:sz w:val="20"/>
          <w:lang w:val="ru-RU"/>
        </w:rPr>
        <w:t>Бой кирпичный</w:t>
      </w:r>
    </w:p>
    <w:p w:rsidR="00EF7F31" w:rsidRPr="002407AB" w:rsidRDefault="002407AB">
      <w:pPr>
        <w:spacing w:after="0"/>
        <w:rPr>
          <w:lang w:val="ru-RU"/>
        </w:rPr>
      </w:pPr>
      <w:r>
        <w:rPr>
          <w:color w:val="000000"/>
          <w:sz w:val="20"/>
        </w:rPr>
        <w:t>      </w:t>
      </w:r>
      <w:r w:rsidRPr="002407AB">
        <w:rPr>
          <w:color w:val="000000"/>
          <w:sz w:val="20"/>
          <w:lang w:val="ru-RU"/>
        </w:rPr>
        <w:t>Бой наждачных точильных и шлифовальных камней</w:t>
      </w:r>
    </w:p>
    <w:p w:rsidR="00EF7F31" w:rsidRPr="002407AB" w:rsidRDefault="002407AB">
      <w:pPr>
        <w:spacing w:after="0"/>
        <w:rPr>
          <w:lang w:val="ru-RU"/>
        </w:rPr>
      </w:pPr>
      <w:r>
        <w:rPr>
          <w:color w:val="000000"/>
          <w:sz w:val="20"/>
        </w:rPr>
        <w:t>      </w:t>
      </w:r>
      <w:r w:rsidRPr="002407AB">
        <w:rPr>
          <w:color w:val="000000"/>
          <w:sz w:val="20"/>
          <w:lang w:val="ru-RU"/>
        </w:rPr>
        <w:t>Бой огнеупорных изделий</w:t>
      </w:r>
    </w:p>
    <w:p w:rsidR="00EF7F31" w:rsidRPr="002407AB" w:rsidRDefault="002407AB">
      <w:pPr>
        <w:spacing w:after="0"/>
        <w:rPr>
          <w:lang w:val="ru-RU"/>
        </w:rPr>
      </w:pPr>
      <w:r>
        <w:rPr>
          <w:color w:val="000000"/>
          <w:sz w:val="20"/>
        </w:rPr>
        <w:t>      </w:t>
      </w:r>
      <w:r w:rsidRPr="002407AB">
        <w:rPr>
          <w:color w:val="000000"/>
          <w:sz w:val="20"/>
          <w:lang w:val="ru-RU"/>
        </w:rPr>
        <w:t>Бой стеклянный</w:t>
      </w:r>
    </w:p>
    <w:p w:rsidR="00EF7F31" w:rsidRPr="002407AB" w:rsidRDefault="002407AB">
      <w:pPr>
        <w:spacing w:after="0"/>
        <w:rPr>
          <w:lang w:val="ru-RU"/>
        </w:rPr>
      </w:pPr>
      <w:r>
        <w:rPr>
          <w:color w:val="000000"/>
          <w:sz w:val="20"/>
        </w:rPr>
        <w:t>      </w:t>
      </w:r>
      <w:r w:rsidRPr="002407AB">
        <w:rPr>
          <w:color w:val="000000"/>
          <w:sz w:val="20"/>
          <w:lang w:val="ru-RU"/>
        </w:rPr>
        <w:t>Бой фарфоровый</w:t>
      </w:r>
    </w:p>
    <w:p w:rsidR="00EF7F31" w:rsidRPr="002407AB" w:rsidRDefault="002407AB">
      <w:pPr>
        <w:spacing w:after="0"/>
        <w:rPr>
          <w:lang w:val="ru-RU"/>
        </w:rPr>
      </w:pPr>
      <w:r>
        <w:rPr>
          <w:color w:val="000000"/>
          <w:sz w:val="20"/>
        </w:rPr>
        <w:t>      </w:t>
      </w:r>
      <w:r w:rsidRPr="002407AB">
        <w:rPr>
          <w:color w:val="000000"/>
          <w:sz w:val="20"/>
          <w:lang w:val="ru-RU"/>
        </w:rPr>
        <w:t>Бой фаянсовый</w:t>
      </w:r>
    </w:p>
    <w:p w:rsidR="00EF7F31" w:rsidRPr="002407AB" w:rsidRDefault="002407AB">
      <w:pPr>
        <w:spacing w:after="0"/>
        <w:rPr>
          <w:lang w:val="ru-RU"/>
        </w:rPr>
      </w:pPr>
      <w:r>
        <w:rPr>
          <w:color w:val="000000"/>
          <w:sz w:val="20"/>
        </w:rPr>
        <w:t>      </w:t>
      </w:r>
      <w:r w:rsidRPr="002407AB">
        <w:rPr>
          <w:color w:val="000000"/>
          <w:sz w:val="20"/>
          <w:lang w:val="ru-RU"/>
        </w:rPr>
        <w:t>Бой электродный</w:t>
      </w:r>
    </w:p>
    <w:p w:rsidR="00EF7F31" w:rsidRPr="002407AB" w:rsidRDefault="002407AB">
      <w:pPr>
        <w:spacing w:after="0"/>
        <w:rPr>
          <w:lang w:val="ru-RU"/>
        </w:rPr>
      </w:pPr>
      <w:r>
        <w:rPr>
          <w:color w:val="000000"/>
          <w:sz w:val="20"/>
        </w:rPr>
        <w:t>      </w:t>
      </w:r>
      <w:r w:rsidRPr="002407AB">
        <w:rPr>
          <w:color w:val="000000"/>
          <w:sz w:val="20"/>
          <w:lang w:val="ru-RU"/>
        </w:rPr>
        <w:t>Бойлеры</w:t>
      </w:r>
    </w:p>
    <w:p w:rsidR="00EF7F31" w:rsidRPr="002407AB" w:rsidRDefault="002407AB">
      <w:pPr>
        <w:spacing w:after="0"/>
        <w:rPr>
          <w:lang w:val="ru-RU"/>
        </w:rPr>
      </w:pPr>
      <w:r>
        <w:rPr>
          <w:color w:val="000000"/>
          <w:sz w:val="20"/>
        </w:rPr>
        <w:t>      </w:t>
      </w:r>
      <w:r w:rsidRPr="002407AB">
        <w:rPr>
          <w:color w:val="000000"/>
          <w:sz w:val="20"/>
          <w:lang w:val="ru-RU"/>
        </w:rPr>
        <w:t>Бокситы</w:t>
      </w:r>
    </w:p>
    <w:p w:rsidR="00EF7F31" w:rsidRPr="002407AB" w:rsidRDefault="002407AB">
      <w:pPr>
        <w:spacing w:after="0"/>
        <w:rPr>
          <w:lang w:val="ru-RU"/>
        </w:rPr>
      </w:pPr>
      <w:r>
        <w:rPr>
          <w:color w:val="000000"/>
          <w:sz w:val="20"/>
        </w:rPr>
        <w:t>      </w:t>
      </w:r>
      <w:r w:rsidRPr="002407AB">
        <w:rPr>
          <w:color w:val="000000"/>
          <w:sz w:val="20"/>
          <w:lang w:val="ru-RU"/>
        </w:rPr>
        <w:t>Болванки из черных металлов</w:t>
      </w:r>
    </w:p>
    <w:p w:rsidR="00EF7F31" w:rsidRPr="002407AB" w:rsidRDefault="002407AB">
      <w:pPr>
        <w:spacing w:after="0"/>
        <w:rPr>
          <w:lang w:val="ru-RU"/>
        </w:rPr>
      </w:pPr>
      <w:r>
        <w:rPr>
          <w:color w:val="000000"/>
          <w:sz w:val="20"/>
        </w:rPr>
        <w:t>      </w:t>
      </w:r>
      <w:r w:rsidRPr="002407AB">
        <w:rPr>
          <w:color w:val="000000"/>
          <w:sz w:val="20"/>
          <w:lang w:val="ru-RU"/>
        </w:rPr>
        <w:t>Болванки стальные литые</w:t>
      </w:r>
    </w:p>
    <w:p w:rsidR="00EF7F31" w:rsidRPr="002407AB" w:rsidRDefault="002407AB">
      <w:pPr>
        <w:spacing w:after="0"/>
        <w:rPr>
          <w:lang w:val="ru-RU"/>
        </w:rPr>
      </w:pPr>
      <w:r>
        <w:rPr>
          <w:color w:val="000000"/>
          <w:sz w:val="20"/>
        </w:rPr>
        <w:t>      </w:t>
      </w:r>
      <w:r w:rsidRPr="002407AB">
        <w:rPr>
          <w:color w:val="000000"/>
          <w:sz w:val="20"/>
          <w:lang w:val="ru-RU"/>
        </w:rPr>
        <w:t>Бороздоделатели и ложбиноделатели</w:t>
      </w:r>
    </w:p>
    <w:p w:rsidR="00EF7F31" w:rsidRPr="002407AB" w:rsidRDefault="002407AB">
      <w:pPr>
        <w:spacing w:after="0"/>
        <w:rPr>
          <w:lang w:val="ru-RU"/>
        </w:rPr>
      </w:pPr>
      <w:r>
        <w:rPr>
          <w:color w:val="000000"/>
          <w:sz w:val="20"/>
        </w:rPr>
        <w:t>      </w:t>
      </w:r>
      <w:r w:rsidRPr="002407AB">
        <w:rPr>
          <w:color w:val="000000"/>
          <w:sz w:val="20"/>
          <w:lang w:val="ru-RU"/>
        </w:rPr>
        <w:t>Бороны пакетами</w:t>
      </w:r>
    </w:p>
    <w:p w:rsidR="00EF7F31" w:rsidRPr="002407AB" w:rsidRDefault="002407AB">
      <w:pPr>
        <w:spacing w:after="0"/>
        <w:rPr>
          <w:lang w:val="ru-RU"/>
        </w:rPr>
      </w:pPr>
      <w:r>
        <w:rPr>
          <w:color w:val="000000"/>
          <w:sz w:val="20"/>
        </w:rPr>
        <w:t>      </w:t>
      </w:r>
      <w:r w:rsidRPr="002407AB">
        <w:rPr>
          <w:color w:val="000000"/>
          <w:sz w:val="20"/>
          <w:lang w:val="ru-RU"/>
        </w:rPr>
        <w:t>Борт (камень обработанный)</w:t>
      </w:r>
    </w:p>
    <w:p w:rsidR="00EF7F31" w:rsidRPr="002407AB" w:rsidRDefault="002407AB">
      <w:pPr>
        <w:spacing w:after="0"/>
        <w:rPr>
          <w:lang w:val="ru-RU"/>
        </w:rPr>
      </w:pPr>
      <w:r>
        <w:rPr>
          <w:color w:val="000000"/>
          <w:sz w:val="20"/>
        </w:rPr>
        <w:t>      </w:t>
      </w:r>
      <w:r w:rsidRPr="002407AB">
        <w:rPr>
          <w:color w:val="000000"/>
          <w:sz w:val="20"/>
          <w:lang w:val="ru-RU"/>
        </w:rPr>
        <w:t>Брикеты асфальтовые для дорожных покрытий</w:t>
      </w:r>
    </w:p>
    <w:p w:rsidR="00EF7F31" w:rsidRPr="002407AB" w:rsidRDefault="002407AB">
      <w:pPr>
        <w:spacing w:after="0"/>
        <w:rPr>
          <w:lang w:val="ru-RU"/>
        </w:rPr>
      </w:pPr>
      <w:r>
        <w:rPr>
          <w:color w:val="000000"/>
          <w:sz w:val="20"/>
        </w:rPr>
        <w:t>      </w:t>
      </w:r>
      <w:r w:rsidRPr="002407AB">
        <w:rPr>
          <w:color w:val="000000"/>
          <w:sz w:val="20"/>
          <w:lang w:val="ru-RU"/>
        </w:rPr>
        <w:t>Брикеты буроугольные</w:t>
      </w:r>
    </w:p>
    <w:p w:rsidR="00EF7F31" w:rsidRPr="002407AB" w:rsidRDefault="002407AB">
      <w:pPr>
        <w:spacing w:after="0"/>
        <w:rPr>
          <w:lang w:val="ru-RU"/>
        </w:rPr>
      </w:pPr>
      <w:r>
        <w:rPr>
          <w:color w:val="000000"/>
          <w:sz w:val="20"/>
        </w:rPr>
        <w:t>      </w:t>
      </w:r>
      <w:r w:rsidRPr="002407AB">
        <w:rPr>
          <w:color w:val="000000"/>
          <w:sz w:val="20"/>
          <w:lang w:val="ru-RU"/>
        </w:rPr>
        <w:t>Брикеты железной руды</w:t>
      </w:r>
    </w:p>
    <w:p w:rsidR="00EF7F31" w:rsidRPr="002407AB" w:rsidRDefault="002407AB">
      <w:pPr>
        <w:spacing w:after="0"/>
        <w:rPr>
          <w:lang w:val="ru-RU"/>
        </w:rPr>
      </w:pPr>
      <w:r>
        <w:rPr>
          <w:color w:val="000000"/>
          <w:sz w:val="20"/>
        </w:rPr>
        <w:t>      </w:t>
      </w:r>
      <w:r w:rsidRPr="002407AB">
        <w:rPr>
          <w:color w:val="000000"/>
          <w:sz w:val="20"/>
          <w:lang w:val="ru-RU"/>
        </w:rPr>
        <w:t>Брикеты и полубрикеты торфяные</w:t>
      </w:r>
    </w:p>
    <w:p w:rsidR="00EF7F31" w:rsidRPr="002407AB" w:rsidRDefault="002407AB">
      <w:pPr>
        <w:spacing w:after="0"/>
        <w:rPr>
          <w:lang w:val="ru-RU"/>
        </w:rPr>
      </w:pPr>
      <w:r>
        <w:rPr>
          <w:color w:val="000000"/>
          <w:sz w:val="20"/>
        </w:rPr>
        <w:t>      </w:t>
      </w:r>
      <w:r w:rsidRPr="002407AB">
        <w:rPr>
          <w:color w:val="000000"/>
          <w:sz w:val="20"/>
          <w:lang w:val="ru-RU"/>
        </w:rPr>
        <w:t>Брикеты из отходов древесины</w:t>
      </w:r>
    </w:p>
    <w:p w:rsidR="00EF7F31" w:rsidRPr="002407AB" w:rsidRDefault="002407AB">
      <w:pPr>
        <w:spacing w:after="0"/>
        <w:rPr>
          <w:lang w:val="ru-RU"/>
        </w:rPr>
      </w:pPr>
      <w:r>
        <w:rPr>
          <w:color w:val="000000"/>
          <w:sz w:val="20"/>
        </w:rPr>
        <w:t>      </w:t>
      </w:r>
      <w:r w:rsidRPr="002407AB">
        <w:rPr>
          <w:color w:val="000000"/>
          <w:sz w:val="20"/>
          <w:lang w:val="ru-RU"/>
        </w:rPr>
        <w:t>Брикеты из стальной стружки</w:t>
      </w:r>
    </w:p>
    <w:p w:rsidR="00EF7F31" w:rsidRPr="002407AB" w:rsidRDefault="002407AB">
      <w:pPr>
        <w:spacing w:after="0"/>
        <w:rPr>
          <w:lang w:val="ru-RU"/>
        </w:rPr>
      </w:pPr>
      <w:r>
        <w:rPr>
          <w:color w:val="000000"/>
          <w:sz w:val="20"/>
        </w:rPr>
        <w:t>      </w:t>
      </w:r>
      <w:r w:rsidRPr="002407AB">
        <w:rPr>
          <w:color w:val="000000"/>
          <w:sz w:val="20"/>
          <w:lang w:val="ru-RU"/>
        </w:rPr>
        <w:t>Брикеты из чугунной стружки</w:t>
      </w:r>
    </w:p>
    <w:p w:rsidR="00EF7F31" w:rsidRPr="002407AB" w:rsidRDefault="002407AB">
      <w:pPr>
        <w:spacing w:after="0"/>
        <w:rPr>
          <w:lang w:val="ru-RU"/>
        </w:rPr>
      </w:pPr>
      <w:r>
        <w:rPr>
          <w:color w:val="000000"/>
          <w:sz w:val="20"/>
        </w:rPr>
        <w:t>      </w:t>
      </w:r>
      <w:r w:rsidRPr="002407AB">
        <w:rPr>
          <w:color w:val="000000"/>
          <w:sz w:val="20"/>
          <w:lang w:val="ru-RU"/>
        </w:rPr>
        <w:t>Брикеты каменноугольные</w:t>
      </w:r>
    </w:p>
    <w:p w:rsidR="00EF7F31" w:rsidRPr="002407AB" w:rsidRDefault="002407AB">
      <w:pPr>
        <w:spacing w:after="0"/>
        <w:rPr>
          <w:lang w:val="ru-RU"/>
        </w:rPr>
      </w:pPr>
      <w:r>
        <w:rPr>
          <w:color w:val="000000"/>
          <w:sz w:val="20"/>
        </w:rPr>
        <w:t>      </w:t>
      </w:r>
      <w:r w:rsidRPr="002407AB">
        <w:rPr>
          <w:color w:val="000000"/>
          <w:sz w:val="20"/>
          <w:lang w:val="ru-RU"/>
        </w:rPr>
        <w:t>Брикеты кокса и полукокса</w:t>
      </w:r>
    </w:p>
    <w:p w:rsidR="00EF7F31" w:rsidRPr="002407AB" w:rsidRDefault="002407AB">
      <w:pPr>
        <w:spacing w:after="0"/>
        <w:rPr>
          <w:lang w:val="ru-RU"/>
        </w:rPr>
      </w:pPr>
      <w:r>
        <w:rPr>
          <w:color w:val="000000"/>
          <w:sz w:val="20"/>
        </w:rPr>
        <w:t>      </w:t>
      </w:r>
      <w:r w:rsidRPr="002407AB">
        <w:rPr>
          <w:color w:val="000000"/>
          <w:sz w:val="20"/>
          <w:lang w:val="ru-RU"/>
        </w:rPr>
        <w:t>Брикеты марганцевой руды</w:t>
      </w:r>
    </w:p>
    <w:p w:rsidR="00EF7F31" w:rsidRPr="002407AB" w:rsidRDefault="002407AB">
      <w:pPr>
        <w:spacing w:after="0"/>
        <w:rPr>
          <w:lang w:val="ru-RU"/>
        </w:rPr>
      </w:pPr>
      <w:r>
        <w:rPr>
          <w:color w:val="000000"/>
          <w:sz w:val="20"/>
        </w:rPr>
        <w:t>      </w:t>
      </w:r>
      <w:r w:rsidRPr="002407AB">
        <w:rPr>
          <w:color w:val="000000"/>
          <w:sz w:val="20"/>
          <w:lang w:val="ru-RU"/>
        </w:rPr>
        <w:t>Брикеты титаномагнетитовой руды</w:t>
      </w:r>
    </w:p>
    <w:p w:rsidR="00EF7F31" w:rsidRPr="002407AB" w:rsidRDefault="002407AB">
      <w:pPr>
        <w:spacing w:after="0"/>
        <w:rPr>
          <w:lang w:val="ru-RU"/>
        </w:rPr>
      </w:pPr>
      <w:r>
        <w:rPr>
          <w:color w:val="000000"/>
          <w:sz w:val="20"/>
        </w:rPr>
        <w:t>      </w:t>
      </w:r>
      <w:r w:rsidRPr="002407AB">
        <w:rPr>
          <w:color w:val="000000"/>
          <w:sz w:val="20"/>
          <w:lang w:val="ru-RU"/>
        </w:rPr>
        <w:t>Брикеты хромитовой руды</w:t>
      </w:r>
    </w:p>
    <w:p w:rsidR="00EF7F31" w:rsidRPr="002407AB" w:rsidRDefault="002407AB">
      <w:pPr>
        <w:spacing w:after="0"/>
        <w:rPr>
          <w:lang w:val="ru-RU"/>
        </w:rPr>
      </w:pPr>
      <w:r>
        <w:rPr>
          <w:color w:val="000000"/>
          <w:sz w:val="20"/>
        </w:rPr>
        <w:t>      </w:t>
      </w:r>
      <w:r w:rsidRPr="002407AB">
        <w:rPr>
          <w:color w:val="000000"/>
          <w:sz w:val="20"/>
          <w:lang w:val="ru-RU"/>
        </w:rPr>
        <w:t>Брикеты цветных руд</w:t>
      </w:r>
    </w:p>
    <w:p w:rsidR="00EF7F31" w:rsidRPr="002407AB" w:rsidRDefault="002407AB">
      <w:pPr>
        <w:spacing w:after="0"/>
        <w:rPr>
          <w:lang w:val="ru-RU"/>
        </w:rPr>
      </w:pPr>
      <w:r>
        <w:rPr>
          <w:color w:val="000000"/>
          <w:sz w:val="20"/>
        </w:rPr>
        <w:t>      </w:t>
      </w:r>
      <w:r w:rsidRPr="002407AB">
        <w:rPr>
          <w:color w:val="000000"/>
          <w:sz w:val="20"/>
          <w:lang w:val="ru-RU"/>
        </w:rPr>
        <w:t>Брусчатка литая из доменных шлаков</w:t>
      </w:r>
    </w:p>
    <w:p w:rsidR="00EF7F31" w:rsidRPr="002407AB" w:rsidRDefault="002407AB">
      <w:pPr>
        <w:spacing w:after="0"/>
        <w:rPr>
          <w:lang w:val="ru-RU"/>
        </w:rPr>
      </w:pPr>
      <w:r>
        <w:rPr>
          <w:color w:val="000000"/>
          <w:sz w:val="20"/>
        </w:rPr>
        <w:t>      </w:t>
      </w:r>
      <w:r w:rsidRPr="002407AB">
        <w:rPr>
          <w:color w:val="000000"/>
          <w:sz w:val="20"/>
          <w:lang w:val="ru-RU"/>
        </w:rPr>
        <w:t>Брусья для стрелочных переводов</w:t>
      </w:r>
    </w:p>
    <w:p w:rsidR="00EF7F31" w:rsidRPr="002407AB" w:rsidRDefault="002407AB">
      <w:pPr>
        <w:spacing w:after="0"/>
        <w:rPr>
          <w:lang w:val="ru-RU"/>
        </w:rPr>
      </w:pPr>
      <w:r>
        <w:rPr>
          <w:color w:val="000000"/>
          <w:sz w:val="20"/>
        </w:rPr>
        <w:t>      </w:t>
      </w:r>
      <w:r w:rsidRPr="002407AB">
        <w:rPr>
          <w:color w:val="000000"/>
          <w:sz w:val="20"/>
          <w:lang w:val="ru-RU"/>
        </w:rPr>
        <w:t>Брусья мостовые для железных дорог</w:t>
      </w:r>
    </w:p>
    <w:p w:rsidR="00EF7F31" w:rsidRPr="002407AB" w:rsidRDefault="002407AB">
      <w:pPr>
        <w:spacing w:after="0"/>
        <w:rPr>
          <w:lang w:val="ru-RU"/>
        </w:rPr>
      </w:pPr>
      <w:r>
        <w:rPr>
          <w:color w:val="000000"/>
          <w:sz w:val="20"/>
        </w:rPr>
        <w:t>      </w:t>
      </w:r>
      <w:r w:rsidRPr="002407AB">
        <w:rPr>
          <w:color w:val="000000"/>
          <w:sz w:val="20"/>
          <w:lang w:val="ru-RU"/>
        </w:rPr>
        <w:t>Буксы (кроме алюминиевых)</w:t>
      </w:r>
    </w:p>
    <w:p w:rsidR="00EF7F31" w:rsidRPr="002407AB" w:rsidRDefault="002407AB">
      <w:pPr>
        <w:spacing w:after="0"/>
        <w:rPr>
          <w:lang w:val="ru-RU"/>
        </w:rPr>
      </w:pPr>
      <w:r>
        <w:rPr>
          <w:color w:val="000000"/>
          <w:sz w:val="20"/>
        </w:rPr>
        <w:t>      </w:t>
      </w:r>
      <w:r w:rsidRPr="002407AB">
        <w:rPr>
          <w:color w:val="000000"/>
          <w:sz w:val="20"/>
          <w:lang w:val="ru-RU"/>
        </w:rPr>
        <w:t>Булыжник (камень булыжный)</w:t>
      </w:r>
    </w:p>
    <w:p w:rsidR="00EF7F31" w:rsidRPr="002407AB" w:rsidRDefault="002407AB">
      <w:pPr>
        <w:spacing w:after="0"/>
        <w:rPr>
          <w:lang w:val="ru-RU"/>
        </w:rPr>
      </w:pPr>
      <w:r>
        <w:rPr>
          <w:color w:val="000000"/>
          <w:sz w:val="20"/>
        </w:rPr>
        <w:t>      </w:t>
      </w:r>
      <w:r w:rsidRPr="002407AB">
        <w:rPr>
          <w:color w:val="000000"/>
          <w:sz w:val="20"/>
          <w:lang w:val="ru-RU"/>
        </w:rPr>
        <w:t>Бульдозеры</w:t>
      </w:r>
    </w:p>
    <w:p w:rsidR="00EF7F31" w:rsidRPr="002407AB" w:rsidRDefault="002407AB">
      <w:pPr>
        <w:spacing w:after="0"/>
        <w:rPr>
          <w:lang w:val="ru-RU"/>
        </w:rPr>
      </w:pPr>
      <w:r>
        <w:rPr>
          <w:color w:val="000000"/>
          <w:sz w:val="20"/>
        </w:rPr>
        <w:t>      </w:t>
      </w:r>
      <w:r w:rsidRPr="002407AB">
        <w:rPr>
          <w:color w:val="000000"/>
          <w:sz w:val="20"/>
          <w:lang w:val="ru-RU"/>
        </w:rPr>
        <w:t>Бункера гипса</w:t>
      </w:r>
    </w:p>
    <w:p w:rsidR="00EF7F31" w:rsidRPr="002407AB" w:rsidRDefault="002407AB">
      <w:pPr>
        <w:spacing w:after="0"/>
        <w:rPr>
          <w:lang w:val="ru-RU"/>
        </w:rPr>
      </w:pPr>
      <w:r>
        <w:rPr>
          <w:color w:val="000000"/>
          <w:sz w:val="20"/>
        </w:rPr>
        <w:t>      </w:t>
      </w:r>
      <w:r w:rsidRPr="002407AB">
        <w:rPr>
          <w:color w:val="000000"/>
          <w:sz w:val="20"/>
          <w:lang w:val="ru-RU"/>
        </w:rPr>
        <w:t>Бункера деревянные</w:t>
      </w:r>
    </w:p>
    <w:p w:rsidR="00EF7F31" w:rsidRPr="002407AB" w:rsidRDefault="002407AB">
      <w:pPr>
        <w:spacing w:after="0"/>
        <w:rPr>
          <w:lang w:val="ru-RU"/>
        </w:rPr>
      </w:pPr>
      <w:r>
        <w:rPr>
          <w:color w:val="000000"/>
          <w:sz w:val="20"/>
        </w:rPr>
        <w:t>      </w:t>
      </w:r>
      <w:r w:rsidRPr="002407AB">
        <w:rPr>
          <w:color w:val="000000"/>
          <w:sz w:val="20"/>
          <w:lang w:val="ru-RU"/>
        </w:rPr>
        <w:t>Бункера металлические</w:t>
      </w:r>
    </w:p>
    <w:p w:rsidR="00EF7F31" w:rsidRPr="002407AB" w:rsidRDefault="002407AB">
      <w:pPr>
        <w:spacing w:after="0"/>
        <w:rPr>
          <w:lang w:val="ru-RU"/>
        </w:rPr>
      </w:pPr>
      <w:r>
        <w:rPr>
          <w:color w:val="000000"/>
          <w:sz w:val="20"/>
        </w:rPr>
        <w:t>      </w:t>
      </w:r>
      <w:r w:rsidRPr="002407AB">
        <w:rPr>
          <w:color w:val="000000"/>
          <w:sz w:val="20"/>
          <w:lang w:val="ru-RU"/>
        </w:rPr>
        <w:t>Бут (камень бутовый)</w:t>
      </w:r>
    </w:p>
    <w:p w:rsidR="00EF7F31" w:rsidRPr="002407AB" w:rsidRDefault="002407AB">
      <w:pPr>
        <w:spacing w:after="0"/>
        <w:rPr>
          <w:lang w:val="ru-RU"/>
        </w:rPr>
      </w:pPr>
      <w:r>
        <w:rPr>
          <w:color w:val="000000"/>
          <w:sz w:val="20"/>
        </w:rPr>
        <w:t>      </w:t>
      </w:r>
      <w:r w:rsidRPr="002407AB">
        <w:rPr>
          <w:color w:val="000000"/>
          <w:sz w:val="20"/>
          <w:lang w:val="ru-RU"/>
        </w:rPr>
        <w:t>Вагонетки - платформы</w:t>
      </w:r>
    </w:p>
    <w:p w:rsidR="00EF7F31" w:rsidRPr="002407AB" w:rsidRDefault="002407AB">
      <w:pPr>
        <w:spacing w:after="0"/>
        <w:rPr>
          <w:lang w:val="ru-RU"/>
        </w:rPr>
      </w:pPr>
      <w:r>
        <w:rPr>
          <w:color w:val="000000"/>
          <w:sz w:val="20"/>
        </w:rPr>
        <w:t>      </w:t>
      </w:r>
      <w:r w:rsidRPr="002407AB">
        <w:rPr>
          <w:color w:val="000000"/>
          <w:sz w:val="20"/>
          <w:lang w:val="ru-RU"/>
        </w:rPr>
        <w:t>Вагонотолкатели стальные</w:t>
      </w:r>
    </w:p>
    <w:p w:rsidR="00EF7F31" w:rsidRPr="002407AB" w:rsidRDefault="002407AB">
      <w:pPr>
        <w:spacing w:after="0"/>
        <w:rPr>
          <w:lang w:val="ru-RU"/>
        </w:rPr>
      </w:pPr>
      <w:r>
        <w:rPr>
          <w:color w:val="000000"/>
          <w:sz w:val="20"/>
        </w:rPr>
        <w:t>      </w:t>
      </w:r>
      <w:r w:rsidRPr="002407AB">
        <w:rPr>
          <w:color w:val="000000"/>
          <w:sz w:val="20"/>
          <w:lang w:val="ru-RU"/>
        </w:rPr>
        <w:t>Вагоны железнодорожные, перевозимые не на своих осях</w:t>
      </w:r>
    </w:p>
    <w:p w:rsidR="00EF7F31" w:rsidRPr="002407AB" w:rsidRDefault="002407AB">
      <w:pPr>
        <w:spacing w:after="0"/>
        <w:rPr>
          <w:lang w:val="ru-RU"/>
        </w:rPr>
      </w:pPr>
      <w:r>
        <w:rPr>
          <w:color w:val="000000"/>
          <w:sz w:val="20"/>
        </w:rPr>
        <w:t>      </w:t>
      </w:r>
      <w:r w:rsidRPr="002407AB">
        <w:rPr>
          <w:color w:val="000000"/>
          <w:sz w:val="20"/>
          <w:lang w:val="ru-RU"/>
        </w:rPr>
        <w:t>Вагоны - дома передвижные</w:t>
      </w:r>
    </w:p>
    <w:p w:rsidR="00EF7F31" w:rsidRPr="002407AB" w:rsidRDefault="002407AB">
      <w:pPr>
        <w:spacing w:after="0"/>
        <w:rPr>
          <w:lang w:val="ru-RU"/>
        </w:rPr>
      </w:pPr>
      <w:r>
        <w:rPr>
          <w:color w:val="000000"/>
          <w:sz w:val="20"/>
        </w:rPr>
        <w:t>      </w:t>
      </w:r>
      <w:r w:rsidRPr="002407AB">
        <w:rPr>
          <w:color w:val="000000"/>
          <w:sz w:val="20"/>
          <w:lang w:val="ru-RU"/>
        </w:rPr>
        <w:t>Вакуум - прессы</w:t>
      </w:r>
    </w:p>
    <w:p w:rsidR="00EF7F31" w:rsidRPr="002407AB" w:rsidRDefault="002407AB">
      <w:pPr>
        <w:spacing w:after="0"/>
        <w:rPr>
          <w:lang w:val="ru-RU"/>
        </w:rPr>
      </w:pPr>
      <w:r>
        <w:rPr>
          <w:color w:val="000000"/>
          <w:sz w:val="20"/>
        </w:rPr>
        <w:t>      </w:t>
      </w:r>
      <w:r w:rsidRPr="002407AB">
        <w:rPr>
          <w:color w:val="000000"/>
          <w:sz w:val="20"/>
          <w:lang w:val="ru-RU"/>
        </w:rPr>
        <w:t>Валки стальные и чугунные прокатные</w:t>
      </w:r>
    </w:p>
    <w:p w:rsidR="00EF7F31" w:rsidRPr="002407AB" w:rsidRDefault="002407AB">
      <w:pPr>
        <w:spacing w:after="0"/>
        <w:rPr>
          <w:lang w:val="ru-RU"/>
        </w:rPr>
      </w:pPr>
      <w:r>
        <w:rPr>
          <w:color w:val="000000"/>
          <w:sz w:val="20"/>
        </w:rPr>
        <w:t>      </w:t>
      </w:r>
      <w:r w:rsidRPr="002407AB">
        <w:rPr>
          <w:color w:val="000000"/>
          <w:sz w:val="20"/>
          <w:lang w:val="ru-RU"/>
        </w:rPr>
        <w:t>Валы и валики из черных металлов</w:t>
      </w:r>
    </w:p>
    <w:p w:rsidR="00EF7F31" w:rsidRPr="002407AB" w:rsidRDefault="002407AB">
      <w:pPr>
        <w:spacing w:after="0"/>
        <w:rPr>
          <w:lang w:val="ru-RU"/>
        </w:rPr>
      </w:pPr>
      <w:r>
        <w:rPr>
          <w:color w:val="000000"/>
          <w:sz w:val="20"/>
        </w:rPr>
        <w:t>      </w:t>
      </w:r>
      <w:r w:rsidRPr="002407AB">
        <w:rPr>
          <w:color w:val="000000"/>
          <w:sz w:val="20"/>
          <w:lang w:val="ru-RU"/>
        </w:rPr>
        <w:t>Вальцы всех видов металлические</w:t>
      </w:r>
    </w:p>
    <w:p w:rsidR="00EF7F31" w:rsidRPr="002407AB" w:rsidRDefault="002407AB">
      <w:pPr>
        <w:spacing w:after="0"/>
        <w:rPr>
          <w:lang w:val="ru-RU"/>
        </w:rPr>
      </w:pPr>
      <w:r>
        <w:rPr>
          <w:color w:val="000000"/>
          <w:sz w:val="20"/>
        </w:rPr>
        <w:t>      </w:t>
      </w:r>
      <w:r w:rsidRPr="002407AB">
        <w:rPr>
          <w:color w:val="000000"/>
          <w:sz w:val="20"/>
          <w:lang w:val="ru-RU"/>
        </w:rPr>
        <w:t>Ванны из черных металлов в таре</w:t>
      </w:r>
    </w:p>
    <w:p w:rsidR="00EF7F31" w:rsidRPr="002407AB" w:rsidRDefault="002407AB">
      <w:pPr>
        <w:spacing w:after="0"/>
        <w:rPr>
          <w:lang w:val="ru-RU"/>
        </w:rPr>
      </w:pPr>
      <w:r>
        <w:rPr>
          <w:color w:val="000000"/>
          <w:sz w:val="20"/>
        </w:rPr>
        <w:t>      </w:t>
      </w:r>
      <w:r w:rsidRPr="002407AB">
        <w:rPr>
          <w:color w:val="000000"/>
          <w:sz w:val="20"/>
          <w:lang w:val="ru-RU"/>
        </w:rPr>
        <w:t>Вентиляторы для очистки зерна (аспираторы) в таре</w:t>
      </w:r>
    </w:p>
    <w:p w:rsidR="00EF7F31" w:rsidRPr="002407AB" w:rsidRDefault="002407AB">
      <w:pPr>
        <w:spacing w:after="0"/>
        <w:rPr>
          <w:lang w:val="ru-RU"/>
        </w:rPr>
      </w:pPr>
      <w:r>
        <w:rPr>
          <w:color w:val="000000"/>
          <w:sz w:val="20"/>
        </w:rPr>
        <w:t>      </w:t>
      </w:r>
      <w:r w:rsidRPr="002407AB">
        <w:rPr>
          <w:color w:val="000000"/>
          <w:sz w:val="20"/>
          <w:lang w:val="ru-RU"/>
        </w:rPr>
        <w:t>Верстаки в таре</w:t>
      </w:r>
    </w:p>
    <w:p w:rsidR="00EF7F31" w:rsidRPr="002407AB" w:rsidRDefault="002407AB">
      <w:pPr>
        <w:spacing w:after="0"/>
        <w:rPr>
          <w:lang w:val="ru-RU"/>
        </w:rPr>
      </w:pPr>
      <w:r>
        <w:rPr>
          <w:color w:val="000000"/>
          <w:sz w:val="20"/>
        </w:rPr>
        <w:t>      </w:t>
      </w:r>
      <w:r w:rsidRPr="002407AB">
        <w:rPr>
          <w:color w:val="000000"/>
          <w:sz w:val="20"/>
          <w:lang w:val="ru-RU"/>
        </w:rPr>
        <w:t>Вертолеты &lt;**&gt;</w:t>
      </w:r>
    </w:p>
    <w:p w:rsidR="00EF7F31" w:rsidRPr="002407AB" w:rsidRDefault="002407AB">
      <w:pPr>
        <w:spacing w:after="0"/>
        <w:rPr>
          <w:lang w:val="ru-RU"/>
        </w:rPr>
      </w:pPr>
      <w:r>
        <w:rPr>
          <w:color w:val="000000"/>
          <w:sz w:val="20"/>
        </w:rPr>
        <w:t>      </w:t>
      </w:r>
      <w:r w:rsidRPr="002407AB">
        <w:rPr>
          <w:color w:val="000000"/>
          <w:sz w:val="20"/>
          <w:lang w:val="ru-RU"/>
        </w:rPr>
        <w:t>Весы &lt;*&gt;</w:t>
      </w:r>
    </w:p>
    <w:p w:rsidR="00EF7F31" w:rsidRPr="002407AB" w:rsidRDefault="002407AB">
      <w:pPr>
        <w:spacing w:after="0"/>
        <w:rPr>
          <w:lang w:val="ru-RU"/>
        </w:rPr>
      </w:pPr>
      <w:r>
        <w:rPr>
          <w:color w:val="000000"/>
          <w:sz w:val="20"/>
        </w:rPr>
        <w:t>      </w:t>
      </w:r>
      <w:r w:rsidRPr="002407AB">
        <w:rPr>
          <w:color w:val="000000"/>
          <w:sz w:val="20"/>
          <w:lang w:val="ru-RU"/>
        </w:rPr>
        <w:t>Веялки</w:t>
      </w:r>
    </w:p>
    <w:p w:rsidR="00EF7F31" w:rsidRPr="002407AB" w:rsidRDefault="002407AB">
      <w:pPr>
        <w:spacing w:after="0"/>
        <w:rPr>
          <w:lang w:val="ru-RU"/>
        </w:rPr>
      </w:pPr>
      <w:r>
        <w:rPr>
          <w:color w:val="000000"/>
          <w:sz w:val="20"/>
        </w:rPr>
        <w:t>      </w:t>
      </w:r>
      <w:r w:rsidRPr="002407AB">
        <w:rPr>
          <w:color w:val="000000"/>
          <w:sz w:val="20"/>
          <w:lang w:val="ru-RU"/>
        </w:rPr>
        <w:t>Вибраторы строительные в таре &lt;*&gt;</w:t>
      </w:r>
    </w:p>
    <w:p w:rsidR="00EF7F31" w:rsidRPr="002407AB" w:rsidRDefault="002407AB">
      <w:pPr>
        <w:spacing w:after="0"/>
        <w:rPr>
          <w:lang w:val="ru-RU"/>
        </w:rPr>
      </w:pPr>
      <w:r>
        <w:rPr>
          <w:color w:val="000000"/>
          <w:sz w:val="20"/>
        </w:rPr>
        <w:t>      </w:t>
      </w:r>
      <w:r w:rsidRPr="002407AB">
        <w:rPr>
          <w:color w:val="000000"/>
          <w:sz w:val="20"/>
          <w:lang w:val="ru-RU"/>
        </w:rPr>
        <w:t>Вибролотки</w:t>
      </w:r>
    </w:p>
    <w:p w:rsidR="00EF7F31" w:rsidRPr="002407AB" w:rsidRDefault="002407AB">
      <w:pPr>
        <w:spacing w:after="0"/>
        <w:rPr>
          <w:lang w:val="ru-RU"/>
        </w:rPr>
      </w:pPr>
      <w:r>
        <w:rPr>
          <w:color w:val="000000"/>
          <w:sz w:val="20"/>
        </w:rPr>
        <w:t>      </w:t>
      </w:r>
      <w:r w:rsidRPr="002407AB">
        <w:rPr>
          <w:color w:val="000000"/>
          <w:sz w:val="20"/>
          <w:lang w:val="ru-RU"/>
        </w:rPr>
        <w:t>Виброплощадки</w:t>
      </w:r>
    </w:p>
    <w:p w:rsidR="00EF7F31" w:rsidRPr="002407AB" w:rsidRDefault="002407AB">
      <w:pPr>
        <w:spacing w:after="0"/>
        <w:rPr>
          <w:lang w:val="ru-RU"/>
        </w:rPr>
      </w:pPr>
      <w:r>
        <w:rPr>
          <w:color w:val="000000"/>
          <w:sz w:val="20"/>
        </w:rPr>
        <w:t>      </w:t>
      </w:r>
      <w:r w:rsidRPr="002407AB">
        <w:rPr>
          <w:color w:val="000000"/>
          <w:sz w:val="20"/>
          <w:lang w:val="ru-RU"/>
        </w:rPr>
        <w:t>Виброштампы</w:t>
      </w:r>
    </w:p>
    <w:p w:rsidR="00EF7F31" w:rsidRPr="002407AB" w:rsidRDefault="002407AB">
      <w:pPr>
        <w:spacing w:after="0"/>
        <w:rPr>
          <w:lang w:val="ru-RU"/>
        </w:rPr>
      </w:pPr>
      <w:r>
        <w:rPr>
          <w:color w:val="000000"/>
          <w:sz w:val="20"/>
        </w:rPr>
        <w:t>      </w:t>
      </w:r>
      <w:r w:rsidRPr="002407AB">
        <w:rPr>
          <w:color w:val="000000"/>
          <w:sz w:val="20"/>
          <w:lang w:val="ru-RU"/>
        </w:rPr>
        <w:t>Витерит</w:t>
      </w:r>
    </w:p>
    <w:p w:rsidR="00EF7F31" w:rsidRPr="002407AB" w:rsidRDefault="002407AB">
      <w:pPr>
        <w:spacing w:after="0"/>
        <w:rPr>
          <w:lang w:val="ru-RU"/>
        </w:rPr>
      </w:pPr>
      <w:r>
        <w:rPr>
          <w:color w:val="000000"/>
          <w:sz w:val="20"/>
        </w:rPr>
        <w:t>      </w:t>
      </w:r>
      <w:r w:rsidRPr="002407AB">
        <w:rPr>
          <w:color w:val="000000"/>
          <w:sz w:val="20"/>
          <w:lang w:val="ru-RU"/>
        </w:rPr>
        <w:t>Водомаслогрейки в таре &lt;*&gt;</w:t>
      </w:r>
    </w:p>
    <w:p w:rsidR="00EF7F31" w:rsidRPr="002407AB" w:rsidRDefault="002407AB">
      <w:pPr>
        <w:spacing w:after="0"/>
        <w:rPr>
          <w:lang w:val="ru-RU"/>
        </w:rPr>
      </w:pPr>
      <w:r>
        <w:rPr>
          <w:color w:val="000000"/>
          <w:sz w:val="20"/>
        </w:rPr>
        <w:t>      </w:t>
      </w:r>
      <w:r w:rsidRPr="002407AB">
        <w:rPr>
          <w:color w:val="000000"/>
          <w:sz w:val="20"/>
          <w:lang w:val="ru-RU"/>
        </w:rPr>
        <w:t>Водоподогреватели (экономайзеры) в таре &lt;*&gt;</w:t>
      </w:r>
    </w:p>
    <w:p w:rsidR="00EF7F31" w:rsidRPr="002407AB" w:rsidRDefault="002407AB">
      <w:pPr>
        <w:spacing w:after="0"/>
        <w:rPr>
          <w:lang w:val="ru-RU"/>
        </w:rPr>
      </w:pPr>
      <w:r>
        <w:rPr>
          <w:color w:val="000000"/>
          <w:sz w:val="20"/>
        </w:rPr>
        <w:t>      </w:t>
      </w:r>
      <w:r w:rsidRPr="002407AB">
        <w:rPr>
          <w:color w:val="000000"/>
          <w:sz w:val="20"/>
          <w:lang w:val="ru-RU"/>
        </w:rPr>
        <w:t>Водораздатчики в таре &lt;*&gt;</w:t>
      </w:r>
    </w:p>
    <w:p w:rsidR="00EF7F31" w:rsidRPr="002407AB" w:rsidRDefault="002407AB">
      <w:pPr>
        <w:spacing w:after="0"/>
        <w:rPr>
          <w:lang w:val="ru-RU"/>
        </w:rPr>
      </w:pPr>
      <w:r>
        <w:rPr>
          <w:color w:val="000000"/>
          <w:sz w:val="20"/>
        </w:rPr>
        <w:t>      </w:t>
      </w:r>
      <w:r w:rsidRPr="002407AB">
        <w:rPr>
          <w:color w:val="000000"/>
          <w:sz w:val="20"/>
          <w:lang w:val="ru-RU"/>
        </w:rPr>
        <w:t>Воздуходувки в таре &lt;*&gt;</w:t>
      </w:r>
    </w:p>
    <w:p w:rsidR="00EF7F31" w:rsidRPr="002407AB" w:rsidRDefault="002407AB">
      <w:pPr>
        <w:spacing w:after="0"/>
        <w:rPr>
          <w:lang w:val="ru-RU"/>
        </w:rPr>
      </w:pPr>
      <w:r>
        <w:rPr>
          <w:color w:val="000000"/>
          <w:sz w:val="20"/>
        </w:rPr>
        <w:t>      </w:t>
      </w:r>
      <w:r w:rsidRPr="002407AB">
        <w:rPr>
          <w:color w:val="000000"/>
          <w:sz w:val="20"/>
          <w:lang w:val="ru-RU"/>
        </w:rPr>
        <w:t>Воздухоподогреватели в таре &lt;*&gt;</w:t>
      </w:r>
    </w:p>
    <w:p w:rsidR="00EF7F31" w:rsidRPr="002407AB" w:rsidRDefault="002407AB">
      <w:pPr>
        <w:spacing w:after="0"/>
        <w:rPr>
          <w:lang w:val="ru-RU"/>
        </w:rPr>
      </w:pPr>
      <w:r>
        <w:rPr>
          <w:color w:val="000000"/>
          <w:sz w:val="20"/>
        </w:rPr>
        <w:t>      </w:t>
      </w:r>
      <w:r w:rsidRPr="002407AB">
        <w:rPr>
          <w:color w:val="000000"/>
          <w:sz w:val="20"/>
          <w:lang w:val="ru-RU"/>
        </w:rPr>
        <w:t>Волнировщики для листов в таре &lt;*&gt;</w:t>
      </w:r>
    </w:p>
    <w:p w:rsidR="00EF7F31" w:rsidRPr="002407AB" w:rsidRDefault="002407AB">
      <w:pPr>
        <w:spacing w:after="0"/>
        <w:rPr>
          <w:lang w:val="ru-RU"/>
        </w:rPr>
      </w:pPr>
      <w:r>
        <w:rPr>
          <w:color w:val="000000"/>
          <w:sz w:val="20"/>
        </w:rPr>
        <w:t>      </w:t>
      </w:r>
      <w:r w:rsidRPr="002407AB">
        <w:rPr>
          <w:color w:val="000000"/>
          <w:sz w:val="20"/>
          <w:lang w:val="ru-RU"/>
        </w:rPr>
        <w:t>Волокуши тракторные</w:t>
      </w:r>
    </w:p>
    <w:p w:rsidR="00EF7F31" w:rsidRPr="002407AB" w:rsidRDefault="002407AB">
      <w:pPr>
        <w:spacing w:after="0"/>
        <w:rPr>
          <w:lang w:val="ru-RU"/>
        </w:rPr>
      </w:pPr>
      <w:r>
        <w:rPr>
          <w:color w:val="000000"/>
          <w:sz w:val="20"/>
        </w:rPr>
        <w:t>      </w:t>
      </w:r>
      <w:r w:rsidRPr="002407AB">
        <w:rPr>
          <w:color w:val="000000"/>
          <w:sz w:val="20"/>
          <w:lang w:val="ru-RU"/>
        </w:rPr>
        <w:t>Вулканизаторы - форматоры в таре &lt;*&gt;</w:t>
      </w:r>
    </w:p>
    <w:p w:rsidR="00EF7F31" w:rsidRPr="002407AB" w:rsidRDefault="002407AB">
      <w:pPr>
        <w:spacing w:after="0"/>
        <w:rPr>
          <w:lang w:val="ru-RU"/>
        </w:rPr>
      </w:pPr>
      <w:r>
        <w:rPr>
          <w:color w:val="000000"/>
          <w:sz w:val="20"/>
        </w:rPr>
        <w:t>      </w:t>
      </w:r>
      <w:r w:rsidRPr="002407AB">
        <w:rPr>
          <w:color w:val="000000"/>
          <w:sz w:val="20"/>
          <w:lang w:val="ru-RU"/>
        </w:rPr>
        <w:t>Выжимки овощные</w:t>
      </w:r>
    </w:p>
    <w:p w:rsidR="00EF7F31" w:rsidRPr="002407AB" w:rsidRDefault="002407AB">
      <w:pPr>
        <w:spacing w:after="0"/>
        <w:rPr>
          <w:lang w:val="ru-RU"/>
        </w:rPr>
      </w:pPr>
      <w:r>
        <w:rPr>
          <w:color w:val="000000"/>
          <w:sz w:val="20"/>
        </w:rPr>
        <w:t>      </w:t>
      </w:r>
      <w:r w:rsidRPr="002407AB">
        <w:rPr>
          <w:color w:val="000000"/>
          <w:sz w:val="20"/>
          <w:lang w:val="ru-RU"/>
        </w:rPr>
        <w:t>Вырезка шпальная</w:t>
      </w:r>
    </w:p>
    <w:p w:rsidR="00EF7F31" w:rsidRPr="002407AB" w:rsidRDefault="002407AB">
      <w:pPr>
        <w:spacing w:after="0"/>
        <w:rPr>
          <w:lang w:val="ru-RU"/>
        </w:rPr>
      </w:pPr>
      <w:r>
        <w:rPr>
          <w:color w:val="000000"/>
          <w:sz w:val="20"/>
        </w:rPr>
        <w:t>      </w:t>
      </w:r>
      <w:r w:rsidRPr="002407AB">
        <w:rPr>
          <w:color w:val="000000"/>
          <w:sz w:val="20"/>
          <w:lang w:val="ru-RU"/>
        </w:rPr>
        <w:t>Вышки и мачты буровые и геолого-разведочные</w:t>
      </w:r>
    </w:p>
    <w:p w:rsidR="00EF7F31" w:rsidRPr="002407AB" w:rsidRDefault="002407AB">
      <w:pPr>
        <w:spacing w:after="0"/>
        <w:rPr>
          <w:lang w:val="ru-RU"/>
        </w:rPr>
      </w:pPr>
      <w:r>
        <w:rPr>
          <w:color w:val="000000"/>
          <w:sz w:val="20"/>
        </w:rPr>
        <w:t>      </w:t>
      </w:r>
      <w:r w:rsidRPr="002407AB">
        <w:rPr>
          <w:color w:val="000000"/>
          <w:sz w:val="20"/>
          <w:lang w:val="ru-RU"/>
        </w:rPr>
        <w:t>Вышки и укрытия деревянные для буровых установок</w:t>
      </w:r>
    </w:p>
    <w:p w:rsidR="00EF7F31" w:rsidRPr="002407AB" w:rsidRDefault="002407AB">
      <w:pPr>
        <w:spacing w:after="0"/>
        <w:rPr>
          <w:lang w:val="ru-RU"/>
        </w:rPr>
      </w:pPr>
      <w:r>
        <w:rPr>
          <w:color w:val="000000"/>
          <w:sz w:val="20"/>
        </w:rPr>
        <w:t>      </w:t>
      </w:r>
      <w:r w:rsidRPr="002407AB">
        <w:rPr>
          <w:color w:val="000000"/>
          <w:sz w:val="20"/>
          <w:lang w:val="ru-RU"/>
        </w:rPr>
        <w:t>Габбро (минерал)</w:t>
      </w:r>
    </w:p>
    <w:p w:rsidR="00EF7F31" w:rsidRPr="002407AB" w:rsidRDefault="002407AB">
      <w:pPr>
        <w:spacing w:after="0"/>
        <w:rPr>
          <w:lang w:val="ru-RU"/>
        </w:rPr>
      </w:pPr>
      <w:r>
        <w:rPr>
          <w:color w:val="000000"/>
          <w:sz w:val="20"/>
        </w:rPr>
        <w:t>      </w:t>
      </w:r>
      <w:r w:rsidRPr="002407AB">
        <w:rPr>
          <w:color w:val="000000"/>
          <w:sz w:val="20"/>
          <w:lang w:val="ru-RU"/>
        </w:rPr>
        <w:t>Газгольдеры</w:t>
      </w:r>
    </w:p>
    <w:p w:rsidR="00EF7F31" w:rsidRPr="002407AB" w:rsidRDefault="002407AB">
      <w:pPr>
        <w:spacing w:after="0"/>
        <w:rPr>
          <w:lang w:val="ru-RU"/>
        </w:rPr>
      </w:pPr>
      <w:r>
        <w:rPr>
          <w:color w:val="000000"/>
          <w:sz w:val="20"/>
        </w:rPr>
        <w:t>      </w:t>
      </w:r>
      <w:r w:rsidRPr="002407AB">
        <w:rPr>
          <w:color w:val="000000"/>
          <w:sz w:val="20"/>
          <w:lang w:val="ru-RU"/>
        </w:rPr>
        <w:t>Газоводоочистители в таре &lt;*&gt;</w:t>
      </w:r>
    </w:p>
    <w:p w:rsidR="00EF7F31" w:rsidRPr="002407AB" w:rsidRDefault="002407AB">
      <w:pPr>
        <w:spacing w:after="0"/>
        <w:rPr>
          <w:lang w:val="ru-RU"/>
        </w:rPr>
      </w:pPr>
      <w:r>
        <w:rPr>
          <w:color w:val="000000"/>
          <w:sz w:val="20"/>
        </w:rPr>
        <w:t>      </w:t>
      </w:r>
      <w:r w:rsidRPr="002407AB">
        <w:rPr>
          <w:color w:val="000000"/>
          <w:sz w:val="20"/>
          <w:lang w:val="ru-RU"/>
        </w:rPr>
        <w:t>Газогенераторы в таре &lt;*&gt;</w:t>
      </w:r>
    </w:p>
    <w:p w:rsidR="00EF7F31" w:rsidRPr="002407AB" w:rsidRDefault="002407AB">
      <w:pPr>
        <w:spacing w:after="0"/>
        <w:rPr>
          <w:lang w:val="ru-RU"/>
        </w:rPr>
      </w:pPr>
      <w:r>
        <w:rPr>
          <w:color w:val="000000"/>
          <w:sz w:val="20"/>
        </w:rPr>
        <w:t>      </w:t>
      </w:r>
      <w:r w:rsidRPr="002407AB">
        <w:rPr>
          <w:color w:val="000000"/>
          <w:sz w:val="20"/>
          <w:lang w:val="ru-RU"/>
        </w:rPr>
        <w:t>Галька</w:t>
      </w:r>
    </w:p>
    <w:p w:rsidR="00EF7F31" w:rsidRPr="002407AB" w:rsidRDefault="002407AB">
      <w:pPr>
        <w:spacing w:after="0"/>
        <w:rPr>
          <w:lang w:val="ru-RU"/>
        </w:rPr>
      </w:pPr>
      <w:r>
        <w:rPr>
          <w:color w:val="000000"/>
          <w:sz w:val="20"/>
        </w:rPr>
        <w:t>      </w:t>
      </w:r>
      <w:r w:rsidRPr="002407AB">
        <w:rPr>
          <w:color w:val="000000"/>
          <w:sz w:val="20"/>
          <w:lang w:val="ru-RU"/>
        </w:rPr>
        <w:t>Гартцинк (изгарь цинковая)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Гематит (концентрат железорудный)</w:t>
      </w:r>
    </w:p>
    <w:p w:rsidR="00EF7F31" w:rsidRPr="002407AB" w:rsidRDefault="002407AB">
      <w:pPr>
        <w:spacing w:after="0"/>
        <w:rPr>
          <w:lang w:val="ru-RU"/>
        </w:rPr>
      </w:pPr>
      <w:r>
        <w:rPr>
          <w:color w:val="000000"/>
          <w:sz w:val="20"/>
        </w:rPr>
        <w:t>      </w:t>
      </w:r>
      <w:r w:rsidRPr="002407AB">
        <w:rPr>
          <w:color w:val="000000"/>
          <w:sz w:val="20"/>
          <w:lang w:val="ru-RU"/>
        </w:rPr>
        <w:t>Генераторы в таре &lt;*&gt;</w:t>
      </w:r>
    </w:p>
    <w:p w:rsidR="00EF7F31" w:rsidRPr="002407AB" w:rsidRDefault="002407AB">
      <w:pPr>
        <w:spacing w:after="0"/>
        <w:rPr>
          <w:lang w:val="ru-RU"/>
        </w:rPr>
      </w:pPr>
      <w:r>
        <w:rPr>
          <w:color w:val="000000"/>
          <w:sz w:val="20"/>
        </w:rPr>
        <w:t>      </w:t>
      </w:r>
      <w:r w:rsidRPr="002407AB">
        <w:rPr>
          <w:color w:val="000000"/>
          <w:sz w:val="20"/>
          <w:lang w:val="ru-RU"/>
        </w:rPr>
        <w:t>Гидродомкраты в таре &lt;*&gt;</w:t>
      </w:r>
    </w:p>
    <w:p w:rsidR="00EF7F31" w:rsidRPr="002407AB" w:rsidRDefault="002407AB">
      <w:pPr>
        <w:spacing w:after="0"/>
        <w:rPr>
          <w:lang w:val="ru-RU"/>
        </w:rPr>
      </w:pPr>
      <w:r>
        <w:rPr>
          <w:color w:val="000000"/>
          <w:sz w:val="20"/>
        </w:rPr>
        <w:t>      </w:t>
      </w:r>
      <w:r w:rsidRPr="002407AB">
        <w:rPr>
          <w:color w:val="000000"/>
          <w:sz w:val="20"/>
          <w:lang w:val="ru-RU"/>
        </w:rPr>
        <w:t>Гидропульты в таре &lt;*&gt;</w:t>
      </w:r>
    </w:p>
    <w:p w:rsidR="00EF7F31" w:rsidRPr="002407AB" w:rsidRDefault="002407AB">
      <w:pPr>
        <w:spacing w:after="0"/>
        <w:rPr>
          <w:lang w:val="ru-RU"/>
        </w:rPr>
      </w:pPr>
      <w:r>
        <w:rPr>
          <w:color w:val="000000"/>
          <w:sz w:val="20"/>
        </w:rPr>
        <w:t>      </w:t>
      </w:r>
      <w:r w:rsidRPr="002407AB">
        <w:rPr>
          <w:color w:val="000000"/>
          <w:sz w:val="20"/>
          <w:lang w:val="ru-RU"/>
        </w:rPr>
        <w:t>Гипсомешалки в таре &lt;*&gt;</w:t>
      </w:r>
    </w:p>
    <w:p w:rsidR="00EF7F31" w:rsidRPr="002407AB" w:rsidRDefault="002407AB">
      <w:pPr>
        <w:spacing w:after="0"/>
        <w:rPr>
          <w:lang w:val="ru-RU"/>
        </w:rPr>
      </w:pPr>
      <w:r>
        <w:rPr>
          <w:color w:val="000000"/>
          <w:sz w:val="20"/>
        </w:rPr>
        <w:t>      </w:t>
      </w:r>
      <w:r w:rsidRPr="002407AB">
        <w:rPr>
          <w:color w:val="000000"/>
          <w:sz w:val="20"/>
          <w:lang w:val="ru-RU"/>
        </w:rPr>
        <w:t>Гнейс</w:t>
      </w:r>
    </w:p>
    <w:p w:rsidR="00EF7F31" w:rsidRPr="002407AB" w:rsidRDefault="002407AB">
      <w:pPr>
        <w:spacing w:after="0"/>
        <w:rPr>
          <w:lang w:val="ru-RU"/>
        </w:rPr>
      </w:pPr>
      <w:r>
        <w:rPr>
          <w:color w:val="000000"/>
          <w:sz w:val="20"/>
        </w:rPr>
        <w:t>      </w:t>
      </w:r>
      <w:r w:rsidRPr="002407AB">
        <w:rPr>
          <w:color w:val="000000"/>
          <w:sz w:val="20"/>
          <w:lang w:val="ru-RU"/>
        </w:rPr>
        <w:t>Гипсошлакоблоки</w:t>
      </w:r>
    </w:p>
    <w:p w:rsidR="00EF7F31" w:rsidRPr="002407AB" w:rsidRDefault="002407AB">
      <w:pPr>
        <w:spacing w:after="0"/>
        <w:rPr>
          <w:lang w:val="ru-RU"/>
        </w:rPr>
      </w:pPr>
      <w:r>
        <w:rPr>
          <w:color w:val="000000"/>
          <w:sz w:val="20"/>
        </w:rPr>
        <w:t>      </w:t>
      </w:r>
      <w:r w:rsidRPr="002407AB">
        <w:rPr>
          <w:color w:val="000000"/>
          <w:sz w:val="20"/>
          <w:lang w:val="ru-RU"/>
        </w:rPr>
        <w:t>Глиеж (земля)</w:t>
      </w:r>
    </w:p>
    <w:p w:rsidR="00EF7F31" w:rsidRPr="002407AB" w:rsidRDefault="002407AB">
      <w:pPr>
        <w:spacing w:after="0"/>
        <w:rPr>
          <w:lang w:val="ru-RU"/>
        </w:rPr>
      </w:pPr>
      <w:r>
        <w:rPr>
          <w:color w:val="000000"/>
          <w:sz w:val="20"/>
        </w:rPr>
        <w:t>      </w:t>
      </w:r>
      <w:r w:rsidRPr="002407AB">
        <w:rPr>
          <w:color w:val="000000"/>
          <w:sz w:val="20"/>
          <w:lang w:val="ru-RU"/>
        </w:rPr>
        <w:t>Глина белая (аскангель)</w:t>
      </w:r>
    </w:p>
    <w:p w:rsidR="00EF7F31" w:rsidRPr="002407AB" w:rsidRDefault="002407AB">
      <w:pPr>
        <w:spacing w:after="0"/>
        <w:rPr>
          <w:lang w:val="ru-RU"/>
        </w:rPr>
      </w:pPr>
      <w:r>
        <w:rPr>
          <w:color w:val="000000"/>
          <w:sz w:val="20"/>
        </w:rPr>
        <w:t>      </w:t>
      </w:r>
      <w:r w:rsidRPr="002407AB">
        <w:rPr>
          <w:color w:val="000000"/>
          <w:sz w:val="20"/>
          <w:lang w:val="ru-RU"/>
        </w:rPr>
        <w:t>Глина бентонитовая</w:t>
      </w:r>
    </w:p>
    <w:p w:rsidR="00EF7F31" w:rsidRPr="002407AB" w:rsidRDefault="002407AB">
      <w:pPr>
        <w:spacing w:after="0"/>
        <w:rPr>
          <w:lang w:val="ru-RU"/>
        </w:rPr>
      </w:pPr>
      <w:r>
        <w:rPr>
          <w:color w:val="000000"/>
          <w:sz w:val="20"/>
        </w:rPr>
        <w:t>      </w:t>
      </w:r>
      <w:r w:rsidRPr="002407AB">
        <w:rPr>
          <w:color w:val="000000"/>
          <w:sz w:val="20"/>
          <w:lang w:val="ru-RU"/>
        </w:rPr>
        <w:t>Глина кислотоупорная и огнеупорная, не поименованная в АЕТСНГ</w:t>
      </w:r>
    </w:p>
    <w:p w:rsidR="00EF7F31" w:rsidRPr="002407AB" w:rsidRDefault="002407AB">
      <w:pPr>
        <w:spacing w:after="0"/>
        <w:rPr>
          <w:lang w:val="ru-RU"/>
        </w:rPr>
      </w:pPr>
      <w:r>
        <w:rPr>
          <w:color w:val="000000"/>
          <w:sz w:val="20"/>
        </w:rPr>
        <w:t>      </w:t>
      </w:r>
      <w:r w:rsidRPr="002407AB">
        <w:rPr>
          <w:color w:val="000000"/>
          <w:sz w:val="20"/>
          <w:lang w:val="ru-RU"/>
        </w:rPr>
        <w:t>Глина красильная</w:t>
      </w:r>
    </w:p>
    <w:p w:rsidR="00EF7F31" w:rsidRPr="002407AB" w:rsidRDefault="002407AB">
      <w:pPr>
        <w:spacing w:after="0"/>
        <w:rPr>
          <w:lang w:val="ru-RU"/>
        </w:rPr>
      </w:pPr>
      <w:r>
        <w:rPr>
          <w:color w:val="000000"/>
          <w:sz w:val="20"/>
        </w:rPr>
        <w:t>      </w:t>
      </w:r>
      <w:r w:rsidRPr="002407AB">
        <w:rPr>
          <w:color w:val="000000"/>
          <w:sz w:val="20"/>
          <w:lang w:val="ru-RU"/>
        </w:rPr>
        <w:t>Глина сукновальная</w:t>
      </w:r>
    </w:p>
    <w:p w:rsidR="00EF7F31" w:rsidRPr="002407AB" w:rsidRDefault="002407AB">
      <w:pPr>
        <w:spacing w:after="0"/>
        <w:rPr>
          <w:lang w:val="ru-RU"/>
        </w:rPr>
      </w:pPr>
      <w:r>
        <w:rPr>
          <w:color w:val="000000"/>
          <w:sz w:val="20"/>
        </w:rPr>
        <w:t>      </w:t>
      </w:r>
      <w:r w:rsidRPr="002407AB">
        <w:rPr>
          <w:color w:val="000000"/>
          <w:sz w:val="20"/>
          <w:lang w:val="ru-RU"/>
        </w:rPr>
        <w:t>Глина фарфоровая (каолин)</w:t>
      </w:r>
    </w:p>
    <w:p w:rsidR="00EF7F31" w:rsidRPr="002407AB" w:rsidRDefault="002407AB">
      <w:pPr>
        <w:spacing w:after="0"/>
        <w:rPr>
          <w:lang w:val="ru-RU"/>
        </w:rPr>
      </w:pPr>
      <w:r>
        <w:rPr>
          <w:color w:val="000000"/>
          <w:sz w:val="20"/>
        </w:rPr>
        <w:t>      </w:t>
      </w:r>
      <w:r w:rsidRPr="002407AB">
        <w:rPr>
          <w:color w:val="000000"/>
          <w:sz w:val="20"/>
          <w:lang w:val="ru-RU"/>
        </w:rPr>
        <w:t>Глина фаянсовая</w:t>
      </w:r>
    </w:p>
    <w:p w:rsidR="00EF7F31" w:rsidRPr="002407AB" w:rsidRDefault="002407AB">
      <w:pPr>
        <w:spacing w:after="0"/>
        <w:rPr>
          <w:lang w:val="ru-RU"/>
        </w:rPr>
      </w:pPr>
      <w:r>
        <w:rPr>
          <w:color w:val="000000"/>
          <w:sz w:val="20"/>
        </w:rPr>
        <w:t>      </w:t>
      </w:r>
      <w:r w:rsidRPr="002407AB">
        <w:rPr>
          <w:color w:val="000000"/>
          <w:sz w:val="20"/>
          <w:lang w:val="ru-RU"/>
        </w:rPr>
        <w:t>Глина формовочная, кроме глины молотой огнеупорной</w:t>
      </w:r>
    </w:p>
    <w:p w:rsidR="00EF7F31" w:rsidRPr="002407AB" w:rsidRDefault="002407AB">
      <w:pPr>
        <w:spacing w:after="0"/>
        <w:rPr>
          <w:lang w:val="ru-RU"/>
        </w:rPr>
      </w:pPr>
      <w:r>
        <w:rPr>
          <w:color w:val="000000"/>
          <w:sz w:val="20"/>
        </w:rPr>
        <w:t>      </w:t>
      </w:r>
      <w:r w:rsidRPr="002407AB">
        <w:rPr>
          <w:color w:val="000000"/>
          <w:sz w:val="20"/>
          <w:lang w:val="ru-RU"/>
        </w:rPr>
        <w:t>Глиноболтушки в таре &lt;*&gt;</w:t>
      </w:r>
    </w:p>
    <w:p w:rsidR="00EF7F31" w:rsidRPr="002407AB" w:rsidRDefault="002407AB">
      <w:pPr>
        <w:spacing w:after="0"/>
        <w:rPr>
          <w:lang w:val="ru-RU"/>
        </w:rPr>
      </w:pPr>
      <w:r>
        <w:rPr>
          <w:color w:val="000000"/>
          <w:sz w:val="20"/>
        </w:rPr>
        <w:t>      </w:t>
      </w:r>
      <w:r w:rsidRPr="002407AB">
        <w:rPr>
          <w:color w:val="000000"/>
          <w:sz w:val="20"/>
          <w:lang w:val="ru-RU"/>
        </w:rPr>
        <w:t>Глинозем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Глиномешалки в таре &lt;*&gt;</w:t>
      </w:r>
    </w:p>
    <w:p w:rsidR="00EF7F31" w:rsidRPr="002407AB" w:rsidRDefault="002407AB">
      <w:pPr>
        <w:spacing w:after="0"/>
        <w:rPr>
          <w:lang w:val="ru-RU"/>
        </w:rPr>
      </w:pPr>
      <w:r>
        <w:rPr>
          <w:color w:val="000000"/>
          <w:sz w:val="20"/>
        </w:rPr>
        <w:t>      </w:t>
      </w:r>
      <w:r w:rsidRPr="002407AB">
        <w:rPr>
          <w:color w:val="000000"/>
          <w:sz w:val="20"/>
          <w:lang w:val="ru-RU"/>
        </w:rPr>
        <w:t>Глины,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Глины тугоплавкие</w:t>
      </w:r>
    </w:p>
    <w:p w:rsidR="00EF7F31" w:rsidRPr="002407AB" w:rsidRDefault="002407AB">
      <w:pPr>
        <w:spacing w:after="0"/>
        <w:rPr>
          <w:lang w:val="ru-RU"/>
        </w:rPr>
      </w:pPr>
      <w:r>
        <w:rPr>
          <w:color w:val="000000"/>
          <w:sz w:val="20"/>
        </w:rPr>
        <w:t>      </w:t>
      </w:r>
      <w:r w:rsidRPr="002407AB">
        <w:rPr>
          <w:color w:val="000000"/>
          <w:sz w:val="20"/>
          <w:lang w:val="ru-RU"/>
        </w:rPr>
        <w:t>Голендоры в таре &lt;*&gt;</w:t>
      </w:r>
    </w:p>
    <w:p w:rsidR="00EF7F31" w:rsidRPr="002407AB" w:rsidRDefault="002407AB">
      <w:pPr>
        <w:spacing w:after="0"/>
        <w:rPr>
          <w:lang w:val="ru-RU"/>
        </w:rPr>
      </w:pPr>
      <w:r>
        <w:rPr>
          <w:color w:val="000000"/>
          <w:sz w:val="20"/>
        </w:rPr>
        <w:t>      </w:t>
      </w:r>
      <w:r w:rsidRPr="002407AB">
        <w:rPr>
          <w:color w:val="000000"/>
          <w:sz w:val="20"/>
          <w:lang w:val="ru-RU"/>
        </w:rPr>
        <w:t>Горбыль</w:t>
      </w:r>
    </w:p>
    <w:p w:rsidR="00EF7F31" w:rsidRPr="002407AB" w:rsidRDefault="002407AB">
      <w:pPr>
        <w:spacing w:after="0"/>
        <w:rPr>
          <w:lang w:val="ru-RU"/>
        </w:rPr>
      </w:pPr>
      <w:r>
        <w:rPr>
          <w:color w:val="000000"/>
          <w:sz w:val="20"/>
        </w:rPr>
        <w:t>      </w:t>
      </w:r>
      <w:r w:rsidRPr="002407AB">
        <w:rPr>
          <w:color w:val="000000"/>
          <w:sz w:val="20"/>
          <w:lang w:val="ru-RU"/>
        </w:rPr>
        <w:t>Горны кузнечные в таре &lt;*&gt;</w:t>
      </w:r>
    </w:p>
    <w:p w:rsidR="00EF7F31" w:rsidRPr="002407AB" w:rsidRDefault="002407AB">
      <w:pPr>
        <w:spacing w:after="0"/>
        <w:rPr>
          <w:lang w:val="ru-RU"/>
        </w:rPr>
      </w:pPr>
      <w:r>
        <w:rPr>
          <w:color w:val="000000"/>
          <w:sz w:val="20"/>
        </w:rPr>
        <w:t>      </w:t>
      </w:r>
      <w:r w:rsidRPr="002407AB">
        <w:rPr>
          <w:color w:val="000000"/>
          <w:sz w:val="20"/>
          <w:lang w:val="ru-RU"/>
        </w:rPr>
        <w:t>Грабли конной и тракторной тяги &lt;*&gt;</w:t>
      </w:r>
    </w:p>
    <w:p w:rsidR="00EF7F31" w:rsidRPr="002407AB" w:rsidRDefault="002407AB">
      <w:pPr>
        <w:spacing w:after="0"/>
        <w:rPr>
          <w:lang w:val="ru-RU"/>
        </w:rPr>
      </w:pPr>
      <w:r>
        <w:rPr>
          <w:color w:val="000000"/>
          <w:sz w:val="20"/>
        </w:rPr>
        <w:t>      </w:t>
      </w:r>
      <w:r w:rsidRPr="002407AB">
        <w:rPr>
          <w:color w:val="000000"/>
          <w:sz w:val="20"/>
          <w:lang w:val="ru-RU"/>
        </w:rPr>
        <w:t>Гравий керамзитовый</w:t>
      </w:r>
    </w:p>
    <w:p w:rsidR="00EF7F31" w:rsidRPr="002407AB" w:rsidRDefault="002407AB">
      <w:pPr>
        <w:spacing w:after="0"/>
        <w:rPr>
          <w:lang w:val="ru-RU"/>
        </w:rPr>
      </w:pPr>
      <w:r>
        <w:rPr>
          <w:color w:val="000000"/>
          <w:sz w:val="20"/>
        </w:rPr>
        <w:t>      </w:t>
      </w:r>
      <w:r w:rsidRPr="002407AB">
        <w:rPr>
          <w:color w:val="000000"/>
          <w:sz w:val="20"/>
          <w:lang w:val="ru-RU"/>
        </w:rPr>
        <w:t>Гравий</w:t>
      </w:r>
    </w:p>
    <w:p w:rsidR="00EF7F31" w:rsidRPr="002407AB" w:rsidRDefault="002407AB">
      <w:pPr>
        <w:spacing w:after="0"/>
        <w:rPr>
          <w:lang w:val="ru-RU"/>
        </w:rPr>
      </w:pPr>
      <w:r>
        <w:rPr>
          <w:color w:val="000000"/>
          <w:sz w:val="20"/>
        </w:rPr>
        <w:t>      </w:t>
      </w:r>
      <w:r w:rsidRPr="002407AB">
        <w:rPr>
          <w:color w:val="000000"/>
          <w:sz w:val="20"/>
          <w:lang w:val="ru-RU"/>
        </w:rPr>
        <w:t>Гранит</w:t>
      </w:r>
    </w:p>
    <w:p w:rsidR="00EF7F31" w:rsidRPr="002407AB" w:rsidRDefault="002407AB">
      <w:pPr>
        <w:spacing w:after="0"/>
        <w:rPr>
          <w:lang w:val="ru-RU"/>
        </w:rPr>
      </w:pPr>
      <w:r>
        <w:rPr>
          <w:color w:val="000000"/>
          <w:sz w:val="20"/>
        </w:rPr>
        <w:t>      </w:t>
      </w:r>
      <w:r w:rsidRPr="002407AB">
        <w:rPr>
          <w:color w:val="000000"/>
          <w:sz w:val="20"/>
          <w:lang w:val="ru-RU"/>
        </w:rPr>
        <w:t>Графит в кусках</w:t>
      </w:r>
    </w:p>
    <w:p w:rsidR="00EF7F31" w:rsidRPr="002407AB" w:rsidRDefault="002407AB">
      <w:pPr>
        <w:spacing w:after="0"/>
        <w:rPr>
          <w:lang w:val="ru-RU"/>
        </w:rPr>
      </w:pPr>
      <w:r>
        <w:rPr>
          <w:color w:val="000000"/>
          <w:sz w:val="20"/>
        </w:rPr>
        <w:t>      </w:t>
      </w:r>
      <w:r w:rsidRPr="002407AB">
        <w:rPr>
          <w:color w:val="000000"/>
          <w:sz w:val="20"/>
          <w:lang w:val="ru-RU"/>
        </w:rPr>
        <w:t>Грейдеры</w:t>
      </w:r>
    </w:p>
    <w:p w:rsidR="00EF7F31" w:rsidRPr="002407AB" w:rsidRDefault="002407AB">
      <w:pPr>
        <w:spacing w:after="0"/>
        <w:rPr>
          <w:lang w:val="ru-RU"/>
        </w:rPr>
      </w:pPr>
      <w:r>
        <w:rPr>
          <w:color w:val="000000"/>
          <w:sz w:val="20"/>
        </w:rPr>
        <w:t>      </w:t>
      </w:r>
      <w:r w:rsidRPr="002407AB">
        <w:rPr>
          <w:color w:val="000000"/>
          <w:sz w:val="20"/>
          <w:lang w:val="ru-RU"/>
        </w:rPr>
        <w:t>Грохоты</w:t>
      </w:r>
    </w:p>
    <w:p w:rsidR="00EF7F31" w:rsidRPr="002407AB" w:rsidRDefault="002407AB">
      <w:pPr>
        <w:spacing w:after="0"/>
        <w:rPr>
          <w:lang w:val="ru-RU"/>
        </w:rPr>
      </w:pPr>
      <w:r>
        <w:rPr>
          <w:color w:val="000000"/>
          <w:sz w:val="20"/>
        </w:rPr>
        <w:t>      </w:t>
      </w:r>
      <w:r w:rsidRPr="002407AB">
        <w:rPr>
          <w:color w:val="000000"/>
          <w:sz w:val="20"/>
          <w:lang w:val="ru-RU"/>
        </w:rPr>
        <w:t>Грунт (земля обыкновенная)</w:t>
      </w:r>
    </w:p>
    <w:p w:rsidR="00EF7F31" w:rsidRPr="002407AB" w:rsidRDefault="002407AB">
      <w:pPr>
        <w:spacing w:after="0"/>
        <w:rPr>
          <w:lang w:val="ru-RU"/>
        </w:rPr>
      </w:pPr>
      <w:r>
        <w:rPr>
          <w:color w:val="000000"/>
          <w:sz w:val="20"/>
        </w:rPr>
        <w:t>      </w:t>
      </w:r>
      <w:r w:rsidRPr="002407AB">
        <w:rPr>
          <w:color w:val="000000"/>
          <w:sz w:val="20"/>
          <w:lang w:val="ru-RU"/>
        </w:rPr>
        <w:t>Грунт торфяной</w:t>
      </w:r>
    </w:p>
    <w:p w:rsidR="00EF7F31" w:rsidRPr="002407AB" w:rsidRDefault="002407AB">
      <w:pPr>
        <w:spacing w:after="0"/>
        <w:rPr>
          <w:lang w:val="ru-RU"/>
        </w:rPr>
      </w:pPr>
      <w:r>
        <w:rPr>
          <w:color w:val="000000"/>
          <w:sz w:val="20"/>
        </w:rPr>
        <w:t>      </w:t>
      </w:r>
      <w:r w:rsidRPr="002407AB">
        <w:rPr>
          <w:color w:val="000000"/>
          <w:sz w:val="20"/>
          <w:lang w:val="ru-RU"/>
        </w:rPr>
        <w:t>Гудрон в упаковке</w:t>
      </w:r>
    </w:p>
    <w:p w:rsidR="00EF7F31" w:rsidRPr="002407AB" w:rsidRDefault="002407AB">
      <w:pPr>
        <w:spacing w:after="0"/>
        <w:rPr>
          <w:lang w:val="ru-RU"/>
        </w:rPr>
      </w:pPr>
      <w:r>
        <w:rPr>
          <w:color w:val="000000"/>
          <w:sz w:val="20"/>
        </w:rPr>
        <w:t>      </w:t>
      </w:r>
      <w:r w:rsidRPr="002407AB">
        <w:rPr>
          <w:color w:val="000000"/>
          <w:sz w:val="20"/>
          <w:lang w:val="ru-RU"/>
        </w:rPr>
        <w:t>Гудронаторы в таре</w:t>
      </w:r>
    </w:p>
    <w:p w:rsidR="00EF7F31" w:rsidRPr="002407AB" w:rsidRDefault="002407AB">
      <w:pPr>
        <w:spacing w:after="0"/>
        <w:rPr>
          <w:lang w:val="ru-RU"/>
        </w:rPr>
      </w:pPr>
      <w:r>
        <w:rPr>
          <w:color w:val="000000"/>
          <w:sz w:val="20"/>
        </w:rPr>
        <w:t>      </w:t>
      </w:r>
      <w:r w:rsidRPr="002407AB">
        <w:rPr>
          <w:color w:val="000000"/>
          <w:sz w:val="20"/>
          <w:lang w:val="ru-RU"/>
        </w:rPr>
        <w:t>Двери металлические пакетами &lt;*&gt;</w:t>
      </w:r>
    </w:p>
    <w:p w:rsidR="00EF7F31" w:rsidRPr="002407AB" w:rsidRDefault="002407AB">
      <w:pPr>
        <w:spacing w:after="0"/>
        <w:rPr>
          <w:lang w:val="ru-RU"/>
        </w:rPr>
      </w:pPr>
      <w:r>
        <w:rPr>
          <w:color w:val="000000"/>
          <w:sz w:val="20"/>
        </w:rPr>
        <w:t>      </w:t>
      </w:r>
      <w:r w:rsidRPr="002407AB">
        <w:rPr>
          <w:color w:val="000000"/>
          <w:sz w:val="20"/>
          <w:lang w:val="ru-RU"/>
        </w:rPr>
        <w:t>Двигатели (моторы) электрические в таре &lt;*&gt;</w:t>
      </w:r>
    </w:p>
    <w:p w:rsidR="00EF7F31" w:rsidRPr="002407AB" w:rsidRDefault="002407AB">
      <w:pPr>
        <w:spacing w:after="0"/>
        <w:rPr>
          <w:lang w:val="ru-RU"/>
        </w:rPr>
      </w:pPr>
      <w:r>
        <w:rPr>
          <w:color w:val="000000"/>
          <w:sz w:val="20"/>
        </w:rPr>
        <w:t>      </w:t>
      </w:r>
      <w:r w:rsidRPr="002407AB">
        <w:rPr>
          <w:color w:val="000000"/>
          <w:sz w:val="20"/>
          <w:lang w:val="ru-RU"/>
        </w:rPr>
        <w:t>Дезинтеграторы в таре &lt;*&gt;</w:t>
      </w:r>
    </w:p>
    <w:p w:rsidR="00EF7F31" w:rsidRPr="002407AB" w:rsidRDefault="002407AB">
      <w:pPr>
        <w:spacing w:after="0"/>
        <w:rPr>
          <w:lang w:val="ru-RU"/>
        </w:rPr>
      </w:pPr>
      <w:r>
        <w:rPr>
          <w:color w:val="000000"/>
          <w:sz w:val="20"/>
        </w:rPr>
        <w:t>      </w:t>
      </w:r>
      <w:r w:rsidRPr="002407AB">
        <w:rPr>
          <w:color w:val="000000"/>
          <w:sz w:val="20"/>
          <w:lang w:val="ru-RU"/>
        </w:rPr>
        <w:t>Дерн</w:t>
      </w:r>
    </w:p>
    <w:p w:rsidR="00EF7F31" w:rsidRPr="002407AB" w:rsidRDefault="002407AB">
      <w:pPr>
        <w:spacing w:after="0"/>
        <w:rPr>
          <w:lang w:val="ru-RU"/>
        </w:rPr>
      </w:pPr>
      <w:r>
        <w:rPr>
          <w:color w:val="000000"/>
          <w:sz w:val="20"/>
        </w:rPr>
        <w:t>      </w:t>
      </w:r>
      <w:r w:rsidRPr="002407AB">
        <w:rPr>
          <w:color w:val="000000"/>
          <w:sz w:val="20"/>
          <w:lang w:val="ru-RU"/>
        </w:rPr>
        <w:t>Детали крупноблочных домов</w:t>
      </w:r>
    </w:p>
    <w:p w:rsidR="00EF7F31" w:rsidRPr="002407AB" w:rsidRDefault="002407AB">
      <w:pPr>
        <w:spacing w:after="0"/>
        <w:rPr>
          <w:lang w:val="ru-RU"/>
        </w:rPr>
      </w:pPr>
      <w:r>
        <w:rPr>
          <w:color w:val="000000"/>
          <w:sz w:val="20"/>
        </w:rPr>
        <w:t>      </w:t>
      </w:r>
      <w:r w:rsidRPr="002407AB">
        <w:rPr>
          <w:color w:val="000000"/>
          <w:sz w:val="20"/>
          <w:lang w:val="ru-RU"/>
        </w:rPr>
        <w:t>Диабаз</w:t>
      </w:r>
    </w:p>
    <w:p w:rsidR="00EF7F31" w:rsidRPr="002407AB" w:rsidRDefault="002407AB">
      <w:pPr>
        <w:spacing w:after="0"/>
        <w:rPr>
          <w:lang w:val="ru-RU"/>
        </w:rPr>
      </w:pPr>
      <w:r>
        <w:rPr>
          <w:color w:val="000000"/>
          <w:sz w:val="20"/>
        </w:rPr>
        <w:t>      </w:t>
      </w:r>
      <w:r w:rsidRPr="002407AB">
        <w:rPr>
          <w:color w:val="000000"/>
          <w:sz w:val="20"/>
          <w:lang w:val="ru-RU"/>
        </w:rPr>
        <w:t>Дизели &lt;*&gt;</w:t>
      </w:r>
    </w:p>
    <w:p w:rsidR="00EF7F31" w:rsidRPr="002407AB" w:rsidRDefault="002407AB">
      <w:pPr>
        <w:spacing w:after="0"/>
        <w:rPr>
          <w:lang w:val="ru-RU"/>
        </w:rPr>
      </w:pPr>
      <w:r>
        <w:rPr>
          <w:color w:val="000000"/>
          <w:sz w:val="20"/>
        </w:rPr>
        <w:t>      </w:t>
      </w:r>
      <w:r w:rsidRPr="002407AB">
        <w:rPr>
          <w:color w:val="000000"/>
          <w:sz w:val="20"/>
          <w:lang w:val="ru-RU"/>
        </w:rPr>
        <w:t>Дизельгенераторы &lt;*&gt;</w:t>
      </w:r>
    </w:p>
    <w:p w:rsidR="00EF7F31" w:rsidRPr="002407AB" w:rsidRDefault="002407AB">
      <w:pPr>
        <w:spacing w:after="0"/>
        <w:rPr>
          <w:lang w:val="ru-RU"/>
        </w:rPr>
      </w:pPr>
      <w:r>
        <w:rPr>
          <w:color w:val="000000"/>
          <w:sz w:val="20"/>
        </w:rPr>
        <w:t>      </w:t>
      </w:r>
      <w:r w:rsidRPr="002407AB">
        <w:rPr>
          <w:color w:val="000000"/>
          <w:sz w:val="20"/>
          <w:lang w:val="ru-RU"/>
        </w:rPr>
        <w:t>Динас</w:t>
      </w:r>
    </w:p>
    <w:p w:rsidR="00EF7F31" w:rsidRPr="002407AB" w:rsidRDefault="002407AB">
      <w:pPr>
        <w:spacing w:after="0"/>
        <w:rPr>
          <w:lang w:val="ru-RU"/>
        </w:rPr>
      </w:pPr>
      <w:r>
        <w:rPr>
          <w:color w:val="000000"/>
          <w:sz w:val="20"/>
        </w:rPr>
        <w:t>      </w:t>
      </w:r>
      <w:r w:rsidRPr="002407AB">
        <w:rPr>
          <w:color w:val="000000"/>
          <w:sz w:val="20"/>
          <w:lang w:val="ru-RU"/>
        </w:rPr>
        <w:t>Диорит</w:t>
      </w:r>
    </w:p>
    <w:p w:rsidR="00EF7F31" w:rsidRPr="002407AB" w:rsidRDefault="002407AB">
      <w:pPr>
        <w:spacing w:after="0"/>
        <w:rPr>
          <w:lang w:val="ru-RU"/>
        </w:rPr>
      </w:pPr>
      <w:r>
        <w:rPr>
          <w:color w:val="000000"/>
          <w:sz w:val="20"/>
        </w:rPr>
        <w:t>      </w:t>
      </w:r>
      <w:r w:rsidRPr="002407AB">
        <w:rPr>
          <w:color w:val="000000"/>
          <w:sz w:val="20"/>
          <w:lang w:val="ru-RU"/>
        </w:rPr>
        <w:t>Долготье рудничное</w:t>
      </w:r>
    </w:p>
    <w:p w:rsidR="00EF7F31" w:rsidRPr="002407AB" w:rsidRDefault="002407AB">
      <w:pPr>
        <w:spacing w:after="0"/>
        <w:rPr>
          <w:lang w:val="ru-RU"/>
        </w:rPr>
      </w:pPr>
      <w:r>
        <w:rPr>
          <w:color w:val="000000"/>
          <w:sz w:val="20"/>
        </w:rPr>
        <w:t>      </w:t>
      </w:r>
      <w:r w:rsidRPr="002407AB">
        <w:rPr>
          <w:color w:val="000000"/>
          <w:sz w:val="20"/>
          <w:lang w:val="ru-RU"/>
        </w:rPr>
        <w:t>Доломит для стекольной промышленности</w:t>
      </w:r>
    </w:p>
    <w:p w:rsidR="00EF7F31" w:rsidRPr="002407AB" w:rsidRDefault="002407AB">
      <w:pPr>
        <w:spacing w:after="0"/>
        <w:rPr>
          <w:lang w:val="ru-RU"/>
        </w:rPr>
      </w:pPr>
      <w:r>
        <w:rPr>
          <w:color w:val="000000"/>
          <w:sz w:val="20"/>
        </w:rPr>
        <w:t>      </w:t>
      </w:r>
      <w:r w:rsidRPr="002407AB">
        <w:rPr>
          <w:color w:val="000000"/>
          <w:sz w:val="20"/>
          <w:lang w:val="ru-RU"/>
        </w:rPr>
        <w:t>Доломит обожженный металлургический</w:t>
      </w:r>
    </w:p>
    <w:p w:rsidR="00EF7F31" w:rsidRPr="002407AB" w:rsidRDefault="002407AB">
      <w:pPr>
        <w:spacing w:after="0"/>
        <w:rPr>
          <w:lang w:val="ru-RU"/>
        </w:rPr>
      </w:pPr>
      <w:r>
        <w:rPr>
          <w:color w:val="000000"/>
          <w:sz w:val="20"/>
        </w:rPr>
        <w:t>      </w:t>
      </w:r>
      <w:r w:rsidRPr="002407AB">
        <w:rPr>
          <w:color w:val="000000"/>
          <w:sz w:val="20"/>
          <w:lang w:val="ru-RU"/>
        </w:rPr>
        <w:t>Доломит сырой металлургический</w:t>
      </w:r>
    </w:p>
    <w:p w:rsidR="00EF7F31" w:rsidRPr="002407AB" w:rsidRDefault="002407AB">
      <w:pPr>
        <w:spacing w:after="0"/>
        <w:rPr>
          <w:lang w:val="ru-RU"/>
        </w:rPr>
      </w:pPr>
      <w:r>
        <w:rPr>
          <w:color w:val="000000"/>
          <w:sz w:val="20"/>
        </w:rPr>
        <w:t>      </w:t>
      </w:r>
      <w:r w:rsidRPr="002407AB">
        <w:rPr>
          <w:color w:val="000000"/>
          <w:sz w:val="20"/>
          <w:lang w:val="ru-RU"/>
        </w:rPr>
        <w:t>Доломит сырой, не поименованный в АЕТСНГ</w:t>
      </w:r>
    </w:p>
    <w:p w:rsidR="00EF7F31" w:rsidRPr="002407AB" w:rsidRDefault="002407AB">
      <w:pPr>
        <w:spacing w:after="0"/>
        <w:rPr>
          <w:lang w:val="ru-RU"/>
        </w:rPr>
      </w:pPr>
      <w:r>
        <w:rPr>
          <w:color w:val="000000"/>
          <w:sz w:val="20"/>
        </w:rPr>
        <w:t>      </w:t>
      </w:r>
      <w:r w:rsidRPr="002407AB">
        <w:rPr>
          <w:color w:val="000000"/>
          <w:sz w:val="20"/>
          <w:lang w:val="ru-RU"/>
        </w:rPr>
        <w:t>Дома (домики) садовые</w:t>
      </w:r>
    </w:p>
    <w:p w:rsidR="00EF7F31" w:rsidRPr="002407AB" w:rsidRDefault="002407AB">
      <w:pPr>
        <w:spacing w:after="0"/>
        <w:rPr>
          <w:lang w:val="ru-RU"/>
        </w:rPr>
      </w:pPr>
      <w:r>
        <w:rPr>
          <w:color w:val="000000"/>
          <w:sz w:val="20"/>
        </w:rPr>
        <w:t>      </w:t>
      </w:r>
      <w:r w:rsidRPr="002407AB">
        <w:rPr>
          <w:color w:val="000000"/>
          <w:sz w:val="20"/>
          <w:lang w:val="ru-RU"/>
        </w:rPr>
        <w:t>Дома сборно-разборные бесфундаментные из объемных блоков</w:t>
      </w:r>
    </w:p>
    <w:p w:rsidR="00EF7F31" w:rsidRPr="002407AB" w:rsidRDefault="002407AB">
      <w:pPr>
        <w:spacing w:after="0"/>
        <w:rPr>
          <w:lang w:val="ru-RU"/>
        </w:rPr>
      </w:pPr>
      <w:r>
        <w:rPr>
          <w:color w:val="000000"/>
          <w:sz w:val="20"/>
        </w:rPr>
        <w:t>      </w:t>
      </w:r>
      <w:r w:rsidRPr="002407AB">
        <w:rPr>
          <w:color w:val="000000"/>
          <w:sz w:val="20"/>
          <w:lang w:val="ru-RU"/>
        </w:rPr>
        <w:t>Дома сборно-разборные из древесно-стружечной плиты</w:t>
      </w:r>
    </w:p>
    <w:p w:rsidR="00EF7F31" w:rsidRPr="002407AB" w:rsidRDefault="002407AB">
      <w:pPr>
        <w:spacing w:after="0"/>
        <w:rPr>
          <w:lang w:val="ru-RU"/>
        </w:rPr>
      </w:pPr>
      <w:r>
        <w:rPr>
          <w:color w:val="000000"/>
          <w:sz w:val="20"/>
        </w:rPr>
        <w:t>      </w:t>
      </w:r>
      <w:r w:rsidRPr="002407AB">
        <w:rPr>
          <w:color w:val="000000"/>
          <w:sz w:val="20"/>
          <w:lang w:val="ru-RU"/>
        </w:rPr>
        <w:t>Дома со стенами из арболита</w:t>
      </w:r>
    </w:p>
    <w:p w:rsidR="00EF7F31" w:rsidRPr="002407AB" w:rsidRDefault="002407AB">
      <w:pPr>
        <w:spacing w:after="0"/>
        <w:rPr>
          <w:lang w:val="ru-RU"/>
        </w:rPr>
      </w:pPr>
      <w:r>
        <w:rPr>
          <w:color w:val="000000"/>
          <w:sz w:val="20"/>
        </w:rPr>
        <w:t>      </w:t>
      </w:r>
      <w:r w:rsidRPr="002407AB">
        <w:rPr>
          <w:color w:val="000000"/>
          <w:sz w:val="20"/>
          <w:lang w:val="ru-RU"/>
        </w:rPr>
        <w:t>Дома стандартные и нестандартные щитовые в разобранном виде</w:t>
      </w:r>
    </w:p>
    <w:p w:rsidR="00EF7F31" w:rsidRPr="002407AB" w:rsidRDefault="002407AB">
      <w:pPr>
        <w:spacing w:after="0"/>
        <w:rPr>
          <w:lang w:val="ru-RU"/>
        </w:rPr>
      </w:pPr>
      <w:r>
        <w:rPr>
          <w:color w:val="000000"/>
          <w:sz w:val="20"/>
        </w:rPr>
        <w:t>      </w:t>
      </w:r>
      <w:r w:rsidRPr="002407AB">
        <w:rPr>
          <w:color w:val="000000"/>
          <w:sz w:val="20"/>
          <w:lang w:val="ru-RU"/>
        </w:rPr>
        <w:t>Дороги канатные подвесные в таре &lt;*&gt;</w:t>
      </w:r>
    </w:p>
    <w:p w:rsidR="00EF7F31" w:rsidRPr="002407AB" w:rsidRDefault="002407AB">
      <w:pPr>
        <w:spacing w:after="0"/>
        <w:rPr>
          <w:lang w:val="ru-RU"/>
        </w:rPr>
      </w:pPr>
      <w:r>
        <w:rPr>
          <w:color w:val="000000"/>
          <w:sz w:val="20"/>
        </w:rPr>
        <w:t>      </w:t>
      </w:r>
      <w:r w:rsidRPr="002407AB">
        <w:rPr>
          <w:color w:val="000000"/>
          <w:sz w:val="20"/>
          <w:lang w:val="ru-RU"/>
        </w:rPr>
        <w:t>Дорсил (щебень искусственный)</w:t>
      </w:r>
    </w:p>
    <w:p w:rsidR="00EF7F31" w:rsidRPr="002407AB" w:rsidRDefault="002407AB">
      <w:pPr>
        <w:spacing w:after="0"/>
        <w:rPr>
          <w:lang w:val="ru-RU"/>
        </w:rPr>
      </w:pPr>
      <w:r>
        <w:rPr>
          <w:color w:val="000000"/>
          <w:sz w:val="20"/>
        </w:rPr>
        <w:t>      </w:t>
      </w:r>
      <w:r w:rsidRPr="002407AB">
        <w:rPr>
          <w:color w:val="000000"/>
          <w:sz w:val="20"/>
          <w:lang w:val="ru-RU"/>
        </w:rPr>
        <w:t>Доски асбестоцементные ацэид пакетами</w:t>
      </w:r>
    </w:p>
    <w:p w:rsidR="00EF7F31" w:rsidRPr="002407AB" w:rsidRDefault="002407AB">
      <w:pPr>
        <w:spacing w:after="0"/>
        <w:rPr>
          <w:lang w:val="ru-RU"/>
        </w:rPr>
      </w:pPr>
      <w:r>
        <w:rPr>
          <w:color w:val="000000"/>
          <w:sz w:val="20"/>
        </w:rPr>
        <w:t>      </w:t>
      </w:r>
      <w:r w:rsidRPr="002407AB">
        <w:rPr>
          <w:color w:val="000000"/>
          <w:sz w:val="20"/>
          <w:lang w:val="ru-RU"/>
        </w:rPr>
        <w:t>Доски шпунтованные для полов пакетами &lt;*&gt;</w:t>
      </w:r>
    </w:p>
    <w:p w:rsidR="00EF7F31" w:rsidRPr="002407AB" w:rsidRDefault="002407AB">
      <w:pPr>
        <w:spacing w:after="0"/>
        <w:rPr>
          <w:lang w:val="ru-RU"/>
        </w:rPr>
      </w:pPr>
      <w:r>
        <w:rPr>
          <w:color w:val="000000"/>
          <w:sz w:val="20"/>
        </w:rPr>
        <w:t>      </w:t>
      </w:r>
      <w:r w:rsidRPr="002407AB">
        <w:rPr>
          <w:color w:val="000000"/>
          <w:sz w:val="20"/>
          <w:lang w:val="ru-RU"/>
        </w:rPr>
        <w:t>Драги</w:t>
      </w:r>
    </w:p>
    <w:p w:rsidR="00EF7F31" w:rsidRPr="002407AB" w:rsidRDefault="002407AB">
      <w:pPr>
        <w:spacing w:after="0"/>
        <w:rPr>
          <w:lang w:val="ru-RU"/>
        </w:rPr>
      </w:pPr>
      <w:r>
        <w:rPr>
          <w:color w:val="000000"/>
          <w:sz w:val="20"/>
        </w:rPr>
        <w:t>      </w:t>
      </w:r>
      <w:r w:rsidRPr="002407AB">
        <w:rPr>
          <w:color w:val="000000"/>
          <w:sz w:val="20"/>
          <w:lang w:val="ru-RU"/>
        </w:rPr>
        <w:t>Древесина топливная для гидролизного производства</w:t>
      </w:r>
    </w:p>
    <w:p w:rsidR="00EF7F31" w:rsidRPr="002407AB" w:rsidRDefault="002407AB">
      <w:pPr>
        <w:spacing w:after="0"/>
        <w:rPr>
          <w:lang w:val="ru-RU"/>
        </w:rPr>
      </w:pPr>
      <w:r>
        <w:rPr>
          <w:color w:val="000000"/>
          <w:sz w:val="20"/>
        </w:rPr>
        <w:t>      </w:t>
      </w:r>
      <w:r w:rsidRPr="002407AB">
        <w:rPr>
          <w:color w:val="000000"/>
          <w:sz w:val="20"/>
          <w:lang w:val="ru-RU"/>
        </w:rPr>
        <w:t>Древесина топливная для технологических нужд, не поименованная в</w:t>
      </w:r>
    </w:p>
    <w:p w:rsidR="00EF7F31" w:rsidRPr="002407AB" w:rsidRDefault="002407AB">
      <w:pPr>
        <w:spacing w:after="0"/>
        <w:rPr>
          <w:lang w:val="ru-RU"/>
        </w:rPr>
      </w:pPr>
      <w:r>
        <w:rPr>
          <w:color w:val="000000"/>
          <w:sz w:val="20"/>
        </w:rPr>
        <w:t>      </w:t>
      </w:r>
      <w:r w:rsidRPr="002407AB">
        <w:rPr>
          <w:color w:val="000000"/>
          <w:sz w:val="20"/>
          <w:lang w:val="ru-RU"/>
        </w:rPr>
        <w:t>АЕТСНГ</w:t>
      </w:r>
    </w:p>
    <w:p w:rsidR="00EF7F31" w:rsidRPr="002407AB" w:rsidRDefault="002407AB">
      <w:pPr>
        <w:spacing w:after="0"/>
        <w:rPr>
          <w:lang w:val="ru-RU"/>
        </w:rPr>
      </w:pPr>
      <w:r>
        <w:rPr>
          <w:color w:val="000000"/>
          <w:sz w:val="20"/>
        </w:rPr>
        <w:t>      </w:t>
      </w:r>
      <w:r w:rsidRPr="002407AB">
        <w:rPr>
          <w:color w:val="000000"/>
          <w:sz w:val="20"/>
          <w:lang w:val="ru-RU"/>
        </w:rPr>
        <w:t>Древесина экстрактовая в пачках</w:t>
      </w:r>
    </w:p>
    <w:p w:rsidR="00EF7F31" w:rsidRPr="002407AB" w:rsidRDefault="002407AB">
      <w:pPr>
        <w:spacing w:after="0"/>
        <w:rPr>
          <w:lang w:val="ru-RU"/>
        </w:rPr>
      </w:pPr>
      <w:r>
        <w:rPr>
          <w:color w:val="000000"/>
          <w:sz w:val="20"/>
        </w:rPr>
        <w:t>      </w:t>
      </w:r>
      <w:r w:rsidRPr="002407AB">
        <w:rPr>
          <w:color w:val="000000"/>
          <w:sz w:val="20"/>
          <w:lang w:val="ru-RU"/>
        </w:rPr>
        <w:t>Дрезины, перевозимые не на своих осях</w:t>
      </w:r>
    </w:p>
    <w:p w:rsidR="00EF7F31" w:rsidRPr="002407AB" w:rsidRDefault="002407AB">
      <w:pPr>
        <w:spacing w:after="0"/>
        <w:rPr>
          <w:lang w:val="ru-RU"/>
        </w:rPr>
      </w:pPr>
      <w:r>
        <w:rPr>
          <w:color w:val="000000"/>
          <w:sz w:val="20"/>
        </w:rPr>
        <w:t>      </w:t>
      </w:r>
      <w:r w:rsidRPr="002407AB">
        <w:rPr>
          <w:color w:val="000000"/>
          <w:sz w:val="20"/>
          <w:lang w:val="ru-RU"/>
        </w:rPr>
        <w:t>Дробилки</w:t>
      </w:r>
    </w:p>
    <w:p w:rsidR="00EF7F31" w:rsidRPr="002407AB" w:rsidRDefault="002407AB">
      <w:pPr>
        <w:spacing w:after="0"/>
        <w:rPr>
          <w:lang w:val="ru-RU"/>
        </w:rPr>
      </w:pPr>
      <w:r>
        <w:rPr>
          <w:color w:val="000000"/>
          <w:sz w:val="20"/>
        </w:rPr>
        <w:t>      </w:t>
      </w:r>
      <w:r w:rsidRPr="002407AB">
        <w:rPr>
          <w:color w:val="000000"/>
          <w:sz w:val="20"/>
          <w:lang w:val="ru-RU"/>
        </w:rPr>
        <w:t>Дрова долготье</w:t>
      </w:r>
    </w:p>
    <w:p w:rsidR="00EF7F31" w:rsidRPr="002407AB" w:rsidRDefault="002407AB">
      <w:pPr>
        <w:spacing w:after="0"/>
        <w:rPr>
          <w:lang w:val="ru-RU"/>
        </w:rPr>
      </w:pPr>
      <w:r>
        <w:rPr>
          <w:color w:val="000000"/>
          <w:sz w:val="20"/>
        </w:rPr>
        <w:t>      </w:t>
      </w:r>
      <w:r w:rsidRPr="002407AB">
        <w:rPr>
          <w:color w:val="000000"/>
          <w:sz w:val="20"/>
          <w:lang w:val="ru-RU"/>
        </w:rPr>
        <w:t>Дрова из всяких пород дерева,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Дрожжи кормовые (гидролизные, сульфатные) в мягких специализированных</w:t>
      </w:r>
    </w:p>
    <w:p w:rsidR="00EF7F31" w:rsidRPr="002407AB" w:rsidRDefault="002407AB">
      <w:pPr>
        <w:spacing w:after="0"/>
        <w:rPr>
          <w:lang w:val="ru-RU"/>
        </w:rPr>
      </w:pPr>
      <w:r>
        <w:rPr>
          <w:color w:val="000000"/>
          <w:sz w:val="20"/>
        </w:rPr>
        <w:t>      </w:t>
      </w:r>
      <w:r w:rsidRPr="002407AB">
        <w:rPr>
          <w:color w:val="000000"/>
          <w:sz w:val="20"/>
          <w:lang w:val="ru-RU"/>
        </w:rPr>
        <w:t>контейнерах</w:t>
      </w:r>
    </w:p>
    <w:p w:rsidR="00EF7F31" w:rsidRPr="002407AB" w:rsidRDefault="002407AB">
      <w:pPr>
        <w:spacing w:after="0"/>
        <w:rPr>
          <w:lang w:val="ru-RU"/>
        </w:rPr>
      </w:pPr>
      <w:r>
        <w:rPr>
          <w:color w:val="000000"/>
          <w:sz w:val="20"/>
        </w:rPr>
        <w:t>      </w:t>
      </w:r>
      <w:r w:rsidRPr="002407AB">
        <w:rPr>
          <w:color w:val="000000"/>
          <w:sz w:val="20"/>
          <w:lang w:val="ru-RU"/>
        </w:rPr>
        <w:t>Дунит</w:t>
      </w:r>
    </w:p>
    <w:p w:rsidR="00EF7F31" w:rsidRPr="002407AB" w:rsidRDefault="002407AB">
      <w:pPr>
        <w:spacing w:after="0"/>
        <w:rPr>
          <w:lang w:val="ru-RU"/>
        </w:rPr>
      </w:pPr>
      <w:r>
        <w:rPr>
          <w:color w:val="000000"/>
          <w:sz w:val="20"/>
        </w:rPr>
        <w:t>      </w:t>
      </w:r>
      <w:r w:rsidRPr="002407AB">
        <w:rPr>
          <w:color w:val="000000"/>
          <w:sz w:val="20"/>
          <w:lang w:val="ru-RU"/>
        </w:rPr>
        <w:t>Дымососы в таре &lt;*&gt;</w:t>
      </w:r>
    </w:p>
    <w:p w:rsidR="00EF7F31" w:rsidRPr="002407AB" w:rsidRDefault="002407AB">
      <w:pPr>
        <w:spacing w:after="0"/>
        <w:rPr>
          <w:lang w:val="ru-RU"/>
        </w:rPr>
      </w:pPr>
      <w:r>
        <w:rPr>
          <w:color w:val="000000"/>
          <w:sz w:val="20"/>
        </w:rPr>
        <w:t>      </w:t>
      </w:r>
      <w:r w:rsidRPr="002407AB">
        <w:rPr>
          <w:color w:val="000000"/>
          <w:sz w:val="20"/>
          <w:lang w:val="ru-RU"/>
        </w:rPr>
        <w:t>Ель резонансовая круглая</w:t>
      </w:r>
    </w:p>
    <w:p w:rsidR="00EF7F31" w:rsidRPr="002407AB" w:rsidRDefault="002407AB">
      <w:pPr>
        <w:spacing w:after="0"/>
        <w:rPr>
          <w:lang w:val="ru-RU"/>
        </w:rPr>
      </w:pPr>
      <w:r>
        <w:rPr>
          <w:color w:val="000000"/>
          <w:sz w:val="20"/>
        </w:rPr>
        <w:t>      </w:t>
      </w:r>
      <w:r w:rsidRPr="002407AB">
        <w:rPr>
          <w:color w:val="000000"/>
          <w:sz w:val="20"/>
          <w:lang w:val="ru-RU"/>
        </w:rPr>
        <w:t>Ель резонансовая пиленая</w:t>
      </w:r>
    </w:p>
    <w:p w:rsidR="00EF7F31" w:rsidRPr="002407AB" w:rsidRDefault="002407AB">
      <w:pPr>
        <w:spacing w:after="0"/>
        <w:rPr>
          <w:lang w:val="ru-RU"/>
        </w:rPr>
      </w:pPr>
      <w:r>
        <w:rPr>
          <w:color w:val="000000"/>
          <w:sz w:val="20"/>
        </w:rPr>
        <w:t>      </w:t>
      </w:r>
      <w:r w:rsidRPr="002407AB">
        <w:rPr>
          <w:color w:val="000000"/>
          <w:sz w:val="20"/>
          <w:lang w:val="ru-RU"/>
        </w:rPr>
        <w:t>Жатки</w:t>
      </w:r>
    </w:p>
    <w:p w:rsidR="00EF7F31" w:rsidRPr="002407AB" w:rsidRDefault="002407AB">
      <w:pPr>
        <w:spacing w:after="0"/>
        <w:rPr>
          <w:lang w:val="ru-RU"/>
        </w:rPr>
      </w:pPr>
      <w:r>
        <w:rPr>
          <w:color w:val="000000"/>
          <w:sz w:val="20"/>
        </w:rPr>
        <w:t>      </w:t>
      </w:r>
      <w:r w:rsidRPr="002407AB">
        <w:rPr>
          <w:color w:val="000000"/>
          <w:sz w:val="20"/>
          <w:lang w:val="ru-RU"/>
        </w:rPr>
        <w:t>Железняк бурый</w:t>
      </w:r>
    </w:p>
    <w:p w:rsidR="00EF7F31" w:rsidRPr="002407AB" w:rsidRDefault="002407AB">
      <w:pPr>
        <w:spacing w:after="0"/>
        <w:rPr>
          <w:lang w:val="ru-RU"/>
        </w:rPr>
      </w:pPr>
      <w:r>
        <w:rPr>
          <w:color w:val="000000"/>
          <w:sz w:val="20"/>
        </w:rPr>
        <w:t>      </w:t>
      </w:r>
      <w:r w:rsidRPr="002407AB">
        <w:rPr>
          <w:color w:val="000000"/>
          <w:sz w:val="20"/>
          <w:lang w:val="ru-RU"/>
        </w:rPr>
        <w:t>Железняк магнитный</w:t>
      </w:r>
    </w:p>
    <w:p w:rsidR="00EF7F31" w:rsidRPr="002407AB" w:rsidRDefault="002407AB">
      <w:pPr>
        <w:spacing w:after="0"/>
        <w:rPr>
          <w:lang w:val="ru-RU"/>
        </w:rPr>
      </w:pPr>
      <w:r>
        <w:rPr>
          <w:color w:val="000000"/>
          <w:sz w:val="20"/>
        </w:rPr>
        <w:t>      </w:t>
      </w:r>
      <w:r w:rsidRPr="002407AB">
        <w:rPr>
          <w:color w:val="000000"/>
          <w:sz w:val="20"/>
          <w:lang w:val="ru-RU"/>
        </w:rPr>
        <w:t>Железняк хромистый (хромит)</w:t>
      </w:r>
    </w:p>
    <w:p w:rsidR="00EF7F31" w:rsidRPr="002407AB" w:rsidRDefault="002407AB">
      <w:pPr>
        <w:spacing w:after="0"/>
        <w:rPr>
          <w:lang w:val="ru-RU"/>
        </w:rPr>
      </w:pPr>
      <w:r>
        <w:rPr>
          <w:color w:val="000000"/>
          <w:sz w:val="20"/>
        </w:rPr>
        <w:t>      </w:t>
      </w:r>
      <w:r w:rsidRPr="002407AB">
        <w:rPr>
          <w:color w:val="000000"/>
          <w:sz w:val="20"/>
          <w:lang w:val="ru-RU"/>
        </w:rPr>
        <w:t>Железо губчатое (отходы)</w:t>
      </w:r>
    </w:p>
    <w:p w:rsidR="00EF7F31" w:rsidRPr="002407AB" w:rsidRDefault="002407AB">
      <w:pPr>
        <w:spacing w:after="0"/>
        <w:rPr>
          <w:lang w:val="ru-RU"/>
        </w:rPr>
      </w:pPr>
      <w:r>
        <w:rPr>
          <w:color w:val="000000"/>
          <w:sz w:val="20"/>
        </w:rPr>
        <w:t>      </w:t>
      </w:r>
      <w:r w:rsidRPr="002407AB">
        <w:rPr>
          <w:color w:val="000000"/>
          <w:sz w:val="20"/>
          <w:lang w:val="ru-RU"/>
        </w:rPr>
        <w:t>Желоба для труб асбестоцементные</w:t>
      </w:r>
    </w:p>
    <w:p w:rsidR="00EF7F31" w:rsidRPr="002407AB" w:rsidRDefault="002407AB">
      <w:pPr>
        <w:spacing w:after="0"/>
        <w:rPr>
          <w:lang w:val="ru-RU"/>
        </w:rPr>
      </w:pPr>
      <w:r>
        <w:rPr>
          <w:color w:val="000000"/>
          <w:sz w:val="20"/>
        </w:rPr>
        <w:t>      </w:t>
      </w:r>
      <w:r w:rsidRPr="002407AB">
        <w:rPr>
          <w:color w:val="000000"/>
          <w:sz w:val="20"/>
          <w:lang w:val="ru-RU"/>
        </w:rPr>
        <w:t>Желоба для труб бетоноцементные</w:t>
      </w:r>
    </w:p>
    <w:p w:rsidR="00EF7F31" w:rsidRPr="002407AB" w:rsidRDefault="002407AB">
      <w:pPr>
        <w:spacing w:after="0"/>
        <w:rPr>
          <w:lang w:val="ru-RU"/>
        </w:rPr>
      </w:pPr>
      <w:r>
        <w:rPr>
          <w:color w:val="000000"/>
          <w:sz w:val="20"/>
        </w:rPr>
        <w:t>      </w:t>
      </w:r>
      <w:r w:rsidRPr="002407AB">
        <w:rPr>
          <w:color w:val="000000"/>
          <w:sz w:val="20"/>
          <w:lang w:val="ru-RU"/>
        </w:rPr>
        <w:t>Желоба для труб железобетонные</w:t>
      </w:r>
    </w:p>
    <w:p w:rsidR="00EF7F31" w:rsidRPr="002407AB" w:rsidRDefault="002407AB">
      <w:pPr>
        <w:spacing w:after="0"/>
        <w:rPr>
          <w:lang w:val="ru-RU"/>
        </w:rPr>
      </w:pPr>
      <w:r>
        <w:rPr>
          <w:color w:val="000000"/>
          <w:sz w:val="20"/>
        </w:rPr>
        <w:t>      </w:t>
      </w:r>
      <w:r w:rsidRPr="002407AB">
        <w:rPr>
          <w:color w:val="000000"/>
          <w:sz w:val="20"/>
          <w:lang w:val="ru-RU"/>
        </w:rPr>
        <w:t>Желоба для труб литоидовые</w:t>
      </w:r>
    </w:p>
    <w:p w:rsidR="00EF7F31" w:rsidRPr="002407AB" w:rsidRDefault="002407AB">
      <w:pPr>
        <w:spacing w:after="0"/>
        <w:rPr>
          <w:lang w:val="ru-RU"/>
        </w:rPr>
      </w:pPr>
      <w:r>
        <w:rPr>
          <w:color w:val="000000"/>
          <w:sz w:val="20"/>
        </w:rPr>
        <w:t>      </w:t>
      </w:r>
      <w:r w:rsidRPr="002407AB">
        <w:rPr>
          <w:color w:val="000000"/>
          <w:sz w:val="20"/>
          <w:lang w:val="ru-RU"/>
        </w:rPr>
        <w:t>Желоба для труб цементные</w:t>
      </w:r>
    </w:p>
    <w:p w:rsidR="00EF7F31" w:rsidRPr="002407AB" w:rsidRDefault="002407AB">
      <w:pPr>
        <w:spacing w:after="0"/>
        <w:rPr>
          <w:lang w:val="ru-RU"/>
        </w:rPr>
      </w:pPr>
      <w:r>
        <w:rPr>
          <w:color w:val="000000"/>
          <w:sz w:val="20"/>
        </w:rPr>
        <w:t>      </w:t>
      </w:r>
      <w:r w:rsidRPr="002407AB">
        <w:rPr>
          <w:color w:val="000000"/>
          <w:sz w:val="20"/>
          <w:lang w:val="ru-RU"/>
        </w:rPr>
        <w:t>Желоба из черных металлов</w:t>
      </w:r>
    </w:p>
    <w:p w:rsidR="00EF7F31" w:rsidRPr="002407AB" w:rsidRDefault="002407AB">
      <w:pPr>
        <w:spacing w:after="0"/>
        <w:rPr>
          <w:lang w:val="ru-RU"/>
        </w:rPr>
      </w:pPr>
      <w:r>
        <w:rPr>
          <w:color w:val="000000"/>
          <w:sz w:val="20"/>
        </w:rPr>
        <w:t>      </w:t>
      </w:r>
      <w:r w:rsidRPr="002407AB">
        <w:rPr>
          <w:color w:val="000000"/>
          <w:sz w:val="20"/>
          <w:lang w:val="ru-RU"/>
        </w:rPr>
        <w:t>Жерди и колья</w:t>
      </w:r>
    </w:p>
    <w:p w:rsidR="00EF7F31" w:rsidRPr="002407AB" w:rsidRDefault="002407AB">
      <w:pPr>
        <w:spacing w:after="0"/>
        <w:rPr>
          <w:lang w:val="ru-RU"/>
        </w:rPr>
      </w:pPr>
      <w:r>
        <w:rPr>
          <w:color w:val="000000"/>
          <w:sz w:val="20"/>
        </w:rPr>
        <w:t>      </w:t>
      </w:r>
      <w:r w:rsidRPr="002407AB">
        <w:rPr>
          <w:color w:val="000000"/>
          <w:sz w:val="20"/>
          <w:lang w:val="ru-RU"/>
        </w:rPr>
        <w:t>Жом (выжимки, мезга) картофельный</w:t>
      </w:r>
    </w:p>
    <w:p w:rsidR="00EF7F31" w:rsidRPr="002407AB" w:rsidRDefault="002407AB">
      <w:pPr>
        <w:spacing w:after="0"/>
        <w:rPr>
          <w:lang w:val="ru-RU"/>
        </w:rPr>
      </w:pPr>
      <w:r>
        <w:rPr>
          <w:color w:val="000000"/>
          <w:sz w:val="20"/>
        </w:rPr>
        <w:t>      </w:t>
      </w:r>
      <w:r w:rsidRPr="002407AB">
        <w:rPr>
          <w:color w:val="000000"/>
          <w:sz w:val="20"/>
          <w:lang w:val="ru-RU"/>
        </w:rPr>
        <w:t>Жом свекловичный</w:t>
      </w:r>
    </w:p>
    <w:p w:rsidR="00EF7F31" w:rsidRPr="002407AB" w:rsidRDefault="002407AB">
      <w:pPr>
        <w:spacing w:after="0"/>
        <w:rPr>
          <w:lang w:val="ru-RU"/>
        </w:rPr>
      </w:pPr>
      <w:r>
        <w:rPr>
          <w:color w:val="000000"/>
          <w:sz w:val="20"/>
        </w:rPr>
        <w:t>      </w:t>
      </w:r>
      <w:r w:rsidRPr="002407AB">
        <w:rPr>
          <w:color w:val="000000"/>
          <w:sz w:val="20"/>
          <w:lang w:val="ru-RU"/>
        </w:rPr>
        <w:t>Заготовка для переката качественная</w:t>
      </w:r>
    </w:p>
    <w:p w:rsidR="00EF7F31" w:rsidRPr="002407AB" w:rsidRDefault="002407AB">
      <w:pPr>
        <w:spacing w:after="0"/>
        <w:rPr>
          <w:lang w:val="ru-RU"/>
        </w:rPr>
      </w:pPr>
      <w:r>
        <w:rPr>
          <w:color w:val="000000"/>
          <w:sz w:val="20"/>
        </w:rPr>
        <w:t>      </w:t>
      </w:r>
      <w:r w:rsidRPr="002407AB">
        <w:rPr>
          <w:color w:val="000000"/>
          <w:sz w:val="20"/>
          <w:lang w:val="ru-RU"/>
        </w:rPr>
        <w:t>Заготовка для переката рядовая</w:t>
      </w:r>
    </w:p>
    <w:p w:rsidR="00EF7F31" w:rsidRPr="002407AB" w:rsidRDefault="002407AB">
      <w:pPr>
        <w:spacing w:after="0"/>
        <w:rPr>
          <w:lang w:val="ru-RU"/>
        </w:rPr>
      </w:pPr>
      <w:r>
        <w:rPr>
          <w:color w:val="000000"/>
          <w:sz w:val="20"/>
        </w:rPr>
        <w:t>      </w:t>
      </w:r>
      <w:r w:rsidRPr="002407AB">
        <w:rPr>
          <w:color w:val="000000"/>
          <w:sz w:val="20"/>
          <w:lang w:val="ru-RU"/>
        </w:rPr>
        <w:t>Заготовка осевая и кузнечная</w:t>
      </w:r>
    </w:p>
    <w:p w:rsidR="00EF7F31" w:rsidRPr="002407AB" w:rsidRDefault="002407AB">
      <w:pPr>
        <w:spacing w:after="0"/>
        <w:rPr>
          <w:lang w:val="ru-RU"/>
        </w:rPr>
      </w:pPr>
      <w:r>
        <w:rPr>
          <w:color w:val="000000"/>
          <w:sz w:val="20"/>
        </w:rPr>
        <w:t>      </w:t>
      </w:r>
      <w:r w:rsidRPr="002407AB">
        <w:rPr>
          <w:color w:val="000000"/>
          <w:sz w:val="20"/>
          <w:lang w:val="ru-RU"/>
        </w:rPr>
        <w:t>Заготовка стальная</w:t>
      </w:r>
    </w:p>
    <w:p w:rsidR="00EF7F31" w:rsidRPr="002407AB" w:rsidRDefault="002407AB">
      <w:pPr>
        <w:spacing w:after="0"/>
        <w:rPr>
          <w:lang w:val="ru-RU"/>
        </w:rPr>
      </w:pPr>
      <w:r>
        <w:rPr>
          <w:color w:val="000000"/>
          <w:sz w:val="20"/>
        </w:rPr>
        <w:t>      </w:t>
      </w:r>
      <w:r w:rsidRPr="002407AB">
        <w:rPr>
          <w:color w:val="000000"/>
          <w:sz w:val="20"/>
          <w:lang w:val="ru-RU"/>
        </w:rPr>
        <w:t>Заготовка трубная</w:t>
      </w:r>
    </w:p>
    <w:p w:rsidR="00EF7F31" w:rsidRPr="002407AB" w:rsidRDefault="002407AB">
      <w:pPr>
        <w:spacing w:after="0"/>
        <w:rPr>
          <w:lang w:val="ru-RU"/>
        </w:rPr>
      </w:pPr>
      <w:r>
        <w:rPr>
          <w:color w:val="000000"/>
          <w:sz w:val="20"/>
        </w:rPr>
        <w:t>      </w:t>
      </w:r>
      <w:r w:rsidRPr="002407AB">
        <w:rPr>
          <w:color w:val="000000"/>
          <w:sz w:val="20"/>
          <w:lang w:val="ru-RU"/>
        </w:rPr>
        <w:t>Заготовки деревянные для карандашей</w:t>
      </w:r>
    </w:p>
    <w:p w:rsidR="00EF7F31" w:rsidRPr="002407AB" w:rsidRDefault="002407AB">
      <w:pPr>
        <w:spacing w:after="0"/>
        <w:rPr>
          <w:lang w:val="ru-RU"/>
        </w:rPr>
      </w:pPr>
      <w:r>
        <w:rPr>
          <w:color w:val="000000"/>
          <w:sz w:val="20"/>
        </w:rPr>
        <w:t>      </w:t>
      </w:r>
      <w:r w:rsidRPr="002407AB">
        <w:rPr>
          <w:color w:val="000000"/>
          <w:sz w:val="20"/>
          <w:lang w:val="ru-RU"/>
        </w:rPr>
        <w:t>Заготовки деревянные для обручей</w:t>
      </w:r>
    </w:p>
    <w:p w:rsidR="00EF7F31" w:rsidRPr="002407AB" w:rsidRDefault="002407AB">
      <w:pPr>
        <w:spacing w:after="0"/>
        <w:rPr>
          <w:lang w:val="ru-RU"/>
        </w:rPr>
      </w:pPr>
      <w:r>
        <w:rPr>
          <w:color w:val="000000"/>
          <w:sz w:val="20"/>
        </w:rPr>
        <w:t>      </w:t>
      </w:r>
      <w:r w:rsidRPr="002407AB">
        <w:rPr>
          <w:color w:val="000000"/>
          <w:sz w:val="20"/>
          <w:lang w:val="ru-RU"/>
        </w:rPr>
        <w:t>Заготовки деревянные черновые</w:t>
      </w:r>
    </w:p>
    <w:p w:rsidR="00EF7F31" w:rsidRPr="002407AB" w:rsidRDefault="002407AB">
      <w:pPr>
        <w:spacing w:after="0"/>
        <w:rPr>
          <w:lang w:val="ru-RU"/>
        </w:rPr>
      </w:pPr>
      <w:r>
        <w:rPr>
          <w:color w:val="000000"/>
          <w:sz w:val="20"/>
        </w:rPr>
        <w:t>      </w:t>
      </w:r>
      <w:r w:rsidRPr="002407AB">
        <w:rPr>
          <w:color w:val="000000"/>
          <w:sz w:val="20"/>
          <w:lang w:val="ru-RU"/>
        </w:rPr>
        <w:t>Запарники - смесители в таре &lt;*&gt;</w:t>
      </w:r>
    </w:p>
    <w:p w:rsidR="00EF7F31" w:rsidRPr="002407AB" w:rsidRDefault="002407AB">
      <w:pPr>
        <w:spacing w:after="0"/>
        <w:rPr>
          <w:lang w:val="ru-RU"/>
        </w:rPr>
      </w:pPr>
      <w:r>
        <w:rPr>
          <w:color w:val="000000"/>
          <w:sz w:val="20"/>
        </w:rPr>
        <w:t>      </w:t>
      </w:r>
      <w:r w:rsidRPr="002407AB">
        <w:rPr>
          <w:color w:val="000000"/>
          <w:sz w:val="20"/>
          <w:lang w:val="ru-RU"/>
        </w:rPr>
        <w:t>Заполнитель из естественного камня</w:t>
      </w:r>
    </w:p>
    <w:p w:rsidR="00EF7F31" w:rsidRPr="002407AB" w:rsidRDefault="002407AB">
      <w:pPr>
        <w:spacing w:after="0"/>
        <w:rPr>
          <w:lang w:val="ru-RU"/>
        </w:rPr>
      </w:pPr>
      <w:r>
        <w:rPr>
          <w:color w:val="000000"/>
          <w:sz w:val="20"/>
        </w:rPr>
        <w:t>      </w:t>
      </w:r>
      <w:r w:rsidRPr="002407AB">
        <w:rPr>
          <w:color w:val="000000"/>
          <w:sz w:val="20"/>
          <w:lang w:val="ru-RU"/>
        </w:rPr>
        <w:t>Затворы секторные</w:t>
      </w:r>
    </w:p>
    <w:p w:rsidR="00EF7F31" w:rsidRPr="002407AB" w:rsidRDefault="002407AB">
      <w:pPr>
        <w:spacing w:after="0"/>
        <w:rPr>
          <w:lang w:val="ru-RU"/>
        </w:rPr>
      </w:pPr>
      <w:r>
        <w:rPr>
          <w:color w:val="000000"/>
          <w:sz w:val="20"/>
        </w:rPr>
        <w:t>      </w:t>
      </w:r>
      <w:r w:rsidRPr="002407AB">
        <w:rPr>
          <w:color w:val="000000"/>
          <w:sz w:val="20"/>
          <w:lang w:val="ru-RU"/>
        </w:rPr>
        <w:t>Здания инвентарные контейнерного типа</w:t>
      </w:r>
    </w:p>
    <w:p w:rsidR="00EF7F31" w:rsidRPr="002407AB" w:rsidRDefault="002407AB">
      <w:pPr>
        <w:spacing w:after="0"/>
        <w:rPr>
          <w:lang w:val="ru-RU"/>
        </w:rPr>
      </w:pPr>
      <w:r>
        <w:rPr>
          <w:color w:val="000000"/>
          <w:sz w:val="20"/>
        </w:rPr>
        <w:t>      </w:t>
      </w:r>
      <w:r w:rsidRPr="002407AB">
        <w:rPr>
          <w:color w:val="000000"/>
          <w:sz w:val="20"/>
          <w:lang w:val="ru-RU"/>
        </w:rPr>
        <w:t>Земля инфузорная: диатомит, трепел, опоки, кизельгур и др., не</w:t>
      </w:r>
    </w:p>
    <w:p w:rsidR="00EF7F31" w:rsidRPr="002407AB" w:rsidRDefault="002407AB">
      <w:pPr>
        <w:spacing w:after="0"/>
        <w:rPr>
          <w:lang w:val="ru-RU"/>
        </w:rPr>
      </w:pPr>
      <w:r>
        <w:rPr>
          <w:color w:val="000000"/>
          <w:sz w:val="20"/>
        </w:rPr>
        <w:t>      </w:t>
      </w:r>
      <w:r w:rsidRPr="002407AB">
        <w:rPr>
          <w:color w:val="000000"/>
          <w:sz w:val="20"/>
          <w:lang w:val="ru-RU"/>
        </w:rPr>
        <w:t>поименованная в АЕТСНГ</w:t>
      </w:r>
    </w:p>
    <w:p w:rsidR="00EF7F31" w:rsidRPr="002407AB" w:rsidRDefault="002407AB">
      <w:pPr>
        <w:spacing w:after="0"/>
        <w:rPr>
          <w:lang w:val="ru-RU"/>
        </w:rPr>
      </w:pPr>
      <w:r>
        <w:rPr>
          <w:color w:val="000000"/>
          <w:sz w:val="20"/>
        </w:rPr>
        <w:t>      </w:t>
      </w:r>
      <w:r w:rsidRPr="002407AB">
        <w:rPr>
          <w:color w:val="000000"/>
          <w:sz w:val="20"/>
          <w:lang w:val="ru-RU"/>
        </w:rPr>
        <w:t>Земля обыкновенная (грунт)</w:t>
      </w:r>
    </w:p>
    <w:p w:rsidR="00EF7F31" w:rsidRPr="002407AB" w:rsidRDefault="002407AB">
      <w:pPr>
        <w:spacing w:after="0"/>
        <w:rPr>
          <w:lang w:val="ru-RU"/>
        </w:rPr>
      </w:pPr>
      <w:r>
        <w:rPr>
          <w:color w:val="000000"/>
          <w:sz w:val="20"/>
        </w:rPr>
        <w:t>      </w:t>
      </w:r>
      <w:r w:rsidRPr="002407AB">
        <w:rPr>
          <w:color w:val="000000"/>
          <w:sz w:val="20"/>
          <w:lang w:val="ru-RU"/>
        </w:rPr>
        <w:t>Земля огородная и садовая</w:t>
      </w:r>
    </w:p>
    <w:p w:rsidR="00EF7F31" w:rsidRPr="002407AB" w:rsidRDefault="002407AB">
      <w:pPr>
        <w:spacing w:after="0"/>
        <w:rPr>
          <w:lang w:val="ru-RU"/>
        </w:rPr>
      </w:pPr>
      <w:r>
        <w:rPr>
          <w:color w:val="000000"/>
          <w:sz w:val="20"/>
        </w:rPr>
        <w:t>      </w:t>
      </w:r>
      <w:r w:rsidRPr="002407AB">
        <w:rPr>
          <w:color w:val="000000"/>
          <w:sz w:val="20"/>
          <w:lang w:val="ru-RU"/>
        </w:rPr>
        <w:t>Зернодавилки в таре &lt;*&gt;</w:t>
      </w:r>
    </w:p>
    <w:p w:rsidR="00EF7F31" w:rsidRPr="002407AB" w:rsidRDefault="002407AB">
      <w:pPr>
        <w:spacing w:after="0"/>
        <w:rPr>
          <w:lang w:val="ru-RU"/>
        </w:rPr>
      </w:pPr>
      <w:r>
        <w:rPr>
          <w:color w:val="000000"/>
          <w:sz w:val="20"/>
        </w:rPr>
        <w:t>      </w:t>
      </w:r>
      <w:r w:rsidRPr="002407AB">
        <w:rPr>
          <w:color w:val="000000"/>
          <w:sz w:val="20"/>
          <w:lang w:val="ru-RU"/>
        </w:rPr>
        <w:t>Зернодробилки в таре &lt;*&gt;</w:t>
      </w:r>
    </w:p>
    <w:p w:rsidR="00EF7F31" w:rsidRPr="002407AB" w:rsidRDefault="002407AB">
      <w:pPr>
        <w:spacing w:after="0"/>
        <w:rPr>
          <w:lang w:val="ru-RU"/>
        </w:rPr>
      </w:pPr>
      <w:r>
        <w:rPr>
          <w:color w:val="000000"/>
          <w:sz w:val="20"/>
        </w:rPr>
        <w:t>      </w:t>
      </w:r>
      <w:r w:rsidRPr="002407AB">
        <w:rPr>
          <w:color w:val="000000"/>
          <w:sz w:val="20"/>
          <w:lang w:val="ru-RU"/>
        </w:rPr>
        <w:t>Зернопогрузчики в таре</w:t>
      </w:r>
    </w:p>
    <w:p w:rsidR="00EF7F31" w:rsidRPr="002407AB" w:rsidRDefault="002407AB">
      <w:pPr>
        <w:spacing w:after="0"/>
        <w:rPr>
          <w:lang w:val="ru-RU"/>
        </w:rPr>
      </w:pPr>
      <w:r>
        <w:rPr>
          <w:color w:val="000000"/>
          <w:sz w:val="20"/>
        </w:rPr>
        <w:t>      </w:t>
      </w:r>
      <w:r w:rsidRPr="002407AB">
        <w:rPr>
          <w:color w:val="000000"/>
          <w:sz w:val="20"/>
          <w:lang w:val="ru-RU"/>
        </w:rPr>
        <w:t>Зерносушилки в таре</w:t>
      </w:r>
    </w:p>
    <w:p w:rsidR="00EF7F31" w:rsidRPr="002407AB" w:rsidRDefault="002407AB">
      <w:pPr>
        <w:spacing w:after="0"/>
        <w:rPr>
          <w:lang w:val="ru-RU"/>
        </w:rPr>
      </w:pPr>
      <w:r>
        <w:rPr>
          <w:color w:val="000000"/>
          <w:sz w:val="20"/>
        </w:rPr>
        <w:t>      </w:t>
      </w:r>
      <w:r w:rsidRPr="002407AB">
        <w:rPr>
          <w:color w:val="000000"/>
          <w:sz w:val="20"/>
          <w:lang w:val="ru-RU"/>
        </w:rPr>
        <w:t>Змеевики стальные</w:t>
      </w:r>
    </w:p>
    <w:p w:rsidR="00EF7F31" w:rsidRPr="002407AB" w:rsidRDefault="002407AB">
      <w:pPr>
        <w:spacing w:after="0"/>
        <w:rPr>
          <w:lang w:val="ru-RU"/>
        </w:rPr>
      </w:pPr>
      <w:r>
        <w:rPr>
          <w:color w:val="000000"/>
          <w:sz w:val="20"/>
        </w:rPr>
        <w:t>      </w:t>
      </w:r>
      <w:r w:rsidRPr="002407AB">
        <w:rPr>
          <w:color w:val="000000"/>
          <w:sz w:val="20"/>
          <w:lang w:val="ru-RU"/>
        </w:rPr>
        <w:t>Известняк (камень известняковый)</w:t>
      </w:r>
    </w:p>
    <w:p w:rsidR="00EF7F31" w:rsidRPr="002407AB" w:rsidRDefault="002407AB">
      <w:pPr>
        <w:spacing w:after="0"/>
        <w:rPr>
          <w:lang w:val="ru-RU"/>
        </w:rPr>
      </w:pPr>
      <w:r>
        <w:rPr>
          <w:color w:val="000000"/>
          <w:sz w:val="20"/>
        </w:rPr>
        <w:t>      </w:t>
      </w:r>
      <w:r w:rsidRPr="002407AB">
        <w:rPr>
          <w:color w:val="000000"/>
          <w:sz w:val="20"/>
          <w:lang w:val="ru-RU"/>
        </w:rPr>
        <w:t>Известняк для флюсования</w:t>
      </w:r>
    </w:p>
    <w:p w:rsidR="00EF7F31" w:rsidRPr="002407AB" w:rsidRDefault="002407AB">
      <w:pPr>
        <w:spacing w:after="0"/>
        <w:rPr>
          <w:lang w:val="ru-RU"/>
        </w:rPr>
      </w:pPr>
      <w:r>
        <w:rPr>
          <w:color w:val="000000"/>
          <w:sz w:val="20"/>
        </w:rPr>
        <w:t>      </w:t>
      </w:r>
      <w:r w:rsidRPr="002407AB">
        <w:rPr>
          <w:color w:val="000000"/>
          <w:sz w:val="20"/>
          <w:lang w:val="ru-RU"/>
        </w:rPr>
        <w:t>Изделия андезитовые</w:t>
      </w:r>
    </w:p>
    <w:p w:rsidR="00EF7F31" w:rsidRPr="002407AB" w:rsidRDefault="002407AB">
      <w:pPr>
        <w:spacing w:after="0"/>
        <w:rPr>
          <w:lang w:val="ru-RU"/>
        </w:rPr>
      </w:pPr>
      <w:r>
        <w:rPr>
          <w:color w:val="000000"/>
          <w:sz w:val="20"/>
        </w:rPr>
        <w:t>      </w:t>
      </w:r>
      <w:r w:rsidRPr="002407AB">
        <w:rPr>
          <w:color w:val="000000"/>
          <w:sz w:val="20"/>
          <w:lang w:val="ru-RU"/>
        </w:rPr>
        <w:t>Изделия асбестоцементные</w:t>
      </w:r>
    </w:p>
    <w:p w:rsidR="00EF7F31" w:rsidRPr="002407AB" w:rsidRDefault="002407AB">
      <w:pPr>
        <w:spacing w:after="0"/>
        <w:rPr>
          <w:lang w:val="ru-RU"/>
        </w:rPr>
      </w:pPr>
      <w:r>
        <w:rPr>
          <w:color w:val="000000"/>
          <w:sz w:val="20"/>
        </w:rPr>
        <w:t>      </w:t>
      </w:r>
      <w:r w:rsidRPr="002407AB">
        <w:rPr>
          <w:color w:val="000000"/>
          <w:sz w:val="20"/>
          <w:lang w:val="ru-RU"/>
        </w:rPr>
        <w:t>Изделия асфальтовые</w:t>
      </w:r>
    </w:p>
    <w:p w:rsidR="00EF7F31" w:rsidRPr="002407AB" w:rsidRDefault="002407AB">
      <w:pPr>
        <w:spacing w:after="0"/>
        <w:rPr>
          <w:lang w:val="ru-RU"/>
        </w:rPr>
      </w:pPr>
      <w:r>
        <w:rPr>
          <w:color w:val="000000"/>
          <w:sz w:val="20"/>
        </w:rPr>
        <w:t>      </w:t>
      </w:r>
      <w:r w:rsidRPr="002407AB">
        <w:rPr>
          <w:color w:val="000000"/>
          <w:sz w:val="20"/>
          <w:lang w:val="ru-RU"/>
        </w:rPr>
        <w:t>Изделия бетонные</w:t>
      </w:r>
    </w:p>
    <w:p w:rsidR="00EF7F31" w:rsidRPr="002407AB" w:rsidRDefault="002407AB">
      <w:pPr>
        <w:spacing w:after="0"/>
        <w:rPr>
          <w:lang w:val="ru-RU"/>
        </w:rPr>
      </w:pPr>
      <w:r>
        <w:rPr>
          <w:color w:val="000000"/>
          <w:sz w:val="20"/>
        </w:rPr>
        <w:t>      </w:t>
      </w:r>
      <w:r w:rsidRPr="002407AB">
        <w:rPr>
          <w:color w:val="000000"/>
          <w:sz w:val="20"/>
          <w:lang w:val="ru-RU"/>
        </w:rPr>
        <w:t>Изделия графитированные и угольные в таре &lt;*&gt;</w:t>
      </w:r>
    </w:p>
    <w:p w:rsidR="00EF7F31" w:rsidRPr="002407AB" w:rsidRDefault="002407AB">
      <w:pPr>
        <w:spacing w:after="0"/>
        <w:rPr>
          <w:lang w:val="ru-RU"/>
        </w:rPr>
      </w:pPr>
      <w:r>
        <w:rPr>
          <w:color w:val="000000"/>
          <w:sz w:val="20"/>
        </w:rPr>
        <w:t>      </w:t>
      </w:r>
      <w:r w:rsidRPr="002407AB">
        <w:rPr>
          <w:color w:val="000000"/>
          <w:sz w:val="20"/>
          <w:lang w:val="ru-RU"/>
        </w:rPr>
        <w:t>Изделия железобетонные для сенажных башен</w:t>
      </w:r>
    </w:p>
    <w:p w:rsidR="00EF7F31" w:rsidRPr="002407AB" w:rsidRDefault="002407AB">
      <w:pPr>
        <w:spacing w:after="0"/>
        <w:rPr>
          <w:lang w:val="ru-RU"/>
        </w:rPr>
      </w:pPr>
      <w:r>
        <w:rPr>
          <w:color w:val="000000"/>
          <w:sz w:val="20"/>
        </w:rPr>
        <w:t>      </w:t>
      </w:r>
      <w:r w:rsidRPr="002407AB">
        <w:rPr>
          <w:color w:val="000000"/>
          <w:sz w:val="20"/>
          <w:lang w:val="ru-RU"/>
        </w:rPr>
        <w:t>Изделия железобетонные</w:t>
      </w:r>
    </w:p>
    <w:p w:rsidR="00EF7F31" w:rsidRPr="002407AB" w:rsidRDefault="002407AB">
      <w:pPr>
        <w:spacing w:after="0"/>
        <w:rPr>
          <w:lang w:val="ru-RU"/>
        </w:rPr>
      </w:pPr>
      <w:r>
        <w:rPr>
          <w:color w:val="000000"/>
          <w:sz w:val="20"/>
        </w:rPr>
        <w:t>      </w:t>
      </w:r>
      <w:r w:rsidRPr="002407AB">
        <w:rPr>
          <w:color w:val="000000"/>
          <w:sz w:val="20"/>
          <w:lang w:val="ru-RU"/>
        </w:rPr>
        <w:t>Изделия строительные из камня искусственного</w:t>
      </w:r>
    </w:p>
    <w:p w:rsidR="00EF7F31" w:rsidRPr="002407AB" w:rsidRDefault="002407AB">
      <w:pPr>
        <w:spacing w:after="0"/>
        <w:rPr>
          <w:lang w:val="ru-RU"/>
        </w:rPr>
      </w:pPr>
      <w:r>
        <w:rPr>
          <w:color w:val="000000"/>
          <w:sz w:val="20"/>
        </w:rPr>
        <w:t>      </w:t>
      </w:r>
      <w:r w:rsidRPr="002407AB">
        <w:rPr>
          <w:color w:val="000000"/>
          <w:sz w:val="20"/>
          <w:lang w:val="ru-RU"/>
        </w:rPr>
        <w:t>Изделия строительные из камня природного</w:t>
      </w:r>
    </w:p>
    <w:p w:rsidR="00EF7F31" w:rsidRPr="002407AB" w:rsidRDefault="002407AB">
      <w:pPr>
        <w:spacing w:after="0"/>
        <w:rPr>
          <w:lang w:val="ru-RU"/>
        </w:rPr>
      </w:pPr>
      <w:r>
        <w:rPr>
          <w:color w:val="000000"/>
          <w:sz w:val="20"/>
        </w:rPr>
        <w:t>      </w:t>
      </w:r>
      <w:r w:rsidRPr="002407AB">
        <w:rPr>
          <w:color w:val="000000"/>
          <w:sz w:val="20"/>
          <w:lang w:val="ru-RU"/>
        </w:rPr>
        <w:t>Изделия цементно-бетонные</w:t>
      </w:r>
    </w:p>
    <w:p w:rsidR="00EF7F31" w:rsidRPr="002407AB" w:rsidRDefault="002407AB">
      <w:pPr>
        <w:spacing w:after="0"/>
        <w:rPr>
          <w:lang w:val="ru-RU"/>
        </w:rPr>
      </w:pPr>
      <w:r>
        <w:rPr>
          <w:color w:val="000000"/>
          <w:sz w:val="20"/>
        </w:rPr>
        <w:t>      </w:t>
      </w:r>
      <w:r w:rsidRPr="002407AB">
        <w:rPr>
          <w:color w:val="000000"/>
          <w:sz w:val="20"/>
          <w:lang w:val="ru-RU"/>
        </w:rPr>
        <w:t>Изделия цементные</w:t>
      </w:r>
    </w:p>
    <w:p w:rsidR="00EF7F31" w:rsidRPr="002407AB" w:rsidRDefault="002407AB">
      <w:pPr>
        <w:spacing w:after="0"/>
        <w:rPr>
          <w:lang w:val="ru-RU"/>
        </w:rPr>
      </w:pPr>
      <w:r>
        <w:rPr>
          <w:color w:val="000000"/>
          <w:sz w:val="20"/>
        </w:rPr>
        <w:t>      </w:t>
      </w:r>
      <w:r w:rsidRPr="002407AB">
        <w:rPr>
          <w:color w:val="000000"/>
          <w:sz w:val="20"/>
          <w:lang w:val="ru-RU"/>
        </w:rPr>
        <w:t>Изделия шлакобетонные</w:t>
      </w:r>
    </w:p>
    <w:p w:rsidR="00EF7F31" w:rsidRPr="002407AB" w:rsidRDefault="002407AB">
      <w:pPr>
        <w:spacing w:after="0"/>
        <w:rPr>
          <w:lang w:val="ru-RU"/>
        </w:rPr>
      </w:pPr>
      <w:r>
        <w:rPr>
          <w:color w:val="000000"/>
          <w:sz w:val="20"/>
        </w:rPr>
        <w:t>      </w:t>
      </w:r>
      <w:r w:rsidRPr="002407AB">
        <w:rPr>
          <w:color w:val="000000"/>
          <w:sz w:val="20"/>
          <w:lang w:val="ru-RU"/>
        </w:rPr>
        <w:t>Изложницы (формы металлические для отливок)</w:t>
      </w:r>
    </w:p>
    <w:p w:rsidR="00EF7F31" w:rsidRPr="002407AB" w:rsidRDefault="002407AB">
      <w:pPr>
        <w:spacing w:after="0"/>
        <w:rPr>
          <w:lang w:val="ru-RU"/>
        </w:rPr>
      </w:pPr>
      <w:r>
        <w:rPr>
          <w:color w:val="000000"/>
          <w:sz w:val="20"/>
        </w:rPr>
        <w:t>      </w:t>
      </w:r>
      <w:r w:rsidRPr="002407AB">
        <w:rPr>
          <w:color w:val="000000"/>
          <w:sz w:val="20"/>
          <w:lang w:val="ru-RU"/>
        </w:rPr>
        <w:t>Измельчители грубых и сочных кормов в таре</w:t>
      </w:r>
    </w:p>
    <w:p w:rsidR="00EF7F31" w:rsidRPr="002407AB" w:rsidRDefault="002407AB">
      <w:pPr>
        <w:spacing w:after="0"/>
        <w:rPr>
          <w:lang w:val="ru-RU"/>
        </w:rPr>
      </w:pPr>
      <w:r>
        <w:rPr>
          <w:color w:val="000000"/>
          <w:sz w:val="20"/>
        </w:rPr>
        <w:t>      </w:t>
      </w:r>
      <w:r w:rsidRPr="002407AB">
        <w:rPr>
          <w:color w:val="000000"/>
          <w:sz w:val="20"/>
          <w:lang w:val="ru-RU"/>
        </w:rPr>
        <w:t>Ил</w:t>
      </w:r>
    </w:p>
    <w:p w:rsidR="00EF7F31" w:rsidRPr="002407AB" w:rsidRDefault="002407AB">
      <w:pPr>
        <w:spacing w:after="0"/>
        <w:rPr>
          <w:lang w:val="ru-RU"/>
        </w:rPr>
      </w:pPr>
      <w:r>
        <w:rPr>
          <w:color w:val="000000"/>
          <w:sz w:val="20"/>
        </w:rPr>
        <w:t>      </w:t>
      </w:r>
      <w:r w:rsidRPr="002407AB">
        <w:rPr>
          <w:color w:val="000000"/>
          <w:sz w:val="20"/>
          <w:lang w:val="ru-RU"/>
        </w:rPr>
        <w:t>Инжекторы в таре &lt;*&gt;</w:t>
      </w:r>
    </w:p>
    <w:p w:rsidR="00EF7F31" w:rsidRPr="002407AB" w:rsidRDefault="002407AB">
      <w:pPr>
        <w:spacing w:after="0"/>
        <w:rPr>
          <w:lang w:val="ru-RU"/>
        </w:rPr>
      </w:pPr>
      <w:r>
        <w:rPr>
          <w:color w:val="000000"/>
          <w:sz w:val="20"/>
        </w:rPr>
        <w:t>      </w:t>
      </w:r>
      <w:r w:rsidRPr="002407AB">
        <w:rPr>
          <w:color w:val="000000"/>
          <w:sz w:val="20"/>
          <w:lang w:val="ru-RU"/>
        </w:rPr>
        <w:t>Инкубаторы в таре &lt;*&gt;</w:t>
      </w:r>
    </w:p>
    <w:p w:rsidR="00EF7F31" w:rsidRPr="002407AB" w:rsidRDefault="002407AB">
      <w:pPr>
        <w:spacing w:after="0"/>
        <w:rPr>
          <w:lang w:val="ru-RU"/>
        </w:rPr>
      </w:pPr>
      <w:r>
        <w:rPr>
          <w:color w:val="000000"/>
          <w:sz w:val="20"/>
        </w:rPr>
        <w:t>      </w:t>
      </w:r>
      <w:r w:rsidRPr="002407AB">
        <w:rPr>
          <w:color w:val="000000"/>
          <w:sz w:val="20"/>
          <w:lang w:val="ru-RU"/>
        </w:rPr>
        <w:t>Инструмент к буровому и нефтяному оборудованию в таре &lt;*&gt;</w:t>
      </w:r>
    </w:p>
    <w:p w:rsidR="00EF7F31" w:rsidRPr="002407AB" w:rsidRDefault="002407AB">
      <w:pPr>
        <w:spacing w:after="0"/>
        <w:rPr>
          <w:lang w:val="ru-RU"/>
        </w:rPr>
      </w:pPr>
      <w:r>
        <w:rPr>
          <w:color w:val="000000"/>
          <w:sz w:val="20"/>
        </w:rPr>
        <w:t>      </w:t>
      </w:r>
      <w:r w:rsidRPr="002407AB">
        <w:rPr>
          <w:color w:val="000000"/>
          <w:sz w:val="20"/>
          <w:lang w:val="ru-RU"/>
        </w:rPr>
        <w:t>Кабели всякие (в бухтах, барабанах) &lt;*&gt;</w:t>
      </w:r>
    </w:p>
    <w:p w:rsidR="00EF7F31" w:rsidRPr="002407AB" w:rsidRDefault="002407AB">
      <w:pPr>
        <w:spacing w:after="0"/>
        <w:rPr>
          <w:lang w:val="ru-RU"/>
        </w:rPr>
      </w:pPr>
      <w:r>
        <w:rPr>
          <w:color w:val="000000"/>
          <w:sz w:val="20"/>
        </w:rPr>
        <w:t>      </w:t>
      </w:r>
      <w:r w:rsidRPr="002407AB">
        <w:rPr>
          <w:color w:val="000000"/>
          <w:sz w:val="20"/>
          <w:lang w:val="ru-RU"/>
        </w:rPr>
        <w:t>Кабины автомобильные</w:t>
      </w:r>
    </w:p>
    <w:p w:rsidR="00EF7F31" w:rsidRPr="002407AB" w:rsidRDefault="002407AB">
      <w:pPr>
        <w:spacing w:after="0"/>
        <w:rPr>
          <w:lang w:val="ru-RU"/>
        </w:rPr>
      </w:pPr>
      <w:r>
        <w:rPr>
          <w:color w:val="000000"/>
          <w:sz w:val="20"/>
        </w:rPr>
        <w:t>      </w:t>
      </w:r>
      <w:r w:rsidRPr="002407AB">
        <w:rPr>
          <w:color w:val="000000"/>
          <w:sz w:val="20"/>
          <w:lang w:val="ru-RU"/>
        </w:rPr>
        <w:t>Каландры в таре &lt;*&gt;</w:t>
      </w:r>
    </w:p>
    <w:p w:rsidR="00EF7F31" w:rsidRPr="002407AB" w:rsidRDefault="002407AB">
      <w:pPr>
        <w:spacing w:after="0"/>
        <w:rPr>
          <w:lang w:val="ru-RU"/>
        </w:rPr>
      </w:pPr>
      <w:r>
        <w:rPr>
          <w:color w:val="000000"/>
          <w:sz w:val="20"/>
        </w:rPr>
        <w:t>      </w:t>
      </w:r>
      <w:r w:rsidRPr="002407AB">
        <w:rPr>
          <w:color w:val="000000"/>
          <w:sz w:val="20"/>
          <w:lang w:val="ru-RU"/>
        </w:rPr>
        <w:t>Калориферы металлические промышленные в таре &lt;*&gt;</w:t>
      </w:r>
    </w:p>
    <w:p w:rsidR="00EF7F31" w:rsidRPr="002407AB" w:rsidRDefault="002407AB">
      <w:pPr>
        <w:spacing w:after="0"/>
        <w:rPr>
          <w:lang w:val="ru-RU"/>
        </w:rPr>
      </w:pPr>
      <w:r>
        <w:rPr>
          <w:color w:val="000000"/>
          <w:sz w:val="20"/>
        </w:rPr>
        <w:t>      </w:t>
      </w:r>
      <w:r w:rsidRPr="002407AB">
        <w:rPr>
          <w:color w:val="000000"/>
          <w:sz w:val="20"/>
          <w:lang w:val="ru-RU"/>
        </w:rPr>
        <w:t>Кальций хлористый (кальция хлорид) безводный в специализированных</w:t>
      </w:r>
    </w:p>
    <w:p w:rsidR="00EF7F31" w:rsidRPr="002407AB" w:rsidRDefault="002407AB">
      <w:pPr>
        <w:spacing w:after="0"/>
        <w:rPr>
          <w:lang w:val="ru-RU"/>
        </w:rPr>
      </w:pPr>
      <w:r>
        <w:rPr>
          <w:color w:val="000000"/>
          <w:sz w:val="20"/>
        </w:rPr>
        <w:t>      </w:t>
      </w:r>
      <w:r w:rsidRPr="002407AB">
        <w:rPr>
          <w:color w:val="000000"/>
          <w:sz w:val="20"/>
          <w:lang w:val="ru-RU"/>
        </w:rPr>
        <w:t>контейнерах</w:t>
      </w:r>
    </w:p>
    <w:p w:rsidR="00EF7F31" w:rsidRPr="002407AB" w:rsidRDefault="002407AB">
      <w:pPr>
        <w:spacing w:after="0"/>
        <w:rPr>
          <w:lang w:val="ru-RU"/>
        </w:rPr>
      </w:pPr>
      <w:r>
        <w:rPr>
          <w:color w:val="000000"/>
          <w:sz w:val="20"/>
        </w:rPr>
        <w:t>      </w:t>
      </w:r>
      <w:r w:rsidRPr="002407AB">
        <w:rPr>
          <w:color w:val="000000"/>
          <w:sz w:val="20"/>
          <w:lang w:val="ru-RU"/>
        </w:rPr>
        <w:t>Камень битуминозный (битумен)</w:t>
      </w:r>
    </w:p>
    <w:p w:rsidR="00EF7F31" w:rsidRPr="002407AB" w:rsidRDefault="002407AB">
      <w:pPr>
        <w:spacing w:after="0"/>
        <w:rPr>
          <w:lang w:val="ru-RU"/>
        </w:rPr>
      </w:pPr>
      <w:r>
        <w:rPr>
          <w:color w:val="000000"/>
          <w:sz w:val="20"/>
        </w:rPr>
        <w:t>      </w:t>
      </w:r>
      <w:r w:rsidRPr="002407AB">
        <w:rPr>
          <w:color w:val="000000"/>
          <w:sz w:val="20"/>
          <w:lang w:val="ru-RU"/>
        </w:rPr>
        <w:t>Камень булыжный (булыжник)</w:t>
      </w:r>
    </w:p>
    <w:p w:rsidR="00EF7F31" w:rsidRPr="002407AB" w:rsidRDefault="002407AB">
      <w:pPr>
        <w:spacing w:after="0"/>
        <w:rPr>
          <w:lang w:val="ru-RU"/>
        </w:rPr>
      </w:pPr>
      <w:r>
        <w:rPr>
          <w:color w:val="000000"/>
          <w:sz w:val="20"/>
        </w:rPr>
        <w:t>      </w:t>
      </w:r>
      <w:r w:rsidRPr="002407AB">
        <w:rPr>
          <w:color w:val="000000"/>
          <w:sz w:val="20"/>
          <w:lang w:val="ru-RU"/>
        </w:rPr>
        <w:t>Камень бутовый (бут)</w:t>
      </w:r>
    </w:p>
    <w:p w:rsidR="00EF7F31" w:rsidRPr="002407AB" w:rsidRDefault="002407AB">
      <w:pPr>
        <w:spacing w:after="0"/>
        <w:rPr>
          <w:lang w:val="ru-RU"/>
        </w:rPr>
      </w:pPr>
      <w:r>
        <w:rPr>
          <w:color w:val="000000"/>
          <w:sz w:val="20"/>
        </w:rPr>
        <w:t>      </w:t>
      </w:r>
      <w:r w:rsidRPr="002407AB">
        <w:rPr>
          <w:color w:val="000000"/>
          <w:sz w:val="20"/>
          <w:lang w:val="ru-RU"/>
        </w:rPr>
        <w:t>Камень гипсовый</w:t>
      </w:r>
    </w:p>
    <w:p w:rsidR="00EF7F31" w:rsidRPr="002407AB" w:rsidRDefault="002407AB">
      <w:pPr>
        <w:spacing w:after="0"/>
        <w:rPr>
          <w:lang w:val="ru-RU"/>
        </w:rPr>
      </w:pPr>
      <w:r>
        <w:rPr>
          <w:color w:val="000000"/>
          <w:sz w:val="20"/>
        </w:rPr>
        <w:t>      </w:t>
      </w:r>
      <w:r w:rsidRPr="002407AB">
        <w:rPr>
          <w:color w:val="000000"/>
          <w:sz w:val="20"/>
          <w:lang w:val="ru-RU"/>
        </w:rPr>
        <w:t>Камень известняковый (известняк)</w:t>
      </w:r>
    </w:p>
    <w:p w:rsidR="00EF7F31" w:rsidRPr="002407AB" w:rsidRDefault="002407AB">
      <w:pPr>
        <w:spacing w:after="0"/>
        <w:rPr>
          <w:lang w:val="ru-RU"/>
        </w:rPr>
      </w:pPr>
      <w:r>
        <w:rPr>
          <w:color w:val="000000"/>
          <w:sz w:val="20"/>
        </w:rPr>
        <w:t>      </w:t>
      </w:r>
      <w:r w:rsidRPr="002407AB">
        <w:rPr>
          <w:color w:val="000000"/>
          <w:sz w:val="20"/>
          <w:lang w:val="ru-RU"/>
        </w:rPr>
        <w:t>Камень литографский</w:t>
      </w:r>
    </w:p>
    <w:p w:rsidR="00EF7F31" w:rsidRPr="002407AB" w:rsidRDefault="002407AB">
      <w:pPr>
        <w:spacing w:after="0"/>
        <w:rPr>
          <w:lang w:val="ru-RU"/>
        </w:rPr>
      </w:pPr>
      <w:r>
        <w:rPr>
          <w:color w:val="000000"/>
          <w:sz w:val="20"/>
        </w:rPr>
        <w:t>      </w:t>
      </w:r>
      <w:r w:rsidRPr="002407AB">
        <w:rPr>
          <w:color w:val="000000"/>
          <w:sz w:val="20"/>
          <w:lang w:val="ru-RU"/>
        </w:rPr>
        <w:t>Камень обработанный (борт)</w:t>
      </w:r>
    </w:p>
    <w:p w:rsidR="00EF7F31" w:rsidRPr="002407AB" w:rsidRDefault="002407AB">
      <w:pPr>
        <w:spacing w:after="0"/>
        <w:rPr>
          <w:lang w:val="ru-RU"/>
        </w:rPr>
      </w:pPr>
      <w:r>
        <w:rPr>
          <w:color w:val="000000"/>
          <w:sz w:val="20"/>
        </w:rPr>
        <w:t>      </w:t>
      </w:r>
      <w:r w:rsidRPr="002407AB">
        <w:rPr>
          <w:color w:val="000000"/>
          <w:sz w:val="20"/>
          <w:lang w:val="ru-RU"/>
        </w:rPr>
        <w:t>Камень строительный</w:t>
      </w:r>
    </w:p>
    <w:p w:rsidR="00EF7F31" w:rsidRPr="002407AB" w:rsidRDefault="002407AB">
      <w:pPr>
        <w:spacing w:after="0"/>
        <w:rPr>
          <w:lang w:val="ru-RU"/>
        </w:rPr>
      </w:pPr>
      <w:r>
        <w:rPr>
          <w:color w:val="000000"/>
          <w:sz w:val="20"/>
        </w:rPr>
        <w:t>      </w:t>
      </w:r>
      <w:r w:rsidRPr="002407AB">
        <w:rPr>
          <w:color w:val="000000"/>
          <w:sz w:val="20"/>
          <w:lang w:val="ru-RU"/>
        </w:rPr>
        <w:t>Камень тальковый (тальк в кусках)</w:t>
      </w:r>
    </w:p>
    <w:p w:rsidR="00EF7F31" w:rsidRPr="002407AB" w:rsidRDefault="002407AB">
      <w:pPr>
        <w:spacing w:after="0"/>
        <w:rPr>
          <w:lang w:val="ru-RU"/>
        </w:rPr>
      </w:pPr>
      <w:r>
        <w:rPr>
          <w:color w:val="000000"/>
          <w:sz w:val="20"/>
        </w:rPr>
        <w:t>      </w:t>
      </w:r>
      <w:r w:rsidRPr="002407AB">
        <w:rPr>
          <w:color w:val="000000"/>
          <w:sz w:val="20"/>
          <w:lang w:val="ru-RU"/>
        </w:rPr>
        <w:t>Камень цементн-диатолитошлаковый (термоблок)</w:t>
      </w:r>
    </w:p>
    <w:p w:rsidR="00EF7F31" w:rsidRPr="002407AB" w:rsidRDefault="002407AB">
      <w:pPr>
        <w:spacing w:after="0"/>
        <w:rPr>
          <w:lang w:val="ru-RU"/>
        </w:rPr>
      </w:pPr>
      <w:r>
        <w:rPr>
          <w:color w:val="000000"/>
          <w:sz w:val="20"/>
        </w:rPr>
        <w:t>      </w:t>
      </w:r>
      <w:r w:rsidRPr="002407AB">
        <w:rPr>
          <w:color w:val="000000"/>
          <w:sz w:val="20"/>
          <w:lang w:val="ru-RU"/>
        </w:rPr>
        <w:t>Камень цементно-шлаковый</w:t>
      </w:r>
    </w:p>
    <w:p w:rsidR="00EF7F31" w:rsidRPr="002407AB" w:rsidRDefault="002407AB">
      <w:pPr>
        <w:spacing w:after="0"/>
        <w:rPr>
          <w:lang w:val="ru-RU"/>
        </w:rPr>
      </w:pPr>
      <w:r>
        <w:rPr>
          <w:color w:val="000000"/>
          <w:sz w:val="20"/>
        </w:rPr>
        <w:t>      </w:t>
      </w:r>
      <w:r w:rsidRPr="002407AB">
        <w:rPr>
          <w:color w:val="000000"/>
          <w:sz w:val="20"/>
          <w:lang w:val="ru-RU"/>
        </w:rPr>
        <w:t>Камень шамотный</w:t>
      </w:r>
    </w:p>
    <w:p w:rsidR="00EF7F31" w:rsidRPr="002407AB" w:rsidRDefault="002407AB">
      <w:pPr>
        <w:spacing w:after="0"/>
        <w:rPr>
          <w:lang w:val="ru-RU"/>
        </w:rPr>
      </w:pPr>
      <w:r>
        <w:rPr>
          <w:color w:val="000000"/>
          <w:sz w:val="20"/>
        </w:rPr>
        <w:t>      </w:t>
      </w:r>
      <w:r w:rsidRPr="002407AB">
        <w:rPr>
          <w:color w:val="000000"/>
          <w:sz w:val="20"/>
          <w:lang w:val="ru-RU"/>
        </w:rPr>
        <w:t>Камень шлакобетонный</w:t>
      </w:r>
    </w:p>
    <w:p w:rsidR="00EF7F31" w:rsidRPr="002407AB" w:rsidRDefault="002407AB">
      <w:pPr>
        <w:spacing w:after="0"/>
        <w:rPr>
          <w:lang w:val="ru-RU"/>
        </w:rPr>
      </w:pPr>
      <w:r>
        <w:rPr>
          <w:color w:val="000000"/>
          <w:sz w:val="20"/>
        </w:rPr>
        <w:t>      </w:t>
      </w:r>
      <w:r w:rsidRPr="002407AB">
        <w:rPr>
          <w:color w:val="000000"/>
          <w:sz w:val="20"/>
          <w:lang w:val="ru-RU"/>
        </w:rPr>
        <w:t>Камень шлаковый</w:t>
      </w:r>
    </w:p>
    <w:p w:rsidR="00EF7F31" w:rsidRPr="002407AB" w:rsidRDefault="002407AB">
      <w:pPr>
        <w:spacing w:after="0"/>
        <w:rPr>
          <w:lang w:val="ru-RU"/>
        </w:rPr>
      </w:pPr>
      <w:r>
        <w:rPr>
          <w:color w:val="000000"/>
          <w:sz w:val="20"/>
        </w:rPr>
        <w:t>      </w:t>
      </w:r>
      <w:r w:rsidRPr="002407AB">
        <w:rPr>
          <w:color w:val="000000"/>
          <w:sz w:val="20"/>
          <w:lang w:val="ru-RU"/>
        </w:rPr>
        <w:t>Камни сборные бордюрные</w:t>
      </w:r>
    </w:p>
    <w:p w:rsidR="00EF7F31" w:rsidRPr="002407AB" w:rsidRDefault="002407AB">
      <w:pPr>
        <w:spacing w:after="0"/>
        <w:rPr>
          <w:lang w:val="ru-RU"/>
        </w:rPr>
      </w:pPr>
      <w:r>
        <w:rPr>
          <w:color w:val="000000"/>
          <w:sz w:val="20"/>
        </w:rPr>
        <w:t>      </w:t>
      </w:r>
      <w:r w:rsidRPr="002407AB">
        <w:rPr>
          <w:color w:val="000000"/>
          <w:sz w:val="20"/>
          <w:lang w:val="ru-RU"/>
        </w:rPr>
        <w:t>Камыш &lt;**&gt;</w:t>
      </w:r>
    </w:p>
    <w:p w:rsidR="00EF7F31" w:rsidRPr="002407AB" w:rsidRDefault="002407AB">
      <w:pPr>
        <w:spacing w:after="0"/>
        <w:rPr>
          <w:lang w:val="ru-RU"/>
        </w:rPr>
      </w:pPr>
      <w:r>
        <w:rPr>
          <w:color w:val="000000"/>
          <w:sz w:val="20"/>
        </w:rPr>
        <w:t>      </w:t>
      </w:r>
      <w:r w:rsidRPr="002407AB">
        <w:rPr>
          <w:color w:val="000000"/>
          <w:sz w:val="20"/>
          <w:lang w:val="ru-RU"/>
        </w:rPr>
        <w:t>Канавокопатели</w:t>
      </w:r>
    </w:p>
    <w:p w:rsidR="00EF7F31" w:rsidRPr="002407AB" w:rsidRDefault="002407AB">
      <w:pPr>
        <w:spacing w:after="0"/>
        <w:rPr>
          <w:lang w:val="ru-RU"/>
        </w:rPr>
      </w:pPr>
      <w:r>
        <w:rPr>
          <w:color w:val="000000"/>
          <w:sz w:val="20"/>
        </w:rPr>
        <w:t>      </w:t>
      </w:r>
      <w:r w:rsidRPr="002407AB">
        <w:rPr>
          <w:color w:val="000000"/>
          <w:sz w:val="20"/>
          <w:lang w:val="ru-RU"/>
        </w:rPr>
        <w:t>Канаты (тросы) стальные &lt;*&gt;</w:t>
      </w:r>
    </w:p>
    <w:p w:rsidR="00EF7F31" w:rsidRPr="002407AB" w:rsidRDefault="002407AB">
      <w:pPr>
        <w:spacing w:after="0"/>
        <w:rPr>
          <w:lang w:val="ru-RU"/>
        </w:rPr>
      </w:pPr>
      <w:r>
        <w:rPr>
          <w:color w:val="000000"/>
          <w:sz w:val="20"/>
        </w:rPr>
        <w:t>      </w:t>
      </w:r>
      <w:r w:rsidRPr="002407AB">
        <w:rPr>
          <w:color w:val="000000"/>
          <w:sz w:val="20"/>
          <w:lang w:val="ru-RU"/>
        </w:rPr>
        <w:t>Каолин (глина фарфоровая)</w:t>
      </w:r>
    </w:p>
    <w:p w:rsidR="00EF7F31" w:rsidRPr="002407AB" w:rsidRDefault="002407AB">
      <w:pPr>
        <w:spacing w:after="0"/>
        <w:rPr>
          <w:lang w:val="ru-RU"/>
        </w:rPr>
      </w:pPr>
      <w:r>
        <w:rPr>
          <w:color w:val="000000"/>
          <w:sz w:val="20"/>
        </w:rPr>
        <w:t>      </w:t>
      </w:r>
      <w:r w:rsidRPr="002407AB">
        <w:rPr>
          <w:color w:val="000000"/>
          <w:sz w:val="20"/>
          <w:lang w:val="ru-RU"/>
        </w:rPr>
        <w:t>Каркасы из черных металлов</w:t>
      </w:r>
    </w:p>
    <w:p w:rsidR="00EF7F31" w:rsidRPr="002407AB" w:rsidRDefault="002407AB">
      <w:pPr>
        <w:spacing w:after="0"/>
        <w:rPr>
          <w:lang w:val="ru-RU"/>
        </w:rPr>
      </w:pPr>
      <w:r>
        <w:rPr>
          <w:color w:val="000000"/>
          <w:sz w:val="20"/>
        </w:rPr>
        <w:t>      </w:t>
      </w:r>
      <w:r w:rsidRPr="002407AB">
        <w:rPr>
          <w:color w:val="000000"/>
          <w:sz w:val="20"/>
          <w:lang w:val="ru-RU"/>
        </w:rPr>
        <w:t>Каркасы сенажных башен стальные</w:t>
      </w:r>
    </w:p>
    <w:p w:rsidR="00EF7F31" w:rsidRPr="002407AB" w:rsidRDefault="002407AB">
      <w:pPr>
        <w:spacing w:after="0"/>
        <w:rPr>
          <w:lang w:val="ru-RU"/>
        </w:rPr>
      </w:pPr>
      <w:r>
        <w:rPr>
          <w:color w:val="000000"/>
          <w:sz w:val="20"/>
        </w:rPr>
        <w:t>      </w:t>
      </w:r>
      <w:r w:rsidRPr="002407AB">
        <w:rPr>
          <w:color w:val="000000"/>
          <w:sz w:val="20"/>
          <w:lang w:val="ru-RU"/>
        </w:rPr>
        <w:t>Картофелекопалки</w:t>
      </w:r>
    </w:p>
    <w:p w:rsidR="00EF7F31" w:rsidRPr="002407AB" w:rsidRDefault="002407AB">
      <w:pPr>
        <w:spacing w:after="0"/>
        <w:rPr>
          <w:lang w:val="ru-RU"/>
        </w:rPr>
      </w:pPr>
      <w:r>
        <w:rPr>
          <w:color w:val="000000"/>
          <w:sz w:val="20"/>
        </w:rPr>
        <w:t>      </w:t>
      </w:r>
      <w:r w:rsidRPr="002407AB">
        <w:rPr>
          <w:color w:val="000000"/>
          <w:sz w:val="20"/>
          <w:lang w:val="ru-RU"/>
        </w:rPr>
        <w:t>Картофелесажалки</w:t>
      </w:r>
    </w:p>
    <w:p w:rsidR="00EF7F31" w:rsidRPr="002407AB" w:rsidRDefault="002407AB">
      <w:pPr>
        <w:spacing w:after="0"/>
        <w:rPr>
          <w:lang w:val="ru-RU"/>
        </w:rPr>
      </w:pPr>
      <w:r>
        <w:rPr>
          <w:color w:val="000000"/>
          <w:sz w:val="20"/>
        </w:rPr>
        <w:t>      </w:t>
      </w:r>
      <w:r w:rsidRPr="002407AB">
        <w:rPr>
          <w:color w:val="000000"/>
          <w:sz w:val="20"/>
          <w:lang w:val="ru-RU"/>
        </w:rPr>
        <w:t>Катанка стальная (в бухтах)</w:t>
      </w:r>
    </w:p>
    <w:p w:rsidR="00EF7F31" w:rsidRPr="002407AB" w:rsidRDefault="002407AB">
      <w:pPr>
        <w:spacing w:after="0"/>
        <w:rPr>
          <w:lang w:val="ru-RU"/>
        </w:rPr>
      </w:pPr>
      <w:r>
        <w:rPr>
          <w:color w:val="000000"/>
          <w:sz w:val="20"/>
        </w:rPr>
        <w:t>      </w:t>
      </w:r>
      <w:r w:rsidRPr="002407AB">
        <w:rPr>
          <w:color w:val="000000"/>
          <w:sz w:val="20"/>
          <w:lang w:val="ru-RU"/>
        </w:rPr>
        <w:t>Катера</w:t>
      </w:r>
    </w:p>
    <w:p w:rsidR="00EF7F31" w:rsidRPr="002407AB" w:rsidRDefault="002407AB">
      <w:pPr>
        <w:spacing w:after="0"/>
        <w:rPr>
          <w:lang w:val="ru-RU"/>
        </w:rPr>
      </w:pPr>
      <w:r>
        <w:rPr>
          <w:color w:val="000000"/>
          <w:sz w:val="20"/>
        </w:rPr>
        <w:t>      </w:t>
      </w:r>
      <w:r w:rsidRPr="002407AB">
        <w:rPr>
          <w:color w:val="000000"/>
          <w:sz w:val="20"/>
          <w:lang w:val="ru-RU"/>
        </w:rPr>
        <w:t>Катки дорожные</w:t>
      </w:r>
    </w:p>
    <w:p w:rsidR="00EF7F31" w:rsidRPr="002407AB" w:rsidRDefault="002407AB">
      <w:pPr>
        <w:spacing w:after="0"/>
        <w:rPr>
          <w:lang w:val="ru-RU"/>
        </w:rPr>
      </w:pPr>
      <w:r>
        <w:rPr>
          <w:color w:val="000000"/>
          <w:sz w:val="20"/>
        </w:rPr>
        <w:t>      </w:t>
      </w:r>
      <w:r w:rsidRPr="002407AB">
        <w:rPr>
          <w:color w:val="000000"/>
          <w:sz w:val="20"/>
          <w:lang w:val="ru-RU"/>
        </w:rPr>
        <w:t>Катки земледельческие</w:t>
      </w:r>
    </w:p>
    <w:p w:rsidR="00EF7F31" w:rsidRPr="002407AB" w:rsidRDefault="002407AB">
      <w:pPr>
        <w:spacing w:after="0"/>
        <w:rPr>
          <w:lang w:val="ru-RU"/>
        </w:rPr>
      </w:pPr>
      <w:r>
        <w:rPr>
          <w:color w:val="000000"/>
          <w:sz w:val="20"/>
        </w:rPr>
        <w:t>      </w:t>
      </w:r>
      <w:r w:rsidRPr="002407AB">
        <w:rPr>
          <w:color w:val="000000"/>
          <w:sz w:val="20"/>
          <w:lang w:val="ru-RU"/>
        </w:rPr>
        <w:t>Кварциты бакальские, криворожские и КМА (железорудное сырье)</w:t>
      </w:r>
    </w:p>
    <w:p w:rsidR="00EF7F31" w:rsidRPr="002407AB" w:rsidRDefault="002407AB">
      <w:pPr>
        <w:spacing w:after="0"/>
        <w:rPr>
          <w:lang w:val="ru-RU"/>
        </w:rPr>
      </w:pPr>
      <w:r>
        <w:rPr>
          <w:color w:val="000000"/>
          <w:sz w:val="20"/>
        </w:rPr>
        <w:t>      </w:t>
      </w:r>
      <w:r w:rsidRPr="002407AB">
        <w:rPr>
          <w:color w:val="000000"/>
          <w:sz w:val="20"/>
          <w:lang w:val="ru-RU"/>
        </w:rPr>
        <w:t>Кварциты, кроме бакальских, криворожских и КМА</w:t>
      </w:r>
    </w:p>
    <w:p w:rsidR="00EF7F31" w:rsidRPr="002407AB" w:rsidRDefault="002407AB">
      <w:pPr>
        <w:spacing w:after="0"/>
        <w:rPr>
          <w:lang w:val="ru-RU"/>
        </w:rPr>
      </w:pPr>
      <w:r>
        <w:rPr>
          <w:color w:val="000000"/>
          <w:sz w:val="20"/>
        </w:rPr>
        <w:t>      </w:t>
      </w:r>
      <w:r w:rsidRPr="002407AB">
        <w:rPr>
          <w:color w:val="000000"/>
          <w:sz w:val="20"/>
          <w:lang w:val="ru-RU"/>
        </w:rPr>
        <w:t>Кеки (отходы концентратов цветных руд)</w:t>
      </w:r>
    </w:p>
    <w:p w:rsidR="00EF7F31" w:rsidRPr="002407AB" w:rsidRDefault="002407AB">
      <w:pPr>
        <w:spacing w:after="0"/>
        <w:rPr>
          <w:lang w:val="ru-RU"/>
        </w:rPr>
      </w:pPr>
      <w:r>
        <w:rPr>
          <w:color w:val="000000"/>
          <w:sz w:val="20"/>
        </w:rPr>
        <w:t>      </w:t>
      </w:r>
      <w:r w:rsidRPr="002407AB">
        <w:rPr>
          <w:color w:val="000000"/>
          <w:sz w:val="20"/>
          <w:lang w:val="ru-RU"/>
        </w:rPr>
        <w:t>Керамзит</w:t>
      </w:r>
    </w:p>
    <w:p w:rsidR="00EF7F31" w:rsidRPr="002407AB" w:rsidRDefault="002407AB">
      <w:pPr>
        <w:spacing w:after="0"/>
        <w:rPr>
          <w:lang w:val="ru-RU"/>
        </w:rPr>
      </w:pPr>
      <w:r>
        <w:rPr>
          <w:color w:val="000000"/>
          <w:sz w:val="20"/>
        </w:rPr>
        <w:t>      </w:t>
      </w:r>
      <w:r w:rsidRPr="002407AB">
        <w:rPr>
          <w:color w:val="000000"/>
          <w:sz w:val="20"/>
          <w:lang w:val="ru-RU"/>
        </w:rPr>
        <w:t>Кессоны</w:t>
      </w:r>
    </w:p>
    <w:p w:rsidR="00EF7F31" w:rsidRPr="002407AB" w:rsidRDefault="002407AB">
      <w:pPr>
        <w:spacing w:after="0"/>
        <w:rPr>
          <w:lang w:val="ru-RU"/>
        </w:rPr>
      </w:pPr>
      <w:r>
        <w:rPr>
          <w:color w:val="000000"/>
          <w:sz w:val="20"/>
        </w:rPr>
        <w:t>      </w:t>
      </w:r>
      <w:r w:rsidRPr="002407AB">
        <w:rPr>
          <w:color w:val="000000"/>
          <w:sz w:val="20"/>
          <w:lang w:val="ru-RU"/>
        </w:rPr>
        <w:t>Кианит (минерал)</w:t>
      </w:r>
    </w:p>
    <w:p w:rsidR="00EF7F31" w:rsidRPr="002407AB" w:rsidRDefault="002407AB">
      <w:pPr>
        <w:spacing w:after="0"/>
        <w:rPr>
          <w:lang w:val="ru-RU"/>
        </w:rPr>
      </w:pPr>
      <w:r>
        <w:rPr>
          <w:color w:val="000000"/>
          <w:sz w:val="20"/>
        </w:rPr>
        <w:t>      </w:t>
      </w:r>
      <w:r w:rsidRPr="002407AB">
        <w:rPr>
          <w:color w:val="000000"/>
          <w:sz w:val="20"/>
          <w:lang w:val="ru-RU"/>
        </w:rPr>
        <w:t>Кил (сапонат)</w:t>
      </w:r>
    </w:p>
    <w:p w:rsidR="00EF7F31" w:rsidRPr="002407AB" w:rsidRDefault="002407AB">
      <w:pPr>
        <w:spacing w:after="0"/>
        <w:rPr>
          <w:lang w:val="ru-RU"/>
        </w:rPr>
      </w:pPr>
      <w:r>
        <w:rPr>
          <w:color w:val="000000"/>
          <w:sz w:val="20"/>
        </w:rPr>
        <w:t>      </w:t>
      </w:r>
      <w:r w:rsidRPr="002407AB">
        <w:rPr>
          <w:color w:val="000000"/>
          <w:sz w:val="20"/>
          <w:lang w:val="ru-RU"/>
        </w:rPr>
        <w:t>Киоски торговые</w:t>
      </w:r>
    </w:p>
    <w:p w:rsidR="00EF7F31" w:rsidRPr="002407AB" w:rsidRDefault="002407AB">
      <w:pPr>
        <w:spacing w:after="0"/>
        <w:rPr>
          <w:lang w:val="ru-RU"/>
        </w:rPr>
      </w:pPr>
      <w:r>
        <w:rPr>
          <w:color w:val="000000"/>
          <w:sz w:val="20"/>
        </w:rPr>
        <w:t>      </w:t>
      </w:r>
      <w:r w:rsidRPr="002407AB">
        <w:rPr>
          <w:color w:val="000000"/>
          <w:sz w:val="20"/>
          <w:lang w:val="ru-RU"/>
        </w:rPr>
        <w:t>Кирпич асбоцементныйКирпич бетонный</w:t>
      </w:r>
    </w:p>
    <w:p w:rsidR="00EF7F31" w:rsidRPr="002407AB" w:rsidRDefault="002407AB">
      <w:pPr>
        <w:spacing w:after="0"/>
        <w:rPr>
          <w:lang w:val="ru-RU"/>
        </w:rPr>
      </w:pPr>
      <w:r>
        <w:rPr>
          <w:color w:val="000000"/>
          <w:sz w:val="20"/>
        </w:rPr>
        <w:t>      </w:t>
      </w:r>
      <w:r w:rsidRPr="002407AB">
        <w:rPr>
          <w:color w:val="000000"/>
          <w:sz w:val="20"/>
          <w:lang w:val="ru-RU"/>
        </w:rPr>
        <w:t>Кирпич гидравлический</w:t>
      </w:r>
    </w:p>
    <w:p w:rsidR="00EF7F31" w:rsidRPr="002407AB" w:rsidRDefault="002407AB">
      <w:pPr>
        <w:spacing w:after="0"/>
        <w:rPr>
          <w:lang w:val="ru-RU"/>
        </w:rPr>
      </w:pPr>
      <w:r>
        <w:rPr>
          <w:color w:val="000000"/>
          <w:sz w:val="20"/>
        </w:rPr>
        <w:t>      </w:t>
      </w:r>
      <w:r w:rsidRPr="002407AB">
        <w:rPr>
          <w:color w:val="000000"/>
          <w:sz w:val="20"/>
          <w:lang w:val="ru-RU"/>
        </w:rPr>
        <w:t>Кирпич гипсовый</w:t>
      </w:r>
    </w:p>
    <w:p w:rsidR="00EF7F31" w:rsidRPr="002407AB" w:rsidRDefault="002407AB">
      <w:pPr>
        <w:spacing w:after="0"/>
        <w:rPr>
          <w:lang w:val="ru-RU"/>
        </w:rPr>
      </w:pPr>
      <w:r>
        <w:rPr>
          <w:color w:val="000000"/>
          <w:sz w:val="20"/>
        </w:rPr>
        <w:t>      </w:t>
      </w:r>
      <w:r w:rsidRPr="002407AB">
        <w:rPr>
          <w:color w:val="000000"/>
          <w:sz w:val="20"/>
          <w:lang w:val="ru-RU"/>
        </w:rPr>
        <w:t>Кирпич глиняный обыкновенный</w:t>
      </w:r>
    </w:p>
    <w:p w:rsidR="00EF7F31" w:rsidRPr="002407AB" w:rsidRDefault="002407AB">
      <w:pPr>
        <w:spacing w:after="0"/>
        <w:rPr>
          <w:lang w:val="ru-RU"/>
        </w:rPr>
      </w:pPr>
      <w:r>
        <w:rPr>
          <w:color w:val="000000"/>
          <w:sz w:val="20"/>
        </w:rPr>
        <w:t>      </w:t>
      </w:r>
      <w:r w:rsidRPr="002407AB">
        <w:rPr>
          <w:color w:val="000000"/>
          <w:sz w:val="20"/>
          <w:lang w:val="ru-RU"/>
        </w:rPr>
        <w:t>Кирпич глиняный пустотелый</w:t>
      </w:r>
    </w:p>
    <w:p w:rsidR="00EF7F31" w:rsidRPr="002407AB" w:rsidRDefault="002407AB">
      <w:pPr>
        <w:spacing w:after="0"/>
        <w:rPr>
          <w:lang w:val="ru-RU"/>
        </w:rPr>
      </w:pPr>
      <w:r>
        <w:rPr>
          <w:color w:val="000000"/>
          <w:sz w:val="20"/>
        </w:rPr>
        <w:t>      </w:t>
      </w:r>
      <w:r w:rsidRPr="002407AB">
        <w:rPr>
          <w:color w:val="000000"/>
          <w:sz w:val="20"/>
          <w:lang w:val="ru-RU"/>
        </w:rPr>
        <w:t>Кирпич динасовый</w:t>
      </w:r>
    </w:p>
    <w:p w:rsidR="00EF7F31" w:rsidRPr="002407AB" w:rsidRDefault="002407AB">
      <w:pPr>
        <w:spacing w:after="0"/>
        <w:rPr>
          <w:lang w:val="ru-RU"/>
        </w:rPr>
      </w:pPr>
      <w:r>
        <w:rPr>
          <w:color w:val="000000"/>
          <w:sz w:val="20"/>
        </w:rPr>
        <w:t>      </w:t>
      </w:r>
      <w:r w:rsidRPr="002407AB">
        <w:rPr>
          <w:color w:val="000000"/>
          <w:sz w:val="20"/>
          <w:lang w:val="ru-RU"/>
        </w:rPr>
        <w:t>Кирпич лекальный, кроме огнеупорного</w:t>
      </w:r>
    </w:p>
    <w:p w:rsidR="00EF7F31" w:rsidRPr="002407AB" w:rsidRDefault="002407AB">
      <w:pPr>
        <w:spacing w:after="0"/>
        <w:rPr>
          <w:lang w:val="ru-RU"/>
        </w:rPr>
      </w:pPr>
      <w:r>
        <w:rPr>
          <w:color w:val="000000"/>
          <w:sz w:val="20"/>
        </w:rPr>
        <w:t>      </w:t>
      </w:r>
      <w:r w:rsidRPr="002407AB">
        <w:rPr>
          <w:color w:val="000000"/>
          <w:sz w:val="20"/>
          <w:lang w:val="ru-RU"/>
        </w:rPr>
        <w:t>Кирпич лицевой белый</w:t>
      </w:r>
    </w:p>
    <w:p w:rsidR="00EF7F31" w:rsidRPr="002407AB" w:rsidRDefault="002407AB">
      <w:pPr>
        <w:spacing w:after="0"/>
        <w:rPr>
          <w:lang w:val="ru-RU"/>
        </w:rPr>
      </w:pPr>
      <w:r>
        <w:rPr>
          <w:color w:val="000000"/>
          <w:sz w:val="20"/>
        </w:rPr>
        <w:t>      </w:t>
      </w:r>
      <w:r w:rsidRPr="002407AB">
        <w:rPr>
          <w:color w:val="000000"/>
          <w:sz w:val="20"/>
          <w:lang w:val="ru-RU"/>
        </w:rPr>
        <w:t>Кирпич лицевой красный</w:t>
      </w:r>
    </w:p>
    <w:p w:rsidR="00EF7F31" w:rsidRPr="002407AB" w:rsidRDefault="002407AB">
      <w:pPr>
        <w:spacing w:after="0"/>
        <w:rPr>
          <w:lang w:val="ru-RU"/>
        </w:rPr>
      </w:pPr>
      <w:r>
        <w:rPr>
          <w:color w:val="000000"/>
          <w:sz w:val="20"/>
        </w:rPr>
        <w:t>      </w:t>
      </w:r>
      <w:r w:rsidRPr="002407AB">
        <w:rPr>
          <w:color w:val="000000"/>
          <w:sz w:val="20"/>
          <w:lang w:val="ru-RU"/>
        </w:rPr>
        <w:t>Кирпич молотый, толченый (цемянка)</w:t>
      </w:r>
    </w:p>
    <w:p w:rsidR="00EF7F31" w:rsidRPr="002407AB" w:rsidRDefault="002407AB">
      <w:pPr>
        <w:spacing w:after="0"/>
        <w:rPr>
          <w:lang w:val="ru-RU"/>
        </w:rPr>
      </w:pPr>
      <w:r>
        <w:rPr>
          <w:color w:val="000000"/>
          <w:sz w:val="20"/>
        </w:rPr>
        <w:t>      </w:t>
      </w:r>
      <w:r w:rsidRPr="002407AB">
        <w:rPr>
          <w:color w:val="000000"/>
          <w:sz w:val="20"/>
          <w:lang w:val="ru-RU"/>
        </w:rPr>
        <w:t>Кирпич пенодиатомитовый, диатомитовый и трепельный</w:t>
      </w:r>
    </w:p>
    <w:p w:rsidR="00EF7F31" w:rsidRPr="002407AB" w:rsidRDefault="002407AB">
      <w:pPr>
        <w:spacing w:after="0"/>
        <w:rPr>
          <w:lang w:val="ru-RU"/>
        </w:rPr>
      </w:pPr>
      <w:r>
        <w:rPr>
          <w:color w:val="000000"/>
          <w:sz w:val="20"/>
        </w:rPr>
        <w:t>      </w:t>
      </w:r>
      <w:r w:rsidRPr="002407AB">
        <w:rPr>
          <w:color w:val="000000"/>
          <w:sz w:val="20"/>
          <w:lang w:val="ru-RU"/>
        </w:rPr>
        <w:t>Кирпич силикатный</w:t>
      </w:r>
    </w:p>
    <w:p w:rsidR="00EF7F31" w:rsidRPr="002407AB" w:rsidRDefault="002407AB">
      <w:pPr>
        <w:spacing w:after="0"/>
        <w:rPr>
          <w:lang w:val="ru-RU"/>
        </w:rPr>
      </w:pPr>
      <w:r>
        <w:rPr>
          <w:color w:val="000000"/>
          <w:sz w:val="20"/>
        </w:rPr>
        <w:t>      </w:t>
      </w:r>
      <w:r w:rsidRPr="002407AB">
        <w:rPr>
          <w:color w:val="000000"/>
          <w:sz w:val="20"/>
          <w:lang w:val="ru-RU"/>
        </w:rPr>
        <w:t>Кирпич стеклянный полый</w:t>
      </w:r>
    </w:p>
    <w:p w:rsidR="00EF7F31" w:rsidRPr="002407AB" w:rsidRDefault="002407AB">
      <w:pPr>
        <w:spacing w:after="0"/>
        <w:rPr>
          <w:lang w:val="ru-RU"/>
        </w:rPr>
      </w:pPr>
      <w:r>
        <w:rPr>
          <w:color w:val="000000"/>
          <w:sz w:val="20"/>
        </w:rPr>
        <w:t>      </w:t>
      </w:r>
      <w:r w:rsidRPr="002407AB">
        <w:rPr>
          <w:color w:val="000000"/>
          <w:sz w:val="20"/>
          <w:lang w:val="ru-RU"/>
        </w:rPr>
        <w:t>Кирпич строительный, не поименованный в АЕТСНГ</w:t>
      </w:r>
    </w:p>
    <w:p w:rsidR="00EF7F31" w:rsidRPr="002407AB" w:rsidRDefault="002407AB">
      <w:pPr>
        <w:spacing w:after="0"/>
        <w:rPr>
          <w:lang w:val="ru-RU"/>
        </w:rPr>
      </w:pPr>
      <w:r>
        <w:rPr>
          <w:color w:val="000000"/>
          <w:sz w:val="20"/>
        </w:rPr>
        <w:t>      </w:t>
      </w:r>
      <w:r w:rsidRPr="002407AB">
        <w:rPr>
          <w:color w:val="000000"/>
          <w:sz w:val="20"/>
          <w:lang w:val="ru-RU"/>
        </w:rPr>
        <w:t>Кирпич шлаковый</w:t>
      </w:r>
    </w:p>
    <w:p w:rsidR="00EF7F31" w:rsidRPr="002407AB" w:rsidRDefault="002407AB">
      <w:pPr>
        <w:spacing w:after="0"/>
        <w:rPr>
          <w:lang w:val="ru-RU"/>
        </w:rPr>
      </w:pPr>
      <w:r>
        <w:rPr>
          <w:color w:val="000000"/>
          <w:sz w:val="20"/>
        </w:rPr>
        <w:t>      </w:t>
      </w:r>
      <w:r w:rsidRPr="002407AB">
        <w:rPr>
          <w:color w:val="000000"/>
          <w:sz w:val="20"/>
          <w:lang w:val="ru-RU"/>
        </w:rPr>
        <w:t>Кирпич-клинкер</w:t>
      </w:r>
    </w:p>
    <w:p w:rsidR="00EF7F31" w:rsidRPr="002407AB" w:rsidRDefault="002407AB">
      <w:pPr>
        <w:spacing w:after="0"/>
        <w:rPr>
          <w:lang w:val="ru-RU"/>
        </w:rPr>
      </w:pPr>
      <w:r>
        <w:rPr>
          <w:color w:val="000000"/>
          <w:sz w:val="20"/>
        </w:rPr>
        <w:t>      </w:t>
      </w:r>
      <w:r w:rsidRPr="002407AB">
        <w:rPr>
          <w:color w:val="000000"/>
          <w:sz w:val="20"/>
          <w:lang w:val="ru-RU"/>
        </w:rPr>
        <w:t>Клинкер руд цветных металлов</w:t>
      </w:r>
    </w:p>
    <w:p w:rsidR="00EF7F31" w:rsidRPr="002407AB" w:rsidRDefault="002407AB">
      <w:pPr>
        <w:spacing w:after="0"/>
        <w:rPr>
          <w:lang w:val="ru-RU"/>
        </w:rPr>
      </w:pPr>
      <w:r>
        <w:rPr>
          <w:color w:val="000000"/>
          <w:sz w:val="20"/>
        </w:rPr>
        <w:t>      </w:t>
      </w:r>
      <w:r w:rsidRPr="002407AB">
        <w:rPr>
          <w:color w:val="000000"/>
          <w:sz w:val="20"/>
          <w:lang w:val="ru-RU"/>
        </w:rPr>
        <w:t>Клинкер цементный</w:t>
      </w:r>
    </w:p>
    <w:p w:rsidR="00EF7F31" w:rsidRPr="002407AB" w:rsidRDefault="002407AB">
      <w:pPr>
        <w:spacing w:after="0"/>
        <w:rPr>
          <w:lang w:val="ru-RU"/>
        </w:rPr>
      </w:pPr>
      <w:r>
        <w:rPr>
          <w:color w:val="000000"/>
          <w:sz w:val="20"/>
        </w:rPr>
        <w:t>      </w:t>
      </w:r>
      <w:r w:rsidRPr="002407AB">
        <w:rPr>
          <w:color w:val="000000"/>
          <w:sz w:val="20"/>
          <w:lang w:val="ru-RU"/>
        </w:rPr>
        <w:t>Ковши литейные</w:t>
      </w:r>
    </w:p>
    <w:p w:rsidR="00EF7F31" w:rsidRPr="002407AB" w:rsidRDefault="002407AB">
      <w:pPr>
        <w:spacing w:after="0"/>
        <w:rPr>
          <w:lang w:val="ru-RU"/>
        </w:rPr>
      </w:pPr>
      <w:r>
        <w:rPr>
          <w:color w:val="000000"/>
          <w:sz w:val="20"/>
        </w:rPr>
        <w:t>      </w:t>
      </w:r>
      <w:r w:rsidRPr="002407AB">
        <w:rPr>
          <w:color w:val="000000"/>
          <w:sz w:val="20"/>
          <w:lang w:val="ru-RU"/>
        </w:rPr>
        <w:t>Кокс высокосернистый</w:t>
      </w:r>
    </w:p>
    <w:p w:rsidR="00EF7F31" w:rsidRPr="002407AB" w:rsidRDefault="002407AB">
      <w:pPr>
        <w:spacing w:after="0"/>
        <w:rPr>
          <w:lang w:val="ru-RU"/>
        </w:rPr>
      </w:pPr>
      <w:r>
        <w:rPr>
          <w:color w:val="000000"/>
          <w:sz w:val="20"/>
        </w:rPr>
        <w:t>      </w:t>
      </w:r>
      <w:r w:rsidRPr="002407AB">
        <w:rPr>
          <w:color w:val="000000"/>
          <w:sz w:val="20"/>
          <w:lang w:val="ru-RU"/>
        </w:rPr>
        <w:t>Кокс доменный</w:t>
      </w:r>
    </w:p>
    <w:p w:rsidR="00EF7F31" w:rsidRPr="002407AB" w:rsidRDefault="002407AB">
      <w:pPr>
        <w:spacing w:after="0"/>
        <w:rPr>
          <w:lang w:val="ru-RU"/>
        </w:rPr>
      </w:pPr>
      <w:r>
        <w:rPr>
          <w:color w:val="000000"/>
          <w:sz w:val="20"/>
        </w:rPr>
        <w:t>      </w:t>
      </w:r>
      <w:r w:rsidRPr="002407AB">
        <w:rPr>
          <w:color w:val="000000"/>
          <w:sz w:val="20"/>
          <w:lang w:val="ru-RU"/>
        </w:rPr>
        <w:t>Кокс лигнитовый</w:t>
      </w:r>
    </w:p>
    <w:p w:rsidR="00EF7F31" w:rsidRPr="002407AB" w:rsidRDefault="002407AB">
      <w:pPr>
        <w:spacing w:after="0"/>
        <w:rPr>
          <w:lang w:val="ru-RU"/>
        </w:rPr>
      </w:pPr>
      <w:r>
        <w:rPr>
          <w:color w:val="000000"/>
          <w:sz w:val="20"/>
        </w:rPr>
        <w:t>      </w:t>
      </w:r>
      <w:r w:rsidRPr="002407AB">
        <w:rPr>
          <w:color w:val="000000"/>
          <w:sz w:val="20"/>
          <w:lang w:val="ru-RU"/>
        </w:rPr>
        <w:t>Кокс литейный</w:t>
      </w:r>
    </w:p>
    <w:p w:rsidR="00EF7F31" w:rsidRPr="002407AB" w:rsidRDefault="002407AB">
      <w:pPr>
        <w:spacing w:after="0"/>
        <w:rPr>
          <w:lang w:val="ru-RU"/>
        </w:rPr>
      </w:pPr>
      <w:r>
        <w:rPr>
          <w:color w:val="000000"/>
          <w:sz w:val="20"/>
        </w:rPr>
        <w:t>      </w:t>
      </w:r>
      <w:r w:rsidRPr="002407AB">
        <w:rPr>
          <w:color w:val="000000"/>
          <w:sz w:val="20"/>
          <w:lang w:val="ru-RU"/>
        </w:rPr>
        <w:t>Кокс нефтяной</w:t>
      </w:r>
    </w:p>
    <w:p w:rsidR="00EF7F31" w:rsidRPr="002407AB" w:rsidRDefault="002407AB">
      <w:pPr>
        <w:spacing w:after="0"/>
        <w:rPr>
          <w:lang w:val="ru-RU"/>
        </w:rPr>
      </w:pPr>
      <w:r>
        <w:rPr>
          <w:color w:val="000000"/>
          <w:sz w:val="20"/>
        </w:rPr>
        <w:t>      </w:t>
      </w:r>
      <w:r w:rsidRPr="002407AB">
        <w:rPr>
          <w:color w:val="000000"/>
          <w:sz w:val="20"/>
          <w:lang w:val="ru-RU"/>
        </w:rPr>
        <w:t>Кокс пековый каменноугольный</w:t>
      </w:r>
    </w:p>
    <w:p w:rsidR="00EF7F31" w:rsidRPr="002407AB" w:rsidRDefault="002407AB">
      <w:pPr>
        <w:spacing w:after="0"/>
        <w:rPr>
          <w:lang w:val="ru-RU"/>
        </w:rPr>
      </w:pPr>
      <w:r>
        <w:rPr>
          <w:color w:val="000000"/>
          <w:sz w:val="20"/>
        </w:rPr>
        <w:t>      </w:t>
      </w:r>
      <w:r w:rsidRPr="002407AB">
        <w:rPr>
          <w:color w:val="000000"/>
          <w:sz w:val="20"/>
          <w:lang w:val="ru-RU"/>
        </w:rPr>
        <w:t>Кокс сланцевый</w:t>
      </w:r>
    </w:p>
    <w:p w:rsidR="00EF7F31" w:rsidRPr="002407AB" w:rsidRDefault="002407AB">
      <w:pPr>
        <w:spacing w:after="0"/>
        <w:rPr>
          <w:lang w:val="ru-RU"/>
        </w:rPr>
      </w:pPr>
      <w:r>
        <w:rPr>
          <w:color w:val="000000"/>
          <w:sz w:val="20"/>
        </w:rPr>
        <w:t>      </w:t>
      </w:r>
      <w:r w:rsidRPr="002407AB">
        <w:rPr>
          <w:color w:val="000000"/>
          <w:sz w:val="20"/>
          <w:lang w:val="ru-RU"/>
        </w:rPr>
        <w:t>Кокс, не поименованный в АЕТСНГ</w:t>
      </w:r>
    </w:p>
    <w:p w:rsidR="00EF7F31" w:rsidRPr="002407AB" w:rsidRDefault="002407AB">
      <w:pPr>
        <w:spacing w:after="0"/>
        <w:rPr>
          <w:lang w:val="ru-RU"/>
        </w:rPr>
      </w:pPr>
      <w:r>
        <w:rPr>
          <w:color w:val="000000"/>
          <w:sz w:val="20"/>
        </w:rPr>
        <w:t>      </w:t>
      </w:r>
      <w:r w:rsidRPr="002407AB">
        <w:rPr>
          <w:color w:val="000000"/>
          <w:sz w:val="20"/>
          <w:lang w:val="ru-RU"/>
        </w:rPr>
        <w:t>Кокс электродный</w:t>
      </w:r>
    </w:p>
    <w:p w:rsidR="00EF7F31" w:rsidRPr="002407AB" w:rsidRDefault="002407AB">
      <w:pPr>
        <w:spacing w:after="0"/>
        <w:rPr>
          <w:lang w:val="ru-RU"/>
        </w:rPr>
      </w:pPr>
      <w:r>
        <w:rPr>
          <w:color w:val="000000"/>
          <w:sz w:val="20"/>
        </w:rPr>
        <w:t>      </w:t>
      </w:r>
      <w:r w:rsidRPr="002407AB">
        <w:rPr>
          <w:color w:val="000000"/>
          <w:sz w:val="20"/>
          <w:lang w:val="ru-RU"/>
        </w:rPr>
        <w:t>Коксик всякий</w:t>
      </w:r>
    </w:p>
    <w:p w:rsidR="00EF7F31" w:rsidRPr="002407AB" w:rsidRDefault="002407AB">
      <w:pPr>
        <w:spacing w:after="0"/>
        <w:rPr>
          <w:lang w:val="ru-RU"/>
        </w:rPr>
      </w:pPr>
      <w:r>
        <w:rPr>
          <w:color w:val="000000"/>
          <w:sz w:val="20"/>
        </w:rPr>
        <w:t>      </w:t>
      </w:r>
      <w:r w:rsidRPr="002407AB">
        <w:rPr>
          <w:color w:val="000000"/>
          <w:sz w:val="20"/>
          <w:lang w:val="ru-RU"/>
        </w:rPr>
        <w:t>Колеса вагонные и локомотивные новые цельнокатаные</w:t>
      </w:r>
    </w:p>
    <w:p w:rsidR="00EF7F31" w:rsidRPr="002407AB" w:rsidRDefault="002407AB">
      <w:pPr>
        <w:spacing w:after="0"/>
        <w:rPr>
          <w:lang w:val="ru-RU"/>
        </w:rPr>
      </w:pPr>
      <w:r>
        <w:rPr>
          <w:color w:val="000000"/>
          <w:sz w:val="20"/>
        </w:rPr>
        <w:t>      </w:t>
      </w:r>
      <w:r w:rsidRPr="002407AB">
        <w:rPr>
          <w:color w:val="000000"/>
          <w:sz w:val="20"/>
          <w:lang w:val="ru-RU"/>
        </w:rPr>
        <w:t>Колеса из черных металлов</w:t>
      </w:r>
    </w:p>
    <w:p w:rsidR="00EF7F31" w:rsidRPr="002407AB" w:rsidRDefault="002407AB">
      <w:pPr>
        <w:spacing w:after="0"/>
        <w:rPr>
          <w:lang w:val="ru-RU"/>
        </w:rPr>
      </w:pPr>
      <w:r>
        <w:rPr>
          <w:color w:val="000000"/>
          <w:sz w:val="20"/>
        </w:rPr>
        <w:t>      </w:t>
      </w:r>
      <w:r w:rsidRPr="002407AB">
        <w:rPr>
          <w:color w:val="000000"/>
          <w:sz w:val="20"/>
          <w:lang w:val="ru-RU"/>
        </w:rPr>
        <w:t>Колеса машинные литые и кованые</w:t>
      </w:r>
    </w:p>
    <w:p w:rsidR="00EF7F31" w:rsidRPr="002407AB" w:rsidRDefault="002407AB">
      <w:pPr>
        <w:spacing w:after="0"/>
        <w:rPr>
          <w:lang w:val="ru-RU"/>
        </w:rPr>
      </w:pPr>
      <w:r>
        <w:rPr>
          <w:color w:val="000000"/>
          <w:sz w:val="20"/>
        </w:rPr>
        <w:t>      </w:t>
      </w:r>
      <w:r w:rsidRPr="002407AB">
        <w:rPr>
          <w:color w:val="000000"/>
          <w:sz w:val="20"/>
          <w:lang w:val="ru-RU"/>
        </w:rPr>
        <w:t>Колесные пары вагонные и локомотивные</w:t>
      </w:r>
    </w:p>
    <w:p w:rsidR="00EF7F31" w:rsidRPr="002407AB" w:rsidRDefault="002407AB">
      <w:pPr>
        <w:spacing w:after="0"/>
        <w:rPr>
          <w:lang w:val="ru-RU"/>
        </w:rPr>
      </w:pPr>
      <w:r>
        <w:rPr>
          <w:color w:val="000000"/>
          <w:sz w:val="20"/>
        </w:rPr>
        <w:t>      </w:t>
      </w:r>
      <w:r w:rsidRPr="002407AB">
        <w:rPr>
          <w:color w:val="000000"/>
          <w:sz w:val="20"/>
          <w:lang w:val="ru-RU"/>
        </w:rPr>
        <w:t>Колодки тормозные асбестовые</w:t>
      </w:r>
    </w:p>
    <w:p w:rsidR="00EF7F31" w:rsidRPr="002407AB" w:rsidRDefault="002407AB">
      <w:pPr>
        <w:spacing w:after="0"/>
        <w:rPr>
          <w:lang w:val="ru-RU"/>
        </w:rPr>
      </w:pPr>
      <w:r>
        <w:rPr>
          <w:color w:val="000000"/>
          <w:sz w:val="20"/>
        </w:rPr>
        <w:t>      </w:t>
      </w:r>
      <w:r w:rsidRPr="002407AB">
        <w:rPr>
          <w:color w:val="000000"/>
          <w:sz w:val="20"/>
          <w:lang w:val="ru-RU"/>
        </w:rPr>
        <w:t>Колодки тормозные чугунные</w:t>
      </w:r>
    </w:p>
    <w:p w:rsidR="00EF7F31" w:rsidRPr="002407AB" w:rsidRDefault="002407AB">
      <w:pPr>
        <w:spacing w:after="0"/>
        <w:rPr>
          <w:lang w:val="ru-RU"/>
        </w:rPr>
      </w:pPr>
      <w:r>
        <w:rPr>
          <w:color w:val="000000"/>
          <w:sz w:val="20"/>
        </w:rPr>
        <w:t>      </w:t>
      </w:r>
      <w:r w:rsidRPr="002407AB">
        <w:rPr>
          <w:color w:val="000000"/>
          <w:sz w:val="20"/>
          <w:lang w:val="ru-RU"/>
        </w:rPr>
        <w:t>Колесные пары вагонные и локомотивные</w:t>
      </w:r>
    </w:p>
    <w:p w:rsidR="00EF7F31" w:rsidRPr="002407AB" w:rsidRDefault="002407AB">
      <w:pPr>
        <w:spacing w:after="0"/>
        <w:rPr>
          <w:lang w:val="ru-RU"/>
        </w:rPr>
      </w:pPr>
      <w:r>
        <w:rPr>
          <w:color w:val="000000"/>
          <w:sz w:val="20"/>
        </w:rPr>
        <w:t>      </w:t>
      </w:r>
      <w:r w:rsidRPr="002407AB">
        <w:rPr>
          <w:color w:val="000000"/>
          <w:sz w:val="20"/>
          <w:lang w:val="ru-RU"/>
        </w:rPr>
        <w:t>Колодки тормозные асбестовые</w:t>
      </w:r>
    </w:p>
    <w:p w:rsidR="00EF7F31" w:rsidRPr="002407AB" w:rsidRDefault="002407AB">
      <w:pPr>
        <w:spacing w:after="0"/>
        <w:rPr>
          <w:lang w:val="ru-RU"/>
        </w:rPr>
      </w:pPr>
      <w:r>
        <w:rPr>
          <w:color w:val="000000"/>
          <w:sz w:val="20"/>
        </w:rPr>
        <w:t>      </w:t>
      </w:r>
      <w:r w:rsidRPr="002407AB">
        <w:rPr>
          <w:color w:val="000000"/>
          <w:sz w:val="20"/>
          <w:lang w:val="ru-RU"/>
        </w:rPr>
        <w:t>Колодки тормозные чугунные</w:t>
      </w:r>
    </w:p>
    <w:p w:rsidR="00EF7F31" w:rsidRPr="002407AB" w:rsidRDefault="002407AB">
      <w:pPr>
        <w:spacing w:after="0"/>
        <w:rPr>
          <w:lang w:val="ru-RU"/>
        </w:rPr>
      </w:pPr>
      <w:r>
        <w:rPr>
          <w:color w:val="000000"/>
          <w:sz w:val="20"/>
        </w:rPr>
        <w:t>      </w:t>
      </w:r>
      <w:r w:rsidRPr="002407AB">
        <w:rPr>
          <w:color w:val="000000"/>
          <w:sz w:val="20"/>
          <w:lang w:val="ru-RU"/>
        </w:rPr>
        <w:t>Колонки водогрейные в таре &lt;*&gt;</w:t>
      </w:r>
    </w:p>
    <w:p w:rsidR="00EF7F31" w:rsidRPr="002407AB" w:rsidRDefault="002407AB">
      <w:pPr>
        <w:spacing w:after="0"/>
        <w:rPr>
          <w:lang w:val="ru-RU"/>
        </w:rPr>
      </w:pPr>
      <w:r>
        <w:rPr>
          <w:color w:val="000000"/>
          <w:sz w:val="20"/>
        </w:rPr>
        <w:t>      </w:t>
      </w:r>
      <w:r w:rsidRPr="002407AB">
        <w:rPr>
          <w:color w:val="000000"/>
          <w:sz w:val="20"/>
          <w:lang w:val="ru-RU"/>
        </w:rPr>
        <w:t>Колонны из камня искусственного</w:t>
      </w:r>
    </w:p>
    <w:p w:rsidR="00EF7F31" w:rsidRPr="002407AB" w:rsidRDefault="002407AB">
      <w:pPr>
        <w:spacing w:after="0"/>
        <w:rPr>
          <w:lang w:val="ru-RU"/>
        </w:rPr>
      </w:pPr>
      <w:r>
        <w:rPr>
          <w:color w:val="000000"/>
          <w:sz w:val="20"/>
        </w:rPr>
        <w:t>      </w:t>
      </w:r>
      <w:r w:rsidRPr="002407AB">
        <w:rPr>
          <w:color w:val="000000"/>
          <w:sz w:val="20"/>
          <w:lang w:val="ru-RU"/>
        </w:rPr>
        <w:t>Колонны из камня природного</w:t>
      </w:r>
    </w:p>
    <w:p w:rsidR="00EF7F31" w:rsidRPr="002407AB" w:rsidRDefault="002407AB">
      <w:pPr>
        <w:spacing w:after="0"/>
        <w:rPr>
          <w:lang w:val="ru-RU"/>
        </w:rPr>
      </w:pPr>
      <w:r>
        <w:rPr>
          <w:color w:val="000000"/>
          <w:sz w:val="20"/>
        </w:rPr>
        <w:t>      </w:t>
      </w:r>
      <w:r w:rsidRPr="002407AB">
        <w:rPr>
          <w:color w:val="000000"/>
          <w:sz w:val="20"/>
          <w:lang w:val="ru-RU"/>
        </w:rPr>
        <w:t>Колонны металлические</w:t>
      </w:r>
    </w:p>
    <w:p w:rsidR="00EF7F31" w:rsidRPr="002407AB" w:rsidRDefault="002407AB">
      <w:pPr>
        <w:spacing w:after="0"/>
        <w:rPr>
          <w:lang w:val="ru-RU"/>
        </w:rPr>
      </w:pPr>
      <w:r>
        <w:rPr>
          <w:color w:val="000000"/>
          <w:sz w:val="20"/>
        </w:rPr>
        <w:t>      </w:t>
      </w:r>
      <w:r w:rsidRPr="002407AB">
        <w:rPr>
          <w:color w:val="000000"/>
          <w:sz w:val="20"/>
          <w:lang w:val="ru-RU"/>
        </w:rPr>
        <w:t>Колосники</w:t>
      </w:r>
    </w:p>
    <w:p w:rsidR="00EF7F31" w:rsidRPr="002407AB" w:rsidRDefault="002407AB">
      <w:pPr>
        <w:spacing w:after="0"/>
        <w:rPr>
          <w:lang w:val="ru-RU"/>
        </w:rPr>
      </w:pPr>
      <w:r>
        <w:rPr>
          <w:color w:val="000000"/>
          <w:sz w:val="20"/>
        </w:rPr>
        <w:t>      </w:t>
      </w:r>
      <w:r w:rsidRPr="002407AB">
        <w:rPr>
          <w:color w:val="000000"/>
          <w:sz w:val="20"/>
          <w:lang w:val="ru-RU"/>
        </w:rPr>
        <w:t>Колчедан медный (руда медноколчеданная)</w:t>
      </w:r>
    </w:p>
    <w:p w:rsidR="00EF7F31" w:rsidRPr="002407AB" w:rsidRDefault="002407AB">
      <w:pPr>
        <w:spacing w:after="0"/>
        <w:rPr>
          <w:lang w:val="ru-RU"/>
        </w:rPr>
      </w:pPr>
      <w:r>
        <w:rPr>
          <w:color w:val="000000"/>
          <w:sz w:val="20"/>
        </w:rPr>
        <w:t>      </w:t>
      </w:r>
      <w:r w:rsidRPr="002407AB">
        <w:rPr>
          <w:color w:val="000000"/>
          <w:sz w:val="20"/>
          <w:lang w:val="ru-RU"/>
        </w:rPr>
        <w:t>Колчедан углистый</w:t>
      </w:r>
    </w:p>
    <w:p w:rsidR="00EF7F31" w:rsidRPr="002407AB" w:rsidRDefault="002407AB">
      <w:pPr>
        <w:spacing w:after="0"/>
        <w:rPr>
          <w:lang w:val="ru-RU"/>
        </w:rPr>
      </w:pPr>
      <w:r>
        <w:rPr>
          <w:color w:val="000000"/>
          <w:sz w:val="20"/>
        </w:rPr>
        <w:t>      </w:t>
      </w:r>
      <w:r w:rsidRPr="002407AB">
        <w:rPr>
          <w:color w:val="000000"/>
          <w:sz w:val="20"/>
          <w:lang w:val="ru-RU"/>
        </w:rPr>
        <w:t>Кольца из черных металлов</w:t>
      </w:r>
    </w:p>
    <w:p w:rsidR="00EF7F31" w:rsidRPr="002407AB" w:rsidRDefault="002407AB">
      <w:pPr>
        <w:spacing w:after="0"/>
        <w:rPr>
          <w:lang w:val="ru-RU"/>
        </w:rPr>
      </w:pPr>
      <w:r>
        <w:rPr>
          <w:color w:val="000000"/>
          <w:sz w:val="20"/>
        </w:rPr>
        <w:t>      </w:t>
      </w:r>
      <w:r w:rsidRPr="002407AB">
        <w:rPr>
          <w:color w:val="000000"/>
          <w:sz w:val="20"/>
          <w:lang w:val="ru-RU"/>
        </w:rPr>
        <w:t>Колья и жерди</w:t>
      </w:r>
    </w:p>
    <w:p w:rsidR="00EF7F31" w:rsidRPr="002407AB" w:rsidRDefault="002407AB">
      <w:pPr>
        <w:spacing w:after="0"/>
        <w:rPr>
          <w:lang w:val="ru-RU"/>
        </w:rPr>
      </w:pPr>
      <w:r>
        <w:rPr>
          <w:color w:val="000000"/>
          <w:sz w:val="20"/>
        </w:rPr>
        <w:t>      </w:t>
      </w:r>
      <w:r w:rsidRPr="002407AB">
        <w:rPr>
          <w:color w:val="000000"/>
          <w:sz w:val="20"/>
          <w:lang w:val="ru-RU"/>
        </w:rPr>
        <w:t>Комбайны свеклоуборочные</w:t>
      </w:r>
    </w:p>
    <w:p w:rsidR="00EF7F31" w:rsidRPr="002407AB" w:rsidRDefault="002407AB">
      <w:pPr>
        <w:spacing w:after="0"/>
        <w:rPr>
          <w:lang w:val="ru-RU"/>
        </w:rPr>
      </w:pPr>
      <w:r>
        <w:rPr>
          <w:color w:val="000000"/>
          <w:sz w:val="20"/>
        </w:rPr>
        <w:t>      </w:t>
      </w:r>
      <w:r w:rsidRPr="002407AB">
        <w:rPr>
          <w:color w:val="000000"/>
          <w:sz w:val="20"/>
          <w:lang w:val="ru-RU"/>
        </w:rPr>
        <w:t>Комбайны сельскохозяйственные</w:t>
      </w:r>
    </w:p>
    <w:p w:rsidR="00EF7F31" w:rsidRPr="002407AB" w:rsidRDefault="002407AB">
      <w:pPr>
        <w:spacing w:after="0"/>
        <w:rPr>
          <w:lang w:val="ru-RU"/>
        </w:rPr>
      </w:pPr>
      <w:r>
        <w:rPr>
          <w:color w:val="000000"/>
          <w:sz w:val="20"/>
        </w:rPr>
        <w:t>      </w:t>
      </w:r>
      <w:r w:rsidRPr="002407AB">
        <w:rPr>
          <w:color w:val="000000"/>
          <w:sz w:val="20"/>
          <w:lang w:val="ru-RU"/>
        </w:rPr>
        <w:t>Комбайны, кроме сельскохозяйственных &lt;*&gt;</w:t>
      </w:r>
    </w:p>
    <w:p w:rsidR="00EF7F31" w:rsidRPr="002407AB" w:rsidRDefault="002407AB">
      <w:pPr>
        <w:spacing w:after="0"/>
        <w:rPr>
          <w:lang w:val="ru-RU"/>
        </w:rPr>
      </w:pPr>
      <w:r>
        <w:rPr>
          <w:color w:val="000000"/>
          <w:sz w:val="20"/>
        </w:rPr>
        <w:t>      </w:t>
      </w:r>
      <w:r w:rsidRPr="002407AB">
        <w:rPr>
          <w:color w:val="000000"/>
          <w:sz w:val="20"/>
          <w:lang w:val="ru-RU"/>
        </w:rPr>
        <w:t>Комплекты деталей для домов со стенами из арболита</w:t>
      </w:r>
    </w:p>
    <w:p w:rsidR="00EF7F31" w:rsidRPr="002407AB" w:rsidRDefault="002407AB">
      <w:pPr>
        <w:spacing w:after="0"/>
        <w:rPr>
          <w:lang w:val="ru-RU"/>
        </w:rPr>
      </w:pPr>
      <w:r>
        <w:rPr>
          <w:color w:val="000000"/>
          <w:sz w:val="20"/>
        </w:rPr>
        <w:t>      </w:t>
      </w:r>
      <w:r w:rsidRPr="002407AB">
        <w:rPr>
          <w:color w:val="000000"/>
          <w:sz w:val="20"/>
          <w:lang w:val="ru-RU"/>
        </w:rPr>
        <w:t>Комплекты деталей для стандартных домов</w:t>
      </w:r>
    </w:p>
    <w:p w:rsidR="00EF7F31" w:rsidRPr="002407AB" w:rsidRDefault="002407AB">
      <w:pPr>
        <w:spacing w:after="0"/>
        <w:rPr>
          <w:lang w:val="ru-RU"/>
        </w:rPr>
      </w:pPr>
      <w:r>
        <w:rPr>
          <w:color w:val="000000"/>
          <w:sz w:val="20"/>
        </w:rPr>
        <w:t>      </w:t>
      </w:r>
      <w:r w:rsidRPr="002407AB">
        <w:rPr>
          <w:color w:val="000000"/>
          <w:sz w:val="20"/>
          <w:lang w:val="ru-RU"/>
        </w:rPr>
        <w:t>Комплекты тарные возвратные</w:t>
      </w:r>
    </w:p>
    <w:p w:rsidR="00EF7F31" w:rsidRPr="002407AB" w:rsidRDefault="002407AB">
      <w:pPr>
        <w:spacing w:after="0"/>
        <w:rPr>
          <w:lang w:val="ru-RU"/>
        </w:rPr>
      </w:pPr>
      <w:r>
        <w:rPr>
          <w:color w:val="000000"/>
          <w:sz w:val="20"/>
        </w:rPr>
        <w:t>      </w:t>
      </w:r>
      <w:r w:rsidRPr="002407AB">
        <w:rPr>
          <w:color w:val="000000"/>
          <w:sz w:val="20"/>
          <w:lang w:val="ru-RU"/>
        </w:rPr>
        <w:t>Колеманит</w:t>
      </w:r>
    </w:p>
    <w:p w:rsidR="00EF7F31" w:rsidRPr="002407AB" w:rsidRDefault="002407AB">
      <w:pPr>
        <w:spacing w:after="0"/>
        <w:rPr>
          <w:lang w:val="ru-RU"/>
        </w:rPr>
      </w:pPr>
      <w:r>
        <w:rPr>
          <w:color w:val="000000"/>
          <w:sz w:val="20"/>
        </w:rPr>
        <w:t>      </w:t>
      </w:r>
      <w:r w:rsidRPr="002407AB">
        <w:rPr>
          <w:color w:val="000000"/>
          <w:sz w:val="20"/>
          <w:lang w:val="ru-RU"/>
        </w:rPr>
        <w:t>Компосты (туки землеудобрительные органические)</w:t>
      </w:r>
    </w:p>
    <w:p w:rsidR="00EF7F31" w:rsidRPr="002407AB" w:rsidRDefault="002407AB">
      <w:pPr>
        <w:spacing w:after="0"/>
        <w:rPr>
          <w:lang w:val="ru-RU"/>
        </w:rPr>
      </w:pPr>
      <w:r>
        <w:rPr>
          <w:color w:val="000000"/>
          <w:sz w:val="20"/>
        </w:rPr>
        <w:t>      </w:t>
      </w:r>
      <w:r w:rsidRPr="002407AB">
        <w:rPr>
          <w:color w:val="000000"/>
          <w:sz w:val="20"/>
          <w:lang w:val="ru-RU"/>
        </w:rPr>
        <w:t>Компрессоры в таре &lt;*&gt;</w:t>
      </w:r>
    </w:p>
    <w:p w:rsidR="00EF7F31" w:rsidRPr="002407AB" w:rsidRDefault="002407AB">
      <w:pPr>
        <w:spacing w:after="0"/>
        <w:rPr>
          <w:lang w:val="ru-RU"/>
        </w:rPr>
      </w:pPr>
      <w:r>
        <w:rPr>
          <w:color w:val="000000"/>
          <w:sz w:val="20"/>
        </w:rPr>
        <w:t>      </w:t>
      </w:r>
      <w:r w:rsidRPr="002407AB">
        <w:rPr>
          <w:color w:val="000000"/>
          <w:sz w:val="20"/>
          <w:lang w:val="ru-RU"/>
        </w:rPr>
        <w:t>Конвейеры для отливки умывальных столов в таре &lt;*&gt;</w:t>
      </w:r>
    </w:p>
    <w:p w:rsidR="00EF7F31" w:rsidRPr="002407AB" w:rsidRDefault="002407AB">
      <w:pPr>
        <w:spacing w:after="0"/>
        <w:rPr>
          <w:lang w:val="ru-RU"/>
        </w:rPr>
      </w:pPr>
      <w:r>
        <w:rPr>
          <w:color w:val="000000"/>
          <w:sz w:val="20"/>
        </w:rPr>
        <w:t>      </w:t>
      </w:r>
      <w:r w:rsidRPr="002407AB">
        <w:rPr>
          <w:color w:val="000000"/>
          <w:sz w:val="20"/>
          <w:lang w:val="ru-RU"/>
        </w:rPr>
        <w:t>Конвейеры для отливки унитазов в таре &lt;*&gt;</w:t>
      </w:r>
    </w:p>
    <w:p w:rsidR="00EF7F31" w:rsidRPr="002407AB" w:rsidRDefault="002407AB">
      <w:pPr>
        <w:spacing w:after="0"/>
        <w:rPr>
          <w:lang w:val="ru-RU"/>
        </w:rPr>
      </w:pPr>
      <w:r>
        <w:rPr>
          <w:color w:val="000000"/>
          <w:sz w:val="20"/>
        </w:rPr>
        <w:t>      </w:t>
      </w:r>
      <w:r w:rsidRPr="002407AB">
        <w:rPr>
          <w:color w:val="000000"/>
          <w:sz w:val="20"/>
          <w:lang w:val="ru-RU"/>
        </w:rPr>
        <w:t>Конвейеры для твердения асбоцементных труб в таре &lt;*&gt;</w:t>
      </w:r>
    </w:p>
    <w:p w:rsidR="00EF7F31" w:rsidRPr="002407AB" w:rsidRDefault="002407AB">
      <w:pPr>
        <w:spacing w:after="0"/>
        <w:rPr>
          <w:lang w:val="ru-RU"/>
        </w:rPr>
      </w:pPr>
      <w:r>
        <w:rPr>
          <w:color w:val="000000"/>
          <w:sz w:val="20"/>
        </w:rPr>
        <w:t>      </w:t>
      </w:r>
      <w:r w:rsidRPr="002407AB">
        <w:rPr>
          <w:color w:val="000000"/>
          <w:sz w:val="20"/>
          <w:lang w:val="ru-RU"/>
        </w:rPr>
        <w:t>Конвейеры подъемно-транспортные в таре &lt;*&gt;</w:t>
      </w:r>
    </w:p>
    <w:p w:rsidR="00EF7F31" w:rsidRPr="002407AB" w:rsidRDefault="002407AB">
      <w:pPr>
        <w:spacing w:after="0"/>
        <w:rPr>
          <w:lang w:val="ru-RU"/>
        </w:rPr>
      </w:pPr>
      <w:r>
        <w:rPr>
          <w:color w:val="000000"/>
          <w:sz w:val="20"/>
        </w:rPr>
        <w:t>      </w:t>
      </w:r>
      <w:r w:rsidRPr="002407AB">
        <w:rPr>
          <w:color w:val="000000"/>
          <w:sz w:val="20"/>
          <w:lang w:val="ru-RU"/>
        </w:rPr>
        <w:t>Конструкции деревянные клееные</w:t>
      </w:r>
    </w:p>
    <w:p w:rsidR="00EF7F31" w:rsidRPr="002407AB" w:rsidRDefault="002407AB">
      <w:pPr>
        <w:spacing w:after="0"/>
        <w:rPr>
          <w:lang w:val="ru-RU"/>
        </w:rPr>
      </w:pPr>
      <w:r>
        <w:rPr>
          <w:color w:val="000000"/>
          <w:sz w:val="20"/>
        </w:rPr>
        <w:t>      </w:t>
      </w:r>
      <w:r w:rsidRPr="002407AB">
        <w:rPr>
          <w:color w:val="000000"/>
          <w:sz w:val="20"/>
          <w:lang w:val="ru-RU"/>
        </w:rPr>
        <w:t>Конструкции железобетонные</w:t>
      </w:r>
    </w:p>
    <w:p w:rsidR="00EF7F31" w:rsidRPr="002407AB" w:rsidRDefault="002407AB">
      <w:pPr>
        <w:spacing w:after="0"/>
        <w:rPr>
          <w:lang w:val="ru-RU"/>
        </w:rPr>
      </w:pPr>
      <w:r>
        <w:rPr>
          <w:color w:val="000000"/>
          <w:sz w:val="20"/>
        </w:rPr>
        <w:t>      </w:t>
      </w:r>
      <w:r w:rsidRPr="002407AB">
        <w:rPr>
          <w:color w:val="000000"/>
          <w:sz w:val="20"/>
          <w:lang w:val="ru-RU"/>
        </w:rPr>
        <w:t>Конструкции металлические &lt;*&gt;</w:t>
      </w:r>
    </w:p>
    <w:p w:rsidR="00EF7F31" w:rsidRPr="002407AB" w:rsidRDefault="002407AB">
      <w:pPr>
        <w:spacing w:after="0"/>
        <w:rPr>
          <w:lang w:val="ru-RU"/>
        </w:rPr>
      </w:pPr>
      <w:r>
        <w:rPr>
          <w:color w:val="000000"/>
          <w:sz w:val="20"/>
        </w:rPr>
        <w:t>      </w:t>
      </w:r>
      <w:r w:rsidRPr="002407AB">
        <w:rPr>
          <w:color w:val="000000"/>
          <w:sz w:val="20"/>
          <w:lang w:val="ru-RU"/>
        </w:rPr>
        <w:t>Конструкции металлические, не поименованные в АЕТСНГ &lt;*&gt;</w:t>
      </w:r>
    </w:p>
    <w:p w:rsidR="00EF7F31" w:rsidRPr="002407AB" w:rsidRDefault="002407AB">
      <w:pPr>
        <w:spacing w:after="0"/>
        <w:rPr>
          <w:lang w:val="ru-RU"/>
        </w:rPr>
      </w:pPr>
      <w:r>
        <w:rPr>
          <w:color w:val="000000"/>
          <w:sz w:val="20"/>
        </w:rPr>
        <w:t>      </w:t>
      </w:r>
      <w:r w:rsidRPr="002407AB">
        <w:rPr>
          <w:color w:val="000000"/>
          <w:sz w:val="20"/>
          <w:lang w:val="ru-RU"/>
        </w:rPr>
        <w:t>Контейнеры специальные грузовладельца</w:t>
      </w:r>
    </w:p>
    <w:p w:rsidR="00EF7F31" w:rsidRPr="002407AB" w:rsidRDefault="002407AB">
      <w:pPr>
        <w:spacing w:after="0"/>
        <w:rPr>
          <w:lang w:val="ru-RU"/>
        </w:rPr>
      </w:pPr>
      <w:r>
        <w:rPr>
          <w:color w:val="000000"/>
          <w:sz w:val="20"/>
        </w:rPr>
        <w:t>      </w:t>
      </w:r>
      <w:r w:rsidRPr="002407AB">
        <w:rPr>
          <w:color w:val="000000"/>
          <w:sz w:val="20"/>
          <w:lang w:val="ru-RU"/>
        </w:rPr>
        <w:t>Контейнеры универсальные инвентарные в ремонт и из ремонта</w:t>
      </w:r>
    </w:p>
    <w:p w:rsidR="00EF7F31" w:rsidRPr="002407AB" w:rsidRDefault="002407AB">
      <w:pPr>
        <w:spacing w:after="0"/>
        <w:rPr>
          <w:lang w:val="ru-RU"/>
        </w:rPr>
      </w:pPr>
      <w:r>
        <w:rPr>
          <w:color w:val="000000"/>
          <w:sz w:val="20"/>
        </w:rPr>
        <w:t>      </w:t>
      </w:r>
      <w:r w:rsidRPr="002407AB">
        <w:rPr>
          <w:color w:val="000000"/>
          <w:sz w:val="20"/>
          <w:lang w:val="ru-RU"/>
        </w:rPr>
        <w:t>Контейнеры универсальные новые</w:t>
      </w:r>
    </w:p>
    <w:p w:rsidR="00EF7F31" w:rsidRPr="002407AB" w:rsidRDefault="002407AB">
      <w:pPr>
        <w:spacing w:after="0"/>
        <w:rPr>
          <w:lang w:val="ru-RU"/>
        </w:rPr>
      </w:pPr>
      <w:r>
        <w:rPr>
          <w:color w:val="000000"/>
          <w:sz w:val="20"/>
        </w:rPr>
        <w:t>      </w:t>
      </w:r>
      <w:r w:rsidRPr="002407AB">
        <w:rPr>
          <w:color w:val="000000"/>
          <w:sz w:val="20"/>
          <w:lang w:val="ru-RU"/>
        </w:rPr>
        <w:t>Концентрат баритовый</w:t>
      </w:r>
    </w:p>
    <w:p w:rsidR="00EF7F31" w:rsidRPr="002407AB" w:rsidRDefault="002407AB">
      <w:pPr>
        <w:spacing w:after="0"/>
        <w:rPr>
          <w:lang w:val="ru-RU"/>
        </w:rPr>
      </w:pPr>
      <w:r>
        <w:rPr>
          <w:color w:val="000000"/>
          <w:sz w:val="20"/>
        </w:rPr>
        <w:t>      </w:t>
      </w:r>
      <w:r w:rsidRPr="002407AB">
        <w:rPr>
          <w:color w:val="000000"/>
          <w:sz w:val="20"/>
          <w:lang w:val="ru-RU"/>
        </w:rPr>
        <w:t>Концентрат железорудный (гематит)</w:t>
      </w:r>
    </w:p>
    <w:p w:rsidR="00EF7F31" w:rsidRPr="002407AB" w:rsidRDefault="002407AB">
      <w:pPr>
        <w:spacing w:after="0"/>
        <w:rPr>
          <w:lang w:val="ru-RU"/>
        </w:rPr>
      </w:pPr>
      <w:r>
        <w:rPr>
          <w:color w:val="000000"/>
          <w:sz w:val="20"/>
        </w:rPr>
        <w:t>      </w:t>
      </w:r>
      <w:r w:rsidRPr="002407AB">
        <w:rPr>
          <w:color w:val="000000"/>
          <w:sz w:val="20"/>
          <w:lang w:val="ru-RU"/>
        </w:rPr>
        <w:t>Концентрат руд цветных металлов</w:t>
      </w:r>
    </w:p>
    <w:p w:rsidR="00EF7F31" w:rsidRPr="002407AB" w:rsidRDefault="002407AB">
      <w:pPr>
        <w:spacing w:after="0"/>
        <w:rPr>
          <w:lang w:val="ru-RU"/>
        </w:rPr>
      </w:pPr>
      <w:r>
        <w:rPr>
          <w:color w:val="000000"/>
          <w:sz w:val="20"/>
        </w:rPr>
        <w:t>      </w:t>
      </w:r>
      <w:r w:rsidRPr="002407AB">
        <w:rPr>
          <w:color w:val="000000"/>
          <w:sz w:val="20"/>
          <w:lang w:val="ru-RU"/>
        </w:rPr>
        <w:t>Концентрат серного колчедана</w:t>
      </w:r>
    </w:p>
    <w:p w:rsidR="00EF7F31" w:rsidRPr="002407AB" w:rsidRDefault="002407AB">
      <w:pPr>
        <w:spacing w:after="0"/>
        <w:rPr>
          <w:lang w:val="ru-RU"/>
        </w:rPr>
      </w:pPr>
      <w:r>
        <w:rPr>
          <w:color w:val="000000"/>
          <w:sz w:val="20"/>
        </w:rPr>
        <w:t>      </w:t>
      </w:r>
      <w:r w:rsidRPr="002407AB">
        <w:rPr>
          <w:color w:val="000000"/>
          <w:sz w:val="20"/>
          <w:lang w:val="ru-RU"/>
        </w:rPr>
        <w:t>Концентрат угольный</w:t>
      </w:r>
    </w:p>
    <w:p w:rsidR="00EF7F31" w:rsidRPr="002407AB" w:rsidRDefault="002407AB">
      <w:pPr>
        <w:spacing w:after="0"/>
        <w:rPr>
          <w:lang w:val="ru-RU"/>
        </w:rPr>
      </w:pPr>
      <w:r>
        <w:rPr>
          <w:color w:val="000000"/>
          <w:sz w:val="20"/>
        </w:rPr>
        <w:t>      </w:t>
      </w:r>
      <w:r w:rsidRPr="002407AB">
        <w:rPr>
          <w:color w:val="000000"/>
          <w:sz w:val="20"/>
          <w:lang w:val="ru-RU"/>
        </w:rPr>
        <w:t>Концентрат хромитовой руды</w:t>
      </w:r>
    </w:p>
    <w:p w:rsidR="00EF7F31" w:rsidRPr="002407AB" w:rsidRDefault="002407AB">
      <w:pPr>
        <w:spacing w:after="0"/>
        <w:rPr>
          <w:lang w:val="ru-RU"/>
        </w:rPr>
      </w:pPr>
      <w:r>
        <w:rPr>
          <w:color w:val="000000"/>
          <w:sz w:val="20"/>
        </w:rPr>
        <w:t>      </w:t>
      </w:r>
      <w:r w:rsidRPr="002407AB">
        <w:rPr>
          <w:color w:val="000000"/>
          <w:sz w:val="20"/>
          <w:lang w:val="ru-RU"/>
        </w:rPr>
        <w:t>Концентраты марганцевой руды</w:t>
      </w:r>
    </w:p>
    <w:p w:rsidR="00EF7F31" w:rsidRPr="002407AB" w:rsidRDefault="002407AB">
      <w:pPr>
        <w:spacing w:after="0"/>
        <w:rPr>
          <w:lang w:val="ru-RU"/>
        </w:rPr>
      </w:pPr>
      <w:r>
        <w:rPr>
          <w:color w:val="000000"/>
          <w:sz w:val="20"/>
        </w:rPr>
        <w:t>      </w:t>
      </w:r>
      <w:r w:rsidRPr="002407AB">
        <w:rPr>
          <w:color w:val="000000"/>
          <w:sz w:val="20"/>
          <w:lang w:val="ru-RU"/>
        </w:rPr>
        <w:t>Копатели и подъемники свеклы и др. корнеплодов</w:t>
      </w:r>
    </w:p>
    <w:p w:rsidR="00EF7F31" w:rsidRPr="002407AB" w:rsidRDefault="002407AB">
      <w:pPr>
        <w:spacing w:after="0"/>
        <w:rPr>
          <w:lang w:val="ru-RU"/>
        </w:rPr>
      </w:pPr>
      <w:r>
        <w:rPr>
          <w:color w:val="000000"/>
          <w:sz w:val="20"/>
        </w:rPr>
        <w:t>      </w:t>
      </w:r>
      <w:r w:rsidRPr="002407AB">
        <w:rPr>
          <w:color w:val="000000"/>
          <w:sz w:val="20"/>
          <w:lang w:val="ru-RU"/>
        </w:rPr>
        <w:t>Копры</w:t>
      </w:r>
    </w:p>
    <w:p w:rsidR="00EF7F31" w:rsidRPr="002407AB" w:rsidRDefault="002407AB">
      <w:pPr>
        <w:spacing w:after="0"/>
        <w:rPr>
          <w:lang w:val="ru-RU"/>
        </w:rPr>
      </w:pPr>
      <w:r>
        <w:rPr>
          <w:color w:val="000000"/>
          <w:sz w:val="20"/>
        </w:rPr>
        <w:t>      </w:t>
      </w:r>
      <w:r w:rsidRPr="002407AB">
        <w:rPr>
          <w:color w:val="000000"/>
          <w:sz w:val="20"/>
          <w:lang w:val="ru-RU"/>
        </w:rPr>
        <w:t>Кора липовая &lt;**&gt;</w:t>
      </w:r>
    </w:p>
    <w:p w:rsidR="00EF7F31" w:rsidRPr="002407AB" w:rsidRDefault="002407AB">
      <w:pPr>
        <w:spacing w:after="0"/>
        <w:rPr>
          <w:lang w:val="ru-RU"/>
        </w:rPr>
      </w:pPr>
      <w:r>
        <w:rPr>
          <w:color w:val="000000"/>
          <w:sz w:val="20"/>
        </w:rPr>
        <w:t>      </w:t>
      </w:r>
      <w:r w:rsidRPr="002407AB">
        <w:rPr>
          <w:color w:val="000000"/>
          <w:sz w:val="20"/>
          <w:lang w:val="ru-RU"/>
        </w:rPr>
        <w:t>Кормораздатчики в таре &lt;*&gt;</w:t>
      </w:r>
    </w:p>
    <w:p w:rsidR="00EF7F31" w:rsidRPr="002407AB" w:rsidRDefault="002407AB">
      <w:pPr>
        <w:spacing w:after="0"/>
        <w:rPr>
          <w:lang w:val="ru-RU"/>
        </w:rPr>
      </w:pPr>
      <w:r>
        <w:rPr>
          <w:color w:val="000000"/>
          <w:sz w:val="20"/>
        </w:rPr>
        <w:t>      </w:t>
      </w:r>
      <w:r w:rsidRPr="002407AB">
        <w:rPr>
          <w:color w:val="000000"/>
          <w:sz w:val="20"/>
          <w:lang w:val="ru-RU"/>
        </w:rPr>
        <w:t>Корнедробилки в таре &lt;*&gt;</w:t>
      </w:r>
    </w:p>
    <w:p w:rsidR="00EF7F31" w:rsidRPr="002407AB" w:rsidRDefault="002407AB">
      <w:pPr>
        <w:spacing w:after="0"/>
        <w:rPr>
          <w:lang w:val="ru-RU"/>
        </w:rPr>
      </w:pPr>
      <w:r>
        <w:rPr>
          <w:color w:val="000000"/>
          <w:sz w:val="20"/>
        </w:rPr>
        <w:t>      </w:t>
      </w:r>
      <w:r w:rsidRPr="002407AB">
        <w:rPr>
          <w:color w:val="000000"/>
          <w:sz w:val="20"/>
          <w:lang w:val="ru-RU"/>
        </w:rPr>
        <w:t>Корнемойки в таре &lt;*&gt;</w:t>
      </w:r>
    </w:p>
    <w:p w:rsidR="00EF7F31" w:rsidRPr="002407AB" w:rsidRDefault="002407AB">
      <w:pPr>
        <w:spacing w:after="0"/>
        <w:rPr>
          <w:lang w:val="ru-RU"/>
        </w:rPr>
      </w:pPr>
      <w:r>
        <w:rPr>
          <w:color w:val="000000"/>
          <w:sz w:val="20"/>
        </w:rPr>
        <w:t>      </w:t>
      </w:r>
      <w:r w:rsidRPr="002407AB">
        <w:rPr>
          <w:color w:val="000000"/>
          <w:sz w:val="20"/>
          <w:lang w:val="ru-RU"/>
        </w:rPr>
        <w:t>Корнерезки в таре &lt;*&gt;</w:t>
      </w:r>
    </w:p>
    <w:p w:rsidR="00EF7F31" w:rsidRPr="002407AB" w:rsidRDefault="002407AB">
      <w:pPr>
        <w:spacing w:after="0"/>
        <w:rPr>
          <w:lang w:val="ru-RU"/>
        </w:rPr>
      </w:pPr>
      <w:r>
        <w:rPr>
          <w:color w:val="000000"/>
          <w:sz w:val="20"/>
        </w:rPr>
        <w:t>      </w:t>
      </w:r>
      <w:r w:rsidRPr="002407AB">
        <w:rPr>
          <w:color w:val="000000"/>
          <w:sz w:val="20"/>
          <w:lang w:val="ru-RU"/>
        </w:rPr>
        <w:t>Корпуса для цементных печей</w:t>
      </w:r>
    </w:p>
    <w:p w:rsidR="00EF7F31" w:rsidRPr="002407AB" w:rsidRDefault="002407AB">
      <w:pPr>
        <w:spacing w:after="0"/>
        <w:rPr>
          <w:lang w:val="ru-RU"/>
        </w:rPr>
      </w:pPr>
      <w:r>
        <w:rPr>
          <w:color w:val="000000"/>
          <w:sz w:val="20"/>
        </w:rPr>
        <w:t>      </w:t>
      </w:r>
      <w:r w:rsidRPr="002407AB">
        <w:rPr>
          <w:color w:val="000000"/>
          <w:sz w:val="20"/>
          <w:lang w:val="ru-RU"/>
        </w:rPr>
        <w:t>Корпуса судов</w:t>
      </w:r>
    </w:p>
    <w:p w:rsidR="00EF7F31" w:rsidRPr="002407AB" w:rsidRDefault="002407AB">
      <w:pPr>
        <w:spacing w:after="0"/>
        <w:rPr>
          <w:lang w:val="ru-RU"/>
        </w:rPr>
      </w:pPr>
      <w:r>
        <w:rPr>
          <w:color w:val="000000"/>
          <w:sz w:val="20"/>
        </w:rPr>
        <w:t>      </w:t>
      </w:r>
      <w:r w:rsidRPr="002407AB">
        <w:rPr>
          <w:color w:val="000000"/>
          <w:sz w:val="20"/>
          <w:lang w:val="ru-RU"/>
        </w:rPr>
        <w:t>Корунд природный</w:t>
      </w:r>
    </w:p>
    <w:p w:rsidR="00EF7F31" w:rsidRPr="002407AB" w:rsidRDefault="002407AB">
      <w:pPr>
        <w:spacing w:after="0"/>
        <w:rPr>
          <w:lang w:val="ru-RU"/>
        </w:rPr>
      </w:pPr>
      <w:r>
        <w:rPr>
          <w:color w:val="000000"/>
          <w:sz w:val="20"/>
        </w:rPr>
        <w:t>      </w:t>
      </w:r>
      <w:r w:rsidRPr="002407AB">
        <w:rPr>
          <w:color w:val="000000"/>
          <w:sz w:val="20"/>
          <w:lang w:val="ru-RU"/>
        </w:rPr>
        <w:t>Корье дубильное и красильное &lt;**&gt;</w:t>
      </w:r>
    </w:p>
    <w:p w:rsidR="00EF7F31" w:rsidRPr="002407AB" w:rsidRDefault="002407AB">
      <w:pPr>
        <w:spacing w:after="0"/>
        <w:rPr>
          <w:lang w:val="ru-RU"/>
        </w:rPr>
      </w:pPr>
      <w:r>
        <w:rPr>
          <w:color w:val="000000"/>
          <w:sz w:val="20"/>
        </w:rPr>
        <w:t>      </w:t>
      </w:r>
      <w:r w:rsidRPr="002407AB">
        <w:rPr>
          <w:color w:val="000000"/>
          <w:sz w:val="20"/>
          <w:lang w:val="ru-RU"/>
        </w:rPr>
        <w:t>Косилки</w:t>
      </w:r>
    </w:p>
    <w:p w:rsidR="00EF7F31" w:rsidRPr="002407AB" w:rsidRDefault="002407AB">
      <w:pPr>
        <w:spacing w:after="0"/>
        <w:rPr>
          <w:lang w:val="ru-RU"/>
        </w:rPr>
      </w:pPr>
      <w:r>
        <w:rPr>
          <w:color w:val="000000"/>
          <w:sz w:val="20"/>
        </w:rPr>
        <w:t>      </w:t>
      </w:r>
      <w:r w:rsidRPr="002407AB">
        <w:rPr>
          <w:color w:val="000000"/>
          <w:sz w:val="20"/>
          <w:lang w:val="ru-RU"/>
        </w:rPr>
        <w:t>Костыли металлические</w:t>
      </w:r>
    </w:p>
    <w:p w:rsidR="00EF7F31" w:rsidRPr="002407AB" w:rsidRDefault="002407AB">
      <w:pPr>
        <w:spacing w:after="0"/>
        <w:rPr>
          <w:lang w:val="ru-RU"/>
        </w:rPr>
      </w:pPr>
      <w:r>
        <w:rPr>
          <w:color w:val="000000"/>
          <w:sz w:val="20"/>
        </w:rPr>
        <w:t>      </w:t>
      </w:r>
      <w:r w:rsidRPr="002407AB">
        <w:rPr>
          <w:color w:val="000000"/>
          <w:sz w:val="20"/>
          <w:lang w:val="ru-RU"/>
        </w:rPr>
        <w:t>Котлы всякие металлические открытые &lt;*&gt;</w:t>
      </w:r>
    </w:p>
    <w:p w:rsidR="00EF7F31" w:rsidRPr="002407AB" w:rsidRDefault="002407AB">
      <w:pPr>
        <w:spacing w:after="0"/>
        <w:rPr>
          <w:lang w:val="ru-RU"/>
        </w:rPr>
      </w:pPr>
      <w:r>
        <w:rPr>
          <w:color w:val="000000"/>
          <w:sz w:val="20"/>
        </w:rPr>
        <w:t>      </w:t>
      </w:r>
      <w:r w:rsidRPr="002407AB">
        <w:rPr>
          <w:color w:val="000000"/>
          <w:sz w:val="20"/>
          <w:lang w:val="ru-RU"/>
        </w:rPr>
        <w:t>Котлы гипсоварочные</w:t>
      </w:r>
    </w:p>
    <w:p w:rsidR="00EF7F31" w:rsidRPr="002407AB" w:rsidRDefault="002407AB">
      <w:pPr>
        <w:spacing w:after="0"/>
        <w:rPr>
          <w:lang w:val="ru-RU"/>
        </w:rPr>
      </w:pPr>
      <w:r>
        <w:rPr>
          <w:color w:val="000000"/>
          <w:sz w:val="20"/>
        </w:rPr>
        <w:t>      </w:t>
      </w:r>
      <w:r w:rsidRPr="002407AB">
        <w:rPr>
          <w:color w:val="000000"/>
          <w:sz w:val="20"/>
          <w:lang w:val="ru-RU"/>
        </w:rPr>
        <w:t>Котлы запарочные</w:t>
      </w:r>
    </w:p>
    <w:p w:rsidR="00EF7F31" w:rsidRPr="002407AB" w:rsidRDefault="002407AB">
      <w:pPr>
        <w:spacing w:after="0"/>
        <w:rPr>
          <w:lang w:val="ru-RU"/>
        </w:rPr>
      </w:pPr>
      <w:r>
        <w:rPr>
          <w:color w:val="000000"/>
          <w:sz w:val="20"/>
        </w:rPr>
        <w:t>      </w:t>
      </w:r>
      <w:r w:rsidRPr="002407AB">
        <w:rPr>
          <w:color w:val="000000"/>
          <w:sz w:val="20"/>
          <w:lang w:val="ru-RU"/>
        </w:rPr>
        <w:t>Котлы паровые</w:t>
      </w:r>
    </w:p>
    <w:p w:rsidR="00EF7F31" w:rsidRPr="002407AB" w:rsidRDefault="002407AB">
      <w:pPr>
        <w:spacing w:after="0"/>
        <w:rPr>
          <w:lang w:val="ru-RU"/>
        </w:rPr>
      </w:pPr>
      <w:r>
        <w:rPr>
          <w:color w:val="000000"/>
          <w:sz w:val="20"/>
        </w:rPr>
        <w:t>      </w:t>
      </w:r>
      <w:r w:rsidRPr="002407AB">
        <w:rPr>
          <w:color w:val="000000"/>
          <w:sz w:val="20"/>
          <w:lang w:val="ru-RU"/>
        </w:rPr>
        <w:t>Краны грузоподъемные всякие, кроме перевозимых на своих осях</w:t>
      </w:r>
    </w:p>
    <w:p w:rsidR="00EF7F31" w:rsidRPr="002407AB" w:rsidRDefault="002407AB">
      <w:pPr>
        <w:spacing w:after="0"/>
        <w:rPr>
          <w:lang w:val="ru-RU"/>
        </w:rPr>
      </w:pPr>
      <w:r>
        <w:rPr>
          <w:color w:val="000000"/>
          <w:sz w:val="20"/>
        </w:rPr>
        <w:t>      </w:t>
      </w:r>
      <w:r w:rsidRPr="002407AB">
        <w:rPr>
          <w:color w:val="000000"/>
          <w:sz w:val="20"/>
          <w:lang w:val="ru-RU"/>
        </w:rPr>
        <w:t>Кремний кристаллический (ферросплав) в закрытых специализированных</w:t>
      </w:r>
    </w:p>
    <w:p w:rsidR="00EF7F31" w:rsidRPr="002407AB" w:rsidRDefault="002407AB">
      <w:pPr>
        <w:spacing w:after="0"/>
        <w:rPr>
          <w:lang w:val="ru-RU"/>
        </w:rPr>
      </w:pPr>
      <w:r>
        <w:rPr>
          <w:color w:val="000000"/>
          <w:sz w:val="20"/>
        </w:rPr>
        <w:t>      </w:t>
      </w:r>
      <w:r w:rsidRPr="002407AB">
        <w:rPr>
          <w:color w:val="000000"/>
          <w:sz w:val="20"/>
          <w:lang w:val="ru-RU"/>
        </w:rPr>
        <w:t>контейнерах</w:t>
      </w:r>
    </w:p>
    <w:p w:rsidR="00EF7F31" w:rsidRPr="002407AB" w:rsidRDefault="002407AB">
      <w:pPr>
        <w:spacing w:after="0"/>
        <w:rPr>
          <w:lang w:val="ru-RU"/>
        </w:rPr>
      </w:pPr>
      <w:r>
        <w:rPr>
          <w:color w:val="000000"/>
          <w:sz w:val="20"/>
        </w:rPr>
        <w:t>      </w:t>
      </w:r>
      <w:r w:rsidRPr="002407AB">
        <w:rPr>
          <w:color w:val="000000"/>
          <w:sz w:val="20"/>
          <w:lang w:val="ru-RU"/>
        </w:rPr>
        <w:t>Крепь механизированная</w:t>
      </w:r>
    </w:p>
    <w:p w:rsidR="00EF7F31" w:rsidRPr="002407AB" w:rsidRDefault="002407AB">
      <w:pPr>
        <w:spacing w:after="0"/>
        <w:rPr>
          <w:lang w:val="ru-RU"/>
        </w:rPr>
      </w:pPr>
      <w:r>
        <w:rPr>
          <w:color w:val="000000"/>
          <w:sz w:val="20"/>
        </w:rPr>
        <w:t>      </w:t>
      </w:r>
      <w:r w:rsidRPr="002407AB">
        <w:rPr>
          <w:color w:val="000000"/>
          <w:sz w:val="20"/>
          <w:lang w:val="ru-RU"/>
        </w:rPr>
        <w:t>Крошка торфяная &lt;**&gt;</w:t>
      </w:r>
    </w:p>
    <w:p w:rsidR="00EF7F31" w:rsidRPr="002407AB" w:rsidRDefault="002407AB">
      <w:pPr>
        <w:spacing w:after="0"/>
        <w:rPr>
          <w:lang w:val="ru-RU"/>
        </w:rPr>
      </w:pPr>
      <w:r>
        <w:rPr>
          <w:color w:val="000000"/>
          <w:sz w:val="20"/>
        </w:rPr>
        <w:t>      </w:t>
      </w:r>
      <w:r w:rsidRPr="002407AB">
        <w:rPr>
          <w:color w:val="000000"/>
          <w:sz w:val="20"/>
          <w:lang w:val="ru-RU"/>
        </w:rPr>
        <w:t>Крупорушки в таре &lt;*&gt;</w:t>
      </w:r>
    </w:p>
    <w:p w:rsidR="00EF7F31" w:rsidRPr="002407AB" w:rsidRDefault="002407AB">
      <w:pPr>
        <w:spacing w:after="0"/>
        <w:rPr>
          <w:lang w:val="ru-RU"/>
        </w:rPr>
      </w:pPr>
      <w:r>
        <w:rPr>
          <w:color w:val="000000"/>
          <w:sz w:val="20"/>
        </w:rPr>
        <w:t>      </w:t>
      </w:r>
      <w:r w:rsidRPr="002407AB">
        <w:rPr>
          <w:color w:val="000000"/>
          <w:sz w:val="20"/>
          <w:lang w:val="ru-RU"/>
        </w:rPr>
        <w:t>Крышки чугунные</w:t>
      </w:r>
    </w:p>
    <w:p w:rsidR="00EF7F31" w:rsidRPr="002407AB" w:rsidRDefault="002407AB">
      <w:pPr>
        <w:spacing w:after="0"/>
        <w:rPr>
          <w:lang w:val="ru-RU"/>
        </w:rPr>
      </w:pPr>
      <w:r>
        <w:rPr>
          <w:color w:val="000000"/>
          <w:sz w:val="20"/>
        </w:rPr>
        <w:t>      </w:t>
      </w:r>
      <w:r w:rsidRPr="002407AB">
        <w:rPr>
          <w:color w:val="000000"/>
          <w:sz w:val="20"/>
          <w:lang w:val="ru-RU"/>
        </w:rPr>
        <w:t>Ксилолит (стройматериал)</w:t>
      </w:r>
    </w:p>
    <w:p w:rsidR="00EF7F31" w:rsidRPr="002407AB" w:rsidRDefault="002407AB">
      <w:pPr>
        <w:spacing w:after="0"/>
        <w:rPr>
          <w:lang w:val="ru-RU"/>
        </w:rPr>
      </w:pPr>
      <w:r>
        <w:rPr>
          <w:color w:val="000000"/>
          <w:sz w:val="20"/>
        </w:rPr>
        <w:t>      </w:t>
      </w:r>
      <w:r w:rsidRPr="002407AB">
        <w:rPr>
          <w:color w:val="000000"/>
          <w:sz w:val="20"/>
          <w:lang w:val="ru-RU"/>
        </w:rPr>
        <w:t>Кубики для мостовых из камня</w:t>
      </w:r>
    </w:p>
    <w:p w:rsidR="00EF7F31" w:rsidRPr="002407AB" w:rsidRDefault="002407AB">
      <w:pPr>
        <w:spacing w:after="0"/>
        <w:rPr>
          <w:lang w:val="ru-RU"/>
        </w:rPr>
      </w:pPr>
      <w:r>
        <w:rPr>
          <w:color w:val="000000"/>
          <w:sz w:val="20"/>
        </w:rPr>
        <w:t>      </w:t>
      </w:r>
      <w:r w:rsidRPr="002407AB">
        <w:rPr>
          <w:color w:val="000000"/>
          <w:sz w:val="20"/>
          <w:lang w:val="ru-RU"/>
        </w:rPr>
        <w:t>Кузова автобусные</w:t>
      </w:r>
    </w:p>
    <w:p w:rsidR="00EF7F31" w:rsidRPr="002407AB" w:rsidRDefault="002407AB">
      <w:pPr>
        <w:spacing w:after="0"/>
        <w:rPr>
          <w:lang w:val="ru-RU"/>
        </w:rPr>
      </w:pPr>
      <w:r>
        <w:rPr>
          <w:color w:val="000000"/>
          <w:sz w:val="20"/>
        </w:rPr>
        <w:t>      </w:t>
      </w:r>
      <w:r w:rsidRPr="002407AB">
        <w:rPr>
          <w:color w:val="000000"/>
          <w:sz w:val="20"/>
          <w:lang w:val="ru-RU"/>
        </w:rPr>
        <w:t>Кузова автомобильные</w:t>
      </w:r>
    </w:p>
    <w:p w:rsidR="00EF7F31" w:rsidRPr="002407AB" w:rsidRDefault="002407AB">
      <w:pPr>
        <w:spacing w:after="0"/>
        <w:rPr>
          <w:lang w:val="ru-RU"/>
        </w:rPr>
      </w:pPr>
      <w:r>
        <w:rPr>
          <w:color w:val="000000"/>
          <w:sz w:val="20"/>
        </w:rPr>
        <w:t>      </w:t>
      </w:r>
      <w:r w:rsidRPr="002407AB">
        <w:rPr>
          <w:color w:val="000000"/>
          <w:sz w:val="20"/>
          <w:lang w:val="ru-RU"/>
        </w:rPr>
        <w:t>Кузова вагонные</w:t>
      </w:r>
    </w:p>
    <w:p w:rsidR="00EF7F31" w:rsidRPr="002407AB" w:rsidRDefault="002407AB">
      <w:pPr>
        <w:spacing w:after="0"/>
        <w:rPr>
          <w:lang w:val="ru-RU"/>
        </w:rPr>
      </w:pPr>
      <w:r>
        <w:rPr>
          <w:color w:val="000000"/>
          <w:sz w:val="20"/>
        </w:rPr>
        <w:t>      </w:t>
      </w:r>
      <w:r w:rsidRPr="002407AB">
        <w:rPr>
          <w:color w:val="000000"/>
          <w:sz w:val="20"/>
          <w:lang w:val="ru-RU"/>
        </w:rPr>
        <w:t>Кукерсит (сланец горючий)</w:t>
      </w:r>
    </w:p>
    <w:p w:rsidR="00EF7F31" w:rsidRPr="002407AB" w:rsidRDefault="002407AB">
      <w:pPr>
        <w:spacing w:after="0"/>
        <w:rPr>
          <w:lang w:val="ru-RU"/>
        </w:rPr>
      </w:pPr>
      <w:r>
        <w:rPr>
          <w:color w:val="000000"/>
          <w:sz w:val="20"/>
        </w:rPr>
        <w:t>      </w:t>
      </w:r>
      <w:r w:rsidRPr="002407AB">
        <w:rPr>
          <w:color w:val="000000"/>
          <w:sz w:val="20"/>
          <w:lang w:val="ru-RU"/>
        </w:rPr>
        <w:t>Культиваторы</w:t>
      </w:r>
    </w:p>
    <w:p w:rsidR="00EF7F31" w:rsidRPr="002407AB" w:rsidRDefault="002407AB">
      <w:pPr>
        <w:spacing w:after="0"/>
        <w:rPr>
          <w:lang w:val="ru-RU"/>
        </w:rPr>
      </w:pPr>
      <w:r>
        <w:rPr>
          <w:color w:val="000000"/>
          <w:sz w:val="20"/>
        </w:rPr>
        <w:t>      </w:t>
      </w:r>
      <w:r w:rsidRPr="002407AB">
        <w:rPr>
          <w:color w:val="000000"/>
          <w:sz w:val="20"/>
          <w:lang w:val="ru-RU"/>
        </w:rPr>
        <w:t>Лапидит в кусках</w:t>
      </w:r>
    </w:p>
    <w:p w:rsidR="00EF7F31" w:rsidRPr="002407AB" w:rsidRDefault="002407AB">
      <w:pPr>
        <w:spacing w:after="0"/>
        <w:rPr>
          <w:lang w:val="ru-RU"/>
        </w:rPr>
      </w:pPr>
      <w:r>
        <w:rPr>
          <w:color w:val="000000"/>
          <w:sz w:val="20"/>
        </w:rPr>
        <w:t>      </w:t>
      </w:r>
      <w:r w:rsidRPr="002407AB">
        <w:rPr>
          <w:color w:val="000000"/>
          <w:sz w:val="20"/>
          <w:lang w:val="ru-RU"/>
        </w:rPr>
        <w:t>Лебедки в таре &lt;*&gt;</w:t>
      </w:r>
    </w:p>
    <w:p w:rsidR="00EF7F31" w:rsidRPr="002407AB" w:rsidRDefault="002407AB">
      <w:pPr>
        <w:spacing w:after="0"/>
        <w:rPr>
          <w:lang w:val="ru-RU"/>
        </w:rPr>
      </w:pPr>
      <w:r>
        <w:rPr>
          <w:color w:val="000000"/>
          <w:sz w:val="20"/>
        </w:rPr>
        <w:t>      </w:t>
      </w:r>
      <w:r w:rsidRPr="002407AB">
        <w:rPr>
          <w:color w:val="000000"/>
          <w:sz w:val="20"/>
          <w:lang w:val="ru-RU"/>
        </w:rPr>
        <w:t>Лемехи пакетами</w:t>
      </w:r>
    </w:p>
    <w:p w:rsidR="00EF7F31" w:rsidRPr="002407AB" w:rsidRDefault="002407AB">
      <w:pPr>
        <w:spacing w:after="0"/>
        <w:rPr>
          <w:lang w:val="ru-RU"/>
        </w:rPr>
      </w:pPr>
      <w:r>
        <w:rPr>
          <w:color w:val="000000"/>
          <w:sz w:val="20"/>
        </w:rPr>
        <w:t>      </w:t>
      </w:r>
      <w:r w:rsidRPr="002407AB">
        <w:rPr>
          <w:color w:val="000000"/>
          <w:sz w:val="20"/>
          <w:lang w:val="ru-RU"/>
        </w:rPr>
        <w:t>Лента стальная горячекатаная в рулонах</w:t>
      </w:r>
    </w:p>
    <w:p w:rsidR="00EF7F31" w:rsidRPr="002407AB" w:rsidRDefault="002407AB">
      <w:pPr>
        <w:spacing w:after="0"/>
        <w:rPr>
          <w:lang w:val="ru-RU"/>
        </w:rPr>
      </w:pPr>
      <w:r>
        <w:rPr>
          <w:color w:val="000000"/>
          <w:sz w:val="20"/>
        </w:rPr>
        <w:t>      </w:t>
      </w:r>
      <w:r w:rsidRPr="002407AB">
        <w:rPr>
          <w:color w:val="000000"/>
          <w:sz w:val="20"/>
          <w:lang w:val="ru-RU"/>
        </w:rPr>
        <w:t>Лента стальная холоднокатаная в рулонах</w:t>
      </w:r>
    </w:p>
    <w:p w:rsidR="00EF7F31" w:rsidRPr="002407AB" w:rsidRDefault="002407AB">
      <w:pPr>
        <w:spacing w:after="0"/>
        <w:rPr>
          <w:lang w:val="ru-RU"/>
        </w:rPr>
      </w:pPr>
      <w:r>
        <w:rPr>
          <w:color w:val="000000"/>
          <w:sz w:val="20"/>
        </w:rPr>
        <w:t>      </w:t>
      </w:r>
      <w:r w:rsidRPr="002407AB">
        <w:rPr>
          <w:color w:val="000000"/>
          <w:sz w:val="20"/>
          <w:lang w:val="ru-RU"/>
        </w:rPr>
        <w:t>Леса трубчатые металлические (инвентарные) пакетами</w:t>
      </w:r>
    </w:p>
    <w:p w:rsidR="00EF7F31" w:rsidRPr="002407AB" w:rsidRDefault="002407AB">
      <w:pPr>
        <w:spacing w:after="0"/>
        <w:rPr>
          <w:lang w:val="ru-RU"/>
        </w:rPr>
      </w:pPr>
      <w:r>
        <w:rPr>
          <w:color w:val="000000"/>
          <w:sz w:val="20"/>
        </w:rPr>
        <w:t>      </w:t>
      </w:r>
      <w:r w:rsidRPr="002407AB">
        <w:rPr>
          <w:color w:val="000000"/>
          <w:sz w:val="20"/>
          <w:lang w:val="ru-RU"/>
        </w:rPr>
        <w:t>Лесоматериалы всяких пород</w:t>
      </w:r>
    </w:p>
    <w:p w:rsidR="00EF7F31" w:rsidRPr="002407AB" w:rsidRDefault="002407AB">
      <w:pPr>
        <w:spacing w:after="0"/>
        <w:rPr>
          <w:lang w:val="ru-RU"/>
        </w:rPr>
      </w:pPr>
      <w:r>
        <w:rPr>
          <w:color w:val="000000"/>
          <w:sz w:val="20"/>
        </w:rPr>
        <w:t>      </w:t>
      </w:r>
      <w:r w:rsidRPr="002407AB">
        <w:rPr>
          <w:color w:val="000000"/>
          <w:sz w:val="20"/>
          <w:lang w:val="ru-RU"/>
        </w:rPr>
        <w:t>Лесоматериалы гидротехнические</w:t>
      </w:r>
    </w:p>
    <w:p w:rsidR="00EF7F31" w:rsidRPr="002407AB" w:rsidRDefault="002407AB">
      <w:pPr>
        <w:spacing w:after="0"/>
        <w:rPr>
          <w:lang w:val="ru-RU"/>
        </w:rPr>
      </w:pPr>
      <w:r>
        <w:rPr>
          <w:color w:val="000000"/>
          <w:sz w:val="20"/>
        </w:rPr>
        <w:t>      </w:t>
      </w:r>
      <w:r w:rsidRPr="002407AB">
        <w:rPr>
          <w:color w:val="000000"/>
          <w:sz w:val="20"/>
          <w:lang w:val="ru-RU"/>
        </w:rPr>
        <w:t>Лесоматериалы для производства спичек (кряж спичечный)</w:t>
      </w:r>
    </w:p>
    <w:p w:rsidR="00EF7F31" w:rsidRPr="002407AB" w:rsidRDefault="002407AB">
      <w:pPr>
        <w:spacing w:after="0"/>
        <w:rPr>
          <w:lang w:val="ru-RU"/>
        </w:rPr>
      </w:pPr>
      <w:r>
        <w:rPr>
          <w:color w:val="000000"/>
          <w:sz w:val="20"/>
        </w:rPr>
        <w:t>      </w:t>
      </w:r>
      <w:r w:rsidRPr="002407AB">
        <w:rPr>
          <w:color w:val="000000"/>
          <w:sz w:val="20"/>
          <w:lang w:val="ru-RU"/>
        </w:rPr>
        <w:t>Лесоматериалы круглые, кроме крепежных,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Лесоматериалы строительные</w:t>
      </w:r>
    </w:p>
    <w:p w:rsidR="00EF7F31" w:rsidRPr="002407AB" w:rsidRDefault="002407AB">
      <w:pPr>
        <w:spacing w:after="0"/>
        <w:rPr>
          <w:lang w:val="ru-RU"/>
        </w:rPr>
      </w:pPr>
      <w:r>
        <w:rPr>
          <w:color w:val="000000"/>
          <w:sz w:val="20"/>
        </w:rPr>
        <w:t>      </w:t>
      </w:r>
      <w:r w:rsidRPr="002407AB">
        <w:rPr>
          <w:color w:val="000000"/>
          <w:sz w:val="20"/>
          <w:lang w:val="ru-RU"/>
        </w:rPr>
        <w:t>Лесоматериалы судостроительные</w:t>
      </w:r>
    </w:p>
    <w:p w:rsidR="00EF7F31" w:rsidRPr="002407AB" w:rsidRDefault="002407AB">
      <w:pPr>
        <w:spacing w:after="0"/>
        <w:rPr>
          <w:lang w:val="ru-RU"/>
        </w:rPr>
      </w:pPr>
      <w:r>
        <w:rPr>
          <w:color w:val="000000"/>
          <w:sz w:val="20"/>
        </w:rPr>
        <w:t>      </w:t>
      </w:r>
      <w:r w:rsidRPr="002407AB">
        <w:rPr>
          <w:color w:val="000000"/>
          <w:sz w:val="20"/>
          <w:lang w:val="ru-RU"/>
        </w:rPr>
        <w:t>Лесоматериалы тарные (кряж тарный)</w:t>
      </w:r>
    </w:p>
    <w:p w:rsidR="00EF7F31" w:rsidRPr="002407AB" w:rsidRDefault="002407AB">
      <w:pPr>
        <w:spacing w:after="0"/>
        <w:rPr>
          <w:lang w:val="ru-RU"/>
        </w:rPr>
      </w:pPr>
      <w:r>
        <w:rPr>
          <w:color w:val="000000"/>
          <w:sz w:val="20"/>
        </w:rPr>
        <w:t>      </w:t>
      </w:r>
      <w:r w:rsidRPr="002407AB">
        <w:rPr>
          <w:color w:val="000000"/>
          <w:sz w:val="20"/>
          <w:lang w:val="ru-RU"/>
        </w:rPr>
        <w:t>Лесоматериалы фанерные (кряж фанерный)</w:t>
      </w:r>
    </w:p>
    <w:p w:rsidR="00EF7F31" w:rsidRPr="002407AB" w:rsidRDefault="002407AB">
      <w:pPr>
        <w:spacing w:after="0"/>
        <w:rPr>
          <w:lang w:val="ru-RU"/>
        </w:rPr>
      </w:pPr>
      <w:r>
        <w:rPr>
          <w:color w:val="000000"/>
          <w:sz w:val="20"/>
        </w:rPr>
        <w:t>      </w:t>
      </w:r>
      <w:r w:rsidRPr="002407AB">
        <w:rPr>
          <w:color w:val="000000"/>
          <w:sz w:val="20"/>
          <w:lang w:val="ru-RU"/>
        </w:rPr>
        <w:t>Лесопогрузчики</w:t>
      </w:r>
    </w:p>
    <w:p w:rsidR="00EF7F31" w:rsidRPr="002407AB" w:rsidRDefault="002407AB">
      <w:pPr>
        <w:spacing w:after="0"/>
        <w:rPr>
          <w:lang w:val="ru-RU"/>
        </w:rPr>
      </w:pPr>
      <w:r>
        <w:rPr>
          <w:color w:val="000000"/>
          <w:sz w:val="20"/>
        </w:rPr>
        <w:t>      </w:t>
      </w:r>
      <w:r w:rsidRPr="002407AB">
        <w:rPr>
          <w:color w:val="000000"/>
          <w:sz w:val="20"/>
          <w:lang w:val="ru-RU"/>
        </w:rPr>
        <w:t>Лестницы деревянные пакетами &lt;*&gt;</w:t>
      </w:r>
    </w:p>
    <w:p w:rsidR="00EF7F31" w:rsidRPr="002407AB" w:rsidRDefault="002407AB">
      <w:pPr>
        <w:spacing w:after="0"/>
        <w:rPr>
          <w:lang w:val="ru-RU"/>
        </w:rPr>
      </w:pPr>
      <w:r>
        <w:rPr>
          <w:color w:val="000000"/>
          <w:sz w:val="20"/>
        </w:rPr>
        <w:t>      </w:t>
      </w:r>
      <w:r w:rsidRPr="002407AB">
        <w:rPr>
          <w:color w:val="000000"/>
          <w:sz w:val="20"/>
          <w:lang w:val="ru-RU"/>
        </w:rPr>
        <w:t>Лестницы металлические пакетами &lt;*&gt;</w:t>
      </w:r>
    </w:p>
    <w:p w:rsidR="00EF7F31" w:rsidRPr="002407AB" w:rsidRDefault="002407AB">
      <w:pPr>
        <w:spacing w:after="0"/>
        <w:rPr>
          <w:lang w:val="ru-RU"/>
        </w:rPr>
      </w:pPr>
      <w:r>
        <w:rPr>
          <w:color w:val="000000"/>
          <w:sz w:val="20"/>
        </w:rPr>
        <w:t>      </w:t>
      </w:r>
      <w:r w:rsidRPr="002407AB">
        <w:rPr>
          <w:color w:val="000000"/>
          <w:sz w:val="20"/>
          <w:lang w:val="ru-RU"/>
        </w:rPr>
        <w:t>Листы асбестоцементные волнистые, полуволнистые и плоские в таре и</w:t>
      </w:r>
    </w:p>
    <w:p w:rsidR="00EF7F31" w:rsidRPr="002407AB" w:rsidRDefault="002407AB">
      <w:pPr>
        <w:spacing w:after="0"/>
        <w:rPr>
          <w:lang w:val="ru-RU"/>
        </w:rPr>
      </w:pPr>
      <w:r>
        <w:rPr>
          <w:color w:val="000000"/>
          <w:sz w:val="20"/>
        </w:rPr>
        <w:t>      </w:t>
      </w:r>
      <w:r w:rsidRPr="002407AB">
        <w:rPr>
          <w:color w:val="000000"/>
          <w:sz w:val="20"/>
          <w:lang w:val="ru-RU"/>
        </w:rPr>
        <w:t>(или) пакетами</w:t>
      </w:r>
    </w:p>
    <w:p w:rsidR="00EF7F31" w:rsidRPr="002407AB" w:rsidRDefault="002407AB">
      <w:pPr>
        <w:spacing w:after="0"/>
        <w:rPr>
          <w:lang w:val="ru-RU"/>
        </w:rPr>
      </w:pPr>
      <w:r>
        <w:rPr>
          <w:color w:val="000000"/>
          <w:sz w:val="20"/>
        </w:rPr>
        <w:t>      </w:t>
      </w:r>
      <w:r w:rsidRPr="002407AB">
        <w:rPr>
          <w:color w:val="000000"/>
          <w:sz w:val="20"/>
          <w:lang w:val="ru-RU"/>
        </w:rPr>
        <w:t>Листы асбостальные пакетами</w:t>
      </w:r>
    </w:p>
    <w:p w:rsidR="00EF7F31" w:rsidRPr="002407AB" w:rsidRDefault="002407AB">
      <w:pPr>
        <w:spacing w:after="0"/>
        <w:rPr>
          <w:lang w:val="ru-RU"/>
        </w:rPr>
      </w:pPr>
      <w:r>
        <w:rPr>
          <w:color w:val="000000"/>
          <w:sz w:val="20"/>
        </w:rPr>
        <w:t>      </w:t>
      </w:r>
      <w:r w:rsidRPr="002407AB">
        <w:rPr>
          <w:color w:val="000000"/>
          <w:sz w:val="20"/>
          <w:lang w:val="ru-RU"/>
        </w:rPr>
        <w:t>Листы битумные кровельные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Листы резино-битумные кровельные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Литье стальное и чугунное</w:t>
      </w:r>
    </w:p>
    <w:p w:rsidR="00EF7F31" w:rsidRPr="002407AB" w:rsidRDefault="002407AB">
      <w:pPr>
        <w:spacing w:after="0"/>
        <w:rPr>
          <w:lang w:val="ru-RU"/>
        </w:rPr>
      </w:pPr>
      <w:r>
        <w:rPr>
          <w:color w:val="000000"/>
          <w:sz w:val="20"/>
        </w:rPr>
        <w:t>      </w:t>
      </w:r>
      <w:r w:rsidRPr="002407AB">
        <w:rPr>
          <w:color w:val="000000"/>
          <w:sz w:val="20"/>
          <w:lang w:val="ru-RU"/>
        </w:rPr>
        <w:t>Лифты</w:t>
      </w:r>
    </w:p>
    <w:p w:rsidR="00EF7F31" w:rsidRPr="002407AB" w:rsidRDefault="002407AB">
      <w:pPr>
        <w:spacing w:after="0"/>
        <w:rPr>
          <w:lang w:val="ru-RU"/>
        </w:rPr>
      </w:pPr>
      <w:r>
        <w:rPr>
          <w:color w:val="000000"/>
          <w:sz w:val="20"/>
        </w:rPr>
        <w:t>      </w:t>
      </w:r>
      <w:r w:rsidRPr="002407AB">
        <w:rPr>
          <w:color w:val="000000"/>
          <w:sz w:val="20"/>
          <w:lang w:val="ru-RU"/>
        </w:rPr>
        <w:t>Лодки всякие (кроме резиновых) &lt;*&gt;</w:t>
      </w:r>
    </w:p>
    <w:p w:rsidR="00EF7F31" w:rsidRPr="002407AB" w:rsidRDefault="002407AB">
      <w:pPr>
        <w:spacing w:after="0"/>
        <w:rPr>
          <w:lang w:val="ru-RU"/>
        </w:rPr>
      </w:pPr>
      <w:r>
        <w:rPr>
          <w:color w:val="000000"/>
          <w:sz w:val="20"/>
        </w:rPr>
        <w:t>      </w:t>
      </w:r>
      <w:r w:rsidRPr="002407AB">
        <w:rPr>
          <w:color w:val="000000"/>
          <w:sz w:val="20"/>
          <w:lang w:val="ru-RU"/>
        </w:rPr>
        <w:t>Лоза, ракитник (прутья ивовые) &lt;**&gt;</w:t>
      </w:r>
    </w:p>
    <w:p w:rsidR="00EF7F31" w:rsidRPr="002407AB" w:rsidRDefault="002407AB">
      <w:pPr>
        <w:spacing w:after="0"/>
        <w:rPr>
          <w:lang w:val="ru-RU"/>
        </w:rPr>
      </w:pPr>
      <w:r>
        <w:rPr>
          <w:color w:val="000000"/>
          <w:sz w:val="20"/>
        </w:rPr>
        <w:t>      </w:t>
      </w:r>
      <w:r w:rsidRPr="002407AB">
        <w:rPr>
          <w:color w:val="000000"/>
          <w:sz w:val="20"/>
          <w:lang w:val="ru-RU"/>
        </w:rPr>
        <w:t>Локомобили</w:t>
      </w:r>
    </w:p>
    <w:p w:rsidR="00EF7F31" w:rsidRPr="002407AB" w:rsidRDefault="002407AB">
      <w:pPr>
        <w:spacing w:after="0"/>
        <w:rPr>
          <w:lang w:val="ru-RU"/>
        </w:rPr>
      </w:pPr>
      <w:r>
        <w:rPr>
          <w:color w:val="000000"/>
          <w:sz w:val="20"/>
        </w:rPr>
        <w:t>      </w:t>
      </w:r>
      <w:r w:rsidRPr="002407AB">
        <w:rPr>
          <w:color w:val="000000"/>
          <w:sz w:val="20"/>
          <w:lang w:val="ru-RU"/>
        </w:rPr>
        <w:t>Локомотивы, перевозимые не на своих осях</w:t>
      </w:r>
    </w:p>
    <w:p w:rsidR="00EF7F31" w:rsidRPr="002407AB" w:rsidRDefault="002407AB">
      <w:pPr>
        <w:spacing w:after="0"/>
        <w:rPr>
          <w:lang w:val="ru-RU"/>
        </w:rPr>
      </w:pPr>
      <w:r>
        <w:rPr>
          <w:color w:val="000000"/>
          <w:sz w:val="20"/>
        </w:rPr>
        <w:t>      </w:t>
      </w:r>
      <w:r w:rsidRPr="002407AB">
        <w:rPr>
          <w:color w:val="000000"/>
          <w:sz w:val="20"/>
          <w:lang w:val="ru-RU"/>
        </w:rPr>
        <w:t>Лом и отходы стальные негабаритные</w:t>
      </w:r>
    </w:p>
    <w:p w:rsidR="00EF7F31" w:rsidRPr="002407AB" w:rsidRDefault="002407AB">
      <w:pPr>
        <w:spacing w:after="0"/>
        <w:rPr>
          <w:lang w:val="ru-RU"/>
        </w:rPr>
      </w:pPr>
      <w:r>
        <w:rPr>
          <w:color w:val="000000"/>
          <w:sz w:val="20"/>
        </w:rPr>
        <w:t>      </w:t>
      </w:r>
      <w:r w:rsidRPr="002407AB">
        <w:rPr>
          <w:color w:val="000000"/>
          <w:sz w:val="20"/>
          <w:lang w:val="ru-RU"/>
        </w:rPr>
        <w:t>Лом и отходы цветных металлов и их сплавов &lt;*&gt; (см. п. 3), кроме</w:t>
      </w:r>
    </w:p>
    <w:p w:rsidR="00EF7F31" w:rsidRPr="002407AB" w:rsidRDefault="002407AB">
      <w:pPr>
        <w:spacing w:after="0"/>
        <w:rPr>
          <w:lang w:val="ru-RU"/>
        </w:rPr>
      </w:pPr>
      <w:r>
        <w:rPr>
          <w:color w:val="000000"/>
          <w:sz w:val="20"/>
        </w:rPr>
        <w:t>      </w:t>
      </w:r>
      <w:r w:rsidRPr="002407AB">
        <w:rPr>
          <w:color w:val="000000"/>
          <w:sz w:val="20"/>
          <w:lang w:val="ru-RU"/>
        </w:rPr>
        <w:t>стружки магния и магниевых сплавов</w:t>
      </w:r>
    </w:p>
    <w:p w:rsidR="00EF7F31" w:rsidRPr="002407AB" w:rsidRDefault="002407AB">
      <w:pPr>
        <w:spacing w:after="0"/>
        <w:rPr>
          <w:lang w:val="ru-RU"/>
        </w:rPr>
      </w:pPr>
      <w:r>
        <w:rPr>
          <w:color w:val="000000"/>
          <w:sz w:val="20"/>
        </w:rPr>
        <w:t>      </w:t>
      </w:r>
      <w:r w:rsidRPr="002407AB">
        <w:rPr>
          <w:color w:val="000000"/>
          <w:sz w:val="20"/>
          <w:lang w:val="ru-RU"/>
        </w:rPr>
        <w:t>Лом и отходы чугунные негабаритные</w:t>
      </w:r>
    </w:p>
    <w:p w:rsidR="00EF7F31" w:rsidRPr="002407AB" w:rsidRDefault="002407AB">
      <w:pPr>
        <w:spacing w:after="0"/>
        <w:rPr>
          <w:lang w:val="ru-RU"/>
        </w:rPr>
      </w:pPr>
      <w:r>
        <w:rPr>
          <w:color w:val="000000"/>
          <w:sz w:val="20"/>
        </w:rPr>
        <w:t>      </w:t>
      </w:r>
      <w:r w:rsidRPr="002407AB">
        <w:rPr>
          <w:color w:val="000000"/>
          <w:sz w:val="20"/>
          <w:lang w:val="ru-RU"/>
        </w:rPr>
        <w:t>Лом огнеупорных изделий</w:t>
      </w:r>
    </w:p>
    <w:p w:rsidR="00EF7F31" w:rsidRPr="002407AB" w:rsidRDefault="002407AB">
      <w:pPr>
        <w:spacing w:after="0"/>
        <w:rPr>
          <w:lang w:val="ru-RU"/>
        </w:rPr>
      </w:pPr>
      <w:r>
        <w:rPr>
          <w:color w:val="000000"/>
          <w:sz w:val="20"/>
        </w:rPr>
        <w:t>      </w:t>
      </w:r>
      <w:r w:rsidRPr="002407AB">
        <w:rPr>
          <w:color w:val="000000"/>
          <w:sz w:val="20"/>
          <w:lang w:val="ru-RU"/>
        </w:rPr>
        <w:t>Лом стальной сборный</w:t>
      </w:r>
    </w:p>
    <w:p w:rsidR="00EF7F31" w:rsidRPr="002407AB" w:rsidRDefault="002407AB">
      <w:pPr>
        <w:spacing w:after="0"/>
        <w:rPr>
          <w:lang w:val="ru-RU"/>
        </w:rPr>
      </w:pPr>
      <w:r>
        <w:rPr>
          <w:color w:val="000000"/>
          <w:sz w:val="20"/>
        </w:rPr>
        <w:t>      </w:t>
      </w:r>
      <w:r w:rsidRPr="002407AB">
        <w:rPr>
          <w:color w:val="000000"/>
          <w:sz w:val="20"/>
          <w:lang w:val="ru-RU"/>
        </w:rPr>
        <w:t>Лом черных металлов для пакетирования</w:t>
      </w:r>
    </w:p>
    <w:p w:rsidR="00EF7F31" w:rsidRPr="002407AB" w:rsidRDefault="002407AB">
      <w:pPr>
        <w:spacing w:after="0"/>
        <w:rPr>
          <w:lang w:val="ru-RU"/>
        </w:rPr>
      </w:pPr>
      <w:r>
        <w:rPr>
          <w:color w:val="000000"/>
          <w:sz w:val="20"/>
        </w:rPr>
        <w:t>      </w:t>
      </w:r>
      <w:r w:rsidRPr="002407AB">
        <w:rPr>
          <w:color w:val="000000"/>
          <w:sz w:val="20"/>
          <w:lang w:val="ru-RU"/>
        </w:rPr>
        <w:t>Лом черных металлов, не поименованный в АЕТСНГ</w:t>
      </w:r>
    </w:p>
    <w:p w:rsidR="00EF7F31" w:rsidRPr="002407AB" w:rsidRDefault="002407AB">
      <w:pPr>
        <w:spacing w:after="0"/>
        <w:rPr>
          <w:lang w:val="ru-RU"/>
        </w:rPr>
      </w:pPr>
      <w:r>
        <w:rPr>
          <w:color w:val="000000"/>
          <w:sz w:val="20"/>
        </w:rPr>
        <w:t>      </w:t>
      </w:r>
      <w:r w:rsidRPr="002407AB">
        <w:rPr>
          <w:color w:val="000000"/>
          <w:sz w:val="20"/>
          <w:lang w:val="ru-RU"/>
        </w:rPr>
        <w:t>Луб сухой &lt;**&gt;</w:t>
      </w:r>
    </w:p>
    <w:p w:rsidR="00EF7F31" w:rsidRPr="002407AB" w:rsidRDefault="002407AB">
      <w:pPr>
        <w:spacing w:after="0"/>
        <w:rPr>
          <w:lang w:val="ru-RU"/>
        </w:rPr>
      </w:pPr>
      <w:r>
        <w:rPr>
          <w:color w:val="000000"/>
          <w:sz w:val="20"/>
        </w:rPr>
        <w:t>      </w:t>
      </w:r>
      <w:r w:rsidRPr="002407AB">
        <w:rPr>
          <w:color w:val="000000"/>
          <w:sz w:val="20"/>
          <w:lang w:val="ru-RU"/>
        </w:rPr>
        <w:t>Луб пеньковый &lt;**&gt;</w:t>
      </w:r>
    </w:p>
    <w:p w:rsidR="00EF7F31" w:rsidRPr="002407AB" w:rsidRDefault="002407AB">
      <w:pPr>
        <w:spacing w:after="0"/>
        <w:rPr>
          <w:lang w:val="ru-RU"/>
        </w:rPr>
      </w:pPr>
      <w:r>
        <w:rPr>
          <w:color w:val="000000"/>
          <w:sz w:val="20"/>
        </w:rPr>
        <w:t>      </w:t>
      </w:r>
      <w:r w:rsidRPr="002407AB">
        <w:rPr>
          <w:color w:val="000000"/>
          <w:sz w:val="20"/>
          <w:lang w:val="ru-RU"/>
        </w:rPr>
        <w:t>Лущильники всякие в таре &lt;*&gt;</w:t>
      </w:r>
    </w:p>
    <w:p w:rsidR="00EF7F31" w:rsidRPr="002407AB" w:rsidRDefault="002407AB">
      <w:pPr>
        <w:spacing w:after="0"/>
        <w:rPr>
          <w:lang w:val="ru-RU"/>
        </w:rPr>
      </w:pPr>
      <w:r>
        <w:rPr>
          <w:color w:val="000000"/>
          <w:sz w:val="20"/>
        </w:rPr>
        <w:t>      </w:t>
      </w:r>
      <w:r w:rsidRPr="002407AB">
        <w:rPr>
          <w:color w:val="000000"/>
          <w:sz w:val="20"/>
          <w:lang w:val="ru-RU"/>
        </w:rPr>
        <w:t>Льнотеребилки в таре &lt;*&gt;</w:t>
      </w:r>
    </w:p>
    <w:p w:rsidR="00EF7F31" w:rsidRPr="002407AB" w:rsidRDefault="002407AB">
      <w:pPr>
        <w:spacing w:after="0"/>
        <w:rPr>
          <w:lang w:val="ru-RU"/>
        </w:rPr>
      </w:pPr>
      <w:r>
        <w:rPr>
          <w:color w:val="000000"/>
          <w:sz w:val="20"/>
        </w:rPr>
        <w:t>      </w:t>
      </w:r>
      <w:r w:rsidRPr="002407AB">
        <w:rPr>
          <w:color w:val="000000"/>
          <w:sz w:val="20"/>
          <w:lang w:val="ru-RU"/>
        </w:rPr>
        <w:t>Люки из черных металлов пакетами</w:t>
      </w:r>
    </w:p>
    <w:p w:rsidR="00EF7F31" w:rsidRPr="002407AB" w:rsidRDefault="002407AB">
      <w:pPr>
        <w:spacing w:after="0"/>
        <w:rPr>
          <w:lang w:val="ru-RU"/>
        </w:rPr>
      </w:pPr>
      <w:r>
        <w:rPr>
          <w:color w:val="000000"/>
          <w:sz w:val="20"/>
        </w:rPr>
        <w:t>      </w:t>
      </w:r>
      <w:r w:rsidRPr="002407AB">
        <w:rPr>
          <w:color w:val="000000"/>
          <w:sz w:val="20"/>
          <w:lang w:val="ru-RU"/>
        </w:rPr>
        <w:t>Магнезит сырой для производства огнеупорных материалов (введено</w:t>
      </w:r>
    </w:p>
    <w:p w:rsidR="00EF7F31" w:rsidRPr="002407AB" w:rsidRDefault="002407AB">
      <w:pPr>
        <w:spacing w:after="0"/>
        <w:rPr>
          <w:lang w:val="ru-RU"/>
        </w:rPr>
      </w:pPr>
      <w:r>
        <w:rPr>
          <w:color w:val="000000"/>
          <w:sz w:val="20"/>
        </w:rPr>
        <w:t>      </w:t>
      </w:r>
      <w:r w:rsidRPr="002407AB">
        <w:rPr>
          <w:color w:val="000000"/>
          <w:sz w:val="20"/>
          <w:lang w:val="ru-RU"/>
        </w:rPr>
        <w:t>Указанием МПС РФ от 21.02.2000 № Д-374у)</w:t>
      </w:r>
    </w:p>
    <w:p w:rsidR="00EF7F31" w:rsidRPr="002407AB" w:rsidRDefault="002407AB">
      <w:pPr>
        <w:spacing w:after="0"/>
        <w:rPr>
          <w:lang w:val="ru-RU"/>
        </w:rPr>
      </w:pPr>
      <w:r>
        <w:rPr>
          <w:color w:val="000000"/>
          <w:sz w:val="20"/>
        </w:rPr>
        <w:t>      </w:t>
      </w:r>
      <w:r w:rsidRPr="002407AB">
        <w:rPr>
          <w:color w:val="000000"/>
          <w:sz w:val="20"/>
          <w:lang w:val="ru-RU"/>
        </w:rPr>
        <w:t>Магний хлористый (бишофит)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Масса анодная</w:t>
      </w:r>
    </w:p>
    <w:p w:rsidR="00EF7F31" w:rsidRPr="002407AB" w:rsidRDefault="002407AB">
      <w:pPr>
        <w:spacing w:after="0"/>
        <w:rPr>
          <w:lang w:val="ru-RU"/>
        </w:rPr>
      </w:pPr>
      <w:r>
        <w:rPr>
          <w:color w:val="000000"/>
          <w:sz w:val="20"/>
        </w:rPr>
        <w:t>      </w:t>
      </w:r>
      <w:r w:rsidRPr="002407AB">
        <w:rPr>
          <w:color w:val="000000"/>
          <w:sz w:val="20"/>
          <w:lang w:val="ru-RU"/>
        </w:rPr>
        <w:t>Мачты железобетонные</w:t>
      </w:r>
    </w:p>
    <w:p w:rsidR="00EF7F31" w:rsidRPr="002407AB" w:rsidRDefault="002407AB">
      <w:pPr>
        <w:spacing w:after="0"/>
        <w:rPr>
          <w:lang w:val="ru-RU"/>
        </w:rPr>
      </w:pPr>
      <w:r>
        <w:rPr>
          <w:color w:val="000000"/>
          <w:sz w:val="20"/>
        </w:rPr>
        <w:t>      </w:t>
      </w:r>
      <w:r w:rsidRPr="002407AB">
        <w:rPr>
          <w:color w:val="000000"/>
          <w:sz w:val="20"/>
          <w:lang w:val="ru-RU"/>
        </w:rPr>
        <w:t>Мачты металлические телеграфные для электрических проводов и др.</w:t>
      </w:r>
    </w:p>
    <w:p w:rsidR="00EF7F31" w:rsidRPr="002407AB" w:rsidRDefault="002407AB">
      <w:pPr>
        <w:spacing w:after="0"/>
        <w:rPr>
          <w:lang w:val="ru-RU"/>
        </w:rPr>
      </w:pPr>
      <w:r>
        <w:rPr>
          <w:color w:val="000000"/>
          <w:sz w:val="20"/>
        </w:rPr>
        <w:t>      </w:t>
      </w:r>
      <w:r w:rsidRPr="002407AB">
        <w:rPr>
          <w:color w:val="000000"/>
          <w:sz w:val="20"/>
          <w:lang w:val="ru-RU"/>
        </w:rPr>
        <w:t>Машины автоматические выдувные для выработки бутылок, консервных</w:t>
      </w:r>
    </w:p>
    <w:p w:rsidR="00EF7F31" w:rsidRPr="002407AB" w:rsidRDefault="002407AB">
      <w:pPr>
        <w:spacing w:after="0"/>
        <w:rPr>
          <w:lang w:val="ru-RU"/>
        </w:rPr>
      </w:pPr>
      <w:r>
        <w:rPr>
          <w:color w:val="000000"/>
          <w:sz w:val="20"/>
        </w:rPr>
        <w:t>      </w:t>
      </w:r>
      <w:r w:rsidRPr="002407AB">
        <w:rPr>
          <w:color w:val="000000"/>
          <w:sz w:val="20"/>
          <w:lang w:val="ru-RU"/>
        </w:rPr>
        <w:t>банок и др. в таре</w:t>
      </w:r>
    </w:p>
    <w:p w:rsidR="00EF7F31" w:rsidRPr="002407AB" w:rsidRDefault="002407AB">
      <w:pPr>
        <w:spacing w:after="0"/>
        <w:rPr>
          <w:lang w:val="ru-RU"/>
        </w:rPr>
      </w:pPr>
      <w:r>
        <w:rPr>
          <w:color w:val="000000"/>
          <w:sz w:val="20"/>
        </w:rPr>
        <w:t>      </w:t>
      </w:r>
      <w:r w:rsidRPr="002407AB">
        <w:rPr>
          <w:color w:val="000000"/>
          <w:sz w:val="20"/>
          <w:lang w:val="ru-RU"/>
        </w:rPr>
        <w:t>Машины асботрубные в таре &lt;*&gt;</w:t>
      </w:r>
    </w:p>
    <w:p w:rsidR="00EF7F31" w:rsidRPr="002407AB" w:rsidRDefault="002407AB">
      <w:pPr>
        <w:spacing w:after="0"/>
        <w:rPr>
          <w:lang w:val="ru-RU"/>
        </w:rPr>
      </w:pPr>
      <w:r>
        <w:rPr>
          <w:color w:val="000000"/>
          <w:sz w:val="20"/>
        </w:rPr>
        <w:t>      </w:t>
      </w:r>
      <w:r w:rsidRPr="002407AB">
        <w:rPr>
          <w:color w:val="000000"/>
          <w:sz w:val="20"/>
          <w:lang w:val="ru-RU"/>
        </w:rPr>
        <w:t>Машины бумагоделательные в таре &lt;*&gt;</w:t>
      </w:r>
    </w:p>
    <w:p w:rsidR="00EF7F31" w:rsidRPr="002407AB" w:rsidRDefault="002407AB">
      <w:pPr>
        <w:spacing w:after="0"/>
        <w:rPr>
          <w:lang w:val="ru-RU"/>
        </w:rPr>
      </w:pPr>
      <w:r>
        <w:rPr>
          <w:color w:val="000000"/>
          <w:sz w:val="20"/>
        </w:rPr>
        <w:t>      </w:t>
      </w:r>
      <w:r w:rsidRPr="002407AB">
        <w:rPr>
          <w:color w:val="000000"/>
          <w:sz w:val="20"/>
          <w:lang w:val="ru-RU"/>
        </w:rPr>
        <w:t>Машины врубовые и врубонавалочные в таре &lt;*&gt;</w:t>
      </w:r>
    </w:p>
    <w:p w:rsidR="00EF7F31" w:rsidRPr="002407AB" w:rsidRDefault="002407AB">
      <w:pPr>
        <w:spacing w:after="0"/>
        <w:rPr>
          <w:lang w:val="ru-RU"/>
        </w:rPr>
      </w:pPr>
      <w:r>
        <w:rPr>
          <w:color w:val="000000"/>
          <w:sz w:val="20"/>
        </w:rPr>
        <w:t>      </w:t>
      </w:r>
      <w:r w:rsidRPr="002407AB">
        <w:rPr>
          <w:color w:val="000000"/>
          <w:sz w:val="20"/>
          <w:lang w:val="ru-RU"/>
        </w:rPr>
        <w:t>Машины для выработки древесно-волокнистых плит в таре &lt;*&gt;</w:t>
      </w:r>
    </w:p>
    <w:p w:rsidR="00EF7F31" w:rsidRPr="002407AB" w:rsidRDefault="002407AB">
      <w:pPr>
        <w:spacing w:after="0"/>
        <w:rPr>
          <w:lang w:val="ru-RU"/>
        </w:rPr>
      </w:pPr>
      <w:r>
        <w:rPr>
          <w:color w:val="000000"/>
          <w:sz w:val="20"/>
        </w:rPr>
        <w:t>      </w:t>
      </w:r>
      <w:r w:rsidRPr="002407AB">
        <w:rPr>
          <w:color w:val="000000"/>
          <w:sz w:val="20"/>
          <w:lang w:val="ru-RU"/>
        </w:rPr>
        <w:t>Машины для высадки анкерных головок в таре &lt;*&gt;</w:t>
      </w:r>
    </w:p>
    <w:p w:rsidR="00EF7F31" w:rsidRPr="002407AB" w:rsidRDefault="002407AB">
      <w:pPr>
        <w:spacing w:after="0"/>
        <w:rPr>
          <w:lang w:val="ru-RU"/>
        </w:rPr>
      </w:pPr>
      <w:r>
        <w:rPr>
          <w:color w:val="000000"/>
          <w:sz w:val="20"/>
        </w:rPr>
        <w:t>      </w:t>
      </w:r>
      <w:r w:rsidRPr="002407AB">
        <w:rPr>
          <w:color w:val="000000"/>
          <w:sz w:val="20"/>
          <w:lang w:val="ru-RU"/>
        </w:rPr>
        <w:t>Машины для гибки арматуры в таре &lt;*&gt;</w:t>
      </w:r>
    </w:p>
    <w:p w:rsidR="00EF7F31" w:rsidRPr="002407AB" w:rsidRDefault="002407AB">
      <w:pPr>
        <w:spacing w:after="0"/>
        <w:rPr>
          <w:lang w:val="ru-RU"/>
        </w:rPr>
      </w:pPr>
      <w:r>
        <w:rPr>
          <w:color w:val="000000"/>
          <w:sz w:val="20"/>
        </w:rPr>
        <w:t>      </w:t>
      </w:r>
      <w:r w:rsidRPr="002407AB">
        <w:rPr>
          <w:color w:val="000000"/>
          <w:sz w:val="20"/>
          <w:lang w:val="ru-RU"/>
        </w:rPr>
        <w:t>Машины для землеройных и мелиоративных работ в таре &lt;*&gt;</w:t>
      </w:r>
    </w:p>
    <w:p w:rsidR="00EF7F31" w:rsidRPr="002407AB" w:rsidRDefault="002407AB">
      <w:pPr>
        <w:spacing w:after="0"/>
        <w:rPr>
          <w:lang w:val="ru-RU"/>
        </w:rPr>
      </w:pPr>
      <w:r>
        <w:rPr>
          <w:color w:val="000000"/>
          <w:sz w:val="20"/>
        </w:rPr>
        <w:t>      </w:t>
      </w:r>
      <w:r w:rsidRPr="002407AB">
        <w:rPr>
          <w:color w:val="000000"/>
          <w:sz w:val="20"/>
          <w:lang w:val="ru-RU"/>
        </w:rPr>
        <w:t>Машины для корчевания, уборки камней, кустов и пней</w:t>
      </w:r>
    </w:p>
    <w:p w:rsidR="00EF7F31" w:rsidRPr="002407AB" w:rsidRDefault="002407AB">
      <w:pPr>
        <w:spacing w:after="0"/>
        <w:rPr>
          <w:lang w:val="ru-RU"/>
        </w:rPr>
      </w:pPr>
      <w:r>
        <w:rPr>
          <w:color w:val="000000"/>
          <w:sz w:val="20"/>
        </w:rPr>
        <w:t>      </w:t>
      </w:r>
      <w:r w:rsidRPr="002407AB">
        <w:rPr>
          <w:color w:val="000000"/>
          <w:sz w:val="20"/>
          <w:lang w:val="ru-RU"/>
        </w:rPr>
        <w:t>(корчеватели) в таре</w:t>
      </w:r>
    </w:p>
    <w:p w:rsidR="00EF7F31" w:rsidRPr="002407AB" w:rsidRDefault="002407AB">
      <w:pPr>
        <w:spacing w:after="0"/>
        <w:rPr>
          <w:lang w:val="ru-RU"/>
        </w:rPr>
      </w:pPr>
      <w:r>
        <w:rPr>
          <w:color w:val="000000"/>
          <w:sz w:val="20"/>
        </w:rPr>
        <w:t>      </w:t>
      </w:r>
      <w:r w:rsidRPr="002407AB">
        <w:rPr>
          <w:color w:val="000000"/>
          <w:sz w:val="20"/>
          <w:lang w:val="ru-RU"/>
        </w:rPr>
        <w:t>Машины для отделки и упаковки бумаги и картона в таре &lt;*&gt;</w:t>
      </w:r>
    </w:p>
    <w:p w:rsidR="00EF7F31" w:rsidRPr="002407AB" w:rsidRDefault="002407AB">
      <w:pPr>
        <w:spacing w:after="0"/>
        <w:rPr>
          <w:lang w:val="ru-RU"/>
        </w:rPr>
      </w:pPr>
      <w:r>
        <w:rPr>
          <w:color w:val="000000"/>
          <w:sz w:val="20"/>
        </w:rPr>
        <w:t>      </w:t>
      </w:r>
      <w:r w:rsidRPr="002407AB">
        <w:rPr>
          <w:color w:val="000000"/>
          <w:sz w:val="20"/>
          <w:lang w:val="ru-RU"/>
        </w:rPr>
        <w:t>Машины для правки металлических прокладок в таре &lt;*&gt;</w:t>
      </w:r>
    </w:p>
    <w:p w:rsidR="00EF7F31" w:rsidRPr="002407AB" w:rsidRDefault="002407AB">
      <w:pPr>
        <w:spacing w:after="0"/>
        <w:rPr>
          <w:lang w:val="ru-RU"/>
        </w:rPr>
      </w:pPr>
      <w:r>
        <w:rPr>
          <w:color w:val="000000"/>
          <w:sz w:val="20"/>
        </w:rPr>
        <w:t>      </w:t>
      </w:r>
      <w:r w:rsidRPr="002407AB">
        <w:rPr>
          <w:color w:val="000000"/>
          <w:sz w:val="20"/>
          <w:lang w:val="ru-RU"/>
        </w:rPr>
        <w:t>Машины для приготовления бумажной массы в таре &lt;*&gt;</w:t>
      </w:r>
    </w:p>
    <w:p w:rsidR="00EF7F31" w:rsidRPr="002407AB" w:rsidRDefault="002407AB">
      <w:pPr>
        <w:spacing w:after="0"/>
        <w:rPr>
          <w:lang w:val="ru-RU"/>
        </w:rPr>
      </w:pPr>
      <w:r>
        <w:rPr>
          <w:color w:val="000000"/>
          <w:sz w:val="20"/>
        </w:rPr>
        <w:t>      </w:t>
      </w:r>
      <w:r w:rsidRPr="002407AB">
        <w:rPr>
          <w:color w:val="000000"/>
          <w:sz w:val="20"/>
          <w:lang w:val="ru-RU"/>
        </w:rPr>
        <w:t>Машины для пристрочки подошв в таре &lt;*&gt;</w:t>
      </w:r>
    </w:p>
    <w:p w:rsidR="00EF7F31" w:rsidRPr="002407AB" w:rsidRDefault="002407AB">
      <w:pPr>
        <w:spacing w:after="0"/>
        <w:rPr>
          <w:lang w:val="ru-RU"/>
        </w:rPr>
      </w:pPr>
      <w:r>
        <w:rPr>
          <w:color w:val="000000"/>
          <w:sz w:val="20"/>
        </w:rPr>
        <w:t>      </w:t>
      </w:r>
      <w:r w:rsidRPr="002407AB">
        <w:rPr>
          <w:color w:val="000000"/>
          <w:sz w:val="20"/>
          <w:lang w:val="ru-RU"/>
        </w:rPr>
        <w:t>Машины для разброски удобрений,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Машины для уборки блоков в таре &lt;*&gt;</w:t>
      </w:r>
    </w:p>
    <w:p w:rsidR="00EF7F31" w:rsidRPr="002407AB" w:rsidRDefault="002407AB">
      <w:pPr>
        <w:spacing w:after="0"/>
        <w:rPr>
          <w:lang w:val="ru-RU"/>
        </w:rPr>
      </w:pPr>
      <w:r>
        <w:rPr>
          <w:color w:val="000000"/>
          <w:sz w:val="20"/>
        </w:rPr>
        <w:t>      </w:t>
      </w:r>
      <w:r w:rsidRPr="002407AB">
        <w:rPr>
          <w:color w:val="000000"/>
          <w:sz w:val="20"/>
          <w:lang w:val="ru-RU"/>
        </w:rPr>
        <w:t>Машины для уборки сена</w:t>
      </w:r>
    </w:p>
    <w:p w:rsidR="00EF7F31" w:rsidRPr="002407AB" w:rsidRDefault="002407AB">
      <w:pPr>
        <w:spacing w:after="0"/>
        <w:rPr>
          <w:lang w:val="ru-RU"/>
        </w:rPr>
      </w:pPr>
      <w:r>
        <w:rPr>
          <w:color w:val="000000"/>
          <w:sz w:val="20"/>
        </w:rPr>
        <w:t>      </w:t>
      </w:r>
      <w:r w:rsidRPr="002407AB">
        <w:rPr>
          <w:color w:val="000000"/>
          <w:sz w:val="20"/>
          <w:lang w:val="ru-RU"/>
        </w:rPr>
        <w:t>Машины дорожные</w:t>
      </w:r>
    </w:p>
    <w:p w:rsidR="00EF7F31" w:rsidRPr="002407AB" w:rsidRDefault="002407AB">
      <w:pPr>
        <w:spacing w:after="0"/>
        <w:rPr>
          <w:lang w:val="ru-RU"/>
        </w:rPr>
      </w:pPr>
      <w:r>
        <w:rPr>
          <w:color w:val="000000"/>
          <w:sz w:val="20"/>
        </w:rPr>
        <w:t>      </w:t>
      </w:r>
      <w:r w:rsidRPr="002407AB">
        <w:rPr>
          <w:color w:val="000000"/>
          <w:sz w:val="20"/>
          <w:lang w:val="ru-RU"/>
        </w:rPr>
        <w:t>Машины зерноочистительные в таре &lt;*&gt;</w:t>
      </w:r>
    </w:p>
    <w:p w:rsidR="00EF7F31" w:rsidRPr="002407AB" w:rsidRDefault="002407AB">
      <w:pPr>
        <w:spacing w:after="0"/>
        <w:rPr>
          <w:lang w:val="ru-RU"/>
        </w:rPr>
      </w:pPr>
      <w:r>
        <w:rPr>
          <w:color w:val="000000"/>
          <w:sz w:val="20"/>
        </w:rPr>
        <w:t>      </w:t>
      </w:r>
      <w:r w:rsidRPr="002407AB">
        <w:rPr>
          <w:color w:val="000000"/>
          <w:sz w:val="20"/>
          <w:lang w:val="ru-RU"/>
        </w:rPr>
        <w:t>Машины и оборудование строительные, дорожные и торфяной</w:t>
      </w:r>
    </w:p>
    <w:p w:rsidR="00EF7F31" w:rsidRPr="002407AB" w:rsidRDefault="002407AB">
      <w:pPr>
        <w:spacing w:after="0"/>
        <w:rPr>
          <w:lang w:val="ru-RU"/>
        </w:rPr>
      </w:pPr>
      <w:r>
        <w:rPr>
          <w:color w:val="000000"/>
          <w:sz w:val="20"/>
        </w:rPr>
        <w:t>      </w:t>
      </w:r>
      <w:r w:rsidRPr="002407AB">
        <w:rPr>
          <w:color w:val="000000"/>
          <w:sz w:val="20"/>
          <w:lang w:val="ru-RU"/>
        </w:rPr>
        <w:t>промышленности в таре &lt;*&gt;</w:t>
      </w:r>
    </w:p>
    <w:p w:rsidR="00EF7F31" w:rsidRPr="002407AB" w:rsidRDefault="002407AB">
      <w:pPr>
        <w:spacing w:after="0"/>
        <w:rPr>
          <w:lang w:val="ru-RU"/>
        </w:rPr>
      </w:pPr>
      <w:r>
        <w:rPr>
          <w:color w:val="000000"/>
          <w:sz w:val="20"/>
        </w:rPr>
        <w:t>      </w:t>
      </w:r>
      <w:r w:rsidRPr="002407AB">
        <w:rPr>
          <w:color w:val="000000"/>
          <w:sz w:val="20"/>
          <w:lang w:val="ru-RU"/>
        </w:rPr>
        <w:t>Машины камнерезные для добычи строительного камня и блоков</w:t>
      </w:r>
    </w:p>
    <w:p w:rsidR="00EF7F31" w:rsidRPr="002407AB" w:rsidRDefault="002407AB">
      <w:pPr>
        <w:spacing w:after="0"/>
        <w:rPr>
          <w:lang w:val="ru-RU"/>
        </w:rPr>
      </w:pPr>
      <w:r>
        <w:rPr>
          <w:color w:val="000000"/>
          <w:sz w:val="20"/>
        </w:rPr>
        <w:t>      </w:t>
      </w:r>
      <w:r w:rsidRPr="002407AB">
        <w:rPr>
          <w:color w:val="000000"/>
          <w:sz w:val="20"/>
          <w:lang w:val="ru-RU"/>
        </w:rPr>
        <w:t>Машины ковочные в таре</w:t>
      </w:r>
    </w:p>
    <w:p w:rsidR="00EF7F31" w:rsidRPr="002407AB" w:rsidRDefault="002407AB">
      <w:pPr>
        <w:spacing w:after="0"/>
        <w:rPr>
          <w:lang w:val="ru-RU"/>
        </w:rPr>
      </w:pPr>
      <w:r>
        <w:rPr>
          <w:color w:val="000000"/>
          <w:sz w:val="20"/>
        </w:rPr>
        <w:t>      </w:t>
      </w:r>
      <w:r w:rsidRPr="002407AB">
        <w:rPr>
          <w:color w:val="000000"/>
          <w:sz w:val="20"/>
          <w:lang w:val="ru-RU"/>
        </w:rPr>
        <w:t>Машины ленточные закройные в таре &lt;*&gt;</w:t>
      </w:r>
    </w:p>
    <w:p w:rsidR="00EF7F31" w:rsidRPr="002407AB" w:rsidRDefault="002407AB">
      <w:pPr>
        <w:spacing w:after="0"/>
        <w:rPr>
          <w:lang w:val="ru-RU"/>
        </w:rPr>
      </w:pPr>
      <w:r>
        <w:rPr>
          <w:color w:val="000000"/>
          <w:sz w:val="20"/>
        </w:rPr>
        <w:t>      </w:t>
      </w:r>
      <w:r w:rsidRPr="002407AB">
        <w:rPr>
          <w:color w:val="000000"/>
          <w:sz w:val="20"/>
          <w:lang w:val="ru-RU"/>
        </w:rPr>
        <w:t>Машины лесопосадочные</w:t>
      </w:r>
    </w:p>
    <w:p w:rsidR="00EF7F31" w:rsidRPr="002407AB" w:rsidRDefault="002407AB">
      <w:pPr>
        <w:spacing w:after="0"/>
        <w:rPr>
          <w:lang w:val="ru-RU"/>
        </w:rPr>
      </w:pPr>
      <w:r>
        <w:rPr>
          <w:color w:val="000000"/>
          <w:sz w:val="20"/>
        </w:rPr>
        <w:t>      </w:t>
      </w:r>
      <w:r w:rsidRPr="002407AB">
        <w:rPr>
          <w:color w:val="000000"/>
          <w:sz w:val="20"/>
          <w:lang w:val="ru-RU"/>
        </w:rPr>
        <w:t>Машины листоформовочные шиферные в таре &lt;*&gt;</w:t>
      </w:r>
    </w:p>
    <w:p w:rsidR="00EF7F31" w:rsidRPr="002407AB" w:rsidRDefault="002407AB">
      <w:pPr>
        <w:spacing w:after="0"/>
        <w:rPr>
          <w:lang w:val="ru-RU"/>
        </w:rPr>
      </w:pPr>
      <w:r>
        <w:rPr>
          <w:color w:val="000000"/>
          <w:sz w:val="20"/>
        </w:rPr>
        <w:t>      </w:t>
      </w:r>
      <w:r w:rsidRPr="002407AB">
        <w:rPr>
          <w:color w:val="000000"/>
          <w:sz w:val="20"/>
          <w:lang w:val="ru-RU"/>
        </w:rPr>
        <w:t>Машины мяльно-трепальные в таре &lt;*&gt;</w:t>
      </w:r>
    </w:p>
    <w:p w:rsidR="00EF7F31" w:rsidRPr="002407AB" w:rsidRDefault="002407AB">
      <w:pPr>
        <w:spacing w:after="0"/>
        <w:rPr>
          <w:lang w:val="ru-RU"/>
        </w:rPr>
      </w:pPr>
      <w:r>
        <w:rPr>
          <w:color w:val="000000"/>
          <w:sz w:val="20"/>
        </w:rPr>
        <w:t>      </w:t>
      </w:r>
      <w:r w:rsidRPr="002407AB">
        <w:rPr>
          <w:color w:val="000000"/>
          <w:sz w:val="20"/>
          <w:lang w:val="ru-RU"/>
        </w:rPr>
        <w:t>Машины наборные в таре &lt;*&gt;</w:t>
      </w:r>
    </w:p>
    <w:p w:rsidR="00EF7F31" w:rsidRPr="002407AB" w:rsidRDefault="002407AB">
      <w:pPr>
        <w:spacing w:after="0"/>
        <w:rPr>
          <w:lang w:val="ru-RU"/>
        </w:rPr>
      </w:pPr>
      <w:r>
        <w:rPr>
          <w:color w:val="000000"/>
          <w:sz w:val="20"/>
        </w:rPr>
        <w:t>      </w:t>
      </w:r>
      <w:r w:rsidRPr="002407AB">
        <w:rPr>
          <w:color w:val="000000"/>
          <w:sz w:val="20"/>
          <w:lang w:val="ru-RU"/>
        </w:rPr>
        <w:t>Машины обтяжные в таре</w:t>
      </w:r>
    </w:p>
    <w:p w:rsidR="00EF7F31" w:rsidRPr="002407AB" w:rsidRDefault="002407AB">
      <w:pPr>
        <w:spacing w:after="0"/>
        <w:rPr>
          <w:lang w:val="ru-RU"/>
        </w:rPr>
      </w:pPr>
      <w:r>
        <w:rPr>
          <w:color w:val="000000"/>
          <w:sz w:val="20"/>
        </w:rPr>
        <w:t>      </w:t>
      </w:r>
      <w:r w:rsidRPr="002407AB">
        <w:rPr>
          <w:color w:val="000000"/>
          <w:sz w:val="20"/>
          <w:lang w:val="ru-RU"/>
        </w:rPr>
        <w:t>Машины оплеточные в таре &lt;*&gt;</w:t>
      </w:r>
    </w:p>
    <w:p w:rsidR="00EF7F31" w:rsidRPr="002407AB" w:rsidRDefault="002407AB">
      <w:pPr>
        <w:spacing w:after="0"/>
        <w:rPr>
          <w:lang w:val="ru-RU"/>
        </w:rPr>
      </w:pPr>
      <w:r>
        <w:rPr>
          <w:color w:val="000000"/>
          <w:sz w:val="20"/>
        </w:rPr>
        <w:t>      </w:t>
      </w:r>
      <w:r w:rsidRPr="002407AB">
        <w:rPr>
          <w:color w:val="000000"/>
          <w:sz w:val="20"/>
          <w:lang w:val="ru-RU"/>
        </w:rPr>
        <w:t>Машины очистительные в таре &lt;*&gt;</w:t>
      </w:r>
    </w:p>
    <w:p w:rsidR="00EF7F31" w:rsidRPr="002407AB" w:rsidRDefault="002407AB">
      <w:pPr>
        <w:spacing w:after="0"/>
        <w:rPr>
          <w:lang w:val="ru-RU"/>
        </w:rPr>
      </w:pPr>
      <w:r>
        <w:rPr>
          <w:color w:val="000000"/>
          <w:sz w:val="20"/>
        </w:rPr>
        <w:t>      </w:t>
      </w:r>
      <w:r w:rsidRPr="002407AB">
        <w:rPr>
          <w:color w:val="000000"/>
          <w:sz w:val="20"/>
          <w:lang w:val="ru-RU"/>
        </w:rPr>
        <w:t>Машины паровые</w:t>
      </w:r>
    </w:p>
    <w:p w:rsidR="00EF7F31" w:rsidRPr="002407AB" w:rsidRDefault="002407AB">
      <w:pPr>
        <w:spacing w:after="0"/>
        <w:rPr>
          <w:lang w:val="ru-RU"/>
        </w:rPr>
      </w:pPr>
      <w:r>
        <w:rPr>
          <w:color w:val="000000"/>
          <w:sz w:val="20"/>
        </w:rPr>
        <w:t>      </w:t>
      </w:r>
      <w:r w:rsidRPr="002407AB">
        <w:rPr>
          <w:color w:val="000000"/>
          <w:sz w:val="20"/>
          <w:lang w:val="ru-RU"/>
        </w:rPr>
        <w:t>Машины переплетные в таре &lt;*&gt;</w:t>
      </w:r>
    </w:p>
    <w:p w:rsidR="00EF7F31" w:rsidRPr="002407AB" w:rsidRDefault="002407AB">
      <w:pPr>
        <w:spacing w:after="0"/>
        <w:rPr>
          <w:lang w:val="ru-RU"/>
        </w:rPr>
      </w:pPr>
      <w:r>
        <w:rPr>
          <w:color w:val="000000"/>
          <w:sz w:val="20"/>
        </w:rPr>
        <w:t>      </w:t>
      </w:r>
      <w:r w:rsidRPr="002407AB">
        <w:rPr>
          <w:color w:val="000000"/>
          <w:sz w:val="20"/>
          <w:lang w:val="ru-RU"/>
        </w:rPr>
        <w:t>Машины печатные в таре &lt;*&gt;</w:t>
      </w:r>
    </w:p>
    <w:p w:rsidR="00EF7F31" w:rsidRPr="002407AB" w:rsidRDefault="002407AB">
      <w:pPr>
        <w:spacing w:after="0"/>
        <w:rPr>
          <w:lang w:val="ru-RU"/>
        </w:rPr>
      </w:pPr>
      <w:r>
        <w:rPr>
          <w:color w:val="000000"/>
          <w:sz w:val="20"/>
        </w:rPr>
        <w:t>      </w:t>
      </w:r>
      <w:r w:rsidRPr="002407AB">
        <w:rPr>
          <w:color w:val="000000"/>
          <w:sz w:val="20"/>
          <w:lang w:val="ru-RU"/>
        </w:rPr>
        <w:t>Машины прядильные, крутильные для искусственных и натуральных волокон</w:t>
      </w:r>
    </w:p>
    <w:p w:rsidR="00EF7F31" w:rsidRPr="002407AB" w:rsidRDefault="002407AB">
      <w:pPr>
        <w:spacing w:after="0"/>
        <w:rPr>
          <w:lang w:val="ru-RU"/>
        </w:rPr>
      </w:pPr>
      <w:r>
        <w:rPr>
          <w:color w:val="000000"/>
          <w:sz w:val="20"/>
        </w:rPr>
        <w:t>      </w:t>
      </w:r>
      <w:r w:rsidRPr="002407AB">
        <w:rPr>
          <w:color w:val="000000"/>
          <w:sz w:val="20"/>
          <w:lang w:val="ru-RU"/>
        </w:rPr>
        <w:t>в таре &lt;*&gt;</w:t>
      </w:r>
    </w:p>
    <w:p w:rsidR="00EF7F31" w:rsidRPr="002407AB" w:rsidRDefault="002407AB">
      <w:pPr>
        <w:spacing w:after="0"/>
        <w:rPr>
          <w:lang w:val="ru-RU"/>
        </w:rPr>
      </w:pPr>
      <w:r>
        <w:rPr>
          <w:color w:val="000000"/>
          <w:sz w:val="20"/>
        </w:rPr>
        <w:t>      </w:t>
      </w:r>
      <w:r w:rsidRPr="002407AB">
        <w:rPr>
          <w:color w:val="000000"/>
          <w:sz w:val="20"/>
          <w:lang w:val="ru-RU"/>
        </w:rPr>
        <w:t>Машины ротационные (ротаторы) в таре &lt;*&gt;</w:t>
      </w:r>
    </w:p>
    <w:p w:rsidR="00EF7F31" w:rsidRPr="002407AB" w:rsidRDefault="002407AB">
      <w:pPr>
        <w:spacing w:after="0"/>
        <w:rPr>
          <w:lang w:val="ru-RU"/>
        </w:rPr>
      </w:pPr>
      <w:r>
        <w:rPr>
          <w:color w:val="000000"/>
          <w:sz w:val="20"/>
        </w:rPr>
        <w:t>      </w:t>
      </w:r>
      <w:r w:rsidRPr="002407AB">
        <w:rPr>
          <w:color w:val="000000"/>
          <w:sz w:val="20"/>
          <w:lang w:val="ru-RU"/>
        </w:rPr>
        <w:t>Машины сельскохозяйственные,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Машины стержневые в таре &lt;*&gt;</w:t>
      </w:r>
    </w:p>
    <w:p w:rsidR="00EF7F31" w:rsidRPr="002407AB" w:rsidRDefault="002407AB">
      <w:pPr>
        <w:spacing w:after="0"/>
        <w:rPr>
          <w:lang w:val="ru-RU"/>
        </w:rPr>
      </w:pPr>
      <w:r>
        <w:rPr>
          <w:color w:val="000000"/>
          <w:sz w:val="20"/>
        </w:rPr>
        <w:t>      </w:t>
      </w:r>
      <w:r w:rsidRPr="002407AB">
        <w:rPr>
          <w:color w:val="000000"/>
          <w:sz w:val="20"/>
          <w:lang w:val="ru-RU"/>
        </w:rPr>
        <w:t>Машины стиральные (кроме бытовых) в таре &lt;*&gt;</w:t>
      </w:r>
    </w:p>
    <w:p w:rsidR="00EF7F31" w:rsidRPr="002407AB" w:rsidRDefault="002407AB">
      <w:pPr>
        <w:spacing w:after="0"/>
        <w:rPr>
          <w:lang w:val="ru-RU"/>
        </w:rPr>
      </w:pPr>
      <w:r>
        <w:rPr>
          <w:color w:val="000000"/>
          <w:sz w:val="20"/>
        </w:rPr>
        <w:t>      </w:t>
      </w:r>
      <w:r w:rsidRPr="002407AB">
        <w:rPr>
          <w:color w:val="000000"/>
          <w:sz w:val="20"/>
          <w:lang w:val="ru-RU"/>
        </w:rPr>
        <w:t>Машины сушильные для волокна, пряжи и ткани в таре &lt;*&gt;</w:t>
      </w:r>
    </w:p>
    <w:p w:rsidR="00EF7F31" w:rsidRPr="002407AB" w:rsidRDefault="002407AB">
      <w:pPr>
        <w:spacing w:after="0"/>
        <w:rPr>
          <w:lang w:val="ru-RU"/>
        </w:rPr>
      </w:pPr>
      <w:r>
        <w:rPr>
          <w:color w:val="000000"/>
          <w:sz w:val="20"/>
        </w:rPr>
        <w:t>      </w:t>
      </w:r>
      <w:r w:rsidRPr="002407AB">
        <w:rPr>
          <w:color w:val="000000"/>
          <w:sz w:val="20"/>
          <w:lang w:val="ru-RU"/>
        </w:rPr>
        <w:t>Машины трепальные, ровничные, чесальные для хлопка и шерсти в таре &lt;*&gt;</w:t>
      </w:r>
    </w:p>
    <w:p w:rsidR="00EF7F31" w:rsidRPr="002407AB" w:rsidRDefault="002407AB">
      <w:pPr>
        <w:spacing w:after="0"/>
        <w:rPr>
          <w:lang w:val="ru-RU"/>
        </w:rPr>
      </w:pPr>
      <w:r>
        <w:rPr>
          <w:color w:val="000000"/>
          <w:sz w:val="20"/>
        </w:rPr>
        <w:t>      </w:t>
      </w:r>
      <w:r w:rsidRPr="002407AB">
        <w:rPr>
          <w:color w:val="000000"/>
          <w:sz w:val="20"/>
          <w:lang w:val="ru-RU"/>
        </w:rPr>
        <w:t>Машины трикотажные для выработки полотна в таре &lt;*&gt;</w:t>
      </w:r>
    </w:p>
    <w:p w:rsidR="00EF7F31" w:rsidRPr="002407AB" w:rsidRDefault="002407AB">
      <w:pPr>
        <w:spacing w:after="0"/>
        <w:rPr>
          <w:lang w:val="ru-RU"/>
        </w:rPr>
      </w:pPr>
      <w:r>
        <w:rPr>
          <w:color w:val="000000"/>
          <w:sz w:val="20"/>
        </w:rPr>
        <w:t>      </w:t>
      </w:r>
      <w:r w:rsidRPr="002407AB">
        <w:rPr>
          <w:color w:val="000000"/>
          <w:sz w:val="20"/>
          <w:lang w:val="ru-RU"/>
        </w:rPr>
        <w:t>Машины формовочные в таре &lt;*&gt;</w:t>
      </w:r>
    </w:p>
    <w:p w:rsidR="00EF7F31" w:rsidRPr="002407AB" w:rsidRDefault="002407AB">
      <w:pPr>
        <w:spacing w:after="0"/>
        <w:rPr>
          <w:lang w:val="ru-RU"/>
        </w:rPr>
      </w:pPr>
      <w:r>
        <w:rPr>
          <w:color w:val="000000"/>
          <w:sz w:val="20"/>
        </w:rPr>
        <w:t>      </w:t>
      </w:r>
      <w:r w:rsidRPr="002407AB">
        <w:rPr>
          <w:color w:val="000000"/>
          <w:sz w:val="20"/>
          <w:lang w:val="ru-RU"/>
        </w:rPr>
        <w:t>Машины шпалоподбивочные</w:t>
      </w:r>
    </w:p>
    <w:p w:rsidR="00EF7F31" w:rsidRPr="002407AB" w:rsidRDefault="002407AB">
      <w:pPr>
        <w:spacing w:after="0"/>
        <w:rPr>
          <w:lang w:val="ru-RU"/>
        </w:rPr>
      </w:pPr>
      <w:r>
        <w:rPr>
          <w:color w:val="000000"/>
          <w:sz w:val="20"/>
        </w:rPr>
        <w:t>      </w:t>
      </w:r>
      <w:r w:rsidRPr="002407AB">
        <w:rPr>
          <w:color w:val="000000"/>
          <w:sz w:val="20"/>
          <w:lang w:val="ru-RU"/>
        </w:rPr>
        <w:t>Машины, установки дождевальные</w:t>
      </w:r>
    </w:p>
    <w:p w:rsidR="00EF7F31" w:rsidRPr="002407AB" w:rsidRDefault="002407AB">
      <w:pPr>
        <w:spacing w:after="0"/>
        <w:rPr>
          <w:lang w:val="ru-RU"/>
        </w:rPr>
      </w:pPr>
      <w:r>
        <w:rPr>
          <w:color w:val="000000"/>
          <w:sz w:val="20"/>
        </w:rPr>
        <w:t>      </w:t>
      </w:r>
      <w:r w:rsidRPr="002407AB">
        <w:rPr>
          <w:color w:val="000000"/>
          <w:sz w:val="20"/>
          <w:lang w:val="ru-RU"/>
        </w:rPr>
        <w:t>Медь (слитки медные массой более 200 кг в пакетах массой от 1500 до</w:t>
      </w:r>
    </w:p>
    <w:p w:rsidR="00EF7F31" w:rsidRPr="002407AB" w:rsidRDefault="002407AB">
      <w:pPr>
        <w:spacing w:after="0"/>
        <w:rPr>
          <w:lang w:val="ru-RU"/>
        </w:rPr>
      </w:pPr>
      <w:r>
        <w:rPr>
          <w:color w:val="000000"/>
          <w:sz w:val="20"/>
        </w:rPr>
        <w:t>      </w:t>
      </w:r>
      <w:r w:rsidRPr="002407AB">
        <w:rPr>
          <w:color w:val="000000"/>
          <w:sz w:val="20"/>
          <w:lang w:val="ru-RU"/>
        </w:rPr>
        <w:t>5000 кг, кроме перевозок на экспорт)</w:t>
      </w:r>
    </w:p>
    <w:p w:rsidR="00EF7F31" w:rsidRPr="002407AB" w:rsidRDefault="002407AB">
      <w:pPr>
        <w:spacing w:after="0"/>
        <w:rPr>
          <w:lang w:val="ru-RU"/>
        </w:rPr>
      </w:pPr>
      <w:r>
        <w:rPr>
          <w:color w:val="000000"/>
          <w:sz w:val="20"/>
        </w:rPr>
        <w:t>      </w:t>
      </w:r>
      <w:r w:rsidRPr="002407AB">
        <w:rPr>
          <w:color w:val="000000"/>
          <w:sz w:val="20"/>
          <w:lang w:val="ru-RU"/>
        </w:rPr>
        <w:t>Мел в кусках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Мел для флюсования</w:t>
      </w:r>
    </w:p>
    <w:p w:rsidR="00EF7F31" w:rsidRPr="002407AB" w:rsidRDefault="002407AB">
      <w:pPr>
        <w:spacing w:after="0"/>
        <w:rPr>
          <w:lang w:val="ru-RU"/>
        </w:rPr>
      </w:pPr>
      <w:r>
        <w:rPr>
          <w:color w:val="000000"/>
          <w:sz w:val="20"/>
        </w:rPr>
        <w:t>      </w:t>
      </w:r>
      <w:r w:rsidRPr="002407AB">
        <w:rPr>
          <w:color w:val="000000"/>
          <w:sz w:val="20"/>
          <w:lang w:val="ru-RU"/>
        </w:rPr>
        <w:t>Мелочь коксовая</w:t>
      </w:r>
    </w:p>
    <w:p w:rsidR="00EF7F31" w:rsidRPr="002407AB" w:rsidRDefault="002407AB">
      <w:pPr>
        <w:spacing w:after="0"/>
        <w:rPr>
          <w:lang w:val="ru-RU"/>
        </w:rPr>
      </w:pPr>
      <w:r>
        <w:rPr>
          <w:color w:val="000000"/>
          <w:sz w:val="20"/>
        </w:rPr>
        <w:t>      </w:t>
      </w:r>
      <w:r w:rsidRPr="002407AB">
        <w:rPr>
          <w:color w:val="000000"/>
          <w:sz w:val="20"/>
          <w:lang w:val="ru-RU"/>
        </w:rPr>
        <w:t>Мертели в мягких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Металлопласт</w:t>
      </w:r>
    </w:p>
    <w:p w:rsidR="00EF7F31" w:rsidRPr="002407AB" w:rsidRDefault="002407AB">
      <w:pPr>
        <w:spacing w:after="0"/>
        <w:rPr>
          <w:lang w:val="ru-RU"/>
        </w:rPr>
      </w:pPr>
      <w:r>
        <w:rPr>
          <w:color w:val="000000"/>
          <w:sz w:val="20"/>
        </w:rPr>
        <w:t>      </w:t>
      </w:r>
      <w:r w:rsidRPr="002407AB">
        <w:rPr>
          <w:color w:val="000000"/>
          <w:sz w:val="20"/>
          <w:lang w:val="ru-RU"/>
        </w:rPr>
        <w:t>Металлы цветные в болванках, заготовках, слитках, чушках, не</w:t>
      </w:r>
    </w:p>
    <w:p w:rsidR="00EF7F31" w:rsidRPr="002407AB" w:rsidRDefault="002407AB">
      <w:pPr>
        <w:spacing w:after="0"/>
        <w:rPr>
          <w:lang w:val="ru-RU"/>
        </w:rPr>
      </w:pPr>
      <w:r>
        <w:rPr>
          <w:color w:val="000000"/>
          <w:sz w:val="20"/>
        </w:rPr>
        <w:t>      </w:t>
      </w:r>
      <w:r w:rsidRPr="002407AB">
        <w:rPr>
          <w:color w:val="000000"/>
          <w:sz w:val="20"/>
          <w:lang w:val="ru-RU"/>
        </w:rPr>
        <w:t>поименованные в АЕТСНГ, массой одного изделия более 1 т.</w:t>
      </w:r>
    </w:p>
    <w:p w:rsidR="00EF7F31" w:rsidRPr="002407AB" w:rsidRDefault="002407AB">
      <w:pPr>
        <w:spacing w:after="0"/>
        <w:rPr>
          <w:lang w:val="ru-RU"/>
        </w:rPr>
      </w:pPr>
      <w:r>
        <w:rPr>
          <w:color w:val="000000"/>
          <w:sz w:val="20"/>
        </w:rPr>
        <w:t>      </w:t>
      </w:r>
      <w:r w:rsidRPr="002407AB">
        <w:rPr>
          <w:color w:val="000000"/>
          <w:sz w:val="20"/>
          <w:lang w:val="ru-RU"/>
        </w:rPr>
        <w:t>Металлы черные,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Мешалки в таре &lt;*&gt;</w:t>
      </w:r>
    </w:p>
    <w:p w:rsidR="00EF7F31" w:rsidRPr="002407AB" w:rsidRDefault="002407AB">
      <w:pPr>
        <w:spacing w:after="0"/>
        <w:rPr>
          <w:lang w:val="ru-RU"/>
        </w:rPr>
      </w:pPr>
      <w:r>
        <w:rPr>
          <w:color w:val="000000"/>
          <w:sz w:val="20"/>
        </w:rPr>
        <w:t>      </w:t>
      </w:r>
      <w:r w:rsidRPr="002407AB">
        <w:rPr>
          <w:color w:val="000000"/>
          <w:sz w:val="20"/>
          <w:lang w:val="ru-RU"/>
        </w:rPr>
        <w:t>Мешалки быстроходные и крановые в таре &lt;*&gt;</w:t>
      </w:r>
    </w:p>
    <w:p w:rsidR="00EF7F31" w:rsidRPr="002407AB" w:rsidRDefault="002407AB">
      <w:pPr>
        <w:spacing w:after="0"/>
        <w:rPr>
          <w:lang w:val="ru-RU"/>
        </w:rPr>
      </w:pPr>
      <w:r>
        <w:rPr>
          <w:color w:val="000000"/>
          <w:sz w:val="20"/>
        </w:rPr>
        <w:t>      </w:t>
      </w:r>
      <w:r w:rsidRPr="002407AB">
        <w:rPr>
          <w:color w:val="000000"/>
          <w:sz w:val="20"/>
          <w:lang w:val="ru-RU"/>
        </w:rPr>
        <w:t>Молотилки</w:t>
      </w:r>
    </w:p>
    <w:p w:rsidR="00EF7F31" w:rsidRPr="002407AB" w:rsidRDefault="002407AB">
      <w:pPr>
        <w:spacing w:after="0"/>
        <w:rPr>
          <w:lang w:val="ru-RU"/>
        </w:rPr>
      </w:pPr>
      <w:r>
        <w:rPr>
          <w:color w:val="000000"/>
          <w:sz w:val="20"/>
        </w:rPr>
        <w:t>      </w:t>
      </w:r>
      <w:r w:rsidRPr="002407AB">
        <w:rPr>
          <w:color w:val="000000"/>
          <w:sz w:val="20"/>
          <w:lang w:val="ru-RU"/>
        </w:rPr>
        <w:t>Молоты кузнечные</w:t>
      </w:r>
    </w:p>
    <w:p w:rsidR="00EF7F31" w:rsidRPr="002407AB" w:rsidRDefault="002407AB">
      <w:pPr>
        <w:spacing w:after="0"/>
        <w:rPr>
          <w:lang w:val="ru-RU"/>
        </w:rPr>
      </w:pPr>
      <w:r>
        <w:rPr>
          <w:color w:val="000000"/>
          <w:sz w:val="20"/>
        </w:rPr>
        <w:t>      </w:t>
      </w:r>
      <w:r w:rsidRPr="002407AB">
        <w:rPr>
          <w:color w:val="000000"/>
          <w:sz w:val="20"/>
          <w:lang w:val="ru-RU"/>
        </w:rPr>
        <w:t>Мотовозы, перевозимые не на своих осях</w:t>
      </w:r>
    </w:p>
    <w:p w:rsidR="00EF7F31" w:rsidRPr="002407AB" w:rsidRDefault="002407AB">
      <w:pPr>
        <w:spacing w:after="0"/>
        <w:rPr>
          <w:lang w:val="ru-RU"/>
        </w:rPr>
      </w:pPr>
      <w:r>
        <w:rPr>
          <w:color w:val="000000"/>
          <w:sz w:val="20"/>
        </w:rPr>
        <w:t>      </w:t>
      </w:r>
      <w:r w:rsidRPr="002407AB">
        <w:rPr>
          <w:color w:val="000000"/>
          <w:sz w:val="20"/>
          <w:lang w:val="ru-RU"/>
        </w:rPr>
        <w:t>Моторы (двигатели) электрические в таре &lt;*&gt;</w:t>
      </w:r>
    </w:p>
    <w:p w:rsidR="00EF7F31" w:rsidRPr="002407AB" w:rsidRDefault="002407AB">
      <w:pPr>
        <w:spacing w:after="0"/>
        <w:rPr>
          <w:lang w:val="ru-RU"/>
        </w:rPr>
      </w:pPr>
      <w:r>
        <w:rPr>
          <w:color w:val="000000"/>
          <w:sz w:val="20"/>
        </w:rPr>
        <w:t>      </w:t>
      </w:r>
      <w:r w:rsidRPr="002407AB">
        <w:rPr>
          <w:color w:val="000000"/>
          <w:sz w:val="20"/>
          <w:lang w:val="ru-RU"/>
        </w:rPr>
        <w:t>Мрамор в кусках и глыбах</w:t>
      </w:r>
    </w:p>
    <w:p w:rsidR="00EF7F31" w:rsidRPr="002407AB" w:rsidRDefault="002407AB">
      <w:pPr>
        <w:spacing w:after="0"/>
        <w:rPr>
          <w:lang w:val="ru-RU"/>
        </w:rPr>
      </w:pPr>
      <w:r>
        <w:rPr>
          <w:color w:val="000000"/>
          <w:sz w:val="20"/>
        </w:rPr>
        <w:t>      </w:t>
      </w:r>
      <w:r w:rsidRPr="002407AB">
        <w:rPr>
          <w:color w:val="000000"/>
          <w:sz w:val="20"/>
          <w:lang w:val="ru-RU"/>
        </w:rPr>
        <w:t>Мульды стальные</w:t>
      </w:r>
    </w:p>
    <w:p w:rsidR="00EF7F31" w:rsidRPr="002407AB" w:rsidRDefault="002407AB">
      <w:pPr>
        <w:spacing w:after="0"/>
        <w:rPr>
          <w:lang w:val="ru-RU"/>
        </w:rPr>
      </w:pPr>
      <w:r>
        <w:rPr>
          <w:color w:val="000000"/>
          <w:sz w:val="20"/>
        </w:rPr>
        <w:t>      </w:t>
      </w:r>
      <w:r w:rsidRPr="002407AB">
        <w:rPr>
          <w:color w:val="000000"/>
          <w:sz w:val="20"/>
          <w:lang w:val="ru-RU"/>
        </w:rPr>
        <w:t>Мусор построечный</w:t>
      </w:r>
    </w:p>
    <w:p w:rsidR="00EF7F31" w:rsidRPr="002407AB" w:rsidRDefault="002407AB">
      <w:pPr>
        <w:spacing w:after="0"/>
        <w:rPr>
          <w:lang w:val="ru-RU"/>
        </w:rPr>
      </w:pPr>
      <w:r>
        <w:rPr>
          <w:color w:val="000000"/>
          <w:sz w:val="20"/>
        </w:rPr>
        <w:t>      </w:t>
      </w:r>
      <w:r w:rsidRPr="002407AB">
        <w:rPr>
          <w:color w:val="000000"/>
          <w:sz w:val="20"/>
          <w:lang w:val="ru-RU"/>
        </w:rPr>
        <w:t>Мясорубки (кроме бытовых) в таре &lt;*&gt;</w:t>
      </w:r>
    </w:p>
    <w:p w:rsidR="00EF7F31" w:rsidRPr="002407AB" w:rsidRDefault="002407AB">
      <w:pPr>
        <w:spacing w:after="0"/>
        <w:rPr>
          <w:lang w:val="ru-RU"/>
        </w:rPr>
      </w:pPr>
      <w:r>
        <w:rPr>
          <w:color w:val="000000"/>
          <w:sz w:val="20"/>
        </w:rPr>
        <w:t>      </w:t>
      </w:r>
      <w:r w:rsidRPr="002407AB">
        <w:rPr>
          <w:color w:val="000000"/>
          <w:sz w:val="20"/>
          <w:lang w:val="ru-RU"/>
        </w:rPr>
        <w:t>Навоз крупного рогатого скота с торфяной подстилкой</w:t>
      </w:r>
    </w:p>
    <w:p w:rsidR="00EF7F31" w:rsidRPr="002407AB" w:rsidRDefault="002407AB">
      <w:pPr>
        <w:spacing w:after="0"/>
        <w:rPr>
          <w:lang w:val="ru-RU"/>
        </w:rPr>
      </w:pPr>
      <w:r>
        <w:rPr>
          <w:color w:val="000000"/>
          <w:sz w:val="20"/>
        </w:rPr>
        <w:t>      </w:t>
      </w:r>
      <w:r w:rsidRPr="002407AB">
        <w:rPr>
          <w:color w:val="000000"/>
          <w:sz w:val="20"/>
          <w:lang w:val="ru-RU"/>
        </w:rPr>
        <w:t>Накладки и подкладки рельсовые в пачках</w:t>
      </w:r>
    </w:p>
    <w:p w:rsidR="00EF7F31" w:rsidRPr="002407AB" w:rsidRDefault="002407AB">
      <w:pPr>
        <w:spacing w:after="0"/>
        <w:rPr>
          <w:lang w:val="ru-RU"/>
        </w:rPr>
      </w:pPr>
      <w:r>
        <w:rPr>
          <w:color w:val="000000"/>
          <w:sz w:val="20"/>
        </w:rPr>
        <w:t>      </w:t>
      </w:r>
      <w:r w:rsidRPr="002407AB">
        <w:rPr>
          <w:color w:val="000000"/>
          <w:sz w:val="20"/>
          <w:lang w:val="ru-RU"/>
        </w:rPr>
        <w:t>Накладки тормозные асбестовые в пачках</w:t>
      </w:r>
    </w:p>
    <w:p w:rsidR="00EF7F31" w:rsidRPr="002407AB" w:rsidRDefault="002407AB">
      <w:pPr>
        <w:spacing w:after="0"/>
        <w:rPr>
          <w:lang w:val="ru-RU"/>
        </w:rPr>
      </w:pPr>
      <w:r>
        <w:rPr>
          <w:color w:val="000000"/>
          <w:sz w:val="20"/>
        </w:rPr>
        <w:t>      </w:t>
      </w:r>
      <w:r w:rsidRPr="002407AB">
        <w:rPr>
          <w:color w:val="000000"/>
          <w:sz w:val="20"/>
          <w:lang w:val="ru-RU"/>
        </w:rPr>
        <w:t>Накладки тормозные асбобакелитовые в пачках</w:t>
      </w:r>
    </w:p>
    <w:p w:rsidR="00EF7F31" w:rsidRPr="002407AB" w:rsidRDefault="002407AB">
      <w:pPr>
        <w:spacing w:after="0"/>
        <w:rPr>
          <w:lang w:val="ru-RU"/>
        </w:rPr>
      </w:pPr>
      <w:r>
        <w:rPr>
          <w:color w:val="000000"/>
          <w:sz w:val="20"/>
        </w:rPr>
        <w:t>      </w:t>
      </w:r>
      <w:r w:rsidRPr="002407AB">
        <w:rPr>
          <w:color w:val="000000"/>
          <w:sz w:val="20"/>
          <w:lang w:val="ru-RU"/>
        </w:rPr>
        <w:t>Наковальни</w:t>
      </w:r>
    </w:p>
    <w:p w:rsidR="00EF7F31" w:rsidRPr="002407AB" w:rsidRDefault="002407AB">
      <w:pPr>
        <w:spacing w:after="0"/>
        <w:rPr>
          <w:lang w:val="ru-RU"/>
        </w:rPr>
      </w:pPr>
      <w:r>
        <w:rPr>
          <w:color w:val="000000"/>
          <w:sz w:val="20"/>
        </w:rPr>
        <w:t>      </w:t>
      </w:r>
      <w:r w:rsidRPr="002407AB">
        <w:rPr>
          <w:color w:val="000000"/>
          <w:sz w:val="20"/>
          <w:lang w:val="ru-RU"/>
        </w:rPr>
        <w:t>Наплывы, наросты всяких пород дерева,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Насосы пожарные в таре &lt;*&gt;</w:t>
      </w:r>
    </w:p>
    <w:p w:rsidR="00EF7F31" w:rsidRPr="002407AB" w:rsidRDefault="002407AB">
      <w:pPr>
        <w:spacing w:after="0"/>
        <w:rPr>
          <w:lang w:val="ru-RU"/>
        </w:rPr>
      </w:pPr>
      <w:r>
        <w:rPr>
          <w:color w:val="000000"/>
          <w:sz w:val="20"/>
        </w:rPr>
        <w:t>      </w:t>
      </w:r>
      <w:r w:rsidRPr="002407AB">
        <w:rPr>
          <w:color w:val="000000"/>
          <w:sz w:val="20"/>
          <w:lang w:val="ru-RU"/>
        </w:rPr>
        <w:t>Насосы шлаковые в таре &lt;*&gt;</w:t>
      </w:r>
    </w:p>
    <w:p w:rsidR="00EF7F31" w:rsidRPr="002407AB" w:rsidRDefault="002407AB">
      <w:pPr>
        <w:spacing w:after="0"/>
        <w:rPr>
          <w:lang w:val="ru-RU"/>
        </w:rPr>
      </w:pPr>
      <w:r>
        <w:rPr>
          <w:color w:val="000000"/>
          <w:sz w:val="20"/>
        </w:rPr>
        <w:t>      </w:t>
      </w:r>
      <w:r w:rsidRPr="002407AB">
        <w:rPr>
          <w:color w:val="000000"/>
          <w:sz w:val="20"/>
          <w:lang w:val="ru-RU"/>
        </w:rPr>
        <w:t>Насосы, не поименованные в АЕТСНГ в таре &lt;*&gt;</w:t>
      </w:r>
    </w:p>
    <w:p w:rsidR="00EF7F31" w:rsidRPr="002407AB" w:rsidRDefault="002407AB">
      <w:pPr>
        <w:spacing w:after="0"/>
        <w:rPr>
          <w:lang w:val="ru-RU"/>
        </w:rPr>
      </w:pPr>
      <w:r>
        <w:rPr>
          <w:color w:val="000000"/>
          <w:sz w:val="20"/>
        </w:rPr>
        <w:t>      </w:t>
      </w:r>
      <w:r w:rsidRPr="002407AB">
        <w:rPr>
          <w:color w:val="000000"/>
          <w:sz w:val="20"/>
          <w:lang w:val="ru-RU"/>
        </w:rPr>
        <w:t xml:space="preserve">Никель первичный в специализированных контейнерах типа </w:t>
      </w:r>
      <w:r>
        <w:rPr>
          <w:color w:val="000000"/>
          <w:sz w:val="20"/>
        </w:rPr>
        <w:t>CK</w:t>
      </w:r>
      <w:r w:rsidRPr="002407AB">
        <w:rPr>
          <w:color w:val="000000"/>
          <w:sz w:val="20"/>
          <w:lang w:val="ru-RU"/>
        </w:rPr>
        <w:t>-1-3,4 ММУ</w:t>
      </w:r>
    </w:p>
    <w:p w:rsidR="00EF7F31" w:rsidRPr="002407AB" w:rsidRDefault="002407AB">
      <w:pPr>
        <w:spacing w:after="0"/>
        <w:rPr>
          <w:lang w:val="ru-RU"/>
        </w:rPr>
      </w:pPr>
      <w:r>
        <w:rPr>
          <w:color w:val="000000"/>
          <w:sz w:val="20"/>
        </w:rPr>
        <w:t>      </w:t>
      </w:r>
      <w:r w:rsidRPr="002407AB">
        <w:rPr>
          <w:color w:val="000000"/>
          <w:sz w:val="20"/>
          <w:lang w:val="ru-RU"/>
        </w:rPr>
        <w:t>Ножницы ротационные дисковые в таре &lt;*&gt;</w:t>
      </w:r>
    </w:p>
    <w:p w:rsidR="00EF7F31" w:rsidRPr="002407AB" w:rsidRDefault="002407AB">
      <w:pPr>
        <w:spacing w:after="0"/>
        <w:rPr>
          <w:lang w:val="ru-RU"/>
        </w:rPr>
      </w:pPr>
      <w:r>
        <w:rPr>
          <w:color w:val="000000"/>
          <w:sz w:val="20"/>
        </w:rPr>
        <w:t>      </w:t>
      </w:r>
      <w:r w:rsidRPr="002407AB">
        <w:rPr>
          <w:color w:val="000000"/>
          <w:sz w:val="20"/>
          <w:lang w:val="ru-RU"/>
        </w:rPr>
        <w:t>Нории в таре &lt;*&gt;</w:t>
      </w:r>
    </w:p>
    <w:p w:rsidR="00EF7F31" w:rsidRPr="002407AB" w:rsidRDefault="002407AB">
      <w:pPr>
        <w:spacing w:after="0"/>
        <w:rPr>
          <w:lang w:val="ru-RU"/>
        </w:rPr>
      </w:pPr>
      <w:r>
        <w:rPr>
          <w:color w:val="000000"/>
          <w:sz w:val="20"/>
        </w:rPr>
        <w:t>      </w:t>
      </w:r>
      <w:r w:rsidRPr="002407AB">
        <w:rPr>
          <w:color w:val="000000"/>
          <w:sz w:val="20"/>
          <w:lang w:val="ru-RU"/>
        </w:rPr>
        <w:t>Обапол (для крепления горных пород)</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горно - шахтное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деревообрабатывающее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валяльно-войлочной промышленности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кабельной</w:t>
      </w:r>
    </w:p>
    <w:p w:rsidR="00EF7F31" w:rsidRPr="002407AB" w:rsidRDefault="002407AB">
      <w:pPr>
        <w:spacing w:after="0"/>
        <w:rPr>
          <w:lang w:val="ru-RU"/>
        </w:rPr>
      </w:pPr>
      <w:r>
        <w:rPr>
          <w:color w:val="000000"/>
          <w:sz w:val="20"/>
        </w:rPr>
        <w:t>      </w:t>
      </w:r>
      <w:r w:rsidRPr="002407AB">
        <w:rPr>
          <w:color w:val="000000"/>
          <w:sz w:val="20"/>
          <w:lang w:val="ru-RU"/>
        </w:rPr>
        <w:t>промышленности&lt;*&gt;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литейного</w:t>
      </w:r>
    </w:p>
    <w:p w:rsidR="00EF7F31" w:rsidRPr="002407AB" w:rsidRDefault="002407AB">
      <w:pPr>
        <w:spacing w:after="0"/>
        <w:rPr>
          <w:lang w:val="ru-RU"/>
        </w:rPr>
      </w:pPr>
      <w:r>
        <w:rPr>
          <w:color w:val="000000"/>
          <w:sz w:val="20"/>
        </w:rPr>
        <w:t>      </w:t>
      </w:r>
      <w:r w:rsidRPr="002407AB">
        <w:rPr>
          <w:color w:val="000000"/>
          <w:sz w:val="20"/>
          <w:lang w:val="ru-RU"/>
        </w:rPr>
        <w:t>производства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пищевой и</w:t>
      </w:r>
    </w:p>
    <w:p w:rsidR="00EF7F31" w:rsidRPr="002407AB" w:rsidRDefault="002407AB">
      <w:pPr>
        <w:spacing w:after="0"/>
        <w:rPr>
          <w:lang w:val="ru-RU"/>
        </w:rPr>
      </w:pPr>
      <w:r>
        <w:rPr>
          <w:color w:val="000000"/>
          <w:sz w:val="20"/>
        </w:rPr>
        <w:t>      </w:t>
      </w:r>
      <w:r w:rsidRPr="002407AB">
        <w:rPr>
          <w:color w:val="000000"/>
          <w:sz w:val="20"/>
          <w:lang w:val="ru-RU"/>
        </w:rPr>
        <w:t>мукомольной промышленности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предприятий</w:t>
      </w:r>
    </w:p>
    <w:p w:rsidR="00EF7F31" w:rsidRPr="002407AB" w:rsidRDefault="002407AB">
      <w:pPr>
        <w:spacing w:after="0"/>
        <w:rPr>
          <w:lang w:val="ru-RU"/>
        </w:rPr>
      </w:pPr>
      <w:r>
        <w:rPr>
          <w:color w:val="000000"/>
          <w:sz w:val="20"/>
        </w:rPr>
        <w:t>      </w:t>
      </w:r>
      <w:r w:rsidRPr="002407AB">
        <w:rPr>
          <w:color w:val="000000"/>
          <w:sz w:val="20"/>
          <w:lang w:val="ru-RU"/>
        </w:rPr>
        <w:t>торговли, общественного питания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производства</w:t>
      </w:r>
    </w:p>
    <w:p w:rsidR="00EF7F31" w:rsidRPr="002407AB" w:rsidRDefault="002407AB">
      <w:pPr>
        <w:spacing w:after="0"/>
        <w:rPr>
          <w:lang w:val="ru-RU"/>
        </w:rPr>
      </w:pPr>
      <w:r>
        <w:rPr>
          <w:color w:val="000000"/>
          <w:sz w:val="20"/>
        </w:rPr>
        <w:t>      </w:t>
      </w:r>
      <w:r w:rsidRPr="002407AB">
        <w:rPr>
          <w:color w:val="000000"/>
          <w:sz w:val="20"/>
          <w:lang w:val="ru-RU"/>
        </w:rPr>
        <w:t>асбоцементных изделий (асбошифера и асботруб)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производства гипса,</w:t>
      </w:r>
    </w:p>
    <w:p w:rsidR="00EF7F31" w:rsidRPr="002407AB" w:rsidRDefault="002407AB">
      <w:pPr>
        <w:spacing w:after="0"/>
        <w:rPr>
          <w:lang w:val="ru-RU"/>
        </w:rPr>
      </w:pPr>
      <w:r>
        <w:rPr>
          <w:color w:val="000000"/>
          <w:sz w:val="20"/>
        </w:rPr>
        <w:t>      </w:t>
      </w:r>
      <w:r w:rsidRPr="002407AB">
        <w:rPr>
          <w:color w:val="000000"/>
          <w:sz w:val="20"/>
          <w:lang w:val="ru-RU"/>
        </w:rPr>
        <w:t>гипсовых изделий и извести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производства</w:t>
      </w:r>
    </w:p>
    <w:p w:rsidR="00EF7F31" w:rsidRPr="002407AB" w:rsidRDefault="002407AB">
      <w:pPr>
        <w:spacing w:after="0"/>
        <w:rPr>
          <w:lang w:val="ru-RU"/>
        </w:rPr>
      </w:pPr>
      <w:r>
        <w:rPr>
          <w:color w:val="000000"/>
          <w:sz w:val="20"/>
        </w:rPr>
        <w:t>      </w:t>
      </w:r>
      <w:r w:rsidRPr="002407AB">
        <w:rPr>
          <w:color w:val="000000"/>
          <w:sz w:val="20"/>
          <w:lang w:val="ru-RU"/>
        </w:rPr>
        <w:t>железобетонных конструкций и деталей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производства</w:t>
      </w:r>
    </w:p>
    <w:p w:rsidR="00EF7F31" w:rsidRPr="002407AB" w:rsidRDefault="002407AB">
      <w:pPr>
        <w:spacing w:after="0"/>
        <w:rPr>
          <w:lang w:val="ru-RU"/>
        </w:rPr>
      </w:pPr>
      <w:r>
        <w:rPr>
          <w:color w:val="000000"/>
          <w:sz w:val="20"/>
        </w:rPr>
        <w:t>      </w:t>
      </w:r>
      <w:r w:rsidRPr="002407AB">
        <w:rPr>
          <w:color w:val="000000"/>
          <w:sz w:val="20"/>
          <w:lang w:val="ru-RU"/>
        </w:rPr>
        <w:t>керамических масс и керамики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производства</w:t>
      </w:r>
    </w:p>
    <w:p w:rsidR="00EF7F31" w:rsidRPr="002407AB" w:rsidRDefault="002407AB">
      <w:pPr>
        <w:spacing w:after="0"/>
        <w:rPr>
          <w:lang w:val="ru-RU"/>
        </w:rPr>
      </w:pPr>
      <w:r>
        <w:rPr>
          <w:color w:val="000000"/>
          <w:sz w:val="20"/>
        </w:rPr>
        <w:t>      </w:t>
      </w:r>
      <w:r w:rsidRPr="002407AB">
        <w:rPr>
          <w:color w:val="000000"/>
          <w:sz w:val="20"/>
          <w:lang w:val="ru-RU"/>
        </w:rPr>
        <w:t>пластмасс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производства</w:t>
      </w:r>
    </w:p>
    <w:p w:rsidR="00EF7F31" w:rsidRPr="002407AB" w:rsidRDefault="002407AB">
      <w:pPr>
        <w:spacing w:after="0"/>
        <w:rPr>
          <w:lang w:val="ru-RU"/>
        </w:rPr>
      </w:pPr>
      <w:r>
        <w:rPr>
          <w:color w:val="000000"/>
          <w:sz w:val="20"/>
        </w:rPr>
        <w:t>      </w:t>
      </w:r>
      <w:r w:rsidRPr="002407AB">
        <w:rPr>
          <w:color w:val="000000"/>
          <w:sz w:val="20"/>
          <w:lang w:val="ru-RU"/>
        </w:rPr>
        <w:t>строительных материалов (кирпича и черепицы)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резинотехнической</w:t>
      </w:r>
    </w:p>
    <w:p w:rsidR="00EF7F31" w:rsidRPr="002407AB" w:rsidRDefault="002407AB">
      <w:pPr>
        <w:spacing w:after="0"/>
        <w:rPr>
          <w:lang w:val="ru-RU"/>
        </w:rPr>
      </w:pPr>
      <w:r>
        <w:rPr>
          <w:color w:val="000000"/>
          <w:sz w:val="20"/>
        </w:rPr>
        <w:t>      </w:t>
      </w:r>
      <w:r w:rsidRPr="002407AB">
        <w:rPr>
          <w:color w:val="000000"/>
          <w:sz w:val="20"/>
          <w:lang w:val="ru-RU"/>
        </w:rPr>
        <w:t>промышленности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стекольно-ситалловой промышленности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текстильно-галантерейной промышленности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текстильной</w:t>
      </w:r>
    </w:p>
    <w:p w:rsidR="00EF7F31" w:rsidRPr="002407AB" w:rsidRDefault="002407AB">
      <w:pPr>
        <w:spacing w:after="0"/>
        <w:rPr>
          <w:lang w:val="ru-RU"/>
        </w:rPr>
      </w:pPr>
      <w:r>
        <w:rPr>
          <w:color w:val="000000"/>
          <w:sz w:val="20"/>
        </w:rPr>
        <w:t>      </w:t>
      </w:r>
      <w:r w:rsidRPr="002407AB">
        <w:rPr>
          <w:color w:val="000000"/>
          <w:sz w:val="20"/>
          <w:lang w:val="ru-RU"/>
        </w:rPr>
        <w:t>промышленности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трикотажной</w:t>
      </w:r>
    </w:p>
    <w:p w:rsidR="00EF7F31" w:rsidRPr="002407AB" w:rsidRDefault="002407AB">
      <w:pPr>
        <w:spacing w:after="0"/>
        <w:rPr>
          <w:lang w:val="ru-RU"/>
        </w:rPr>
      </w:pPr>
      <w:r>
        <w:rPr>
          <w:color w:val="000000"/>
          <w:sz w:val="20"/>
        </w:rPr>
        <w:t>      </w:t>
      </w:r>
      <w:r w:rsidRPr="002407AB">
        <w:rPr>
          <w:color w:val="000000"/>
          <w:sz w:val="20"/>
          <w:lang w:val="ru-RU"/>
        </w:rPr>
        <w:t>промышленности и производства нетканых материалов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целлюлозно-бумажной</w:t>
      </w:r>
    </w:p>
    <w:p w:rsidR="00EF7F31" w:rsidRPr="002407AB" w:rsidRDefault="002407AB">
      <w:pPr>
        <w:spacing w:after="0"/>
        <w:rPr>
          <w:lang w:val="ru-RU"/>
        </w:rPr>
      </w:pPr>
      <w:r>
        <w:rPr>
          <w:color w:val="000000"/>
          <w:sz w:val="20"/>
        </w:rPr>
        <w:t>      </w:t>
      </w:r>
      <w:r w:rsidRPr="002407AB">
        <w:rPr>
          <w:color w:val="000000"/>
          <w:sz w:val="20"/>
          <w:lang w:val="ru-RU"/>
        </w:rPr>
        <w:t>промышленности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цементной</w:t>
      </w:r>
    </w:p>
    <w:p w:rsidR="00EF7F31" w:rsidRPr="002407AB" w:rsidRDefault="002407AB">
      <w:pPr>
        <w:spacing w:after="0"/>
        <w:rPr>
          <w:lang w:val="ru-RU"/>
        </w:rPr>
      </w:pPr>
      <w:r>
        <w:rPr>
          <w:color w:val="000000"/>
          <w:sz w:val="20"/>
        </w:rPr>
        <w:t>      </w:t>
      </w:r>
      <w:r w:rsidRPr="002407AB">
        <w:rPr>
          <w:color w:val="000000"/>
          <w:sz w:val="20"/>
          <w:lang w:val="ru-RU"/>
        </w:rPr>
        <w:t>промышленности&lt;*&gt;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черной и цветной</w:t>
      </w:r>
    </w:p>
    <w:p w:rsidR="00EF7F31" w:rsidRPr="002407AB" w:rsidRDefault="002407AB">
      <w:pPr>
        <w:spacing w:after="0"/>
        <w:rPr>
          <w:lang w:val="ru-RU"/>
        </w:rPr>
      </w:pPr>
      <w:r>
        <w:rPr>
          <w:color w:val="000000"/>
          <w:sz w:val="20"/>
        </w:rPr>
        <w:t>      </w:t>
      </w:r>
      <w:r w:rsidRPr="002407AB">
        <w:rPr>
          <w:color w:val="000000"/>
          <w:sz w:val="20"/>
          <w:lang w:val="ru-RU"/>
        </w:rPr>
        <w:t>металлургии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для швейной</w:t>
      </w:r>
    </w:p>
    <w:p w:rsidR="00EF7F31" w:rsidRPr="002407AB" w:rsidRDefault="002407AB">
      <w:pPr>
        <w:spacing w:after="0"/>
        <w:rPr>
          <w:lang w:val="ru-RU"/>
        </w:rPr>
      </w:pPr>
      <w:r>
        <w:rPr>
          <w:color w:val="000000"/>
          <w:sz w:val="20"/>
        </w:rPr>
        <w:t>      </w:t>
      </w:r>
      <w:r w:rsidRPr="002407AB">
        <w:rPr>
          <w:color w:val="000000"/>
          <w:sz w:val="20"/>
          <w:lang w:val="ru-RU"/>
        </w:rPr>
        <w:t>промышленности &lt;*&gt;</w:t>
      </w:r>
    </w:p>
    <w:p w:rsidR="00EF7F31" w:rsidRPr="002407AB" w:rsidRDefault="002407AB">
      <w:pPr>
        <w:spacing w:after="0"/>
        <w:rPr>
          <w:lang w:val="ru-RU"/>
        </w:rPr>
      </w:pPr>
      <w:r>
        <w:rPr>
          <w:color w:val="000000"/>
          <w:sz w:val="20"/>
        </w:rPr>
        <w:t>      </w:t>
      </w:r>
      <w:r w:rsidRPr="002407AB">
        <w:rPr>
          <w:color w:val="000000"/>
          <w:sz w:val="20"/>
          <w:lang w:val="ru-RU"/>
        </w:rPr>
        <w:t>Оборудование, запасные части к нему и материалы (в таре)</w:t>
      </w:r>
    </w:p>
    <w:p w:rsidR="00EF7F31" w:rsidRPr="002407AB" w:rsidRDefault="002407AB">
      <w:pPr>
        <w:spacing w:after="0"/>
        <w:rPr>
          <w:lang w:val="ru-RU"/>
        </w:rPr>
      </w:pPr>
      <w:r>
        <w:rPr>
          <w:color w:val="000000"/>
          <w:sz w:val="20"/>
        </w:rPr>
        <w:t>      </w:t>
      </w:r>
      <w:r w:rsidRPr="002407AB">
        <w:rPr>
          <w:color w:val="000000"/>
          <w:sz w:val="20"/>
          <w:lang w:val="ru-RU"/>
        </w:rPr>
        <w:t>электротехнические &lt;*&gt;</w:t>
      </w:r>
    </w:p>
    <w:p w:rsidR="00EF7F31" w:rsidRPr="002407AB" w:rsidRDefault="002407AB">
      <w:pPr>
        <w:spacing w:after="0"/>
        <w:rPr>
          <w:lang w:val="ru-RU"/>
        </w:rPr>
      </w:pPr>
      <w:r>
        <w:rPr>
          <w:color w:val="000000"/>
          <w:sz w:val="20"/>
        </w:rPr>
        <w:t>      </w:t>
      </w:r>
      <w:r w:rsidRPr="002407AB">
        <w:rPr>
          <w:color w:val="000000"/>
          <w:sz w:val="20"/>
          <w:lang w:val="ru-RU"/>
        </w:rPr>
        <w:t>Оборудование, запасные части к нему и машины (в таре) различного</w:t>
      </w:r>
    </w:p>
    <w:p w:rsidR="00EF7F31" w:rsidRPr="002407AB" w:rsidRDefault="002407AB">
      <w:pPr>
        <w:spacing w:after="0"/>
        <w:rPr>
          <w:lang w:val="ru-RU"/>
        </w:rPr>
      </w:pPr>
      <w:r>
        <w:rPr>
          <w:color w:val="000000"/>
          <w:sz w:val="20"/>
        </w:rPr>
        <w:t>      </w:t>
      </w:r>
      <w:r w:rsidRPr="002407AB">
        <w:rPr>
          <w:color w:val="000000"/>
          <w:sz w:val="20"/>
          <w:lang w:val="ru-RU"/>
        </w:rPr>
        <w:t>назначения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камнедобывающее и</w:t>
      </w:r>
    </w:p>
    <w:p w:rsidR="00EF7F31" w:rsidRPr="002407AB" w:rsidRDefault="002407AB">
      <w:pPr>
        <w:spacing w:after="0"/>
        <w:rPr>
          <w:lang w:val="ru-RU"/>
        </w:rPr>
      </w:pPr>
      <w:r>
        <w:rPr>
          <w:color w:val="000000"/>
          <w:sz w:val="20"/>
        </w:rPr>
        <w:t>      </w:t>
      </w:r>
      <w:r w:rsidRPr="002407AB">
        <w:rPr>
          <w:color w:val="000000"/>
          <w:sz w:val="20"/>
          <w:lang w:val="ru-RU"/>
        </w:rPr>
        <w:t>камнеобрабатывающее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кожевенно-обувное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красильно-отделочное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кузнечно-прессовое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подъемно-транспортное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пожарное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полиграфическое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холодильное &lt;*&gt;</w:t>
      </w:r>
    </w:p>
    <w:p w:rsidR="00EF7F31" w:rsidRPr="002407AB" w:rsidRDefault="002407AB">
      <w:pPr>
        <w:spacing w:after="0"/>
        <w:rPr>
          <w:lang w:val="ru-RU"/>
        </w:rPr>
      </w:pPr>
      <w:r>
        <w:rPr>
          <w:color w:val="000000"/>
          <w:sz w:val="20"/>
        </w:rPr>
        <w:t>      </w:t>
      </w:r>
      <w:r w:rsidRPr="002407AB">
        <w:rPr>
          <w:color w:val="000000"/>
          <w:sz w:val="20"/>
          <w:lang w:val="ru-RU"/>
        </w:rPr>
        <w:t>Оборудование и запасные части к нему (в таре) энергетическое &lt;*&gt;</w:t>
      </w:r>
    </w:p>
    <w:p w:rsidR="00EF7F31" w:rsidRPr="002407AB" w:rsidRDefault="002407AB">
      <w:pPr>
        <w:spacing w:after="0"/>
        <w:rPr>
          <w:lang w:val="ru-RU"/>
        </w:rPr>
      </w:pPr>
      <w:r>
        <w:rPr>
          <w:color w:val="000000"/>
          <w:sz w:val="20"/>
        </w:rPr>
        <w:t>      </w:t>
      </w:r>
      <w:r w:rsidRPr="002407AB">
        <w:rPr>
          <w:color w:val="000000"/>
          <w:sz w:val="20"/>
          <w:lang w:val="ru-RU"/>
        </w:rPr>
        <w:t>Оборудование несъемное, установленное на вагоне (турникеты, стойки,</w:t>
      </w:r>
    </w:p>
    <w:p w:rsidR="00EF7F31" w:rsidRPr="002407AB" w:rsidRDefault="002407AB">
      <w:pPr>
        <w:spacing w:after="0"/>
        <w:rPr>
          <w:lang w:val="ru-RU"/>
        </w:rPr>
      </w:pPr>
      <w:r>
        <w:rPr>
          <w:color w:val="000000"/>
          <w:sz w:val="20"/>
        </w:rPr>
        <w:t>      </w:t>
      </w:r>
      <w:r w:rsidRPr="002407AB">
        <w:rPr>
          <w:color w:val="000000"/>
          <w:sz w:val="20"/>
          <w:lang w:val="ru-RU"/>
        </w:rPr>
        <w:t>кассеты, призмы и др.)</w:t>
      </w:r>
    </w:p>
    <w:p w:rsidR="00EF7F31" w:rsidRPr="002407AB" w:rsidRDefault="002407AB">
      <w:pPr>
        <w:spacing w:after="0"/>
        <w:rPr>
          <w:lang w:val="ru-RU"/>
        </w:rPr>
      </w:pPr>
      <w:r>
        <w:rPr>
          <w:color w:val="000000"/>
          <w:sz w:val="20"/>
        </w:rPr>
        <w:t>      </w:t>
      </w:r>
      <w:r w:rsidRPr="002407AB">
        <w:rPr>
          <w:color w:val="000000"/>
          <w:sz w:val="20"/>
          <w:lang w:val="ru-RU"/>
        </w:rPr>
        <w:t>Обрезь черных металлов от прокатного производства</w:t>
      </w:r>
    </w:p>
    <w:p w:rsidR="00EF7F31" w:rsidRPr="002407AB" w:rsidRDefault="002407AB">
      <w:pPr>
        <w:spacing w:after="0"/>
        <w:rPr>
          <w:lang w:val="ru-RU"/>
        </w:rPr>
      </w:pPr>
      <w:r>
        <w:rPr>
          <w:color w:val="000000"/>
          <w:sz w:val="20"/>
        </w:rPr>
        <w:t>      </w:t>
      </w:r>
      <w:r w:rsidRPr="002407AB">
        <w:rPr>
          <w:color w:val="000000"/>
          <w:sz w:val="20"/>
          <w:lang w:val="ru-RU"/>
        </w:rPr>
        <w:t>Огарки железных руд</w:t>
      </w:r>
    </w:p>
    <w:p w:rsidR="00EF7F31" w:rsidRPr="002407AB" w:rsidRDefault="002407AB">
      <w:pPr>
        <w:spacing w:after="0"/>
        <w:rPr>
          <w:lang w:val="ru-RU"/>
        </w:rPr>
      </w:pPr>
      <w:r>
        <w:rPr>
          <w:color w:val="000000"/>
          <w:sz w:val="20"/>
        </w:rPr>
        <w:t>      </w:t>
      </w:r>
      <w:r w:rsidRPr="002407AB">
        <w:rPr>
          <w:color w:val="000000"/>
          <w:sz w:val="20"/>
          <w:lang w:val="ru-RU"/>
        </w:rPr>
        <w:t>Огарки колчеданные (пиритов)</w:t>
      </w:r>
    </w:p>
    <w:p w:rsidR="00EF7F31" w:rsidRPr="002407AB" w:rsidRDefault="002407AB">
      <w:pPr>
        <w:spacing w:after="0"/>
        <w:rPr>
          <w:lang w:val="ru-RU"/>
        </w:rPr>
      </w:pPr>
      <w:r>
        <w:rPr>
          <w:color w:val="000000"/>
          <w:sz w:val="20"/>
        </w:rPr>
        <w:t>      </w:t>
      </w:r>
      <w:r w:rsidRPr="002407AB">
        <w:rPr>
          <w:color w:val="000000"/>
          <w:sz w:val="20"/>
          <w:lang w:val="ru-RU"/>
        </w:rPr>
        <w:t>Огарки сланцевые</w:t>
      </w:r>
    </w:p>
    <w:p w:rsidR="00EF7F31" w:rsidRPr="002407AB" w:rsidRDefault="002407AB">
      <w:pPr>
        <w:spacing w:after="0"/>
        <w:rPr>
          <w:lang w:val="ru-RU"/>
        </w:rPr>
      </w:pPr>
      <w:r>
        <w:rPr>
          <w:color w:val="000000"/>
          <w:sz w:val="20"/>
        </w:rPr>
        <w:t>      </w:t>
      </w:r>
      <w:r w:rsidRPr="002407AB">
        <w:rPr>
          <w:color w:val="000000"/>
          <w:sz w:val="20"/>
          <w:lang w:val="ru-RU"/>
        </w:rPr>
        <w:t>Огарки цветных руд</w:t>
      </w:r>
    </w:p>
    <w:p w:rsidR="00EF7F31" w:rsidRPr="002407AB" w:rsidRDefault="002407AB">
      <w:pPr>
        <w:spacing w:after="0"/>
        <w:rPr>
          <w:lang w:val="ru-RU"/>
        </w:rPr>
      </w:pPr>
      <w:r>
        <w:rPr>
          <w:color w:val="000000"/>
          <w:sz w:val="20"/>
        </w:rPr>
        <w:t>      </w:t>
      </w:r>
      <w:r w:rsidRPr="002407AB">
        <w:rPr>
          <w:color w:val="000000"/>
          <w:sz w:val="20"/>
          <w:lang w:val="ru-RU"/>
        </w:rPr>
        <w:t>Окалина черных металлов</w:t>
      </w:r>
    </w:p>
    <w:p w:rsidR="00EF7F31" w:rsidRPr="002407AB" w:rsidRDefault="002407AB">
      <w:pPr>
        <w:spacing w:after="0"/>
        <w:rPr>
          <w:lang w:val="ru-RU"/>
        </w:rPr>
      </w:pPr>
      <w:r>
        <w:rPr>
          <w:color w:val="000000"/>
          <w:sz w:val="20"/>
        </w:rPr>
        <w:t>      </w:t>
      </w:r>
      <w:r w:rsidRPr="002407AB">
        <w:rPr>
          <w:color w:val="000000"/>
          <w:sz w:val="20"/>
          <w:lang w:val="ru-RU"/>
        </w:rPr>
        <w:t>Окатыши железнорудные и марганцеворудные холодные (введено Указанием</w:t>
      </w:r>
    </w:p>
    <w:p w:rsidR="00EF7F31" w:rsidRPr="002407AB" w:rsidRDefault="002407AB">
      <w:pPr>
        <w:spacing w:after="0"/>
        <w:rPr>
          <w:lang w:val="ru-RU"/>
        </w:rPr>
      </w:pPr>
      <w:r>
        <w:rPr>
          <w:color w:val="000000"/>
          <w:sz w:val="20"/>
        </w:rPr>
        <w:t>      </w:t>
      </w:r>
      <w:r w:rsidRPr="002407AB">
        <w:rPr>
          <w:color w:val="000000"/>
          <w:sz w:val="20"/>
          <w:lang w:val="ru-RU"/>
        </w:rPr>
        <w:t>МПС РФ от 21.02.2000 № Д-374у)</w:t>
      </w:r>
    </w:p>
    <w:p w:rsidR="00EF7F31" w:rsidRPr="002407AB" w:rsidRDefault="002407AB">
      <w:pPr>
        <w:spacing w:after="0"/>
        <w:rPr>
          <w:lang w:val="ru-RU"/>
        </w:rPr>
      </w:pPr>
      <w:r>
        <w:rPr>
          <w:color w:val="000000"/>
          <w:sz w:val="20"/>
        </w:rPr>
        <w:t>      </w:t>
      </w:r>
      <w:r w:rsidRPr="002407AB">
        <w:rPr>
          <w:color w:val="000000"/>
          <w:sz w:val="20"/>
          <w:lang w:val="ru-RU"/>
        </w:rPr>
        <w:t>Оливин (минерал)</w:t>
      </w:r>
    </w:p>
    <w:p w:rsidR="00EF7F31" w:rsidRPr="002407AB" w:rsidRDefault="002407AB">
      <w:pPr>
        <w:spacing w:after="0"/>
        <w:rPr>
          <w:lang w:val="ru-RU"/>
        </w:rPr>
      </w:pPr>
      <w:r>
        <w:rPr>
          <w:color w:val="000000"/>
          <w:sz w:val="20"/>
        </w:rPr>
        <w:t>      </w:t>
      </w:r>
      <w:r w:rsidRPr="002407AB">
        <w:rPr>
          <w:color w:val="000000"/>
          <w:sz w:val="20"/>
          <w:lang w:val="ru-RU"/>
        </w:rPr>
        <w:t>Опилки древесные (в брикетах) &lt;**&gt;</w:t>
      </w:r>
    </w:p>
    <w:p w:rsidR="00EF7F31" w:rsidRPr="002407AB" w:rsidRDefault="002407AB">
      <w:pPr>
        <w:spacing w:after="0"/>
        <w:rPr>
          <w:lang w:val="ru-RU"/>
        </w:rPr>
      </w:pPr>
      <w:r>
        <w:rPr>
          <w:color w:val="000000"/>
          <w:sz w:val="20"/>
        </w:rPr>
        <w:t>      </w:t>
      </w:r>
      <w:r w:rsidRPr="002407AB">
        <w:rPr>
          <w:color w:val="000000"/>
          <w:sz w:val="20"/>
          <w:lang w:val="ru-RU"/>
        </w:rPr>
        <w:t>Опоры железобетонные</w:t>
      </w:r>
    </w:p>
    <w:p w:rsidR="00EF7F31" w:rsidRPr="002407AB" w:rsidRDefault="002407AB">
      <w:pPr>
        <w:spacing w:after="0"/>
        <w:rPr>
          <w:lang w:val="ru-RU"/>
        </w:rPr>
      </w:pPr>
      <w:r>
        <w:rPr>
          <w:color w:val="000000"/>
          <w:sz w:val="20"/>
        </w:rPr>
        <w:t>      </w:t>
      </w:r>
      <w:r w:rsidRPr="002407AB">
        <w:rPr>
          <w:color w:val="000000"/>
          <w:sz w:val="20"/>
          <w:lang w:val="ru-RU"/>
        </w:rPr>
        <w:t>Оргстекло листовое (пластикаты, плексиглас) в специализированных</w:t>
      </w:r>
    </w:p>
    <w:p w:rsidR="00EF7F31" w:rsidRPr="002407AB" w:rsidRDefault="002407AB">
      <w:pPr>
        <w:spacing w:after="0"/>
        <w:rPr>
          <w:lang w:val="ru-RU"/>
        </w:rPr>
      </w:pPr>
      <w:r>
        <w:rPr>
          <w:color w:val="000000"/>
          <w:sz w:val="20"/>
        </w:rPr>
        <w:t>      </w:t>
      </w:r>
      <w:r w:rsidRPr="002407AB">
        <w:rPr>
          <w:color w:val="000000"/>
          <w:sz w:val="20"/>
          <w:lang w:val="ru-RU"/>
        </w:rPr>
        <w:t>контейнерах</w:t>
      </w:r>
    </w:p>
    <w:p w:rsidR="00EF7F31" w:rsidRPr="002407AB" w:rsidRDefault="002407AB">
      <w:pPr>
        <w:spacing w:after="0"/>
        <w:rPr>
          <w:lang w:val="ru-RU"/>
        </w:rPr>
      </w:pPr>
      <w:r>
        <w:rPr>
          <w:color w:val="000000"/>
          <w:sz w:val="20"/>
        </w:rPr>
        <w:t>      </w:t>
      </w:r>
      <w:r w:rsidRPr="002407AB">
        <w:rPr>
          <w:color w:val="000000"/>
          <w:sz w:val="20"/>
          <w:lang w:val="ru-RU"/>
        </w:rPr>
        <w:t>Орешек коксовый</w:t>
      </w:r>
    </w:p>
    <w:p w:rsidR="00EF7F31" w:rsidRPr="002407AB" w:rsidRDefault="002407AB">
      <w:pPr>
        <w:spacing w:after="0"/>
        <w:rPr>
          <w:lang w:val="ru-RU"/>
        </w:rPr>
      </w:pPr>
      <w:r>
        <w:rPr>
          <w:color w:val="000000"/>
          <w:sz w:val="20"/>
        </w:rPr>
        <w:t>      </w:t>
      </w:r>
      <w:r w:rsidRPr="002407AB">
        <w:rPr>
          <w:color w:val="000000"/>
          <w:sz w:val="20"/>
          <w:lang w:val="ru-RU"/>
        </w:rPr>
        <w:t>Отсев гранитный или каменный</w:t>
      </w:r>
    </w:p>
    <w:p w:rsidR="00EF7F31" w:rsidRPr="002407AB" w:rsidRDefault="002407AB">
      <w:pPr>
        <w:spacing w:after="0"/>
        <w:rPr>
          <w:lang w:val="ru-RU"/>
        </w:rPr>
      </w:pPr>
      <w:r>
        <w:rPr>
          <w:color w:val="000000"/>
          <w:sz w:val="20"/>
        </w:rPr>
        <w:t>      </w:t>
      </w:r>
      <w:r w:rsidRPr="002407AB">
        <w:rPr>
          <w:color w:val="000000"/>
          <w:sz w:val="20"/>
          <w:lang w:val="ru-RU"/>
        </w:rPr>
        <w:t>Отходы асбестовые (крошка и пыль), не поименованные в АЕТСНГ, в</w:t>
      </w:r>
    </w:p>
    <w:p w:rsidR="00EF7F31" w:rsidRPr="002407AB" w:rsidRDefault="002407AB">
      <w:pPr>
        <w:spacing w:after="0"/>
        <w:rPr>
          <w:lang w:val="ru-RU"/>
        </w:rPr>
      </w:pPr>
      <w:r>
        <w:rPr>
          <w:color w:val="000000"/>
          <w:sz w:val="20"/>
        </w:rPr>
        <w:t>      </w:t>
      </w:r>
      <w:r w:rsidRPr="002407AB">
        <w:rPr>
          <w:color w:val="000000"/>
          <w:sz w:val="20"/>
          <w:lang w:val="ru-RU"/>
        </w:rPr>
        <w:t>мягких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Отходы асбошиферные и шиферные</w:t>
      </w:r>
    </w:p>
    <w:p w:rsidR="00EF7F31" w:rsidRPr="002407AB" w:rsidRDefault="002407AB">
      <w:pPr>
        <w:spacing w:after="0"/>
        <w:rPr>
          <w:lang w:val="ru-RU"/>
        </w:rPr>
      </w:pPr>
      <w:r>
        <w:rPr>
          <w:color w:val="000000"/>
          <w:sz w:val="20"/>
        </w:rPr>
        <w:t>      </w:t>
      </w:r>
      <w:r w:rsidRPr="002407AB">
        <w:rPr>
          <w:color w:val="000000"/>
          <w:sz w:val="20"/>
          <w:lang w:val="ru-RU"/>
        </w:rPr>
        <w:t>Отходы известковые апатитовых и нефелиновых обогатительных фабрик</w:t>
      </w:r>
    </w:p>
    <w:p w:rsidR="00EF7F31" w:rsidRPr="002407AB" w:rsidRDefault="002407AB">
      <w:pPr>
        <w:spacing w:after="0"/>
        <w:rPr>
          <w:lang w:val="ru-RU"/>
        </w:rPr>
      </w:pPr>
      <w:r>
        <w:rPr>
          <w:color w:val="000000"/>
          <w:sz w:val="20"/>
        </w:rPr>
        <w:t>      </w:t>
      </w:r>
      <w:r w:rsidRPr="002407AB">
        <w:rPr>
          <w:color w:val="000000"/>
          <w:sz w:val="20"/>
          <w:lang w:val="ru-RU"/>
        </w:rPr>
        <w:t>Отходы известковые разных производств,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Отходы известковые фосфоритовых руд</w:t>
      </w:r>
    </w:p>
    <w:p w:rsidR="00EF7F31" w:rsidRPr="002407AB" w:rsidRDefault="002407AB">
      <w:pPr>
        <w:spacing w:after="0"/>
        <w:rPr>
          <w:lang w:val="ru-RU"/>
        </w:rPr>
      </w:pPr>
      <w:r>
        <w:rPr>
          <w:color w:val="000000"/>
          <w:sz w:val="20"/>
        </w:rPr>
        <w:t>      </w:t>
      </w:r>
      <w:r w:rsidRPr="002407AB">
        <w:rPr>
          <w:color w:val="000000"/>
          <w:sz w:val="20"/>
          <w:lang w:val="ru-RU"/>
        </w:rPr>
        <w:t>Отходы древесные &lt;**&gt;</w:t>
      </w:r>
    </w:p>
    <w:p w:rsidR="00EF7F31" w:rsidRPr="002407AB" w:rsidRDefault="002407AB">
      <w:pPr>
        <w:spacing w:after="0"/>
        <w:rPr>
          <w:lang w:val="ru-RU"/>
        </w:rPr>
      </w:pPr>
      <w:r>
        <w:rPr>
          <w:color w:val="000000"/>
          <w:sz w:val="20"/>
        </w:rPr>
        <w:t>      </w:t>
      </w:r>
      <w:r w:rsidRPr="002407AB">
        <w:rPr>
          <w:color w:val="000000"/>
          <w:sz w:val="20"/>
          <w:lang w:val="ru-RU"/>
        </w:rPr>
        <w:t>Павильоны деревянные, разобранные пакетами &lt;*&gt;</w:t>
      </w:r>
    </w:p>
    <w:p w:rsidR="00EF7F31" w:rsidRPr="002407AB" w:rsidRDefault="002407AB">
      <w:pPr>
        <w:spacing w:after="0"/>
        <w:rPr>
          <w:lang w:val="ru-RU"/>
        </w:rPr>
      </w:pPr>
      <w:r>
        <w:rPr>
          <w:color w:val="000000"/>
          <w:sz w:val="20"/>
        </w:rPr>
        <w:t>      </w:t>
      </w:r>
      <w:r w:rsidRPr="002407AB">
        <w:rPr>
          <w:color w:val="000000"/>
          <w:sz w:val="20"/>
          <w:lang w:val="ru-RU"/>
        </w:rPr>
        <w:t>Павильоны,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Пакеты из легковесных стальных отходов и лома</w:t>
      </w:r>
    </w:p>
    <w:p w:rsidR="00EF7F31" w:rsidRPr="002407AB" w:rsidRDefault="002407AB">
      <w:pPr>
        <w:spacing w:after="0"/>
        <w:rPr>
          <w:lang w:val="ru-RU"/>
        </w:rPr>
      </w:pPr>
      <w:r>
        <w:rPr>
          <w:color w:val="000000"/>
          <w:sz w:val="20"/>
        </w:rPr>
        <w:t>      </w:t>
      </w:r>
      <w:r w:rsidRPr="002407AB">
        <w:rPr>
          <w:color w:val="000000"/>
          <w:sz w:val="20"/>
          <w:lang w:val="ru-RU"/>
        </w:rPr>
        <w:t>Панели керамзитобетонные</w:t>
      </w:r>
    </w:p>
    <w:p w:rsidR="00EF7F31" w:rsidRPr="002407AB" w:rsidRDefault="002407AB">
      <w:pPr>
        <w:spacing w:after="0"/>
        <w:rPr>
          <w:lang w:val="ru-RU"/>
        </w:rPr>
      </w:pPr>
      <w:r>
        <w:rPr>
          <w:color w:val="000000"/>
          <w:sz w:val="20"/>
        </w:rPr>
        <w:t>      </w:t>
      </w:r>
      <w:r w:rsidRPr="002407AB">
        <w:rPr>
          <w:color w:val="000000"/>
          <w:sz w:val="20"/>
          <w:lang w:val="ru-RU"/>
        </w:rPr>
        <w:t>Панели стеновые железобетонные</w:t>
      </w:r>
    </w:p>
    <w:p w:rsidR="00EF7F31" w:rsidRPr="002407AB" w:rsidRDefault="002407AB">
      <w:pPr>
        <w:spacing w:after="0"/>
        <w:rPr>
          <w:lang w:val="ru-RU"/>
        </w:rPr>
      </w:pPr>
      <w:r>
        <w:rPr>
          <w:color w:val="000000"/>
          <w:sz w:val="20"/>
        </w:rPr>
        <w:t>      </w:t>
      </w:r>
      <w:r w:rsidRPr="002407AB">
        <w:rPr>
          <w:color w:val="000000"/>
          <w:sz w:val="20"/>
          <w:lang w:val="ru-RU"/>
        </w:rPr>
        <w:t>Панели стеновые,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Паровозы, перевозимые не на своих осях</w:t>
      </w:r>
    </w:p>
    <w:p w:rsidR="00EF7F31" w:rsidRPr="002407AB" w:rsidRDefault="002407AB">
      <w:pPr>
        <w:spacing w:after="0"/>
        <w:rPr>
          <w:lang w:val="ru-RU"/>
        </w:rPr>
      </w:pPr>
      <w:r>
        <w:rPr>
          <w:color w:val="000000"/>
          <w:sz w:val="20"/>
        </w:rPr>
        <w:t>      </w:t>
      </w:r>
      <w:r w:rsidRPr="002407AB">
        <w:rPr>
          <w:color w:val="000000"/>
          <w:sz w:val="20"/>
          <w:lang w:val="ru-RU"/>
        </w:rPr>
        <w:t>Парообразователи для обогрева теплиц в таре &lt;*&gt;</w:t>
      </w:r>
    </w:p>
    <w:p w:rsidR="00EF7F31" w:rsidRPr="002407AB" w:rsidRDefault="002407AB">
      <w:pPr>
        <w:spacing w:after="0"/>
        <w:rPr>
          <w:lang w:val="ru-RU"/>
        </w:rPr>
      </w:pPr>
      <w:r>
        <w:rPr>
          <w:color w:val="000000"/>
          <w:sz w:val="20"/>
        </w:rPr>
        <w:t>      </w:t>
      </w:r>
      <w:r w:rsidRPr="002407AB">
        <w:rPr>
          <w:color w:val="000000"/>
          <w:sz w:val="20"/>
          <w:lang w:val="ru-RU"/>
        </w:rPr>
        <w:t>Пастеризаторы (машины для пастеризации молока) в таре &lt;*&gt;</w:t>
      </w:r>
    </w:p>
    <w:p w:rsidR="00EF7F31" w:rsidRPr="002407AB" w:rsidRDefault="002407AB">
      <w:pPr>
        <w:spacing w:after="0"/>
        <w:rPr>
          <w:lang w:val="ru-RU"/>
        </w:rPr>
      </w:pPr>
      <w:r>
        <w:rPr>
          <w:color w:val="000000"/>
          <w:sz w:val="20"/>
        </w:rPr>
        <w:t>      </w:t>
      </w:r>
      <w:r w:rsidRPr="002407AB">
        <w:rPr>
          <w:color w:val="000000"/>
          <w:sz w:val="20"/>
          <w:lang w:val="ru-RU"/>
        </w:rPr>
        <w:t>Пегматит</w:t>
      </w:r>
    </w:p>
    <w:p w:rsidR="00EF7F31" w:rsidRPr="002407AB" w:rsidRDefault="002407AB">
      <w:pPr>
        <w:spacing w:after="0"/>
        <w:rPr>
          <w:lang w:val="ru-RU"/>
        </w:rPr>
      </w:pPr>
      <w:r>
        <w:rPr>
          <w:color w:val="000000"/>
          <w:sz w:val="20"/>
        </w:rPr>
        <w:t>      </w:t>
      </w:r>
      <w:r w:rsidRPr="002407AB">
        <w:rPr>
          <w:color w:val="000000"/>
          <w:sz w:val="20"/>
          <w:lang w:val="ru-RU"/>
        </w:rPr>
        <w:t>Пеномешалки в таре &lt;*&gt;</w:t>
      </w:r>
    </w:p>
    <w:p w:rsidR="00EF7F31" w:rsidRPr="002407AB" w:rsidRDefault="002407AB">
      <w:pPr>
        <w:spacing w:after="0"/>
        <w:rPr>
          <w:lang w:val="ru-RU"/>
        </w:rPr>
      </w:pPr>
      <w:r>
        <w:rPr>
          <w:color w:val="000000"/>
          <w:sz w:val="20"/>
        </w:rPr>
        <w:t>      </w:t>
      </w:r>
      <w:r w:rsidRPr="002407AB">
        <w:rPr>
          <w:color w:val="000000"/>
          <w:sz w:val="20"/>
          <w:lang w:val="ru-RU"/>
        </w:rPr>
        <w:t>Переводы стрелочные</w:t>
      </w:r>
    </w:p>
    <w:p w:rsidR="00EF7F31" w:rsidRPr="002407AB" w:rsidRDefault="002407AB">
      <w:pPr>
        <w:spacing w:after="0"/>
        <w:rPr>
          <w:lang w:val="ru-RU"/>
        </w:rPr>
      </w:pPr>
      <w:r>
        <w:rPr>
          <w:color w:val="000000"/>
          <w:sz w:val="20"/>
        </w:rPr>
        <w:t>      </w:t>
      </w:r>
      <w:r w:rsidRPr="002407AB">
        <w:rPr>
          <w:color w:val="000000"/>
          <w:sz w:val="20"/>
          <w:lang w:val="ru-RU"/>
        </w:rPr>
        <w:t>Пересечения глухие, съезды перекрестные, крестовины, скрепления</w:t>
      </w:r>
    </w:p>
    <w:p w:rsidR="00EF7F31" w:rsidRPr="002407AB" w:rsidRDefault="002407AB">
      <w:pPr>
        <w:spacing w:after="0"/>
        <w:rPr>
          <w:lang w:val="ru-RU"/>
        </w:rPr>
      </w:pPr>
      <w:r>
        <w:rPr>
          <w:color w:val="000000"/>
          <w:sz w:val="20"/>
        </w:rPr>
        <w:t>      </w:t>
      </w:r>
      <w:r w:rsidRPr="002407AB">
        <w:rPr>
          <w:color w:val="000000"/>
          <w:sz w:val="20"/>
          <w:lang w:val="ru-RU"/>
        </w:rPr>
        <w:t>рельсовые</w:t>
      </w:r>
    </w:p>
    <w:p w:rsidR="00EF7F31" w:rsidRPr="002407AB" w:rsidRDefault="002407AB">
      <w:pPr>
        <w:spacing w:after="0"/>
        <w:rPr>
          <w:lang w:val="ru-RU"/>
        </w:rPr>
      </w:pPr>
      <w:r>
        <w:rPr>
          <w:color w:val="000000"/>
          <w:sz w:val="20"/>
        </w:rPr>
        <w:t>      </w:t>
      </w:r>
      <w:r w:rsidRPr="002407AB">
        <w:rPr>
          <w:color w:val="000000"/>
          <w:sz w:val="20"/>
          <w:lang w:val="ru-RU"/>
        </w:rPr>
        <w:t>Песок для песочниц локомотивов</w:t>
      </w:r>
    </w:p>
    <w:p w:rsidR="00EF7F31" w:rsidRPr="002407AB" w:rsidRDefault="002407AB">
      <w:pPr>
        <w:spacing w:after="0"/>
        <w:rPr>
          <w:lang w:val="ru-RU"/>
        </w:rPr>
      </w:pPr>
      <w:r>
        <w:rPr>
          <w:color w:val="000000"/>
          <w:sz w:val="20"/>
        </w:rPr>
        <w:t>      </w:t>
      </w:r>
      <w:r w:rsidRPr="002407AB">
        <w:rPr>
          <w:color w:val="000000"/>
          <w:sz w:val="20"/>
          <w:lang w:val="ru-RU"/>
        </w:rPr>
        <w:t>Песок кварцевый, кроме строительного</w:t>
      </w:r>
    </w:p>
    <w:p w:rsidR="00EF7F31" w:rsidRPr="002407AB" w:rsidRDefault="002407AB">
      <w:pPr>
        <w:spacing w:after="0"/>
        <w:rPr>
          <w:lang w:val="ru-RU"/>
        </w:rPr>
      </w:pPr>
      <w:r>
        <w:rPr>
          <w:color w:val="000000"/>
          <w:sz w:val="20"/>
        </w:rPr>
        <w:t>      </w:t>
      </w:r>
      <w:r w:rsidRPr="002407AB">
        <w:rPr>
          <w:color w:val="000000"/>
          <w:sz w:val="20"/>
          <w:lang w:val="ru-RU"/>
        </w:rPr>
        <w:t>Песок строительный</w:t>
      </w:r>
    </w:p>
    <w:p w:rsidR="00EF7F31" w:rsidRPr="002407AB" w:rsidRDefault="002407AB">
      <w:pPr>
        <w:spacing w:after="0"/>
        <w:rPr>
          <w:lang w:val="ru-RU"/>
        </w:rPr>
      </w:pPr>
      <w:r>
        <w:rPr>
          <w:color w:val="000000"/>
          <w:sz w:val="20"/>
        </w:rPr>
        <w:t>      </w:t>
      </w:r>
      <w:r w:rsidRPr="002407AB">
        <w:rPr>
          <w:color w:val="000000"/>
          <w:sz w:val="20"/>
          <w:lang w:val="ru-RU"/>
        </w:rPr>
        <w:t>Песок формовочный</w:t>
      </w:r>
    </w:p>
    <w:p w:rsidR="00EF7F31" w:rsidRPr="002407AB" w:rsidRDefault="002407AB">
      <w:pPr>
        <w:spacing w:after="0"/>
        <w:rPr>
          <w:lang w:val="ru-RU"/>
        </w:rPr>
      </w:pPr>
      <w:r>
        <w:rPr>
          <w:color w:val="000000"/>
          <w:sz w:val="20"/>
        </w:rPr>
        <w:t>      </w:t>
      </w:r>
      <w:r w:rsidRPr="002407AB">
        <w:rPr>
          <w:color w:val="000000"/>
          <w:sz w:val="20"/>
          <w:lang w:val="ru-RU"/>
        </w:rPr>
        <w:t>Песчаник</w:t>
      </w:r>
    </w:p>
    <w:p w:rsidR="00EF7F31" w:rsidRPr="002407AB" w:rsidRDefault="002407AB">
      <w:pPr>
        <w:spacing w:after="0"/>
        <w:rPr>
          <w:lang w:val="ru-RU"/>
        </w:rPr>
      </w:pPr>
      <w:r>
        <w:rPr>
          <w:color w:val="000000"/>
          <w:sz w:val="20"/>
        </w:rPr>
        <w:t>      </w:t>
      </w:r>
      <w:r w:rsidRPr="002407AB">
        <w:rPr>
          <w:color w:val="000000"/>
          <w:sz w:val="20"/>
          <w:lang w:val="ru-RU"/>
        </w:rPr>
        <w:t>Печи цементные вращающиеся</w:t>
      </w:r>
    </w:p>
    <w:p w:rsidR="00EF7F31" w:rsidRPr="002407AB" w:rsidRDefault="002407AB">
      <w:pPr>
        <w:spacing w:after="0"/>
        <w:rPr>
          <w:lang w:val="ru-RU"/>
        </w:rPr>
      </w:pPr>
      <w:r>
        <w:rPr>
          <w:color w:val="000000"/>
          <w:sz w:val="20"/>
        </w:rPr>
        <w:t>      </w:t>
      </w:r>
      <w:r w:rsidRPr="002407AB">
        <w:rPr>
          <w:color w:val="000000"/>
          <w:sz w:val="20"/>
          <w:lang w:val="ru-RU"/>
        </w:rPr>
        <w:t>Печи электрические промышленные в таре &lt;*&gt;</w:t>
      </w:r>
    </w:p>
    <w:p w:rsidR="00EF7F31" w:rsidRPr="002407AB" w:rsidRDefault="002407AB">
      <w:pPr>
        <w:spacing w:after="0"/>
        <w:rPr>
          <w:lang w:val="ru-RU"/>
        </w:rPr>
      </w:pPr>
      <w:r>
        <w:rPr>
          <w:color w:val="000000"/>
          <w:sz w:val="20"/>
        </w:rPr>
        <w:t>      </w:t>
      </w:r>
      <w:r w:rsidRPr="002407AB">
        <w:rPr>
          <w:color w:val="000000"/>
          <w:sz w:val="20"/>
          <w:lang w:val="ru-RU"/>
        </w:rPr>
        <w:t>Пиловочник всяких пород дерева</w:t>
      </w:r>
    </w:p>
    <w:p w:rsidR="00EF7F31" w:rsidRPr="002407AB" w:rsidRDefault="002407AB">
      <w:pPr>
        <w:spacing w:after="0"/>
        <w:rPr>
          <w:lang w:val="ru-RU"/>
        </w:rPr>
      </w:pPr>
      <w:r>
        <w:rPr>
          <w:color w:val="000000"/>
          <w:sz w:val="20"/>
        </w:rPr>
        <w:t>      </w:t>
      </w:r>
      <w:r w:rsidRPr="002407AB">
        <w:rPr>
          <w:color w:val="000000"/>
          <w:sz w:val="20"/>
          <w:lang w:val="ru-RU"/>
        </w:rPr>
        <w:t>Пиломатериалы для оборудования грузовых вагонов под людские</w:t>
      </w:r>
    </w:p>
    <w:p w:rsidR="00EF7F31" w:rsidRPr="002407AB" w:rsidRDefault="002407AB">
      <w:pPr>
        <w:spacing w:after="0"/>
        <w:rPr>
          <w:lang w:val="ru-RU"/>
        </w:rPr>
      </w:pPr>
      <w:r>
        <w:rPr>
          <w:color w:val="000000"/>
          <w:sz w:val="20"/>
        </w:rPr>
        <w:t>      </w:t>
      </w:r>
      <w:r w:rsidRPr="002407AB">
        <w:rPr>
          <w:color w:val="000000"/>
          <w:sz w:val="20"/>
          <w:lang w:val="ru-RU"/>
        </w:rPr>
        <w:t>перевозки</w:t>
      </w:r>
    </w:p>
    <w:p w:rsidR="00EF7F31" w:rsidRPr="002407AB" w:rsidRDefault="002407AB">
      <w:pPr>
        <w:spacing w:after="0"/>
        <w:rPr>
          <w:lang w:val="ru-RU"/>
        </w:rPr>
      </w:pPr>
      <w:r>
        <w:rPr>
          <w:color w:val="000000"/>
          <w:sz w:val="20"/>
        </w:rPr>
        <w:t>      </w:t>
      </w:r>
      <w:r w:rsidRPr="002407AB">
        <w:rPr>
          <w:color w:val="000000"/>
          <w:sz w:val="20"/>
          <w:lang w:val="ru-RU"/>
        </w:rPr>
        <w:t>Пиломатериалы,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Пилы электрические в таре &lt;*&gt;</w:t>
      </w:r>
    </w:p>
    <w:p w:rsidR="00EF7F31" w:rsidRPr="002407AB" w:rsidRDefault="002407AB">
      <w:pPr>
        <w:spacing w:after="0"/>
        <w:rPr>
          <w:lang w:val="ru-RU"/>
        </w:rPr>
      </w:pPr>
      <w:r>
        <w:rPr>
          <w:color w:val="000000"/>
          <w:sz w:val="20"/>
        </w:rPr>
        <w:t>      </w:t>
      </w:r>
      <w:r w:rsidRPr="002407AB">
        <w:rPr>
          <w:color w:val="000000"/>
          <w:sz w:val="20"/>
          <w:lang w:val="ru-RU"/>
        </w:rPr>
        <w:t>Пирит (колчедан серный) всякий</w:t>
      </w:r>
    </w:p>
    <w:p w:rsidR="00EF7F31" w:rsidRPr="002407AB" w:rsidRDefault="002407AB">
      <w:pPr>
        <w:spacing w:after="0"/>
        <w:rPr>
          <w:lang w:val="ru-RU"/>
        </w:rPr>
      </w:pPr>
      <w:r>
        <w:rPr>
          <w:color w:val="000000"/>
          <w:sz w:val="20"/>
        </w:rPr>
        <w:t>      </w:t>
      </w:r>
      <w:r w:rsidRPr="002407AB">
        <w:rPr>
          <w:color w:val="000000"/>
          <w:sz w:val="20"/>
          <w:lang w:val="ru-RU"/>
        </w:rPr>
        <w:t>Пироксиды, пиролюзиты (руда марганцевая)</w:t>
      </w:r>
    </w:p>
    <w:p w:rsidR="00EF7F31" w:rsidRPr="002407AB" w:rsidRDefault="002407AB">
      <w:pPr>
        <w:spacing w:after="0"/>
        <w:rPr>
          <w:lang w:val="ru-RU"/>
        </w:rPr>
      </w:pPr>
      <w:r>
        <w:rPr>
          <w:color w:val="000000"/>
          <w:sz w:val="20"/>
        </w:rPr>
        <w:t>      </w:t>
      </w:r>
      <w:r w:rsidRPr="002407AB">
        <w:rPr>
          <w:color w:val="000000"/>
          <w:sz w:val="20"/>
          <w:lang w:val="ru-RU"/>
        </w:rPr>
        <w:t>Питатели камерные и шлаковые в таре &lt;*&gt;</w:t>
      </w:r>
    </w:p>
    <w:p w:rsidR="00EF7F31" w:rsidRPr="002407AB" w:rsidRDefault="002407AB">
      <w:pPr>
        <w:spacing w:after="0"/>
        <w:rPr>
          <w:lang w:val="ru-RU"/>
        </w:rPr>
      </w:pPr>
      <w:r>
        <w:rPr>
          <w:color w:val="000000"/>
          <w:sz w:val="20"/>
        </w:rPr>
        <w:t>      </w:t>
      </w:r>
      <w:r w:rsidRPr="002407AB">
        <w:rPr>
          <w:color w:val="000000"/>
          <w:sz w:val="20"/>
          <w:lang w:val="ru-RU"/>
        </w:rPr>
        <w:t>Питатели колосниковые в таре &lt;*&gt;</w:t>
      </w:r>
    </w:p>
    <w:p w:rsidR="00EF7F31" w:rsidRPr="002407AB" w:rsidRDefault="002407AB">
      <w:pPr>
        <w:spacing w:after="0"/>
        <w:rPr>
          <w:lang w:val="ru-RU"/>
        </w:rPr>
      </w:pPr>
      <w:r>
        <w:rPr>
          <w:color w:val="000000"/>
          <w:sz w:val="20"/>
        </w:rPr>
        <w:t>      </w:t>
      </w:r>
      <w:r w:rsidRPr="002407AB">
        <w:rPr>
          <w:color w:val="000000"/>
          <w:sz w:val="20"/>
          <w:lang w:val="ru-RU"/>
        </w:rPr>
        <w:t>Питатели ложковые в таре &lt;*&gt;</w:t>
      </w:r>
    </w:p>
    <w:p w:rsidR="00EF7F31" w:rsidRPr="002407AB" w:rsidRDefault="002407AB">
      <w:pPr>
        <w:spacing w:after="0"/>
        <w:rPr>
          <w:lang w:val="ru-RU"/>
        </w:rPr>
      </w:pPr>
      <w:r>
        <w:rPr>
          <w:color w:val="000000"/>
          <w:sz w:val="20"/>
        </w:rPr>
        <w:t>      </w:t>
      </w:r>
      <w:r w:rsidRPr="002407AB">
        <w:rPr>
          <w:color w:val="000000"/>
          <w:sz w:val="20"/>
          <w:lang w:val="ru-RU"/>
        </w:rPr>
        <w:t>Питатели скрепковые в таре &lt;*&gt;</w:t>
      </w:r>
    </w:p>
    <w:p w:rsidR="00EF7F31" w:rsidRPr="002407AB" w:rsidRDefault="002407AB">
      <w:pPr>
        <w:spacing w:after="0"/>
        <w:rPr>
          <w:lang w:val="ru-RU"/>
        </w:rPr>
      </w:pPr>
      <w:r>
        <w:rPr>
          <w:color w:val="000000"/>
          <w:sz w:val="20"/>
        </w:rPr>
        <w:t>      </w:t>
      </w:r>
      <w:r w:rsidRPr="002407AB">
        <w:rPr>
          <w:color w:val="000000"/>
          <w:sz w:val="20"/>
          <w:lang w:val="ru-RU"/>
        </w:rPr>
        <w:t>Питатели цепные в таре &lt;*&gt;</w:t>
      </w:r>
    </w:p>
    <w:p w:rsidR="00EF7F31" w:rsidRPr="002407AB" w:rsidRDefault="002407AB">
      <w:pPr>
        <w:spacing w:after="0"/>
        <w:rPr>
          <w:lang w:val="ru-RU"/>
        </w:rPr>
      </w:pPr>
      <w:r>
        <w:rPr>
          <w:color w:val="000000"/>
          <w:sz w:val="20"/>
        </w:rPr>
        <w:t>      </w:t>
      </w:r>
      <w:r w:rsidRPr="002407AB">
        <w:rPr>
          <w:color w:val="000000"/>
          <w:sz w:val="20"/>
          <w:lang w:val="ru-RU"/>
        </w:rPr>
        <w:t>Планеры &lt;**&gt;</w:t>
      </w:r>
    </w:p>
    <w:p w:rsidR="00EF7F31" w:rsidRPr="002407AB" w:rsidRDefault="002407AB">
      <w:pPr>
        <w:spacing w:after="0"/>
        <w:rPr>
          <w:lang w:val="ru-RU"/>
        </w:rPr>
      </w:pPr>
      <w:r>
        <w:rPr>
          <w:color w:val="000000"/>
          <w:sz w:val="20"/>
        </w:rPr>
        <w:t>      </w:t>
      </w:r>
      <w:r w:rsidRPr="002407AB">
        <w:rPr>
          <w:color w:val="000000"/>
          <w:sz w:val="20"/>
          <w:lang w:val="ru-RU"/>
        </w:rPr>
        <w:t>Пластик бумажно-слоистый декоративный в ящиках &lt;*&gt;</w:t>
      </w:r>
    </w:p>
    <w:p w:rsidR="00EF7F31" w:rsidRPr="002407AB" w:rsidRDefault="002407AB">
      <w:pPr>
        <w:spacing w:after="0"/>
        <w:rPr>
          <w:lang w:val="ru-RU"/>
        </w:rPr>
      </w:pPr>
      <w:r>
        <w:rPr>
          <w:color w:val="000000"/>
          <w:sz w:val="20"/>
        </w:rPr>
        <w:t>      </w:t>
      </w:r>
      <w:r w:rsidRPr="002407AB">
        <w:rPr>
          <w:color w:val="000000"/>
          <w:sz w:val="20"/>
          <w:lang w:val="ru-RU"/>
        </w:rPr>
        <w:t>Пластикаты (оргстекло листовое, плексиглас) в специализированных</w:t>
      </w:r>
    </w:p>
    <w:p w:rsidR="00EF7F31" w:rsidRPr="002407AB" w:rsidRDefault="002407AB">
      <w:pPr>
        <w:spacing w:after="0"/>
        <w:rPr>
          <w:lang w:val="ru-RU"/>
        </w:rPr>
      </w:pPr>
      <w:r>
        <w:rPr>
          <w:color w:val="000000"/>
          <w:sz w:val="20"/>
        </w:rPr>
        <w:t>      </w:t>
      </w:r>
      <w:r w:rsidRPr="002407AB">
        <w:rPr>
          <w:color w:val="000000"/>
          <w:sz w:val="20"/>
          <w:lang w:val="ru-RU"/>
        </w:rPr>
        <w:t>контейнерах</w:t>
      </w:r>
    </w:p>
    <w:p w:rsidR="00EF7F31" w:rsidRPr="002407AB" w:rsidRDefault="002407AB">
      <w:pPr>
        <w:spacing w:after="0"/>
        <w:rPr>
          <w:lang w:val="ru-RU"/>
        </w:rPr>
      </w:pPr>
      <w:r>
        <w:rPr>
          <w:color w:val="000000"/>
          <w:sz w:val="20"/>
        </w:rPr>
        <w:t>      </w:t>
      </w:r>
      <w:r w:rsidRPr="002407AB">
        <w:rPr>
          <w:color w:val="000000"/>
          <w:sz w:val="20"/>
          <w:lang w:val="ru-RU"/>
        </w:rPr>
        <w:t>Пластики древесные слоистые в ящиках &lt;*&gt;</w:t>
      </w:r>
    </w:p>
    <w:p w:rsidR="00EF7F31" w:rsidRPr="002407AB" w:rsidRDefault="002407AB">
      <w:pPr>
        <w:spacing w:after="0"/>
        <w:rPr>
          <w:lang w:val="ru-RU"/>
        </w:rPr>
      </w:pPr>
      <w:r>
        <w:rPr>
          <w:color w:val="000000"/>
          <w:sz w:val="20"/>
        </w:rPr>
        <w:t>      </w:t>
      </w:r>
      <w:r w:rsidRPr="002407AB">
        <w:rPr>
          <w:color w:val="000000"/>
          <w:sz w:val="20"/>
          <w:lang w:val="ru-RU"/>
        </w:rPr>
        <w:t>Плиты асбестоцементные (этернит)</w:t>
      </w:r>
    </w:p>
    <w:p w:rsidR="00EF7F31" w:rsidRPr="002407AB" w:rsidRDefault="002407AB">
      <w:pPr>
        <w:spacing w:after="0"/>
        <w:rPr>
          <w:lang w:val="ru-RU"/>
        </w:rPr>
      </w:pPr>
      <w:r>
        <w:rPr>
          <w:color w:val="000000"/>
          <w:sz w:val="20"/>
        </w:rPr>
        <w:t>      </w:t>
      </w:r>
      <w:r w:rsidRPr="002407AB">
        <w:rPr>
          <w:color w:val="000000"/>
          <w:sz w:val="20"/>
          <w:lang w:val="ru-RU"/>
        </w:rPr>
        <w:t>Плиты асбестошлаковые</w:t>
      </w:r>
    </w:p>
    <w:p w:rsidR="00EF7F31" w:rsidRPr="002407AB" w:rsidRDefault="002407AB">
      <w:pPr>
        <w:spacing w:after="0"/>
        <w:rPr>
          <w:lang w:val="ru-RU"/>
        </w:rPr>
      </w:pPr>
      <w:r>
        <w:rPr>
          <w:color w:val="000000"/>
          <w:sz w:val="20"/>
        </w:rPr>
        <w:t>      </w:t>
      </w:r>
      <w:r w:rsidRPr="002407AB">
        <w:rPr>
          <w:color w:val="000000"/>
          <w:sz w:val="20"/>
          <w:lang w:val="ru-RU"/>
        </w:rPr>
        <w:t>Плиты асфальтовые</w:t>
      </w:r>
    </w:p>
    <w:p w:rsidR="00EF7F31" w:rsidRPr="002407AB" w:rsidRDefault="002407AB">
      <w:pPr>
        <w:spacing w:after="0"/>
        <w:rPr>
          <w:lang w:val="ru-RU"/>
        </w:rPr>
      </w:pPr>
      <w:r>
        <w:rPr>
          <w:color w:val="000000"/>
          <w:sz w:val="20"/>
        </w:rPr>
        <w:t>      </w:t>
      </w:r>
      <w:r w:rsidRPr="002407AB">
        <w:rPr>
          <w:color w:val="000000"/>
          <w:sz w:val="20"/>
          <w:lang w:val="ru-RU"/>
        </w:rPr>
        <w:t>Плиты бетонные</w:t>
      </w:r>
    </w:p>
    <w:p w:rsidR="00EF7F31" w:rsidRPr="002407AB" w:rsidRDefault="002407AB">
      <w:pPr>
        <w:spacing w:after="0"/>
        <w:rPr>
          <w:lang w:val="ru-RU"/>
        </w:rPr>
      </w:pPr>
      <w:r>
        <w:rPr>
          <w:color w:val="000000"/>
          <w:sz w:val="20"/>
        </w:rPr>
        <w:t>      </w:t>
      </w:r>
      <w:r w:rsidRPr="002407AB">
        <w:rPr>
          <w:color w:val="000000"/>
          <w:sz w:val="20"/>
          <w:lang w:val="ru-RU"/>
        </w:rPr>
        <w:t>Плиты гипсовые</w:t>
      </w:r>
    </w:p>
    <w:p w:rsidR="00EF7F31" w:rsidRPr="002407AB" w:rsidRDefault="002407AB">
      <w:pPr>
        <w:spacing w:after="0"/>
        <w:rPr>
          <w:lang w:val="ru-RU"/>
        </w:rPr>
      </w:pPr>
      <w:r>
        <w:rPr>
          <w:color w:val="000000"/>
          <w:sz w:val="20"/>
        </w:rPr>
        <w:t>      </w:t>
      </w:r>
      <w:r w:rsidRPr="002407AB">
        <w:rPr>
          <w:color w:val="000000"/>
          <w:sz w:val="20"/>
          <w:lang w:val="ru-RU"/>
        </w:rPr>
        <w:t>Плиты гипсокамышитовые</w:t>
      </w:r>
    </w:p>
    <w:p w:rsidR="00EF7F31" w:rsidRPr="002407AB" w:rsidRDefault="002407AB">
      <w:pPr>
        <w:spacing w:after="0"/>
        <w:rPr>
          <w:lang w:val="ru-RU"/>
        </w:rPr>
      </w:pPr>
      <w:r>
        <w:rPr>
          <w:color w:val="000000"/>
          <w:sz w:val="20"/>
        </w:rPr>
        <w:t>      </w:t>
      </w:r>
      <w:r w:rsidRPr="002407AB">
        <w:rPr>
          <w:color w:val="000000"/>
          <w:sz w:val="20"/>
          <w:lang w:val="ru-RU"/>
        </w:rPr>
        <w:t>Плиты гипсоцементные</w:t>
      </w:r>
    </w:p>
    <w:p w:rsidR="00EF7F31" w:rsidRPr="002407AB" w:rsidRDefault="002407AB">
      <w:pPr>
        <w:spacing w:after="0"/>
        <w:rPr>
          <w:lang w:val="ru-RU"/>
        </w:rPr>
      </w:pPr>
      <w:r>
        <w:rPr>
          <w:color w:val="000000"/>
          <w:sz w:val="20"/>
        </w:rPr>
        <w:t>      </w:t>
      </w:r>
      <w:r w:rsidRPr="002407AB">
        <w:rPr>
          <w:color w:val="000000"/>
          <w:sz w:val="20"/>
          <w:lang w:val="ru-RU"/>
        </w:rPr>
        <w:t>Плиты гранитные</w:t>
      </w:r>
    </w:p>
    <w:p w:rsidR="00EF7F31" w:rsidRPr="002407AB" w:rsidRDefault="002407AB">
      <w:pPr>
        <w:spacing w:after="0"/>
        <w:rPr>
          <w:lang w:val="ru-RU"/>
        </w:rPr>
      </w:pPr>
      <w:r>
        <w:rPr>
          <w:color w:val="000000"/>
          <w:sz w:val="20"/>
        </w:rPr>
        <w:t>      </w:t>
      </w:r>
      <w:r w:rsidRPr="002407AB">
        <w:rPr>
          <w:color w:val="000000"/>
          <w:sz w:val="20"/>
          <w:lang w:val="ru-RU"/>
        </w:rPr>
        <w:t>Плиты диабазовые огнеупорные</w:t>
      </w:r>
    </w:p>
    <w:p w:rsidR="00EF7F31" w:rsidRPr="002407AB" w:rsidRDefault="002407AB">
      <w:pPr>
        <w:spacing w:after="0"/>
        <w:rPr>
          <w:lang w:val="ru-RU"/>
        </w:rPr>
      </w:pPr>
      <w:r>
        <w:rPr>
          <w:color w:val="000000"/>
          <w:sz w:val="20"/>
        </w:rPr>
        <w:t>      </w:t>
      </w:r>
      <w:r w:rsidRPr="002407AB">
        <w:rPr>
          <w:color w:val="000000"/>
          <w:sz w:val="20"/>
          <w:lang w:val="ru-RU"/>
        </w:rPr>
        <w:t>Плиты древесно - волокнистые пакетами с защитой от атмосферных</w:t>
      </w:r>
    </w:p>
    <w:p w:rsidR="00EF7F31" w:rsidRPr="002407AB" w:rsidRDefault="002407AB">
      <w:pPr>
        <w:spacing w:after="0"/>
        <w:rPr>
          <w:lang w:val="ru-RU"/>
        </w:rPr>
      </w:pPr>
      <w:r>
        <w:rPr>
          <w:color w:val="000000"/>
          <w:sz w:val="20"/>
        </w:rPr>
        <w:t>      </w:t>
      </w:r>
      <w:r w:rsidRPr="002407AB">
        <w:rPr>
          <w:color w:val="000000"/>
          <w:sz w:val="20"/>
          <w:lang w:val="ru-RU"/>
        </w:rPr>
        <w:t>осадков</w:t>
      </w:r>
    </w:p>
    <w:p w:rsidR="00EF7F31" w:rsidRPr="002407AB" w:rsidRDefault="002407AB">
      <w:pPr>
        <w:spacing w:after="0"/>
        <w:rPr>
          <w:lang w:val="ru-RU"/>
        </w:rPr>
      </w:pPr>
      <w:r>
        <w:rPr>
          <w:color w:val="000000"/>
          <w:sz w:val="20"/>
        </w:rPr>
        <w:t>      </w:t>
      </w:r>
      <w:r w:rsidRPr="002407AB">
        <w:rPr>
          <w:color w:val="000000"/>
          <w:sz w:val="20"/>
          <w:lang w:val="ru-RU"/>
        </w:rPr>
        <w:t>Плиты древесно - стружечные с защитой от атмосферных осадков</w:t>
      </w:r>
    </w:p>
    <w:p w:rsidR="00EF7F31" w:rsidRPr="002407AB" w:rsidRDefault="002407AB">
      <w:pPr>
        <w:spacing w:after="0"/>
        <w:rPr>
          <w:lang w:val="ru-RU"/>
        </w:rPr>
      </w:pPr>
      <w:r>
        <w:rPr>
          <w:color w:val="000000"/>
          <w:sz w:val="20"/>
        </w:rPr>
        <w:t>      </w:t>
      </w:r>
      <w:r w:rsidRPr="002407AB">
        <w:rPr>
          <w:color w:val="000000"/>
          <w:sz w:val="20"/>
          <w:lang w:val="ru-RU"/>
        </w:rPr>
        <w:t>Плиты железобетонные</w:t>
      </w:r>
    </w:p>
    <w:p w:rsidR="00EF7F31" w:rsidRPr="002407AB" w:rsidRDefault="002407AB">
      <w:pPr>
        <w:spacing w:after="0"/>
        <w:rPr>
          <w:lang w:val="ru-RU"/>
        </w:rPr>
      </w:pPr>
      <w:r>
        <w:rPr>
          <w:color w:val="000000"/>
          <w:sz w:val="20"/>
        </w:rPr>
        <w:t>      </w:t>
      </w:r>
      <w:r w:rsidRPr="002407AB">
        <w:rPr>
          <w:color w:val="000000"/>
          <w:sz w:val="20"/>
          <w:lang w:val="ru-RU"/>
        </w:rPr>
        <w:t>Плиты железобетонные пустотелого настила</w:t>
      </w:r>
    </w:p>
    <w:p w:rsidR="00EF7F31" w:rsidRPr="002407AB" w:rsidRDefault="002407AB">
      <w:pPr>
        <w:spacing w:after="0"/>
        <w:rPr>
          <w:lang w:val="ru-RU"/>
        </w:rPr>
      </w:pPr>
      <w:r>
        <w:rPr>
          <w:color w:val="000000"/>
          <w:sz w:val="20"/>
        </w:rPr>
        <w:t>      </w:t>
      </w:r>
      <w:r w:rsidRPr="002407AB">
        <w:rPr>
          <w:color w:val="000000"/>
          <w:sz w:val="20"/>
          <w:lang w:val="ru-RU"/>
        </w:rPr>
        <w:t>Плиты железобетонные,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Плиты из камня искусственного шлифованные и полированные, не</w:t>
      </w:r>
    </w:p>
    <w:p w:rsidR="00EF7F31" w:rsidRPr="002407AB" w:rsidRDefault="002407AB">
      <w:pPr>
        <w:spacing w:after="0"/>
        <w:rPr>
          <w:lang w:val="ru-RU"/>
        </w:rPr>
      </w:pPr>
      <w:r>
        <w:rPr>
          <w:color w:val="000000"/>
          <w:sz w:val="20"/>
        </w:rPr>
        <w:t>      </w:t>
      </w:r>
      <w:r w:rsidRPr="002407AB">
        <w:rPr>
          <w:color w:val="000000"/>
          <w:sz w:val="20"/>
          <w:lang w:val="ru-RU"/>
        </w:rPr>
        <w:t>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Плиты из камня природного шлифованные и полированные, не</w:t>
      </w:r>
    </w:p>
    <w:p w:rsidR="00EF7F31" w:rsidRPr="002407AB" w:rsidRDefault="002407AB">
      <w:pPr>
        <w:spacing w:after="0"/>
        <w:rPr>
          <w:lang w:val="ru-RU"/>
        </w:rPr>
      </w:pPr>
      <w:r>
        <w:rPr>
          <w:color w:val="000000"/>
          <w:sz w:val="20"/>
        </w:rPr>
        <w:t>      </w:t>
      </w:r>
      <w:r w:rsidRPr="002407AB">
        <w:rPr>
          <w:color w:val="000000"/>
          <w:sz w:val="20"/>
          <w:lang w:val="ru-RU"/>
        </w:rPr>
        <w:t>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Плиты керамзитовые</w:t>
      </w:r>
    </w:p>
    <w:p w:rsidR="00EF7F31" w:rsidRPr="002407AB" w:rsidRDefault="002407AB">
      <w:pPr>
        <w:spacing w:after="0"/>
        <w:rPr>
          <w:lang w:val="ru-RU"/>
        </w:rPr>
      </w:pPr>
      <w:r>
        <w:rPr>
          <w:color w:val="000000"/>
          <w:sz w:val="20"/>
        </w:rPr>
        <w:t>      </w:t>
      </w:r>
      <w:r w:rsidRPr="002407AB">
        <w:rPr>
          <w:color w:val="000000"/>
          <w:sz w:val="20"/>
          <w:lang w:val="ru-RU"/>
        </w:rPr>
        <w:t>Плиты пенобетонные</w:t>
      </w:r>
    </w:p>
    <w:p w:rsidR="00EF7F31" w:rsidRPr="002407AB" w:rsidRDefault="002407AB">
      <w:pPr>
        <w:spacing w:after="0"/>
        <w:rPr>
          <w:lang w:val="ru-RU"/>
        </w:rPr>
      </w:pPr>
      <w:r>
        <w:rPr>
          <w:color w:val="000000"/>
          <w:sz w:val="20"/>
        </w:rPr>
        <w:t>      </w:t>
      </w:r>
      <w:r w:rsidRPr="002407AB">
        <w:rPr>
          <w:color w:val="000000"/>
          <w:sz w:val="20"/>
          <w:lang w:val="ru-RU"/>
        </w:rPr>
        <w:t>Плиты торфяные теплоизоляционные &lt;**&gt;</w:t>
      </w:r>
    </w:p>
    <w:p w:rsidR="00EF7F31" w:rsidRPr="002407AB" w:rsidRDefault="002407AB">
      <w:pPr>
        <w:spacing w:after="0"/>
        <w:rPr>
          <w:lang w:val="ru-RU"/>
        </w:rPr>
      </w:pPr>
      <w:r>
        <w:rPr>
          <w:color w:val="000000"/>
          <w:sz w:val="20"/>
        </w:rPr>
        <w:t>      </w:t>
      </w:r>
      <w:r w:rsidRPr="002407AB">
        <w:rPr>
          <w:color w:val="000000"/>
          <w:sz w:val="20"/>
          <w:lang w:val="ru-RU"/>
        </w:rPr>
        <w:t>Плиты чугунные</w:t>
      </w:r>
    </w:p>
    <w:p w:rsidR="00EF7F31" w:rsidRPr="002407AB" w:rsidRDefault="002407AB">
      <w:pPr>
        <w:spacing w:after="0"/>
        <w:rPr>
          <w:lang w:val="ru-RU"/>
        </w:rPr>
      </w:pPr>
      <w:r>
        <w:rPr>
          <w:color w:val="000000"/>
          <w:sz w:val="20"/>
        </w:rPr>
        <w:t>      </w:t>
      </w:r>
      <w:r w:rsidRPr="002407AB">
        <w:rPr>
          <w:color w:val="000000"/>
          <w:sz w:val="20"/>
          <w:lang w:val="ru-RU"/>
        </w:rPr>
        <w:t>Плуги всякие</w:t>
      </w:r>
    </w:p>
    <w:p w:rsidR="00EF7F31" w:rsidRPr="002407AB" w:rsidRDefault="002407AB">
      <w:pPr>
        <w:spacing w:after="0"/>
        <w:rPr>
          <w:lang w:val="ru-RU"/>
        </w:rPr>
      </w:pPr>
      <w:r>
        <w:rPr>
          <w:color w:val="000000"/>
          <w:sz w:val="20"/>
        </w:rPr>
        <w:t>      </w:t>
      </w:r>
      <w:r w:rsidRPr="002407AB">
        <w:rPr>
          <w:color w:val="000000"/>
          <w:sz w:val="20"/>
          <w:lang w:val="ru-RU"/>
        </w:rPr>
        <w:t>Повозки всякие, кроме деревянных</w:t>
      </w:r>
    </w:p>
    <w:p w:rsidR="00EF7F31" w:rsidRPr="002407AB" w:rsidRDefault="002407AB">
      <w:pPr>
        <w:spacing w:after="0"/>
        <w:rPr>
          <w:lang w:val="ru-RU"/>
        </w:rPr>
      </w:pPr>
      <w:r>
        <w:rPr>
          <w:color w:val="000000"/>
          <w:sz w:val="20"/>
        </w:rPr>
        <w:t>      </w:t>
      </w:r>
      <w:r w:rsidRPr="002407AB">
        <w:rPr>
          <w:color w:val="000000"/>
          <w:sz w:val="20"/>
          <w:lang w:val="ru-RU"/>
        </w:rPr>
        <w:t>Повозки деревянные всякие</w:t>
      </w:r>
    </w:p>
    <w:p w:rsidR="00EF7F31" w:rsidRPr="002407AB" w:rsidRDefault="002407AB">
      <w:pPr>
        <w:spacing w:after="0"/>
        <w:rPr>
          <w:lang w:val="ru-RU"/>
        </w:rPr>
      </w:pPr>
      <w:r>
        <w:rPr>
          <w:color w:val="000000"/>
          <w:sz w:val="20"/>
        </w:rPr>
        <w:t>      </w:t>
      </w:r>
      <w:r w:rsidRPr="002407AB">
        <w:rPr>
          <w:color w:val="000000"/>
          <w:sz w:val="20"/>
          <w:lang w:val="ru-RU"/>
        </w:rPr>
        <w:t>Подаватели пластинчатые в таре &lt;*&gt;</w:t>
      </w:r>
    </w:p>
    <w:p w:rsidR="00EF7F31" w:rsidRPr="002407AB" w:rsidRDefault="002407AB">
      <w:pPr>
        <w:spacing w:after="0"/>
        <w:rPr>
          <w:lang w:val="ru-RU"/>
        </w:rPr>
      </w:pPr>
      <w:r>
        <w:rPr>
          <w:color w:val="000000"/>
          <w:sz w:val="20"/>
        </w:rPr>
        <w:t>      </w:t>
      </w:r>
      <w:r w:rsidRPr="002407AB">
        <w:rPr>
          <w:color w:val="000000"/>
          <w:sz w:val="20"/>
          <w:lang w:val="ru-RU"/>
        </w:rPr>
        <w:t>Поддоны деревянные пакетами</w:t>
      </w:r>
    </w:p>
    <w:p w:rsidR="00EF7F31" w:rsidRPr="002407AB" w:rsidRDefault="002407AB">
      <w:pPr>
        <w:spacing w:after="0"/>
        <w:rPr>
          <w:lang w:val="ru-RU"/>
        </w:rPr>
      </w:pPr>
      <w:r>
        <w:rPr>
          <w:color w:val="000000"/>
          <w:sz w:val="20"/>
        </w:rPr>
        <w:t>      </w:t>
      </w:r>
      <w:r w:rsidRPr="002407AB">
        <w:rPr>
          <w:color w:val="000000"/>
          <w:sz w:val="20"/>
          <w:lang w:val="ru-RU"/>
        </w:rPr>
        <w:t>Поддоны для изложниц пакетами</w:t>
      </w:r>
    </w:p>
    <w:p w:rsidR="00EF7F31" w:rsidRPr="002407AB" w:rsidRDefault="002407AB">
      <w:pPr>
        <w:spacing w:after="0"/>
        <w:rPr>
          <w:lang w:val="ru-RU"/>
        </w:rPr>
      </w:pPr>
      <w:r>
        <w:rPr>
          <w:color w:val="000000"/>
          <w:sz w:val="20"/>
        </w:rPr>
        <w:t>      </w:t>
      </w:r>
      <w:r w:rsidRPr="002407AB">
        <w:rPr>
          <w:color w:val="000000"/>
          <w:sz w:val="20"/>
          <w:lang w:val="ru-RU"/>
        </w:rPr>
        <w:t>Подпорки деревянные (садовые и виноградные) пакетами</w:t>
      </w:r>
    </w:p>
    <w:p w:rsidR="00EF7F31" w:rsidRPr="002407AB" w:rsidRDefault="002407AB">
      <w:pPr>
        <w:spacing w:after="0"/>
        <w:rPr>
          <w:lang w:val="ru-RU"/>
        </w:rPr>
      </w:pPr>
      <w:r>
        <w:rPr>
          <w:color w:val="000000"/>
          <w:sz w:val="20"/>
        </w:rPr>
        <w:t>      </w:t>
      </w:r>
      <w:r w:rsidRPr="002407AB">
        <w:rPr>
          <w:color w:val="000000"/>
          <w:sz w:val="20"/>
          <w:lang w:val="ru-RU"/>
        </w:rPr>
        <w:t>Подстанции трансформаторные</w:t>
      </w:r>
    </w:p>
    <w:p w:rsidR="00EF7F31" w:rsidRPr="002407AB" w:rsidRDefault="002407AB">
      <w:pPr>
        <w:spacing w:after="0"/>
        <w:rPr>
          <w:lang w:val="ru-RU"/>
        </w:rPr>
      </w:pPr>
      <w:r>
        <w:rPr>
          <w:color w:val="000000"/>
          <w:sz w:val="20"/>
        </w:rPr>
        <w:t>      </w:t>
      </w:r>
      <w:r w:rsidRPr="002407AB">
        <w:rPr>
          <w:color w:val="000000"/>
          <w:sz w:val="20"/>
          <w:lang w:val="ru-RU"/>
        </w:rPr>
        <w:t>Подстилка торфяная &lt;**&gt;</w:t>
      </w:r>
    </w:p>
    <w:p w:rsidR="00EF7F31" w:rsidRPr="002407AB" w:rsidRDefault="002407AB">
      <w:pPr>
        <w:spacing w:after="0"/>
        <w:rPr>
          <w:lang w:val="ru-RU"/>
        </w:rPr>
      </w:pPr>
      <w:r>
        <w:rPr>
          <w:color w:val="000000"/>
          <w:sz w:val="20"/>
        </w:rPr>
        <w:t>      </w:t>
      </w:r>
      <w:r w:rsidRPr="002407AB">
        <w:rPr>
          <w:color w:val="000000"/>
          <w:sz w:val="20"/>
          <w:lang w:val="ru-RU"/>
        </w:rPr>
        <w:t>Полиэтилен в мягких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Полоса стальная всякая (сталь полосовая), не поименованная в АЕТСНГ</w:t>
      </w:r>
    </w:p>
    <w:p w:rsidR="00EF7F31" w:rsidRPr="002407AB" w:rsidRDefault="002407AB">
      <w:pPr>
        <w:spacing w:after="0"/>
        <w:rPr>
          <w:lang w:val="ru-RU"/>
        </w:rPr>
      </w:pPr>
      <w:r>
        <w:rPr>
          <w:color w:val="000000"/>
          <w:sz w:val="20"/>
        </w:rPr>
        <w:t>      </w:t>
      </w:r>
      <w:r w:rsidRPr="002407AB">
        <w:rPr>
          <w:color w:val="000000"/>
          <w:sz w:val="20"/>
          <w:lang w:val="ru-RU"/>
        </w:rPr>
        <w:t>Полосы и листы стальные (штрипсы)</w:t>
      </w:r>
    </w:p>
    <w:p w:rsidR="00EF7F31" w:rsidRPr="002407AB" w:rsidRDefault="002407AB">
      <w:pPr>
        <w:spacing w:after="0"/>
        <w:rPr>
          <w:lang w:val="ru-RU"/>
        </w:rPr>
      </w:pPr>
      <w:r>
        <w:rPr>
          <w:color w:val="000000"/>
          <w:sz w:val="20"/>
        </w:rPr>
        <w:t>      </w:t>
      </w:r>
      <w:r w:rsidRPr="002407AB">
        <w:rPr>
          <w:color w:val="000000"/>
          <w:sz w:val="20"/>
          <w:lang w:val="ru-RU"/>
        </w:rPr>
        <w:t>Полуавтоматы для резки кирпича в таре &lt;*&gt;</w:t>
      </w:r>
    </w:p>
    <w:p w:rsidR="00EF7F31" w:rsidRPr="002407AB" w:rsidRDefault="002407AB">
      <w:pPr>
        <w:spacing w:after="0"/>
        <w:rPr>
          <w:lang w:val="ru-RU"/>
        </w:rPr>
      </w:pPr>
      <w:r>
        <w:rPr>
          <w:color w:val="000000"/>
          <w:sz w:val="20"/>
        </w:rPr>
        <w:t>      </w:t>
      </w:r>
      <w:r w:rsidRPr="002407AB">
        <w:rPr>
          <w:color w:val="000000"/>
          <w:sz w:val="20"/>
          <w:lang w:val="ru-RU"/>
        </w:rPr>
        <w:t>Полуантрацит</w:t>
      </w:r>
    </w:p>
    <w:p w:rsidR="00EF7F31" w:rsidRPr="002407AB" w:rsidRDefault="002407AB">
      <w:pPr>
        <w:spacing w:after="0"/>
        <w:rPr>
          <w:lang w:val="ru-RU"/>
        </w:rPr>
      </w:pPr>
      <w:r>
        <w:rPr>
          <w:color w:val="000000"/>
          <w:sz w:val="20"/>
        </w:rPr>
        <w:t>      </w:t>
      </w:r>
      <w:r w:rsidRPr="002407AB">
        <w:rPr>
          <w:color w:val="000000"/>
          <w:sz w:val="20"/>
          <w:lang w:val="ru-RU"/>
        </w:rPr>
        <w:t>Полукокс</w:t>
      </w:r>
    </w:p>
    <w:p w:rsidR="00EF7F31" w:rsidRPr="002407AB" w:rsidRDefault="002407AB">
      <w:pPr>
        <w:spacing w:after="0"/>
        <w:rPr>
          <w:lang w:val="ru-RU"/>
        </w:rPr>
      </w:pPr>
      <w:r>
        <w:rPr>
          <w:color w:val="000000"/>
          <w:sz w:val="20"/>
        </w:rPr>
        <w:t>      </w:t>
      </w:r>
      <w:r w:rsidRPr="002407AB">
        <w:rPr>
          <w:color w:val="000000"/>
          <w:sz w:val="20"/>
          <w:lang w:val="ru-RU"/>
        </w:rPr>
        <w:t>Полуприцепы автомобильные</w:t>
      </w:r>
    </w:p>
    <w:p w:rsidR="00EF7F31" w:rsidRPr="002407AB" w:rsidRDefault="002407AB">
      <w:pPr>
        <w:spacing w:after="0"/>
        <w:rPr>
          <w:lang w:val="ru-RU"/>
        </w:rPr>
      </w:pPr>
      <w:r>
        <w:rPr>
          <w:color w:val="000000"/>
          <w:sz w:val="20"/>
        </w:rPr>
        <w:t>      </w:t>
      </w:r>
      <w:r w:rsidRPr="002407AB">
        <w:rPr>
          <w:color w:val="000000"/>
          <w:sz w:val="20"/>
          <w:lang w:val="ru-RU"/>
        </w:rPr>
        <w:t>Понтоны</w:t>
      </w:r>
    </w:p>
    <w:p w:rsidR="00EF7F31" w:rsidRPr="002407AB" w:rsidRDefault="002407AB">
      <w:pPr>
        <w:spacing w:after="0"/>
        <w:rPr>
          <w:lang w:val="ru-RU"/>
        </w:rPr>
      </w:pPr>
      <w:r>
        <w:rPr>
          <w:color w:val="000000"/>
          <w:sz w:val="20"/>
        </w:rPr>
        <w:t>      </w:t>
      </w:r>
      <w:r w:rsidRPr="002407AB">
        <w:rPr>
          <w:color w:val="000000"/>
          <w:sz w:val="20"/>
          <w:lang w:val="ru-RU"/>
        </w:rPr>
        <w:t>Портландцемент декоративный в мешках, сформированных в пакеты с</w:t>
      </w:r>
    </w:p>
    <w:p w:rsidR="00EF7F31" w:rsidRPr="002407AB" w:rsidRDefault="002407AB">
      <w:pPr>
        <w:spacing w:after="0"/>
        <w:rPr>
          <w:lang w:val="ru-RU"/>
        </w:rPr>
      </w:pPr>
      <w:r>
        <w:rPr>
          <w:color w:val="000000"/>
          <w:sz w:val="20"/>
        </w:rPr>
        <w:t>      </w:t>
      </w:r>
      <w:r w:rsidRPr="002407AB">
        <w:rPr>
          <w:color w:val="000000"/>
          <w:sz w:val="20"/>
          <w:lang w:val="ru-RU"/>
        </w:rPr>
        <w:t>применением термоусадочной пленки</w:t>
      </w:r>
    </w:p>
    <w:p w:rsidR="00EF7F31" w:rsidRPr="002407AB" w:rsidRDefault="002407AB">
      <w:pPr>
        <w:spacing w:after="0"/>
        <w:rPr>
          <w:lang w:val="ru-RU"/>
        </w:rPr>
      </w:pPr>
      <w:r>
        <w:rPr>
          <w:color w:val="000000"/>
          <w:sz w:val="20"/>
        </w:rPr>
        <w:t>      </w:t>
      </w:r>
      <w:r w:rsidRPr="002407AB">
        <w:rPr>
          <w:color w:val="000000"/>
          <w:sz w:val="20"/>
          <w:lang w:val="ru-RU"/>
        </w:rPr>
        <w:t>Портландцемент строительный в мешках, сформированных в пакеты с</w:t>
      </w:r>
    </w:p>
    <w:p w:rsidR="00EF7F31" w:rsidRPr="002407AB" w:rsidRDefault="002407AB">
      <w:pPr>
        <w:spacing w:after="0"/>
        <w:rPr>
          <w:lang w:val="ru-RU"/>
        </w:rPr>
      </w:pPr>
      <w:r>
        <w:rPr>
          <w:color w:val="000000"/>
          <w:sz w:val="20"/>
        </w:rPr>
        <w:t>      </w:t>
      </w:r>
      <w:r w:rsidRPr="002407AB">
        <w:rPr>
          <w:color w:val="000000"/>
          <w:sz w:val="20"/>
          <w:lang w:val="ru-RU"/>
        </w:rPr>
        <w:t>применением термоусадочной пленки</w:t>
      </w:r>
    </w:p>
    <w:p w:rsidR="00EF7F31" w:rsidRPr="002407AB" w:rsidRDefault="002407AB">
      <w:pPr>
        <w:spacing w:after="0"/>
        <w:rPr>
          <w:lang w:val="ru-RU"/>
        </w:rPr>
      </w:pPr>
      <w:r>
        <w:rPr>
          <w:color w:val="000000"/>
          <w:sz w:val="20"/>
        </w:rPr>
        <w:t>      </w:t>
      </w:r>
      <w:r w:rsidRPr="002407AB">
        <w:rPr>
          <w:color w:val="000000"/>
          <w:sz w:val="20"/>
          <w:lang w:val="ru-RU"/>
        </w:rPr>
        <w:t>Порфир</w:t>
      </w:r>
    </w:p>
    <w:p w:rsidR="00EF7F31" w:rsidRPr="002407AB" w:rsidRDefault="002407AB">
      <w:pPr>
        <w:spacing w:after="0"/>
        <w:rPr>
          <w:lang w:val="ru-RU"/>
        </w:rPr>
      </w:pPr>
      <w:r>
        <w:rPr>
          <w:color w:val="000000"/>
          <w:sz w:val="20"/>
        </w:rPr>
        <w:t>      </w:t>
      </w:r>
      <w:r w:rsidRPr="002407AB">
        <w:rPr>
          <w:color w:val="000000"/>
          <w:sz w:val="20"/>
          <w:lang w:val="ru-RU"/>
        </w:rPr>
        <w:t>Порфирит</w:t>
      </w:r>
    </w:p>
    <w:p w:rsidR="00EF7F31" w:rsidRPr="002407AB" w:rsidRDefault="002407AB">
      <w:pPr>
        <w:spacing w:after="0"/>
        <w:rPr>
          <w:lang w:val="ru-RU"/>
        </w:rPr>
      </w:pPr>
      <w:r>
        <w:rPr>
          <w:color w:val="000000"/>
          <w:sz w:val="20"/>
        </w:rPr>
        <w:t>      </w:t>
      </w:r>
      <w:r w:rsidRPr="002407AB">
        <w:rPr>
          <w:color w:val="000000"/>
          <w:sz w:val="20"/>
          <w:lang w:val="ru-RU"/>
        </w:rPr>
        <w:t>Порфироиды</w:t>
      </w:r>
    </w:p>
    <w:p w:rsidR="00EF7F31" w:rsidRPr="002407AB" w:rsidRDefault="002407AB">
      <w:pPr>
        <w:spacing w:after="0"/>
        <w:rPr>
          <w:lang w:val="ru-RU"/>
        </w:rPr>
      </w:pPr>
      <w:r>
        <w:rPr>
          <w:color w:val="000000"/>
          <w:sz w:val="20"/>
        </w:rPr>
        <w:t>      </w:t>
      </w:r>
      <w:r w:rsidRPr="002407AB">
        <w:rPr>
          <w:color w:val="000000"/>
          <w:sz w:val="20"/>
          <w:lang w:val="ru-RU"/>
        </w:rPr>
        <w:t>Поршни металлические в таре &lt;*&gt;</w:t>
      </w:r>
    </w:p>
    <w:p w:rsidR="00EF7F31" w:rsidRPr="002407AB" w:rsidRDefault="002407AB">
      <w:pPr>
        <w:spacing w:after="0"/>
        <w:rPr>
          <w:lang w:val="ru-RU"/>
        </w:rPr>
      </w:pPr>
      <w:r>
        <w:rPr>
          <w:color w:val="000000"/>
          <w:sz w:val="20"/>
        </w:rPr>
        <w:t>      </w:t>
      </w:r>
      <w:r w:rsidRPr="002407AB">
        <w:rPr>
          <w:color w:val="000000"/>
          <w:sz w:val="20"/>
          <w:lang w:val="ru-RU"/>
        </w:rPr>
        <w:t>Початки кукурузные обрушенные &lt;**&gt;</w:t>
      </w:r>
    </w:p>
    <w:p w:rsidR="00EF7F31" w:rsidRPr="002407AB" w:rsidRDefault="002407AB">
      <w:pPr>
        <w:spacing w:after="0"/>
        <w:rPr>
          <w:lang w:val="ru-RU"/>
        </w:rPr>
      </w:pPr>
      <w:r>
        <w:rPr>
          <w:color w:val="000000"/>
          <w:sz w:val="20"/>
        </w:rPr>
        <w:t>      </w:t>
      </w:r>
      <w:r w:rsidRPr="002407AB">
        <w:rPr>
          <w:color w:val="000000"/>
          <w:sz w:val="20"/>
          <w:lang w:val="ru-RU"/>
        </w:rPr>
        <w:t>Пресс - подборщики грубых кормов</w:t>
      </w:r>
    </w:p>
    <w:p w:rsidR="00EF7F31" w:rsidRPr="002407AB" w:rsidRDefault="002407AB">
      <w:pPr>
        <w:spacing w:after="0"/>
        <w:rPr>
          <w:lang w:val="ru-RU"/>
        </w:rPr>
      </w:pPr>
      <w:r>
        <w:rPr>
          <w:color w:val="000000"/>
          <w:sz w:val="20"/>
        </w:rPr>
        <w:t>      </w:t>
      </w:r>
      <w:r w:rsidRPr="002407AB">
        <w:rPr>
          <w:color w:val="000000"/>
          <w:sz w:val="20"/>
          <w:lang w:val="ru-RU"/>
        </w:rPr>
        <w:t>Прессы виноградные в таре &lt;*&gt;</w:t>
      </w:r>
    </w:p>
    <w:p w:rsidR="00EF7F31" w:rsidRPr="002407AB" w:rsidRDefault="002407AB">
      <w:pPr>
        <w:spacing w:after="0"/>
        <w:rPr>
          <w:lang w:val="ru-RU"/>
        </w:rPr>
      </w:pPr>
      <w:r>
        <w:rPr>
          <w:color w:val="000000"/>
          <w:sz w:val="20"/>
        </w:rPr>
        <w:t>      </w:t>
      </w:r>
      <w:r w:rsidRPr="002407AB">
        <w:rPr>
          <w:color w:val="000000"/>
          <w:sz w:val="20"/>
          <w:lang w:val="ru-RU"/>
        </w:rPr>
        <w:t>Прессы вулканизационные в таре &lt;*&gt;</w:t>
      </w:r>
    </w:p>
    <w:p w:rsidR="00EF7F31" w:rsidRPr="002407AB" w:rsidRDefault="002407AB">
      <w:pPr>
        <w:spacing w:after="0"/>
        <w:rPr>
          <w:lang w:val="ru-RU"/>
        </w:rPr>
      </w:pPr>
      <w:r>
        <w:rPr>
          <w:color w:val="000000"/>
          <w:sz w:val="20"/>
        </w:rPr>
        <w:t>      </w:t>
      </w:r>
      <w:r w:rsidRPr="002407AB">
        <w:rPr>
          <w:color w:val="000000"/>
          <w:sz w:val="20"/>
          <w:lang w:val="ru-RU"/>
        </w:rPr>
        <w:t>Прессы гладильные в таре &lt;*&gt;</w:t>
      </w:r>
    </w:p>
    <w:p w:rsidR="00EF7F31" w:rsidRPr="002407AB" w:rsidRDefault="002407AB">
      <w:pPr>
        <w:spacing w:after="0"/>
        <w:rPr>
          <w:lang w:val="ru-RU"/>
        </w:rPr>
      </w:pPr>
      <w:r>
        <w:rPr>
          <w:color w:val="000000"/>
          <w:sz w:val="20"/>
        </w:rPr>
        <w:t>      </w:t>
      </w:r>
      <w:r w:rsidRPr="002407AB">
        <w:rPr>
          <w:color w:val="000000"/>
          <w:sz w:val="20"/>
          <w:lang w:val="ru-RU"/>
        </w:rPr>
        <w:t>Прессы для вырубки деталей верха и низа обуви в таре &lt;*&gt;</w:t>
      </w:r>
    </w:p>
    <w:p w:rsidR="00EF7F31" w:rsidRPr="002407AB" w:rsidRDefault="002407AB">
      <w:pPr>
        <w:spacing w:after="0"/>
        <w:rPr>
          <w:lang w:val="ru-RU"/>
        </w:rPr>
      </w:pPr>
      <w:r>
        <w:rPr>
          <w:color w:val="000000"/>
          <w:sz w:val="20"/>
        </w:rPr>
        <w:t>      </w:t>
      </w:r>
      <w:r w:rsidRPr="002407AB">
        <w:rPr>
          <w:color w:val="000000"/>
          <w:sz w:val="20"/>
          <w:lang w:val="ru-RU"/>
        </w:rPr>
        <w:t>Прессы для изготовления кирпича и черепицы в таре &lt;*&gt;</w:t>
      </w:r>
    </w:p>
    <w:p w:rsidR="00EF7F31" w:rsidRPr="002407AB" w:rsidRDefault="002407AB">
      <w:pPr>
        <w:spacing w:after="0"/>
        <w:rPr>
          <w:lang w:val="ru-RU"/>
        </w:rPr>
      </w:pPr>
      <w:r>
        <w:rPr>
          <w:color w:val="000000"/>
          <w:sz w:val="20"/>
        </w:rPr>
        <w:t>      </w:t>
      </w:r>
      <w:r w:rsidRPr="002407AB">
        <w:rPr>
          <w:color w:val="000000"/>
          <w:sz w:val="20"/>
          <w:lang w:val="ru-RU"/>
        </w:rPr>
        <w:t>Прессы кузнечные в таре &lt;*&gt;</w:t>
      </w:r>
    </w:p>
    <w:p w:rsidR="00EF7F31" w:rsidRPr="002407AB" w:rsidRDefault="002407AB">
      <w:pPr>
        <w:spacing w:after="0"/>
        <w:rPr>
          <w:lang w:val="ru-RU"/>
        </w:rPr>
      </w:pPr>
      <w:r>
        <w:rPr>
          <w:color w:val="000000"/>
          <w:sz w:val="20"/>
        </w:rPr>
        <w:t>      </w:t>
      </w:r>
      <w:r w:rsidRPr="002407AB">
        <w:rPr>
          <w:color w:val="000000"/>
          <w:sz w:val="20"/>
          <w:lang w:val="ru-RU"/>
        </w:rPr>
        <w:t>Прессы хлопчатниковые в таре &lt;*&gt;</w:t>
      </w:r>
    </w:p>
    <w:p w:rsidR="00EF7F31" w:rsidRPr="002407AB" w:rsidRDefault="002407AB">
      <w:pPr>
        <w:spacing w:after="0"/>
        <w:rPr>
          <w:lang w:val="ru-RU"/>
        </w:rPr>
      </w:pPr>
      <w:r>
        <w:rPr>
          <w:color w:val="000000"/>
          <w:sz w:val="20"/>
        </w:rPr>
        <w:t>      </w:t>
      </w:r>
      <w:r w:rsidRPr="002407AB">
        <w:rPr>
          <w:color w:val="000000"/>
          <w:sz w:val="20"/>
          <w:lang w:val="ru-RU"/>
        </w:rPr>
        <w:t>Прессы червячные в таре &lt;*&gt;</w:t>
      </w:r>
    </w:p>
    <w:p w:rsidR="00EF7F31" w:rsidRPr="002407AB" w:rsidRDefault="002407AB">
      <w:pPr>
        <w:spacing w:after="0"/>
        <w:rPr>
          <w:lang w:val="ru-RU"/>
        </w:rPr>
      </w:pPr>
      <w:r>
        <w:rPr>
          <w:color w:val="000000"/>
          <w:sz w:val="20"/>
        </w:rPr>
        <w:t>      </w:t>
      </w:r>
      <w:r w:rsidRPr="002407AB">
        <w:rPr>
          <w:color w:val="000000"/>
          <w:sz w:val="20"/>
          <w:lang w:val="ru-RU"/>
        </w:rPr>
        <w:t>Прилавки холодильные в таре &lt;*&gt;</w:t>
      </w:r>
    </w:p>
    <w:p w:rsidR="00EF7F31" w:rsidRPr="002407AB" w:rsidRDefault="002407AB">
      <w:pPr>
        <w:spacing w:after="0"/>
        <w:rPr>
          <w:lang w:val="ru-RU"/>
        </w:rPr>
      </w:pPr>
      <w:r>
        <w:rPr>
          <w:color w:val="000000"/>
          <w:sz w:val="20"/>
        </w:rPr>
        <w:t>      </w:t>
      </w:r>
      <w:r w:rsidRPr="002407AB">
        <w:rPr>
          <w:color w:val="000000"/>
          <w:sz w:val="20"/>
          <w:lang w:val="ru-RU"/>
        </w:rPr>
        <w:t>Присад доменный</w:t>
      </w:r>
    </w:p>
    <w:p w:rsidR="00EF7F31" w:rsidRPr="002407AB" w:rsidRDefault="002407AB">
      <w:pPr>
        <w:spacing w:after="0"/>
        <w:rPr>
          <w:lang w:val="ru-RU"/>
        </w:rPr>
      </w:pPr>
      <w:r>
        <w:rPr>
          <w:color w:val="000000"/>
          <w:sz w:val="20"/>
        </w:rPr>
        <w:t>      </w:t>
      </w:r>
      <w:r w:rsidRPr="002407AB">
        <w:rPr>
          <w:color w:val="000000"/>
          <w:sz w:val="20"/>
          <w:lang w:val="ru-RU"/>
        </w:rPr>
        <w:t>Прицепы автомобильные</w:t>
      </w:r>
    </w:p>
    <w:p w:rsidR="00EF7F31" w:rsidRPr="002407AB" w:rsidRDefault="002407AB">
      <w:pPr>
        <w:spacing w:after="0"/>
        <w:rPr>
          <w:lang w:val="ru-RU"/>
        </w:rPr>
      </w:pPr>
      <w:r>
        <w:rPr>
          <w:color w:val="000000"/>
          <w:sz w:val="20"/>
        </w:rPr>
        <w:t>      </w:t>
      </w:r>
      <w:r w:rsidRPr="002407AB">
        <w:rPr>
          <w:color w:val="000000"/>
          <w:sz w:val="20"/>
          <w:lang w:val="ru-RU"/>
        </w:rPr>
        <w:t>Прицепы тракторные</w:t>
      </w:r>
    </w:p>
    <w:p w:rsidR="00EF7F31" w:rsidRPr="002407AB" w:rsidRDefault="002407AB">
      <w:pPr>
        <w:spacing w:after="0"/>
        <w:rPr>
          <w:lang w:val="ru-RU"/>
        </w:rPr>
      </w:pPr>
      <w:r>
        <w:rPr>
          <w:color w:val="000000"/>
          <w:sz w:val="20"/>
        </w:rPr>
        <w:t>      </w:t>
      </w:r>
      <w:r w:rsidRPr="002407AB">
        <w:rPr>
          <w:color w:val="000000"/>
          <w:sz w:val="20"/>
          <w:lang w:val="ru-RU"/>
        </w:rPr>
        <w:t>Проволока стальная (в том числе покрытая другими металлами) в бухтах</w:t>
      </w:r>
    </w:p>
    <w:p w:rsidR="00EF7F31" w:rsidRPr="002407AB" w:rsidRDefault="002407AB">
      <w:pPr>
        <w:spacing w:after="0"/>
        <w:rPr>
          <w:lang w:val="ru-RU"/>
        </w:rPr>
      </w:pPr>
      <w:r>
        <w:rPr>
          <w:color w:val="000000"/>
          <w:sz w:val="20"/>
        </w:rPr>
        <w:t>      </w:t>
      </w:r>
      <w:r w:rsidRPr="002407AB">
        <w:rPr>
          <w:color w:val="000000"/>
          <w:sz w:val="20"/>
          <w:lang w:val="ru-RU"/>
        </w:rPr>
        <w:t>Продукт полевошпатовый</w:t>
      </w:r>
    </w:p>
    <w:p w:rsidR="00EF7F31" w:rsidRPr="002407AB" w:rsidRDefault="002407AB">
      <w:pPr>
        <w:spacing w:after="0"/>
        <w:rPr>
          <w:lang w:val="ru-RU"/>
        </w:rPr>
      </w:pPr>
      <w:r>
        <w:rPr>
          <w:color w:val="000000"/>
          <w:sz w:val="20"/>
        </w:rPr>
        <w:t>      </w:t>
      </w:r>
      <w:r w:rsidRPr="002407AB">
        <w:rPr>
          <w:color w:val="000000"/>
          <w:sz w:val="20"/>
          <w:lang w:val="ru-RU"/>
        </w:rPr>
        <w:t>Прокат черных металлов, не поименованный в АЕТСНГ</w:t>
      </w:r>
    </w:p>
    <w:p w:rsidR="00EF7F31" w:rsidRPr="002407AB" w:rsidRDefault="002407AB">
      <w:pPr>
        <w:spacing w:after="0"/>
        <w:rPr>
          <w:lang w:val="ru-RU"/>
        </w:rPr>
      </w:pPr>
      <w:r>
        <w:rPr>
          <w:color w:val="000000"/>
          <w:sz w:val="20"/>
        </w:rPr>
        <w:t>      </w:t>
      </w:r>
      <w:r w:rsidRPr="002407AB">
        <w:rPr>
          <w:color w:val="000000"/>
          <w:sz w:val="20"/>
          <w:lang w:val="ru-RU"/>
        </w:rPr>
        <w:t>Прокладки железнодорожные деревянные</w:t>
      </w:r>
    </w:p>
    <w:p w:rsidR="00EF7F31" w:rsidRPr="002407AB" w:rsidRDefault="002407AB">
      <w:pPr>
        <w:spacing w:after="0"/>
        <w:rPr>
          <w:lang w:val="ru-RU"/>
        </w:rPr>
      </w:pPr>
      <w:r>
        <w:rPr>
          <w:color w:val="000000"/>
          <w:sz w:val="20"/>
        </w:rPr>
        <w:t>      </w:t>
      </w:r>
      <w:r w:rsidRPr="002407AB">
        <w:rPr>
          <w:color w:val="000000"/>
          <w:sz w:val="20"/>
          <w:lang w:val="ru-RU"/>
        </w:rPr>
        <w:t>Промпродукт угольный</w:t>
      </w:r>
    </w:p>
    <w:p w:rsidR="00EF7F31" w:rsidRPr="002407AB" w:rsidRDefault="002407AB">
      <w:pPr>
        <w:spacing w:after="0"/>
        <w:rPr>
          <w:lang w:val="ru-RU"/>
        </w:rPr>
      </w:pPr>
      <w:r>
        <w:rPr>
          <w:color w:val="000000"/>
          <w:sz w:val="20"/>
        </w:rPr>
        <w:t>      </w:t>
      </w:r>
      <w:r w:rsidRPr="002407AB">
        <w:rPr>
          <w:color w:val="000000"/>
          <w:sz w:val="20"/>
          <w:lang w:val="ru-RU"/>
        </w:rPr>
        <w:t>Пропсы (стойки рудничные)</w:t>
      </w:r>
    </w:p>
    <w:p w:rsidR="00EF7F31" w:rsidRPr="002407AB" w:rsidRDefault="002407AB">
      <w:pPr>
        <w:spacing w:after="0"/>
        <w:rPr>
          <w:lang w:val="ru-RU"/>
        </w:rPr>
      </w:pPr>
      <w:r>
        <w:rPr>
          <w:color w:val="000000"/>
          <w:sz w:val="20"/>
        </w:rPr>
        <w:t>      </w:t>
      </w:r>
      <w:r w:rsidRPr="002407AB">
        <w:rPr>
          <w:color w:val="000000"/>
          <w:sz w:val="20"/>
          <w:lang w:val="ru-RU"/>
        </w:rPr>
        <w:t>Противовесы из черных металлов</w:t>
      </w:r>
    </w:p>
    <w:p w:rsidR="00EF7F31" w:rsidRPr="002407AB" w:rsidRDefault="002407AB">
      <w:pPr>
        <w:spacing w:after="0"/>
        <w:rPr>
          <w:lang w:val="ru-RU"/>
        </w:rPr>
      </w:pPr>
      <w:r>
        <w:rPr>
          <w:color w:val="000000"/>
          <w:sz w:val="20"/>
        </w:rPr>
        <w:t>      </w:t>
      </w:r>
      <w:r w:rsidRPr="002407AB">
        <w:rPr>
          <w:color w:val="000000"/>
          <w:sz w:val="20"/>
          <w:lang w:val="ru-RU"/>
        </w:rPr>
        <w:t>Противоугоны</w:t>
      </w:r>
    </w:p>
    <w:p w:rsidR="00EF7F31" w:rsidRPr="002407AB" w:rsidRDefault="002407AB">
      <w:pPr>
        <w:spacing w:after="0"/>
        <w:rPr>
          <w:lang w:val="ru-RU"/>
        </w:rPr>
      </w:pPr>
      <w:r>
        <w:rPr>
          <w:color w:val="000000"/>
          <w:sz w:val="20"/>
        </w:rPr>
        <w:t>      </w:t>
      </w:r>
      <w:r w:rsidRPr="002407AB">
        <w:rPr>
          <w:color w:val="000000"/>
          <w:sz w:val="20"/>
          <w:lang w:val="ru-RU"/>
        </w:rPr>
        <w:t>Профили гнутые стальные</w:t>
      </w:r>
    </w:p>
    <w:p w:rsidR="00EF7F31" w:rsidRPr="002407AB" w:rsidRDefault="002407AB">
      <w:pPr>
        <w:spacing w:after="0"/>
        <w:rPr>
          <w:lang w:val="ru-RU"/>
        </w:rPr>
      </w:pPr>
      <w:r>
        <w:rPr>
          <w:color w:val="000000"/>
          <w:sz w:val="20"/>
        </w:rPr>
        <w:t>      </w:t>
      </w:r>
      <w:r w:rsidRPr="002407AB">
        <w:rPr>
          <w:color w:val="000000"/>
          <w:sz w:val="20"/>
          <w:lang w:val="ru-RU"/>
        </w:rPr>
        <w:t>Профили стальные фасонные высокой точности</w:t>
      </w:r>
    </w:p>
    <w:p w:rsidR="00EF7F31" w:rsidRPr="002407AB" w:rsidRDefault="002407AB">
      <w:pPr>
        <w:spacing w:after="0"/>
        <w:rPr>
          <w:lang w:val="ru-RU"/>
        </w:rPr>
      </w:pPr>
      <w:r>
        <w:rPr>
          <w:color w:val="000000"/>
          <w:sz w:val="20"/>
        </w:rPr>
        <w:t>      </w:t>
      </w:r>
      <w:r w:rsidRPr="002407AB">
        <w:rPr>
          <w:color w:val="000000"/>
          <w:sz w:val="20"/>
          <w:lang w:val="ru-RU"/>
        </w:rPr>
        <w:t>Пуццоланцемент в мешках, сформированных в пакеты с применением</w:t>
      </w:r>
    </w:p>
    <w:p w:rsidR="00EF7F31" w:rsidRPr="002407AB" w:rsidRDefault="002407AB">
      <w:pPr>
        <w:spacing w:after="0"/>
        <w:rPr>
          <w:lang w:val="ru-RU"/>
        </w:rPr>
      </w:pPr>
      <w:r>
        <w:rPr>
          <w:color w:val="000000"/>
          <w:sz w:val="20"/>
        </w:rPr>
        <w:t>      </w:t>
      </w:r>
      <w:r w:rsidRPr="002407AB">
        <w:rPr>
          <w:color w:val="000000"/>
          <w:sz w:val="20"/>
          <w:lang w:val="ru-RU"/>
        </w:rPr>
        <w:t>термоусадочной пленки</w:t>
      </w:r>
    </w:p>
    <w:p w:rsidR="00EF7F31" w:rsidRPr="002407AB" w:rsidRDefault="002407AB">
      <w:pPr>
        <w:spacing w:after="0"/>
        <w:rPr>
          <w:lang w:val="ru-RU"/>
        </w:rPr>
      </w:pPr>
      <w:r>
        <w:rPr>
          <w:color w:val="000000"/>
          <w:sz w:val="20"/>
        </w:rPr>
        <w:t>      </w:t>
      </w:r>
      <w:r w:rsidRPr="002407AB">
        <w:rPr>
          <w:color w:val="000000"/>
          <w:sz w:val="20"/>
          <w:lang w:val="ru-RU"/>
        </w:rPr>
        <w:t>Разборщики стоп шифера в таре &lt;*&gt;</w:t>
      </w:r>
    </w:p>
    <w:p w:rsidR="00EF7F31" w:rsidRPr="002407AB" w:rsidRDefault="002407AB">
      <w:pPr>
        <w:spacing w:after="0"/>
        <w:rPr>
          <w:lang w:val="ru-RU"/>
        </w:rPr>
      </w:pPr>
      <w:r>
        <w:rPr>
          <w:color w:val="000000"/>
          <w:sz w:val="20"/>
        </w:rPr>
        <w:t>      </w:t>
      </w:r>
      <w:r w:rsidRPr="002407AB">
        <w:rPr>
          <w:color w:val="000000"/>
          <w:sz w:val="20"/>
          <w:lang w:val="ru-RU"/>
        </w:rPr>
        <w:t>Разбрасыватели жидких удобрений</w:t>
      </w:r>
    </w:p>
    <w:p w:rsidR="00EF7F31" w:rsidRPr="002407AB" w:rsidRDefault="002407AB">
      <w:pPr>
        <w:spacing w:after="0"/>
        <w:rPr>
          <w:lang w:val="ru-RU"/>
        </w:rPr>
      </w:pPr>
      <w:r>
        <w:rPr>
          <w:color w:val="000000"/>
          <w:sz w:val="20"/>
        </w:rPr>
        <w:t>      </w:t>
      </w:r>
      <w:r w:rsidRPr="002407AB">
        <w:rPr>
          <w:color w:val="000000"/>
          <w:sz w:val="20"/>
          <w:lang w:val="ru-RU"/>
        </w:rPr>
        <w:t>Разъединители трехполосные в таре &lt;*&gt;</w:t>
      </w:r>
    </w:p>
    <w:p w:rsidR="00EF7F31" w:rsidRPr="002407AB" w:rsidRDefault="002407AB">
      <w:pPr>
        <w:spacing w:after="0"/>
        <w:rPr>
          <w:lang w:val="ru-RU"/>
        </w:rPr>
      </w:pPr>
      <w:r>
        <w:rPr>
          <w:color w:val="000000"/>
          <w:sz w:val="20"/>
        </w:rPr>
        <w:t>      </w:t>
      </w:r>
      <w:r w:rsidRPr="002407AB">
        <w:rPr>
          <w:color w:val="000000"/>
          <w:sz w:val="20"/>
          <w:lang w:val="ru-RU"/>
        </w:rPr>
        <w:t>Ракушечник</w:t>
      </w:r>
    </w:p>
    <w:p w:rsidR="00EF7F31" w:rsidRPr="002407AB" w:rsidRDefault="002407AB">
      <w:pPr>
        <w:spacing w:after="0"/>
        <w:rPr>
          <w:lang w:val="ru-RU"/>
        </w:rPr>
      </w:pPr>
      <w:r>
        <w:rPr>
          <w:color w:val="000000"/>
          <w:sz w:val="20"/>
        </w:rPr>
        <w:t>      </w:t>
      </w:r>
      <w:r w:rsidRPr="002407AB">
        <w:rPr>
          <w:color w:val="000000"/>
          <w:sz w:val="20"/>
          <w:lang w:val="ru-RU"/>
        </w:rPr>
        <w:t>Ракушка морская и речная</w:t>
      </w:r>
    </w:p>
    <w:p w:rsidR="00EF7F31" w:rsidRPr="002407AB" w:rsidRDefault="002407AB">
      <w:pPr>
        <w:spacing w:after="0"/>
        <w:rPr>
          <w:lang w:val="ru-RU"/>
        </w:rPr>
      </w:pPr>
      <w:r>
        <w:rPr>
          <w:color w:val="000000"/>
          <w:sz w:val="20"/>
        </w:rPr>
        <w:t>      </w:t>
      </w:r>
      <w:r w:rsidRPr="002407AB">
        <w:rPr>
          <w:color w:val="000000"/>
          <w:sz w:val="20"/>
          <w:lang w:val="ru-RU"/>
        </w:rPr>
        <w:t>Рамы лесопильные</w:t>
      </w:r>
    </w:p>
    <w:p w:rsidR="00EF7F31" w:rsidRPr="002407AB" w:rsidRDefault="002407AB">
      <w:pPr>
        <w:spacing w:after="0"/>
        <w:rPr>
          <w:lang w:val="ru-RU"/>
        </w:rPr>
      </w:pPr>
      <w:r>
        <w:rPr>
          <w:color w:val="000000"/>
          <w:sz w:val="20"/>
        </w:rPr>
        <w:t>      </w:t>
      </w:r>
      <w:r w:rsidRPr="002407AB">
        <w:rPr>
          <w:color w:val="000000"/>
          <w:sz w:val="20"/>
          <w:lang w:val="ru-RU"/>
        </w:rPr>
        <w:t>Растворомешалки</w:t>
      </w:r>
    </w:p>
    <w:p w:rsidR="00EF7F31" w:rsidRPr="002407AB" w:rsidRDefault="002407AB">
      <w:pPr>
        <w:spacing w:after="0"/>
        <w:rPr>
          <w:lang w:val="ru-RU"/>
        </w:rPr>
      </w:pPr>
      <w:r>
        <w:rPr>
          <w:color w:val="000000"/>
          <w:sz w:val="20"/>
        </w:rPr>
        <w:t>      </w:t>
      </w:r>
      <w:r w:rsidRPr="002407AB">
        <w:rPr>
          <w:color w:val="000000"/>
          <w:sz w:val="20"/>
          <w:lang w:val="ru-RU"/>
        </w:rPr>
        <w:t>Реакторы бетонные</w:t>
      </w:r>
    </w:p>
    <w:p w:rsidR="00EF7F31" w:rsidRPr="002407AB" w:rsidRDefault="002407AB">
      <w:pPr>
        <w:spacing w:after="0"/>
        <w:rPr>
          <w:lang w:val="ru-RU"/>
        </w:rPr>
      </w:pPr>
      <w:r>
        <w:rPr>
          <w:color w:val="000000"/>
          <w:sz w:val="20"/>
        </w:rPr>
        <w:t>      </w:t>
      </w:r>
      <w:r w:rsidRPr="002407AB">
        <w:rPr>
          <w:color w:val="000000"/>
          <w:sz w:val="20"/>
          <w:lang w:val="ru-RU"/>
        </w:rPr>
        <w:t>Регуляторы в таре &lt;*&gt;</w:t>
      </w:r>
    </w:p>
    <w:p w:rsidR="00EF7F31" w:rsidRPr="002407AB" w:rsidRDefault="002407AB">
      <w:pPr>
        <w:spacing w:after="0"/>
        <w:rPr>
          <w:lang w:val="ru-RU"/>
        </w:rPr>
      </w:pPr>
      <w:r>
        <w:rPr>
          <w:color w:val="000000"/>
          <w:sz w:val="20"/>
        </w:rPr>
        <w:t>      </w:t>
      </w:r>
      <w:r w:rsidRPr="002407AB">
        <w:rPr>
          <w:color w:val="000000"/>
          <w:sz w:val="20"/>
          <w:lang w:val="ru-RU"/>
        </w:rPr>
        <w:t>Резервуары металлические</w:t>
      </w:r>
    </w:p>
    <w:p w:rsidR="00EF7F31" w:rsidRPr="002407AB" w:rsidRDefault="002407AB">
      <w:pPr>
        <w:spacing w:after="0"/>
        <w:rPr>
          <w:lang w:val="ru-RU"/>
        </w:rPr>
      </w:pPr>
      <w:r>
        <w:rPr>
          <w:color w:val="000000"/>
          <w:sz w:val="20"/>
        </w:rPr>
        <w:t>      </w:t>
      </w:r>
      <w:r w:rsidRPr="002407AB">
        <w:rPr>
          <w:color w:val="000000"/>
          <w:sz w:val="20"/>
          <w:lang w:val="ru-RU"/>
        </w:rPr>
        <w:t>Резиносмесители в таре &lt;*&gt;</w:t>
      </w:r>
    </w:p>
    <w:p w:rsidR="00EF7F31" w:rsidRPr="002407AB" w:rsidRDefault="002407AB">
      <w:pPr>
        <w:spacing w:after="0"/>
        <w:rPr>
          <w:lang w:val="ru-RU"/>
        </w:rPr>
      </w:pPr>
      <w:r>
        <w:rPr>
          <w:color w:val="000000"/>
          <w:sz w:val="20"/>
        </w:rPr>
        <w:t>      </w:t>
      </w:r>
      <w:r w:rsidRPr="002407AB">
        <w:rPr>
          <w:color w:val="000000"/>
          <w:sz w:val="20"/>
          <w:lang w:val="ru-RU"/>
        </w:rPr>
        <w:t>Рельсы железобетонные</w:t>
      </w:r>
    </w:p>
    <w:p w:rsidR="00EF7F31" w:rsidRPr="002407AB" w:rsidRDefault="002407AB">
      <w:pPr>
        <w:spacing w:after="0"/>
        <w:rPr>
          <w:lang w:val="ru-RU"/>
        </w:rPr>
      </w:pPr>
      <w:r>
        <w:rPr>
          <w:color w:val="000000"/>
          <w:sz w:val="20"/>
        </w:rPr>
        <w:t>      </w:t>
      </w:r>
      <w:r w:rsidRPr="002407AB">
        <w:rPr>
          <w:color w:val="000000"/>
          <w:sz w:val="20"/>
          <w:lang w:val="ru-RU"/>
        </w:rPr>
        <w:t xml:space="preserve">Рельсы металлические новые </w:t>
      </w:r>
      <w:r>
        <w:rPr>
          <w:color w:val="000000"/>
          <w:sz w:val="20"/>
        </w:rPr>
        <w:t>P</w:t>
      </w:r>
      <w:r w:rsidRPr="002407AB">
        <w:rPr>
          <w:color w:val="000000"/>
          <w:sz w:val="20"/>
          <w:lang w:val="ru-RU"/>
        </w:rPr>
        <w:t>-50</w:t>
      </w:r>
    </w:p>
    <w:p w:rsidR="00EF7F31" w:rsidRPr="002407AB" w:rsidRDefault="002407AB">
      <w:pPr>
        <w:spacing w:after="0"/>
        <w:rPr>
          <w:lang w:val="ru-RU"/>
        </w:rPr>
      </w:pPr>
      <w:r>
        <w:rPr>
          <w:color w:val="000000"/>
          <w:sz w:val="20"/>
        </w:rPr>
        <w:t>      </w:t>
      </w:r>
      <w:r w:rsidRPr="002407AB">
        <w:rPr>
          <w:color w:val="000000"/>
          <w:sz w:val="20"/>
          <w:lang w:val="ru-RU"/>
        </w:rPr>
        <w:t xml:space="preserve">Рельсы металлические новые </w:t>
      </w:r>
      <w:r>
        <w:rPr>
          <w:color w:val="000000"/>
          <w:sz w:val="20"/>
        </w:rPr>
        <w:t>P</w:t>
      </w:r>
      <w:r w:rsidRPr="002407AB">
        <w:rPr>
          <w:color w:val="000000"/>
          <w:sz w:val="20"/>
          <w:lang w:val="ru-RU"/>
        </w:rPr>
        <w:t>-65</w:t>
      </w:r>
    </w:p>
    <w:p w:rsidR="00EF7F31" w:rsidRPr="002407AB" w:rsidRDefault="002407AB">
      <w:pPr>
        <w:spacing w:after="0"/>
        <w:rPr>
          <w:lang w:val="ru-RU"/>
        </w:rPr>
      </w:pPr>
      <w:r>
        <w:rPr>
          <w:color w:val="000000"/>
          <w:sz w:val="20"/>
        </w:rPr>
        <w:t>      </w:t>
      </w:r>
      <w:r w:rsidRPr="002407AB">
        <w:rPr>
          <w:color w:val="000000"/>
          <w:sz w:val="20"/>
          <w:lang w:val="ru-RU"/>
        </w:rPr>
        <w:t xml:space="preserve">Рельсы металлические новые </w:t>
      </w:r>
      <w:r>
        <w:rPr>
          <w:color w:val="000000"/>
          <w:sz w:val="20"/>
        </w:rPr>
        <w:t>P</w:t>
      </w:r>
      <w:r w:rsidRPr="002407AB">
        <w:rPr>
          <w:color w:val="000000"/>
          <w:sz w:val="20"/>
          <w:lang w:val="ru-RU"/>
        </w:rPr>
        <w:t>-75</w:t>
      </w:r>
    </w:p>
    <w:p w:rsidR="00EF7F31" w:rsidRPr="002407AB" w:rsidRDefault="002407AB">
      <w:pPr>
        <w:spacing w:after="0"/>
        <w:rPr>
          <w:lang w:val="ru-RU"/>
        </w:rPr>
      </w:pPr>
      <w:r>
        <w:rPr>
          <w:color w:val="000000"/>
          <w:sz w:val="20"/>
        </w:rPr>
        <w:t>      </w:t>
      </w:r>
      <w:r w:rsidRPr="002407AB">
        <w:rPr>
          <w:color w:val="000000"/>
          <w:sz w:val="20"/>
          <w:lang w:val="ru-RU"/>
        </w:rPr>
        <w:t>Рельсы металлические новые,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Рельсы металлические старые</w:t>
      </w:r>
    </w:p>
    <w:p w:rsidR="00EF7F31" w:rsidRPr="002407AB" w:rsidRDefault="002407AB">
      <w:pPr>
        <w:spacing w:after="0"/>
        <w:rPr>
          <w:lang w:val="ru-RU"/>
        </w:rPr>
      </w:pPr>
      <w:r>
        <w:rPr>
          <w:color w:val="000000"/>
          <w:sz w:val="20"/>
        </w:rPr>
        <w:t>      </w:t>
      </w:r>
      <w:r w:rsidRPr="002407AB">
        <w:rPr>
          <w:color w:val="000000"/>
          <w:sz w:val="20"/>
          <w:lang w:val="ru-RU"/>
        </w:rPr>
        <w:t>Рельсы - лом</w:t>
      </w:r>
    </w:p>
    <w:p w:rsidR="00EF7F31" w:rsidRPr="002407AB" w:rsidRDefault="002407AB">
      <w:pPr>
        <w:spacing w:after="0"/>
        <w:rPr>
          <w:lang w:val="ru-RU"/>
        </w:rPr>
      </w:pPr>
      <w:r>
        <w:rPr>
          <w:color w:val="000000"/>
          <w:sz w:val="20"/>
        </w:rPr>
        <w:t>      </w:t>
      </w:r>
      <w:r w:rsidRPr="002407AB">
        <w:rPr>
          <w:color w:val="000000"/>
          <w:sz w:val="20"/>
          <w:lang w:val="ru-RU"/>
        </w:rPr>
        <w:t>Реостаты в таре &lt;*&gt;</w:t>
      </w:r>
    </w:p>
    <w:p w:rsidR="00EF7F31" w:rsidRPr="002407AB" w:rsidRDefault="002407AB">
      <w:pPr>
        <w:spacing w:after="0"/>
        <w:rPr>
          <w:lang w:val="ru-RU"/>
        </w:rPr>
      </w:pPr>
      <w:r>
        <w:rPr>
          <w:color w:val="000000"/>
          <w:sz w:val="20"/>
        </w:rPr>
        <w:t>      </w:t>
      </w:r>
      <w:r w:rsidRPr="002407AB">
        <w:rPr>
          <w:color w:val="000000"/>
          <w:sz w:val="20"/>
          <w:lang w:val="ru-RU"/>
        </w:rPr>
        <w:t>Рессоры стальные вагонные и локомотивные</w:t>
      </w:r>
    </w:p>
    <w:p w:rsidR="00EF7F31" w:rsidRPr="002407AB" w:rsidRDefault="002407AB">
      <w:pPr>
        <w:spacing w:after="0"/>
        <w:rPr>
          <w:lang w:val="ru-RU"/>
        </w:rPr>
      </w:pPr>
      <w:r>
        <w:rPr>
          <w:color w:val="000000"/>
          <w:sz w:val="20"/>
        </w:rPr>
        <w:t>      </w:t>
      </w:r>
      <w:r w:rsidRPr="002407AB">
        <w:rPr>
          <w:color w:val="000000"/>
          <w:sz w:val="20"/>
          <w:lang w:val="ru-RU"/>
        </w:rPr>
        <w:t>Рефрижераторы</w:t>
      </w:r>
    </w:p>
    <w:p w:rsidR="00EF7F31" w:rsidRPr="002407AB" w:rsidRDefault="002407AB">
      <w:pPr>
        <w:spacing w:after="0"/>
        <w:rPr>
          <w:lang w:val="ru-RU"/>
        </w:rPr>
      </w:pPr>
      <w:r>
        <w:rPr>
          <w:color w:val="000000"/>
          <w:sz w:val="20"/>
        </w:rPr>
        <w:t>      </w:t>
      </w:r>
      <w:r w:rsidRPr="002407AB">
        <w:rPr>
          <w:color w:val="000000"/>
          <w:sz w:val="20"/>
          <w:lang w:val="ru-RU"/>
        </w:rPr>
        <w:t>Решетка путевая (звенья верхнего строения ж.д. пути на шпалах)</w:t>
      </w:r>
    </w:p>
    <w:p w:rsidR="00EF7F31" w:rsidRPr="002407AB" w:rsidRDefault="002407AB">
      <w:pPr>
        <w:spacing w:after="0"/>
        <w:rPr>
          <w:lang w:val="ru-RU"/>
        </w:rPr>
      </w:pPr>
      <w:r>
        <w:rPr>
          <w:color w:val="000000"/>
          <w:sz w:val="20"/>
        </w:rPr>
        <w:t>      </w:t>
      </w:r>
      <w:r w:rsidRPr="002407AB">
        <w:rPr>
          <w:color w:val="000000"/>
          <w:sz w:val="20"/>
          <w:lang w:val="ru-RU"/>
        </w:rPr>
        <w:t>Роторы в таре &lt;*&gt;</w:t>
      </w:r>
    </w:p>
    <w:p w:rsidR="00EF7F31" w:rsidRPr="002407AB" w:rsidRDefault="002407AB">
      <w:pPr>
        <w:spacing w:after="0"/>
        <w:rPr>
          <w:lang w:val="ru-RU"/>
        </w:rPr>
      </w:pPr>
      <w:r>
        <w:rPr>
          <w:color w:val="000000"/>
          <w:sz w:val="20"/>
        </w:rPr>
        <w:t>      </w:t>
      </w:r>
      <w:r w:rsidRPr="002407AB">
        <w:rPr>
          <w:color w:val="000000"/>
          <w:sz w:val="20"/>
          <w:lang w:val="ru-RU"/>
        </w:rPr>
        <w:t>Роштейн цветных руд</w:t>
      </w:r>
    </w:p>
    <w:p w:rsidR="00EF7F31" w:rsidRPr="002407AB" w:rsidRDefault="002407AB">
      <w:pPr>
        <w:spacing w:after="0"/>
        <w:rPr>
          <w:lang w:val="ru-RU"/>
        </w:rPr>
      </w:pPr>
      <w:r>
        <w:rPr>
          <w:color w:val="000000"/>
          <w:sz w:val="20"/>
        </w:rPr>
        <w:t>      </w:t>
      </w:r>
      <w:r w:rsidRPr="002407AB">
        <w:rPr>
          <w:color w:val="000000"/>
          <w:sz w:val="20"/>
          <w:lang w:val="ru-RU"/>
        </w:rPr>
        <w:t>Рубильники в таре &lt;*&gt;</w:t>
      </w:r>
    </w:p>
    <w:p w:rsidR="00EF7F31" w:rsidRPr="002407AB" w:rsidRDefault="002407AB">
      <w:pPr>
        <w:spacing w:after="0"/>
        <w:rPr>
          <w:lang w:val="ru-RU"/>
        </w:rPr>
      </w:pPr>
      <w:r>
        <w:rPr>
          <w:color w:val="000000"/>
          <w:sz w:val="20"/>
        </w:rPr>
        <w:t>      </w:t>
      </w:r>
      <w:r w:rsidRPr="002407AB">
        <w:rPr>
          <w:color w:val="000000"/>
          <w:sz w:val="20"/>
          <w:lang w:val="ru-RU"/>
        </w:rPr>
        <w:t>Руда алунитовая</w:t>
      </w:r>
    </w:p>
    <w:p w:rsidR="00EF7F31" w:rsidRPr="002407AB" w:rsidRDefault="002407AB">
      <w:pPr>
        <w:spacing w:after="0"/>
        <w:rPr>
          <w:lang w:val="ru-RU"/>
        </w:rPr>
      </w:pPr>
      <w:r>
        <w:rPr>
          <w:color w:val="000000"/>
          <w:sz w:val="20"/>
        </w:rPr>
        <w:t>      </w:t>
      </w:r>
      <w:r w:rsidRPr="002407AB">
        <w:rPr>
          <w:color w:val="000000"/>
          <w:sz w:val="20"/>
          <w:lang w:val="ru-RU"/>
        </w:rPr>
        <w:t>Руда алюминиевая, не поименованная в АЕТСНГ</w:t>
      </w:r>
    </w:p>
    <w:p w:rsidR="00EF7F31" w:rsidRPr="002407AB" w:rsidRDefault="002407AB">
      <w:pPr>
        <w:spacing w:after="0"/>
        <w:rPr>
          <w:lang w:val="ru-RU"/>
        </w:rPr>
      </w:pPr>
      <w:r>
        <w:rPr>
          <w:color w:val="000000"/>
          <w:sz w:val="20"/>
        </w:rPr>
        <w:t>      </w:t>
      </w:r>
      <w:r w:rsidRPr="002407AB">
        <w:rPr>
          <w:color w:val="000000"/>
          <w:sz w:val="20"/>
          <w:lang w:val="ru-RU"/>
        </w:rPr>
        <w:t>Руда апатито-нефелиновая</w:t>
      </w:r>
    </w:p>
    <w:p w:rsidR="00EF7F31" w:rsidRPr="002407AB" w:rsidRDefault="002407AB">
      <w:pPr>
        <w:spacing w:after="0"/>
        <w:rPr>
          <w:lang w:val="ru-RU"/>
        </w:rPr>
      </w:pPr>
      <w:r>
        <w:rPr>
          <w:color w:val="000000"/>
          <w:sz w:val="20"/>
        </w:rPr>
        <w:t>      </w:t>
      </w:r>
      <w:r w:rsidRPr="002407AB">
        <w:rPr>
          <w:color w:val="000000"/>
          <w:sz w:val="20"/>
          <w:lang w:val="ru-RU"/>
        </w:rPr>
        <w:t>Руда баритовая</w:t>
      </w:r>
    </w:p>
    <w:p w:rsidR="00EF7F31" w:rsidRPr="002407AB" w:rsidRDefault="002407AB">
      <w:pPr>
        <w:spacing w:after="0"/>
        <w:rPr>
          <w:lang w:val="ru-RU"/>
        </w:rPr>
      </w:pPr>
      <w:r>
        <w:rPr>
          <w:color w:val="000000"/>
          <w:sz w:val="20"/>
        </w:rPr>
        <w:t>      </w:t>
      </w:r>
      <w:r w:rsidRPr="002407AB">
        <w:rPr>
          <w:color w:val="000000"/>
          <w:sz w:val="20"/>
          <w:lang w:val="ru-RU"/>
        </w:rPr>
        <w:t>Руда болотная</w:t>
      </w:r>
    </w:p>
    <w:p w:rsidR="00EF7F31" w:rsidRPr="002407AB" w:rsidRDefault="002407AB">
      <w:pPr>
        <w:spacing w:after="0"/>
        <w:rPr>
          <w:lang w:val="ru-RU"/>
        </w:rPr>
      </w:pPr>
      <w:r>
        <w:rPr>
          <w:color w:val="000000"/>
          <w:sz w:val="20"/>
        </w:rPr>
        <w:t>      </w:t>
      </w:r>
      <w:r w:rsidRPr="002407AB">
        <w:rPr>
          <w:color w:val="000000"/>
          <w:sz w:val="20"/>
          <w:lang w:val="ru-RU"/>
        </w:rPr>
        <w:t>Руда боратовая</w:t>
      </w:r>
    </w:p>
    <w:p w:rsidR="00EF7F31" w:rsidRPr="002407AB" w:rsidRDefault="002407AB">
      <w:pPr>
        <w:spacing w:after="0"/>
        <w:rPr>
          <w:lang w:val="ru-RU"/>
        </w:rPr>
      </w:pPr>
      <w:r>
        <w:rPr>
          <w:color w:val="000000"/>
          <w:sz w:val="20"/>
        </w:rPr>
        <w:t>      </w:t>
      </w:r>
      <w:r w:rsidRPr="002407AB">
        <w:rPr>
          <w:color w:val="000000"/>
          <w:sz w:val="20"/>
          <w:lang w:val="ru-RU"/>
        </w:rPr>
        <w:t>Руда вольфрамовая</w:t>
      </w:r>
    </w:p>
    <w:p w:rsidR="00EF7F31" w:rsidRPr="002407AB" w:rsidRDefault="002407AB">
      <w:pPr>
        <w:spacing w:after="0"/>
        <w:rPr>
          <w:lang w:val="ru-RU"/>
        </w:rPr>
      </w:pPr>
      <w:r>
        <w:rPr>
          <w:color w:val="000000"/>
          <w:sz w:val="20"/>
        </w:rPr>
        <w:t>      </w:t>
      </w:r>
      <w:r w:rsidRPr="002407AB">
        <w:rPr>
          <w:color w:val="000000"/>
          <w:sz w:val="20"/>
          <w:lang w:val="ru-RU"/>
        </w:rPr>
        <w:t>Руда железная агломерационная (аглоруда)</w:t>
      </w:r>
    </w:p>
    <w:p w:rsidR="00EF7F31" w:rsidRPr="002407AB" w:rsidRDefault="002407AB">
      <w:pPr>
        <w:spacing w:after="0"/>
        <w:rPr>
          <w:lang w:val="ru-RU"/>
        </w:rPr>
      </w:pPr>
      <w:r>
        <w:rPr>
          <w:color w:val="000000"/>
          <w:sz w:val="20"/>
        </w:rPr>
        <w:t>      </w:t>
      </w:r>
      <w:r w:rsidRPr="002407AB">
        <w:rPr>
          <w:color w:val="000000"/>
          <w:sz w:val="20"/>
          <w:lang w:val="ru-RU"/>
        </w:rPr>
        <w:t>Руда железная доменная</w:t>
      </w:r>
    </w:p>
    <w:p w:rsidR="00EF7F31" w:rsidRPr="002407AB" w:rsidRDefault="002407AB">
      <w:pPr>
        <w:spacing w:after="0"/>
        <w:rPr>
          <w:lang w:val="ru-RU"/>
        </w:rPr>
      </w:pPr>
      <w:r>
        <w:rPr>
          <w:color w:val="000000"/>
          <w:sz w:val="20"/>
        </w:rPr>
        <w:t>      </w:t>
      </w:r>
      <w:r w:rsidRPr="002407AB">
        <w:rPr>
          <w:color w:val="000000"/>
          <w:sz w:val="20"/>
          <w:lang w:val="ru-RU"/>
        </w:rPr>
        <w:t>Руда железная мартеновская</w:t>
      </w:r>
    </w:p>
    <w:p w:rsidR="00EF7F31" w:rsidRPr="002407AB" w:rsidRDefault="002407AB">
      <w:pPr>
        <w:spacing w:after="0"/>
        <w:rPr>
          <w:lang w:val="ru-RU"/>
        </w:rPr>
      </w:pPr>
      <w:r>
        <w:rPr>
          <w:color w:val="000000"/>
          <w:sz w:val="20"/>
        </w:rPr>
        <w:t>      </w:t>
      </w:r>
      <w:r w:rsidRPr="002407AB">
        <w:rPr>
          <w:color w:val="000000"/>
          <w:sz w:val="20"/>
          <w:lang w:val="ru-RU"/>
        </w:rPr>
        <w:t>Руда железная, не поименованная в АЕТСНГ</w:t>
      </w:r>
    </w:p>
    <w:p w:rsidR="00EF7F31" w:rsidRPr="002407AB" w:rsidRDefault="002407AB">
      <w:pPr>
        <w:spacing w:after="0"/>
        <w:rPr>
          <w:lang w:val="ru-RU"/>
        </w:rPr>
      </w:pPr>
      <w:r>
        <w:rPr>
          <w:color w:val="000000"/>
          <w:sz w:val="20"/>
        </w:rPr>
        <w:t>      </w:t>
      </w:r>
      <w:r w:rsidRPr="002407AB">
        <w:rPr>
          <w:color w:val="000000"/>
          <w:sz w:val="20"/>
          <w:lang w:val="ru-RU"/>
        </w:rPr>
        <w:t>Руда ильменитовая</w:t>
      </w:r>
    </w:p>
    <w:p w:rsidR="00EF7F31" w:rsidRPr="002407AB" w:rsidRDefault="002407AB">
      <w:pPr>
        <w:spacing w:after="0"/>
        <w:rPr>
          <w:lang w:val="ru-RU"/>
        </w:rPr>
      </w:pPr>
      <w:r>
        <w:rPr>
          <w:color w:val="000000"/>
          <w:sz w:val="20"/>
        </w:rPr>
        <w:t>      </w:t>
      </w:r>
      <w:r w:rsidRPr="002407AB">
        <w:rPr>
          <w:color w:val="000000"/>
          <w:sz w:val="20"/>
          <w:lang w:val="ru-RU"/>
        </w:rPr>
        <w:t>Руда кварцевая</w:t>
      </w:r>
    </w:p>
    <w:p w:rsidR="00EF7F31" w:rsidRPr="002407AB" w:rsidRDefault="002407AB">
      <w:pPr>
        <w:spacing w:after="0"/>
        <w:rPr>
          <w:lang w:val="ru-RU"/>
        </w:rPr>
      </w:pPr>
      <w:r>
        <w:rPr>
          <w:color w:val="000000"/>
          <w:sz w:val="20"/>
        </w:rPr>
        <w:t>      </w:t>
      </w:r>
      <w:r w:rsidRPr="002407AB">
        <w:rPr>
          <w:color w:val="000000"/>
          <w:sz w:val="20"/>
          <w:lang w:val="ru-RU"/>
        </w:rPr>
        <w:t>Руда квасцовая</w:t>
      </w:r>
    </w:p>
    <w:p w:rsidR="00EF7F31" w:rsidRPr="002407AB" w:rsidRDefault="002407AB">
      <w:pPr>
        <w:spacing w:after="0"/>
        <w:rPr>
          <w:lang w:val="ru-RU"/>
        </w:rPr>
      </w:pPr>
      <w:r>
        <w:rPr>
          <w:color w:val="000000"/>
          <w:sz w:val="20"/>
        </w:rPr>
        <w:t>      </w:t>
      </w:r>
      <w:r w:rsidRPr="002407AB">
        <w:rPr>
          <w:color w:val="000000"/>
          <w:sz w:val="20"/>
          <w:lang w:val="ru-RU"/>
        </w:rPr>
        <w:t>Руда кобальтовая</w:t>
      </w:r>
    </w:p>
    <w:p w:rsidR="00EF7F31" w:rsidRPr="002407AB" w:rsidRDefault="002407AB">
      <w:pPr>
        <w:spacing w:after="0"/>
        <w:rPr>
          <w:lang w:val="ru-RU"/>
        </w:rPr>
      </w:pPr>
      <w:r>
        <w:rPr>
          <w:color w:val="000000"/>
          <w:sz w:val="20"/>
        </w:rPr>
        <w:t>      </w:t>
      </w:r>
      <w:r w:rsidRPr="002407AB">
        <w:rPr>
          <w:color w:val="000000"/>
          <w:sz w:val="20"/>
          <w:lang w:val="ru-RU"/>
        </w:rPr>
        <w:t>Руда литиевая</w:t>
      </w:r>
    </w:p>
    <w:p w:rsidR="00EF7F31" w:rsidRPr="002407AB" w:rsidRDefault="002407AB">
      <w:pPr>
        <w:spacing w:after="0"/>
        <w:rPr>
          <w:lang w:val="ru-RU"/>
        </w:rPr>
      </w:pPr>
      <w:r>
        <w:rPr>
          <w:color w:val="000000"/>
          <w:sz w:val="20"/>
        </w:rPr>
        <w:t>      </w:t>
      </w:r>
      <w:r w:rsidRPr="002407AB">
        <w:rPr>
          <w:color w:val="000000"/>
          <w:sz w:val="20"/>
          <w:lang w:val="ru-RU"/>
        </w:rPr>
        <w:t>Руда магнезитовая</w:t>
      </w:r>
    </w:p>
    <w:p w:rsidR="00EF7F31" w:rsidRPr="002407AB" w:rsidRDefault="002407AB">
      <w:pPr>
        <w:spacing w:after="0"/>
        <w:rPr>
          <w:lang w:val="ru-RU"/>
        </w:rPr>
      </w:pPr>
      <w:r>
        <w:rPr>
          <w:color w:val="000000"/>
          <w:sz w:val="20"/>
        </w:rPr>
        <w:t>      </w:t>
      </w:r>
      <w:r w:rsidRPr="002407AB">
        <w:rPr>
          <w:color w:val="000000"/>
          <w:sz w:val="20"/>
          <w:lang w:val="ru-RU"/>
        </w:rPr>
        <w:t>Руда марганцевая (пироксиды, пиролюзиты)</w:t>
      </w:r>
    </w:p>
    <w:p w:rsidR="00EF7F31" w:rsidRPr="002407AB" w:rsidRDefault="002407AB">
      <w:pPr>
        <w:spacing w:after="0"/>
        <w:rPr>
          <w:lang w:val="ru-RU"/>
        </w:rPr>
      </w:pPr>
      <w:r>
        <w:rPr>
          <w:color w:val="000000"/>
          <w:sz w:val="20"/>
        </w:rPr>
        <w:t>      </w:t>
      </w:r>
      <w:r w:rsidRPr="002407AB">
        <w:rPr>
          <w:color w:val="000000"/>
          <w:sz w:val="20"/>
          <w:lang w:val="ru-RU"/>
        </w:rPr>
        <w:t>Руда марганцевая, не поименованная в АЕТСНГ</w:t>
      </w:r>
    </w:p>
    <w:p w:rsidR="00EF7F31" w:rsidRPr="002407AB" w:rsidRDefault="002407AB">
      <w:pPr>
        <w:spacing w:after="0"/>
        <w:rPr>
          <w:lang w:val="ru-RU"/>
        </w:rPr>
      </w:pPr>
      <w:r>
        <w:rPr>
          <w:color w:val="000000"/>
          <w:sz w:val="20"/>
        </w:rPr>
        <w:t>      </w:t>
      </w:r>
      <w:r w:rsidRPr="002407AB">
        <w:rPr>
          <w:color w:val="000000"/>
          <w:sz w:val="20"/>
          <w:lang w:val="ru-RU"/>
        </w:rPr>
        <w:t>Руда медная</w:t>
      </w:r>
    </w:p>
    <w:p w:rsidR="00EF7F31" w:rsidRPr="002407AB" w:rsidRDefault="002407AB">
      <w:pPr>
        <w:spacing w:after="0"/>
        <w:rPr>
          <w:lang w:val="ru-RU"/>
        </w:rPr>
      </w:pPr>
      <w:r>
        <w:rPr>
          <w:color w:val="000000"/>
          <w:sz w:val="20"/>
        </w:rPr>
        <w:t>      </w:t>
      </w:r>
      <w:r w:rsidRPr="002407AB">
        <w:rPr>
          <w:color w:val="000000"/>
          <w:sz w:val="20"/>
          <w:lang w:val="ru-RU"/>
        </w:rPr>
        <w:t>Руда медно-цинковая</w:t>
      </w:r>
    </w:p>
    <w:p w:rsidR="00EF7F31" w:rsidRPr="002407AB" w:rsidRDefault="002407AB">
      <w:pPr>
        <w:spacing w:after="0"/>
        <w:rPr>
          <w:lang w:val="ru-RU"/>
        </w:rPr>
      </w:pPr>
      <w:r>
        <w:rPr>
          <w:color w:val="000000"/>
          <w:sz w:val="20"/>
        </w:rPr>
        <w:t>      </w:t>
      </w:r>
      <w:r w:rsidRPr="002407AB">
        <w:rPr>
          <w:color w:val="000000"/>
          <w:sz w:val="20"/>
          <w:lang w:val="ru-RU"/>
        </w:rPr>
        <w:t>Руда медноколчеданная (медный колчедан)</w:t>
      </w:r>
    </w:p>
    <w:p w:rsidR="00EF7F31" w:rsidRPr="002407AB" w:rsidRDefault="002407AB">
      <w:pPr>
        <w:spacing w:after="0"/>
        <w:rPr>
          <w:lang w:val="ru-RU"/>
        </w:rPr>
      </w:pPr>
      <w:r>
        <w:rPr>
          <w:color w:val="000000"/>
          <w:sz w:val="20"/>
        </w:rPr>
        <w:t>      </w:t>
      </w:r>
      <w:r w:rsidRPr="002407AB">
        <w:rPr>
          <w:color w:val="000000"/>
          <w:sz w:val="20"/>
          <w:lang w:val="ru-RU"/>
        </w:rPr>
        <w:t>Руда молибденовая</w:t>
      </w:r>
    </w:p>
    <w:p w:rsidR="00EF7F31" w:rsidRPr="002407AB" w:rsidRDefault="002407AB">
      <w:pPr>
        <w:spacing w:after="0"/>
        <w:rPr>
          <w:lang w:val="ru-RU"/>
        </w:rPr>
      </w:pPr>
      <w:r>
        <w:rPr>
          <w:color w:val="000000"/>
          <w:sz w:val="20"/>
        </w:rPr>
        <w:t>      </w:t>
      </w:r>
      <w:r w:rsidRPr="002407AB">
        <w:rPr>
          <w:color w:val="000000"/>
          <w:sz w:val="20"/>
          <w:lang w:val="ru-RU"/>
        </w:rPr>
        <w:t>Руда нефелиновая</w:t>
      </w:r>
    </w:p>
    <w:p w:rsidR="00EF7F31" w:rsidRPr="002407AB" w:rsidRDefault="002407AB">
      <w:pPr>
        <w:spacing w:after="0"/>
        <w:rPr>
          <w:lang w:val="ru-RU"/>
        </w:rPr>
      </w:pPr>
      <w:r>
        <w:rPr>
          <w:color w:val="000000"/>
          <w:sz w:val="20"/>
        </w:rPr>
        <w:t>      </w:t>
      </w:r>
      <w:r w:rsidRPr="002407AB">
        <w:rPr>
          <w:color w:val="000000"/>
          <w:sz w:val="20"/>
          <w:lang w:val="ru-RU"/>
        </w:rPr>
        <w:t>Руда никелевая</w:t>
      </w:r>
    </w:p>
    <w:p w:rsidR="00EF7F31" w:rsidRPr="002407AB" w:rsidRDefault="002407AB">
      <w:pPr>
        <w:spacing w:after="0"/>
        <w:rPr>
          <w:lang w:val="ru-RU"/>
        </w:rPr>
      </w:pPr>
      <w:r>
        <w:rPr>
          <w:color w:val="000000"/>
          <w:sz w:val="20"/>
        </w:rPr>
        <w:t>      </w:t>
      </w:r>
      <w:r w:rsidRPr="002407AB">
        <w:rPr>
          <w:color w:val="000000"/>
          <w:sz w:val="20"/>
          <w:lang w:val="ru-RU"/>
        </w:rPr>
        <w:t>Руда оловянная</w:t>
      </w:r>
    </w:p>
    <w:p w:rsidR="00EF7F31" w:rsidRPr="002407AB" w:rsidRDefault="002407AB">
      <w:pPr>
        <w:spacing w:after="0"/>
        <w:rPr>
          <w:lang w:val="ru-RU"/>
        </w:rPr>
      </w:pPr>
      <w:r>
        <w:rPr>
          <w:color w:val="000000"/>
          <w:sz w:val="20"/>
        </w:rPr>
        <w:t>      </w:t>
      </w:r>
      <w:r w:rsidRPr="002407AB">
        <w:rPr>
          <w:color w:val="000000"/>
          <w:sz w:val="20"/>
          <w:lang w:val="ru-RU"/>
        </w:rPr>
        <w:t>Руда полиметаллическая</w:t>
      </w:r>
    </w:p>
    <w:p w:rsidR="00EF7F31" w:rsidRPr="002407AB" w:rsidRDefault="002407AB">
      <w:pPr>
        <w:spacing w:after="0"/>
        <w:rPr>
          <w:lang w:val="ru-RU"/>
        </w:rPr>
      </w:pPr>
      <w:r>
        <w:rPr>
          <w:color w:val="000000"/>
          <w:sz w:val="20"/>
        </w:rPr>
        <w:t>      </w:t>
      </w:r>
      <w:r w:rsidRPr="002407AB">
        <w:rPr>
          <w:color w:val="000000"/>
          <w:sz w:val="20"/>
          <w:lang w:val="ru-RU"/>
        </w:rPr>
        <w:t>Руда ртутная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Руда свинцовая</w:t>
      </w:r>
    </w:p>
    <w:p w:rsidR="00EF7F31" w:rsidRPr="002407AB" w:rsidRDefault="002407AB">
      <w:pPr>
        <w:spacing w:after="0"/>
        <w:rPr>
          <w:lang w:val="ru-RU"/>
        </w:rPr>
      </w:pPr>
      <w:r>
        <w:rPr>
          <w:color w:val="000000"/>
          <w:sz w:val="20"/>
        </w:rPr>
        <w:t>      </w:t>
      </w:r>
      <w:r w:rsidRPr="002407AB">
        <w:rPr>
          <w:color w:val="000000"/>
          <w:sz w:val="20"/>
          <w:lang w:val="ru-RU"/>
        </w:rPr>
        <w:t>Руда свинцово-цинковая</w:t>
      </w:r>
    </w:p>
    <w:p w:rsidR="00EF7F31" w:rsidRPr="002407AB" w:rsidRDefault="002407AB">
      <w:pPr>
        <w:spacing w:after="0"/>
        <w:rPr>
          <w:lang w:val="ru-RU"/>
        </w:rPr>
      </w:pPr>
      <w:r>
        <w:rPr>
          <w:color w:val="000000"/>
          <w:sz w:val="20"/>
        </w:rPr>
        <w:t>      </w:t>
      </w:r>
      <w:r w:rsidRPr="002407AB">
        <w:rPr>
          <w:color w:val="000000"/>
          <w:sz w:val="20"/>
          <w:lang w:val="ru-RU"/>
        </w:rPr>
        <w:t>Руда серная</w:t>
      </w:r>
    </w:p>
    <w:p w:rsidR="00EF7F31" w:rsidRPr="002407AB" w:rsidRDefault="002407AB">
      <w:pPr>
        <w:spacing w:after="0"/>
        <w:rPr>
          <w:lang w:val="ru-RU"/>
        </w:rPr>
      </w:pPr>
      <w:r>
        <w:rPr>
          <w:color w:val="000000"/>
          <w:sz w:val="20"/>
        </w:rPr>
        <w:t>      </w:t>
      </w:r>
      <w:r w:rsidRPr="002407AB">
        <w:rPr>
          <w:color w:val="000000"/>
          <w:sz w:val="20"/>
          <w:lang w:val="ru-RU"/>
        </w:rPr>
        <w:t>Руда стронциевая</w:t>
      </w:r>
    </w:p>
    <w:p w:rsidR="00EF7F31" w:rsidRPr="002407AB" w:rsidRDefault="002407AB">
      <w:pPr>
        <w:spacing w:after="0"/>
        <w:rPr>
          <w:lang w:val="ru-RU"/>
        </w:rPr>
      </w:pPr>
      <w:r>
        <w:rPr>
          <w:color w:val="000000"/>
          <w:sz w:val="20"/>
        </w:rPr>
        <w:t>      </w:t>
      </w:r>
      <w:r w:rsidRPr="002407AB">
        <w:rPr>
          <w:color w:val="000000"/>
          <w:sz w:val="20"/>
          <w:lang w:val="ru-RU"/>
        </w:rPr>
        <w:t>Руда сурьмяная</w:t>
      </w:r>
    </w:p>
    <w:p w:rsidR="00EF7F31" w:rsidRPr="002407AB" w:rsidRDefault="002407AB">
      <w:pPr>
        <w:spacing w:after="0"/>
        <w:rPr>
          <w:lang w:val="ru-RU"/>
        </w:rPr>
      </w:pPr>
      <w:r>
        <w:rPr>
          <w:color w:val="000000"/>
          <w:sz w:val="20"/>
        </w:rPr>
        <w:t>      </w:t>
      </w:r>
      <w:r w:rsidRPr="002407AB">
        <w:rPr>
          <w:color w:val="000000"/>
          <w:sz w:val="20"/>
          <w:lang w:val="ru-RU"/>
        </w:rPr>
        <w:t>Руда титаномагнетитовая</w:t>
      </w:r>
    </w:p>
    <w:p w:rsidR="00EF7F31" w:rsidRPr="002407AB" w:rsidRDefault="002407AB">
      <w:pPr>
        <w:spacing w:after="0"/>
        <w:rPr>
          <w:lang w:val="ru-RU"/>
        </w:rPr>
      </w:pPr>
      <w:r>
        <w:rPr>
          <w:color w:val="000000"/>
          <w:sz w:val="20"/>
        </w:rPr>
        <w:t>      </w:t>
      </w:r>
      <w:r w:rsidRPr="002407AB">
        <w:rPr>
          <w:color w:val="000000"/>
          <w:sz w:val="20"/>
          <w:lang w:val="ru-RU"/>
        </w:rPr>
        <w:t>Руда флюоритовая (шпат плавиковый, флюорит, концентрат флюоритовый) в</w:t>
      </w:r>
    </w:p>
    <w:p w:rsidR="00EF7F31" w:rsidRPr="002407AB" w:rsidRDefault="002407AB">
      <w:pPr>
        <w:spacing w:after="0"/>
        <w:rPr>
          <w:lang w:val="ru-RU"/>
        </w:rPr>
      </w:pPr>
      <w:r>
        <w:rPr>
          <w:color w:val="000000"/>
          <w:sz w:val="20"/>
        </w:rPr>
        <w:t>      </w:t>
      </w:r>
      <w:r w:rsidRPr="002407AB">
        <w:rPr>
          <w:color w:val="000000"/>
          <w:sz w:val="20"/>
          <w:lang w:val="ru-RU"/>
        </w:rPr>
        <w:t>кусках и гравитационная</w:t>
      </w:r>
    </w:p>
    <w:p w:rsidR="00EF7F31" w:rsidRPr="002407AB" w:rsidRDefault="002407AB">
      <w:pPr>
        <w:spacing w:after="0"/>
        <w:rPr>
          <w:lang w:val="ru-RU"/>
        </w:rPr>
      </w:pPr>
      <w:r>
        <w:rPr>
          <w:color w:val="000000"/>
          <w:sz w:val="20"/>
        </w:rPr>
        <w:t>      </w:t>
      </w:r>
      <w:r w:rsidRPr="002407AB">
        <w:rPr>
          <w:color w:val="000000"/>
          <w:sz w:val="20"/>
          <w:lang w:val="ru-RU"/>
        </w:rPr>
        <w:t>Руда фосфоритная (фосфориты)</w:t>
      </w:r>
    </w:p>
    <w:p w:rsidR="00EF7F31" w:rsidRPr="002407AB" w:rsidRDefault="002407AB">
      <w:pPr>
        <w:spacing w:after="0"/>
        <w:rPr>
          <w:lang w:val="ru-RU"/>
        </w:rPr>
      </w:pPr>
      <w:r>
        <w:rPr>
          <w:color w:val="000000"/>
          <w:sz w:val="20"/>
        </w:rPr>
        <w:t>      </w:t>
      </w:r>
      <w:r w:rsidRPr="002407AB">
        <w:rPr>
          <w:color w:val="000000"/>
          <w:sz w:val="20"/>
          <w:lang w:val="ru-RU"/>
        </w:rPr>
        <w:t>Руда хромовая (хромитовая)</w:t>
      </w:r>
    </w:p>
    <w:p w:rsidR="00EF7F31" w:rsidRPr="002407AB" w:rsidRDefault="002407AB">
      <w:pPr>
        <w:spacing w:after="0"/>
        <w:rPr>
          <w:lang w:val="ru-RU"/>
        </w:rPr>
      </w:pPr>
      <w:r>
        <w:rPr>
          <w:color w:val="000000"/>
          <w:sz w:val="20"/>
        </w:rPr>
        <w:t>      </w:t>
      </w:r>
      <w:r w:rsidRPr="002407AB">
        <w:rPr>
          <w:color w:val="000000"/>
          <w:sz w:val="20"/>
          <w:lang w:val="ru-RU"/>
        </w:rPr>
        <w:t>Руда цинковая</w:t>
      </w:r>
    </w:p>
    <w:p w:rsidR="00EF7F31" w:rsidRPr="002407AB" w:rsidRDefault="002407AB">
      <w:pPr>
        <w:spacing w:after="0"/>
        <w:rPr>
          <w:lang w:val="ru-RU"/>
        </w:rPr>
      </w:pPr>
      <w:r>
        <w:rPr>
          <w:color w:val="000000"/>
          <w:sz w:val="20"/>
        </w:rPr>
        <w:t>      </w:t>
      </w:r>
      <w:r w:rsidRPr="002407AB">
        <w:rPr>
          <w:color w:val="000000"/>
          <w:sz w:val="20"/>
          <w:lang w:val="ru-RU"/>
        </w:rPr>
        <w:t>Руды драгоценных металлов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Руды неметаллические,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Руды цветных металлов,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Руды черных металлов,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Самолеты &lt;**&gt;</w:t>
      </w:r>
    </w:p>
    <w:p w:rsidR="00EF7F31" w:rsidRPr="002407AB" w:rsidRDefault="002407AB">
      <w:pPr>
        <w:spacing w:after="0"/>
        <w:rPr>
          <w:lang w:val="ru-RU"/>
        </w:rPr>
      </w:pPr>
      <w:r>
        <w:rPr>
          <w:color w:val="000000"/>
          <w:sz w:val="20"/>
        </w:rPr>
        <w:t>      </w:t>
      </w:r>
      <w:r w:rsidRPr="002407AB">
        <w:rPr>
          <w:color w:val="000000"/>
          <w:sz w:val="20"/>
          <w:lang w:val="ru-RU"/>
        </w:rPr>
        <w:t>Самосвалы</w:t>
      </w:r>
    </w:p>
    <w:p w:rsidR="00EF7F31" w:rsidRPr="002407AB" w:rsidRDefault="002407AB">
      <w:pPr>
        <w:spacing w:after="0"/>
        <w:rPr>
          <w:lang w:val="ru-RU"/>
        </w:rPr>
      </w:pPr>
      <w:r>
        <w:rPr>
          <w:color w:val="000000"/>
          <w:sz w:val="20"/>
        </w:rPr>
        <w:t>      </w:t>
      </w:r>
      <w:r w:rsidRPr="002407AB">
        <w:rPr>
          <w:color w:val="000000"/>
          <w:sz w:val="20"/>
          <w:lang w:val="ru-RU"/>
        </w:rPr>
        <w:t>Сапонат (кил)</w:t>
      </w:r>
    </w:p>
    <w:p w:rsidR="00EF7F31" w:rsidRPr="002407AB" w:rsidRDefault="002407AB">
      <w:pPr>
        <w:spacing w:after="0"/>
        <w:rPr>
          <w:lang w:val="ru-RU"/>
        </w:rPr>
      </w:pPr>
      <w:r>
        <w:rPr>
          <w:color w:val="000000"/>
          <w:sz w:val="20"/>
        </w:rPr>
        <w:t>      </w:t>
      </w:r>
      <w:r w:rsidRPr="002407AB">
        <w:rPr>
          <w:color w:val="000000"/>
          <w:sz w:val="20"/>
          <w:lang w:val="ru-RU"/>
        </w:rPr>
        <w:t>Сваи металлические</w:t>
      </w:r>
    </w:p>
    <w:p w:rsidR="00EF7F31" w:rsidRPr="002407AB" w:rsidRDefault="002407AB">
      <w:pPr>
        <w:spacing w:after="0"/>
        <w:rPr>
          <w:lang w:val="ru-RU"/>
        </w:rPr>
      </w:pPr>
      <w:r>
        <w:rPr>
          <w:color w:val="000000"/>
          <w:sz w:val="20"/>
        </w:rPr>
        <w:t>      </w:t>
      </w:r>
      <w:r w:rsidRPr="002407AB">
        <w:rPr>
          <w:color w:val="000000"/>
          <w:sz w:val="20"/>
          <w:lang w:val="ru-RU"/>
        </w:rPr>
        <w:t>Свекла сахарная</w:t>
      </w:r>
    </w:p>
    <w:p w:rsidR="00EF7F31" w:rsidRPr="002407AB" w:rsidRDefault="002407AB">
      <w:pPr>
        <w:spacing w:after="0"/>
        <w:rPr>
          <w:lang w:val="ru-RU"/>
        </w:rPr>
      </w:pPr>
      <w:r>
        <w:rPr>
          <w:color w:val="000000"/>
          <w:sz w:val="20"/>
        </w:rPr>
        <w:t>      </w:t>
      </w:r>
      <w:r w:rsidRPr="002407AB">
        <w:rPr>
          <w:color w:val="000000"/>
          <w:sz w:val="20"/>
          <w:lang w:val="ru-RU"/>
        </w:rPr>
        <w:t>Светофоры (мачты)</w:t>
      </w:r>
    </w:p>
    <w:p w:rsidR="00EF7F31" w:rsidRPr="002407AB" w:rsidRDefault="002407AB">
      <w:pPr>
        <w:spacing w:after="0"/>
        <w:rPr>
          <w:lang w:val="ru-RU"/>
        </w:rPr>
      </w:pPr>
      <w:r>
        <w:rPr>
          <w:color w:val="000000"/>
          <w:sz w:val="20"/>
        </w:rPr>
        <w:t>      </w:t>
      </w:r>
      <w:r w:rsidRPr="002407AB">
        <w:rPr>
          <w:color w:val="000000"/>
          <w:sz w:val="20"/>
          <w:lang w:val="ru-RU"/>
        </w:rPr>
        <w:t>Свинец (блоки массой 1 т и более)</w:t>
      </w:r>
    </w:p>
    <w:p w:rsidR="00EF7F31" w:rsidRPr="002407AB" w:rsidRDefault="002407AB">
      <w:pPr>
        <w:spacing w:after="0"/>
        <w:rPr>
          <w:lang w:val="ru-RU"/>
        </w:rPr>
      </w:pPr>
      <w:r>
        <w:rPr>
          <w:color w:val="000000"/>
          <w:sz w:val="20"/>
        </w:rPr>
        <w:t>      </w:t>
      </w:r>
      <w:r w:rsidRPr="002407AB">
        <w:rPr>
          <w:color w:val="000000"/>
          <w:sz w:val="20"/>
          <w:lang w:val="ru-RU"/>
        </w:rPr>
        <w:t>Семафоры в таре</w:t>
      </w:r>
    </w:p>
    <w:p w:rsidR="00EF7F31" w:rsidRPr="002407AB" w:rsidRDefault="002407AB">
      <w:pPr>
        <w:spacing w:after="0"/>
        <w:rPr>
          <w:lang w:val="ru-RU"/>
        </w:rPr>
      </w:pPr>
      <w:r>
        <w:rPr>
          <w:color w:val="000000"/>
          <w:sz w:val="20"/>
        </w:rPr>
        <w:t>      </w:t>
      </w:r>
      <w:r w:rsidRPr="002407AB">
        <w:rPr>
          <w:color w:val="000000"/>
          <w:sz w:val="20"/>
          <w:lang w:val="ru-RU"/>
        </w:rPr>
        <w:t>Сенокосилки</w:t>
      </w:r>
    </w:p>
    <w:p w:rsidR="00EF7F31" w:rsidRPr="002407AB" w:rsidRDefault="002407AB">
      <w:pPr>
        <w:spacing w:after="0"/>
        <w:rPr>
          <w:lang w:val="ru-RU"/>
        </w:rPr>
      </w:pPr>
      <w:r>
        <w:rPr>
          <w:color w:val="000000"/>
          <w:sz w:val="20"/>
        </w:rPr>
        <w:t>      </w:t>
      </w:r>
      <w:r w:rsidRPr="002407AB">
        <w:rPr>
          <w:color w:val="000000"/>
          <w:sz w:val="20"/>
          <w:lang w:val="ru-RU"/>
        </w:rPr>
        <w:t>Сепараторы магнитные в таре</w:t>
      </w:r>
    </w:p>
    <w:p w:rsidR="00EF7F31" w:rsidRPr="002407AB" w:rsidRDefault="002407AB">
      <w:pPr>
        <w:spacing w:after="0"/>
        <w:rPr>
          <w:lang w:val="ru-RU"/>
        </w:rPr>
      </w:pPr>
      <w:r>
        <w:rPr>
          <w:color w:val="000000"/>
          <w:sz w:val="20"/>
        </w:rPr>
        <w:t>      </w:t>
      </w:r>
      <w:r w:rsidRPr="002407AB">
        <w:rPr>
          <w:color w:val="000000"/>
          <w:sz w:val="20"/>
          <w:lang w:val="ru-RU"/>
        </w:rPr>
        <w:t>Сепараторы молочные и зерновые в таре &lt;*&gt;</w:t>
      </w:r>
    </w:p>
    <w:p w:rsidR="00EF7F31" w:rsidRPr="002407AB" w:rsidRDefault="002407AB">
      <w:pPr>
        <w:spacing w:after="0"/>
        <w:rPr>
          <w:lang w:val="ru-RU"/>
        </w:rPr>
      </w:pPr>
      <w:r>
        <w:rPr>
          <w:color w:val="000000"/>
          <w:sz w:val="20"/>
        </w:rPr>
        <w:t>      </w:t>
      </w:r>
      <w:r w:rsidRPr="002407AB">
        <w:rPr>
          <w:color w:val="000000"/>
          <w:sz w:val="20"/>
          <w:lang w:val="ru-RU"/>
        </w:rPr>
        <w:t>Сепараторы цементные</w:t>
      </w:r>
    </w:p>
    <w:p w:rsidR="00EF7F31" w:rsidRPr="002407AB" w:rsidRDefault="002407AB">
      <w:pPr>
        <w:spacing w:after="0"/>
        <w:rPr>
          <w:lang w:val="ru-RU"/>
        </w:rPr>
      </w:pPr>
      <w:r>
        <w:rPr>
          <w:color w:val="000000"/>
          <w:sz w:val="20"/>
        </w:rPr>
        <w:t>      </w:t>
      </w:r>
      <w:r w:rsidRPr="002407AB">
        <w:rPr>
          <w:color w:val="000000"/>
          <w:sz w:val="20"/>
          <w:lang w:val="ru-RU"/>
        </w:rPr>
        <w:t>Сетки из черных металлов, кроме кроватных в бухтах</w:t>
      </w:r>
    </w:p>
    <w:p w:rsidR="00EF7F31" w:rsidRPr="002407AB" w:rsidRDefault="002407AB">
      <w:pPr>
        <w:spacing w:after="0"/>
        <w:rPr>
          <w:lang w:val="ru-RU"/>
        </w:rPr>
      </w:pPr>
      <w:r>
        <w:rPr>
          <w:color w:val="000000"/>
          <w:sz w:val="20"/>
        </w:rPr>
        <w:t>      </w:t>
      </w:r>
      <w:r w:rsidRPr="002407AB">
        <w:rPr>
          <w:color w:val="000000"/>
          <w:sz w:val="20"/>
          <w:lang w:val="ru-RU"/>
        </w:rPr>
        <w:t>Сеялки</w:t>
      </w:r>
    </w:p>
    <w:p w:rsidR="00EF7F31" w:rsidRPr="002407AB" w:rsidRDefault="002407AB">
      <w:pPr>
        <w:spacing w:after="0"/>
        <w:rPr>
          <w:lang w:val="ru-RU"/>
        </w:rPr>
      </w:pPr>
      <w:r>
        <w:rPr>
          <w:color w:val="000000"/>
          <w:sz w:val="20"/>
        </w:rPr>
        <w:t>      </w:t>
      </w:r>
      <w:r w:rsidRPr="002407AB">
        <w:rPr>
          <w:color w:val="000000"/>
          <w:sz w:val="20"/>
          <w:lang w:val="ru-RU"/>
        </w:rPr>
        <w:t>Сиенит (минерал)</w:t>
      </w:r>
    </w:p>
    <w:p w:rsidR="00EF7F31" w:rsidRPr="002407AB" w:rsidRDefault="002407AB">
      <w:pPr>
        <w:spacing w:after="0"/>
        <w:rPr>
          <w:lang w:val="ru-RU"/>
        </w:rPr>
      </w:pPr>
      <w:r>
        <w:rPr>
          <w:color w:val="000000"/>
          <w:sz w:val="20"/>
        </w:rPr>
        <w:t>      </w:t>
      </w:r>
      <w:r w:rsidRPr="002407AB">
        <w:rPr>
          <w:color w:val="000000"/>
          <w:sz w:val="20"/>
          <w:lang w:val="ru-RU"/>
        </w:rPr>
        <w:t>Силикат - глыба (натрий кремнекислый, силикат натрия, стекло</w:t>
      </w:r>
    </w:p>
    <w:p w:rsidR="00EF7F31" w:rsidRPr="002407AB" w:rsidRDefault="002407AB">
      <w:pPr>
        <w:spacing w:after="0"/>
        <w:rPr>
          <w:lang w:val="ru-RU"/>
        </w:rPr>
      </w:pPr>
      <w:r>
        <w:rPr>
          <w:color w:val="000000"/>
          <w:sz w:val="20"/>
        </w:rPr>
        <w:t>      </w:t>
      </w:r>
      <w:r w:rsidRPr="002407AB">
        <w:rPr>
          <w:color w:val="000000"/>
          <w:sz w:val="20"/>
          <w:lang w:val="ru-RU"/>
        </w:rPr>
        <w:t>растворимое) содовая, содо - сульфатная, сульфатная</w:t>
      </w:r>
    </w:p>
    <w:p w:rsidR="00EF7F31" w:rsidRPr="002407AB" w:rsidRDefault="002407AB">
      <w:pPr>
        <w:spacing w:after="0"/>
        <w:rPr>
          <w:lang w:val="ru-RU"/>
        </w:rPr>
      </w:pPr>
      <w:r>
        <w:rPr>
          <w:color w:val="000000"/>
          <w:sz w:val="20"/>
        </w:rPr>
        <w:t>      </w:t>
      </w:r>
      <w:r w:rsidRPr="002407AB">
        <w:rPr>
          <w:color w:val="000000"/>
          <w:sz w:val="20"/>
          <w:lang w:val="ru-RU"/>
        </w:rPr>
        <w:t>Силумин (сплав алюминия с кремнием в крупногабаритных чушках массой</w:t>
      </w:r>
    </w:p>
    <w:p w:rsidR="00EF7F31" w:rsidRPr="002407AB" w:rsidRDefault="002407AB">
      <w:pPr>
        <w:spacing w:after="0"/>
        <w:rPr>
          <w:lang w:val="ru-RU"/>
        </w:rPr>
      </w:pPr>
      <w:r>
        <w:rPr>
          <w:color w:val="000000"/>
          <w:sz w:val="20"/>
        </w:rPr>
        <w:t>      </w:t>
      </w:r>
      <w:r w:rsidRPr="002407AB">
        <w:rPr>
          <w:color w:val="000000"/>
          <w:sz w:val="20"/>
          <w:lang w:val="ru-RU"/>
        </w:rPr>
        <w:t>более 200 кг)</w:t>
      </w:r>
    </w:p>
    <w:p w:rsidR="00EF7F31" w:rsidRPr="002407AB" w:rsidRDefault="002407AB">
      <w:pPr>
        <w:spacing w:after="0"/>
        <w:rPr>
          <w:lang w:val="ru-RU"/>
        </w:rPr>
      </w:pPr>
      <w:r>
        <w:rPr>
          <w:color w:val="000000"/>
          <w:sz w:val="20"/>
        </w:rPr>
        <w:t>      </w:t>
      </w:r>
      <w:r w:rsidRPr="002407AB">
        <w:rPr>
          <w:color w:val="000000"/>
          <w:sz w:val="20"/>
          <w:lang w:val="ru-RU"/>
        </w:rPr>
        <w:t>Скреперы</w:t>
      </w:r>
    </w:p>
    <w:p w:rsidR="00EF7F31" w:rsidRPr="002407AB" w:rsidRDefault="002407AB">
      <w:pPr>
        <w:spacing w:after="0"/>
        <w:rPr>
          <w:lang w:val="ru-RU"/>
        </w:rPr>
      </w:pPr>
      <w:r>
        <w:rPr>
          <w:color w:val="000000"/>
          <w:sz w:val="20"/>
        </w:rPr>
        <w:t>      </w:t>
      </w:r>
      <w:r w:rsidRPr="002407AB">
        <w:rPr>
          <w:color w:val="000000"/>
          <w:sz w:val="20"/>
          <w:lang w:val="ru-RU"/>
        </w:rPr>
        <w:t>Сланец горючий (кукерсит)</w:t>
      </w:r>
    </w:p>
    <w:p w:rsidR="00EF7F31" w:rsidRPr="002407AB" w:rsidRDefault="002407AB">
      <w:pPr>
        <w:spacing w:after="0"/>
        <w:rPr>
          <w:lang w:val="ru-RU"/>
        </w:rPr>
      </w:pPr>
      <w:r>
        <w:rPr>
          <w:color w:val="000000"/>
          <w:sz w:val="20"/>
        </w:rPr>
        <w:t>      </w:t>
      </w:r>
      <w:r w:rsidRPr="002407AB">
        <w:rPr>
          <w:color w:val="000000"/>
          <w:sz w:val="20"/>
          <w:lang w:val="ru-RU"/>
        </w:rPr>
        <w:t>Сланцы горючие,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Слитки медные массой более 200 кг в пакетах массой от 1500 до 5000 кг</w:t>
      </w:r>
    </w:p>
    <w:p w:rsidR="00EF7F31" w:rsidRPr="002407AB" w:rsidRDefault="002407AB">
      <w:pPr>
        <w:spacing w:after="0"/>
        <w:rPr>
          <w:lang w:val="ru-RU"/>
        </w:rPr>
      </w:pPr>
      <w:r>
        <w:rPr>
          <w:color w:val="000000"/>
          <w:sz w:val="20"/>
        </w:rPr>
        <w:t>      </w:t>
      </w:r>
      <w:r w:rsidRPr="002407AB">
        <w:rPr>
          <w:color w:val="000000"/>
          <w:sz w:val="20"/>
          <w:lang w:val="ru-RU"/>
        </w:rPr>
        <w:t>(кроме перевозок на экспорт)</w:t>
      </w:r>
    </w:p>
    <w:p w:rsidR="00EF7F31" w:rsidRPr="002407AB" w:rsidRDefault="002407AB">
      <w:pPr>
        <w:spacing w:after="0"/>
        <w:rPr>
          <w:lang w:val="ru-RU"/>
        </w:rPr>
      </w:pPr>
      <w:r>
        <w:rPr>
          <w:color w:val="000000"/>
          <w:sz w:val="20"/>
        </w:rPr>
        <w:t>      </w:t>
      </w:r>
      <w:r w:rsidRPr="002407AB">
        <w:rPr>
          <w:color w:val="000000"/>
          <w:sz w:val="20"/>
          <w:lang w:val="ru-RU"/>
        </w:rPr>
        <w:t>Слитки стальные блюминговые</w:t>
      </w:r>
    </w:p>
    <w:p w:rsidR="00EF7F31" w:rsidRPr="002407AB" w:rsidRDefault="002407AB">
      <w:pPr>
        <w:spacing w:after="0"/>
        <w:rPr>
          <w:lang w:val="ru-RU"/>
        </w:rPr>
      </w:pPr>
      <w:r>
        <w:rPr>
          <w:color w:val="000000"/>
          <w:sz w:val="20"/>
        </w:rPr>
        <w:t>      </w:t>
      </w:r>
      <w:r w:rsidRPr="002407AB">
        <w:rPr>
          <w:color w:val="000000"/>
          <w:sz w:val="20"/>
          <w:lang w:val="ru-RU"/>
        </w:rPr>
        <w:t>Слитки стальные весом до 3 т</w:t>
      </w:r>
    </w:p>
    <w:p w:rsidR="00EF7F31" w:rsidRPr="002407AB" w:rsidRDefault="002407AB">
      <w:pPr>
        <w:spacing w:after="0"/>
        <w:rPr>
          <w:lang w:val="ru-RU"/>
        </w:rPr>
      </w:pPr>
      <w:r>
        <w:rPr>
          <w:color w:val="000000"/>
          <w:sz w:val="20"/>
        </w:rPr>
        <w:t>      </w:t>
      </w:r>
      <w:r w:rsidRPr="002407AB">
        <w:rPr>
          <w:color w:val="000000"/>
          <w:sz w:val="20"/>
          <w:lang w:val="ru-RU"/>
        </w:rPr>
        <w:t>Слитки стальные шихтовые</w:t>
      </w:r>
    </w:p>
    <w:p w:rsidR="00EF7F31" w:rsidRPr="002407AB" w:rsidRDefault="002407AB">
      <w:pPr>
        <w:spacing w:after="0"/>
        <w:rPr>
          <w:lang w:val="ru-RU"/>
        </w:rPr>
      </w:pPr>
      <w:r>
        <w:rPr>
          <w:color w:val="000000"/>
          <w:sz w:val="20"/>
        </w:rPr>
        <w:t>      </w:t>
      </w:r>
      <w:r w:rsidRPr="002407AB">
        <w:rPr>
          <w:color w:val="000000"/>
          <w:sz w:val="20"/>
          <w:lang w:val="ru-RU"/>
        </w:rPr>
        <w:t>Слитки стальные,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Слябы (заготовки стальные)</w:t>
      </w:r>
    </w:p>
    <w:p w:rsidR="00EF7F31" w:rsidRPr="002407AB" w:rsidRDefault="002407AB">
      <w:pPr>
        <w:spacing w:after="0"/>
        <w:rPr>
          <w:lang w:val="ru-RU"/>
        </w:rPr>
      </w:pPr>
      <w:r>
        <w:rPr>
          <w:color w:val="000000"/>
          <w:sz w:val="20"/>
        </w:rPr>
        <w:t>      </w:t>
      </w:r>
      <w:r w:rsidRPr="002407AB">
        <w:rPr>
          <w:color w:val="000000"/>
          <w:sz w:val="20"/>
          <w:lang w:val="ru-RU"/>
        </w:rPr>
        <w:t>Смесь асфальтовая холодная (асфальтобетон холодный)</w:t>
      </w:r>
    </w:p>
    <w:p w:rsidR="00EF7F31" w:rsidRPr="002407AB" w:rsidRDefault="002407AB">
      <w:pPr>
        <w:spacing w:after="0"/>
        <w:rPr>
          <w:lang w:val="ru-RU"/>
        </w:rPr>
      </w:pPr>
      <w:r>
        <w:rPr>
          <w:color w:val="000000"/>
          <w:sz w:val="20"/>
        </w:rPr>
        <w:t>      </w:t>
      </w:r>
      <w:r w:rsidRPr="002407AB">
        <w:rPr>
          <w:color w:val="000000"/>
          <w:sz w:val="20"/>
          <w:lang w:val="ru-RU"/>
        </w:rPr>
        <w:t>Смесь горных пород с асбестовыми отходами</w:t>
      </w:r>
    </w:p>
    <w:p w:rsidR="00EF7F31" w:rsidRPr="002407AB" w:rsidRDefault="002407AB">
      <w:pPr>
        <w:spacing w:after="0"/>
        <w:rPr>
          <w:lang w:val="ru-RU"/>
        </w:rPr>
      </w:pPr>
      <w:r>
        <w:rPr>
          <w:color w:val="000000"/>
          <w:sz w:val="20"/>
        </w:rPr>
        <w:t>      </w:t>
      </w:r>
      <w:r w:rsidRPr="002407AB">
        <w:rPr>
          <w:color w:val="000000"/>
          <w:sz w:val="20"/>
          <w:lang w:val="ru-RU"/>
        </w:rPr>
        <w:t>Смесь золошлаковая тепловых электростанций (с защитой окружающей</w:t>
      </w:r>
    </w:p>
    <w:p w:rsidR="00EF7F31" w:rsidRPr="002407AB" w:rsidRDefault="002407AB">
      <w:pPr>
        <w:spacing w:after="0"/>
        <w:rPr>
          <w:lang w:val="ru-RU"/>
        </w:rPr>
      </w:pPr>
      <w:r>
        <w:rPr>
          <w:color w:val="000000"/>
          <w:sz w:val="20"/>
        </w:rPr>
        <w:t>      </w:t>
      </w:r>
      <w:r w:rsidRPr="002407AB">
        <w:rPr>
          <w:color w:val="000000"/>
          <w:sz w:val="20"/>
          <w:lang w:val="ru-RU"/>
        </w:rPr>
        <w:t>среды)</w:t>
      </w:r>
    </w:p>
    <w:p w:rsidR="00EF7F31" w:rsidRPr="002407AB" w:rsidRDefault="002407AB">
      <w:pPr>
        <w:spacing w:after="0"/>
        <w:rPr>
          <w:lang w:val="ru-RU"/>
        </w:rPr>
      </w:pPr>
      <w:r>
        <w:rPr>
          <w:color w:val="000000"/>
          <w:sz w:val="20"/>
        </w:rPr>
        <w:t>      </w:t>
      </w:r>
      <w:r w:rsidRPr="002407AB">
        <w:rPr>
          <w:color w:val="000000"/>
          <w:sz w:val="20"/>
          <w:lang w:val="ru-RU"/>
        </w:rPr>
        <w:t>Смесь песчано-гравийная</w:t>
      </w:r>
    </w:p>
    <w:p w:rsidR="00EF7F31" w:rsidRPr="002407AB" w:rsidRDefault="002407AB">
      <w:pPr>
        <w:spacing w:after="0"/>
        <w:rPr>
          <w:lang w:val="ru-RU"/>
        </w:rPr>
      </w:pPr>
      <w:r>
        <w:rPr>
          <w:color w:val="000000"/>
          <w:sz w:val="20"/>
        </w:rPr>
        <w:t>      </w:t>
      </w:r>
      <w:r w:rsidRPr="002407AB">
        <w:rPr>
          <w:color w:val="000000"/>
          <w:sz w:val="20"/>
          <w:lang w:val="ru-RU"/>
        </w:rPr>
        <w:t>Смола газовая (в бочках)</w:t>
      </w:r>
    </w:p>
    <w:p w:rsidR="00EF7F31" w:rsidRPr="002407AB" w:rsidRDefault="002407AB">
      <w:pPr>
        <w:spacing w:after="0"/>
        <w:rPr>
          <w:lang w:val="ru-RU"/>
        </w:rPr>
      </w:pPr>
      <w:r>
        <w:rPr>
          <w:color w:val="000000"/>
          <w:sz w:val="20"/>
        </w:rPr>
        <w:t>      </w:t>
      </w:r>
      <w:r w:rsidRPr="002407AB">
        <w:rPr>
          <w:color w:val="000000"/>
          <w:sz w:val="20"/>
          <w:lang w:val="ru-RU"/>
        </w:rPr>
        <w:t>Смолы каменноугольные, не поименованные в АЕТСНГ (в бочках)</w:t>
      </w:r>
    </w:p>
    <w:p w:rsidR="00EF7F31" w:rsidRPr="002407AB" w:rsidRDefault="002407AB">
      <w:pPr>
        <w:spacing w:after="0"/>
        <w:rPr>
          <w:lang w:val="ru-RU"/>
        </w:rPr>
      </w:pPr>
      <w:r>
        <w:rPr>
          <w:color w:val="000000"/>
          <w:sz w:val="20"/>
        </w:rPr>
        <w:t>      </w:t>
      </w:r>
      <w:r w:rsidRPr="002407AB">
        <w:rPr>
          <w:color w:val="000000"/>
          <w:sz w:val="20"/>
          <w:lang w:val="ru-RU"/>
        </w:rPr>
        <w:t>Снегоочистители, перевозимые не на своих осях</w:t>
      </w:r>
    </w:p>
    <w:p w:rsidR="00EF7F31" w:rsidRPr="002407AB" w:rsidRDefault="002407AB">
      <w:pPr>
        <w:spacing w:after="0"/>
        <w:rPr>
          <w:lang w:val="ru-RU"/>
        </w:rPr>
      </w:pPr>
      <w:r>
        <w:rPr>
          <w:color w:val="000000"/>
          <w:sz w:val="20"/>
        </w:rPr>
        <w:t>      </w:t>
      </w:r>
      <w:r w:rsidRPr="002407AB">
        <w:rPr>
          <w:color w:val="000000"/>
          <w:sz w:val="20"/>
          <w:lang w:val="ru-RU"/>
        </w:rPr>
        <w:t>Снижатели гидравлические в таре &lt;*&gt;</w:t>
      </w:r>
    </w:p>
    <w:p w:rsidR="00EF7F31" w:rsidRPr="002407AB" w:rsidRDefault="002407AB">
      <w:pPr>
        <w:spacing w:after="0"/>
        <w:rPr>
          <w:lang w:val="ru-RU"/>
        </w:rPr>
      </w:pPr>
      <w:r>
        <w:rPr>
          <w:color w:val="000000"/>
          <w:sz w:val="20"/>
        </w:rPr>
        <w:t>      </w:t>
      </w:r>
      <w:r w:rsidRPr="002407AB">
        <w:rPr>
          <w:color w:val="000000"/>
          <w:sz w:val="20"/>
          <w:lang w:val="ru-RU"/>
        </w:rPr>
        <w:t>Сноповязалки</w:t>
      </w:r>
    </w:p>
    <w:p w:rsidR="00EF7F31" w:rsidRPr="002407AB" w:rsidRDefault="002407AB">
      <w:pPr>
        <w:spacing w:after="0"/>
        <w:rPr>
          <w:lang w:val="ru-RU"/>
        </w:rPr>
      </w:pPr>
      <w:r>
        <w:rPr>
          <w:color w:val="000000"/>
          <w:sz w:val="20"/>
        </w:rPr>
        <w:t>      </w:t>
      </w:r>
      <w:r w:rsidRPr="002407AB">
        <w:rPr>
          <w:color w:val="000000"/>
          <w:sz w:val="20"/>
          <w:lang w:val="ru-RU"/>
        </w:rPr>
        <w:t>Соломоподъемники</w:t>
      </w:r>
    </w:p>
    <w:p w:rsidR="00EF7F31" w:rsidRPr="002407AB" w:rsidRDefault="002407AB">
      <w:pPr>
        <w:spacing w:after="0"/>
        <w:rPr>
          <w:lang w:val="ru-RU"/>
        </w:rPr>
      </w:pPr>
      <w:r>
        <w:rPr>
          <w:color w:val="000000"/>
          <w:sz w:val="20"/>
        </w:rPr>
        <w:t>      </w:t>
      </w:r>
      <w:r w:rsidRPr="002407AB">
        <w:rPr>
          <w:color w:val="000000"/>
          <w:sz w:val="20"/>
          <w:lang w:val="ru-RU"/>
        </w:rPr>
        <w:t>Соль техническая в мягких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Сортировки зерна (горки, змейки) в таре</w:t>
      </w:r>
    </w:p>
    <w:p w:rsidR="00EF7F31" w:rsidRPr="002407AB" w:rsidRDefault="002407AB">
      <w:pPr>
        <w:spacing w:after="0"/>
        <w:rPr>
          <w:lang w:val="ru-RU"/>
        </w:rPr>
      </w:pPr>
      <w:r>
        <w:rPr>
          <w:color w:val="000000"/>
          <w:sz w:val="20"/>
        </w:rPr>
        <w:t>      </w:t>
      </w:r>
      <w:r w:rsidRPr="002407AB">
        <w:rPr>
          <w:color w:val="000000"/>
          <w:sz w:val="20"/>
          <w:lang w:val="ru-RU"/>
        </w:rPr>
        <w:t>Сплавы бария непирофорные</w:t>
      </w:r>
    </w:p>
    <w:p w:rsidR="00EF7F31" w:rsidRPr="002407AB" w:rsidRDefault="002407AB">
      <w:pPr>
        <w:spacing w:after="0"/>
        <w:rPr>
          <w:lang w:val="ru-RU"/>
        </w:rPr>
      </w:pPr>
      <w:r>
        <w:rPr>
          <w:color w:val="000000"/>
          <w:sz w:val="20"/>
        </w:rPr>
        <w:t>      </w:t>
      </w:r>
      <w:r w:rsidRPr="002407AB">
        <w:rPr>
          <w:color w:val="000000"/>
          <w:sz w:val="20"/>
          <w:lang w:val="ru-RU"/>
        </w:rPr>
        <w:t xml:space="preserve">Средства транспортирования (тележка </w:t>
      </w:r>
      <w:r>
        <w:rPr>
          <w:color w:val="000000"/>
          <w:sz w:val="20"/>
        </w:rPr>
        <w:t>TT</w:t>
      </w:r>
      <w:r w:rsidRPr="002407AB">
        <w:rPr>
          <w:color w:val="000000"/>
          <w:sz w:val="20"/>
          <w:lang w:val="ru-RU"/>
        </w:rPr>
        <w:t>-20 "Бухара" тяжеловесная и</w:t>
      </w:r>
    </w:p>
    <w:p w:rsidR="00EF7F31" w:rsidRPr="002407AB" w:rsidRDefault="002407AB">
      <w:pPr>
        <w:spacing w:after="0"/>
        <w:rPr>
          <w:lang w:val="ru-RU"/>
        </w:rPr>
      </w:pPr>
      <w:r>
        <w:rPr>
          <w:color w:val="000000"/>
          <w:sz w:val="20"/>
        </w:rPr>
        <w:t>      </w:t>
      </w:r>
      <w:r w:rsidRPr="002407AB">
        <w:rPr>
          <w:color w:val="000000"/>
          <w:sz w:val="20"/>
          <w:lang w:val="ru-RU"/>
        </w:rPr>
        <w:t>др.),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Сталь "серебрянка" &lt;*&gt;</w:t>
      </w:r>
    </w:p>
    <w:p w:rsidR="00EF7F31" w:rsidRPr="002407AB" w:rsidRDefault="002407AB">
      <w:pPr>
        <w:spacing w:after="0"/>
        <w:rPr>
          <w:lang w:val="ru-RU"/>
        </w:rPr>
      </w:pPr>
      <w:r>
        <w:rPr>
          <w:color w:val="000000"/>
          <w:sz w:val="20"/>
        </w:rPr>
        <w:t>      </w:t>
      </w:r>
      <w:r w:rsidRPr="002407AB">
        <w:rPr>
          <w:color w:val="000000"/>
          <w:sz w:val="20"/>
          <w:lang w:val="ru-RU"/>
        </w:rPr>
        <w:t>Сталь листовая трансформаторная &lt;*&gt;</w:t>
      </w:r>
    </w:p>
    <w:p w:rsidR="00EF7F31" w:rsidRPr="002407AB" w:rsidRDefault="002407AB">
      <w:pPr>
        <w:spacing w:after="0"/>
        <w:rPr>
          <w:lang w:val="ru-RU"/>
        </w:rPr>
      </w:pPr>
      <w:r>
        <w:rPr>
          <w:color w:val="000000"/>
          <w:sz w:val="20"/>
        </w:rPr>
        <w:t>      </w:t>
      </w:r>
      <w:r w:rsidRPr="002407AB">
        <w:rPr>
          <w:color w:val="000000"/>
          <w:sz w:val="20"/>
          <w:lang w:val="ru-RU"/>
        </w:rPr>
        <w:t>Сталь листовая &lt;*&gt;</w:t>
      </w:r>
    </w:p>
    <w:p w:rsidR="00EF7F31" w:rsidRPr="002407AB" w:rsidRDefault="002407AB">
      <w:pPr>
        <w:spacing w:after="0"/>
        <w:rPr>
          <w:lang w:val="ru-RU"/>
        </w:rPr>
      </w:pPr>
      <w:r>
        <w:rPr>
          <w:color w:val="000000"/>
          <w:sz w:val="20"/>
        </w:rPr>
        <w:t>      </w:t>
      </w:r>
      <w:r w:rsidRPr="002407AB">
        <w:rPr>
          <w:color w:val="000000"/>
          <w:sz w:val="20"/>
          <w:lang w:val="ru-RU"/>
        </w:rPr>
        <w:t>Сталь полосовая (полоса стальная всякая), не поименованная в АЕТСНГ &lt;*&gt;</w:t>
      </w:r>
    </w:p>
    <w:p w:rsidR="00EF7F31" w:rsidRPr="002407AB" w:rsidRDefault="002407AB">
      <w:pPr>
        <w:spacing w:after="0"/>
        <w:rPr>
          <w:lang w:val="ru-RU"/>
        </w:rPr>
      </w:pPr>
      <w:r>
        <w:rPr>
          <w:color w:val="000000"/>
          <w:sz w:val="20"/>
        </w:rPr>
        <w:t>      </w:t>
      </w:r>
      <w:r w:rsidRPr="002407AB">
        <w:rPr>
          <w:color w:val="000000"/>
          <w:sz w:val="20"/>
          <w:lang w:val="ru-RU"/>
        </w:rPr>
        <w:t>Сталь сортовая &lt;*&gt;</w:t>
      </w:r>
    </w:p>
    <w:p w:rsidR="00EF7F31" w:rsidRPr="002407AB" w:rsidRDefault="002407AB">
      <w:pPr>
        <w:spacing w:after="0"/>
        <w:rPr>
          <w:lang w:val="ru-RU"/>
        </w:rPr>
      </w:pPr>
      <w:r>
        <w:rPr>
          <w:color w:val="000000"/>
          <w:sz w:val="20"/>
        </w:rPr>
        <w:t>      </w:t>
      </w:r>
      <w:r w:rsidRPr="002407AB">
        <w:rPr>
          <w:color w:val="000000"/>
          <w:sz w:val="20"/>
          <w:lang w:val="ru-RU"/>
        </w:rPr>
        <w:t>Сталь тонколистовая &lt;*&gt;</w:t>
      </w:r>
    </w:p>
    <w:p w:rsidR="00EF7F31" w:rsidRPr="002407AB" w:rsidRDefault="002407AB">
      <w:pPr>
        <w:spacing w:after="0"/>
        <w:rPr>
          <w:lang w:val="ru-RU"/>
        </w:rPr>
      </w:pPr>
      <w:r>
        <w:rPr>
          <w:color w:val="000000"/>
          <w:sz w:val="20"/>
        </w:rPr>
        <w:t>      </w:t>
      </w:r>
      <w:r w:rsidRPr="002407AB">
        <w:rPr>
          <w:color w:val="000000"/>
          <w:sz w:val="20"/>
          <w:lang w:val="ru-RU"/>
        </w:rPr>
        <w:t>Станки буровые в таре &lt;*&gt;</w:t>
      </w:r>
    </w:p>
    <w:p w:rsidR="00EF7F31" w:rsidRPr="002407AB" w:rsidRDefault="002407AB">
      <w:pPr>
        <w:spacing w:after="0"/>
        <w:rPr>
          <w:lang w:val="ru-RU"/>
        </w:rPr>
      </w:pPr>
      <w:r>
        <w:rPr>
          <w:color w:val="000000"/>
          <w:sz w:val="20"/>
        </w:rPr>
        <w:t>      </w:t>
      </w:r>
      <w:r w:rsidRPr="002407AB">
        <w:rPr>
          <w:color w:val="000000"/>
          <w:sz w:val="20"/>
          <w:lang w:val="ru-RU"/>
        </w:rPr>
        <w:t>Станки вибрационные в таре &lt;*&gt;</w:t>
      </w:r>
    </w:p>
    <w:p w:rsidR="00EF7F31" w:rsidRPr="002407AB" w:rsidRDefault="002407AB">
      <w:pPr>
        <w:spacing w:after="0"/>
        <w:rPr>
          <w:lang w:val="ru-RU"/>
        </w:rPr>
      </w:pPr>
      <w:r>
        <w:rPr>
          <w:color w:val="000000"/>
          <w:sz w:val="20"/>
        </w:rPr>
        <w:t>      </w:t>
      </w:r>
      <w:r w:rsidRPr="002407AB">
        <w:rPr>
          <w:color w:val="000000"/>
          <w:sz w:val="20"/>
          <w:lang w:val="ru-RU"/>
        </w:rPr>
        <w:t>Станки деревообрабатывающие в таре &lt;*&gt;</w:t>
      </w:r>
    </w:p>
    <w:p w:rsidR="00EF7F31" w:rsidRPr="002407AB" w:rsidRDefault="002407AB">
      <w:pPr>
        <w:spacing w:after="0"/>
        <w:rPr>
          <w:lang w:val="ru-RU"/>
        </w:rPr>
      </w:pPr>
      <w:r>
        <w:rPr>
          <w:color w:val="000000"/>
          <w:sz w:val="20"/>
        </w:rPr>
        <w:t>      </w:t>
      </w:r>
      <w:r w:rsidRPr="002407AB">
        <w:rPr>
          <w:color w:val="000000"/>
          <w:sz w:val="20"/>
          <w:lang w:val="ru-RU"/>
        </w:rPr>
        <w:t>Станки для сборки покрышек в таре &lt;*&gt;</w:t>
      </w:r>
    </w:p>
    <w:p w:rsidR="00EF7F31" w:rsidRPr="002407AB" w:rsidRDefault="002407AB">
      <w:pPr>
        <w:spacing w:after="0"/>
        <w:rPr>
          <w:lang w:val="ru-RU"/>
        </w:rPr>
      </w:pPr>
      <w:r>
        <w:rPr>
          <w:color w:val="000000"/>
          <w:sz w:val="20"/>
        </w:rPr>
        <w:t>      </w:t>
      </w:r>
      <w:r w:rsidRPr="002407AB">
        <w:rPr>
          <w:color w:val="000000"/>
          <w:sz w:val="20"/>
          <w:lang w:val="ru-RU"/>
        </w:rPr>
        <w:t>Станки для чистки прокладок в таре &lt;*&gt;</w:t>
      </w:r>
    </w:p>
    <w:p w:rsidR="00EF7F31" w:rsidRPr="002407AB" w:rsidRDefault="002407AB">
      <w:pPr>
        <w:spacing w:after="0"/>
        <w:rPr>
          <w:lang w:val="ru-RU"/>
        </w:rPr>
      </w:pPr>
      <w:r>
        <w:rPr>
          <w:color w:val="000000"/>
          <w:sz w:val="20"/>
        </w:rPr>
        <w:t>      </w:t>
      </w:r>
      <w:r w:rsidRPr="002407AB">
        <w:rPr>
          <w:color w:val="000000"/>
          <w:sz w:val="20"/>
          <w:lang w:val="ru-RU"/>
        </w:rPr>
        <w:t>Станки долбежные в таре &lt;*&gt;</w:t>
      </w:r>
    </w:p>
    <w:p w:rsidR="00EF7F31" w:rsidRPr="002407AB" w:rsidRDefault="002407AB">
      <w:pPr>
        <w:spacing w:after="0"/>
        <w:rPr>
          <w:lang w:val="ru-RU"/>
        </w:rPr>
      </w:pPr>
      <w:r>
        <w:rPr>
          <w:color w:val="000000"/>
          <w:sz w:val="20"/>
        </w:rPr>
        <w:t>      </w:t>
      </w:r>
      <w:r w:rsidRPr="002407AB">
        <w:rPr>
          <w:color w:val="000000"/>
          <w:sz w:val="20"/>
          <w:lang w:val="ru-RU"/>
        </w:rPr>
        <w:t>Станки металлорежущие и запасные части к ним в таре &lt;*&gt;</w:t>
      </w:r>
    </w:p>
    <w:p w:rsidR="00EF7F31" w:rsidRPr="002407AB" w:rsidRDefault="002407AB">
      <w:pPr>
        <w:spacing w:after="0"/>
        <w:rPr>
          <w:lang w:val="ru-RU"/>
        </w:rPr>
      </w:pPr>
      <w:r>
        <w:rPr>
          <w:color w:val="000000"/>
          <w:sz w:val="20"/>
        </w:rPr>
        <w:t>      </w:t>
      </w:r>
      <w:r w:rsidRPr="002407AB">
        <w:rPr>
          <w:color w:val="000000"/>
          <w:sz w:val="20"/>
          <w:lang w:val="ru-RU"/>
        </w:rPr>
        <w:t>Станки расточные в таре &lt;*&gt;</w:t>
      </w:r>
    </w:p>
    <w:p w:rsidR="00EF7F31" w:rsidRPr="002407AB" w:rsidRDefault="002407AB">
      <w:pPr>
        <w:spacing w:after="0"/>
        <w:rPr>
          <w:lang w:val="ru-RU"/>
        </w:rPr>
      </w:pPr>
      <w:r>
        <w:rPr>
          <w:color w:val="000000"/>
          <w:sz w:val="20"/>
        </w:rPr>
        <w:t>      </w:t>
      </w:r>
      <w:r w:rsidRPr="002407AB">
        <w:rPr>
          <w:color w:val="000000"/>
          <w:sz w:val="20"/>
          <w:lang w:val="ru-RU"/>
        </w:rPr>
        <w:t>Станки сверлильные в таре &lt;*&gt;</w:t>
      </w:r>
    </w:p>
    <w:p w:rsidR="00EF7F31" w:rsidRPr="002407AB" w:rsidRDefault="002407AB">
      <w:pPr>
        <w:spacing w:after="0"/>
        <w:rPr>
          <w:lang w:val="ru-RU"/>
        </w:rPr>
      </w:pPr>
      <w:r>
        <w:rPr>
          <w:color w:val="000000"/>
          <w:sz w:val="20"/>
        </w:rPr>
        <w:t>      </w:t>
      </w:r>
      <w:r w:rsidRPr="002407AB">
        <w:rPr>
          <w:color w:val="000000"/>
          <w:sz w:val="20"/>
          <w:lang w:val="ru-RU"/>
        </w:rPr>
        <w:t>Станки строгальные в таре &lt;*&gt;</w:t>
      </w:r>
    </w:p>
    <w:p w:rsidR="00EF7F31" w:rsidRPr="002407AB" w:rsidRDefault="002407AB">
      <w:pPr>
        <w:spacing w:after="0"/>
        <w:rPr>
          <w:lang w:val="ru-RU"/>
        </w:rPr>
      </w:pPr>
      <w:r>
        <w:rPr>
          <w:color w:val="000000"/>
          <w:sz w:val="20"/>
        </w:rPr>
        <w:t>      </w:t>
      </w:r>
      <w:r w:rsidRPr="002407AB">
        <w:rPr>
          <w:color w:val="000000"/>
          <w:sz w:val="20"/>
          <w:lang w:val="ru-RU"/>
        </w:rPr>
        <w:t>Станки ткацкие в таре &lt;*&gt;</w:t>
      </w:r>
    </w:p>
    <w:p w:rsidR="00EF7F31" w:rsidRPr="002407AB" w:rsidRDefault="002407AB">
      <w:pPr>
        <w:spacing w:after="0"/>
        <w:rPr>
          <w:lang w:val="ru-RU"/>
        </w:rPr>
      </w:pPr>
      <w:r>
        <w:rPr>
          <w:color w:val="000000"/>
          <w:sz w:val="20"/>
        </w:rPr>
        <w:t>      </w:t>
      </w:r>
      <w:r w:rsidRPr="002407AB">
        <w:rPr>
          <w:color w:val="000000"/>
          <w:sz w:val="20"/>
          <w:lang w:val="ru-RU"/>
        </w:rPr>
        <w:t>Станки токарные в таре &lt;*&gt;</w:t>
      </w:r>
    </w:p>
    <w:p w:rsidR="00EF7F31" w:rsidRPr="002407AB" w:rsidRDefault="002407AB">
      <w:pPr>
        <w:spacing w:after="0"/>
        <w:rPr>
          <w:lang w:val="ru-RU"/>
        </w:rPr>
      </w:pPr>
      <w:r>
        <w:rPr>
          <w:color w:val="000000"/>
          <w:sz w:val="20"/>
        </w:rPr>
        <w:t>      </w:t>
      </w:r>
      <w:r w:rsidRPr="002407AB">
        <w:rPr>
          <w:color w:val="000000"/>
          <w:sz w:val="20"/>
          <w:lang w:val="ru-RU"/>
        </w:rPr>
        <w:t>Станки фрезерные в таре &lt;*&gt;</w:t>
      </w:r>
    </w:p>
    <w:p w:rsidR="00EF7F31" w:rsidRPr="002407AB" w:rsidRDefault="002407AB">
      <w:pPr>
        <w:spacing w:after="0"/>
        <w:rPr>
          <w:lang w:val="ru-RU"/>
        </w:rPr>
      </w:pPr>
      <w:r>
        <w:rPr>
          <w:color w:val="000000"/>
          <w:sz w:val="20"/>
        </w:rPr>
        <w:t>      </w:t>
      </w:r>
      <w:r w:rsidRPr="002407AB">
        <w:rPr>
          <w:color w:val="000000"/>
          <w:sz w:val="20"/>
          <w:lang w:val="ru-RU"/>
        </w:rPr>
        <w:t>Станки шлифовальные в таре &lt;*&gt;</w:t>
      </w:r>
    </w:p>
    <w:p w:rsidR="00EF7F31" w:rsidRPr="002407AB" w:rsidRDefault="002407AB">
      <w:pPr>
        <w:spacing w:after="0"/>
        <w:rPr>
          <w:lang w:val="ru-RU"/>
        </w:rPr>
      </w:pPr>
      <w:r>
        <w:rPr>
          <w:color w:val="000000"/>
          <w:sz w:val="20"/>
        </w:rPr>
        <w:t>      </w:t>
      </w:r>
      <w:r w:rsidRPr="002407AB">
        <w:rPr>
          <w:color w:val="000000"/>
          <w:sz w:val="20"/>
          <w:lang w:val="ru-RU"/>
        </w:rPr>
        <w:t>Станки паросиловые в таре &lt;*&gt;</w:t>
      </w:r>
    </w:p>
    <w:p w:rsidR="00EF7F31" w:rsidRPr="002407AB" w:rsidRDefault="002407AB">
      <w:pPr>
        <w:spacing w:after="0"/>
        <w:rPr>
          <w:lang w:val="ru-RU"/>
        </w:rPr>
      </w:pPr>
      <w:r>
        <w:rPr>
          <w:color w:val="000000"/>
          <w:sz w:val="20"/>
        </w:rPr>
        <w:t>      </w:t>
      </w:r>
      <w:r w:rsidRPr="002407AB">
        <w:rPr>
          <w:color w:val="000000"/>
          <w:sz w:val="20"/>
          <w:lang w:val="ru-RU"/>
        </w:rPr>
        <w:t>Статоры в таре &lt;*&gt;</w:t>
      </w:r>
    </w:p>
    <w:p w:rsidR="00EF7F31" w:rsidRPr="002407AB" w:rsidRDefault="002407AB">
      <w:pPr>
        <w:spacing w:after="0"/>
        <w:rPr>
          <w:lang w:val="ru-RU"/>
        </w:rPr>
      </w:pPr>
      <w:r>
        <w:rPr>
          <w:color w:val="000000"/>
          <w:sz w:val="20"/>
        </w:rPr>
        <w:t>      </w:t>
      </w:r>
      <w:r w:rsidRPr="002407AB">
        <w:rPr>
          <w:color w:val="000000"/>
          <w:sz w:val="20"/>
          <w:lang w:val="ru-RU"/>
        </w:rPr>
        <w:t>Стекло для крыш, стен и потолков всякое в специализированных</w:t>
      </w:r>
    </w:p>
    <w:p w:rsidR="00EF7F31" w:rsidRPr="002407AB" w:rsidRDefault="002407AB">
      <w:pPr>
        <w:spacing w:after="0"/>
        <w:rPr>
          <w:lang w:val="ru-RU"/>
        </w:rPr>
      </w:pPr>
      <w:r>
        <w:rPr>
          <w:color w:val="000000"/>
          <w:sz w:val="20"/>
        </w:rPr>
        <w:t>      </w:t>
      </w:r>
      <w:r w:rsidRPr="002407AB">
        <w:rPr>
          <w:color w:val="000000"/>
          <w:sz w:val="20"/>
          <w:lang w:val="ru-RU"/>
        </w:rPr>
        <w:t>контейнерах</w:t>
      </w:r>
    </w:p>
    <w:p w:rsidR="00EF7F31" w:rsidRPr="002407AB" w:rsidRDefault="002407AB">
      <w:pPr>
        <w:spacing w:after="0"/>
        <w:rPr>
          <w:lang w:val="ru-RU"/>
        </w:rPr>
      </w:pPr>
      <w:r>
        <w:rPr>
          <w:color w:val="000000"/>
          <w:sz w:val="20"/>
        </w:rPr>
        <w:t>      </w:t>
      </w:r>
      <w:r w:rsidRPr="002407AB">
        <w:rPr>
          <w:color w:val="000000"/>
          <w:sz w:val="20"/>
          <w:lang w:val="ru-RU"/>
        </w:rPr>
        <w:t>Стекло для мозаичных работ (смальта)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Стекло листовое, в специализированных контейнерах или в таре &lt;*&gt;</w:t>
      </w:r>
    </w:p>
    <w:p w:rsidR="00EF7F31" w:rsidRPr="002407AB" w:rsidRDefault="002407AB">
      <w:pPr>
        <w:spacing w:after="0"/>
        <w:rPr>
          <w:lang w:val="ru-RU"/>
        </w:rPr>
      </w:pPr>
      <w:r>
        <w:rPr>
          <w:color w:val="000000"/>
          <w:sz w:val="20"/>
        </w:rPr>
        <w:t>      </w:t>
      </w:r>
      <w:r w:rsidRPr="002407AB">
        <w:rPr>
          <w:color w:val="000000"/>
          <w:sz w:val="20"/>
          <w:lang w:val="ru-RU"/>
        </w:rPr>
        <w:t>Стекло техническое и строительное,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Стеклопластик листовой в ящиках</w:t>
      </w:r>
    </w:p>
    <w:p w:rsidR="00EF7F31" w:rsidRPr="002407AB" w:rsidRDefault="002407AB">
      <w:pPr>
        <w:spacing w:after="0"/>
        <w:rPr>
          <w:lang w:val="ru-RU"/>
        </w:rPr>
      </w:pPr>
      <w:r>
        <w:rPr>
          <w:color w:val="000000"/>
          <w:sz w:val="20"/>
        </w:rPr>
        <w:t>      </w:t>
      </w:r>
      <w:r w:rsidRPr="002407AB">
        <w:rPr>
          <w:color w:val="000000"/>
          <w:sz w:val="20"/>
          <w:lang w:val="ru-RU"/>
        </w:rPr>
        <w:t>Стеклорубероид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Стеклотекстолит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Стогометатели</w:t>
      </w:r>
    </w:p>
    <w:p w:rsidR="00EF7F31" w:rsidRPr="002407AB" w:rsidRDefault="002407AB">
      <w:pPr>
        <w:spacing w:after="0"/>
        <w:rPr>
          <w:lang w:val="ru-RU"/>
        </w:rPr>
      </w:pPr>
      <w:r>
        <w:rPr>
          <w:color w:val="000000"/>
          <w:sz w:val="20"/>
        </w:rPr>
        <w:t>      </w:t>
      </w:r>
      <w:r w:rsidRPr="002407AB">
        <w:rPr>
          <w:color w:val="000000"/>
          <w:sz w:val="20"/>
          <w:lang w:val="ru-RU"/>
        </w:rPr>
        <w:t>Стойки вагонные деревянные</w:t>
      </w:r>
    </w:p>
    <w:p w:rsidR="00EF7F31" w:rsidRPr="002407AB" w:rsidRDefault="002407AB">
      <w:pPr>
        <w:spacing w:after="0"/>
        <w:rPr>
          <w:lang w:val="ru-RU"/>
        </w:rPr>
      </w:pPr>
      <w:r>
        <w:rPr>
          <w:color w:val="000000"/>
          <w:sz w:val="20"/>
        </w:rPr>
        <w:t>      </w:t>
      </w:r>
      <w:r w:rsidRPr="002407AB">
        <w:rPr>
          <w:color w:val="000000"/>
          <w:sz w:val="20"/>
          <w:lang w:val="ru-RU"/>
        </w:rPr>
        <w:t>Стойки рудничные (пропсы)</w:t>
      </w:r>
    </w:p>
    <w:p w:rsidR="00EF7F31" w:rsidRPr="002407AB" w:rsidRDefault="002407AB">
      <w:pPr>
        <w:spacing w:after="0"/>
        <w:rPr>
          <w:lang w:val="ru-RU"/>
        </w:rPr>
      </w:pPr>
      <w:r>
        <w:rPr>
          <w:color w:val="000000"/>
          <w:sz w:val="20"/>
        </w:rPr>
        <w:t>      </w:t>
      </w:r>
      <w:r w:rsidRPr="002407AB">
        <w:rPr>
          <w:color w:val="000000"/>
          <w:sz w:val="20"/>
          <w:lang w:val="ru-RU"/>
        </w:rPr>
        <w:t>Стойки рудничные металлические</w:t>
      </w:r>
    </w:p>
    <w:p w:rsidR="00EF7F31" w:rsidRPr="002407AB" w:rsidRDefault="002407AB">
      <w:pPr>
        <w:spacing w:after="0"/>
        <w:rPr>
          <w:lang w:val="ru-RU"/>
        </w:rPr>
      </w:pPr>
      <w:r>
        <w:rPr>
          <w:color w:val="000000"/>
          <w:sz w:val="20"/>
        </w:rPr>
        <w:t>      </w:t>
      </w:r>
      <w:r w:rsidRPr="002407AB">
        <w:rPr>
          <w:color w:val="000000"/>
          <w:sz w:val="20"/>
          <w:lang w:val="ru-RU"/>
        </w:rPr>
        <w:t>Столбы деревянные</w:t>
      </w:r>
    </w:p>
    <w:p w:rsidR="00EF7F31" w:rsidRPr="002407AB" w:rsidRDefault="002407AB">
      <w:pPr>
        <w:spacing w:after="0"/>
        <w:rPr>
          <w:lang w:val="ru-RU"/>
        </w:rPr>
      </w:pPr>
      <w:r>
        <w:rPr>
          <w:color w:val="000000"/>
          <w:sz w:val="20"/>
        </w:rPr>
        <w:t>      </w:t>
      </w:r>
      <w:r w:rsidRPr="002407AB">
        <w:rPr>
          <w:color w:val="000000"/>
          <w:sz w:val="20"/>
          <w:lang w:val="ru-RU"/>
        </w:rPr>
        <w:t>Стронцианит природный</w:t>
      </w:r>
    </w:p>
    <w:p w:rsidR="00EF7F31" w:rsidRPr="002407AB" w:rsidRDefault="002407AB">
      <w:pPr>
        <w:spacing w:after="0"/>
        <w:rPr>
          <w:lang w:val="ru-RU"/>
        </w:rPr>
      </w:pPr>
      <w:r>
        <w:rPr>
          <w:color w:val="000000"/>
          <w:sz w:val="20"/>
        </w:rPr>
        <w:t>      </w:t>
      </w:r>
      <w:r w:rsidRPr="002407AB">
        <w:rPr>
          <w:color w:val="000000"/>
          <w:sz w:val="20"/>
          <w:lang w:val="ru-RU"/>
        </w:rPr>
        <w:t>Стружка доменная, мартеновская</w:t>
      </w:r>
    </w:p>
    <w:p w:rsidR="00EF7F31" w:rsidRPr="002407AB" w:rsidRDefault="002407AB">
      <w:pPr>
        <w:spacing w:after="0"/>
        <w:rPr>
          <w:lang w:val="ru-RU"/>
        </w:rPr>
      </w:pPr>
      <w:r>
        <w:rPr>
          <w:color w:val="000000"/>
          <w:sz w:val="20"/>
        </w:rPr>
        <w:t>      </w:t>
      </w:r>
      <w:r w:rsidRPr="002407AB">
        <w:rPr>
          <w:color w:val="000000"/>
          <w:sz w:val="20"/>
          <w:lang w:val="ru-RU"/>
        </w:rPr>
        <w:t>Стружка стальная вьюнообразная</w:t>
      </w:r>
    </w:p>
    <w:p w:rsidR="00EF7F31" w:rsidRPr="002407AB" w:rsidRDefault="002407AB">
      <w:pPr>
        <w:spacing w:after="0"/>
        <w:rPr>
          <w:lang w:val="ru-RU"/>
        </w:rPr>
      </w:pPr>
      <w:r>
        <w:rPr>
          <w:color w:val="000000"/>
          <w:sz w:val="20"/>
        </w:rPr>
        <w:t>      </w:t>
      </w:r>
      <w:r w:rsidRPr="002407AB">
        <w:rPr>
          <w:color w:val="000000"/>
          <w:sz w:val="20"/>
          <w:lang w:val="ru-RU"/>
        </w:rPr>
        <w:t>Стружка черных металлов</w:t>
      </w:r>
    </w:p>
    <w:p w:rsidR="00EF7F31" w:rsidRPr="002407AB" w:rsidRDefault="002407AB">
      <w:pPr>
        <w:spacing w:after="0"/>
        <w:rPr>
          <w:lang w:val="ru-RU"/>
        </w:rPr>
      </w:pPr>
      <w:r>
        <w:rPr>
          <w:color w:val="000000"/>
          <w:sz w:val="20"/>
        </w:rPr>
        <w:t>      </w:t>
      </w:r>
      <w:r w:rsidRPr="002407AB">
        <w:rPr>
          <w:color w:val="000000"/>
          <w:sz w:val="20"/>
          <w:lang w:val="ru-RU"/>
        </w:rPr>
        <w:t>Стружки древесные всякие, кроме упаковочной, прессованные в брикетах &lt;**&gt;</w:t>
      </w:r>
    </w:p>
    <w:p w:rsidR="00EF7F31" w:rsidRPr="002407AB" w:rsidRDefault="002407AB">
      <w:pPr>
        <w:spacing w:after="0"/>
        <w:rPr>
          <w:lang w:val="ru-RU"/>
        </w:rPr>
      </w:pPr>
      <w:r>
        <w:rPr>
          <w:color w:val="000000"/>
          <w:sz w:val="20"/>
        </w:rPr>
        <w:t>      </w:t>
      </w:r>
      <w:r w:rsidRPr="002407AB">
        <w:rPr>
          <w:color w:val="000000"/>
          <w:sz w:val="20"/>
          <w:lang w:val="ru-RU"/>
        </w:rPr>
        <w:t>Ступени из камня искусственного пакетами</w:t>
      </w:r>
    </w:p>
    <w:p w:rsidR="00EF7F31" w:rsidRPr="002407AB" w:rsidRDefault="002407AB">
      <w:pPr>
        <w:spacing w:after="0"/>
        <w:rPr>
          <w:lang w:val="ru-RU"/>
        </w:rPr>
      </w:pPr>
      <w:r>
        <w:rPr>
          <w:color w:val="000000"/>
          <w:sz w:val="20"/>
        </w:rPr>
        <w:t>      </w:t>
      </w:r>
      <w:r w:rsidRPr="002407AB">
        <w:rPr>
          <w:color w:val="000000"/>
          <w:sz w:val="20"/>
          <w:lang w:val="ru-RU"/>
        </w:rPr>
        <w:t>Суда,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Сутунка</w:t>
      </w:r>
    </w:p>
    <w:p w:rsidR="00EF7F31" w:rsidRPr="002407AB" w:rsidRDefault="002407AB">
      <w:pPr>
        <w:spacing w:after="0"/>
        <w:rPr>
          <w:lang w:val="ru-RU"/>
        </w:rPr>
      </w:pPr>
      <w:r>
        <w:rPr>
          <w:color w:val="000000"/>
          <w:sz w:val="20"/>
        </w:rPr>
        <w:t>      </w:t>
      </w:r>
      <w:r w:rsidRPr="002407AB">
        <w:rPr>
          <w:color w:val="000000"/>
          <w:sz w:val="20"/>
          <w:lang w:val="ru-RU"/>
        </w:rPr>
        <w:t>Сходни (трапы) деревянные пакетами</w:t>
      </w:r>
    </w:p>
    <w:p w:rsidR="00EF7F31" w:rsidRPr="002407AB" w:rsidRDefault="002407AB">
      <w:pPr>
        <w:spacing w:after="0"/>
        <w:rPr>
          <w:lang w:val="ru-RU"/>
        </w:rPr>
      </w:pPr>
      <w:r>
        <w:rPr>
          <w:color w:val="000000"/>
          <w:sz w:val="20"/>
        </w:rPr>
        <w:t>      </w:t>
      </w:r>
      <w:r w:rsidRPr="002407AB">
        <w:rPr>
          <w:color w:val="000000"/>
          <w:sz w:val="20"/>
          <w:lang w:val="ru-RU"/>
        </w:rPr>
        <w:t>Тали в таре &lt;*&gt;</w:t>
      </w:r>
    </w:p>
    <w:p w:rsidR="00EF7F31" w:rsidRPr="002407AB" w:rsidRDefault="002407AB">
      <w:pPr>
        <w:spacing w:after="0"/>
        <w:rPr>
          <w:lang w:val="ru-RU"/>
        </w:rPr>
      </w:pPr>
      <w:r>
        <w:rPr>
          <w:color w:val="000000"/>
          <w:sz w:val="20"/>
        </w:rPr>
        <w:t>      </w:t>
      </w:r>
      <w:r w:rsidRPr="002407AB">
        <w:rPr>
          <w:color w:val="000000"/>
          <w:sz w:val="20"/>
          <w:lang w:val="ru-RU"/>
        </w:rPr>
        <w:t>Тальк в кусках (камень тальковый)</w:t>
      </w:r>
    </w:p>
    <w:p w:rsidR="00EF7F31" w:rsidRPr="002407AB" w:rsidRDefault="002407AB">
      <w:pPr>
        <w:spacing w:after="0"/>
        <w:rPr>
          <w:lang w:val="ru-RU"/>
        </w:rPr>
      </w:pPr>
      <w:r>
        <w:rPr>
          <w:color w:val="000000"/>
          <w:sz w:val="20"/>
        </w:rPr>
        <w:t>      </w:t>
      </w:r>
      <w:r w:rsidRPr="002407AB">
        <w:rPr>
          <w:color w:val="000000"/>
          <w:sz w:val="20"/>
          <w:lang w:val="ru-RU"/>
        </w:rPr>
        <w:t>Танки (емкости) металлические</w:t>
      </w:r>
    </w:p>
    <w:p w:rsidR="00EF7F31" w:rsidRPr="002407AB" w:rsidRDefault="002407AB">
      <w:pPr>
        <w:spacing w:after="0"/>
        <w:rPr>
          <w:lang w:val="ru-RU"/>
        </w:rPr>
      </w:pPr>
      <w:r>
        <w:rPr>
          <w:color w:val="000000"/>
          <w:sz w:val="20"/>
        </w:rPr>
        <w:t>      </w:t>
      </w:r>
      <w:r w:rsidRPr="002407AB">
        <w:rPr>
          <w:color w:val="000000"/>
          <w:sz w:val="20"/>
          <w:lang w:val="ru-RU"/>
        </w:rPr>
        <w:t>Тара деревянная возвратная, не поименованная в АЕТСНГ (пакетами) с</w:t>
      </w:r>
    </w:p>
    <w:p w:rsidR="00EF7F31" w:rsidRPr="002407AB" w:rsidRDefault="002407AB">
      <w:pPr>
        <w:spacing w:after="0"/>
        <w:rPr>
          <w:lang w:val="ru-RU"/>
        </w:rPr>
      </w:pPr>
      <w:r>
        <w:rPr>
          <w:color w:val="000000"/>
          <w:sz w:val="20"/>
        </w:rPr>
        <w:t>      </w:t>
      </w:r>
      <w:r w:rsidRPr="002407AB">
        <w:rPr>
          <w:color w:val="000000"/>
          <w:sz w:val="20"/>
          <w:lang w:val="ru-RU"/>
        </w:rPr>
        <w:t>защитой от атмосферных осадков</w:t>
      </w:r>
    </w:p>
    <w:p w:rsidR="00EF7F31" w:rsidRPr="002407AB" w:rsidRDefault="002407AB">
      <w:pPr>
        <w:spacing w:after="0"/>
        <w:rPr>
          <w:lang w:val="ru-RU"/>
        </w:rPr>
      </w:pPr>
      <w:r>
        <w:rPr>
          <w:color w:val="000000"/>
          <w:sz w:val="20"/>
        </w:rPr>
        <w:t>      </w:t>
      </w:r>
      <w:r w:rsidRPr="002407AB">
        <w:rPr>
          <w:color w:val="000000"/>
          <w:sz w:val="20"/>
          <w:lang w:val="ru-RU"/>
        </w:rPr>
        <w:t>Тара деревянная новая (пакетами) с защитой от атмосферных осадков</w:t>
      </w:r>
    </w:p>
    <w:p w:rsidR="00EF7F31" w:rsidRPr="002407AB" w:rsidRDefault="002407AB">
      <w:pPr>
        <w:spacing w:after="0"/>
        <w:rPr>
          <w:lang w:val="ru-RU"/>
        </w:rPr>
      </w:pPr>
      <w:r>
        <w:rPr>
          <w:color w:val="000000"/>
          <w:sz w:val="20"/>
        </w:rPr>
        <w:t>      </w:t>
      </w:r>
      <w:r w:rsidRPr="002407AB">
        <w:rPr>
          <w:color w:val="000000"/>
          <w:sz w:val="20"/>
          <w:lang w:val="ru-RU"/>
        </w:rPr>
        <w:t>Тараны гидравлические в таре</w:t>
      </w:r>
    </w:p>
    <w:p w:rsidR="00EF7F31" w:rsidRPr="002407AB" w:rsidRDefault="002407AB">
      <w:pPr>
        <w:spacing w:after="0"/>
        <w:rPr>
          <w:lang w:val="ru-RU"/>
        </w:rPr>
      </w:pPr>
      <w:r>
        <w:rPr>
          <w:color w:val="000000"/>
          <w:sz w:val="20"/>
        </w:rPr>
        <w:t>      </w:t>
      </w:r>
      <w:r w:rsidRPr="002407AB">
        <w:rPr>
          <w:color w:val="000000"/>
          <w:sz w:val="20"/>
          <w:lang w:val="ru-RU"/>
        </w:rPr>
        <w:t>Тележки вагонные всякие</w:t>
      </w:r>
    </w:p>
    <w:p w:rsidR="00EF7F31" w:rsidRPr="002407AB" w:rsidRDefault="002407AB">
      <w:pPr>
        <w:spacing w:after="0"/>
        <w:rPr>
          <w:lang w:val="ru-RU"/>
        </w:rPr>
      </w:pPr>
      <w:r>
        <w:rPr>
          <w:color w:val="000000"/>
          <w:sz w:val="20"/>
        </w:rPr>
        <w:t>      </w:t>
      </w:r>
      <w:r w:rsidRPr="002407AB">
        <w:rPr>
          <w:color w:val="000000"/>
          <w:sz w:val="20"/>
          <w:lang w:val="ru-RU"/>
        </w:rPr>
        <w:t>Тележки для изложниц</w:t>
      </w:r>
    </w:p>
    <w:p w:rsidR="00EF7F31" w:rsidRPr="002407AB" w:rsidRDefault="002407AB">
      <w:pPr>
        <w:spacing w:after="0"/>
        <w:rPr>
          <w:lang w:val="ru-RU"/>
        </w:rPr>
      </w:pPr>
      <w:r>
        <w:rPr>
          <w:color w:val="000000"/>
          <w:sz w:val="20"/>
        </w:rPr>
        <w:t>      </w:t>
      </w:r>
      <w:r w:rsidRPr="002407AB">
        <w:rPr>
          <w:color w:val="000000"/>
          <w:sz w:val="20"/>
          <w:lang w:val="ru-RU"/>
        </w:rPr>
        <w:t>Тележки монорельсовые грейферные</w:t>
      </w:r>
    </w:p>
    <w:p w:rsidR="00EF7F31" w:rsidRPr="002407AB" w:rsidRDefault="002407AB">
      <w:pPr>
        <w:spacing w:after="0"/>
        <w:rPr>
          <w:lang w:val="ru-RU"/>
        </w:rPr>
      </w:pPr>
      <w:r>
        <w:rPr>
          <w:color w:val="000000"/>
          <w:sz w:val="20"/>
        </w:rPr>
        <w:t>      </w:t>
      </w:r>
      <w:r w:rsidRPr="002407AB">
        <w:rPr>
          <w:color w:val="000000"/>
          <w:sz w:val="20"/>
          <w:lang w:val="ru-RU"/>
        </w:rPr>
        <w:t>Тельферы в таре &lt;*&gt;</w:t>
      </w:r>
    </w:p>
    <w:p w:rsidR="00EF7F31" w:rsidRPr="002407AB" w:rsidRDefault="002407AB">
      <w:pPr>
        <w:spacing w:after="0"/>
        <w:rPr>
          <w:lang w:val="ru-RU"/>
        </w:rPr>
      </w:pPr>
      <w:r>
        <w:rPr>
          <w:color w:val="000000"/>
          <w:sz w:val="20"/>
        </w:rPr>
        <w:t>      </w:t>
      </w:r>
      <w:r w:rsidRPr="002407AB">
        <w:rPr>
          <w:color w:val="000000"/>
          <w:sz w:val="20"/>
          <w:lang w:val="ru-RU"/>
        </w:rPr>
        <w:t>Тендеры, перевозимые не на своих осях</w:t>
      </w:r>
    </w:p>
    <w:p w:rsidR="00EF7F31" w:rsidRPr="002407AB" w:rsidRDefault="002407AB">
      <w:pPr>
        <w:spacing w:after="0"/>
        <w:rPr>
          <w:lang w:val="ru-RU"/>
        </w:rPr>
      </w:pPr>
      <w:r>
        <w:rPr>
          <w:color w:val="000000"/>
          <w:sz w:val="20"/>
        </w:rPr>
        <w:t>      </w:t>
      </w:r>
      <w:r w:rsidRPr="002407AB">
        <w:rPr>
          <w:color w:val="000000"/>
          <w:sz w:val="20"/>
          <w:lang w:val="ru-RU"/>
        </w:rPr>
        <w:t>Тепловозы, перевозимые не на своих осях</w:t>
      </w:r>
    </w:p>
    <w:p w:rsidR="00EF7F31" w:rsidRPr="002407AB" w:rsidRDefault="002407AB">
      <w:pPr>
        <w:spacing w:after="0"/>
        <w:rPr>
          <w:lang w:val="ru-RU"/>
        </w:rPr>
      </w:pPr>
      <w:r>
        <w:rPr>
          <w:color w:val="000000"/>
          <w:sz w:val="20"/>
        </w:rPr>
        <w:t>      </w:t>
      </w:r>
      <w:r w:rsidRPr="002407AB">
        <w:rPr>
          <w:color w:val="000000"/>
          <w:sz w:val="20"/>
          <w:lang w:val="ru-RU"/>
        </w:rPr>
        <w:t>Терезит (песок)</w:t>
      </w:r>
    </w:p>
    <w:p w:rsidR="00EF7F31" w:rsidRPr="002407AB" w:rsidRDefault="002407AB">
      <w:pPr>
        <w:spacing w:after="0"/>
        <w:rPr>
          <w:lang w:val="ru-RU"/>
        </w:rPr>
      </w:pPr>
      <w:r>
        <w:rPr>
          <w:color w:val="000000"/>
          <w:sz w:val="20"/>
        </w:rPr>
        <w:t>      </w:t>
      </w:r>
      <w:r w:rsidRPr="002407AB">
        <w:rPr>
          <w:color w:val="000000"/>
          <w:sz w:val="20"/>
          <w:lang w:val="ru-RU"/>
        </w:rPr>
        <w:t>Термоантрацит (кокс)</w:t>
      </w:r>
    </w:p>
    <w:p w:rsidR="00EF7F31" w:rsidRPr="002407AB" w:rsidRDefault="002407AB">
      <w:pPr>
        <w:spacing w:after="0"/>
        <w:rPr>
          <w:lang w:val="ru-RU"/>
        </w:rPr>
      </w:pPr>
      <w:r>
        <w:rPr>
          <w:color w:val="000000"/>
          <w:sz w:val="20"/>
        </w:rPr>
        <w:t>      </w:t>
      </w:r>
      <w:r w:rsidRPr="002407AB">
        <w:rPr>
          <w:color w:val="000000"/>
          <w:sz w:val="20"/>
          <w:lang w:val="ru-RU"/>
        </w:rPr>
        <w:t>Термоблок (камень цементно-диатомитошлаковый)</w:t>
      </w:r>
    </w:p>
    <w:p w:rsidR="00EF7F31" w:rsidRPr="002407AB" w:rsidRDefault="002407AB">
      <w:pPr>
        <w:spacing w:after="0"/>
        <w:rPr>
          <w:lang w:val="ru-RU"/>
        </w:rPr>
      </w:pPr>
      <w:r>
        <w:rPr>
          <w:color w:val="000000"/>
          <w:sz w:val="20"/>
        </w:rPr>
        <w:t>      </w:t>
      </w:r>
      <w:r w:rsidRPr="002407AB">
        <w:rPr>
          <w:color w:val="000000"/>
          <w:sz w:val="20"/>
          <w:lang w:val="ru-RU"/>
        </w:rPr>
        <w:t>Термозит (щебень из шлаковой пемзы)</w:t>
      </w:r>
    </w:p>
    <w:p w:rsidR="00EF7F31" w:rsidRPr="002407AB" w:rsidRDefault="002407AB">
      <w:pPr>
        <w:spacing w:after="0"/>
        <w:rPr>
          <w:lang w:val="ru-RU"/>
        </w:rPr>
      </w:pPr>
      <w:r>
        <w:rPr>
          <w:color w:val="000000"/>
          <w:sz w:val="20"/>
        </w:rPr>
        <w:t>      </w:t>
      </w:r>
      <w:r w:rsidRPr="002407AB">
        <w:rPr>
          <w:color w:val="000000"/>
          <w:sz w:val="20"/>
          <w:lang w:val="ru-RU"/>
        </w:rPr>
        <w:t>Толкатели в таре &lt;*&gt;</w:t>
      </w:r>
    </w:p>
    <w:p w:rsidR="00EF7F31" w:rsidRPr="002407AB" w:rsidRDefault="002407AB">
      <w:pPr>
        <w:spacing w:after="0"/>
        <w:rPr>
          <w:lang w:val="ru-RU"/>
        </w:rPr>
      </w:pPr>
      <w:r>
        <w:rPr>
          <w:color w:val="000000"/>
          <w:sz w:val="20"/>
        </w:rPr>
        <w:t>      </w:t>
      </w:r>
      <w:r w:rsidRPr="002407AB">
        <w:rPr>
          <w:color w:val="000000"/>
          <w:sz w:val="20"/>
          <w:lang w:val="ru-RU"/>
        </w:rPr>
        <w:t>Топливо печное каменноугольное</w:t>
      </w:r>
    </w:p>
    <w:p w:rsidR="00EF7F31" w:rsidRPr="002407AB" w:rsidRDefault="002407AB">
      <w:pPr>
        <w:spacing w:after="0"/>
        <w:rPr>
          <w:lang w:val="ru-RU"/>
        </w:rPr>
      </w:pPr>
      <w:r>
        <w:rPr>
          <w:color w:val="000000"/>
          <w:sz w:val="20"/>
        </w:rPr>
        <w:t>      </w:t>
      </w:r>
      <w:r w:rsidRPr="002407AB">
        <w:rPr>
          <w:color w:val="000000"/>
          <w:sz w:val="20"/>
          <w:lang w:val="ru-RU"/>
        </w:rPr>
        <w:t>Торф известковистый &lt;**&gt;</w:t>
      </w:r>
    </w:p>
    <w:p w:rsidR="00EF7F31" w:rsidRPr="002407AB" w:rsidRDefault="002407AB">
      <w:pPr>
        <w:spacing w:after="0"/>
        <w:rPr>
          <w:lang w:val="ru-RU"/>
        </w:rPr>
      </w:pPr>
      <w:r>
        <w:rPr>
          <w:color w:val="000000"/>
          <w:sz w:val="20"/>
        </w:rPr>
        <w:t>      </w:t>
      </w:r>
      <w:r w:rsidRPr="002407AB">
        <w:rPr>
          <w:color w:val="000000"/>
          <w:sz w:val="20"/>
          <w:lang w:val="ru-RU"/>
        </w:rPr>
        <w:t>Торф кусковый для сельского хозяйства &lt;**&gt;</w:t>
      </w:r>
    </w:p>
    <w:p w:rsidR="00EF7F31" w:rsidRPr="002407AB" w:rsidRDefault="002407AB">
      <w:pPr>
        <w:spacing w:after="0"/>
        <w:rPr>
          <w:lang w:val="ru-RU"/>
        </w:rPr>
      </w:pPr>
      <w:r>
        <w:rPr>
          <w:color w:val="000000"/>
          <w:sz w:val="20"/>
        </w:rPr>
        <w:t>      </w:t>
      </w:r>
      <w:r w:rsidRPr="002407AB">
        <w:rPr>
          <w:color w:val="000000"/>
          <w:sz w:val="20"/>
          <w:lang w:val="ru-RU"/>
        </w:rPr>
        <w:t>Торф кусковый топливный &lt;**&gt;</w:t>
      </w:r>
    </w:p>
    <w:p w:rsidR="00EF7F31" w:rsidRPr="002407AB" w:rsidRDefault="002407AB">
      <w:pPr>
        <w:spacing w:after="0"/>
        <w:rPr>
          <w:lang w:val="ru-RU"/>
        </w:rPr>
      </w:pPr>
      <w:r>
        <w:rPr>
          <w:color w:val="000000"/>
          <w:sz w:val="20"/>
        </w:rPr>
        <w:t>      </w:t>
      </w:r>
      <w:r w:rsidRPr="002407AB">
        <w:rPr>
          <w:color w:val="000000"/>
          <w:sz w:val="20"/>
          <w:lang w:val="ru-RU"/>
        </w:rPr>
        <w:t>Торф топливный &lt;**&gt;</w:t>
      </w:r>
    </w:p>
    <w:p w:rsidR="00EF7F31" w:rsidRPr="002407AB" w:rsidRDefault="002407AB">
      <w:pPr>
        <w:spacing w:after="0"/>
        <w:rPr>
          <w:lang w:val="ru-RU"/>
        </w:rPr>
      </w:pPr>
      <w:r>
        <w:rPr>
          <w:color w:val="000000"/>
          <w:sz w:val="20"/>
        </w:rPr>
        <w:t>      </w:t>
      </w:r>
      <w:r w:rsidRPr="002407AB">
        <w:rPr>
          <w:color w:val="000000"/>
          <w:sz w:val="20"/>
          <w:lang w:val="ru-RU"/>
        </w:rPr>
        <w:t>Торф фрезерный для сельского хозяйства &lt;**&gt;</w:t>
      </w:r>
    </w:p>
    <w:p w:rsidR="00EF7F31" w:rsidRPr="002407AB" w:rsidRDefault="002407AB">
      <w:pPr>
        <w:spacing w:after="0"/>
        <w:rPr>
          <w:lang w:val="ru-RU"/>
        </w:rPr>
      </w:pPr>
      <w:r>
        <w:rPr>
          <w:color w:val="000000"/>
          <w:sz w:val="20"/>
        </w:rPr>
        <w:t>      </w:t>
      </w:r>
      <w:r w:rsidRPr="002407AB">
        <w:rPr>
          <w:color w:val="000000"/>
          <w:sz w:val="20"/>
          <w:lang w:val="ru-RU"/>
        </w:rPr>
        <w:t>Торф фрезерный топливный &lt;**&gt;</w:t>
      </w:r>
    </w:p>
    <w:p w:rsidR="00EF7F31" w:rsidRPr="002407AB" w:rsidRDefault="002407AB">
      <w:pPr>
        <w:spacing w:after="0"/>
        <w:rPr>
          <w:lang w:val="ru-RU"/>
        </w:rPr>
      </w:pPr>
      <w:r>
        <w:rPr>
          <w:color w:val="000000"/>
          <w:sz w:val="20"/>
        </w:rPr>
        <w:t>      </w:t>
      </w:r>
      <w:r w:rsidRPr="002407AB">
        <w:rPr>
          <w:color w:val="000000"/>
          <w:sz w:val="20"/>
          <w:lang w:val="ru-RU"/>
        </w:rPr>
        <w:t>Торфоблоки, торфоплиты &lt;**&gt;</w:t>
      </w:r>
    </w:p>
    <w:p w:rsidR="00EF7F31" w:rsidRPr="002407AB" w:rsidRDefault="002407AB">
      <w:pPr>
        <w:spacing w:after="0"/>
        <w:rPr>
          <w:lang w:val="ru-RU"/>
        </w:rPr>
      </w:pPr>
      <w:r>
        <w:rPr>
          <w:color w:val="000000"/>
          <w:sz w:val="20"/>
        </w:rPr>
        <w:t>      </w:t>
      </w:r>
      <w:r w:rsidRPr="002407AB">
        <w:rPr>
          <w:color w:val="000000"/>
          <w:sz w:val="20"/>
          <w:lang w:val="ru-RU"/>
        </w:rPr>
        <w:t>Торфокомпосты &lt;**&gt;</w:t>
      </w:r>
    </w:p>
    <w:p w:rsidR="00EF7F31" w:rsidRPr="002407AB" w:rsidRDefault="002407AB">
      <w:pPr>
        <w:spacing w:after="0"/>
        <w:rPr>
          <w:lang w:val="ru-RU"/>
        </w:rPr>
      </w:pPr>
      <w:r>
        <w:rPr>
          <w:color w:val="000000"/>
          <w:sz w:val="20"/>
        </w:rPr>
        <w:t>      </w:t>
      </w:r>
      <w:r w:rsidRPr="002407AB">
        <w:rPr>
          <w:color w:val="000000"/>
          <w:sz w:val="20"/>
          <w:lang w:val="ru-RU"/>
        </w:rPr>
        <w:t>Траверсы</w:t>
      </w:r>
    </w:p>
    <w:p w:rsidR="00EF7F31" w:rsidRPr="002407AB" w:rsidRDefault="002407AB">
      <w:pPr>
        <w:spacing w:after="0"/>
        <w:rPr>
          <w:lang w:val="ru-RU"/>
        </w:rPr>
      </w:pPr>
      <w:r>
        <w:rPr>
          <w:color w:val="000000"/>
          <w:sz w:val="20"/>
        </w:rPr>
        <w:t>      </w:t>
      </w:r>
      <w:r w:rsidRPr="002407AB">
        <w:rPr>
          <w:color w:val="000000"/>
          <w:sz w:val="20"/>
          <w:lang w:val="ru-RU"/>
        </w:rPr>
        <w:t>Тракторы</w:t>
      </w:r>
    </w:p>
    <w:p w:rsidR="00EF7F31" w:rsidRPr="002407AB" w:rsidRDefault="002407AB">
      <w:pPr>
        <w:spacing w:after="0"/>
        <w:rPr>
          <w:lang w:val="ru-RU"/>
        </w:rPr>
      </w:pPr>
      <w:r>
        <w:rPr>
          <w:color w:val="000000"/>
          <w:sz w:val="20"/>
        </w:rPr>
        <w:t>      </w:t>
      </w:r>
      <w:r w:rsidRPr="002407AB">
        <w:rPr>
          <w:color w:val="000000"/>
          <w:sz w:val="20"/>
          <w:lang w:val="ru-RU"/>
        </w:rPr>
        <w:t>Трансмиссии в таре &lt;*&gt;</w:t>
      </w:r>
    </w:p>
    <w:p w:rsidR="00EF7F31" w:rsidRPr="002407AB" w:rsidRDefault="002407AB">
      <w:pPr>
        <w:spacing w:after="0"/>
        <w:rPr>
          <w:lang w:val="ru-RU"/>
        </w:rPr>
      </w:pPr>
      <w:r>
        <w:rPr>
          <w:color w:val="000000"/>
          <w:sz w:val="20"/>
        </w:rPr>
        <w:t>      </w:t>
      </w:r>
      <w:r w:rsidRPr="002407AB">
        <w:rPr>
          <w:color w:val="000000"/>
          <w:sz w:val="20"/>
          <w:lang w:val="ru-RU"/>
        </w:rPr>
        <w:t>Транспортеры в таре &lt;*&gt;</w:t>
      </w:r>
    </w:p>
    <w:p w:rsidR="00EF7F31" w:rsidRPr="002407AB" w:rsidRDefault="002407AB">
      <w:pPr>
        <w:spacing w:after="0"/>
        <w:rPr>
          <w:lang w:val="ru-RU"/>
        </w:rPr>
      </w:pPr>
      <w:r>
        <w:rPr>
          <w:color w:val="000000"/>
          <w:sz w:val="20"/>
        </w:rPr>
        <w:t>      </w:t>
      </w:r>
      <w:r w:rsidRPr="002407AB">
        <w:rPr>
          <w:color w:val="000000"/>
          <w:sz w:val="20"/>
          <w:lang w:val="ru-RU"/>
        </w:rPr>
        <w:t>Трансформаторы в таре &lt;*&gt;</w:t>
      </w:r>
    </w:p>
    <w:p w:rsidR="00EF7F31" w:rsidRPr="002407AB" w:rsidRDefault="002407AB">
      <w:pPr>
        <w:spacing w:after="0"/>
        <w:rPr>
          <w:lang w:val="ru-RU"/>
        </w:rPr>
      </w:pPr>
      <w:r>
        <w:rPr>
          <w:color w:val="000000"/>
          <w:sz w:val="20"/>
        </w:rPr>
        <w:t>      </w:t>
      </w:r>
      <w:r w:rsidRPr="002407AB">
        <w:rPr>
          <w:color w:val="000000"/>
          <w:sz w:val="20"/>
          <w:lang w:val="ru-RU"/>
        </w:rPr>
        <w:t>Трапы (сходни) деревянные пакетами</w:t>
      </w:r>
    </w:p>
    <w:p w:rsidR="00EF7F31" w:rsidRPr="002407AB" w:rsidRDefault="002407AB">
      <w:pPr>
        <w:spacing w:after="0"/>
        <w:rPr>
          <w:lang w:val="ru-RU"/>
        </w:rPr>
      </w:pPr>
      <w:r>
        <w:rPr>
          <w:color w:val="000000"/>
          <w:sz w:val="20"/>
        </w:rPr>
        <w:t>      </w:t>
      </w:r>
      <w:r w:rsidRPr="002407AB">
        <w:rPr>
          <w:color w:val="000000"/>
          <w:sz w:val="20"/>
          <w:lang w:val="ru-RU"/>
        </w:rPr>
        <w:t>Трас (камень природный)</w:t>
      </w:r>
    </w:p>
    <w:p w:rsidR="00EF7F31" w:rsidRPr="002407AB" w:rsidRDefault="002407AB">
      <w:pPr>
        <w:spacing w:after="0"/>
        <w:rPr>
          <w:lang w:val="ru-RU"/>
        </w:rPr>
      </w:pPr>
      <w:r>
        <w:rPr>
          <w:color w:val="000000"/>
          <w:sz w:val="20"/>
        </w:rPr>
        <w:t>      </w:t>
      </w:r>
      <w:r w:rsidRPr="002407AB">
        <w:rPr>
          <w:color w:val="000000"/>
          <w:sz w:val="20"/>
          <w:lang w:val="ru-RU"/>
        </w:rPr>
        <w:t>Трейлеры (прицепы)</w:t>
      </w:r>
    </w:p>
    <w:p w:rsidR="00EF7F31" w:rsidRPr="002407AB" w:rsidRDefault="002407AB">
      <w:pPr>
        <w:spacing w:after="0"/>
        <w:rPr>
          <w:lang w:val="ru-RU"/>
        </w:rPr>
      </w:pPr>
      <w:r>
        <w:rPr>
          <w:color w:val="000000"/>
          <w:sz w:val="20"/>
        </w:rPr>
        <w:t>      </w:t>
      </w:r>
      <w:r w:rsidRPr="002407AB">
        <w:rPr>
          <w:color w:val="000000"/>
          <w:sz w:val="20"/>
          <w:lang w:val="ru-RU"/>
        </w:rPr>
        <w:t>Триеры (машины для обработки зерна) в таре &lt;*&gt;</w:t>
      </w:r>
    </w:p>
    <w:p w:rsidR="00EF7F31" w:rsidRPr="002407AB" w:rsidRDefault="002407AB">
      <w:pPr>
        <w:spacing w:after="0"/>
        <w:rPr>
          <w:lang w:val="ru-RU"/>
        </w:rPr>
      </w:pPr>
      <w:r>
        <w:rPr>
          <w:color w:val="000000"/>
          <w:sz w:val="20"/>
        </w:rPr>
        <w:t>      </w:t>
      </w:r>
      <w:r w:rsidRPr="002407AB">
        <w:rPr>
          <w:color w:val="000000"/>
          <w:sz w:val="20"/>
          <w:lang w:val="ru-RU"/>
        </w:rPr>
        <w:t>Троллейбусы</w:t>
      </w:r>
    </w:p>
    <w:p w:rsidR="00EF7F31" w:rsidRPr="002407AB" w:rsidRDefault="002407AB">
      <w:pPr>
        <w:spacing w:after="0"/>
        <w:rPr>
          <w:lang w:val="ru-RU"/>
        </w:rPr>
      </w:pPr>
      <w:r>
        <w:rPr>
          <w:color w:val="000000"/>
          <w:sz w:val="20"/>
        </w:rPr>
        <w:t>      </w:t>
      </w:r>
      <w:r w:rsidRPr="002407AB">
        <w:rPr>
          <w:color w:val="000000"/>
          <w:sz w:val="20"/>
          <w:lang w:val="ru-RU"/>
        </w:rPr>
        <w:t>Тросы (канаты) стальные в бухтах</w:t>
      </w:r>
    </w:p>
    <w:p w:rsidR="00EF7F31" w:rsidRPr="002407AB" w:rsidRDefault="002407AB">
      <w:pPr>
        <w:spacing w:after="0"/>
        <w:rPr>
          <w:lang w:val="ru-RU"/>
        </w:rPr>
      </w:pPr>
      <w:r>
        <w:rPr>
          <w:color w:val="000000"/>
          <w:sz w:val="20"/>
        </w:rPr>
        <w:t>      </w:t>
      </w:r>
      <w:r w:rsidRPr="002407AB">
        <w:rPr>
          <w:color w:val="000000"/>
          <w:sz w:val="20"/>
          <w:lang w:val="ru-RU"/>
        </w:rPr>
        <w:t>Трубоукладчики</w:t>
      </w:r>
    </w:p>
    <w:p w:rsidR="00EF7F31" w:rsidRPr="002407AB" w:rsidRDefault="002407AB">
      <w:pPr>
        <w:spacing w:after="0"/>
        <w:rPr>
          <w:lang w:val="ru-RU"/>
        </w:rPr>
      </w:pPr>
      <w:r>
        <w:rPr>
          <w:color w:val="000000"/>
          <w:sz w:val="20"/>
        </w:rPr>
        <w:t>      </w:t>
      </w:r>
      <w:r w:rsidRPr="002407AB">
        <w:rPr>
          <w:color w:val="000000"/>
          <w:sz w:val="20"/>
          <w:lang w:val="ru-RU"/>
        </w:rPr>
        <w:t>Трубы бесшовные &lt;*&gt;</w:t>
      </w:r>
    </w:p>
    <w:p w:rsidR="00EF7F31" w:rsidRPr="002407AB" w:rsidRDefault="002407AB">
      <w:pPr>
        <w:spacing w:after="0"/>
        <w:rPr>
          <w:lang w:val="ru-RU"/>
        </w:rPr>
      </w:pPr>
      <w:r>
        <w:rPr>
          <w:color w:val="000000"/>
          <w:sz w:val="20"/>
        </w:rPr>
        <w:t>      </w:t>
      </w:r>
      <w:r w:rsidRPr="002407AB">
        <w:rPr>
          <w:color w:val="000000"/>
          <w:sz w:val="20"/>
          <w:lang w:val="ru-RU"/>
        </w:rPr>
        <w:t>Трубы водогазопроводные прочие и их части в таре &lt;*&gt;</w:t>
      </w:r>
    </w:p>
    <w:p w:rsidR="00EF7F31" w:rsidRPr="002407AB" w:rsidRDefault="002407AB">
      <w:pPr>
        <w:spacing w:after="0"/>
        <w:rPr>
          <w:lang w:val="ru-RU"/>
        </w:rPr>
      </w:pPr>
      <w:r>
        <w:rPr>
          <w:color w:val="000000"/>
          <w:sz w:val="20"/>
        </w:rPr>
        <w:t>      </w:t>
      </w:r>
      <w:r w:rsidRPr="002407AB">
        <w:rPr>
          <w:color w:val="000000"/>
          <w:sz w:val="20"/>
          <w:lang w:val="ru-RU"/>
        </w:rPr>
        <w:t>Трубы деревянные</w:t>
      </w:r>
    </w:p>
    <w:p w:rsidR="00EF7F31" w:rsidRPr="002407AB" w:rsidRDefault="002407AB">
      <w:pPr>
        <w:spacing w:after="0"/>
        <w:rPr>
          <w:lang w:val="ru-RU"/>
        </w:rPr>
      </w:pPr>
      <w:r>
        <w:rPr>
          <w:color w:val="000000"/>
          <w:sz w:val="20"/>
        </w:rPr>
        <w:t>      </w:t>
      </w:r>
      <w:r w:rsidRPr="002407AB">
        <w:rPr>
          <w:color w:val="000000"/>
          <w:sz w:val="20"/>
          <w:lang w:val="ru-RU"/>
        </w:rPr>
        <w:t>Трубы железобетонные безнапорные и их части в таре</w:t>
      </w:r>
    </w:p>
    <w:p w:rsidR="00EF7F31" w:rsidRPr="002407AB" w:rsidRDefault="002407AB">
      <w:pPr>
        <w:spacing w:after="0"/>
        <w:rPr>
          <w:lang w:val="ru-RU"/>
        </w:rPr>
      </w:pPr>
      <w:r>
        <w:rPr>
          <w:color w:val="000000"/>
          <w:sz w:val="20"/>
        </w:rPr>
        <w:t>      </w:t>
      </w:r>
      <w:r w:rsidRPr="002407AB">
        <w:rPr>
          <w:color w:val="000000"/>
          <w:sz w:val="20"/>
          <w:lang w:val="ru-RU"/>
        </w:rPr>
        <w:t>Трубы железобетонные напорные и их части в таре</w:t>
      </w:r>
    </w:p>
    <w:p w:rsidR="00EF7F31" w:rsidRPr="002407AB" w:rsidRDefault="002407AB">
      <w:pPr>
        <w:spacing w:after="0"/>
        <w:rPr>
          <w:lang w:val="ru-RU"/>
        </w:rPr>
      </w:pPr>
      <w:r>
        <w:rPr>
          <w:color w:val="000000"/>
          <w:sz w:val="20"/>
        </w:rPr>
        <w:t>      </w:t>
      </w:r>
      <w:r w:rsidRPr="002407AB">
        <w:rPr>
          <w:color w:val="000000"/>
          <w:sz w:val="20"/>
          <w:lang w:val="ru-RU"/>
        </w:rPr>
        <w:t>Трубы и муфты асбоцементные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Трубы из камня искусственного</w:t>
      </w:r>
    </w:p>
    <w:p w:rsidR="00EF7F31" w:rsidRPr="002407AB" w:rsidRDefault="002407AB">
      <w:pPr>
        <w:spacing w:after="0"/>
        <w:rPr>
          <w:lang w:val="ru-RU"/>
        </w:rPr>
      </w:pPr>
      <w:r>
        <w:rPr>
          <w:color w:val="000000"/>
          <w:sz w:val="20"/>
        </w:rPr>
        <w:t>      </w:t>
      </w:r>
      <w:r w:rsidRPr="002407AB">
        <w:rPr>
          <w:color w:val="000000"/>
          <w:sz w:val="20"/>
          <w:lang w:val="ru-RU"/>
        </w:rPr>
        <w:t>Трубы из синтетических материалов &lt;*&gt;</w:t>
      </w:r>
    </w:p>
    <w:p w:rsidR="00EF7F31" w:rsidRPr="002407AB" w:rsidRDefault="002407AB">
      <w:pPr>
        <w:spacing w:after="0"/>
        <w:rPr>
          <w:lang w:val="ru-RU"/>
        </w:rPr>
      </w:pPr>
      <w:r>
        <w:rPr>
          <w:color w:val="000000"/>
          <w:sz w:val="20"/>
        </w:rPr>
        <w:t>      </w:t>
      </w:r>
      <w:r w:rsidRPr="002407AB">
        <w:rPr>
          <w:color w:val="000000"/>
          <w:sz w:val="20"/>
          <w:lang w:val="ru-RU"/>
        </w:rPr>
        <w:t>Трубы керамические дренажные пакетами &lt;*&gt;</w:t>
      </w:r>
    </w:p>
    <w:p w:rsidR="00EF7F31" w:rsidRPr="002407AB" w:rsidRDefault="002407AB">
      <w:pPr>
        <w:spacing w:after="0"/>
        <w:rPr>
          <w:lang w:val="ru-RU"/>
        </w:rPr>
      </w:pPr>
      <w:r>
        <w:rPr>
          <w:color w:val="000000"/>
          <w:sz w:val="20"/>
        </w:rPr>
        <w:t>      </w:t>
      </w:r>
      <w:r w:rsidRPr="002407AB">
        <w:rPr>
          <w:color w:val="000000"/>
          <w:sz w:val="20"/>
          <w:lang w:val="ru-RU"/>
        </w:rPr>
        <w:t>Трубы керамические канализационные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Трубы металлические &lt;*&gt;</w:t>
      </w:r>
    </w:p>
    <w:p w:rsidR="00EF7F31" w:rsidRPr="002407AB" w:rsidRDefault="002407AB">
      <w:pPr>
        <w:spacing w:after="0"/>
        <w:rPr>
          <w:lang w:val="ru-RU"/>
        </w:rPr>
      </w:pPr>
      <w:r>
        <w:rPr>
          <w:color w:val="000000"/>
          <w:sz w:val="20"/>
        </w:rPr>
        <w:t>      </w:t>
      </w:r>
      <w:r w:rsidRPr="002407AB">
        <w:rPr>
          <w:color w:val="000000"/>
          <w:sz w:val="20"/>
          <w:lang w:val="ru-RU"/>
        </w:rPr>
        <w:t>Трубы нержавеющие &lt;*&gt;</w:t>
      </w:r>
    </w:p>
    <w:p w:rsidR="00EF7F31" w:rsidRPr="002407AB" w:rsidRDefault="002407AB">
      <w:pPr>
        <w:spacing w:after="0"/>
        <w:rPr>
          <w:lang w:val="ru-RU"/>
        </w:rPr>
      </w:pPr>
      <w:r>
        <w:rPr>
          <w:color w:val="000000"/>
          <w:sz w:val="20"/>
        </w:rPr>
        <w:t>      </w:t>
      </w:r>
      <w:r w:rsidRPr="002407AB">
        <w:rPr>
          <w:color w:val="000000"/>
          <w:sz w:val="20"/>
          <w:lang w:val="ru-RU"/>
        </w:rPr>
        <w:t>Трубы стальные с неметаллическими покрытиями и их части в таре &lt;*&gt;</w:t>
      </w:r>
    </w:p>
    <w:p w:rsidR="00EF7F31" w:rsidRPr="002407AB" w:rsidRDefault="002407AB">
      <w:pPr>
        <w:spacing w:after="0"/>
        <w:rPr>
          <w:lang w:val="ru-RU"/>
        </w:rPr>
      </w:pPr>
      <w:r>
        <w:rPr>
          <w:color w:val="000000"/>
          <w:sz w:val="20"/>
        </w:rPr>
        <w:t>      </w:t>
      </w:r>
      <w:r w:rsidRPr="002407AB">
        <w:rPr>
          <w:color w:val="000000"/>
          <w:sz w:val="20"/>
          <w:lang w:val="ru-RU"/>
        </w:rPr>
        <w:t>Трубы стальные сварные большого диаметра (400 - 1420 мм)</w:t>
      </w:r>
    </w:p>
    <w:p w:rsidR="00EF7F31" w:rsidRPr="002407AB" w:rsidRDefault="002407AB">
      <w:pPr>
        <w:spacing w:after="0"/>
        <w:rPr>
          <w:lang w:val="ru-RU"/>
        </w:rPr>
      </w:pPr>
      <w:r>
        <w:rPr>
          <w:color w:val="000000"/>
          <w:sz w:val="20"/>
        </w:rPr>
        <w:t>      </w:t>
      </w:r>
      <w:r w:rsidRPr="002407AB">
        <w:rPr>
          <w:color w:val="000000"/>
          <w:sz w:val="20"/>
          <w:lang w:val="ru-RU"/>
        </w:rPr>
        <w:t>Трубы чугунные и их части в таре &lt;*&gt;</w:t>
      </w:r>
    </w:p>
    <w:p w:rsidR="00EF7F31" w:rsidRPr="002407AB" w:rsidRDefault="002407AB">
      <w:pPr>
        <w:spacing w:after="0"/>
        <w:rPr>
          <w:lang w:val="ru-RU"/>
        </w:rPr>
      </w:pPr>
      <w:r>
        <w:rPr>
          <w:color w:val="000000"/>
          <w:sz w:val="20"/>
        </w:rPr>
        <w:t>      </w:t>
      </w:r>
      <w:r w:rsidRPr="002407AB">
        <w:rPr>
          <w:color w:val="000000"/>
          <w:sz w:val="20"/>
          <w:lang w:val="ru-RU"/>
        </w:rPr>
        <w:t>Туки землеудобрительные органические (компосты)</w:t>
      </w:r>
    </w:p>
    <w:p w:rsidR="00EF7F31" w:rsidRPr="002407AB" w:rsidRDefault="002407AB">
      <w:pPr>
        <w:spacing w:after="0"/>
        <w:rPr>
          <w:lang w:val="ru-RU"/>
        </w:rPr>
      </w:pPr>
      <w:r>
        <w:rPr>
          <w:color w:val="000000"/>
          <w:sz w:val="20"/>
        </w:rPr>
        <w:t>      </w:t>
      </w:r>
      <w:r w:rsidRPr="002407AB">
        <w:rPr>
          <w:color w:val="000000"/>
          <w:sz w:val="20"/>
          <w:lang w:val="ru-RU"/>
        </w:rPr>
        <w:t>Турбины</w:t>
      </w:r>
    </w:p>
    <w:p w:rsidR="00EF7F31" w:rsidRPr="002407AB" w:rsidRDefault="002407AB">
      <w:pPr>
        <w:spacing w:after="0"/>
        <w:rPr>
          <w:lang w:val="ru-RU"/>
        </w:rPr>
      </w:pPr>
      <w:r>
        <w:rPr>
          <w:color w:val="000000"/>
          <w:sz w:val="20"/>
        </w:rPr>
        <w:t>      </w:t>
      </w:r>
      <w:r w:rsidRPr="002407AB">
        <w:rPr>
          <w:color w:val="000000"/>
          <w:sz w:val="20"/>
          <w:lang w:val="ru-RU"/>
        </w:rPr>
        <w:t>Турбобуры в таре &lt;*&gt;</w:t>
      </w:r>
    </w:p>
    <w:p w:rsidR="00EF7F31" w:rsidRPr="002407AB" w:rsidRDefault="002407AB">
      <w:pPr>
        <w:spacing w:after="0"/>
        <w:rPr>
          <w:lang w:val="ru-RU"/>
        </w:rPr>
      </w:pPr>
      <w:r>
        <w:rPr>
          <w:color w:val="000000"/>
          <w:sz w:val="20"/>
        </w:rPr>
        <w:t>      </w:t>
      </w:r>
      <w:r w:rsidRPr="002407AB">
        <w:rPr>
          <w:color w:val="000000"/>
          <w:sz w:val="20"/>
          <w:lang w:val="ru-RU"/>
        </w:rPr>
        <w:t>Турбогенераторы в таре &lt;*&gt;</w:t>
      </w:r>
    </w:p>
    <w:p w:rsidR="00EF7F31" w:rsidRPr="002407AB" w:rsidRDefault="002407AB">
      <w:pPr>
        <w:spacing w:after="0"/>
        <w:rPr>
          <w:lang w:val="ru-RU"/>
        </w:rPr>
      </w:pPr>
      <w:r>
        <w:rPr>
          <w:color w:val="000000"/>
          <w:sz w:val="20"/>
        </w:rPr>
        <w:t>      </w:t>
      </w:r>
      <w:r w:rsidRPr="002407AB">
        <w:rPr>
          <w:color w:val="000000"/>
          <w:sz w:val="20"/>
          <w:lang w:val="ru-RU"/>
        </w:rPr>
        <w:t>Турбомоторы в таре &lt;*&gt;</w:t>
      </w:r>
    </w:p>
    <w:p w:rsidR="00EF7F31" w:rsidRPr="002407AB" w:rsidRDefault="002407AB">
      <w:pPr>
        <w:spacing w:after="0"/>
        <w:rPr>
          <w:lang w:val="ru-RU"/>
        </w:rPr>
      </w:pPr>
      <w:r>
        <w:rPr>
          <w:color w:val="000000"/>
          <w:sz w:val="20"/>
        </w:rPr>
        <w:t>      </w:t>
      </w:r>
      <w:r w:rsidRPr="002407AB">
        <w:rPr>
          <w:color w:val="000000"/>
          <w:sz w:val="20"/>
          <w:lang w:val="ru-RU"/>
        </w:rPr>
        <w:t>Туф известковый</w:t>
      </w:r>
    </w:p>
    <w:p w:rsidR="00EF7F31" w:rsidRPr="002407AB" w:rsidRDefault="002407AB">
      <w:pPr>
        <w:spacing w:after="0"/>
        <w:rPr>
          <w:lang w:val="ru-RU"/>
        </w:rPr>
      </w:pPr>
      <w:r>
        <w:rPr>
          <w:color w:val="000000"/>
          <w:sz w:val="20"/>
        </w:rPr>
        <w:t>      </w:t>
      </w:r>
      <w:r w:rsidRPr="002407AB">
        <w:rPr>
          <w:color w:val="000000"/>
          <w:sz w:val="20"/>
          <w:lang w:val="ru-RU"/>
        </w:rPr>
        <w:t>Туф,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Тюбинги</w:t>
      </w:r>
    </w:p>
    <w:p w:rsidR="00EF7F31" w:rsidRPr="002407AB" w:rsidRDefault="002407AB">
      <w:pPr>
        <w:spacing w:after="0"/>
        <w:rPr>
          <w:lang w:val="ru-RU"/>
        </w:rPr>
      </w:pPr>
      <w:r>
        <w:rPr>
          <w:color w:val="000000"/>
          <w:sz w:val="20"/>
        </w:rPr>
        <w:t>      </w:t>
      </w:r>
      <w:r w:rsidRPr="002407AB">
        <w:rPr>
          <w:color w:val="000000"/>
          <w:sz w:val="20"/>
          <w:lang w:val="ru-RU"/>
        </w:rPr>
        <w:t>Тягачи тракторные</w:t>
      </w:r>
    </w:p>
    <w:p w:rsidR="00EF7F31" w:rsidRPr="002407AB" w:rsidRDefault="002407AB">
      <w:pPr>
        <w:spacing w:after="0"/>
        <w:rPr>
          <w:lang w:val="ru-RU"/>
        </w:rPr>
      </w:pPr>
      <w:r>
        <w:rPr>
          <w:color w:val="000000"/>
          <w:sz w:val="20"/>
        </w:rPr>
        <w:t>      </w:t>
      </w:r>
      <w:r w:rsidRPr="002407AB">
        <w:rPr>
          <w:color w:val="000000"/>
          <w:sz w:val="20"/>
          <w:lang w:val="ru-RU"/>
        </w:rPr>
        <w:t>Уголь бурый мелкий Подмосковного бассейна</w:t>
      </w:r>
    </w:p>
    <w:p w:rsidR="00EF7F31" w:rsidRPr="002407AB" w:rsidRDefault="002407AB">
      <w:pPr>
        <w:spacing w:after="0"/>
        <w:rPr>
          <w:lang w:val="ru-RU"/>
        </w:rPr>
      </w:pPr>
      <w:r>
        <w:rPr>
          <w:color w:val="000000"/>
          <w:sz w:val="20"/>
        </w:rPr>
        <w:t>      </w:t>
      </w:r>
      <w:r w:rsidRPr="002407AB">
        <w:rPr>
          <w:color w:val="000000"/>
          <w:sz w:val="20"/>
          <w:lang w:val="ru-RU"/>
        </w:rPr>
        <w:t>Уголь бурый Подмосковного бассейна</w:t>
      </w:r>
    </w:p>
    <w:p w:rsidR="00EF7F31" w:rsidRPr="002407AB" w:rsidRDefault="002407AB">
      <w:pPr>
        <w:spacing w:after="0"/>
        <w:rPr>
          <w:lang w:val="ru-RU"/>
        </w:rPr>
      </w:pPr>
      <w:r>
        <w:rPr>
          <w:color w:val="000000"/>
          <w:sz w:val="20"/>
        </w:rPr>
        <w:t>      </w:t>
      </w:r>
      <w:r w:rsidRPr="002407AB">
        <w:rPr>
          <w:color w:val="000000"/>
          <w:sz w:val="20"/>
          <w:lang w:val="ru-RU"/>
        </w:rPr>
        <w:t>Уголь бурый, кроме бурового угля Подмосковного бассейна</w:t>
      </w:r>
    </w:p>
    <w:p w:rsidR="00EF7F31" w:rsidRPr="002407AB" w:rsidRDefault="002407AB">
      <w:pPr>
        <w:spacing w:after="0"/>
        <w:rPr>
          <w:lang w:val="ru-RU"/>
        </w:rPr>
      </w:pPr>
      <w:r>
        <w:rPr>
          <w:color w:val="000000"/>
          <w:sz w:val="20"/>
        </w:rPr>
        <w:t>      </w:t>
      </w:r>
      <w:r w:rsidRPr="002407AB">
        <w:rPr>
          <w:color w:val="000000"/>
          <w:sz w:val="20"/>
          <w:lang w:val="ru-RU"/>
        </w:rPr>
        <w:t>Уголь каменный марки Г - газовый</w:t>
      </w:r>
    </w:p>
    <w:p w:rsidR="00EF7F31" w:rsidRPr="002407AB" w:rsidRDefault="002407AB">
      <w:pPr>
        <w:spacing w:after="0"/>
        <w:rPr>
          <w:lang w:val="ru-RU"/>
        </w:rPr>
      </w:pPr>
      <w:r>
        <w:rPr>
          <w:color w:val="000000"/>
          <w:sz w:val="20"/>
        </w:rPr>
        <w:t>      </w:t>
      </w:r>
      <w:r w:rsidRPr="002407AB">
        <w:rPr>
          <w:color w:val="000000"/>
          <w:sz w:val="20"/>
          <w:lang w:val="ru-RU"/>
        </w:rPr>
        <w:t>Уголь каменный марки Д</w:t>
      </w:r>
    </w:p>
    <w:p w:rsidR="00EF7F31" w:rsidRPr="002407AB" w:rsidRDefault="002407AB">
      <w:pPr>
        <w:spacing w:after="0"/>
        <w:rPr>
          <w:lang w:val="ru-RU"/>
        </w:rPr>
      </w:pPr>
      <w:r>
        <w:rPr>
          <w:color w:val="000000"/>
          <w:sz w:val="20"/>
        </w:rPr>
        <w:t>      </w:t>
      </w:r>
      <w:r w:rsidRPr="002407AB">
        <w:rPr>
          <w:color w:val="000000"/>
          <w:sz w:val="20"/>
          <w:lang w:val="ru-RU"/>
        </w:rPr>
        <w:t>Уголь каменный марки Ж - жирный</w:t>
      </w:r>
    </w:p>
    <w:p w:rsidR="00EF7F31" w:rsidRPr="002407AB" w:rsidRDefault="002407AB">
      <w:pPr>
        <w:spacing w:after="0"/>
        <w:rPr>
          <w:lang w:val="ru-RU"/>
        </w:rPr>
      </w:pPr>
      <w:r>
        <w:rPr>
          <w:color w:val="000000"/>
          <w:sz w:val="20"/>
        </w:rPr>
        <w:t>      </w:t>
      </w:r>
      <w:r w:rsidRPr="002407AB">
        <w:rPr>
          <w:color w:val="000000"/>
          <w:sz w:val="20"/>
          <w:lang w:val="ru-RU"/>
        </w:rPr>
        <w:t>Уголь каменный марки К - коксовый</w:t>
      </w:r>
    </w:p>
    <w:p w:rsidR="00EF7F31" w:rsidRPr="002407AB" w:rsidRDefault="002407AB">
      <w:pPr>
        <w:spacing w:after="0"/>
        <w:rPr>
          <w:lang w:val="ru-RU"/>
        </w:rPr>
      </w:pPr>
      <w:r>
        <w:rPr>
          <w:color w:val="000000"/>
          <w:sz w:val="20"/>
        </w:rPr>
        <w:t>      </w:t>
      </w:r>
      <w:r w:rsidRPr="002407AB">
        <w:rPr>
          <w:color w:val="000000"/>
          <w:sz w:val="20"/>
          <w:lang w:val="ru-RU"/>
        </w:rPr>
        <w:t>Уголь каменный марки ОС отощенный спекающийся</w:t>
      </w:r>
    </w:p>
    <w:p w:rsidR="00EF7F31" w:rsidRPr="002407AB" w:rsidRDefault="002407AB">
      <w:pPr>
        <w:spacing w:after="0"/>
        <w:rPr>
          <w:lang w:val="ru-RU"/>
        </w:rPr>
      </w:pPr>
      <w:r>
        <w:rPr>
          <w:color w:val="000000"/>
          <w:sz w:val="20"/>
        </w:rPr>
        <w:t>      </w:t>
      </w:r>
      <w:r w:rsidRPr="002407AB">
        <w:rPr>
          <w:color w:val="000000"/>
          <w:sz w:val="20"/>
          <w:lang w:val="ru-RU"/>
        </w:rPr>
        <w:t>Уголь каменный марки ПЖ</w:t>
      </w:r>
    </w:p>
    <w:p w:rsidR="00EF7F31" w:rsidRPr="002407AB" w:rsidRDefault="002407AB">
      <w:pPr>
        <w:spacing w:after="0"/>
        <w:rPr>
          <w:lang w:val="ru-RU"/>
        </w:rPr>
      </w:pPr>
      <w:r>
        <w:rPr>
          <w:color w:val="000000"/>
          <w:sz w:val="20"/>
        </w:rPr>
        <w:t>      </w:t>
      </w:r>
      <w:r w:rsidRPr="002407AB">
        <w:rPr>
          <w:color w:val="000000"/>
          <w:sz w:val="20"/>
          <w:lang w:val="ru-RU"/>
        </w:rPr>
        <w:t>Уголь каменный марки СС слабо спекающийся</w:t>
      </w:r>
    </w:p>
    <w:p w:rsidR="00EF7F31" w:rsidRPr="002407AB" w:rsidRDefault="002407AB">
      <w:pPr>
        <w:spacing w:after="0"/>
        <w:rPr>
          <w:lang w:val="ru-RU"/>
        </w:rPr>
      </w:pPr>
      <w:r>
        <w:rPr>
          <w:color w:val="000000"/>
          <w:sz w:val="20"/>
        </w:rPr>
        <w:t>      </w:t>
      </w:r>
      <w:r w:rsidRPr="002407AB">
        <w:rPr>
          <w:color w:val="000000"/>
          <w:sz w:val="20"/>
          <w:lang w:val="ru-RU"/>
        </w:rPr>
        <w:t>Уголь каменный марки Т - тощий</w:t>
      </w:r>
    </w:p>
    <w:p w:rsidR="00EF7F31" w:rsidRPr="002407AB" w:rsidRDefault="002407AB">
      <w:pPr>
        <w:spacing w:after="0"/>
        <w:rPr>
          <w:lang w:val="ru-RU"/>
        </w:rPr>
      </w:pPr>
      <w:r>
        <w:rPr>
          <w:color w:val="000000"/>
          <w:sz w:val="20"/>
        </w:rPr>
        <w:t>      </w:t>
      </w:r>
      <w:r w:rsidRPr="002407AB">
        <w:rPr>
          <w:color w:val="000000"/>
          <w:sz w:val="20"/>
          <w:lang w:val="ru-RU"/>
        </w:rPr>
        <w:t>Уголь каменный силезский (польский)</w:t>
      </w:r>
    </w:p>
    <w:p w:rsidR="00EF7F31" w:rsidRPr="002407AB" w:rsidRDefault="002407AB">
      <w:pPr>
        <w:spacing w:after="0"/>
        <w:rPr>
          <w:lang w:val="ru-RU"/>
        </w:rPr>
      </w:pPr>
      <w:r>
        <w:rPr>
          <w:color w:val="000000"/>
          <w:sz w:val="20"/>
        </w:rPr>
        <w:t>      </w:t>
      </w:r>
      <w:r w:rsidRPr="002407AB">
        <w:rPr>
          <w:color w:val="000000"/>
          <w:sz w:val="20"/>
          <w:lang w:val="ru-RU"/>
        </w:rPr>
        <w:t>Уголь каменный</w:t>
      </w:r>
    </w:p>
    <w:p w:rsidR="00EF7F31" w:rsidRPr="002407AB" w:rsidRDefault="002407AB">
      <w:pPr>
        <w:spacing w:after="0"/>
        <w:rPr>
          <w:lang w:val="ru-RU"/>
        </w:rPr>
      </w:pPr>
      <w:r>
        <w:rPr>
          <w:color w:val="000000"/>
          <w:sz w:val="20"/>
        </w:rPr>
        <w:t>      </w:t>
      </w:r>
      <w:r w:rsidRPr="002407AB">
        <w:rPr>
          <w:color w:val="000000"/>
          <w:sz w:val="20"/>
          <w:lang w:val="ru-RU"/>
        </w:rPr>
        <w:t>Удобрения калийные в мягких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Установки для испытания машин (стенды испытательные) в таре &lt;*&gt;</w:t>
      </w:r>
    </w:p>
    <w:p w:rsidR="00EF7F31" w:rsidRPr="002407AB" w:rsidRDefault="002407AB">
      <w:pPr>
        <w:spacing w:after="0"/>
        <w:rPr>
          <w:lang w:val="ru-RU"/>
        </w:rPr>
      </w:pPr>
      <w:r>
        <w:rPr>
          <w:color w:val="000000"/>
          <w:sz w:val="20"/>
        </w:rPr>
        <w:t>      </w:t>
      </w:r>
      <w:r w:rsidRPr="002407AB">
        <w:rPr>
          <w:color w:val="000000"/>
          <w:sz w:val="20"/>
          <w:lang w:val="ru-RU"/>
        </w:rPr>
        <w:t>Установки для мойки посуды в таре &lt;*&gt;</w:t>
      </w:r>
    </w:p>
    <w:p w:rsidR="00EF7F31" w:rsidRPr="002407AB" w:rsidRDefault="002407AB">
      <w:pPr>
        <w:spacing w:after="0"/>
        <w:rPr>
          <w:lang w:val="ru-RU"/>
        </w:rPr>
      </w:pPr>
      <w:r>
        <w:rPr>
          <w:color w:val="000000"/>
          <w:sz w:val="20"/>
        </w:rPr>
        <w:t>      </w:t>
      </w:r>
      <w:r w:rsidRPr="002407AB">
        <w:rPr>
          <w:color w:val="000000"/>
          <w:sz w:val="20"/>
          <w:lang w:val="ru-RU"/>
        </w:rPr>
        <w:t>Установки для поискового бурения в таре &lt;*&gt;</w:t>
      </w:r>
    </w:p>
    <w:p w:rsidR="00EF7F31" w:rsidRPr="002407AB" w:rsidRDefault="002407AB">
      <w:pPr>
        <w:spacing w:after="0"/>
        <w:rPr>
          <w:lang w:val="ru-RU"/>
        </w:rPr>
      </w:pPr>
      <w:r>
        <w:rPr>
          <w:color w:val="000000"/>
          <w:sz w:val="20"/>
        </w:rPr>
        <w:t>      </w:t>
      </w:r>
      <w:r w:rsidRPr="002407AB">
        <w:rPr>
          <w:color w:val="000000"/>
          <w:sz w:val="20"/>
          <w:lang w:val="ru-RU"/>
        </w:rPr>
        <w:t>Установки для разлива и укупорки пищевых продуктов в таре &lt;*&gt;</w:t>
      </w:r>
    </w:p>
    <w:p w:rsidR="00EF7F31" w:rsidRPr="002407AB" w:rsidRDefault="002407AB">
      <w:pPr>
        <w:spacing w:after="0"/>
        <w:rPr>
          <w:lang w:val="ru-RU"/>
        </w:rPr>
      </w:pPr>
      <w:r>
        <w:rPr>
          <w:color w:val="000000"/>
          <w:sz w:val="20"/>
        </w:rPr>
        <w:t>      </w:t>
      </w:r>
      <w:r w:rsidRPr="002407AB">
        <w:rPr>
          <w:color w:val="000000"/>
          <w:sz w:val="20"/>
          <w:lang w:val="ru-RU"/>
        </w:rPr>
        <w:t>Установки для разлива металла в таре &lt;*&gt;</w:t>
      </w:r>
    </w:p>
    <w:p w:rsidR="00EF7F31" w:rsidRPr="002407AB" w:rsidRDefault="002407AB">
      <w:pPr>
        <w:spacing w:after="0"/>
        <w:rPr>
          <w:lang w:val="ru-RU"/>
        </w:rPr>
      </w:pPr>
      <w:r>
        <w:rPr>
          <w:color w:val="000000"/>
          <w:sz w:val="20"/>
        </w:rPr>
        <w:t>      </w:t>
      </w:r>
      <w:r w:rsidRPr="002407AB">
        <w:rPr>
          <w:color w:val="000000"/>
          <w:sz w:val="20"/>
          <w:lang w:val="ru-RU"/>
        </w:rPr>
        <w:t>Установки доильные (агрегаты доильные) в таре &lt;*&gt;</w:t>
      </w:r>
    </w:p>
    <w:p w:rsidR="00EF7F31" w:rsidRPr="002407AB" w:rsidRDefault="002407AB">
      <w:pPr>
        <w:spacing w:after="0"/>
        <w:rPr>
          <w:lang w:val="ru-RU"/>
        </w:rPr>
      </w:pPr>
      <w:r>
        <w:rPr>
          <w:color w:val="000000"/>
          <w:sz w:val="20"/>
        </w:rPr>
        <w:t>      </w:t>
      </w:r>
      <w:r w:rsidRPr="002407AB">
        <w:rPr>
          <w:color w:val="000000"/>
          <w:sz w:val="20"/>
          <w:lang w:val="ru-RU"/>
        </w:rPr>
        <w:t>Установки передвижные для изготовления грунтоблоков в таре &lt;*&gt;</w:t>
      </w:r>
    </w:p>
    <w:p w:rsidR="00EF7F31" w:rsidRPr="002407AB" w:rsidRDefault="002407AB">
      <w:pPr>
        <w:spacing w:after="0"/>
        <w:rPr>
          <w:lang w:val="ru-RU"/>
        </w:rPr>
      </w:pPr>
      <w:r>
        <w:rPr>
          <w:color w:val="000000"/>
          <w:sz w:val="20"/>
        </w:rPr>
        <w:t>      </w:t>
      </w:r>
      <w:r w:rsidRPr="002407AB">
        <w:rPr>
          <w:color w:val="000000"/>
          <w:sz w:val="20"/>
          <w:lang w:val="ru-RU"/>
        </w:rPr>
        <w:t>Устройства загрузочные и выгрузочные известковых шахтных печей в таре &lt;*&gt;</w:t>
      </w:r>
    </w:p>
    <w:p w:rsidR="00EF7F31" w:rsidRPr="002407AB" w:rsidRDefault="002407AB">
      <w:pPr>
        <w:spacing w:after="0"/>
        <w:rPr>
          <w:lang w:val="ru-RU"/>
        </w:rPr>
      </w:pPr>
      <w:r>
        <w:rPr>
          <w:color w:val="000000"/>
          <w:sz w:val="20"/>
        </w:rPr>
        <w:t>      </w:t>
      </w:r>
      <w:r w:rsidRPr="002407AB">
        <w:rPr>
          <w:color w:val="000000"/>
          <w:sz w:val="20"/>
          <w:lang w:val="ru-RU"/>
        </w:rPr>
        <w:t>Устройства шаросортирующие в таре &lt;*&gt;</w:t>
      </w:r>
    </w:p>
    <w:p w:rsidR="00EF7F31" w:rsidRPr="002407AB" w:rsidRDefault="002407AB">
      <w:pPr>
        <w:spacing w:after="0"/>
        <w:rPr>
          <w:lang w:val="ru-RU"/>
        </w:rPr>
      </w:pPr>
      <w:r>
        <w:rPr>
          <w:color w:val="000000"/>
          <w:sz w:val="20"/>
        </w:rPr>
        <w:t>      </w:t>
      </w:r>
      <w:r w:rsidRPr="002407AB">
        <w:rPr>
          <w:color w:val="000000"/>
          <w:sz w:val="20"/>
          <w:lang w:val="ru-RU"/>
        </w:rPr>
        <w:t>Утяжелители всякие для буровых растворов</w:t>
      </w:r>
    </w:p>
    <w:p w:rsidR="00EF7F31" w:rsidRPr="002407AB" w:rsidRDefault="002407AB">
      <w:pPr>
        <w:spacing w:after="0"/>
        <w:rPr>
          <w:lang w:val="ru-RU"/>
        </w:rPr>
      </w:pPr>
      <w:r>
        <w:rPr>
          <w:color w:val="000000"/>
          <w:sz w:val="20"/>
        </w:rPr>
        <w:t>      </w:t>
      </w:r>
      <w:r w:rsidRPr="002407AB">
        <w:rPr>
          <w:color w:val="000000"/>
          <w:sz w:val="20"/>
          <w:lang w:val="ru-RU"/>
        </w:rPr>
        <w:t>Фермы металлические и их части</w:t>
      </w:r>
    </w:p>
    <w:p w:rsidR="00EF7F31" w:rsidRPr="002407AB" w:rsidRDefault="002407AB">
      <w:pPr>
        <w:spacing w:after="0"/>
        <w:rPr>
          <w:lang w:val="ru-RU"/>
        </w:rPr>
      </w:pPr>
      <w:r>
        <w:rPr>
          <w:color w:val="000000"/>
          <w:sz w:val="20"/>
        </w:rPr>
        <w:t>      </w:t>
      </w:r>
      <w:r w:rsidRPr="002407AB">
        <w:rPr>
          <w:color w:val="000000"/>
          <w:sz w:val="20"/>
          <w:lang w:val="ru-RU"/>
        </w:rPr>
        <w:t>Фермы покрытий</w:t>
      </w:r>
    </w:p>
    <w:p w:rsidR="00EF7F31" w:rsidRPr="002407AB" w:rsidRDefault="002407AB">
      <w:pPr>
        <w:spacing w:after="0"/>
        <w:rPr>
          <w:lang w:val="ru-RU"/>
        </w:rPr>
      </w:pPr>
      <w:r>
        <w:rPr>
          <w:color w:val="000000"/>
          <w:sz w:val="20"/>
        </w:rPr>
        <w:t>      </w:t>
      </w:r>
      <w:r w:rsidRPr="002407AB">
        <w:rPr>
          <w:color w:val="000000"/>
          <w:sz w:val="20"/>
          <w:lang w:val="ru-RU"/>
        </w:rPr>
        <w:t>Ферросплавы всякие (кроме опасных и феррованадия) в</w:t>
      </w:r>
    </w:p>
    <w:p w:rsidR="00EF7F31" w:rsidRPr="002407AB" w:rsidRDefault="002407AB">
      <w:pPr>
        <w:spacing w:after="0"/>
        <w:rPr>
          <w:lang w:val="ru-RU"/>
        </w:rPr>
      </w:pPr>
      <w:r>
        <w:rPr>
          <w:color w:val="000000"/>
          <w:sz w:val="20"/>
        </w:rPr>
        <w:t>      </w:t>
      </w:r>
      <w:r w:rsidRPr="002407AB">
        <w:rPr>
          <w:color w:val="000000"/>
          <w:sz w:val="20"/>
          <w:lang w:val="ru-RU"/>
        </w:rPr>
        <w:t>специализированных контейнерах; ферросплавы в кусках, чушках,</w:t>
      </w:r>
    </w:p>
    <w:p w:rsidR="00EF7F31" w:rsidRPr="002407AB" w:rsidRDefault="002407AB">
      <w:pPr>
        <w:spacing w:after="0"/>
        <w:rPr>
          <w:lang w:val="ru-RU"/>
        </w:rPr>
      </w:pPr>
      <w:r>
        <w:rPr>
          <w:color w:val="000000"/>
          <w:sz w:val="20"/>
        </w:rPr>
        <w:t>      </w:t>
      </w:r>
      <w:r w:rsidRPr="002407AB">
        <w:rPr>
          <w:color w:val="000000"/>
          <w:sz w:val="20"/>
          <w:lang w:val="ru-RU"/>
        </w:rPr>
        <w:t>дробленые с размерами частиц более 13 мм: ферромарганец,</w:t>
      </w:r>
    </w:p>
    <w:p w:rsidR="00EF7F31" w:rsidRPr="002407AB" w:rsidRDefault="002407AB">
      <w:pPr>
        <w:spacing w:after="0"/>
        <w:rPr>
          <w:lang w:val="ru-RU"/>
        </w:rPr>
      </w:pPr>
      <w:r>
        <w:rPr>
          <w:color w:val="000000"/>
          <w:sz w:val="20"/>
        </w:rPr>
        <w:t>      </w:t>
      </w:r>
      <w:r w:rsidRPr="002407AB">
        <w:rPr>
          <w:color w:val="000000"/>
          <w:sz w:val="20"/>
          <w:lang w:val="ru-RU"/>
        </w:rPr>
        <w:t>ферросиликомарганец, ферросиликохром, феррохром, марганец</w:t>
      </w:r>
    </w:p>
    <w:p w:rsidR="00EF7F31" w:rsidRPr="002407AB" w:rsidRDefault="002407AB">
      <w:pPr>
        <w:spacing w:after="0"/>
        <w:rPr>
          <w:lang w:val="ru-RU"/>
        </w:rPr>
      </w:pPr>
      <w:r>
        <w:rPr>
          <w:color w:val="000000"/>
          <w:sz w:val="20"/>
        </w:rPr>
        <w:t>      </w:t>
      </w:r>
      <w:r w:rsidRPr="002407AB">
        <w:rPr>
          <w:color w:val="000000"/>
          <w:sz w:val="20"/>
          <w:lang w:val="ru-RU"/>
        </w:rPr>
        <w:t>металлический марок Мн 965 и Мн 95, силикокальций марок СК 10, СК 10</w:t>
      </w:r>
    </w:p>
    <w:p w:rsidR="00EF7F31" w:rsidRPr="002407AB" w:rsidRDefault="002407AB">
      <w:pPr>
        <w:spacing w:after="0"/>
        <w:rPr>
          <w:lang w:val="ru-RU"/>
        </w:rPr>
      </w:pPr>
      <w:r>
        <w:rPr>
          <w:color w:val="000000"/>
          <w:sz w:val="20"/>
        </w:rPr>
        <w:t>      </w:t>
      </w:r>
      <w:r w:rsidRPr="002407AB">
        <w:rPr>
          <w:color w:val="000000"/>
          <w:sz w:val="20"/>
          <w:lang w:val="ru-RU"/>
        </w:rPr>
        <w:t>Р, СК 15, СК 15 Р</w:t>
      </w:r>
    </w:p>
    <w:p w:rsidR="00EF7F31" w:rsidRPr="002407AB" w:rsidRDefault="002407AB">
      <w:pPr>
        <w:spacing w:after="0"/>
        <w:rPr>
          <w:lang w:val="ru-RU"/>
        </w:rPr>
      </w:pPr>
      <w:r>
        <w:rPr>
          <w:color w:val="000000"/>
          <w:sz w:val="20"/>
        </w:rPr>
        <w:t>      </w:t>
      </w:r>
      <w:r w:rsidRPr="002407AB">
        <w:rPr>
          <w:color w:val="000000"/>
          <w:sz w:val="20"/>
          <w:lang w:val="ru-RU"/>
        </w:rPr>
        <w:t>Фильтры для обезвоживания сжатого воздуха в таре &lt;*&gt;</w:t>
      </w:r>
    </w:p>
    <w:p w:rsidR="00EF7F31" w:rsidRPr="002407AB" w:rsidRDefault="002407AB">
      <w:pPr>
        <w:spacing w:after="0"/>
        <w:rPr>
          <w:lang w:val="ru-RU"/>
        </w:rPr>
      </w:pPr>
      <w:r>
        <w:rPr>
          <w:color w:val="000000"/>
          <w:sz w:val="20"/>
        </w:rPr>
        <w:t>      </w:t>
      </w:r>
      <w:r w:rsidRPr="002407AB">
        <w:rPr>
          <w:color w:val="000000"/>
          <w:sz w:val="20"/>
          <w:lang w:val="ru-RU"/>
        </w:rPr>
        <w:t>Фитинги из черных металлов</w:t>
      </w:r>
    </w:p>
    <w:p w:rsidR="00EF7F31" w:rsidRPr="002407AB" w:rsidRDefault="002407AB">
      <w:pPr>
        <w:spacing w:after="0"/>
        <w:rPr>
          <w:lang w:val="ru-RU"/>
        </w:rPr>
      </w:pPr>
      <w:r>
        <w:rPr>
          <w:color w:val="000000"/>
          <w:sz w:val="20"/>
        </w:rPr>
        <w:t>      </w:t>
      </w:r>
      <w:r w:rsidRPr="002407AB">
        <w:rPr>
          <w:color w:val="000000"/>
          <w:sz w:val="20"/>
          <w:lang w:val="ru-RU"/>
        </w:rPr>
        <w:t>Флюорит (руда флюоритовая, шпат плавиковый, концентрат флюоритовый)</w:t>
      </w:r>
    </w:p>
    <w:p w:rsidR="00EF7F31" w:rsidRPr="002407AB" w:rsidRDefault="002407AB">
      <w:pPr>
        <w:spacing w:after="0"/>
        <w:rPr>
          <w:lang w:val="ru-RU"/>
        </w:rPr>
      </w:pPr>
      <w:r>
        <w:rPr>
          <w:color w:val="000000"/>
          <w:sz w:val="20"/>
        </w:rPr>
        <w:t>      </w:t>
      </w:r>
      <w:r w:rsidRPr="002407AB">
        <w:rPr>
          <w:color w:val="000000"/>
          <w:sz w:val="20"/>
          <w:lang w:val="ru-RU"/>
        </w:rPr>
        <w:t>Флюсы канифольные</w:t>
      </w:r>
    </w:p>
    <w:p w:rsidR="00EF7F31" w:rsidRPr="002407AB" w:rsidRDefault="002407AB">
      <w:pPr>
        <w:spacing w:after="0"/>
        <w:rPr>
          <w:lang w:val="ru-RU"/>
        </w:rPr>
      </w:pPr>
      <w:r>
        <w:rPr>
          <w:color w:val="000000"/>
          <w:sz w:val="20"/>
        </w:rPr>
        <w:t>      </w:t>
      </w:r>
      <w:r w:rsidRPr="002407AB">
        <w:rPr>
          <w:color w:val="000000"/>
          <w:sz w:val="20"/>
          <w:lang w:val="ru-RU"/>
        </w:rPr>
        <w:t>Флюсы сварочные (для автоматической электросварки)</w:t>
      </w:r>
    </w:p>
    <w:p w:rsidR="00EF7F31" w:rsidRPr="002407AB" w:rsidRDefault="002407AB">
      <w:pPr>
        <w:spacing w:after="0"/>
        <w:rPr>
          <w:lang w:val="ru-RU"/>
        </w:rPr>
      </w:pPr>
      <w:r>
        <w:rPr>
          <w:color w:val="000000"/>
          <w:sz w:val="20"/>
        </w:rPr>
        <w:t>      </w:t>
      </w:r>
      <w:r w:rsidRPr="002407AB">
        <w:rPr>
          <w:color w:val="000000"/>
          <w:sz w:val="20"/>
          <w:lang w:val="ru-RU"/>
        </w:rPr>
        <w:t>Флюсы</w:t>
      </w:r>
    </w:p>
    <w:p w:rsidR="00EF7F31" w:rsidRPr="002407AB" w:rsidRDefault="002407AB">
      <w:pPr>
        <w:spacing w:after="0"/>
        <w:rPr>
          <w:lang w:val="ru-RU"/>
        </w:rPr>
      </w:pPr>
      <w:r>
        <w:rPr>
          <w:color w:val="000000"/>
          <w:sz w:val="20"/>
        </w:rPr>
        <w:t>      </w:t>
      </w:r>
      <w:r w:rsidRPr="002407AB">
        <w:rPr>
          <w:color w:val="000000"/>
          <w:sz w:val="20"/>
          <w:lang w:val="ru-RU"/>
        </w:rPr>
        <w:t>Формы (изложницы) металлические для отливок</w:t>
      </w:r>
    </w:p>
    <w:p w:rsidR="00EF7F31" w:rsidRPr="002407AB" w:rsidRDefault="002407AB">
      <w:pPr>
        <w:spacing w:after="0"/>
        <w:rPr>
          <w:lang w:val="ru-RU"/>
        </w:rPr>
      </w:pPr>
      <w:r>
        <w:rPr>
          <w:color w:val="000000"/>
          <w:sz w:val="20"/>
        </w:rPr>
        <w:t>      </w:t>
      </w:r>
      <w:r w:rsidRPr="002407AB">
        <w:rPr>
          <w:color w:val="000000"/>
          <w:sz w:val="20"/>
          <w:lang w:val="ru-RU"/>
        </w:rPr>
        <w:t>Фосфогипс гранулированный и для сельского хозяйства</w:t>
      </w:r>
    </w:p>
    <w:p w:rsidR="00EF7F31" w:rsidRPr="002407AB" w:rsidRDefault="002407AB">
      <w:pPr>
        <w:spacing w:after="0"/>
        <w:rPr>
          <w:lang w:val="ru-RU"/>
        </w:rPr>
      </w:pPr>
      <w:r>
        <w:rPr>
          <w:color w:val="000000"/>
          <w:sz w:val="20"/>
        </w:rPr>
        <w:t>      </w:t>
      </w:r>
      <w:r w:rsidRPr="002407AB">
        <w:rPr>
          <w:color w:val="000000"/>
          <w:sz w:val="20"/>
          <w:lang w:val="ru-RU"/>
        </w:rPr>
        <w:t>Фосфориты</w:t>
      </w:r>
    </w:p>
    <w:p w:rsidR="00EF7F31" w:rsidRPr="002407AB" w:rsidRDefault="002407AB">
      <w:pPr>
        <w:spacing w:after="0"/>
        <w:rPr>
          <w:lang w:val="ru-RU"/>
        </w:rPr>
      </w:pPr>
      <w:r>
        <w:rPr>
          <w:color w:val="000000"/>
          <w:sz w:val="20"/>
        </w:rPr>
        <w:t>      </w:t>
      </w:r>
      <w:r w:rsidRPr="002407AB">
        <w:rPr>
          <w:color w:val="000000"/>
          <w:sz w:val="20"/>
          <w:lang w:val="ru-RU"/>
        </w:rPr>
        <w:t>Хворост &lt;**&gt;</w:t>
      </w:r>
    </w:p>
    <w:p w:rsidR="00EF7F31" w:rsidRPr="002407AB" w:rsidRDefault="002407AB">
      <w:pPr>
        <w:spacing w:after="0"/>
        <w:rPr>
          <w:lang w:val="ru-RU"/>
        </w:rPr>
      </w:pPr>
      <w:r>
        <w:rPr>
          <w:color w:val="000000"/>
          <w:sz w:val="20"/>
        </w:rPr>
        <w:t>      </w:t>
      </w:r>
      <w:r w:rsidRPr="002407AB">
        <w:rPr>
          <w:color w:val="000000"/>
          <w:sz w:val="20"/>
          <w:lang w:val="ru-RU"/>
        </w:rPr>
        <w:t>Хвосты флотационные пиритов</w:t>
      </w:r>
    </w:p>
    <w:p w:rsidR="00EF7F31" w:rsidRPr="002407AB" w:rsidRDefault="002407AB">
      <w:pPr>
        <w:spacing w:after="0"/>
        <w:rPr>
          <w:lang w:val="ru-RU"/>
        </w:rPr>
      </w:pPr>
      <w:r>
        <w:rPr>
          <w:color w:val="000000"/>
          <w:sz w:val="20"/>
        </w:rPr>
        <w:t>      </w:t>
      </w:r>
      <w:r w:rsidRPr="002407AB">
        <w:rPr>
          <w:color w:val="000000"/>
          <w:sz w:val="20"/>
          <w:lang w:val="ru-RU"/>
        </w:rPr>
        <w:t>Хром металлический</w:t>
      </w:r>
    </w:p>
    <w:p w:rsidR="00EF7F31" w:rsidRPr="002407AB" w:rsidRDefault="002407AB">
      <w:pPr>
        <w:spacing w:after="0"/>
        <w:rPr>
          <w:lang w:val="ru-RU"/>
        </w:rPr>
      </w:pPr>
      <w:r>
        <w:rPr>
          <w:color w:val="000000"/>
          <w:sz w:val="20"/>
        </w:rPr>
        <w:t>      </w:t>
      </w:r>
      <w:r w:rsidRPr="002407AB">
        <w:rPr>
          <w:color w:val="000000"/>
          <w:sz w:val="20"/>
          <w:lang w:val="ru-RU"/>
        </w:rPr>
        <w:t>Хромит (железняк хромистый)</w:t>
      </w:r>
    </w:p>
    <w:p w:rsidR="00EF7F31" w:rsidRPr="002407AB" w:rsidRDefault="002407AB">
      <w:pPr>
        <w:spacing w:after="0"/>
        <w:rPr>
          <w:lang w:val="ru-RU"/>
        </w:rPr>
      </w:pPr>
      <w:r>
        <w:rPr>
          <w:color w:val="000000"/>
          <w:sz w:val="20"/>
        </w:rPr>
        <w:t>      </w:t>
      </w:r>
      <w:r w:rsidRPr="002407AB">
        <w:rPr>
          <w:color w:val="000000"/>
          <w:sz w:val="20"/>
          <w:lang w:val="ru-RU"/>
        </w:rPr>
        <w:t>Целестин (минерал)</w:t>
      </w:r>
    </w:p>
    <w:p w:rsidR="00EF7F31" w:rsidRPr="002407AB" w:rsidRDefault="002407AB">
      <w:pPr>
        <w:spacing w:after="0"/>
        <w:rPr>
          <w:lang w:val="ru-RU"/>
        </w:rPr>
      </w:pPr>
      <w:r>
        <w:rPr>
          <w:color w:val="000000"/>
          <w:sz w:val="20"/>
        </w:rPr>
        <w:t>      </w:t>
      </w:r>
      <w:r w:rsidRPr="002407AB">
        <w:rPr>
          <w:color w:val="000000"/>
          <w:sz w:val="20"/>
          <w:lang w:val="ru-RU"/>
        </w:rPr>
        <w:t>Цемент водонепроницаемый расширяющийся в мешках, сформированных в</w:t>
      </w:r>
    </w:p>
    <w:p w:rsidR="00EF7F31" w:rsidRPr="002407AB" w:rsidRDefault="002407AB">
      <w:pPr>
        <w:spacing w:after="0"/>
        <w:rPr>
          <w:lang w:val="ru-RU"/>
        </w:rPr>
      </w:pPr>
      <w:r>
        <w:rPr>
          <w:color w:val="000000"/>
          <w:sz w:val="20"/>
        </w:rPr>
        <w:t>      </w:t>
      </w:r>
      <w:r w:rsidRPr="002407AB">
        <w:rPr>
          <w:color w:val="000000"/>
          <w:sz w:val="20"/>
          <w:lang w:val="ru-RU"/>
        </w:rPr>
        <w:t>пакеты с применением термоусадочной пленки</w:t>
      </w:r>
    </w:p>
    <w:p w:rsidR="00EF7F31" w:rsidRPr="002407AB" w:rsidRDefault="002407AB">
      <w:pPr>
        <w:spacing w:after="0"/>
        <w:rPr>
          <w:lang w:val="ru-RU"/>
        </w:rPr>
      </w:pPr>
      <w:r>
        <w:rPr>
          <w:color w:val="000000"/>
          <w:sz w:val="20"/>
        </w:rPr>
        <w:t>      </w:t>
      </w:r>
      <w:r w:rsidRPr="002407AB">
        <w:rPr>
          <w:color w:val="000000"/>
          <w:sz w:val="20"/>
          <w:lang w:val="ru-RU"/>
        </w:rPr>
        <w:t xml:space="preserve">Цемент всякий марки до </w:t>
      </w:r>
      <w:r>
        <w:rPr>
          <w:color w:val="000000"/>
          <w:sz w:val="20"/>
        </w:rPr>
        <w:t>M</w:t>
      </w:r>
      <w:r w:rsidRPr="002407AB">
        <w:rPr>
          <w:color w:val="000000"/>
          <w:sz w:val="20"/>
          <w:lang w:val="ru-RU"/>
        </w:rPr>
        <w:t>-400 в таре, сформированный в пакеты с</w:t>
      </w:r>
    </w:p>
    <w:p w:rsidR="00EF7F31" w:rsidRPr="002407AB" w:rsidRDefault="002407AB">
      <w:pPr>
        <w:spacing w:after="0"/>
        <w:rPr>
          <w:lang w:val="ru-RU"/>
        </w:rPr>
      </w:pPr>
      <w:r>
        <w:rPr>
          <w:color w:val="000000"/>
          <w:sz w:val="20"/>
        </w:rPr>
        <w:t>      </w:t>
      </w:r>
      <w:r w:rsidRPr="002407AB">
        <w:rPr>
          <w:color w:val="000000"/>
          <w:sz w:val="20"/>
          <w:lang w:val="ru-RU"/>
        </w:rPr>
        <w:t>применением термоусадочной пленки</w:t>
      </w:r>
    </w:p>
    <w:p w:rsidR="00EF7F31" w:rsidRPr="002407AB" w:rsidRDefault="002407AB">
      <w:pPr>
        <w:spacing w:after="0"/>
        <w:rPr>
          <w:lang w:val="ru-RU"/>
        </w:rPr>
      </w:pPr>
      <w:r>
        <w:rPr>
          <w:color w:val="000000"/>
          <w:sz w:val="20"/>
        </w:rPr>
        <w:t>      </w:t>
      </w:r>
      <w:r w:rsidRPr="002407AB">
        <w:rPr>
          <w:color w:val="000000"/>
          <w:sz w:val="20"/>
          <w:lang w:val="ru-RU"/>
        </w:rPr>
        <w:t xml:space="preserve">Цемент гипсоглиноземистый М-300, </w:t>
      </w:r>
      <w:r>
        <w:rPr>
          <w:color w:val="000000"/>
          <w:sz w:val="20"/>
        </w:rPr>
        <w:t>M</w:t>
      </w:r>
      <w:r w:rsidRPr="002407AB">
        <w:rPr>
          <w:color w:val="000000"/>
          <w:sz w:val="20"/>
          <w:lang w:val="ru-RU"/>
        </w:rPr>
        <w:t>-400 в мешках, сформированных в</w:t>
      </w:r>
    </w:p>
    <w:p w:rsidR="00EF7F31" w:rsidRPr="002407AB" w:rsidRDefault="002407AB">
      <w:pPr>
        <w:spacing w:after="0"/>
        <w:rPr>
          <w:lang w:val="ru-RU"/>
        </w:rPr>
      </w:pPr>
      <w:r>
        <w:rPr>
          <w:color w:val="000000"/>
          <w:sz w:val="20"/>
        </w:rPr>
        <w:t>      </w:t>
      </w:r>
      <w:r w:rsidRPr="002407AB">
        <w:rPr>
          <w:color w:val="000000"/>
          <w:sz w:val="20"/>
          <w:lang w:val="ru-RU"/>
        </w:rPr>
        <w:t>пакеты с применением термоусадочной пленки</w:t>
      </w:r>
    </w:p>
    <w:p w:rsidR="00EF7F31" w:rsidRPr="002407AB" w:rsidRDefault="002407AB">
      <w:pPr>
        <w:spacing w:after="0"/>
        <w:rPr>
          <w:lang w:val="ru-RU"/>
        </w:rPr>
      </w:pPr>
      <w:r>
        <w:rPr>
          <w:color w:val="000000"/>
          <w:sz w:val="20"/>
        </w:rPr>
        <w:t>      </w:t>
      </w:r>
      <w:r w:rsidRPr="002407AB">
        <w:rPr>
          <w:color w:val="000000"/>
          <w:sz w:val="20"/>
          <w:lang w:val="ru-RU"/>
        </w:rPr>
        <w:t>Цемент глиноземистый разных марок в мешках, сформированных в пакеты с</w:t>
      </w:r>
    </w:p>
    <w:p w:rsidR="00EF7F31" w:rsidRPr="002407AB" w:rsidRDefault="002407AB">
      <w:pPr>
        <w:spacing w:after="0"/>
        <w:rPr>
          <w:lang w:val="ru-RU"/>
        </w:rPr>
      </w:pPr>
      <w:r>
        <w:rPr>
          <w:color w:val="000000"/>
          <w:sz w:val="20"/>
        </w:rPr>
        <w:t>      </w:t>
      </w:r>
      <w:r w:rsidRPr="002407AB">
        <w:rPr>
          <w:color w:val="000000"/>
          <w:sz w:val="20"/>
          <w:lang w:val="ru-RU"/>
        </w:rPr>
        <w:t>применением термоусадочной пленки</w:t>
      </w:r>
    </w:p>
    <w:p w:rsidR="00EF7F31" w:rsidRPr="002407AB" w:rsidRDefault="002407AB">
      <w:pPr>
        <w:spacing w:after="0"/>
        <w:rPr>
          <w:lang w:val="ru-RU"/>
        </w:rPr>
      </w:pPr>
      <w:r>
        <w:rPr>
          <w:color w:val="000000"/>
          <w:sz w:val="20"/>
        </w:rPr>
        <w:t>      </w:t>
      </w:r>
      <w:r w:rsidRPr="002407AB">
        <w:rPr>
          <w:color w:val="000000"/>
          <w:sz w:val="20"/>
          <w:lang w:val="ru-RU"/>
        </w:rPr>
        <w:t>Цемент тампонажный в мешках, сформированных в пакеты с применением</w:t>
      </w:r>
    </w:p>
    <w:p w:rsidR="00EF7F31" w:rsidRPr="002407AB" w:rsidRDefault="002407AB">
      <w:pPr>
        <w:spacing w:after="0"/>
        <w:rPr>
          <w:lang w:val="ru-RU"/>
        </w:rPr>
      </w:pPr>
      <w:r>
        <w:rPr>
          <w:color w:val="000000"/>
          <w:sz w:val="20"/>
        </w:rPr>
        <w:t>      </w:t>
      </w:r>
      <w:r w:rsidRPr="002407AB">
        <w:rPr>
          <w:color w:val="000000"/>
          <w:sz w:val="20"/>
          <w:lang w:val="ru-RU"/>
        </w:rPr>
        <w:t>термоусадочной пленки</w:t>
      </w:r>
    </w:p>
    <w:p w:rsidR="00EF7F31" w:rsidRPr="002407AB" w:rsidRDefault="002407AB">
      <w:pPr>
        <w:spacing w:after="0"/>
        <w:rPr>
          <w:lang w:val="ru-RU"/>
        </w:rPr>
      </w:pPr>
      <w:r>
        <w:rPr>
          <w:color w:val="000000"/>
          <w:sz w:val="20"/>
        </w:rPr>
        <w:t>      </w:t>
      </w:r>
      <w:r w:rsidRPr="002407AB">
        <w:rPr>
          <w:color w:val="000000"/>
          <w:sz w:val="20"/>
          <w:lang w:val="ru-RU"/>
        </w:rPr>
        <w:t>Цемент, в мешках, сформированных в пакеты с применением</w:t>
      </w:r>
    </w:p>
    <w:p w:rsidR="00EF7F31" w:rsidRPr="002407AB" w:rsidRDefault="002407AB">
      <w:pPr>
        <w:spacing w:after="0"/>
        <w:rPr>
          <w:lang w:val="ru-RU"/>
        </w:rPr>
      </w:pPr>
      <w:r>
        <w:rPr>
          <w:color w:val="000000"/>
          <w:sz w:val="20"/>
        </w:rPr>
        <w:t>      </w:t>
      </w:r>
      <w:r w:rsidRPr="002407AB">
        <w:rPr>
          <w:color w:val="000000"/>
          <w:sz w:val="20"/>
          <w:lang w:val="ru-RU"/>
        </w:rPr>
        <w:t>термоусадочной пленки</w:t>
      </w:r>
    </w:p>
    <w:p w:rsidR="00EF7F31" w:rsidRPr="002407AB" w:rsidRDefault="002407AB">
      <w:pPr>
        <w:spacing w:after="0"/>
        <w:rPr>
          <w:lang w:val="ru-RU"/>
        </w:rPr>
      </w:pPr>
      <w:r>
        <w:rPr>
          <w:color w:val="000000"/>
          <w:sz w:val="20"/>
        </w:rPr>
        <w:t>      </w:t>
      </w:r>
      <w:r w:rsidRPr="002407AB">
        <w:rPr>
          <w:color w:val="000000"/>
          <w:sz w:val="20"/>
          <w:lang w:val="ru-RU"/>
        </w:rPr>
        <w:t>Цемент - пушки</w:t>
      </w:r>
    </w:p>
    <w:p w:rsidR="00EF7F31" w:rsidRPr="002407AB" w:rsidRDefault="002407AB">
      <w:pPr>
        <w:spacing w:after="0"/>
        <w:rPr>
          <w:lang w:val="ru-RU"/>
        </w:rPr>
      </w:pPr>
      <w:r>
        <w:rPr>
          <w:color w:val="000000"/>
          <w:sz w:val="20"/>
        </w:rPr>
        <w:t>      </w:t>
      </w:r>
      <w:r w:rsidRPr="002407AB">
        <w:rPr>
          <w:color w:val="000000"/>
          <w:sz w:val="20"/>
          <w:lang w:val="ru-RU"/>
        </w:rPr>
        <w:t>Цемянка (кирпич молотый, толченый)</w:t>
      </w:r>
    </w:p>
    <w:p w:rsidR="00EF7F31" w:rsidRPr="002407AB" w:rsidRDefault="002407AB">
      <w:pPr>
        <w:spacing w:after="0"/>
        <w:rPr>
          <w:lang w:val="ru-RU"/>
        </w:rPr>
      </w:pPr>
      <w:r>
        <w:rPr>
          <w:color w:val="000000"/>
          <w:sz w:val="20"/>
        </w:rPr>
        <w:t>      </w:t>
      </w:r>
      <w:r w:rsidRPr="002407AB">
        <w:rPr>
          <w:color w:val="000000"/>
          <w:sz w:val="20"/>
          <w:lang w:val="ru-RU"/>
        </w:rPr>
        <w:t>Центрифуги в таре &lt;*&gt;</w:t>
      </w:r>
    </w:p>
    <w:p w:rsidR="00EF7F31" w:rsidRPr="002407AB" w:rsidRDefault="002407AB">
      <w:pPr>
        <w:spacing w:after="0"/>
        <w:rPr>
          <w:lang w:val="ru-RU"/>
        </w:rPr>
      </w:pPr>
      <w:r>
        <w:rPr>
          <w:color w:val="000000"/>
          <w:sz w:val="20"/>
        </w:rPr>
        <w:t>      </w:t>
      </w:r>
      <w:r w:rsidRPr="002407AB">
        <w:rPr>
          <w:color w:val="000000"/>
          <w:sz w:val="20"/>
          <w:lang w:val="ru-RU"/>
        </w:rPr>
        <w:t>Цинк и сплавы цинковые (в блоках массой более 500 кг)</w:t>
      </w:r>
    </w:p>
    <w:p w:rsidR="00EF7F31" w:rsidRPr="002407AB" w:rsidRDefault="002407AB">
      <w:pPr>
        <w:spacing w:after="0"/>
        <w:rPr>
          <w:lang w:val="ru-RU"/>
        </w:rPr>
      </w:pPr>
      <w:r>
        <w:rPr>
          <w:color w:val="000000"/>
          <w:sz w:val="20"/>
        </w:rPr>
        <w:t>      </w:t>
      </w:r>
      <w:r w:rsidRPr="002407AB">
        <w:rPr>
          <w:color w:val="000000"/>
          <w:sz w:val="20"/>
          <w:lang w:val="ru-RU"/>
        </w:rPr>
        <w:t>Чаны металлические &lt;*&gt;</w:t>
      </w:r>
    </w:p>
    <w:p w:rsidR="00EF7F31" w:rsidRPr="002407AB" w:rsidRDefault="002407AB">
      <w:pPr>
        <w:spacing w:after="0"/>
        <w:rPr>
          <w:lang w:val="ru-RU"/>
        </w:rPr>
      </w:pPr>
      <w:r>
        <w:rPr>
          <w:color w:val="000000"/>
          <w:sz w:val="20"/>
        </w:rPr>
        <w:t>      </w:t>
      </w:r>
      <w:r w:rsidRPr="002407AB">
        <w:rPr>
          <w:color w:val="000000"/>
          <w:sz w:val="20"/>
          <w:lang w:val="ru-RU"/>
        </w:rPr>
        <w:t>Части (детали) машин, механизмов и оборудования в таре &lt;*&gt;</w:t>
      </w:r>
    </w:p>
    <w:p w:rsidR="00EF7F31" w:rsidRPr="002407AB" w:rsidRDefault="002407AB">
      <w:pPr>
        <w:spacing w:after="0"/>
        <w:rPr>
          <w:lang w:val="ru-RU"/>
        </w:rPr>
      </w:pPr>
      <w:r>
        <w:rPr>
          <w:color w:val="000000"/>
          <w:sz w:val="20"/>
        </w:rPr>
        <w:t>      </w:t>
      </w:r>
      <w:r w:rsidRPr="002407AB">
        <w:rPr>
          <w:color w:val="000000"/>
          <w:sz w:val="20"/>
          <w:lang w:val="ru-RU"/>
        </w:rPr>
        <w:t>Части верхнего строения железнодорожного пути</w:t>
      </w:r>
    </w:p>
    <w:p w:rsidR="00EF7F31" w:rsidRPr="002407AB" w:rsidRDefault="002407AB">
      <w:pPr>
        <w:spacing w:after="0"/>
        <w:rPr>
          <w:lang w:val="ru-RU"/>
        </w:rPr>
      </w:pPr>
      <w:r>
        <w:rPr>
          <w:color w:val="000000"/>
          <w:sz w:val="20"/>
        </w:rPr>
        <w:t>      </w:t>
      </w:r>
      <w:r w:rsidRPr="002407AB">
        <w:rPr>
          <w:color w:val="000000"/>
          <w:sz w:val="20"/>
          <w:lang w:val="ru-RU"/>
        </w:rPr>
        <w:t>Части запасные для тракторов в таре &lt;*&gt;</w:t>
      </w:r>
    </w:p>
    <w:p w:rsidR="00EF7F31" w:rsidRPr="002407AB" w:rsidRDefault="002407AB">
      <w:pPr>
        <w:spacing w:after="0"/>
        <w:rPr>
          <w:lang w:val="ru-RU"/>
        </w:rPr>
      </w:pPr>
      <w:r>
        <w:rPr>
          <w:color w:val="000000"/>
          <w:sz w:val="20"/>
        </w:rPr>
        <w:t>      </w:t>
      </w:r>
      <w:r w:rsidRPr="002407AB">
        <w:rPr>
          <w:color w:val="000000"/>
          <w:sz w:val="20"/>
          <w:lang w:val="ru-RU"/>
        </w:rPr>
        <w:t>Части запасные к автомобилям, прицепам, полуприцепам автомобильным в</w:t>
      </w:r>
    </w:p>
    <w:p w:rsidR="00EF7F31" w:rsidRPr="002407AB" w:rsidRDefault="002407AB">
      <w:pPr>
        <w:spacing w:after="0"/>
        <w:rPr>
          <w:lang w:val="ru-RU"/>
        </w:rPr>
      </w:pPr>
      <w:r>
        <w:rPr>
          <w:color w:val="000000"/>
          <w:sz w:val="20"/>
        </w:rPr>
        <w:t>      </w:t>
      </w:r>
      <w:r w:rsidRPr="002407AB">
        <w:rPr>
          <w:color w:val="000000"/>
          <w:sz w:val="20"/>
          <w:lang w:val="ru-RU"/>
        </w:rPr>
        <w:t>таре&lt;*&gt;</w:t>
      </w:r>
    </w:p>
    <w:p w:rsidR="00EF7F31" w:rsidRPr="002407AB" w:rsidRDefault="002407AB">
      <w:pPr>
        <w:spacing w:after="0"/>
        <w:rPr>
          <w:lang w:val="ru-RU"/>
        </w:rPr>
      </w:pPr>
      <w:r>
        <w:rPr>
          <w:color w:val="000000"/>
          <w:sz w:val="20"/>
        </w:rPr>
        <w:t>      </w:t>
      </w:r>
      <w:r w:rsidRPr="002407AB">
        <w:rPr>
          <w:color w:val="000000"/>
          <w:sz w:val="20"/>
          <w:lang w:val="ru-RU"/>
        </w:rPr>
        <w:t>Части запасные к самолетам в таре &lt;*&gt;</w:t>
      </w:r>
    </w:p>
    <w:p w:rsidR="00EF7F31" w:rsidRPr="002407AB" w:rsidRDefault="002407AB">
      <w:pPr>
        <w:spacing w:after="0"/>
        <w:rPr>
          <w:lang w:val="ru-RU"/>
        </w:rPr>
      </w:pPr>
      <w:r>
        <w:rPr>
          <w:color w:val="000000"/>
          <w:sz w:val="20"/>
        </w:rPr>
        <w:t>      </w:t>
      </w:r>
      <w:r w:rsidRPr="002407AB">
        <w:rPr>
          <w:color w:val="000000"/>
          <w:sz w:val="20"/>
          <w:lang w:val="ru-RU"/>
        </w:rPr>
        <w:t>Части запасные к средствам транспортирования, в таре &lt;*&gt;</w:t>
      </w:r>
    </w:p>
    <w:p w:rsidR="00EF7F31" w:rsidRPr="002407AB" w:rsidRDefault="002407AB">
      <w:pPr>
        <w:spacing w:after="0"/>
        <w:rPr>
          <w:lang w:val="ru-RU"/>
        </w:rPr>
      </w:pPr>
      <w:r>
        <w:rPr>
          <w:color w:val="000000"/>
          <w:sz w:val="20"/>
        </w:rPr>
        <w:t>      </w:t>
      </w:r>
      <w:r w:rsidRPr="002407AB">
        <w:rPr>
          <w:color w:val="000000"/>
          <w:sz w:val="20"/>
          <w:lang w:val="ru-RU"/>
        </w:rPr>
        <w:t>Части к весам, кроме аналитических, в таре &lt;*&gt;</w:t>
      </w:r>
    </w:p>
    <w:p w:rsidR="00EF7F31" w:rsidRPr="002407AB" w:rsidRDefault="002407AB">
      <w:pPr>
        <w:spacing w:after="0"/>
        <w:rPr>
          <w:lang w:val="ru-RU"/>
        </w:rPr>
      </w:pPr>
      <w:r>
        <w:rPr>
          <w:color w:val="000000"/>
          <w:sz w:val="20"/>
        </w:rPr>
        <w:t>      </w:t>
      </w:r>
      <w:r w:rsidRPr="002407AB">
        <w:rPr>
          <w:color w:val="000000"/>
          <w:sz w:val="20"/>
          <w:lang w:val="ru-RU"/>
        </w:rPr>
        <w:t>Части машин сельскохозяйственных, в таре &lt;*&gt;</w:t>
      </w:r>
    </w:p>
    <w:p w:rsidR="00EF7F31" w:rsidRPr="002407AB" w:rsidRDefault="002407AB">
      <w:pPr>
        <w:spacing w:after="0"/>
        <w:rPr>
          <w:lang w:val="ru-RU"/>
        </w:rPr>
      </w:pPr>
      <w:r>
        <w:rPr>
          <w:color w:val="000000"/>
          <w:sz w:val="20"/>
        </w:rPr>
        <w:t>      </w:t>
      </w:r>
      <w:r w:rsidRPr="002407AB">
        <w:rPr>
          <w:color w:val="000000"/>
          <w:sz w:val="20"/>
          <w:lang w:val="ru-RU"/>
        </w:rPr>
        <w:t>Части тракторов, не поименованные в АЕТСНГ, в таре &lt;*&gt;</w:t>
      </w:r>
    </w:p>
    <w:p w:rsidR="00EF7F31" w:rsidRPr="002407AB" w:rsidRDefault="002407AB">
      <w:pPr>
        <w:spacing w:after="0"/>
        <w:rPr>
          <w:lang w:val="ru-RU"/>
        </w:rPr>
      </w:pPr>
      <w:r>
        <w:rPr>
          <w:color w:val="000000"/>
          <w:sz w:val="20"/>
        </w:rPr>
        <w:t>      </w:t>
      </w:r>
      <w:r w:rsidRPr="002407AB">
        <w:rPr>
          <w:color w:val="000000"/>
          <w:sz w:val="20"/>
          <w:lang w:val="ru-RU"/>
        </w:rPr>
        <w:t>Чугун литейный высокомарганцевистый</w:t>
      </w:r>
    </w:p>
    <w:p w:rsidR="00EF7F31" w:rsidRPr="002407AB" w:rsidRDefault="002407AB">
      <w:pPr>
        <w:spacing w:after="0"/>
        <w:rPr>
          <w:lang w:val="ru-RU"/>
        </w:rPr>
      </w:pPr>
      <w:r>
        <w:rPr>
          <w:color w:val="000000"/>
          <w:sz w:val="20"/>
        </w:rPr>
        <w:t>      </w:t>
      </w:r>
      <w:r w:rsidRPr="002407AB">
        <w:rPr>
          <w:color w:val="000000"/>
          <w:sz w:val="20"/>
          <w:lang w:val="ru-RU"/>
        </w:rPr>
        <w:t>Чугун литейный фосфористый</w:t>
      </w:r>
    </w:p>
    <w:p w:rsidR="00EF7F31" w:rsidRPr="002407AB" w:rsidRDefault="002407AB">
      <w:pPr>
        <w:spacing w:after="0"/>
        <w:rPr>
          <w:lang w:val="ru-RU"/>
        </w:rPr>
      </w:pPr>
      <w:r>
        <w:rPr>
          <w:color w:val="000000"/>
          <w:sz w:val="20"/>
        </w:rPr>
        <w:t>      </w:t>
      </w:r>
      <w:r w:rsidRPr="002407AB">
        <w:rPr>
          <w:color w:val="000000"/>
          <w:sz w:val="20"/>
          <w:lang w:val="ru-RU"/>
        </w:rPr>
        <w:t>Чугун литейный, не поименованный в АЕТСНГ</w:t>
      </w:r>
    </w:p>
    <w:p w:rsidR="00EF7F31" w:rsidRPr="002407AB" w:rsidRDefault="002407AB">
      <w:pPr>
        <w:spacing w:after="0"/>
        <w:rPr>
          <w:lang w:val="ru-RU"/>
        </w:rPr>
      </w:pPr>
      <w:r>
        <w:rPr>
          <w:color w:val="000000"/>
          <w:sz w:val="20"/>
        </w:rPr>
        <w:t>      </w:t>
      </w:r>
      <w:r w:rsidRPr="002407AB">
        <w:rPr>
          <w:color w:val="000000"/>
          <w:sz w:val="20"/>
          <w:lang w:val="ru-RU"/>
        </w:rPr>
        <w:t>Чугун передельный высококачественный</w:t>
      </w:r>
    </w:p>
    <w:p w:rsidR="00EF7F31" w:rsidRPr="002407AB" w:rsidRDefault="002407AB">
      <w:pPr>
        <w:spacing w:after="0"/>
        <w:rPr>
          <w:lang w:val="ru-RU"/>
        </w:rPr>
      </w:pPr>
      <w:r>
        <w:rPr>
          <w:color w:val="000000"/>
          <w:sz w:val="20"/>
        </w:rPr>
        <w:t>      </w:t>
      </w:r>
      <w:r w:rsidRPr="002407AB">
        <w:rPr>
          <w:color w:val="000000"/>
          <w:sz w:val="20"/>
          <w:lang w:val="ru-RU"/>
        </w:rPr>
        <w:t>Чугун передельный рядовой</w:t>
      </w:r>
    </w:p>
    <w:p w:rsidR="00EF7F31" w:rsidRPr="002407AB" w:rsidRDefault="002407AB">
      <w:pPr>
        <w:spacing w:after="0"/>
        <w:rPr>
          <w:lang w:val="ru-RU"/>
        </w:rPr>
      </w:pPr>
      <w:r>
        <w:rPr>
          <w:color w:val="000000"/>
          <w:sz w:val="20"/>
        </w:rPr>
        <w:t>      </w:t>
      </w:r>
      <w:r w:rsidRPr="002407AB">
        <w:rPr>
          <w:color w:val="000000"/>
          <w:sz w:val="20"/>
          <w:lang w:val="ru-RU"/>
        </w:rPr>
        <w:t>Чугун передельный фосфористый</w:t>
      </w:r>
    </w:p>
    <w:p w:rsidR="00EF7F31" w:rsidRPr="002407AB" w:rsidRDefault="002407AB">
      <w:pPr>
        <w:spacing w:after="0"/>
        <w:rPr>
          <w:lang w:val="ru-RU"/>
        </w:rPr>
      </w:pPr>
      <w:r>
        <w:rPr>
          <w:color w:val="000000"/>
          <w:sz w:val="20"/>
        </w:rPr>
        <w:t>      </w:t>
      </w:r>
      <w:r w:rsidRPr="002407AB">
        <w:rPr>
          <w:color w:val="000000"/>
          <w:sz w:val="20"/>
          <w:lang w:val="ru-RU"/>
        </w:rPr>
        <w:t>Чугун, не поименованный в АЕТСНГ</w:t>
      </w:r>
    </w:p>
    <w:p w:rsidR="00EF7F31" w:rsidRPr="002407AB" w:rsidRDefault="002407AB">
      <w:pPr>
        <w:spacing w:after="0"/>
        <w:rPr>
          <w:lang w:val="ru-RU"/>
        </w:rPr>
      </w:pPr>
      <w:r>
        <w:rPr>
          <w:color w:val="000000"/>
          <w:sz w:val="20"/>
        </w:rPr>
        <w:t>      </w:t>
      </w:r>
      <w:r w:rsidRPr="002407AB">
        <w:rPr>
          <w:color w:val="000000"/>
          <w:sz w:val="20"/>
          <w:lang w:val="ru-RU"/>
        </w:rPr>
        <w:t>Шамот кусковой</w:t>
      </w:r>
    </w:p>
    <w:p w:rsidR="00EF7F31" w:rsidRPr="002407AB" w:rsidRDefault="002407AB">
      <w:pPr>
        <w:spacing w:after="0"/>
        <w:rPr>
          <w:lang w:val="ru-RU"/>
        </w:rPr>
      </w:pPr>
      <w:r>
        <w:rPr>
          <w:color w:val="000000"/>
          <w:sz w:val="20"/>
        </w:rPr>
        <w:t>      </w:t>
      </w:r>
      <w:r w:rsidRPr="002407AB">
        <w:rPr>
          <w:color w:val="000000"/>
          <w:sz w:val="20"/>
          <w:lang w:val="ru-RU"/>
        </w:rPr>
        <w:t>Шары стальные помольные (диаметром 40 мм и более)</w:t>
      </w:r>
    </w:p>
    <w:p w:rsidR="00EF7F31" w:rsidRPr="002407AB" w:rsidRDefault="002407AB">
      <w:pPr>
        <w:spacing w:after="0"/>
        <w:rPr>
          <w:lang w:val="ru-RU"/>
        </w:rPr>
      </w:pPr>
      <w:r>
        <w:rPr>
          <w:color w:val="000000"/>
          <w:sz w:val="20"/>
        </w:rPr>
        <w:t>      </w:t>
      </w:r>
      <w:r w:rsidRPr="002407AB">
        <w:rPr>
          <w:color w:val="000000"/>
          <w:sz w:val="20"/>
          <w:lang w:val="ru-RU"/>
        </w:rPr>
        <w:t>Шатуны (части машин) в таре &lt;*&gt;</w:t>
      </w:r>
    </w:p>
    <w:p w:rsidR="00EF7F31" w:rsidRPr="002407AB" w:rsidRDefault="002407AB">
      <w:pPr>
        <w:spacing w:after="0"/>
        <w:rPr>
          <w:lang w:val="ru-RU"/>
        </w:rPr>
      </w:pPr>
      <w:r>
        <w:rPr>
          <w:color w:val="000000"/>
          <w:sz w:val="20"/>
        </w:rPr>
        <w:t>      </w:t>
      </w:r>
      <w:r w:rsidRPr="002407AB">
        <w:rPr>
          <w:color w:val="000000"/>
          <w:sz w:val="20"/>
          <w:lang w:val="ru-RU"/>
        </w:rPr>
        <w:t>Шашка из камня грубоколотого</w:t>
      </w:r>
    </w:p>
    <w:p w:rsidR="00EF7F31" w:rsidRPr="002407AB" w:rsidRDefault="002407AB">
      <w:pPr>
        <w:spacing w:after="0"/>
        <w:rPr>
          <w:lang w:val="ru-RU"/>
        </w:rPr>
      </w:pPr>
      <w:r>
        <w:rPr>
          <w:color w:val="000000"/>
          <w:sz w:val="20"/>
        </w:rPr>
        <w:t>      </w:t>
      </w:r>
      <w:r w:rsidRPr="002407AB">
        <w:rPr>
          <w:color w:val="000000"/>
          <w:sz w:val="20"/>
          <w:lang w:val="ru-RU"/>
        </w:rPr>
        <w:t>Шихта угольная</w:t>
      </w:r>
    </w:p>
    <w:p w:rsidR="00EF7F31" w:rsidRPr="002407AB" w:rsidRDefault="002407AB">
      <w:pPr>
        <w:spacing w:after="0"/>
        <w:rPr>
          <w:lang w:val="ru-RU"/>
        </w:rPr>
      </w:pPr>
      <w:r>
        <w:rPr>
          <w:color w:val="000000"/>
          <w:sz w:val="20"/>
        </w:rPr>
        <w:t>      </w:t>
      </w:r>
      <w:r w:rsidRPr="002407AB">
        <w:rPr>
          <w:color w:val="000000"/>
          <w:sz w:val="20"/>
          <w:lang w:val="ru-RU"/>
        </w:rPr>
        <w:t>Шквар (остатки стекольного производства)</w:t>
      </w:r>
    </w:p>
    <w:p w:rsidR="00EF7F31" w:rsidRPr="002407AB" w:rsidRDefault="002407AB">
      <w:pPr>
        <w:spacing w:after="0"/>
        <w:rPr>
          <w:lang w:val="ru-RU"/>
        </w:rPr>
      </w:pPr>
      <w:r>
        <w:rPr>
          <w:color w:val="000000"/>
          <w:sz w:val="20"/>
        </w:rPr>
        <w:t>      </w:t>
      </w:r>
      <w:r w:rsidRPr="002407AB">
        <w:rPr>
          <w:color w:val="000000"/>
          <w:sz w:val="20"/>
          <w:lang w:val="ru-RU"/>
        </w:rPr>
        <w:t>Шкивы металлические (в том числе обтянутые резиной) в таре &lt;*&gt;</w:t>
      </w:r>
    </w:p>
    <w:p w:rsidR="00EF7F31" w:rsidRPr="002407AB" w:rsidRDefault="002407AB">
      <w:pPr>
        <w:spacing w:after="0"/>
        <w:rPr>
          <w:lang w:val="ru-RU"/>
        </w:rPr>
      </w:pPr>
      <w:r>
        <w:rPr>
          <w:color w:val="000000"/>
          <w:sz w:val="20"/>
        </w:rPr>
        <w:t>      </w:t>
      </w:r>
      <w:r w:rsidRPr="002407AB">
        <w:rPr>
          <w:color w:val="000000"/>
          <w:sz w:val="20"/>
          <w:lang w:val="ru-RU"/>
        </w:rPr>
        <w:t>Шлак сварочный</w:t>
      </w:r>
    </w:p>
    <w:p w:rsidR="00EF7F31" w:rsidRPr="002407AB" w:rsidRDefault="002407AB">
      <w:pPr>
        <w:spacing w:after="0"/>
        <w:rPr>
          <w:lang w:val="ru-RU"/>
        </w:rPr>
      </w:pPr>
      <w:r>
        <w:rPr>
          <w:color w:val="000000"/>
          <w:sz w:val="20"/>
        </w:rPr>
        <w:t>      </w:t>
      </w:r>
      <w:r w:rsidRPr="002407AB">
        <w:rPr>
          <w:color w:val="000000"/>
          <w:sz w:val="20"/>
          <w:lang w:val="ru-RU"/>
        </w:rPr>
        <w:t>Шлак фосфатный (томасшлак)</w:t>
      </w:r>
    </w:p>
    <w:p w:rsidR="00EF7F31" w:rsidRPr="002407AB" w:rsidRDefault="002407AB">
      <w:pPr>
        <w:spacing w:after="0"/>
        <w:rPr>
          <w:lang w:val="ru-RU"/>
        </w:rPr>
      </w:pPr>
      <w:r>
        <w:rPr>
          <w:color w:val="000000"/>
          <w:sz w:val="20"/>
        </w:rPr>
        <w:t>      </w:t>
      </w:r>
      <w:r w:rsidRPr="002407AB">
        <w:rPr>
          <w:color w:val="000000"/>
          <w:sz w:val="20"/>
          <w:lang w:val="ru-RU"/>
        </w:rPr>
        <w:t>Шлаки ванадиевого производства</w:t>
      </w:r>
    </w:p>
    <w:p w:rsidR="00EF7F31" w:rsidRPr="002407AB" w:rsidRDefault="002407AB">
      <w:pPr>
        <w:spacing w:after="0"/>
        <w:rPr>
          <w:lang w:val="ru-RU"/>
        </w:rPr>
      </w:pPr>
      <w:r>
        <w:rPr>
          <w:color w:val="000000"/>
          <w:sz w:val="20"/>
        </w:rPr>
        <w:t>      </w:t>
      </w:r>
      <w:r w:rsidRPr="002407AB">
        <w:rPr>
          <w:color w:val="000000"/>
          <w:sz w:val="20"/>
          <w:lang w:val="ru-RU"/>
        </w:rPr>
        <w:t>Шлаки гранулированные</w:t>
      </w:r>
    </w:p>
    <w:p w:rsidR="00EF7F31" w:rsidRPr="002407AB" w:rsidRDefault="002407AB">
      <w:pPr>
        <w:spacing w:after="0"/>
        <w:rPr>
          <w:lang w:val="ru-RU"/>
        </w:rPr>
      </w:pPr>
      <w:r>
        <w:rPr>
          <w:color w:val="000000"/>
          <w:sz w:val="20"/>
        </w:rPr>
        <w:t>      </w:t>
      </w:r>
      <w:r w:rsidRPr="002407AB">
        <w:rPr>
          <w:color w:val="000000"/>
          <w:sz w:val="20"/>
          <w:lang w:val="ru-RU"/>
        </w:rPr>
        <w:t>Шлаки доменные</w:t>
      </w:r>
    </w:p>
    <w:p w:rsidR="00EF7F31" w:rsidRPr="002407AB" w:rsidRDefault="002407AB">
      <w:pPr>
        <w:spacing w:after="0"/>
        <w:rPr>
          <w:lang w:val="ru-RU"/>
        </w:rPr>
      </w:pPr>
      <w:r>
        <w:rPr>
          <w:color w:val="000000"/>
          <w:sz w:val="20"/>
        </w:rPr>
        <w:t>      </w:t>
      </w:r>
      <w:r w:rsidRPr="002407AB">
        <w:rPr>
          <w:color w:val="000000"/>
          <w:sz w:val="20"/>
          <w:lang w:val="ru-RU"/>
        </w:rPr>
        <w:t>Шлаки магниевого производства</w:t>
      </w:r>
    </w:p>
    <w:p w:rsidR="00EF7F31" w:rsidRPr="002407AB" w:rsidRDefault="002407AB">
      <w:pPr>
        <w:spacing w:after="0"/>
        <w:rPr>
          <w:lang w:val="ru-RU"/>
        </w:rPr>
      </w:pPr>
      <w:r>
        <w:rPr>
          <w:color w:val="000000"/>
          <w:sz w:val="20"/>
        </w:rPr>
        <w:t>      </w:t>
      </w:r>
      <w:r w:rsidRPr="002407AB">
        <w:rPr>
          <w:color w:val="000000"/>
          <w:sz w:val="20"/>
          <w:lang w:val="ru-RU"/>
        </w:rPr>
        <w:t>Шлаки мартеновские</w:t>
      </w:r>
    </w:p>
    <w:p w:rsidR="00EF7F31" w:rsidRPr="002407AB" w:rsidRDefault="002407AB">
      <w:pPr>
        <w:spacing w:after="0"/>
        <w:rPr>
          <w:lang w:val="ru-RU"/>
        </w:rPr>
      </w:pPr>
      <w:r>
        <w:rPr>
          <w:color w:val="000000"/>
          <w:sz w:val="20"/>
        </w:rPr>
        <w:t>      </w:t>
      </w:r>
      <w:r w:rsidRPr="002407AB">
        <w:rPr>
          <w:color w:val="000000"/>
          <w:sz w:val="20"/>
          <w:lang w:val="ru-RU"/>
        </w:rPr>
        <w:t>Шлаки металлургические для переплавки, не поименованные в АЕТСНГ</w:t>
      </w:r>
    </w:p>
    <w:p w:rsidR="00EF7F31" w:rsidRPr="002407AB" w:rsidRDefault="002407AB">
      <w:pPr>
        <w:spacing w:after="0"/>
        <w:rPr>
          <w:lang w:val="ru-RU"/>
        </w:rPr>
      </w:pPr>
      <w:r>
        <w:rPr>
          <w:color w:val="000000"/>
          <w:sz w:val="20"/>
        </w:rPr>
        <w:t>      </w:t>
      </w:r>
      <w:r w:rsidRPr="002407AB">
        <w:rPr>
          <w:color w:val="000000"/>
          <w:sz w:val="20"/>
          <w:lang w:val="ru-RU"/>
        </w:rPr>
        <w:t>Шлаки электропечные</w:t>
      </w:r>
    </w:p>
    <w:p w:rsidR="00EF7F31" w:rsidRPr="002407AB" w:rsidRDefault="002407AB">
      <w:pPr>
        <w:spacing w:after="0"/>
        <w:rPr>
          <w:lang w:val="ru-RU"/>
        </w:rPr>
      </w:pPr>
      <w:r>
        <w:rPr>
          <w:color w:val="000000"/>
          <w:sz w:val="20"/>
        </w:rPr>
        <w:t>      </w:t>
      </w:r>
      <w:r w:rsidRPr="002407AB">
        <w:rPr>
          <w:color w:val="000000"/>
          <w:sz w:val="20"/>
          <w:lang w:val="ru-RU"/>
        </w:rPr>
        <w:t>Шлаки, кроме гранулированных и металлургических, для переплавки</w:t>
      </w:r>
    </w:p>
    <w:p w:rsidR="00EF7F31" w:rsidRPr="002407AB" w:rsidRDefault="002407AB">
      <w:pPr>
        <w:spacing w:after="0"/>
        <w:rPr>
          <w:lang w:val="ru-RU"/>
        </w:rPr>
      </w:pPr>
      <w:r>
        <w:rPr>
          <w:color w:val="000000"/>
          <w:sz w:val="20"/>
        </w:rPr>
        <w:t>      </w:t>
      </w:r>
      <w:r w:rsidRPr="002407AB">
        <w:rPr>
          <w:color w:val="000000"/>
          <w:sz w:val="20"/>
          <w:lang w:val="ru-RU"/>
        </w:rPr>
        <w:t>Шлаки, содержащие цветные металлы</w:t>
      </w:r>
    </w:p>
    <w:p w:rsidR="00EF7F31" w:rsidRPr="002407AB" w:rsidRDefault="002407AB">
      <w:pPr>
        <w:spacing w:after="0"/>
        <w:rPr>
          <w:lang w:val="ru-RU"/>
        </w:rPr>
      </w:pPr>
      <w:r>
        <w:rPr>
          <w:color w:val="000000"/>
          <w:sz w:val="20"/>
        </w:rPr>
        <w:t>      </w:t>
      </w:r>
      <w:r w:rsidRPr="002407AB">
        <w:rPr>
          <w:color w:val="000000"/>
          <w:sz w:val="20"/>
          <w:lang w:val="ru-RU"/>
        </w:rPr>
        <w:t>Шлакоблоки (блоки шлаковые)</w:t>
      </w:r>
    </w:p>
    <w:p w:rsidR="00EF7F31" w:rsidRPr="002407AB" w:rsidRDefault="002407AB">
      <w:pPr>
        <w:spacing w:after="0"/>
        <w:rPr>
          <w:lang w:val="ru-RU"/>
        </w:rPr>
      </w:pPr>
      <w:r>
        <w:rPr>
          <w:color w:val="000000"/>
          <w:sz w:val="20"/>
        </w:rPr>
        <w:t>      </w:t>
      </w:r>
      <w:r w:rsidRPr="002407AB">
        <w:rPr>
          <w:color w:val="000000"/>
          <w:sz w:val="20"/>
          <w:lang w:val="ru-RU"/>
        </w:rPr>
        <w:t xml:space="preserve">Шлакопортландцемент </w:t>
      </w:r>
      <w:r>
        <w:rPr>
          <w:color w:val="000000"/>
          <w:sz w:val="20"/>
        </w:rPr>
        <w:t>M</w:t>
      </w:r>
      <w:r w:rsidRPr="002407AB">
        <w:rPr>
          <w:color w:val="000000"/>
          <w:sz w:val="20"/>
          <w:lang w:val="ru-RU"/>
        </w:rPr>
        <w:t xml:space="preserve"> 200, М 300, </w:t>
      </w:r>
      <w:r>
        <w:rPr>
          <w:color w:val="000000"/>
          <w:sz w:val="20"/>
        </w:rPr>
        <w:t>M</w:t>
      </w:r>
      <w:r w:rsidRPr="002407AB">
        <w:rPr>
          <w:color w:val="000000"/>
          <w:sz w:val="20"/>
          <w:lang w:val="ru-RU"/>
        </w:rPr>
        <w:t xml:space="preserve"> 400</w:t>
      </w:r>
    </w:p>
    <w:p w:rsidR="00EF7F31" w:rsidRPr="002407AB" w:rsidRDefault="002407AB">
      <w:pPr>
        <w:spacing w:after="0"/>
        <w:rPr>
          <w:lang w:val="ru-RU"/>
        </w:rPr>
      </w:pPr>
      <w:r>
        <w:rPr>
          <w:color w:val="000000"/>
          <w:sz w:val="20"/>
        </w:rPr>
        <w:t>      </w:t>
      </w:r>
      <w:r w:rsidRPr="002407AB">
        <w:rPr>
          <w:color w:val="000000"/>
          <w:sz w:val="20"/>
          <w:lang w:val="ru-RU"/>
        </w:rPr>
        <w:t>Шлам алюможелезистый</w:t>
      </w:r>
    </w:p>
    <w:p w:rsidR="00EF7F31" w:rsidRPr="002407AB" w:rsidRDefault="002407AB">
      <w:pPr>
        <w:spacing w:after="0"/>
        <w:rPr>
          <w:lang w:val="ru-RU"/>
        </w:rPr>
      </w:pPr>
      <w:r>
        <w:rPr>
          <w:color w:val="000000"/>
          <w:sz w:val="20"/>
        </w:rPr>
        <w:t>      </w:t>
      </w:r>
      <w:r w:rsidRPr="002407AB">
        <w:rPr>
          <w:color w:val="000000"/>
          <w:sz w:val="20"/>
          <w:lang w:val="ru-RU"/>
        </w:rPr>
        <w:t>Шлам угольный</w:t>
      </w:r>
    </w:p>
    <w:p w:rsidR="00EF7F31" w:rsidRPr="002407AB" w:rsidRDefault="002407AB">
      <w:pPr>
        <w:spacing w:after="0"/>
        <w:rPr>
          <w:lang w:val="ru-RU"/>
        </w:rPr>
      </w:pPr>
      <w:r>
        <w:rPr>
          <w:color w:val="000000"/>
          <w:sz w:val="20"/>
        </w:rPr>
        <w:t>      </w:t>
      </w:r>
      <w:r w:rsidRPr="002407AB">
        <w:rPr>
          <w:color w:val="000000"/>
          <w:sz w:val="20"/>
          <w:lang w:val="ru-RU"/>
        </w:rPr>
        <w:t>Шлам цветных металлов и их руд</w:t>
      </w:r>
    </w:p>
    <w:p w:rsidR="00EF7F31" w:rsidRPr="002407AB" w:rsidRDefault="002407AB">
      <w:pPr>
        <w:spacing w:after="0"/>
        <w:rPr>
          <w:lang w:val="ru-RU"/>
        </w:rPr>
      </w:pPr>
      <w:r>
        <w:rPr>
          <w:color w:val="000000"/>
          <w:sz w:val="20"/>
        </w:rPr>
        <w:t>      </w:t>
      </w:r>
      <w:r w:rsidRPr="002407AB">
        <w:rPr>
          <w:color w:val="000000"/>
          <w:sz w:val="20"/>
          <w:lang w:val="ru-RU"/>
        </w:rPr>
        <w:t>Шлих цветных руд (промытая и измельченная руда)</w:t>
      </w:r>
    </w:p>
    <w:p w:rsidR="00EF7F31" w:rsidRPr="002407AB" w:rsidRDefault="002407AB">
      <w:pPr>
        <w:spacing w:after="0"/>
        <w:rPr>
          <w:lang w:val="ru-RU"/>
        </w:rPr>
      </w:pPr>
      <w:r>
        <w:rPr>
          <w:color w:val="000000"/>
          <w:sz w:val="20"/>
        </w:rPr>
        <w:t>      </w:t>
      </w:r>
      <w:r w:rsidRPr="002407AB">
        <w:rPr>
          <w:color w:val="000000"/>
          <w:sz w:val="20"/>
          <w:lang w:val="ru-RU"/>
        </w:rPr>
        <w:t>Шпалы деревянные непропитанные новые</w:t>
      </w:r>
    </w:p>
    <w:p w:rsidR="00EF7F31" w:rsidRPr="002407AB" w:rsidRDefault="002407AB">
      <w:pPr>
        <w:spacing w:after="0"/>
        <w:rPr>
          <w:lang w:val="ru-RU"/>
        </w:rPr>
      </w:pPr>
      <w:r>
        <w:rPr>
          <w:color w:val="000000"/>
          <w:sz w:val="20"/>
        </w:rPr>
        <w:t>      </w:t>
      </w:r>
      <w:r w:rsidRPr="002407AB">
        <w:rPr>
          <w:color w:val="000000"/>
          <w:sz w:val="20"/>
          <w:lang w:val="ru-RU"/>
        </w:rPr>
        <w:t>Шпалы деревянные непропитанные старые</w:t>
      </w:r>
    </w:p>
    <w:p w:rsidR="00EF7F31" w:rsidRPr="002407AB" w:rsidRDefault="002407AB">
      <w:pPr>
        <w:spacing w:after="0"/>
        <w:rPr>
          <w:lang w:val="ru-RU"/>
        </w:rPr>
      </w:pPr>
      <w:r>
        <w:rPr>
          <w:color w:val="000000"/>
          <w:sz w:val="20"/>
        </w:rPr>
        <w:t>      </w:t>
      </w:r>
      <w:r w:rsidRPr="002407AB">
        <w:rPr>
          <w:color w:val="000000"/>
          <w:sz w:val="20"/>
          <w:lang w:val="ru-RU"/>
        </w:rPr>
        <w:t>Шпалы деревянные пропитанные новые</w:t>
      </w:r>
    </w:p>
    <w:p w:rsidR="00EF7F31" w:rsidRPr="002407AB" w:rsidRDefault="002407AB">
      <w:pPr>
        <w:spacing w:after="0"/>
        <w:rPr>
          <w:lang w:val="ru-RU"/>
        </w:rPr>
      </w:pPr>
      <w:r>
        <w:rPr>
          <w:color w:val="000000"/>
          <w:sz w:val="20"/>
        </w:rPr>
        <w:t>      </w:t>
      </w:r>
      <w:r w:rsidRPr="002407AB">
        <w:rPr>
          <w:color w:val="000000"/>
          <w:sz w:val="20"/>
          <w:lang w:val="ru-RU"/>
        </w:rPr>
        <w:t>Шпалы деревянные пропитанные старые</w:t>
      </w:r>
    </w:p>
    <w:p w:rsidR="00EF7F31" w:rsidRPr="002407AB" w:rsidRDefault="002407AB">
      <w:pPr>
        <w:spacing w:after="0"/>
        <w:rPr>
          <w:lang w:val="ru-RU"/>
        </w:rPr>
      </w:pPr>
      <w:r>
        <w:rPr>
          <w:color w:val="000000"/>
          <w:sz w:val="20"/>
        </w:rPr>
        <w:t>      </w:t>
      </w:r>
      <w:r w:rsidRPr="002407AB">
        <w:rPr>
          <w:color w:val="000000"/>
          <w:sz w:val="20"/>
          <w:lang w:val="ru-RU"/>
        </w:rPr>
        <w:t>Шпалы железобетонные</w:t>
      </w:r>
    </w:p>
    <w:p w:rsidR="00EF7F31" w:rsidRPr="002407AB" w:rsidRDefault="002407AB">
      <w:pPr>
        <w:spacing w:after="0"/>
        <w:rPr>
          <w:lang w:val="ru-RU"/>
        </w:rPr>
      </w:pPr>
      <w:r>
        <w:rPr>
          <w:color w:val="000000"/>
          <w:sz w:val="20"/>
        </w:rPr>
        <w:t>      </w:t>
      </w:r>
      <w:r w:rsidRPr="002407AB">
        <w:rPr>
          <w:color w:val="000000"/>
          <w:sz w:val="20"/>
          <w:lang w:val="ru-RU"/>
        </w:rPr>
        <w:t>Шпат известковый</w:t>
      </w:r>
    </w:p>
    <w:p w:rsidR="00EF7F31" w:rsidRPr="002407AB" w:rsidRDefault="002407AB">
      <w:pPr>
        <w:spacing w:after="0"/>
        <w:rPr>
          <w:lang w:val="ru-RU"/>
        </w:rPr>
      </w:pPr>
      <w:r>
        <w:rPr>
          <w:color w:val="000000"/>
          <w:sz w:val="20"/>
        </w:rPr>
        <w:t>      </w:t>
      </w:r>
      <w:r w:rsidRPr="002407AB">
        <w:rPr>
          <w:color w:val="000000"/>
          <w:sz w:val="20"/>
          <w:lang w:val="ru-RU"/>
        </w:rPr>
        <w:t>Шпат полевой, шпат легкий (ангидрид) в кусках</w:t>
      </w:r>
    </w:p>
    <w:p w:rsidR="00EF7F31" w:rsidRPr="002407AB" w:rsidRDefault="002407AB">
      <w:pPr>
        <w:spacing w:after="0"/>
        <w:rPr>
          <w:lang w:val="ru-RU"/>
        </w:rPr>
      </w:pPr>
      <w:r>
        <w:rPr>
          <w:color w:val="000000"/>
          <w:sz w:val="20"/>
        </w:rPr>
        <w:t>      </w:t>
      </w:r>
      <w:r w:rsidRPr="002407AB">
        <w:rPr>
          <w:color w:val="000000"/>
          <w:sz w:val="20"/>
          <w:lang w:val="ru-RU"/>
        </w:rPr>
        <w:t>Шпат плавиковый (флюорит, руда флюоритовая, концентрат</w:t>
      </w:r>
    </w:p>
    <w:p w:rsidR="00EF7F31" w:rsidRPr="002407AB" w:rsidRDefault="002407AB">
      <w:pPr>
        <w:spacing w:after="0"/>
        <w:rPr>
          <w:lang w:val="ru-RU"/>
        </w:rPr>
      </w:pPr>
      <w:r>
        <w:rPr>
          <w:color w:val="000000"/>
          <w:sz w:val="20"/>
        </w:rPr>
        <w:t>      </w:t>
      </w:r>
      <w:r w:rsidRPr="002407AB">
        <w:rPr>
          <w:color w:val="000000"/>
          <w:sz w:val="20"/>
          <w:lang w:val="ru-RU"/>
        </w:rPr>
        <w:t>флюоритовый)</w:t>
      </w:r>
    </w:p>
    <w:p w:rsidR="00EF7F31" w:rsidRPr="002407AB" w:rsidRDefault="002407AB">
      <w:pPr>
        <w:spacing w:after="0"/>
        <w:rPr>
          <w:lang w:val="ru-RU"/>
        </w:rPr>
      </w:pPr>
      <w:r>
        <w:rPr>
          <w:color w:val="000000"/>
          <w:sz w:val="20"/>
        </w:rPr>
        <w:t>      </w:t>
      </w:r>
      <w:r w:rsidRPr="002407AB">
        <w:rPr>
          <w:color w:val="000000"/>
          <w:sz w:val="20"/>
          <w:lang w:val="ru-RU"/>
        </w:rPr>
        <w:t>Шпат тяжелый (барит)</w:t>
      </w:r>
    </w:p>
    <w:p w:rsidR="00EF7F31" w:rsidRPr="002407AB" w:rsidRDefault="002407AB">
      <w:pPr>
        <w:spacing w:after="0"/>
        <w:rPr>
          <w:lang w:val="ru-RU"/>
        </w:rPr>
      </w:pPr>
      <w:r>
        <w:rPr>
          <w:color w:val="000000"/>
          <w:sz w:val="20"/>
        </w:rPr>
        <w:t>      </w:t>
      </w:r>
      <w:r w:rsidRPr="002407AB">
        <w:rPr>
          <w:color w:val="000000"/>
          <w:sz w:val="20"/>
          <w:lang w:val="ru-RU"/>
        </w:rPr>
        <w:t>Шпунты металлические</w:t>
      </w:r>
    </w:p>
    <w:p w:rsidR="00EF7F31" w:rsidRPr="002407AB" w:rsidRDefault="002407AB">
      <w:pPr>
        <w:spacing w:after="0"/>
        <w:rPr>
          <w:lang w:val="ru-RU"/>
        </w:rPr>
      </w:pPr>
      <w:r>
        <w:rPr>
          <w:color w:val="000000"/>
          <w:sz w:val="20"/>
        </w:rPr>
        <w:t>      </w:t>
      </w:r>
      <w:r w:rsidRPr="002407AB">
        <w:rPr>
          <w:color w:val="000000"/>
          <w:sz w:val="20"/>
          <w:lang w:val="ru-RU"/>
        </w:rPr>
        <w:t>Штакетник пакетами</w:t>
      </w:r>
    </w:p>
    <w:p w:rsidR="00EF7F31" w:rsidRPr="002407AB" w:rsidRDefault="002407AB">
      <w:pPr>
        <w:spacing w:after="0"/>
        <w:rPr>
          <w:lang w:val="ru-RU"/>
        </w:rPr>
      </w:pPr>
      <w:r>
        <w:rPr>
          <w:color w:val="000000"/>
          <w:sz w:val="20"/>
        </w:rPr>
        <w:t>      </w:t>
      </w:r>
      <w:r w:rsidRPr="002407AB">
        <w:rPr>
          <w:color w:val="000000"/>
          <w:sz w:val="20"/>
          <w:lang w:val="ru-RU"/>
        </w:rPr>
        <w:t>Штейн медный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Штейн никелевый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Штейн свинцовый в специализированных контейнерах</w:t>
      </w:r>
    </w:p>
    <w:p w:rsidR="00EF7F31" w:rsidRPr="002407AB" w:rsidRDefault="002407AB">
      <w:pPr>
        <w:spacing w:after="0"/>
        <w:rPr>
          <w:lang w:val="ru-RU"/>
        </w:rPr>
      </w:pPr>
      <w:r>
        <w:rPr>
          <w:color w:val="000000"/>
          <w:sz w:val="20"/>
        </w:rPr>
        <w:t>      </w:t>
      </w:r>
      <w:r w:rsidRPr="002407AB">
        <w:rPr>
          <w:color w:val="000000"/>
          <w:sz w:val="20"/>
          <w:lang w:val="ru-RU"/>
        </w:rPr>
        <w:t>Штрипсы листовые</w:t>
      </w:r>
    </w:p>
    <w:p w:rsidR="00EF7F31" w:rsidRPr="002407AB" w:rsidRDefault="002407AB">
      <w:pPr>
        <w:spacing w:after="0"/>
        <w:rPr>
          <w:lang w:val="ru-RU"/>
        </w:rPr>
      </w:pPr>
      <w:r>
        <w:rPr>
          <w:color w:val="000000"/>
          <w:sz w:val="20"/>
        </w:rPr>
        <w:t>      </w:t>
      </w:r>
      <w:r w:rsidRPr="002407AB">
        <w:rPr>
          <w:color w:val="000000"/>
          <w:sz w:val="20"/>
          <w:lang w:val="ru-RU"/>
        </w:rPr>
        <w:t>Штрипсы сортовые</w:t>
      </w:r>
    </w:p>
    <w:p w:rsidR="00EF7F31" w:rsidRPr="002407AB" w:rsidRDefault="002407AB">
      <w:pPr>
        <w:spacing w:after="0"/>
        <w:rPr>
          <w:lang w:val="ru-RU"/>
        </w:rPr>
      </w:pPr>
      <w:r>
        <w:rPr>
          <w:color w:val="000000"/>
          <w:sz w:val="20"/>
        </w:rPr>
        <w:t>      </w:t>
      </w:r>
      <w:r w:rsidRPr="002407AB">
        <w:rPr>
          <w:color w:val="000000"/>
          <w:sz w:val="20"/>
          <w:lang w:val="ru-RU"/>
        </w:rPr>
        <w:t>Штыб</w:t>
      </w:r>
    </w:p>
    <w:p w:rsidR="00EF7F31" w:rsidRPr="002407AB" w:rsidRDefault="002407AB">
      <w:pPr>
        <w:spacing w:after="0"/>
        <w:rPr>
          <w:lang w:val="ru-RU"/>
        </w:rPr>
      </w:pPr>
      <w:r>
        <w:rPr>
          <w:color w:val="000000"/>
          <w:sz w:val="20"/>
        </w:rPr>
        <w:t>      </w:t>
      </w:r>
      <w:r w:rsidRPr="002407AB">
        <w:rPr>
          <w:color w:val="000000"/>
          <w:sz w:val="20"/>
          <w:lang w:val="ru-RU"/>
        </w:rPr>
        <w:t>Шунгизит</w:t>
      </w:r>
    </w:p>
    <w:p w:rsidR="00EF7F31" w:rsidRPr="002407AB" w:rsidRDefault="002407AB">
      <w:pPr>
        <w:spacing w:after="0"/>
        <w:rPr>
          <w:lang w:val="ru-RU"/>
        </w:rPr>
      </w:pPr>
      <w:r>
        <w:rPr>
          <w:color w:val="000000"/>
          <w:sz w:val="20"/>
        </w:rPr>
        <w:t>      </w:t>
      </w:r>
      <w:r w:rsidRPr="002407AB">
        <w:rPr>
          <w:color w:val="000000"/>
          <w:sz w:val="20"/>
          <w:lang w:val="ru-RU"/>
        </w:rPr>
        <w:t>Шунгит (щебень шунгитовый)</w:t>
      </w:r>
    </w:p>
    <w:p w:rsidR="00EF7F31" w:rsidRPr="002407AB" w:rsidRDefault="002407AB">
      <w:pPr>
        <w:spacing w:after="0"/>
        <w:rPr>
          <w:lang w:val="ru-RU"/>
        </w:rPr>
      </w:pPr>
      <w:r>
        <w:rPr>
          <w:color w:val="000000"/>
          <w:sz w:val="20"/>
        </w:rPr>
        <w:t>      </w:t>
      </w:r>
      <w:r w:rsidRPr="002407AB">
        <w:rPr>
          <w:color w:val="000000"/>
          <w:sz w:val="20"/>
          <w:lang w:val="ru-RU"/>
        </w:rPr>
        <w:t>Щебень гранитный</w:t>
      </w:r>
    </w:p>
    <w:p w:rsidR="00EF7F31" w:rsidRPr="002407AB" w:rsidRDefault="002407AB">
      <w:pPr>
        <w:spacing w:after="0"/>
        <w:rPr>
          <w:lang w:val="ru-RU"/>
        </w:rPr>
      </w:pPr>
      <w:r>
        <w:rPr>
          <w:color w:val="000000"/>
          <w:sz w:val="20"/>
        </w:rPr>
        <w:t>      </w:t>
      </w:r>
      <w:r w:rsidRPr="002407AB">
        <w:rPr>
          <w:color w:val="000000"/>
          <w:sz w:val="20"/>
          <w:lang w:val="ru-RU"/>
        </w:rPr>
        <w:t>Щебень для балластировки железнодорожного пути</w:t>
      </w:r>
    </w:p>
    <w:p w:rsidR="00EF7F31" w:rsidRPr="002407AB" w:rsidRDefault="002407AB">
      <w:pPr>
        <w:spacing w:after="0"/>
        <w:rPr>
          <w:lang w:val="ru-RU"/>
        </w:rPr>
      </w:pPr>
      <w:r>
        <w:rPr>
          <w:color w:val="000000"/>
          <w:sz w:val="20"/>
        </w:rPr>
        <w:t>      </w:t>
      </w:r>
      <w:r w:rsidRPr="002407AB">
        <w:rPr>
          <w:color w:val="000000"/>
          <w:sz w:val="20"/>
          <w:lang w:val="ru-RU"/>
        </w:rPr>
        <w:t>Щебень из гравия</w:t>
      </w:r>
    </w:p>
    <w:p w:rsidR="00EF7F31" w:rsidRPr="002407AB" w:rsidRDefault="002407AB">
      <w:pPr>
        <w:spacing w:after="0"/>
        <w:rPr>
          <w:lang w:val="ru-RU"/>
        </w:rPr>
      </w:pPr>
      <w:r>
        <w:rPr>
          <w:color w:val="000000"/>
          <w:sz w:val="20"/>
        </w:rPr>
        <w:t>      </w:t>
      </w:r>
      <w:r w:rsidRPr="002407AB">
        <w:rPr>
          <w:color w:val="000000"/>
          <w:sz w:val="20"/>
          <w:lang w:val="ru-RU"/>
        </w:rPr>
        <w:t>Щебень шунгитовый (шунгит)</w:t>
      </w:r>
    </w:p>
    <w:p w:rsidR="00EF7F31" w:rsidRPr="002407AB" w:rsidRDefault="002407AB">
      <w:pPr>
        <w:spacing w:after="0"/>
        <w:rPr>
          <w:lang w:val="ru-RU"/>
        </w:rPr>
      </w:pPr>
      <w:r>
        <w:rPr>
          <w:color w:val="000000"/>
          <w:sz w:val="20"/>
        </w:rPr>
        <w:t>      </w:t>
      </w:r>
      <w:r w:rsidRPr="002407AB">
        <w:rPr>
          <w:color w:val="000000"/>
          <w:sz w:val="20"/>
          <w:lang w:val="ru-RU"/>
        </w:rPr>
        <w:t>Щебень</w:t>
      </w:r>
    </w:p>
    <w:p w:rsidR="00EF7F31" w:rsidRPr="002407AB" w:rsidRDefault="002407AB">
      <w:pPr>
        <w:spacing w:after="0"/>
        <w:rPr>
          <w:lang w:val="ru-RU"/>
        </w:rPr>
      </w:pPr>
      <w:r>
        <w:rPr>
          <w:color w:val="000000"/>
          <w:sz w:val="20"/>
        </w:rPr>
        <w:t>      </w:t>
      </w:r>
      <w:r w:rsidRPr="002407AB">
        <w:rPr>
          <w:color w:val="000000"/>
          <w:sz w:val="20"/>
          <w:lang w:val="ru-RU"/>
        </w:rPr>
        <w:t>Щепа, кроме кровельной &lt;**&gt;</w:t>
      </w:r>
    </w:p>
    <w:p w:rsidR="00EF7F31" w:rsidRPr="002407AB" w:rsidRDefault="002407AB">
      <w:pPr>
        <w:spacing w:after="0"/>
        <w:rPr>
          <w:lang w:val="ru-RU"/>
        </w:rPr>
      </w:pPr>
      <w:r>
        <w:rPr>
          <w:color w:val="000000"/>
          <w:sz w:val="20"/>
        </w:rPr>
        <w:t>      </w:t>
      </w:r>
      <w:r w:rsidRPr="002407AB">
        <w:rPr>
          <w:color w:val="000000"/>
          <w:sz w:val="20"/>
          <w:lang w:val="ru-RU"/>
        </w:rPr>
        <w:t>Щиты деревянные (в том числе снеговые)</w:t>
      </w:r>
    </w:p>
    <w:p w:rsidR="00EF7F31" w:rsidRPr="002407AB" w:rsidRDefault="002407AB">
      <w:pPr>
        <w:spacing w:after="0"/>
        <w:rPr>
          <w:lang w:val="ru-RU"/>
        </w:rPr>
      </w:pPr>
      <w:r>
        <w:rPr>
          <w:color w:val="000000"/>
          <w:sz w:val="20"/>
        </w:rPr>
        <w:t>      </w:t>
      </w:r>
      <w:r w:rsidRPr="002407AB">
        <w:rPr>
          <w:color w:val="000000"/>
          <w:sz w:val="20"/>
          <w:lang w:val="ru-RU"/>
        </w:rPr>
        <w:t>Эжекторы в таре &lt;*&gt;</w:t>
      </w:r>
    </w:p>
    <w:p w:rsidR="00EF7F31" w:rsidRPr="002407AB" w:rsidRDefault="002407AB">
      <w:pPr>
        <w:spacing w:after="0"/>
        <w:rPr>
          <w:lang w:val="ru-RU"/>
        </w:rPr>
      </w:pPr>
      <w:r>
        <w:rPr>
          <w:color w:val="000000"/>
          <w:sz w:val="20"/>
        </w:rPr>
        <w:t>      </w:t>
      </w:r>
      <w:r w:rsidRPr="002407AB">
        <w:rPr>
          <w:color w:val="000000"/>
          <w:sz w:val="20"/>
          <w:lang w:val="ru-RU"/>
        </w:rPr>
        <w:t>Экономайзеры (водоподогреватели) в таре &lt;*&gt;</w:t>
      </w:r>
    </w:p>
    <w:p w:rsidR="00EF7F31" w:rsidRPr="002407AB" w:rsidRDefault="002407AB">
      <w:pPr>
        <w:spacing w:after="0"/>
        <w:rPr>
          <w:lang w:val="ru-RU"/>
        </w:rPr>
      </w:pPr>
      <w:r>
        <w:rPr>
          <w:color w:val="000000"/>
          <w:sz w:val="20"/>
        </w:rPr>
        <w:t>      </w:t>
      </w:r>
      <w:r w:rsidRPr="002407AB">
        <w:rPr>
          <w:color w:val="000000"/>
          <w:sz w:val="20"/>
          <w:lang w:val="ru-RU"/>
        </w:rPr>
        <w:t>Экскаваторы</w:t>
      </w:r>
    </w:p>
    <w:p w:rsidR="00EF7F31" w:rsidRPr="002407AB" w:rsidRDefault="002407AB">
      <w:pPr>
        <w:spacing w:after="0"/>
        <w:rPr>
          <w:lang w:val="ru-RU"/>
        </w:rPr>
      </w:pPr>
      <w:r>
        <w:rPr>
          <w:color w:val="000000"/>
          <w:sz w:val="20"/>
        </w:rPr>
        <w:t>      </w:t>
      </w:r>
      <w:r w:rsidRPr="002407AB">
        <w:rPr>
          <w:color w:val="000000"/>
          <w:sz w:val="20"/>
          <w:lang w:val="ru-RU"/>
        </w:rPr>
        <w:t>Элеваторы кошковые в таре</w:t>
      </w:r>
    </w:p>
    <w:p w:rsidR="00EF7F31" w:rsidRPr="002407AB" w:rsidRDefault="002407AB">
      <w:pPr>
        <w:spacing w:after="0"/>
        <w:rPr>
          <w:lang w:val="ru-RU"/>
        </w:rPr>
      </w:pPr>
      <w:r>
        <w:rPr>
          <w:color w:val="000000"/>
          <w:sz w:val="20"/>
        </w:rPr>
        <w:t>      </w:t>
      </w:r>
      <w:r w:rsidRPr="002407AB">
        <w:rPr>
          <w:color w:val="000000"/>
          <w:sz w:val="20"/>
          <w:lang w:val="ru-RU"/>
        </w:rPr>
        <w:t>Электровозы, перевозимые не на своих осях</w:t>
      </w:r>
    </w:p>
    <w:p w:rsidR="00EF7F31" w:rsidRPr="002407AB" w:rsidRDefault="002407AB">
      <w:pPr>
        <w:spacing w:after="0"/>
        <w:rPr>
          <w:lang w:val="ru-RU"/>
        </w:rPr>
      </w:pPr>
      <w:r>
        <w:rPr>
          <w:color w:val="000000"/>
          <w:sz w:val="20"/>
        </w:rPr>
        <w:t>      </w:t>
      </w:r>
      <w:r w:rsidRPr="002407AB">
        <w:rPr>
          <w:color w:val="000000"/>
          <w:sz w:val="20"/>
          <w:lang w:val="ru-RU"/>
        </w:rPr>
        <w:t>Электроды графитированные и угольные пакетами, электродные и</w:t>
      </w:r>
    </w:p>
    <w:p w:rsidR="00EF7F31" w:rsidRPr="002407AB" w:rsidRDefault="002407AB">
      <w:pPr>
        <w:spacing w:after="0"/>
        <w:rPr>
          <w:lang w:val="ru-RU"/>
        </w:rPr>
      </w:pPr>
      <w:r>
        <w:rPr>
          <w:color w:val="000000"/>
          <w:sz w:val="20"/>
        </w:rPr>
        <w:t>      </w:t>
      </w:r>
      <w:r w:rsidRPr="002407AB">
        <w:rPr>
          <w:color w:val="000000"/>
          <w:sz w:val="20"/>
          <w:lang w:val="ru-RU"/>
        </w:rPr>
        <w:t>ниппельные заготовки (с защитой от атмосферных осадков) &lt;*&gt;</w:t>
      </w:r>
    </w:p>
    <w:p w:rsidR="00EF7F31" w:rsidRPr="002407AB" w:rsidRDefault="002407AB">
      <w:pPr>
        <w:spacing w:after="0"/>
        <w:rPr>
          <w:lang w:val="ru-RU"/>
        </w:rPr>
      </w:pPr>
      <w:r>
        <w:rPr>
          <w:color w:val="000000"/>
          <w:sz w:val="20"/>
        </w:rPr>
        <w:t>      </w:t>
      </w:r>
      <w:r w:rsidRPr="002407AB">
        <w:rPr>
          <w:color w:val="000000"/>
          <w:sz w:val="20"/>
          <w:lang w:val="ru-RU"/>
        </w:rPr>
        <w:t>Электрокары</w:t>
      </w:r>
    </w:p>
    <w:p w:rsidR="00EF7F31" w:rsidRPr="002407AB" w:rsidRDefault="002407AB">
      <w:pPr>
        <w:spacing w:after="0"/>
        <w:rPr>
          <w:lang w:val="ru-RU"/>
        </w:rPr>
      </w:pPr>
      <w:r>
        <w:rPr>
          <w:color w:val="000000"/>
          <w:sz w:val="20"/>
        </w:rPr>
        <w:t>      </w:t>
      </w:r>
      <w:r w:rsidRPr="002407AB">
        <w:rPr>
          <w:color w:val="000000"/>
          <w:sz w:val="20"/>
          <w:lang w:val="ru-RU"/>
        </w:rPr>
        <w:t>Электрокорунд в кусках</w:t>
      </w:r>
    </w:p>
    <w:p w:rsidR="00EF7F31" w:rsidRPr="002407AB" w:rsidRDefault="002407AB">
      <w:pPr>
        <w:spacing w:after="0"/>
        <w:rPr>
          <w:lang w:val="ru-RU"/>
        </w:rPr>
      </w:pPr>
      <w:r>
        <w:rPr>
          <w:color w:val="000000"/>
          <w:sz w:val="20"/>
        </w:rPr>
        <w:t>      </w:t>
      </w:r>
      <w:r w:rsidRPr="002407AB">
        <w:rPr>
          <w:color w:val="000000"/>
          <w:sz w:val="20"/>
          <w:lang w:val="ru-RU"/>
        </w:rPr>
        <w:t>Электромолотки в таре &lt;*&gt;</w:t>
      </w:r>
    </w:p>
    <w:p w:rsidR="00EF7F31" w:rsidRPr="002407AB" w:rsidRDefault="002407AB">
      <w:pPr>
        <w:spacing w:after="0"/>
        <w:rPr>
          <w:lang w:val="ru-RU"/>
        </w:rPr>
      </w:pPr>
      <w:r>
        <w:rPr>
          <w:color w:val="000000"/>
          <w:sz w:val="20"/>
        </w:rPr>
        <w:t>      </w:t>
      </w:r>
      <w:r w:rsidRPr="002407AB">
        <w:rPr>
          <w:color w:val="000000"/>
          <w:sz w:val="20"/>
          <w:lang w:val="ru-RU"/>
        </w:rPr>
        <w:t>Электропечи для плавки металла</w:t>
      </w:r>
    </w:p>
    <w:p w:rsidR="00EF7F31" w:rsidRPr="002407AB" w:rsidRDefault="002407AB">
      <w:pPr>
        <w:spacing w:after="0"/>
        <w:rPr>
          <w:lang w:val="ru-RU"/>
        </w:rPr>
      </w:pPr>
      <w:r>
        <w:rPr>
          <w:color w:val="000000"/>
          <w:sz w:val="20"/>
        </w:rPr>
        <w:t>      </w:t>
      </w:r>
      <w:r w:rsidRPr="002407AB">
        <w:rPr>
          <w:color w:val="000000"/>
          <w:sz w:val="20"/>
          <w:lang w:val="ru-RU"/>
        </w:rPr>
        <w:t>Электропушки в таре &lt;*&gt;</w:t>
      </w:r>
    </w:p>
    <w:p w:rsidR="00EF7F31" w:rsidRPr="002407AB" w:rsidRDefault="002407AB">
      <w:pPr>
        <w:spacing w:after="0"/>
        <w:rPr>
          <w:lang w:val="ru-RU"/>
        </w:rPr>
      </w:pPr>
      <w:r>
        <w:rPr>
          <w:color w:val="000000"/>
          <w:sz w:val="20"/>
        </w:rPr>
        <w:t>      </w:t>
      </w:r>
      <w:r w:rsidRPr="002407AB">
        <w:rPr>
          <w:color w:val="000000"/>
          <w:sz w:val="20"/>
          <w:lang w:val="ru-RU"/>
        </w:rPr>
        <w:t>Электротележки передаточные</w:t>
      </w:r>
    </w:p>
    <w:p w:rsidR="00EF7F31" w:rsidRPr="002407AB" w:rsidRDefault="002407AB">
      <w:pPr>
        <w:spacing w:after="0"/>
        <w:rPr>
          <w:lang w:val="ru-RU"/>
        </w:rPr>
      </w:pPr>
      <w:r>
        <w:rPr>
          <w:color w:val="000000"/>
          <w:sz w:val="20"/>
        </w:rPr>
        <w:t>      </w:t>
      </w:r>
      <w:r w:rsidRPr="002407AB">
        <w:rPr>
          <w:color w:val="000000"/>
          <w:sz w:val="20"/>
          <w:lang w:val="ru-RU"/>
        </w:rPr>
        <w:t>Электрофильтры в таре &lt;*&gt;</w:t>
      </w:r>
    </w:p>
    <w:p w:rsidR="00EF7F31" w:rsidRPr="002407AB" w:rsidRDefault="002407AB">
      <w:pPr>
        <w:spacing w:after="0"/>
        <w:rPr>
          <w:lang w:val="ru-RU"/>
        </w:rPr>
      </w:pPr>
      <w:r>
        <w:rPr>
          <w:color w:val="000000"/>
          <w:sz w:val="20"/>
        </w:rPr>
        <w:t>      </w:t>
      </w:r>
      <w:r w:rsidRPr="002407AB">
        <w:rPr>
          <w:color w:val="000000"/>
          <w:sz w:val="20"/>
          <w:lang w:val="ru-RU"/>
        </w:rPr>
        <w:t>Эскалаторы</w:t>
      </w:r>
    </w:p>
    <w:p w:rsidR="00EF7F31" w:rsidRPr="002407AB" w:rsidRDefault="002407AB">
      <w:pPr>
        <w:spacing w:after="0"/>
        <w:rPr>
          <w:lang w:val="ru-RU"/>
        </w:rPr>
      </w:pPr>
      <w:r>
        <w:rPr>
          <w:color w:val="000000"/>
          <w:sz w:val="20"/>
        </w:rPr>
        <w:t>      </w:t>
      </w:r>
      <w:r w:rsidRPr="002407AB">
        <w:rPr>
          <w:color w:val="000000"/>
          <w:sz w:val="20"/>
          <w:lang w:val="ru-RU"/>
        </w:rPr>
        <w:t>Этернит (плиты асбоцементные)</w:t>
      </w:r>
    </w:p>
    <w:p w:rsidR="00EF7F31" w:rsidRPr="002407AB" w:rsidRDefault="002407AB">
      <w:pPr>
        <w:spacing w:after="0"/>
        <w:rPr>
          <w:lang w:val="ru-RU"/>
        </w:rPr>
      </w:pPr>
      <w:r>
        <w:rPr>
          <w:color w:val="000000"/>
          <w:sz w:val="20"/>
        </w:rPr>
        <w:t>      </w:t>
      </w:r>
      <w:r w:rsidRPr="002407AB">
        <w:rPr>
          <w:color w:val="000000"/>
          <w:sz w:val="20"/>
          <w:lang w:val="ru-RU"/>
        </w:rPr>
        <w:t>Якоря &lt;*&gt;</w:t>
      </w:r>
    </w:p>
    <w:p w:rsidR="00EF7F31" w:rsidRPr="002407AB" w:rsidRDefault="002407AB">
      <w:pPr>
        <w:spacing w:after="0"/>
        <w:rPr>
          <w:lang w:val="ru-RU"/>
        </w:rPr>
      </w:pPr>
      <w:r>
        <w:rPr>
          <w:color w:val="000000"/>
          <w:sz w:val="20"/>
        </w:rPr>
        <w:t>      </w:t>
      </w:r>
      <w:r w:rsidRPr="002407AB">
        <w:rPr>
          <w:color w:val="000000"/>
          <w:sz w:val="20"/>
          <w:lang w:val="ru-RU"/>
        </w:rPr>
        <w:t>Ящики деревянные возвратные пакетами &lt;*&gt;</w:t>
      </w:r>
    </w:p>
    <w:p w:rsidR="00EF7F31" w:rsidRPr="002407AB" w:rsidRDefault="002407AB">
      <w:pPr>
        <w:spacing w:after="0"/>
        <w:rPr>
          <w:lang w:val="ru-RU"/>
        </w:rPr>
      </w:pPr>
      <w:r>
        <w:rPr>
          <w:color w:val="000000"/>
          <w:sz w:val="20"/>
        </w:rPr>
        <w:t>      </w:t>
      </w:r>
      <w:r w:rsidRPr="002407AB">
        <w:rPr>
          <w:color w:val="000000"/>
          <w:sz w:val="20"/>
          <w:lang w:val="ru-RU"/>
        </w:rPr>
        <w:t>Ящики деревянные новые пакетами</w:t>
      </w:r>
    </w:p>
    <w:p w:rsidR="00EF7F31" w:rsidRPr="002407AB" w:rsidRDefault="002407AB">
      <w:pPr>
        <w:spacing w:after="0"/>
        <w:rPr>
          <w:lang w:val="ru-RU"/>
        </w:rPr>
      </w:pPr>
      <w:r>
        <w:rPr>
          <w:color w:val="000000"/>
          <w:sz w:val="20"/>
        </w:rPr>
        <w:t>      </w:t>
      </w:r>
      <w:r w:rsidRPr="002407AB">
        <w:rPr>
          <w:color w:val="000000"/>
          <w:sz w:val="20"/>
          <w:lang w:val="ru-RU"/>
        </w:rPr>
        <w:t>Ящики металлические пакетами</w:t>
      </w:r>
    </w:p>
    <w:p w:rsidR="00EF7F31" w:rsidRPr="002407AB" w:rsidRDefault="002407AB">
      <w:pPr>
        <w:spacing w:after="0"/>
        <w:rPr>
          <w:lang w:val="ru-RU"/>
        </w:rPr>
      </w:pPr>
      <w:r>
        <w:rPr>
          <w:color w:val="000000"/>
          <w:sz w:val="20"/>
        </w:rPr>
        <w:t>      </w:t>
      </w:r>
      <w:r w:rsidRPr="002407AB">
        <w:rPr>
          <w:color w:val="000000"/>
          <w:sz w:val="20"/>
          <w:lang w:val="ru-RU"/>
        </w:rPr>
        <w:t>Обозначение сносок, отмеченных в Перечне:</w:t>
      </w:r>
    </w:p>
    <w:p w:rsidR="00EF7F31" w:rsidRPr="002407AB" w:rsidRDefault="002407AB">
      <w:pPr>
        <w:spacing w:after="0"/>
        <w:rPr>
          <w:lang w:val="ru-RU"/>
        </w:rPr>
      </w:pPr>
      <w:r>
        <w:rPr>
          <w:color w:val="000000"/>
          <w:sz w:val="20"/>
        </w:rPr>
        <w:t>      </w:t>
      </w:r>
      <w:r w:rsidRPr="002407AB">
        <w:rPr>
          <w:color w:val="000000"/>
          <w:sz w:val="20"/>
          <w:lang w:val="ru-RU"/>
        </w:rPr>
        <w:t>&lt;*&gt; Допускаются к перевозке на открытом подвижном составе грузы</w:t>
      </w:r>
    </w:p>
    <w:p w:rsidR="00EF7F31" w:rsidRPr="002407AB" w:rsidRDefault="002407AB">
      <w:pPr>
        <w:spacing w:after="0"/>
        <w:rPr>
          <w:lang w:val="ru-RU"/>
        </w:rPr>
      </w:pPr>
      <w:r>
        <w:rPr>
          <w:color w:val="000000"/>
          <w:sz w:val="20"/>
        </w:rPr>
        <w:t>      </w:t>
      </w:r>
      <w:r w:rsidRPr="002407AB">
        <w:rPr>
          <w:color w:val="000000"/>
          <w:sz w:val="20"/>
          <w:lang w:val="ru-RU"/>
        </w:rPr>
        <w:t>массой одного грузового места более 500 кг, длинномерные и</w:t>
      </w:r>
    </w:p>
    <w:p w:rsidR="00EF7F31" w:rsidRPr="002407AB" w:rsidRDefault="002407AB">
      <w:pPr>
        <w:spacing w:after="0"/>
        <w:rPr>
          <w:lang w:val="ru-RU"/>
        </w:rPr>
      </w:pPr>
      <w:r>
        <w:rPr>
          <w:color w:val="000000"/>
          <w:sz w:val="20"/>
        </w:rPr>
        <w:t>      </w:t>
      </w:r>
      <w:r w:rsidRPr="002407AB">
        <w:rPr>
          <w:color w:val="000000"/>
          <w:sz w:val="20"/>
          <w:lang w:val="ru-RU"/>
        </w:rPr>
        <w:t>громоздкие, которые по своим размерам не могут быть загружены в</w:t>
      </w:r>
    </w:p>
    <w:p w:rsidR="00EF7F31" w:rsidRPr="002407AB" w:rsidRDefault="002407AB">
      <w:pPr>
        <w:spacing w:after="0"/>
        <w:rPr>
          <w:lang w:val="ru-RU"/>
        </w:rPr>
      </w:pPr>
      <w:r>
        <w:rPr>
          <w:color w:val="000000"/>
          <w:sz w:val="20"/>
        </w:rPr>
        <w:t>      </w:t>
      </w:r>
      <w:r w:rsidRPr="002407AB">
        <w:rPr>
          <w:color w:val="000000"/>
          <w:sz w:val="20"/>
          <w:lang w:val="ru-RU"/>
        </w:rPr>
        <w:t>крытый вагон.</w:t>
      </w:r>
    </w:p>
    <w:p w:rsidR="00EF7F31" w:rsidRPr="002407AB" w:rsidRDefault="002407AB">
      <w:pPr>
        <w:spacing w:after="0"/>
        <w:rPr>
          <w:lang w:val="ru-RU"/>
        </w:rPr>
      </w:pPr>
      <w:r>
        <w:rPr>
          <w:color w:val="000000"/>
          <w:sz w:val="20"/>
        </w:rPr>
        <w:t>      </w:t>
      </w:r>
      <w:r w:rsidRPr="002407AB">
        <w:rPr>
          <w:color w:val="000000"/>
          <w:sz w:val="20"/>
          <w:lang w:val="ru-RU"/>
        </w:rPr>
        <w:t>&lt;**&gt; В период с 1 апреля по 1 октября при погрузке этих грузов</w:t>
      </w:r>
    </w:p>
    <w:p w:rsidR="00EF7F31" w:rsidRPr="002407AB" w:rsidRDefault="002407AB">
      <w:pPr>
        <w:spacing w:after="0"/>
        <w:rPr>
          <w:lang w:val="ru-RU"/>
        </w:rPr>
      </w:pPr>
      <w:r>
        <w:rPr>
          <w:color w:val="000000"/>
          <w:sz w:val="20"/>
        </w:rPr>
        <w:t>      </w:t>
      </w:r>
      <w:r w:rsidRPr="002407AB">
        <w:rPr>
          <w:color w:val="000000"/>
          <w:sz w:val="20"/>
          <w:lang w:val="ru-RU"/>
        </w:rPr>
        <w:t>на открытый подвижной состав они укрываются грузоотправителем</w:t>
      </w:r>
    </w:p>
    <w:p w:rsidR="00EF7F31" w:rsidRPr="002407AB" w:rsidRDefault="002407AB">
      <w:pPr>
        <w:spacing w:after="0"/>
        <w:rPr>
          <w:lang w:val="ru-RU"/>
        </w:rPr>
      </w:pPr>
      <w:r>
        <w:rPr>
          <w:color w:val="000000"/>
          <w:sz w:val="20"/>
        </w:rPr>
        <w:t>      </w:t>
      </w:r>
      <w:r w:rsidRPr="002407AB">
        <w:rPr>
          <w:color w:val="000000"/>
          <w:sz w:val="20"/>
          <w:lang w:val="ru-RU"/>
        </w:rPr>
        <w:t>брезентом, досками, дощатыми щитами или другими материалами,</w:t>
      </w:r>
    </w:p>
    <w:p w:rsidR="00EF7F31" w:rsidRPr="002407AB" w:rsidRDefault="002407AB">
      <w:pPr>
        <w:spacing w:after="0"/>
        <w:rPr>
          <w:lang w:val="ru-RU"/>
        </w:rPr>
      </w:pPr>
      <w:r>
        <w:rPr>
          <w:color w:val="000000"/>
          <w:sz w:val="20"/>
        </w:rPr>
        <w:t>      </w:t>
      </w:r>
      <w:r w:rsidRPr="002407AB">
        <w:rPr>
          <w:color w:val="000000"/>
          <w:sz w:val="20"/>
          <w:lang w:val="ru-RU"/>
        </w:rPr>
        <w:t>защищающими груз от попадания искр и исключающими загрязнение</w:t>
      </w:r>
    </w:p>
    <w:p w:rsidR="00EF7F31" w:rsidRPr="002407AB" w:rsidRDefault="002407AB">
      <w:pPr>
        <w:spacing w:after="0"/>
        <w:rPr>
          <w:lang w:val="ru-RU"/>
        </w:rPr>
      </w:pPr>
      <w:r>
        <w:rPr>
          <w:color w:val="000000"/>
          <w:sz w:val="20"/>
        </w:rPr>
        <w:t>      </w:t>
      </w:r>
      <w:r w:rsidRPr="002407AB">
        <w:rPr>
          <w:color w:val="000000"/>
          <w:sz w:val="20"/>
          <w:lang w:val="ru-RU"/>
        </w:rPr>
        <w:t>окружающей среды и засорение территории.</w:t>
      </w:r>
    </w:p>
    <w:p w:rsidR="00EF7F31" w:rsidRPr="002407AB" w:rsidRDefault="002407AB">
      <w:pPr>
        <w:spacing w:after="0"/>
        <w:rPr>
          <w:lang w:val="ru-RU"/>
        </w:rPr>
      </w:pPr>
      <w:r>
        <w:rPr>
          <w:color w:val="000000"/>
          <w:sz w:val="20"/>
        </w:rPr>
        <w:t>      </w:t>
      </w:r>
      <w:r w:rsidRPr="002407AB">
        <w:rPr>
          <w:color w:val="000000"/>
          <w:sz w:val="20"/>
          <w:lang w:val="ru-RU"/>
        </w:rPr>
        <w:t>Торф, щепа влажностью не менее 40 % перевозятся без укрытия.</w:t>
      </w:r>
    </w:p>
    <w:p w:rsidR="00EF7F31" w:rsidRPr="002407AB" w:rsidRDefault="002407AB">
      <w:pPr>
        <w:spacing w:after="0"/>
        <w:rPr>
          <w:lang w:val="ru-RU"/>
        </w:rPr>
      </w:pPr>
      <w:r>
        <w:rPr>
          <w:color w:val="000000"/>
          <w:sz w:val="20"/>
        </w:rPr>
        <w:t>      </w:t>
      </w:r>
      <w:r w:rsidRPr="002407AB">
        <w:rPr>
          <w:color w:val="000000"/>
          <w:sz w:val="20"/>
          <w:lang w:val="ru-RU"/>
        </w:rPr>
        <w:t>Планеры, самолеты и вертолеты перевозятся в упаковке или с укрытием</w:t>
      </w:r>
    </w:p>
    <w:p w:rsidR="00EF7F31" w:rsidRPr="002407AB" w:rsidRDefault="002407AB">
      <w:pPr>
        <w:spacing w:after="0"/>
        <w:rPr>
          <w:lang w:val="ru-RU"/>
        </w:rPr>
      </w:pPr>
      <w:r>
        <w:rPr>
          <w:color w:val="000000"/>
          <w:sz w:val="20"/>
        </w:rPr>
        <w:t>      </w:t>
      </w:r>
      <w:r w:rsidRPr="002407AB">
        <w:rPr>
          <w:color w:val="000000"/>
          <w:sz w:val="20"/>
          <w:lang w:val="ru-RU"/>
        </w:rPr>
        <w:t>независимо от времени года.</w:t>
      </w:r>
    </w:p>
    <w:p w:rsidR="00EF7F31" w:rsidRPr="002407AB" w:rsidRDefault="002407AB">
      <w:pPr>
        <w:spacing w:after="0"/>
        <w:rPr>
          <w:lang w:val="ru-RU"/>
        </w:rPr>
      </w:pPr>
      <w:r>
        <w:rPr>
          <w:color w:val="000000"/>
          <w:sz w:val="20"/>
        </w:rPr>
        <w:t>      </w:t>
      </w:r>
      <w:r w:rsidRPr="002407AB">
        <w:rPr>
          <w:color w:val="000000"/>
          <w:sz w:val="20"/>
          <w:lang w:val="ru-RU"/>
        </w:rPr>
        <w:t>В верхней части накладной грузоотправитель проставляет штемпеля</w:t>
      </w:r>
    </w:p>
    <w:p w:rsidR="00EF7F31" w:rsidRDefault="002407AB">
      <w:pPr>
        <w:spacing w:after="0"/>
      </w:pPr>
      <w:r>
        <w:rPr>
          <w:color w:val="000000"/>
          <w:sz w:val="20"/>
        </w:rPr>
        <w:t>      </w:t>
      </w:r>
      <w:r w:rsidRPr="002407AB">
        <w:rPr>
          <w:color w:val="000000"/>
          <w:sz w:val="20"/>
          <w:lang w:val="ru-RU"/>
        </w:rPr>
        <w:t xml:space="preserve">красного цвета - "Легко воспламеняется", "Прикрытие 3/0-0-1-0". </w:t>
      </w:r>
      <w:r>
        <w:rPr>
          <w:color w:val="000000"/>
          <w:sz w:val="20"/>
        </w:rPr>
        <w:t>В</w:t>
      </w:r>
    </w:p>
    <w:p w:rsidR="00EF7F31" w:rsidRDefault="002407AB">
      <w:pPr>
        <w:spacing w:after="0"/>
      </w:pPr>
      <w:r>
        <w:rPr>
          <w:color w:val="000000"/>
          <w:sz w:val="20"/>
        </w:rPr>
        <w:t>      вагонном листе такие штемпеля проставляются станцией отправления.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2407AB">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34</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43" w:name="z1200"/>
      <w:r>
        <w:rPr>
          <w:color w:val="000000"/>
          <w:sz w:val="20"/>
        </w:rPr>
        <w:t>      </w:t>
      </w:r>
      <w:r w:rsidRPr="002407AB">
        <w:rPr>
          <w:color w:val="000000"/>
          <w:sz w:val="20"/>
          <w:lang w:val="ru-RU"/>
        </w:rPr>
        <w:t>Форма ГУ-18</w:t>
      </w:r>
    </w:p>
    <w:bookmarkEnd w:id="1143"/>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 перевозчика</w:t>
      </w:r>
    </w:p>
    <w:p w:rsidR="00EF7F31" w:rsidRPr="002407AB" w:rsidRDefault="002407AB">
      <w:pPr>
        <w:spacing w:after="0"/>
        <w:rPr>
          <w:lang w:val="ru-RU"/>
        </w:rPr>
      </w:pPr>
      <w:r>
        <w:rPr>
          <w:color w:val="000000"/>
          <w:sz w:val="20"/>
        </w:rPr>
        <w:t>      </w:t>
      </w:r>
      <w:r w:rsidRPr="002407AB">
        <w:rPr>
          <w:color w:val="000000"/>
          <w:sz w:val="20"/>
          <w:lang w:val="ru-RU"/>
        </w:rPr>
        <w:t>Удостоверение проводнику груза</w:t>
      </w:r>
    </w:p>
    <w:p w:rsidR="00EF7F31" w:rsidRPr="002407AB" w:rsidRDefault="002407AB">
      <w:pPr>
        <w:spacing w:after="0"/>
        <w:rPr>
          <w:lang w:val="ru-RU"/>
        </w:rPr>
      </w:pPr>
      <w:r>
        <w:rPr>
          <w:color w:val="000000"/>
          <w:sz w:val="20"/>
        </w:rPr>
        <w:t>      </w:t>
      </w:r>
      <w:r w:rsidRPr="002407AB">
        <w:rPr>
          <w:color w:val="000000"/>
          <w:sz w:val="20"/>
          <w:lang w:val="ru-RU"/>
        </w:rPr>
        <w:t>Выдано</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(фамилия, имя, отчество)</w:t>
      </w:r>
    </w:p>
    <w:p w:rsidR="00EF7F31" w:rsidRPr="002407AB" w:rsidRDefault="002407AB">
      <w:pPr>
        <w:spacing w:after="0"/>
        <w:rPr>
          <w:lang w:val="ru-RU"/>
        </w:rPr>
      </w:pPr>
      <w:r>
        <w:rPr>
          <w:color w:val="000000"/>
          <w:sz w:val="20"/>
        </w:rPr>
        <w:t>      </w:t>
      </w:r>
      <w:r w:rsidRPr="002407AB">
        <w:rPr>
          <w:color w:val="000000"/>
          <w:sz w:val="20"/>
          <w:lang w:val="ru-RU"/>
        </w:rPr>
        <w:t>на сопровождение груза 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(род груза)</w:t>
      </w:r>
    </w:p>
    <w:p w:rsidR="00EF7F31" w:rsidRPr="002407AB" w:rsidRDefault="002407AB">
      <w:pPr>
        <w:spacing w:after="0"/>
        <w:rPr>
          <w:lang w:val="ru-RU"/>
        </w:rPr>
      </w:pPr>
      <w:r>
        <w:rPr>
          <w:color w:val="000000"/>
          <w:sz w:val="20"/>
        </w:rPr>
        <w:t>      </w:t>
      </w:r>
      <w:r w:rsidRPr="002407AB">
        <w:rPr>
          <w:color w:val="000000"/>
          <w:sz w:val="20"/>
          <w:lang w:val="ru-RU"/>
        </w:rPr>
        <w:t>по железнодорожной накладной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 станции назначения 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в вагонах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Удостоверение действительно для проезда только в том поезде, в</w:t>
      </w:r>
    </w:p>
    <w:p w:rsidR="00EF7F31" w:rsidRPr="002407AB" w:rsidRDefault="002407AB">
      <w:pPr>
        <w:spacing w:after="0"/>
        <w:rPr>
          <w:lang w:val="ru-RU"/>
        </w:rPr>
      </w:pPr>
      <w:r>
        <w:rPr>
          <w:color w:val="000000"/>
          <w:sz w:val="20"/>
        </w:rPr>
        <w:t>      </w:t>
      </w:r>
      <w:r w:rsidRPr="002407AB">
        <w:rPr>
          <w:color w:val="000000"/>
          <w:sz w:val="20"/>
          <w:lang w:val="ru-RU"/>
        </w:rPr>
        <w:t>составе которого следует указанный в настоящем удостоверении груз.</w:t>
      </w:r>
    </w:p>
    <w:p w:rsidR="00EF7F31" w:rsidRPr="002407AB" w:rsidRDefault="002407AB">
      <w:pPr>
        <w:spacing w:after="0"/>
        <w:rPr>
          <w:lang w:val="ru-RU"/>
        </w:rPr>
      </w:pPr>
      <w:r>
        <w:rPr>
          <w:color w:val="000000"/>
          <w:sz w:val="20"/>
        </w:rPr>
        <w:t>      </w:t>
      </w:r>
      <w:r w:rsidRPr="002407AB">
        <w:rPr>
          <w:color w:val="000000"/>
          <w:sz w:val="20"/>
          <w:lang w:val="ru-RU"/>
        </w:rPr>
        <w:t>Проводник находиться внутри вагона с сопровождаемым грузом</w:t>
      </w:r>
    </w:p>
    <w:p w:rsidR="00EF7F31" w:rsidRPr="002407AB" w:rsidRDefault="002407AB">
      <w:pPr>
        <w:spacing w:after="0"/>
        <w:rPr>
          <w:lang w:val="ru-RU"/>
        </w:rPr>
      </w:pPr>
      <w:r>
        <w:rPr>
          <w:color w:val="000000"/>
          <w:sz w:val="20"/>
        </w:rPr>
        <w:t>      </w:t>
      </w:r>
      <w:r w:rsidRPr="002407AB">
        <w:rPr>
          <w:color w:val="000000"/>
          <w:sz w:val="20"/>
          <w:lang w:val="ru-RU"/>
        </w:rPr>
        <w:t>Предъявлены документы:</w:t>
      </w:r>
    </w:p>
    <w:p w:rsidR="00EF7F31" w:rsidRPr="002407AB" w:rsidRDefault="002407AB">
      <w:pPr>
        <w:spacing w:after="0"/>
        <w:rPr>
          <w:lang w:val="ru-RU"/>
        </w:rPr>
      </w:pPr>
      <w:r>
        <w:rPr>
          <w:color w:val="000000"/>
          <w:sz w:val="20"/>
        </w:rPr>
        <w:t>      </w:t>
      </w:r>
      <w:r w:rsidRPr="002407AB">
        <w:rPr>
          <w:color w:val="000000"/>
          <w:sz w:val="20"/>
          <w:lang w:val="ru-RU"/>
        </w:rPr>
        <w:t>паспорт (удостоверение личности) серии _____________ № ___________</w:t>
      </w:r>
    </w:p>
    <w:p w:rsidR="00EF7F31" w:rsidRPr="002407AB" w:rsidRDefault="002407AB">
      <w:pPr>
        <w:spacing w:after="0"/>
        <w:rPr>
          <w:lang w:val="ru-RU"/>
        </w:rPr>
      </w:pPr>
      <w:r>
        <w:rPr>
          <w:color w:val="000000"/>
          <w:sz w:val="20"/>
        </w:rPr>
        <w:t>      </w:t>
      </w:r>
      <w:r w:rsidRPr="002407AB">
        <w:rPr>
          <w:color w:val="000000"/>
          <w:sz w:val="20"/>
          <w:lang w:val="ru-RU"/>
        </w:rPr>
        <w:t>командировочное удостоверение № 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Календарный штемпель</w:t>
      </w:r>
    </w:p>
    <w:p w:rsidR="00EF7F31" w:rsidRPr="002407AB" w:rsidRDefault="002407AB">
      <w:pPr>
        <w:spacing w:after="0"/>
        <w:rPr>
          <w:lang w:val="ru-RU"/>
        </w:rPr>
      </w:pPr>
      <w:r>
        <w:rPr>
          <w:color w:val="000000"/>
          <w:sz w:val="20"/>
        </w:rPr>
        <w:t>      </w:t>
      </w:r>
      <w:r w:rsidRPr="002407AB">
        <w:rPr>
          <w:color w:val="000000"/>
          <w:sz w:val="20"/>
          <w:lang w:val="ru-RU"/>
        </w:rPr>
        <w:t>станции отправления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EF7F31" w:rsidRPr="002407AB">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bl>
    <w:p w:rsidR="00EF7F31" w:rsidRPr="002407AB" w:rsidRDefault="002407AB">
      <w:pPr>
        <w:spacing w:after="0"/>
        <w:rPr>
          <w:lang w:val="ru-RU"/>
        </w:rPr>
      </w:pP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Перевозчик _______________________</w:t>
      </w:r>
    </w:p>
    <w:p w:rsidR="00EF7F31" w:rsidRPr="002407AB" w:rsidRDefault="002407AB">
      <w:pPr>
        <w:spacing w:after="0"/>
        <w:rPr>
          <w:lang w:val="ru-RU"/>
        </w:rPr>
      </w:pPr>
      <w:r>
        <w:rPr>
          <w:color w:val="000000"/>
          <w:sz w:val="20"/>
        </w:rPr>
        <w:t>      </w:t>
      </w:r>
      <w:r w:rsidRPr="002407AB">
        <w:rPr>
          <w:color w:val="000000"/>
          <w:sz w:val="20"/>
          <w:lang w:val="ru-RU"/>
        </w:rPr>
        <w:t>(подпись)</w:t>
      </w:r>
    </w:p>
    <w:p w:rsidR="00EF7F31" w:rsidRPr="002407AB" w:rsidRDefault="002407AB">
      <w:pPr>
        <w:spacing w:after="0"/>
        <w:rPr>
          <w:lang w:val="ru-RU"/>
        </w:rPr>
      </w:pPr>
      <w:bookmarkStart w:id="1144" w:name="z1201"/>
      <w:r>
        <w:rPr>
          <w:color w:val="000000"/>
          <w:sz w:val="20"/>
        </w:rPr>
        <w:t>      </w:t>
      </w:r>
      <w:r w:rsidRPr="002407AB">
        <w:rPr>
          <w:color w:val="000000"/>
          <w:sz w:val="20"/>
          <w:lang w:val="ru-RU"/>
        </w:rPr>
        <w:t>Форма ГУ-18</w:t>
      </w:r>
    </w:p>
    <w:bookmarkEnd w:id="1144"/>
    <w:p w:rsidR="00EF7F31" w:rsidRPr="002407AB" w:rsidRDefault="002407AB">
      <w:pPr>
        <w:spacing w:after="0"/>
        <w:rPr>
          <w:lang w:val="ru-RU"/>
        </w:rPr>
      </w:pPr>
      <w:r>
        <w:rPr>
          <w:color w:val="000000"/>
          <w:sz w:val="20"/>
        </w:rPr>
        <w:t>      </w:t>
      </w:r>
      <w:r w:rsidRPr="002407AB">
        <w:rPr>
          <w:color w:val="000000"/>
          <w:sz w:val="20"/>
          <w:lang w:val="ru-RU"/>
        </w:rPr>
        <w:t>(оборотная сторона)</w:t>
      </w:r>
    </w:p>
    <w:p w:rsidR="00EF7F31" w:rsidRPr="002407AB" w:rsidRDefault="002407AB">
      <w:pPr>
        <w:spacing w:after="0"/>
        <w:rPr>
          <w:lang w:val="ru-RU"/>
        </w:rPr>
      </w:pPr>
      <w:r>
        <w:rPr>
          <w:color w:val="000000"/>
          <w:sz w:val="20"/>
        </w:rPr>
        <w:t>      </w:t>
      </w:r>
      <w:r w:rsidRPr="002407AB">
        <w:rPr>
          <w:color w:val="000000"/>
          <w:sz w:val="20"/>
          <w:lang w:val="ru-RU"/>
        </w:rPr>
        <w:t>Проводник груза:</w:t>
      </w:r>
    </w:p>
    <w:p w:rsidR="00EF7F31" w:rsidRPr="002407AB" w:rsidRDefault="002407AB">
      <w:pPr>
        <w:spacing w:after="0"/>
        <w:rPr>
          <w:lang w:val="ru-RU"/>
        </w:rPr>
      </w:pPr>
      <w:r>
        <w:rPr>
          <w:color w:val="000000"/>
          <w:sz w:val="20"/>
        </w:rPr>
        <w:t>      </w:t>
      </w:r>
      <w:r w:rsidRPr="002407AB">
        <w:rPr>
          <w:color w:val="000000"/>
          <w:sz w:val="20"/>
          <w:lang w:val="ru-RU"/>
        </w:rPr>
        <w:t>1. Обеспечивает сохранность сопровождаемых грузов, наблюдает за</w:t>
      </w:r>
    </w:p>
    <w:p w:rsidR="00EF7F31" w:rsidRPr="002407AB" w:rsidRDefault="002407AB">
      <w:pPr>
        <w:spacing w:after="0"/>
        <w:rPr>
          <w:lang w:val="ru-RU"/>
        </w:rPr>
      </w:pPr>
      <w:r>
        <w:rPr>
          <w:color w:val="000000"/>
          <w:sz w:val="20"/>
        </w:rPr>
        <w:t>      </w:t>
      </w:r>
      <w:r w:rsidRPr="002407AB">
        <w:rPr>
          <w:color w:val="000000"/>
          <w:sz w:val="20"/>
          <w:lang w:val="ru-RU"/>
        </w:rPr>
        <w:t>состоянием крепления и устойчивостью грузов в вагоне, принимает меры</w:t>
      </w:r>
    </w:p>
    <w:p w:rsidR="00EF7F31" w:rsidRPr="002407AB" w:rsidRDefault="002407AB">
      <w:pPr>
        <w:spacing w:after="0"/>
        <w:rPr>
          <w:lang w:val="ru-RU"/>
        </w:rPr>
      </w:pPr>
      <w:r>
        <w:rPr>
          <w:color w:val="000000"/>
          <w:sz w:val="20"/>
        </w:rPr>
        <w:t>      </w:t>
      </w:r>
      <w:r w:rsidRPr="002407AB">
        <w:rPr>
          <w:color w:val="000000"/>
          <w:sz w:val="20"/>
          <w:lang w:val="ru-RU"/>
        </w:rPr>
        <w:t>по предохранению грузов от порчи, восстановлению крепления грузов.</w:t>
      </w:r>
    </w:p>
    <w:p w:rsidR="00EF7F31" w:rsidRPr="002407AB" w:rsidRDefault="002407AB">
      <w:pPr>
        <w:spacing w:after="0"/>
        <w:rPr>
          <w:lang w:val="ru-RU"/>
        </w:rPr>
      </w:pPr>
      <w:r>
        <w:rPr>
          <w:color w:val="000000"/>
          <w:sz w:val="20"/>
        </w:rPr>
        <w:t>      </w:t>
      </w:r>
      <w:r w:rsidRPr="002407AB">
        <w:rPr>
          <w:color w:val="000000"/>
          <w:sz w:val="20"/>
          <w:lang w:val="ru-RU"/>
        </w:rPr>
        <w:t>2. Кормит и поит сопровождаемых животных и птиц.</w:t>
      </w:r>
    </w:p>
    <w:p w:rsidR="00EF7F31" w:rsidRPr="002407AB" w:rsidRDefault="002407AB">
      <w:pPr>
        <w:spacing w:after="0"/>
        <w:rPr>
          <w:lang w:val="ru-RU"/>
        </w:rPr>
      </w:pPr>
      <w:r>
        <w:rPr>
          <w:color w:val="000000"/>
          <w:sz w:val="20"/>
        </w:rPr>
        <w:t>      </w:t>
      </w:r>
      <w:r w:rsidRPr="002407AB">
        <w:rPr>
          <w:color w:val="000000"/>
          <w:sz w:val="20"/>
          <w:lang w:val="ru-RU"/>
        </w:rPr>
        <w:t>3. Очищает вагоны от навоза и мусора в местах, установленных</w:t>
      </w:r>
    </w:p>
    <w:p w:rsidR="00EF7F31" w:rsidRPr="002407AB" w:rsidRDefault="002407AB">
      <w:pPr>
        <w:spacing w:after="0"/>
        <w:rPr>
          <w:lang w:val="ru-RU"/>
        </w:rPr>
      </w:pPr>
      <w:r>
        <w:rPr>
          <w:color w:val="000000"/>
          <w:sz w:val="20"/>
        </w:rPr>
        <w:t>      </w:t>
      </w:r>
      <w:r w:rsidRPr="002407AB">
        <w:rPr>
          <w:color w:val="000000"/>
          <w:sz w:val="20"/>
          <w:lang w:val="ru-RU"/>
        </w:rPr>
        <w:t>администрацией железнодорожной станции.</w:t>
      </w:r>
    </w:p>
    <w:p w:rsidR="00EF7F31" w:rsidRPr="002407AB" w:rsidRDefault="002407AB">
      <w:pPr>
        <w:spacing w:after="0"/>
        <w:rPr>
          <w:lang w:val="ru-RU"/>
        </w:rPr>
      </w:pPr>
      <w:r>
        <w:rPr>
          <w:color w:val="000000"/>
          <w:sz w:val="20"/>
        </w:rPr>
        <w:t>      </w:t>
      </w:r>
      <w:r w:rsidRPr="002407AB">
        <w:rPr>
          <w:color w:val="000000"/>
          <w:sz w:val="20"/>
          <w:lang w:val="ru-RU"/>
        </w:rPr>
        <w:t>4. Заявляет начальнику станции о заболевании животных и птиц в пути,</w:t>
      </w:r>
    </w:p>
    <w:p w:rsidR="00EF7F31" w:rsidRPr="002407AB" w:rsidRDefault="002407AB">
      <w:pPr>
        <w:spacing w:after="0"/>
        <w:rPr>
          <w:lang w:val="ru-RU"/>
        </w:rPr>
      </w:pPr>
      <w:r>
        <w:rPr>
          <w:color w:val="000000"/>
          <w:sz w:val="20"/>
        </w:rPr>
        <w:t>      </w:t>
      </w:r>
      <w:r w:rsidRPr="002407AB">
        <w:rPr>
          <w:color w:val="000000"/>
          <w:sz w:val="20"/>
          <w:lang w:val="ru-RU"/>
        </w:rPr>
        <w:t>о неисправности отопительных приборов и оборудования вагонов, а также</w:t>
      </w:r>
    </w:p>
    <w:p w:rsidR="00EF7F31" w:rsidRPr="002407AB" w:rsidRDefault="002407AB">
      <w:pPr>
        <w:spacing w:after="0"/>
        <w:rPr>
          <w:lang w:val="ru-RU"/>
        </w:rPr>
      </w:pPr>
      <w:r>
        <w:rPr>
          <w:color w:val="000000"/>
          <w:sz w:val="20"/>
        </w:rPr>
        <w:t>      </w:t>
      </w:r>
      <w:r w:rsidRPr="002407AB">
        <w:rPr>
          <w:color w:val="000000"/>
          <w:sz w:val="20"/>
          <w:lang w:val="ru-RU"/>
        </w:rPr>
        <w:t>об обнаружении нарушения крепления или устойчивости грузов в вагоне.</w:t>
      </w:r>
    </w:p>
    <w:p w:rsidR="00EF7F31" w:rsidRPr="002407AB" w:rsidRDefault="002407AB">
      <w:pPr>
        <w:spacing w:after="0"/>
        <w:rPr>
          <w:lang w:val="ru-RU"/>
        </w:rPr>
      </w:pPr>
      <w:r>
        <w:rPr>
          <w:color w:val="000000"/>
          <w:sz w:val="20"/>
        </w:rPr>
        <w:t>      </w:t>
      </w:r>
      <w:r w:rsidRPr="002407AB">
        <w:rPr>
          <w:color w:val="000000"/>
          <w:sz w:val="20"/>
          <w:lang w:val="ru-RU"/>
        </w:rPr>
        <w:t>5. Знает служебную инструкцию по сопровождению опасного груза,</w:t>
      </w:r>
    </w:p>
    <w:p w:rsidR="00EF7F31" w:rsidRPr="002407AB" w:rsidRDefault="002407AB">
      <w:pPr>
        <w:spacing w:after="0"/>
        <w:rPr>
          <w:lang w:val="ru-RU"/>
        </w:rPr>
      </w:pPr>
      <w:r>
        <w:rPr>
          <w:color w:val="000000"/>
          <w:sz w:val="20"/>
        </w:rPr>
        <w:t>      </w:t>
      </w:r>
      <w:r w:rsidRPr="002407AB">
        <w:rPr>
          <w:color w:val="000000"/>
          <w:sz w:val="20"/>
          <w:lang w:val="ru-RU"/>
        </w:rPr>
        <w:t>разработанную и утвержденную грузоотправителем, опасные свойства</w:t>
      </w:r>
    </w:p>
    <w:p w:rsidR="00EF7F31" w:rsidRPr="002407AB" w:rsidRDefault="002407AB">
      <w:pPr>
        <w:spacing w:after="0"/>
        <w:rPr>
          <w:lang w:val="ru-RU"/>
        </w:rPr>
      </w:pPr>
      <w:r>
        <w:rPr>
          <w:color w:val="000000"/>
          <w:sz w:val="20"/>
        </w:rPr>
        <w:t>      </w:t>
      </w:r>
      <w:r w:rsidRPr="002407AB">
        <w:rPr>
          <w:color w:val="000000"/>
          <w:sz w:val="20"/>
          <w:lang w:val="ru-RU"/>
        </w:rPr>
        <w:t>груза и меры пожарной безопасности. При возникновении пожарной</w:t>
      </w:r>
    </w:p>
    <w:p w:rsidR="00EF7F31" w:rsidRPr="002407AB" w:rsidRDefault="002407AB">
      <w:pPr>
        <w:spacing w:after="0"/>
        <w:rPr>
          <w:lang w:val="ru-RU"/>
        </w:rPr>
      </w:pPr>
      <w:r>
        <w:rPr>
          <w:color w:val="000000"/>
          <w:sz w:val="20"/>
        </w:rPr>
        <w:t>      </w:t>
      </w:r>
      <w:r w:rsidRPr="002407AB">
        <w:rPr>
          <w:color w:val="000000"/>
          <w:sz w:val="20"/>
          <w:lang w:val="ru-RU"/>
        </w:rPr>
        <w:t>(аварийной) ситуации действует в соответствии с требованиями правил</w:t>
      </w:r>
    </w:p>
    <w:p w:rsidR="00EF7F31" w:rsidRPr="002407AB" w:rsidRDefault="002407AB">
      <w:pPr>
        <w:spacing w:after="0"/>
        <w:rPr>
          <w:lang w:val="ru-RU"/>
        </w:rPr>
      </w:pPr>
      <w:r>
        <w:rPr>
          <w:color w:val="000000"/>
          <w:sz w:val="20"/>
        </w:rPr>
        <w:t>      </w:t>
      </w:r>
      <w:r w:rsidRPr="002407AB">
        <w:rPr>
          <w:color w:val="000000"/>
          <w:sz w:val="20"/>
          <w:lang w:val="ru-RU"/>
        </w:rPr>
        <w:t>безопасности и порядка ликвидации аварийных ситуации с опасными</w:t>
      </w:r>
    </w:p>
    <w:p w:rsidR="00EF7F31" w:rsidRPr="002407AB" w:rsidRDefault="002407AB">
      <w:pPr>
        <w:spacing w:after="0"/>
        <w:rPr>
          <w:lang w:val="ru-RU"/>
        </w:rPr>
      </w:pPr>
      <w:r>
        <w:rPr>
          <w:color w:val="000000"/>
          <w:sz w:val="20"/>
        </w:rPr>
        <w:t>      </w:t>
      </w:r>
      <w:r w:rsidRPr="002407AB">
        <w:rPr>
          <w:color w:val="000000"/>
          <w:sz w:val="20"/>
          <w:lang w:val="ru-RU"/>
        </w:rPr>
        <w:t>грузами при перевозке их по железнодорожным путям.</w:t>
      </w:r>
    </w:p>
    <w:p w:rsidR="00EF7F31" w:rsidRPr="002407AB" w:rsidRDefault="002407AB">
      <w:pPr>
        <w:spacing w:after="0"/>
        <w:rPr>
          <w:lang w:val="ru-RU"/>
        </w:rPr>
      </w:pPr>
      <w:r>
        <w:rPr>
          <w:color w:val="000000"/>
          <w:sz w:val="20"/>
        </w:rPr>
        <w:t>      </w:t>
      </w:r>
      <w:r w:rsidRPr="002407AB">
        <w:rPr>
          <w:color w:val="000000"/>
          <w:sz w:val="20"/>
          <w:lang w:val="ru-RU"/>
        </w:rPr>
        <w:t>6. При перевозке скоропортящихся грузов отапливает, проветривает</w:t>
      </w:r>
    </w:p>
    <w:p w:rsidR="00EF7F31" w:rsidRPr="002407AB" w:rsidRDefault="002407AB">
      <w:pPr>
        <w:spacing w:after="0"/>
        <w:rPr>
          <w:lang w:val="ru-RU"/>
        </w:rPr>
      </w:pPr>
      <w:r>
        <w:rPr>
          <w:color w:val="000000"/>
          <w:sz w:val="20"/>
        </w:rPr>
        <w:t>      </w:t>
      </w:r>
      <w:r w:rsidRPr="002407AB">
        <w:rPr>
          <w:color w:val="000000"/>
          <w:sz w:val="20"/>
          <w:lang w:val="ru-RU"/>
        </w:rPr>
        <w:t>вагон, если это требуется для данного рода груза.</w:t>
      </w:r>
    </w:p>
    <w:p w:rsidR="00EF7F31" w:rsidRPr="002407AB" w:rsidRDefault="002407AB">
      <w:pPr>
        <w:spacing w:after="0"/>
        <w:rPr>
          <w:lang w:val="ru-RU"/>
        </w:rPr>
      </w:pPr>
      <w:r>
        <w:rPr>
          <w:color w:val="000000"/>
          <w:sz w:val="20"/>
        </w:rPr>
        <w:t>      </w:t>
      </w:r>
      <w:r w:rsidRPr="002407AB">
        <w:rPr>
          <w:color w:val="000000"/>
          <w:sz w:val="20"/>
          <w:lang w:val="ru-RU"/>
        </w:rPr>
        <w:t>7. Сдает груз грузополучателю.</w:t>
      </w:r>
    </w:p>
    <w:p w:rsidR="00EF7F31" w:rsidRPr="002407AB" w:rsidRDefault="002407AB">
      <w:pPr>
        <w:spacing w:after="0"/>
        <w:rPr>
          <w:lang w:val="ru-RU"/>
        </w:rPr>
      </w:pPr>
      <w:r>
        <w:rPr>
          <w:color w:val="000000"/>
          <w:sz w:val="20"/>
        </w:rPr>
        <w:t>      </w:t>
      </w:r>
      <w:r w:rsidRPr="002407AB">
        <w:rPr>
          <w:color w:val="000000"/>
          <w:sz w:val="20"/>
          <w:lang w:val="ru-RU"/>
        </w:rPr>
        <w:t>8. При нахождении на станционных путях соблюдает следующие требования</w:t>
      </w:r>
    </w:p>
    <w:p w:rsidR="00EF7F31" w:rsidRPr="002407AB" w:rsidRDefault="002407AB">
      <w:pPr>
        <w:spacing w:after="0"/>
        <w:rPr>
          <w:lang w:val="ru-RU"/>
        </w:rPr>
      </w:pPr>
      <w:r>
        <w:rPr>
          <w:color w:val="000000"/>
          <w:sz w:val="20"/>
        </w:rPr>
        <w:t>      </w:t>
      </w:r>
      <w:r w:rsidRPr="002407AB">
        <w:rPr>
          <w:color w:val="000000"/>
          <w:sz w:val="20"/>
          <w:lang w:val="ru-RU"/>
        </w:rPr>
        <w:t>личной безопасности:</w:t>
      </w:r>
    </w:p>
    <w:p w:rsidR="00EF7F31" w:rsidRPr="002407AB" w:rsidRDefault="002407AB">
      <w:pPr>
        <w:spacing w:after="0"/>
        <w:rPr>
          <w:lang w:val="ru-RU"/>
        </w:rPr>
      </w:pPr>
      <w:r>
        <w:rPr>
          <w:color w:val="000000"/>
          <w:sz w:val="20"/>
        </w:rPr>
        <w:t>      </w:t>
      </w:r>
      <w:r w:rsidRPr="002407AB">
        <w:rPr>
          <w:color w:val="000000"/>
          <w:sz w:val="20"/>
          <w:lang w:val="ru-RU"/>
        </w:rPr>
        <w:t>переходит пути в специально отведенных для этого местах под прямым</w:t>
      </w:r>
    </w:p>
    <w:p w:rsidR="00EF7F31" w:rsidRPr="002407AB" w:rsidRDefault="002407AB">
      <w:pPr>
        <w:spacing w:after="0"/>
        <w:rPr>
          <w:lang w:val="ru-RU"/>
        </w:rPr>
      </w:pPr>
      <w:r>
        <w:rPr>
          <w:color w:val="000000"/>
          <w:sz w:val="20"/>
        </w:rPr>
        <w:t>      </w:t>
      </w:r>
      <w:r w:rsidRPr="002407AB">
        <w:rPr>
          <w:color w:val="000000"/>
          <w:sz w:val="20"/>
          <w:lang w:val="ru-RU"/>
        </w:rPr>
        <w:t>углом, предварительно убедившись в том, что на путях нет</w:t>
      </w:r>
    </w:p>
    <w:p w:rsidR="00EF7F31" w:rsidRPr="002407AB" w:rsidRDefault="002407AB">
      <w:pPr>
        <w:spacing w:after="0"/>
        <w:rPr>
          <w:lang w:val="ru-RU"/>
        </w:rPr>
      </w:pPr>
      <w:r>
        <w:rPr>
          <w:color w:val="000000"/>
          <w:sz w:val="20"/>
        </w:rPr>
        <w:t>      </w:t>
      </w:r>
      <w:r w:rsidRPr="002407AB">
        <w:rPr>
          <w:color w:val="000000"/>
          <w:sz w:val="20"/>
          <w:lang w:val="ru-RU"/>
        </w:rPr>
        <w:t>приближающегося подвижного состава;</w:t>
      </w:r>
    </w:p>
    <w:p w:rsidR="00EF7F31" w:rsidRPr="002407AB" w:rsidRDefault="002407AB">
      <w:pPr>
        <w:spacing w:after="0"/>
        <w:rPr>
          <w:lang w:val="ru-RU"/>
        </w:rPr>
      </w:pPr>
      <w:r>
        <w:rPr>
          <w:color w:val="000000"/>
          <w:sz w:val="20"/>
        </w:rPr>
        <w:t>      </w:t>
      </w:r>
      <w:r w:rsidRPr="002407AB">
        <w:rPr>
          <w:color w:val="000000"/>
          <w:sz w:val="20"/>
          <w:lang w:val="ru-RU"/>
        </w:rPr>
        <w:t>не переходит пути в местах расположения стрелок и крестовин;</w:t>
      </w:r>
    </w:p>
    <w:p w:rsidR="00EF7F31" w:rsidRPr="002407AB" w:rsidRDefault="002407AB">
      <w:pPr>
        <w:spacing w:after="0"/>
        <w:rPr>
          <w:lang w:val="ru-RU"/>
        </w:rPr>
      </w:pPr>
      <w:r>
        <w:rPr>
          <w:color w:val="000000"/>
          <w:sz w:val="20"/>
        </w:rPr>
        <w:t>      </w:t>
      </w:r>
      <w:r w:rsidRPr="002407AB">
        <w:rPr>
          <w:color w:val="000000"/>
          <w:sz w:val="20"/>
          <w:lang w:val="ru-RU"/>
        </w:rPr>
        <w:t>не перебегает пути перед приближающимся подвижным составом, а при</w:t>
      </w:r>
    </w:p>
    <w:p w:rsidR="00EF7F31" w:rsidRPr="002407AB" w:rsidRDefault="002407AB">
      <w:pPr>
        <w:spacing w:after="0"/>
        <w:rPr>
          <w:lang w:val="ru-RU"/>
        </w:rPr>
      </w:pPr>
      <w:r>
        <w:rPr>
          <w:color w:val="000000"/>
          <w:sz w:val="20"/>
        </w:rPr>
        <w:t>      </w:t>
      </w:r>
      <w:r w:rsidRPr="002407AB">
        <w:rPr>
          <w:color w:val="000000"/>
          <w:sz w:val="20"/>
          <w:lang w:val="ru-RU"/>
        </w:rPr>
        <w:t>обходе вдоль вагонов не проходить возле них вплотную;</w:t>
      </w:r>
    </w:p>
    <w:p w:rsidR="00EF7F31" w:rsidRPr="002407AB" w:rsidRDefault="002407AB">
      <w:pPr>
        <w:spacing w:after="0"/>
        <w:rPr>
          <w:lang w:val="ru-RU"/>
        </w:rPr>
      </w:pPr>
      <w:r>
        <w:rPr>
          <w:color w:val="000000"/>
          <w:sz w:val="20"/>
        </w:rPr>
        <w:t>      </w:t>
      </w:r>
      <w:r w:rsidRPr="002407AB">
        <w:rPr>
          <w:color w:val="000000"/>
          <w:sz w:val="20"/>
          <w:lang w:val="ru-RU"/>
        </w:rPr>
        <w:t>не пролезает под вагонами и через автосцепку, а также между близко</w:t>
      </w:r>
    </w:p>
    <w:p w:rsidR="00EF7F31" w:rsidRPr="002407AB" w:rsidRDefault="002407AB">
      <w:pPr>
        <w:spacing w:after="0"/>
        <w:rPr>
          <w:lang w:val="ru-RU"/>
        </w:rPr>
      </w:pPr>
      <w:r>
        <w:rPr>
          <w:color w:val="000000"/>
          <w:sz w:val="20"/>
        </w:rPr>
        <w:t>      </w:t>
      </w:r>
      <w:r w:rsidRPr="002407AB">
        <w:rPr>
          <w:color w:val="000000"/>
          <w:sz w:val="20"/>
          <w:lang w:val="ru-RU"/>
        </w:rPr>
        <w:t>стоящими вагонами. Не сидит на бортах платформ, полувагонов и не</w:t>
      </w:r>
    </w:p>
    <w:p w:rsidR="00EF7F31" w:rsidRPr="002407AB" w:rsidRDefault="002407AB">
      <w:pPr>
        <w:spacing w:after="0"/>
        <w:rPr>
          <w:lang w:val="ru-RU"/>
        </w:rPr>
      </w:pPr>
      <w:r>
        <w:rPr>
          <w:color w:val="000000"/>
          <w:sz w:val="20"/>
        </w:rPr>
        <w:t>      </w:t>
      </w:r>
      <w:r w:rsidRPr="002407AB">
        <w:rPr>
          <w:color w:val="000000"/>
          <w:sz w:val="20"/>
          <w:lang w:val="ru-RU"/>
        </w:rPr>
        <w:t>стоит в открытых дверях вагонов при маневровых работах;</w:t>
      </w:r>
    </w:p>
    <w:p w:rsidR="00EF7F31" w:rsidRPr="002407AB" w:rsidRDefault="002407AB">
      <w:pPr>
        <w:spacing w:after="0"/>
        <w:rPr>
          <w:lang w:val="ru-RU"/>
        </w:rPr>
      </w:pPr>
      <w:r>
        <w:rPr>
          <w:color w:val="000000"/>
          <w:sz w:val="20"/>
        </w:rPr>
        <w:t>      </w:t>
      </w:r>
      <w:r w:rsidRPr="002407AB">
        <w:rPr>
          <w:color w:val="000000"/>
          <w:sz w:val="20"/>
          <w:lang w:val="ru-RU"/>
        </w:rPr>
        <w:t>на электрифицированных участках железнодорожных путей не поднимается</w:t>
      </w:r>
    </w:p>
    <w:p w:rsidR="00EF7F31" w:rsidRPr="002407AB" w:rsidRDefault="002407AB">
      <w:pPr>
        <w:spacing w:after="0"/>
        <w:rPr>
          <w:lang w:val="ru-RU"/>
        </w:rPr>
      </w:pPr>
      <w:r>
        <w:rPr>
          <w:color w:val="000000"/>
          <w:sz w:val="20"/>
        </w:rPr>
        <w:t>      </w:t>
      </w:r>
      <w:r w:rsidRPr="002407AB">
        <w:rPr>
          <w:color w:val="000000"/>
          <w:sz w:val="20"/>
          <w:lang w:val="ru-RU"/>
        </w:rPr>
        <w:t>выше уровня крыши вагона. О необходимости подняться выше этого уровня</w:t>
      </w:r>
    </w:p>
    <w:p w:rsidR="00EF7F31" w:rsidRPr="002407AB" w:rsidRDefault="002407AB">
      <w:pPr>
        <w:spacing w:after="0"/>
        <w:rPr>
          <w:lang w:val="ru-RU"/>
        </w:rPr>
      </w:pPr>
      <w:r>
        <w:rPr>
          <w:color w:val="000000"/>
          <w:sz w:val="20"/>
        </w:rPr>
        <w:t>      </w:t>
      </w:r>
      <w:r w:rsidRPr="002407AB">
        <w:rPr>
          <w:color w:val="000000"/>
          <w:sz w:val="20"/>
          <w:lang w:val="ru-RU"/>
        </w:rPr>
        <w:t>проводник заявляет дежурному по станции.</w:t>
      </w:r>
    </w:p>
    <w:p w:rsidR="00EF7F31" w:rsidRPr="002407AB" w:rsidRDefault="002407AB">
      <w:pPr>
        <w:spacing w:after="0"/>
        <w:rPr>
          <w:lang w:val="ru-RU"/>
        </w:rPr>
      </w:pPr>
      <w:r>
        <w:rPr>
          <w:color w:val="000000"/>
          <w:sz w:val="20"/>
        </w:rPr>
        <w:t>      </w:t>
      </w:r>
      <w:r w:rsidRPr="002407AB">
        <w:rPr>
          <w:color w:val="000000"/>
          <w:sz w:val="20"/>
          <w:lang w:val="ru-RU"/>
        </w:rPr>
        <w:t>9. При сопровождении груза проводник не:</w:t>
      </w:r>
    </w:p>
    <w:p w:rsidR="00EF7F31" w:rsidRPr="002407AB" w:rsidRDefault="002407AB">
      <w:pPr>
        <w:spacing w:after="0"/>
        <w:rPr>
          <w:lang w:val="ru-RU"/>
        </w:rPr>
      </w:pPr>
      <w:r>
        <w:rPr>
          <w:color w:val="000000"/>
          <w:sz w:val="20"/>
        </w:rPr>
        <w:t>      </w:t>
      </w:r>
      <w:r w:rsidRPr="002407AB">
        <w:rPr>
          <w:color w:val="000000"/>
          <w:sz w:val="20"/>
          <w:lang w:val="ru-RU"/>
        </w:rPr>
        <w:t>вмешивается в распоряжения администрации железнодорожной станции;</w:t>
      </w:r>
    </w:p>
    <w:p w:rsidR="00EF7F31" w:rsidRPr="002407AB" w:rsidRDefault="002407AB">
      <w:pPr>
        <w:spacing w:after="0"/>
        <w:rPr>
          <w:lang w:val="ru-RU"/>
        </w:rPr>
      </w:pPr>
      <w:r>
        <w:rPr>
          <w:color w:val="000000"/>
          <w:sz w:val="20"/>
        </w:rPr>
        <w:t>      </w:t>
      </w:r>
      <w:r w:rsidRPr="002407AB">
        <w:rPr>
          <w:color w:val="000000"/>
          <w:sz w:val="20"/>
          <w:lang w:val="ru-RU"/>
        </w:rPr>
        <w:t>курит в вагоне, в котором находится груз;</w:t>
      </w:r>
    </w:p>
    <w:p w:rsidR="00EF7F31" w:rsidRPr="002407AB" w:rsidRDefault="002407AB">
      <w:pPr>
        <w:spacing w:after="0"/>
        <w:rPr>
          <w:lang w:val="ru-RU"/>
        </w:rPr>
      </w:pPr>
      <w:r>
        <w:rPr>
          <w:color w:val="000000"/>
          <w:sz w:val="20"/>
        </w:rPr>
        <w:t>      </w:t>
      </w:r>
      <w:r w:rsidRPr="002407AB">
        <w:rPr>
          <w:color w:val="000000"/>
          <w:sz w:val="20"/>
          <w:lang w:val="ru-RU"/>
        </w:rPr>
        <w:t>пользуется примусами, керосинками и другими нагревательными</w:t>
      </w:r>
    </w:p>
    <w:p w:rsidR="00EF7F31" w:rsidRPr="002407AB" w:rsidRDefault="002407AB">
      <w:pPr>
        <w:spacing w:after="0"/>
        <w:rPr>
          <w:lang w:val="ru-RU"/>
        </w:rPr>
      </w:pPr>
      <w:r>
        <w:rPr>
          <w:color w:val="000000"/>
          <w:sz w:val="20"/>
        </w:rPr>
        <w:t>      </w:t>
      </w:r>
      <w:r w:rsidRPr="002407AB">
        <w:rPr>
          <w:color w:val="000000"/>
          <w:sz w:val="20"/>
          <w:lang w:val="ru-RU"/>
        </w:rPr>
        <w:t>приборами, кроме типовых печей сжиганием твердого топлива (уголь,</w:t>
      </w:r>
    </w:p>
    <w:p w:rsidR="00EF7F31" w:rsidRPr="002407AB" w:rsidRDefault="002407AB">
      <w:pPr>
        <w:spacing w:after="0"/>
        <w:rPr>
          <w:lang w:val="ru-RU"/>
        </w:rPr>
      </w:pPr>
      <w:r>
        <w:rPr>
          <w:color w:val="000000"/>
          <w:sz w:val="20"/>
        </w:rPr>
        <w:t>      </w:t>
      </w:r>
      <w:r w:rsidRPr="002407AB">
        <w:rPr>
          <w:color w:val="000000"/>
          <w:sz w:val="20"/>
          <w:lang w:val="ru-RU"/>
        </w:rPr>
        <w:t>дрова);</w:t>
      </w:r>
    </w:p>
    <w:p w:rsidR="00EF7F31" w:rsidRPr="002407AB" w:rsidRDefault="002407AB">
      <w:pPr>
        <w:spacing w:after="0"/>
        <w:rPr>
          <w:lang w:val="ru-RU"/>
        </w:rPr>
      </w:pPr>
      <w:r>
        <w:rPr>
          <w:color w:val="000000"/>
          <w:sz w:val="20"/>
        </w:rPr>
        <w:t>      </w:t>
      </w:r>
      <w:r w:rsidRPr="002407AB">
        <w:rPr>
          <w:color w:val="000000"/>
          <w:sz w:val="20"/>
          <w:lang w:val="ru-RU"/>
        </w:rPr>
        <w:t>пользуется лампами, свечами и другими осветительными приборами, кроме</w:t>
      </w:r>
    </w:p>
    <w:p w:rsidR="00EF7F31" w:rsidRPr="002407AB" w:rsidRDefault="002407AB">
      <w:pPr>
        <w:spacing w:after="0"/>
        <w:rPr>
          <w:lang w:val="ru-RU"/>
        </w:rPr>
      </w:pPr>
      <w:r>
        <w:rPr>
          <w:color w:val="000000"/>
          <w:sz w:val="20"/>
        </w:rPr>
        <w:t>      </w:t>
      </w:r>
      <w:r w:rsidRPr="002407AB">
        <w:rPr>
          <w:color w:val="000000"/>
          <w:sz w:val="20"/>
          <w:lang w:val="ru-RU"/>
        </w:rPr>
        <w:t>фонарей, отвечающих требованиям противопожарной безопасности;</w:t>
      </w:r>
    </w:p>
    <w:p w:rsidR="00EF7F31" w:rsidRPr="002407AB" w:rsidRDefault="002407AB">
      <w:pPr>
        <w:spacing w:after="0"/>
        <w:rPr>
          <w:lang w:val="ru-RU"/>
        </w:rPr>
      </w:pPr>
      <w:r>
        <w:rPr>
          <w:color w:val="000000"/>
          <w:sz w:val="20"/>
        </w:rPr>
        <w:t>      </w:t>
      </w:r>
      <w:r w:rsidRPr="002407AB">
        <w:rPr>
          <w:color w:val="000000"/>
          <w:sz w:val="20"/>
          <w:lang w:val="ru-RU"/>
        </w:rPr>
        <w:t>размещает топчаны, постельные принадлежности, личные вещи и запасы</w:t>
      </w:r>
    </w:p>
    <w:p w:rsidR="00EF7F31" w:rsidRPr="002407AB" w:rsidRDefault="002407AB">
      <w:pPr>
        <w:spacing w:after="0"/>
        <w:rPr>
          <w:lang w:val="ru-RU"/>
        </w:rPr>
      </w:pPr>
      <w:r>
        <w:rPr>
          <w:color w:val="000000"/>
          <w:sz w:val="20"/>
        </w:rPr>
        <w:t>      </w:t>
      </w:r>
      <w:r w:rsidRPr="002407AB">
        <w:rPr>
          <w:color w:val="000000"/>
          <w:sz w:val="20"/>
          <w:lang w:val="ru-RU"/>
        </w:rPr>
        <w:t>топлива в вагоне на расстоянии ближе 1 м от топящихся печей;</w:t>
      </w:r>
    </w:p>
    <w:p w:rsidR="00EF7F31" w:rsidRPr="002407AB" w:rsidRDefault="002407AB">
      <w:pPr>
        <w:spacing w:after="0"/>
        <w:rPr>
          <w:lang w:val="ru-RU"/>
        </w:rPr>
      </w:pPr>
      <w:r>
        <w:rPr>
          <w:color w:val="000000"/>
          <w:sz w:val="20"/>
        </w:rPr>
        <w:t>      </w:t>
      </w:r>
      <w:r w:rsidRPr="002407AB">
        <w:rPr>
          <w:color w:val="000000"/>
          <w:sz w:val="20"/>
          <w:lang w:val="ru-RU"/>
        </w:rPr>
        <w:t>оставляет или вещает фонари в местах, досягаемых для животных, а</w:t>
      </w:r>
    </w:p>
    <w:p w:rsidR="00EF7F31" w:rsidRPr="002407AB" w:rsidRDefault="002407AB">
      <w:pPr>
        <w:spacing w:after="0"/>
        <w:rPr>
          <w:lang w:val="ru-RU"/>
        </w:rPr>
      </w:pPr>
      <w:r>
        <w:rPr>
          <w:color w:val="000000"/>
          <w:sz w:val="20"/>
        </w:rPr>
        <w:t>      </w:t>
      </w:r>
      <w:r w:rsidRPr="002407AB">
        <w:rPr>
          <w:color w:val="000000"/>
          <w:sz w:val="20"/>
          <w:lang w:val="ru-RU"/>
        </w:rPr>
        <w:t>также не складирует сено, солому возле открытых дверных проемов и</w:t>
      </w:r>
    </w:p>
    <w:p w:rsidR="00EF7F31" w:rsidRPr="002407AB" w:rsidRDefault="002407AB">
      <w:pPr>
        <w:spacing w:after="0"/>
        <w:rPr>
          <w:lang w:val="ru-RU"/>
        </w:rPr>
      </w:pPr>
      <w:r>
        <w:rPr>
          <w:color w:val="000000"/>
          <w:sz w:val="20"/>
        </w:rPr>
        <w:t>      </w:t>
      </w:r>
      <w:r w:rsidRPr="002407AB">
        <w:rPr>
          <w:color w:val="000000"/>
          <w:sz w:val="20"/>
          <w:lang w:val="ru-RU"/>
        </w:rPr>
        <w:t>люков;</w:t>
      </w:r>
    </w:p>
    <w:p w:rsidR="00EF7F31" w:rsidRPr="002407AB" w:rsidRDefault="002407AB">
      <w:pPr>
        <w:spacing w:after="0"/>
        <w:rPr>
          <w:lang w:val="ru-RU"/>
        </w:rPr>
      </w:pPr>
      <w:r>
        <w:rPr>
          <w:color w:val="000000"/>
          <w:sz w:val="20"/>
        </w:rPr>
        <w:t>      </w:t>
      </w:r>
      <w:r w:rsidRPr="002407AB">
        <w:rPr>
          <w:color w:val="000000"/>
          <w:sz w:val="20"/>
          <w:lang w:val="ru-RU"/>
        </w:rPr>
        <w:t>допускает в вагоны с сопровождаемым грузом посторонних лиц, кроме</w:t>
      </w:r>
    </w:p>
    <w:p w:rsidR="00EF7F31" w:rsidRPr="002407AB" w:rsidRDefault="002407AB">
      <w:pPr>
        <w:spacing w:after="0"/>
        <w:rPr>
          <w:lang w:val="ru-RU"/>
        </w:rPr>
      </w:pPr>
      <w:r>
        <w:rPr>
          <w:color w:val="000000"/>
          <w:sz w:val="20"/>
        </w:rPr>
        <w:t>      </w:t>
      </w:r>
      <w:r w:rsidRPr="002407AB">
        <w:rPr>
          <w:color w:val="000000"/>
          <w:sz w:val="20"/>
          <w:lang w:val="ru-RU"/>
        </w:rPr>
        <w:t>уполномоченных работников железнодорожного транспорта и</w:t>
      </w:r>
    </w:p>
    <w:p w:rsidR="00EF7F31" w:rsidRPr="002407AB" w:rsidRDefault="002407AB">
      <w:pPr>
        <w:spacing w:after="0"/>
        <w:rPr>
          <w:lang w:val="ru-RU"/>
        </w:rPr>
      </w:pPr>
      <w:r>
        <w:rPr>
          <w:color w:val="000000"/>
          <w:sz w:val="20"/>
        </w:rPr>
        <w:t>      </w:t>
      </w:r>
      <w:r w:rsidRPr="002407AB">
        <w:rPr>
          <w:color w:val="000000"/>
          <w:sz w:val="20"/>
          <w:lang w:val="ru-RU"/>
        </w:rPr>
        <w:t>правоохранительных органов, предъявивших удостоверение личности;</w:t>
      </w:r>
    </w:p>
    <w:p w:rsidR="00EF7F31" w:rsidRPr="002407AB" w:rsidRDefault="002407AB">
      <w:pPr>
        <w:spacing w:after="0"/>
        <w:rPr>
          <w:lang w:val="ru-RU"/>
        </w:rPr>
      </w:pPr>
      <w:r>
        <w:rPr>
          <w:color w:val="000000"/>
          <w:sz w:val="20"/>
        </w:rPr>
        <w:t>      </w:t>
      </w:r>
      <w:r w:rsidRPr="002407AB">
        <w:rPr>
          <w:color w:val="000000"/>
          <w:sz w:val="20"/>
          <w:lang w:val="ru-RU"/>
        </w:rPr>
        <w:t>провозит грузы, не указанные в накладной, не занимается торговлей</w:t>
      </w:r>
    </w:p>
    <w:p w:rsidR="00EF7F31" w:rsidRPr="002407AB" w:rsidRDefault="002407AB">
      <w:pPr>
        <w:spacing w:after="0"/>
        <w:rPr>
          <w:lang w:val="ru-RU"/>
        </w:rPr>
      </w:pPr>
      <w:r>
        <w:rPr>
          <w:color w:val="000000"/>
          <w:sz w:val="20"/>
        </w:rPr>
        <w:t>      </w:t>
      </w:r>
      <w:r w:rsidRPr="002407AB">
        <w:rPr>
          <w:color w:val="000000"/>
          <w:sz w:val="20"/>
          <w:lang w:val="ru-RU"/>
        </w:rPr>
        <w:t>перевозимыми грузами и другими товарами;</w:t>
      </w:r>
    </w:p>
    <w:p w:rsidR="00EF7F31" w:rsidRPr="002407AB" w:rsidRDefault="002407AB">
      <w:pPr>
        <w:spacing w:after="0"/>
        <w:rPr>
          <w:lang w:val="ru-RU"/>
        </w:rPr>
      </w:pPr>
      <w:r>
        <w:rPr>
          <w:color w:val="000000"/>
          <w:sz w:val="20"/>
        </w:rPr>
        <w:t>      </w:t>
      </w:r>
      <w:r w:rsidRPr="002407AB">
        <w:rPr>
          <w:color w:val="000000"/>
          <w:sz w:val="20"/>
          <w:lang w:val="ru-RU"/>
        </w:rPr>
        <w:t>выбрасывает из вагонов навоз и мусор на станционных путях в не</w:t>
      </w:r>
    </w:p>
    <w:p w:rsidR="00EF7F31" w:rsidRPr="002407AB" w:rsidRDefault="002407AB">
      <w:pPr>
        <w:spacing w:after="0"/>
        <w:rPr>
          <w:lang w:val="ru-RU"/>
        </w:rPr>
      </w:pPr>
      <w:r>
        <w:rPr>
          <w:color w:val="000000"/>
          <w:sz w:val="20"/>
        </w:rPr>
        <w:t>      </w:t>
      </w:r>
      <w:r w:rsidRPr="002407AB">
        <w:rPr>
          <w:color w:val="000000"/>
          <w:sz w:val="20"/>
          <w:lang w:val="ru-RU"/>
        </w:rPr>
        <w:t>установленных местах и на перегонах.</w:t>
      </w:r>
    </w:p>
    <w:p w:rsidR="00EF7F31" w:rsidRPr="002407AB" w:rsidRDefault="002407AB">
      <w:pPr>
        <w:spacing w:after="0"/>
        <w:rPr>
          <w:lang w:val="ru-RU"/>
        </w:rPr>
      </w:pPr>
      <w:r>
        <w:rPr>
          <w:color w:val="000000"/>
          <w:sz w:val="20"/>
        </w:rPr>
        <w:t>      </w:t>
      </w:r>
      <w:r w:rsidRPr="002407AB">
        <w:rPr>
          <w:color w:val="000000"/>
          <w:sz w:val="20"/>
          <w:lang w:val="ru-RU"/>
        </w:rPr>
        <w:t>10. Проводник груза является ответственным:</w:t>
      </w:r>
    </w:p>
    <w:p w:rsidR="00EF7F31" w:rsidRPr="002407AB" w:rsidRDefault="002407AB">
      <w:pPr>
        <w:spacing w:after="0"/>
        <w:rPr>
          <w:lang w:val="ru-RU"/>
        </w:rPr>
      </w:pPr>
      <w:r>
        <w:rPr>
          <w:color w:val="000000"/>
          <w:sz w:val="20"/>
        </w:rPr>
        <w:t>      </w:t>
      </w:r>
      <w:r w:rsidRPr="002407AB">
        <w:rPr>
          <w:color w:val="000000"/>
          <w:sz w:val="20"/>
          <w:lang w:val="ru-RU"/>
        </w:rPr>
        <w:t>за несохранность перевозимых грузов;</w:t>
      </w:r>
    </w:p>
    <w:p w:rsidR="00EF7F31" w:rsidRPr="002407AB" w:rsidRDefault="002407AB">
      <w:pPr>
        <w:spacing w:after="0"/>
        <w:rPr>
          <w:lang w:val="ru-RU"/>
        </w:rPr>
      </w:pPr>
      <w:r>
        <w:rPr>
          <w:color w:val="000000"/>
          <w:sz w:val="20"/>
        </w:rPr>
        <w:t>      </w:t>
      </w:r>
      <w:r w:rsidRPr="002407AB">
        <w:rPr>
          <w:color w:val="000000"/>
          <w:sz w:val="20"/>
          <w:lang w:val="ru-RU"/>
        </w:rPr>
        <w:t>за повреждение вагонов, происшедшее по его вине;</w:t>
      </w:r>
    </w:p>
    <w:p w:rsidR="00EF7F31" w:rsidRPr="002407AB" w:rsidRDefault="002407AB">
      <w:pPr>
        <w:spacing w:after="0"/>
        <w:rPr>
          <w:lang w:val="ru-RU"/>
        </w:rPr>
      </w:pPr>
      <w:r>
        <w:rPr>
          <w:color w:val="000000"/>
          <w:sz w:val="20"/>
        </w:rPr>
        <w:t>      </w:t>
      </w:r>
      <w:r w:rsidRPr="002407AB">
        <w:rPr>
          <w:color w:val="000000"/>
          <w:sz w:val="20"/>
          <w:lang w:val="ru-RU"/>
        </w:rPr>
        <w:t>за пропажу и повреждение оборудования и инвентаря вагонов;</w:t>
      </w:r>
    </w:p>
    <w:p w:rsidR="00EF7F31" w:rsidRPr="002407AB" w:rsidRDefault="002407AB">
      <w:pPr>
        <w:spacing w:after="0"/>
        <w:rPr>
          <w:lang w:val="ru-RU"/>
        </w:rPr>
      </w:pPr>
      <w:r>
        <w:rPr>
          <w:color w:val="000000"/>
          <w:sz w:val="20"/>
        </w:rPr>
        <w:t>      </w:t>
      </w:r>
      <w:r w:rsidRPr="002407AB">
        <w:rPr>
          <w:color w:val="000000"/>
          <w:sz w:val="20"/>
          <w:lang w:val="ru-RU"/>
        </w:rPr>
        <w:t>за нарушение требований, изложенных в удостоверении.</w:t>
      </w:r>
    </w:p>
    <w:p w:rsidR="00EF7F31" w:rsidRPr="002407AB" w:rsidRDefault="002407AB">
      <w:pPr>
        <w:spacing w:after="0"/>
        <w:rPr>
          <w:lang w:val="ru-RU"/>
        </w:rPr>
      </w:pPr>
      <w:r>
        <w:rPr>
          <w:color w:val="000000"/>
          <w:sz w:val="20"/>
        </w:rPr>
        <w:t>      </w:t>
      </w:r>
      <w:r w:rsidRPr="002407AB">
        <w:rPr>
          <w:color w:val="000000"/>
          <w:sz w:val="20"/>
          <w:lang w:val="ru-RU"/>
        </w:rPr>
        <w:t>Ознакомился и выполню требования, изложенные в настоящем</w:t>
      </w:r>
    </w:p>
    <w:p w:rsidR="00EF7F31" w:rsidRDefault="002407AB">
      <w:pPr>
        <w:spacing w:after="0"/>
      </w:pPr>
      <w:r>
        <w:rPr>
          <w:color w:val="000000"/>
          <w:sz w:val="20"/>
        </w:rPr>
        <w:t>      удостоверении:</w:t>
      </w:r>
    </w:p>
    <w:p w:rsidR="00EF7F31" w:rsidRDefault="002407AB">
      <w:pPr>
        <w:spacing w:after="0"/>
      </w:pPr>
      <w:r>
        <w:rPr>
          <w:color w:val="000000"/>
          <w:sz w:val="20"/>
        </w:rPr>
        <w:t>      Проводник 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2407AB">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35</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r>
        <w:rPr>
          <w:color w:val="000000"/>
          <w:sz w:val="20"/>
        </w:rPr>
        <w:t>      </w:t>
      </w:r>
      <w:r w:rsidRPr="002407AB">
        <w:rPr>
          <w:color w:val="000000"/>
          <w:sz w:val="20"/>
          <w:lang w:val="ru-RU"/>
        </w:rPr>
        <w:t xml:space="preserve">                                                     Форма ВУ-25</w:t>
      </w:r>
    </w:p>
    <w:p w:rsidR="00EF7F31" w:rsidRPr="002407AB" w:rsidRDefault="002407AB">
      <w:pPr>
        <w:spacing w:after="0"/>
        <w:rPr>
          <w:lang w:val="ru-RU"/>
        </w:rPr>
      </w:pPr>
      <w:r w:rsidRPr="002407AB">
        <w:rPr>
          <w:b/>
          <w:color w:val="000000"/>
          <w:lang w:val="ru-RU"/>
        </w:rPr>
        <w:t xml:space="preserve"> АКТ № ___</w:t>
      </w:r>
      <w:r w:rsidRPr="002407AB">
        <w:rPr>
          <w:lang w:val="ru-RU"/>
        </w:rPr>
        <w:br/>
      </w:r>
      <w:r w:rsidRPr="002407AB">
        <w:rPr>
          <w:b/>
          <w:color w:val="000000"/>
          <w:lang w:val="ru-RU"/>
        </w:rPr>
        <w:t>о повреждении вагона</w:t>
      </w:r>
    </w:p>
    <w:p w:rsidR="00EF7F31" w:rsidRDefault="002407AB">
      <w:pPr>
        <w:spacing w:after="0"/>
      </w:pPr>
      <w:r>
        <w:rPr>
          <w:color w:val="000000"/>
          <w:sz w:val="20"/>
        </w:rPr>
        <w:t>      Составлен на станции</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955"/>
        <w:gridCol w:w="4707"/>
      </w:tblGrid>
      <w:tr w:rsidR="00EF7F31">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Наименование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tc>
      </w:tr>
    </w:tbl>
    <w:p w:rsidR="00EF7F31" w:rsidRDefault="002407AB">
      <w:pPr>
        <w:spacing w:after="0"/>
      </w:pPr>
      <w:r>
        <w:br/>
      </w:r>
    </w:p>
    <w:p w:rsidR="00EF7F31" w:rsidRDefault="002407AB">
      <w:pPr>
        <w:spacing w:after="0"/>
      </w:pPr>
      <w:r>
        <w:rPr>
          <w:color w:val="000000"/>
          <w:sz w:val="20"/>
        </w:rPr>
        <w:t>      Перевозчик</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955"/>
        <w:gridCol w:w="4707"/>
      </w:tblGrid>
      <w:tr w:rsidR="00EF7F31">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Наименование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Код</w:t>
            </w:r>
          </w:p>
        </w:tc>
      </w:tr>
    </w:tbl>
    <w:p w:rsidR="00EF7F31" w:rsidRDefault="002407AB">
      <w:pPr>
        <w:spacing w:after="0"/>
      </w:pPr>
      <w:r>
        <w:br/>
      </w:r>
    </w:p>
    <w:p w:rsidR="00EF7F31" w:rsidRDefault="002407AB">
      <w:pPr>
        <w:spacing w:after="0"/>
      </w:pPr>
      <w:r>
        <w:rPr>
          <w:color w:val="000000"/>
          <w:sz w:val="20"/>
        </w:rPr>
        <w:t>      Дата составления ______ час. ____ мин.</w:t>
      </w:r>
    </w:p>
    <w:p w:rsidR="00EF7F31" w:rsidRDefault="002407AB">
      <w:pPr>
        <w:spacing w:after="0"/>
      </w:pPr>
      <w:r>
        <w:rPr>
          <w:color w:val="000000"/>
          <w:sz w:val="20"/>
        </w:rPr>
        <w:t>      Номер вагона</w:t>
      </w:r>
    </w:p>
    <w:p w:rsidR="00EF7F31" w:rsidRDefault="002407AB">
      <w:pPr>
        <w:spacing w:after="0"/>
      </w:pPr>
      <w:r>
        <w:rPr>
          <w:color w:val="000000"/>
          <w:sz w:val="20"/>
        </w:rPr>
        <w:t>      Собственник</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Код</w:t>
      </w:r>
    </w:p>
    <w:p w:rsidR="00EF7F31" w:rsidRDefault="002407AB">
      <w:pPr>
        <w:spacing w:after="0"/>
      </w:pPr>
      <w:r>
        <w:rPr>
          <w:color w:val="000000"/>
          <w:sz w:val="20"/>
        </w:rPr>
        <w:t>      Дата постройки (месяц, год)</w:t>
      </w:r>
    </w:p>
    <w:p w:rsidR="00EF7F31" w:rsidRPr="002407AB" w:rsidRDefault="002407AB">
      <w:pPr>
        <w:spacing w:after="0"/>
        <w:rPr>
          <w:lang w:val="ru-RU"/>
        </w:rPr>
      </w:pPr>
      <w:r>
        <w:rPr>
          <w:color w:val="000000"/>
          <w:sz w:val="20"/>
        </w:rPr>
        <w:t>      </w:t>
      </w:r>
      <w:r w:rsidRPr="002407AB">
        <w:rPr>
          <w:color w:val="000000"/>
          <w:sz w:val="20"/>
          <w:lang w:val="ru-RU"/>
        </w:rPr>
        <w:t>Дата и вид последнего планового ремонта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 предприятия выполнившего ремонт 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Пробег на момент повреждения вагона:</w:t>
      </w:r>
    </w:p>
    <w:p w:rsidR="00EF7F31" w:rsidRPr="002407AB" w:rsidRDefault="002407AB">
      <w:pPr>
        <w:spacing w:after="0"/>
        <w:rPr>
          <w:lang w:val="ru-RU"/>
        </w:rPr>
      </w:pPr>
      <w:r>
        <w:rPr>
          <w:color w:val="000000"/>
          <w:sz w:val="20"/>
        </w:rPr>
        <w:t>      </w:t>
      </w:r>
      <w:r w:rsidRPr="002407AB">
        <w:rPr>
          <w:color w:val="000000"/>
          <w:sz w:val="20"/>
          <w:lang w:val="ru-RU"/>
        </w:rPr>
        <w:t>______________________ ________________________ _____________________</w:t>
      </w:r>
    </w:p>
    <w:p w:rsidR="00EF7F31" w:rsidRPr="002407AB" w:rsidRDefault="002407AB">
      <w:pPr>
        <w:spacing w:after="0"/>
        <w:rPr>
          <w:lang w:val="ru-RU"/>
        </w:rPr>
      </w:pPr>
      <w:r>
        <w:rPr>
          <w:color w:val="000000"/>
          <w:sz w:val="20"/>
        </w:rPr>
        <w:t>      </w:t>
      </w:r>
      <w:r w:rsidRPr="002407AB">
        <w:rPr>
          <w:color w:val="000000"/>
          <w:sz w:val="20"/>
          <w:lang w:val="ru-RU"/>
        </w:rPr>
        <w:t>накопленный после капитального межремонтный</w:t>
      </w:r>
    </w:p>
    <w:p w:rsidR="00EF7F31" w:rsidRPr="002407AB" w:rsidRDefault="002407AB">
      <w:pPr>
        <w:spacing w:after="0"/>
        <w:rPr>
          <w:lang w:val="ru-RU"/>
        </w:rPr>
      </w:pPr>
      <w:r>
        <w:rPr>
          <w:color w:val="000000"/>
          <w:sz w:val="20"/>
        </w:rPr>
        <w:t>      </w:t>
      </w:r>
      <w:r w:rsidRPr="002407AB">
        <w:rPr>
          <w:color w:val="000000"/>
          <w:sz w:val="20"/>
          <w:lang w:val="ru-RU"/>
        </w:rPr>
        <w:t>Причина повреждения</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Нарушение ПТЭ, Инструкции по движению и маневровой работе,</w:t>
      </w:r>
    </w:p>
    <w:p w:rsidR="00EF7F31" w:rsidRPr="002407AB" w:rsidRDefault="002407AB">
      <w:pPr>
        <w:spacing w:after="0"/>
        <w:rPr>
          <w:lang w:val="ru-RU"/>
        </w:rPr>
      </w:pPr>
      <w:r>
        <w:rPr>
          <w:color w:val="000000"/>
          <w:sz w:val="20"/>
        </w:rPr>
        <w:t>      </w:t>
      </w:r>
      <w:r w:rsidRPr="002407AB">
        <w:rPr>
          <w:color w:val="000000"/>
          <w:sz w:val="20"/>
          <w:lang w:val="ru-RU"/>
        </w:rPr>
        <w:t>технических условий погрузки и крепления грузов и т.д.</w:t>
      </w:r>
    </w:p>
    <w:p w:rsidR="00EF7F31" w:rsidRPr="002407AB" w:rsidRDefault="002407AB">
      <w:pPr>
        <w:spacing w:after="0"/>
        <w:rPr>
          <w:lang w:val="ru-RU"/>
        </w:rPr>
      </w:pPr>
      <w:r>
        <w:rPr>
          <w:color w:val="000000"/>
          <w:sz w:val="20"/>
        </w:rPr>
        <w:t>      </w:t>
      </w:r>
      <w:r w:rsidRPr="002407AB">
        <w:rPr>
          <w:color w:val="000000"/>
          <w:sz w:val="20"/>
          <w:lang w:val="ru-RU"/>
        </w:rPr>
        <w:t>Поврежден на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 пути, поезда, подъездной путь и т.п.</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Виновник повреждения:</w:t>
      </w:r>
    </w:p>
    <w:p w:rsidR="00EF7F31" w:rsidRDefault="002407AB">
      <w:pPr>
        <w:spacing w:after="0"/>
      </w:pPr>
      <w:r>
        <w:rPr>
          <w:color w:val="000000"/>
          <w:sz w:val="20"/>
        </w:rPr>
        <w:t>      предприятие _________________________________________________________</w:t>
      </w:r>
    </w:p>
    <w:p w:rsidR="00EF7F31" w:rsidRDefault="002407AB">
      <w:pPr>
        <w:spacing w:after="0"/>
      </w:pPr>
      <w:r>
        <w:rPr>
          <w:color w:val="000000"/>
          <w:sz w:val="20"/>
        </w:rPr>
        <w:t>      _____________________________________________________________________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787"/>
        <w:gridCol w:w="1713"/>
        <w:gridCol w:w="1713"/>
        <w:gridCol w:w="1449"/>
      </w:tblGrid>
      <w:tr w:rsidR="00EF7F31">
        <w:trPr>
          <w:trHeight w:val="30"/>
          <w:tblCellSpacing w:w="0" w:type="auto"/>
        </w:trPr>
        <w:tc>
          <w:tcPr>
            <w:tcW w:w="6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Перечень</w:t>
            </w:r>
          </w:p>
          <w:p w:rsidR="00EF7F31" w:rsidRDefault="002407AB">
            <w:pPr>
              <w:spacing w:after="20"/>
              <w:ind w:left="20"/>
            </w:pPr>
            <w:r>
              <w:rPr>
                <w:color w:val="000000"/>
                <w:sz w:val="20"/>
              </w:rPr>
              <w:t>повреждений</w:t>
            </w:r>
          </w:p>
          <w:p w:rsidR="00EF7F31" w:rsidRDefault="002407AB">
            <w:pPr>
              <w:spacing w:after="20"/>
              <w:ind w:left="20"/>
            </w:pPr>
            <w:r>
              <w:rPr>
                <w:color w:val="000000"/>
                <w:sz w:val="20"/>
              </w:rPr>
              <w:t>вагона</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w:t>
            </w:r>
          </w:p>
          <w:p w:rsidR="00EF7F31" w:rsidRDefault="002407AB">
            <w:pPr>
              <w:spacing w:after="20"/>
              <w:ind w:left="20"/>
            </w:pPr>
            <w:r>
              <w:rPr>
                <w:color w:val="000000"/>
                <w:sz w:val="20"/>
              </w:rPr>
              <w:t>поврежденных</w:t>
            </w:r>
          </w:p>
          <w:p w:rsidR="00EF7F31" w:rsidRDefault="002407AB">
            <w:pPr>
              <w:spacing w:after="20"/>
              <w:ind w:left="20"/>
            </w:pPr>
            <w:r>
              <w:rPr>
                <w:color w:val="000000"/>
                <w:sz w:val="20"/>
              </w:rPr>
              <w:t>деталей</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Стоимость</w:t>
            </w:r>
          </w:p>
          <w:p w:rsidR="00EF7F31" w:rsidRDefault="002407AB">
            <w:pPr>
              <w:spacing w:after="20"/>
              <w:ind w:left="20"/>
            </w:pPr>
            <w:r>
              <w:rPr>
                <w:color w:val="000000"/>
                <w:sz w:val="20"/>
              </w:rPr>
              <w:t>поврежденной</w:t>
            </w:r>
          </w:p>
          <w:p w:rsidR="00EF7F31" w:rsidRDefault="002407AB">
            <w:pPr>
              <w:spacing w:after="20"/>
              <w:ind w:left="20"/>
            </w:pPr>
            <w:r>
              <w:rPr>
                <w:color w:val="000000"/>
                <w:sz w:val="20"/>
              </w:rPr>
              <w:t>детали</w:t>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Сумма</w:t>
            </w:r>
          </w:p>
        </w:tc>
      </w:tr>
      <w:tr w:rsidR="00EF7F31">
        <w:trPr>
          <w:trHeight w:val="30"/>
          <w:tblCellSpacing w:w="0" w:type="auto"/>
        </w:trPr>
        <w:tc>
          <w:tcPr>
            <w:tcW w:w="6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6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6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6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Default="002407AB">
      <w:pPr>
        <w:spacing w:after="0"/>
      </w:pPr>
      <w:r>
        <w:rPr>
          <w:color w:val="000000"/>
          <w:sz w:val="20"/>
        </w:rPr>
        <w:t>      Стоимость восстановления повреждений</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Общая сумма за повреждение вагона</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Дополнительные данные: ______________________________________________</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2. Вагон подлежит: __________________________________________________</w:t>
      </w:r>
    </w:p>
    <w:p w:rsidR="00EF7F31" w:rsidRDefault="002407AB">
      <w:pPr>
        <w:spacing w:after="0"/>
      </w:pPr>
      <w:r>
        <w:rPr>
          <w:color w:val="000000"/>
          <w:sz w:val="20"/>
        </w:rPr>
        <w:t>      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Вид требуемого ремонта или исключения из инвентаря</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Подписи перевозчика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Должность, ф., и., о.</w:t>
      </w:r>
    </w:p>
    <w:p w:rsidR="00EF7F31" w:rsidRPr="002407AB" w:rsidRDefault="002407AB">
      <w:pPr>
        <w:spacing w:after="0"/>
        <w:rPr>
          <w:lang w:val="ru-RU"/>
        </w:rPr>
      </w:pPr>
      <w:r>
        <w:rPr>
          <w:color w:val="000000"/>
          <w:sz w:val="20"/>
        </w:rPr>
        <w:t>      </w:t>
      </w:r>
      <w:r w:rsidRPr="002407AB">
        <w:rPr>
          <w:color w:val="000000"/>
          <w:sz w:val="20"/>
          <w:lang w:val="ru-RU"/>
        </w:rPr>
        <w:t>Дополнительные подписи перевозчика:</w:t>
      </w:r>
    </w:p>
    <w:p w:rsidR="00EF7F31" w:rsidRPr="002407AB" w:rsidRDefault="002407AB">
      <w:pPr>
        <w:spacing w:after="0"/>
        <w:rPr>
          <w:lang w:val="ru-RU"/>
        </w:rPr>
      </w:pPr>
      <w:r>
        <w:rPr>
          <w:color w:val="000000"/>
          <w:sz w:val="20"/>
        </w:rPr>
        <w:t>      </w:t>
      </w:r>
      <w:r w:rsidRPr="002407AB">
        <w:rPr>
          <w:color w:val="000000"/>
          <w:sz w:val="20"/>
          <w:lang w:val="ru-RU"/>
        </w:rPr>
        <w:t>1</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Должность, ф.,и.,о.</w:t>
      </w:r>
    </w:p>
    <w:p w:rsidR="00EF7F31" w:rsidRPr="002407AB" w:rsidRDefault="002407AB">
      <w:pPr>
        <w:spacing w:after="0"/>
        <w:rPr>
          <w:lang w:val="ru-RU"/>
        </w:rPr>
      </w:pPr>
      <w:r>
        <w:rPr>
          <w:color w:val="000000"/>
          <w:sz w:val="20"/>
        </w:rPr>
        <w:t>      </w:t>
      </w:r>
      <w:r w:rsidRPr="002407AB">
        <w:rPr>
          <w:color w:val="000000"/>
          <w:sz w:val="20"/>
          <w:lang w:val="ru-RU"/>
        </w:rPr>
        <w:t>2</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Должность, ф.,и.,о.</w:t>
      </w:r>
    </w:p>
    <w:p w:rsidR="00EF7F31" w:rsidRPr="002407AB" w:rsidRDefault="002407AB">
      <w:pPr>
        <w:spacing w:after="0"/>
        <w:rPr>
          <w:lang w:val="ru-RU"/>
        </w:rPr>
      </w:pPr>
      <w:r>
        <w:rPr>
          <w:color w:val="000000"/>
          <w:sz w:val="20"/>
        </w:rPr>
        <w:t>      </w:t>
      </w:r>
      <w:r w:rsidRPr="002407AB">
        <w:rPr>
          <w:color w:val="000000"/>
          <w:sz w:val="20"/>
          <w:lang w:val="ru-RU"/>
        </w:rPr>
        <w:t>М.П.:</w:t>
      </w:r>
    </w:p>
    <w:p w:rsidR="00EF7F31" w:rsidRPr="002407AB" w:rsidRDefault="002407AB">
      <w:pPr>
        <w:spacing w:after="0"/>
        <w:rPr>
          <w:lang w:val="ru-RU"/>
        </w:rPr>
      </w:pPr>
      <w:r>
        <w:rPr>
          <w:color w:val="000000"/>
          <w:sz w:val="20"/>
        </w:rPr>
        <w:t>      </w:t>
      </w:r>
      <w:r w:rsidRPr="002407AB">
        <w:rPr>
          <w:color w:val="000000"/>
          <w:sz w:val="20"/>
          <w:lang w:val="ru-RU"/>
        </w:rPr>
        <w:t>Представитель предприятия виновного в повреждении вагона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Должность, ф., и., о.</w:t>
      </w:r>
    </w:p>
    <w:p w:rsidR="00EF7F31" w:rsidRPr="002407AB" w:rsidRDefault="002407AB">
      <w:pPr>
        <w:spacing w:after="0"/>
        <w:rPr>
          <w:lang w:val="ru-RU"/>
        </w:rPr>
      </w:pPr>
      <w:r>
        <w:rPr>
          <w:color w:val="000000"/>
          <w:sz w:val="20"/>
        </w:rPr>
        <w:t>      </w:t>
      </w:r>
      <w:r w:rsidRPr="002407AB">
        <w:rPr>
          <w:color w:val="000000"/>
          <w:sz w:val="20"/>
          <w:lang w:val="ru-RU"/>
        </w:rPr>
        <w:t>М.П.:</w:t>
      </w:r>
    </w:p>
    <w:p w:rsidR="00EF7F31" w:rsidRPr="002407AB" w:rsidRDefault="002407AB">
      <w:pPr>
        <w:spacing w:after="0"/>
        <w:rPr>
          <w:lang w:val="ru-RU"/>
        </w:rPr>
      </w:pPr>
      <w:r>
        <w:rPr>
          <w:color w:val="000000"/>
          <w:sz w:val="20"/>
        </w:rPr>
        <w:t>      </w:t>
      </w:r>
      <w:r w:rsidRPr="002407AB">
        <w:rPr>
          <w:color w:val="000000"/>
          <w:sz w:val="20"/>
          <w:lang w:val="ru-RU"/>
        </w:rPr>
        <w:t>Вагон направляется для ремонта на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завод (депо)</w:t>
      </w:r>
    </w:p>
    <w:p w:rsidR="00EF7F31" w:rsidRPr="002407AB" w:rsidRDefault="002407AB">
      <w:pPr>
        <w:spacing w:after="0"/>
        <w:rPr>
          <w:lang w:val="ru-RU"/>
        </w:rPr>
      </w:pPr>
      <w:r>
        <w:rPr>
          <w:color w:val="000000"/>
          <w:sz w:val="20"/>
        </w:rPr>
        <w:t>      </w:t>
      </w:r>
      <w:r w:rsidRPr="002407AB">
        <w:rPr>
          <w:color w:val="000000"/>
          <w:sz w:val="20"/>
          <w:lang w:val="ru-RU"/>
        </w:rPr>
        <w:t>Наименование</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 ждт.,</w:t>
      </w:r>
    </w:p>
    <w:p w:rsidR="00EF7F31" w:rsidRPr="002407AB" w:rsidRDefault="002407AB">
      <w:pPr>
        <w:spacing w:after="0"/>
        <w:rPr>
          <w:lang w:val="ru-RU"/>
        </w:rPr>
      </w:pPr>
      <w:r>
        <w:rPr>
          <w:color w:val="000000"/>
          <w:sz w:val="20"/>
        </w:rPr>
        <w:t>      </w:t>
      </w:r>
      <w:r w:rsidRPr="002407AB">
        <w:rPr>
          <w:color w:val="000000"/>
          <w:sz w:val="20"/>
          <w:lang w:val="ru-RU"/>
        </w:rPr>
        <w:t>или предприятие промышленности</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w:t>
      </w:r>
    </w:p>
    <w:p w:rsidR="00EF7F31" w:rsidRPr="002407AB" w:rsidRDefault="002407AB">
      <w:pPr>
        <w:spacing w:after="0"/>
        <w:rPr>
          <w:lang w:val="ru-RU"/>
        </w:rPr>
      </w:pPr>
      <w:r>
        <w:rPr>
          <w:color w:val="000000"/>
          <w:sz w:val="20"/>
        </w:rPr>
        <w:t>      </w:t>
      </w:r>
      <w:r w:rsidRPr="002407AB">
        <w:rPr>
          <w:color w:val="000000"/>
          <w:sz w:val="20"/>
          <w:lang w:val="ru-RU"/>
        </w:rPr>
        <w:t>Вагонным депо ____________________________________________ со станции</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w:t>
      </w:r>
    </w:p>
    <w:p w:rsidR="00EF7F31" w:rsidRPr="002407AB" w:rsidRDefault="002407AB">
      <w:pPr>
        <w:spacing w:after="0"/>
        <w:rPr>
          <w:lang w:val="ru-RU"/>
        </w:rPr>
      </w:pPr>
      <w:r>
        <w:rPr>
          <w:color w:val="000000"/>
          <w:sz w:val="20"/>
        </w:rPr>
        <w:t>      </w:t>
      </w:r>
      <w:r w:rsidRPr="002407AB">
        <w:rPr>
          <w:color w:val="000000"/>
          <w:sz w:val="20"/>
          <w:lang w:val="ru-RU"/>
        </w:rPr>
        <w:t>Наименование</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ждт. при сопроводительном листке формы ВУ-26М</w:t>
      </w:r>
    </w:p>
    <w:p w:rsidR="00EF7F31" w:rsidRPr="002407AB" w:rsidRDefault="002407AB">
      <w:pPr>
        <w:spacing w:after="0"/>
        <w:rPr>
          <w:lang w:val="ru-RU"/>
        </w:rPr>
      </w:pPr>
      <w:r>
        <w:rPr>
          <w:color w:val="000000"/>
          <w:sz w:val="20"/>
        </w:rPr>
        <w:t>      </w:t>
      </w:r>
      <w:r w:rsidRPr="002407AB">
        <w:rPr>
          <w:color w:val="000000"/>
          <w:sz w:val="20"/>
          <w:lang w:val="ru-RU"/>
        </w:rPr>
        <w:t>Наименование</w:t>
      </w:r>
    </w:p>
    <w:p w:rsidR="00EF7F31" w:rsidRPr="002407AB" w:rsidRDefault="002407AB">
      <w:pPr>
        <w:spacing w:after="0"/>
        <w:rPr>
          <w:lang w:val="ru-RU"/>
        </w:rPr>
      </w:pPr>
      <w:r>
        <w:rPr>
          <w:color w:val="000000"/>
          <w:sz w:val="20"/>
        </w:rPr>
        <w:t>      </w:t>
      </w:r>
      <w:r w:rsidRPr="002407AB">
        <w:rPr>
          <w:color w:val="000000"/>
          <w:sz w:val="20"/>
          <w:lang w:val="ru-RU"/>
        </w:rPr>
        <w:t>"___" ____________ _______г.</w:t>
      </w:r>
    </w:p>
    <w:p w:rsidR="00EF7F31" w:rsidRPr="002407AB" w:rsidRDefault="002407AB">
      <w:pPr>
        <w:spacing w:after="0"/>
        <w:rPr>
          <w:lang w:val="ru-RU"/>
        </w:rPr>
      </w:pPr>
      <w:r>
        <w:rPr>
          <w:color w:val="000000"/>
          <w:sz w:val="20"/>
        </w:rPr>
        <w:t>      </w:t>
      </w:r>
      <w:r w:rsidRPr="002407AB">
        <w:rPr>
          <w:color w:val="000000"/>
          <w:sz w:val="20"/>
          <w:lang w:val="ru-RU"/>
        </w:rPr>
        <w:t>Дата</w:t>
      </w:r>
    </w:p>
    <w:p w:rsidR="00EF7F31" w:rsidRPr="002407AB" w:rsidRDefault="002407AB">
      <w:pPr>
        <w:spacing w:after="0"/>
        <w:rPr>
          <w:lang w:val="ru-RU"/>
        </w:rPr>
      </w:pPr>
      <w:r>
        <w:rPr>
          <w:color w:val="000000"/>
          <w:sz w:val="20"/>
        </w:rPr>
        <w:t>      </w:t>
      </w:r>
      <w:r w:rsidRPr="002407AB">
        <w:rPr>
          <w:color w:val="000000"/>
          <w:sz w:val="20"/>
          <w:lang w:val="ru-RU"/>
        </w:rPr>
        <w:t>Подписи перевозчика 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Должность, ф., и., о.</w:t>
      </w:r>
    </w:p>
    <w:p w:rsidR="00EF7F31" w:rsidRPr="002407AB" w:rsidRDefault="002407AB">
      <w:pPr>
        <w:spacing w:after="0"/>
        <w:rPr>
          <w:lang w:val="ru-RU"/>
        </w:rPr>
      </w:pPr>
      <w:r>
        <w:rPr>
          <w:color w:val="000000"/>
          <w:sz w:val="20"/>
        </w:rPr>
        <w:t>      </w:t>
      </w:r>
      <w:r w:rsidRPr="002407AB">
        <w:rPr>
          <w:color w:val="000000"/>
          <w:sz w:val="20"/>
          <w:lang w:val="ru-RU"/>
        </w:rPr>
        <w:t>Вагон принят из текущего ремонта 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 xml:space="preserve">Дата и время </w:t>
      </w:r>
    </w:p>
    <w:p w:rsidR="00EF7F31" w:rsidRPr="002407AB" w:rsidRDefault="002407AB">
      <w:pPr>
        <w:spacing w:after="0"/>
        <w:rPr>
          <w:lang w:val="ru-RU"/>
        </w:rPr>
      </w:pPr>
      <w:r>
        <w:rPr>
          <w:color w:val="000000"/>
          <w:sz w:val="20"/>
        </w:rPr>
        <w:t>      </w:t>
      </w:r>
      <w:r w:rsidRPr="002407AB">
        <w:rPr>
          <w:color w:val="000000"/>
          <w:sz w:val="20"/>
          <w:lang w:val="ru-RU"/>
        </w:rPr>
        <w:t>Порядковый номер в книге ВУ-16 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Должность и подпись представителя вагонного депо</w:t>
      </w:r>
    </w:p>
    <w:p w:rsidR="00EF7F31" w:rsidRPr="002407AB" w:rsidRDefault="002407AB">
      <w:pPr>
        <w:spacing w:after="0"/>
        <w:rPr>
          <w:lang w:val="ru-RU"/>
        </w:rPr>
      </w:pPr>
      <w:r>
        <w:rPr>
          <w:color w:val="000000"/>
          <w:sz w:val="20"/>
        </w:rPr>
        <w:t>      </w:t>
      </w:r>
      <w:r w:rsidRPr="002407AB">
        <w:rPr>
          <w:color w:val="000000"/>
          <w:sz w:val="20"/>
          <w:lang w:val="ru-RU"/>
        </w:rPr>
        <w:t>1 Подписывается при повреждении вагона при сходах, столкновениях,</w:t>
      </w:r>
    </w:p>
    <w:p w:rsidR="00EF7F31" w:rsidRPr="002407AB" w:rsidRDefault="002407AB">
      <w:pPr>
        <w:spacing w:after="0"/>
        <w:rPr>
          <w:lang w:val="ru-RU"/>
        </w:rPr>
      </w:pPr>
      <w:r>
        <w:rPr>
          <w:color w:val="000000"/>
          <w:sz w:val="20"/>
        </w:rPr>
        <w:t>      </w:t>
      </w:r>
      <w:r w:rsidRPr="002407AB">
        <w:rPr>
          <w:color w:val="000000"/>
          <w:sz w:val="20"/>
          <w:lang w:val="ru-RU"/>
        </w:rPr>
        <w:t>повреждениях рефрижераторного подвижного состава.</w:t>
      </w:r>
    </w:p>
    <w:p w:rsidR="00EF7F31" w:rsidRPr="002407AB" w:rsidRDefault="002407AB">
      <w:pPr>
        <w:spacing w:after="0"/>
        <w:rPr>
          <w:lang w:val="ru-RU"/>
        </w:rPr>
      </w:pPr>
      <w:r>
        <w:rPr>
          <w:color w:val="000000"/>
          <w:sz w:val="20"/>
        </w:rPr>
        <w:t>      </w:t>
      </w:r>
      <w:r w:rsidRPr="002407AB">
        <w:rPr>
          <w:color w:val="000000"/>
          <w:sz w:val="20"/>
          <w:lang w:val="ru-RU"/>
        </w:rPr>
        <w:t>2 Подписывается при рефрижераторного подвижного состава.</w:t>
      </w:r>
    </w:p>
    <w:p w:rsidR="00EF7F31" w:rsidRDefault="002407AB">
      <w:pPr>
        <w:spacing w:after="0"/>
      </w:pPr>
      <w:r>
        <w:rPr>
          <w:color w:val="000000"/>
          <w:sz w:val="20"/>
        </w:rPr>
        <w:t>      АКТ № _____ о повреждении вагона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102"/>
        <w:gridCol w:w="122"/>
        <w:gridCol w:w="1102"/>
        <w:gridCol w:w="121"/>
        <w:gridCol w:w="1101"/>
        <w:gridCol w:w="121"/>
        <w:gridCol w:w="1101"/>
        <w:gridCol w:w="121"/>
        <w:gridCol w:w="1101"/>
        <w:gridCol w:w="121"/>
        <w:gridCol w:w="1101"/>
        <w:gridCol w:w="121"/>
        <w:gridCol w:w="1102"/>
        <w:gridCol w:w="122"/>
        <w:gridCol w:w="1103"/>
      </w:tblGrid>
      <w:tr w:rsidR="00EF7F31">
        <w:trPr>
          <w:trHeight w:val="30"/>
          <w:tblCellSpacing w:w="0" w:type="auto"/>
        </w:trPr>
        <w:tc>
          <w:tcPr>
            <w:tcW w:w="1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noProof/>
                <w:lang w:val="ru-RU" w:eastAsia="ru-RU"/>
              </w:rPr>
              <w:drawing>
                <wp:inline distT="0" distB="0" distL="0" distR="0">
                  <wp:extent cx="228600" cy="3048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00" cy="304800"/>
                          </a:xfrm>
                          <a:prstGeom prst="rect">
                            <a:avLst/>
                          </a:prstGeom>
                        </pic:spPr>
                      </pic:pic>
                    </a:graphicData>
                  </a:graphic>
                </wp:inline>
              </w:drawing>
            </w:r>
          </w:p>
          <w:p w:rsidR="00EF7F31" w:rsidRDefault="002407AB">
            <w:pPr>
              <w:spacing w:after="0"/>
            </w:pPr>
            <w:r>
              <w:br/>
            </w:r>
          </w:p>
        </w:tc>
        <w:tc>
          <w:tcPr>
            <w:tcW w:w="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noProof/>
                <w:lang w:val="ru-RU" w:eastAsia="ru-RU"/>
              </w:rPr>
              <w:drawing>
                <wp:inline distT="0" distB="0" distL="0" distR="0">
                  <wp:extent cx="228600" cy="3048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00" cy="304800"/>
                          </a:xfrm>
                          <a:prstGeom prst="rect">
                            <a:avLst/>
                          </a:prstGeom>
                        </pic:spPr>
                      </pic:pic>
                    </a:graphicData>
                  </a:graphic>
                </wp:inline>
              </w:drawing>
            </w:r>
          </w:p>
          <w:p w:rsidR="00EF7F31" w:rsidRDefault="002407AB">
            <w:pPr>
              <w:spacing w:after="0"/>
            </w:pPr>
            <w:r>
              <w:br/>
            </w:r>
          </w:p>
        </w:tc>
        <w:tc>
          <w:tcPr>
            <w:tcW w:w="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noProof/>
                <w:lang w:val="ru-RU" w:eastAsia="ru-RU"/>
              </w:rPr>
              <w:drawing>
                <wp:inline distT="0" distB="0" distL="0" distR="0">
                  <wp:extent cx="228600" cy="3048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00" cy="304800"/>
                          </a:xfrm>
                          <a:prstGeom prst="rect">
                            <a:avLst/>
                          </a:prstGeom>
                        </pic:spPr>
                      </pic:pic>
                    </a:graphicData>
                  </a:graphic>
                </wp:inline>
              </w:drawing>
            </w:r>
          </w:p>
          <w:p w:rsidR="00EF7F31" w:rsidRDefault="002407AB">
            <w:pPr>
              <w:spacing w:after="0"/>
            </w:pPr>
            <w:r>
              <w:br/>
            </w:r>
          </w:p>
        </w:tc>
        <w:tc>
          <w:tcPr>
            <w:tcW w:w="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noProof/>
                <w:lang w:val="ru-RU" w:eastAsia="ru-RU"/>
              </w:rPr>
              <w:drawing>
                <wp:inline distT="0" distB="0" distL="0" distR="0">
                  <wp:extent cx="228600" cy="3048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00" cy="304800"/>
                          </a:xfrm>
                          <a:prstGeom prst="rect">
                            <a:avLst/>
                          </a:prstGeom>
                        </pic:spPr>
                      </pic:pic>
                    </a:graphicData>
                  </a:graphic>
                </wp:inline>
              </w:drawing>
            </w:r>
          </w:p>
          <w:p w:rsidR="00EF7F31" w:rsidRDefault="002407AB">
            <w:pPr>
              <w:spacing w:after="0"/>
            </w:pPr>
            <w:r>
              <w:br/>
            </w:r>
          </w:p>
        </w:tc>
        <w:tc>
          <w:tcPr>
            <w:tcW w:w="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noProof/>
                <w:lang w:val="ru-RU" w:eastAsia="ru-RU"/>
              </w:rPr>
              <w:drawing>
                <wp:inline distT="0" distB="0" distL="0" distR="0">
                  <wp:extent cx="228600" cy="3048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00" cy="304800"/>
                          </a:xfrm>
                          <a:prstGeom prst="rect">
                            <a:avLst/>
                          </a:prstGeom>
                        </pic:spPr>
                      </pic:pic>
                    </a:graphicData>
                  </a:graphic>
                </wp:inline>
              </w:drawing>
            </w:r>
          </w:p>
          <w:p w:rsidR="00EF7F31" w:rsidRDefault="002407AB">
            <w:pPr>
              <w:spacing w:after="0"/>
            </w:pPr>
            <w:r>
              <w:br/>
            </w:r>
          </w:p>
        </w:tc>
        <w:tc>
          <w:tcPr>
            <w:tcW w:w="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noProof/>
                <w:lang w:val="ru-RU" w:eastAsia="ru-RU"/>
              </w:rPr>
              <w:drawing>
                <wp:inline distT="0" distB="0" distL="0" distR="0">
                  <wp:extent cx="228600" cy="3048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00" cy="304800"/>
                          </a:xfrm>
                          <a:prstGeom prst="rect">
                            <a:avLst/>
                          </a:prstGeom>
                        </pic:spPr>
                      </pic:pic>
                    </a:graphicData>
                  </a:graphic>
                </wp:inline>
              </w:drawing>
            </w:r>
          </w:p>
          <w:p w:rsidR="00EF7F31" w:rsidRDefault="002407AB">
            <w:pPr>
              <w:spacing w:after="0"/>
            </w:pPr>
            <w:r>
              <w:br/>
            </w:r>
          </w:p>
        </w:tc>
        <w:tc>
          <w:tcPr>
            <w:tcW w:w="1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noProof/>
                <w:lang w:val="ru-RU" w:eastAsia="ru-RU"/>
              </w:rPr>
              <w:drawing>
                <wp:inline distT="0" distB="0" distL="0" distR="0">
                  <wp:extent cx="228600" cy="3048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00" cy="304800"/>
                          </a:xfrm>
                          <a:prstGeom prst="rect">
                            <a:avLst/>
                          </a:prstGeom>
                        </pic:spPr>
                      </pic:pic>
                    </a:graphicData>
                  </a:graphic>
                </wp:inline>
              </w:drawing>
            </w:r>
          </w:p>
          <w:p w:rsidR="00EF7F31" w:rsidRDefault="002407AB">
            <w:pPr>
              <w:spacing w:after="0"/>
            </w:pPr>
            <w:r>
              <w:br/>
            </w:r>
          </w:p>
        </w:tc>
        <w:tc>
          <w:tcPr>
            <w:tcW w:w="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noProof/>
                <w:lang w:val="ru-RU" w:eastAsia="ru-RU"/>
              </w:rPr>
              <w:drawing>
                <wp:inline distT="0" distB="0" distL="0" distR="0">
                  <wp:extent cx="228600" cy="3048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8600" cy="304800"/>
                          </a:xfrm>
                          <a:prstGeom prst="rect">
                            <a:avLst/>
                          </a:prstGeom>
                        </pic:spPr>
                      </pic:pic>
                    </a:graphicData>
                  </a:graphic>
                </wp:inline>
              </w:drawing>
            </w:r>
          </w:p>
          <w:p w:rsidR="00EF7F31" w:rsidRDefault="002407AB">
            <w:pPr>
              <w:spacing w:after="0"/>
            </w:pPr>
            <w:r>
              <w:br/>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sz w:val="20"/>
          <w:lang w:val="ru-RU"/>
        </w:rPr>
        <w:t>от "____" _______________ _______ г. на вагон №</w:t>
      </w:r>
    </w:p>
    <w:p w:rsidR="00EF7F31" w:rsidRPr="002407AB" w:rsidRDefault="002407AB">
      <w:pPr>
        <w:spacing w:after="0"/>
        <w:rPr>
          <w:lang w:val="ru-RU"/>
        </w:rPr>
      </w:pPr>
      <w:r>
        <w:rPr>
          <w:color w:val="000000"/>
          <w:sz w:val="20"/>
        </w:rPr>
        <w:t>      </w:t>
      </w:r>
      <w:r w:rsidRPr="002407AB">
        <w:rPr>
          <w:color w:val="000000"/>
          <w:sz w:val="20"/>
          <w:lang w:val="ru-RU"/>
        </w:rPr>
        <w:t>Перечень дополнительных повреждений, вызванных выполнением работ по</w:t>
      </w:r>
    </w:p>
    <w:p w:rsidR="00EF7F31" w:rsidRPr="002407AB" w:rsidRDefault="002407AB">
      <w:pPr>
        <w:spacing w:after="0"/>
        <w:rPr>
          <w:lang w:val="ru-RU"/>
        </w:rPr>
      </w:pPr>
      <w:r>
        <w:rPr>
          <w:color w:val="000000"/>
          <w:sz w:val="20"/>
        </w:rPr>
        <w:t>      </w:t>
      </w:r>
      <w:r w:rsidRPr="002407AB">
        <w:rPr>
          <w:color w:val="000000"/>
          <w:sz w:val="20"/>
          <w:lang w:val="ru-RU"/>
        </w:rPr>
        <w:t>ликвидации крушения, столкновения или схода вагона: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Основное дополнительное повреждение _________________ _______________</w:t>
      </w:r>
    </w:p>
    <w:p w:rsidR="00EF7F31" w:rsidRPr="002407AB" w:rsidRDefault="002407AB">
      <w:pPr>
        <w:spacing w:after="0"/>
        <w:rPr>
          <w:lang w:val="ru-RU"/>
        </w:rPr>
      </w:pPr>
      <w:r>
        <w:rPr>
          <w:color w:val="000000"/>
          <w:sz w:val="20"/>
        </w:rPr>
        <w:t>      </w:t>
      </w:r>
      <w:r w:rsidRPr="002407AB">
        <w:rPr>
          <w:color w:val="000000"/>
          <w:sz w:val="20"/>
          <w:lang w:val="ru-RU"/>
        </w:rPr>
        <w:t>Заключение комиссии об отнесении вагона по степени повреждения к виду</w:t>
      </w:r>
    </w:p>
    <w:p w:rsidR="00EF7F31" w:rsidRPr="002407AB" w:rsidRDefault="002407AB">
      <w:pPr>
        <w:spacing w:after="0"/>
        <w:rPr>
          <w:lang w:val="ru-RU"/>
        </w:rPr>
      </w:pPr>
      <w:r>
        <w:rPr>
          <w:color w:val="000000"/>
          <w:sz w:val="20"/>
        </w:rPr>
        <w:t>      </w:t>
      </w:r>
      <w:r w:rsidRPr="002407AB">
        <w:rPr>
          <w:color w:val="000000"/>
          <w:sz w:val="20"/>
          <w:lang w:val="ru-RU"/>
        </w:rPr>
        <w:t>ремонта или исключению из инвентаря с указанием основания</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 ___________ _______г.</w:t>
      </w:r>
    </w:p>
    <w:p w:rsidR="00EF7F31" w:rsidRPr="002407AB" w:rsidRDefault="002407AB">
      <w:pPr>
        <w:spacing w:after="0"/>
        <w:rPr>
          <w:lang w:val="ru-RU"/>
        </w:rPr>
      </w:pPr>
      <w:r>
        <w:rPr>
          <w:color w:val="000000"/>
          <w:sz w:val="20"/>
        </w:rPr>
        <w:t>      </w:t>
      </w:r>
      <w:r w:rsidRPr="002407AB">
        <w:rPr>
          <w:color w:val="000000"/>
          <w:sz w:val="20"/>
          <w:lang w:val="ru-RU"/>
        </w:rPr>
        <w:t>Дата</w:t>
      </w:r>
    </w:p>
    <w:p w:rsidR="00EF7F31" w:rsidRPr="002407AB" w:rsidRDefault="002407AB">
      <w:pPr>
        <w:spacing w:after="0"/>
        <w:rPr>
          <w:lang w:val="ru-RU"/>
        </w:rPr>
      </w:pPr>
      <w:r>
        <w:rPr>
          <w:color w:val="000000"/>
          <w:sz w:val="20"/>
        </w:rPr>
        <w:t>      </w:t>
      </w:r>
      <w:r w:rsidRPr="002407AB">
        <w:rPr>
          <w:color w:val="000000"/>
          <w:sz w:val="20"/>
          <w:lang w:val="ru-RU"/>
        </w:rPr>
        <w:t>Подписи перевозчика 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Должность, ф., и., о.</w:t>
      </w:r>
    </w:p>
    <w:p w:rsidR="00EF7F31" w:rsidRDefault="002407AB">
      <w:pPr>
        <w:spacing w:after="0"/>
      </w:pPr>
      <w:r>
        <w:rPr>
          <w:color w:val="000000"/>
          <w:sz w:val="20"/>
        </w:rPr>
        <w:t>      Начальник восстановительного поезда 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2407AB">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36</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45" w:name="z1204"/>
      <w:r w:rsidRPr="002407AB">
        <w:rPr>
          <w:b/>
          <w:color w:val="000000"/>
          <w:lang w:val="ru-RU"/>
        </w:rPr>
        <w:t xml:space="preserve">  Перечень собственников контейнеров принадлежности</w:t>
      </w:r>
      <w:r w:rsidRPr="002407AB">
        <w:rPr>
          <w:lang w:val="ru-RU"/>
        </w:rPr>
        <w:br/>
      </w:r>
      <w:r w:rsidRPr="002407AB">
        <w:rPr>
          <w:b/>
          <w:color w:val="000000"/>
          <w:lang w:val="ru-RU"/>
        </w:rPr>
        <w:t>железнодорожных администраций и их буквенные коды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701"/>
        <w:gridCol w:w="2707"/>
        <w:gridCol w:w="1921"/>
        <w:gridCol w:w="405"/>
        <w:gridCol w:w="2877"/>
        <w:gridCol w:w="51"/>
      </w:tblGrid>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45"/>
          <w:p w:rsidR="00EF7F31" w:rsidRDefault="002407AB">
            <w:pPr>
              <w:spacing w:after="20"/>
              <w:ind w:left="20"/>
            </w:pPr>
            <w:r>
              <w:rPr>
                <w:color w:val="000000"/>
                <w:sz w:val="20"/>
              </w:rPr>
              <w:t>Государство</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Железнодорожная</w:t>
            </w:r>
          </w:p>
          <w:p w:rsidR="00EF7F31" w:rsidRDefault="002407AB">
            <w:pPr>
              <w:spacing w:after="20"/>
              <w:ind w:left="20"/>
            </w:pPr>
            <w:r>
              <w:rPr>
                <w:color w:val="000000"/>
                <w:sz w:val="20"/>
              </w:rPr>
              <w:t>администрация</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Цифровой код</w:t>
            </w:r>
          </w:p>
          <w:p w:rsidR="00EF7F31" w:rsidRDefault="002407AB">
            <w:pPr>
              <w:spacing w:after="20"/>
              <w:ind w:left="20"/>
            </w:pPr>
            <w:r>
              <w:rPr>
                <w:color w:val="000000"/>
                <w:sz w:val="20"/>
              </w:rPr>
              <w:t>железнодорожных</w:t>
            </w:r>
          </w:p>
          <w:p w:rsidR="00EF7F31" w:rsidRDefault="002407AB">
            <w:pPr>
              <w:spacing w:after="20"/>
              <w:ind w:left="20"/>
            </w:pPr>
            <w:r>
              <w:rPr>
                <w:color w:val="000000"/>
                <w:sz w:val="20"/>
              </w:rPr>
              <w:t>администраций</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Буквенный код</w:t>
            </w:r>
          </w:p>
          <w:p w:rsidR="00EF7F31" w:rsidRDefault="002407AB">
            <w:pPr>
              <w:spacing w:after="20"/>
              <w:ind w:left="20"/>
            </w:pPr>
            <w:r>
              <w:rPr>
                <w:color w:val="000000"/>
                <w:sz w:val="20"/>
              </w:rPr>
              <w:t>собственника</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Азербайджанская Республика</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Азербайджанская государственная железная дорога</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57</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AZDU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Республика Армения</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Армянская железная дорога</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58</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ARAU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Республика Беларусь</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Белорусская железная дорога</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BCDU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Грузия</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Грузинская железная дорога</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GERU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Республика Казахстан</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НК "Қазақстан темір жолы"</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KTZU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Киргизская Республика</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Киргизская железная дорога</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59</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KRGU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Республика Молдова</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ГП "Железная дорога Молдовы"</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CFMU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Российская Федерация</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Министерство путей сообщения Российской Федерации</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RZDU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Таджикистан</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Таджикская железная дорога</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66</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TZDU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Туркменистан</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Управления "Туркменские железные дороги"</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67</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TURU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Узбекистан</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ГАО "Узбекские железные дороги"</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UTIU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Украина</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Государственная администрация железнодорожного транспорта Украины "Укрзализныця"</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UZUU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Латвийская Республика</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ГАО "Латвийская железная дорога"</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LDZU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Литовская Республика</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АОСН "Литовские железные дороги"</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LGKU</w:t>
            </w:r>
          </w:p>
        </w:tc>
      </w:tr>
      <w:tr w:rsidR="00EF7F31">
        <w:trPr>
          <w:gridAfter w:val="1"/>
          <w:wAfter w:w="106" w:type="dxa"/>
          <w:trHeight w:val="30"/>
          <w:tblCellSpacing w:w="0" w:type="auto"/>
        </w:trPr>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Эстонская Республика</w:t>
            </w:r>
          </w:p>
        </w:tc>
        <w:tc>
          <w:tcPr>
            <w:tcW w:w="39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АО "Эстонская железная дорога"</w:t>
            </w:r>
          </w:p>
        </w:tc>
        <w:tc>
          <w:tcPr>
            <w:tcW w:w="22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w:t>
            </w:r>
          </w:p>
        </w:tc>
        <w:tc>
          <w:tcPr>
            <w:tcW w:w="513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EVRU</w:t>
            </w:r>
          </w:p>
        </w:tc>
      </w:tr>
      <w:tr w:rsidR="00EF7F31" w:rsidRPr="002407AB">
        <w:trPr>
          <w:trHeight w:val="30"/>
          <w:tblCellSpacing w:w="0" w:type="auto"/>
        </w:trPr>
        <w:tc>
          <w:tcPr>
            <w:tcW w:w="779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37</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46" w:name="z1206"/>
      <w:r>
        <w:rPr>
          <w:color w:val="000000"/>
          <w:sz w:val="20"/>
        </w:rPr>
        <w:t>      </w:t>
      </w:r>
      <w:r w:rsidRPr="002407AB">
        <w:rPr>
          <w:color w:val="000000"/>
          <w:sz w:val="20"/>
          <w:lang w:val="ru-RU"/>
        </w:rPr>
        <w:t xml:space="preserve">                                                    Форма КЭУ-16</w:t>
      </w:r>
    </w:p>
    <w:bookmarkEnd w:id="1146"/>
    <w:p w:rsidR="00EF7F31" w:rsidRPr="002407AB" w:rsidRDefault="002407AB">
      <w:pPr>
        <w:spacing w:after="0"/>
        <w:rPr>
          <w:lang w:val="ru-RU"/>
        </w:rPr>
      </w:pPr>
      <w:r>
        <w:rPr>
          <w:color w:val="000000"/>
          <w:sz w:val="20"/>
        </w:rPr>
        <w:t>      </w:t>
      </w:r>
      <w:r w:rsidRPr="002407AB">
        <w:rPr>
          <w:color w:val="000000"/>
          <w:sz w:val="20"/>
          <w:lang w:val="ru-RU"/>
        </w:rPr>
        <w:t>Наряд №_______</w:t>
      </w:r>
    </w:p>
    <w:p w:rsidR="00EF7F31" w:rsidRPr="002407AB" w:rsidRDefault="002407AB">
      <w:pPr>
        <w:spacing w:after="0"/>
        <w:rPr>
          <w:lang w:val="ru-RU"/>
        </w:rPr>
      </w:pPr>
      <w:r>
        <w:rPr>
          <w:color w:val="000000"/>
          <w:sz w:val="20"/>
        </w:rPr>
        <w:t>      </w:t>
      </w:r>
      <w:r w:rsidRPr="002407AB">
        <w:rPr>
          <w:color w:val="000000"/>
          <w:sz w:val="20"/>
          <w:lang w:val="ru-RU"/>
        </w:rPr>
        <w:t>на вывоз контейнера со станции и возврат его на станцию</w:t>
      </w:r>
    </w:p>
    <w:p w:rsidR="00EF7F31" w:rsidRPr="002407AB" w:rsidRDefault="002407AB">
      <w:pPr>
        <w:spacing w:after="0"/>
        <w:rPr>
          <w:lang w:val="ru-RU"/>
        </w:rPr>
      </w:pPr>
      <w:r>
        <w:rPr>
          <w:color w:val="000000"/>
          <w:sz w:val="20"/>
        </w:rPr>
        <w:t>      </w:t>
      </w:r>
      <w:r w:rsidRPr="002407AB">
        <w:rPr>
          <w:color w:val="000000"/>
          <w:sz w:val="20"/>
          <w:lang w:val="ru-RU"/>
        </w:rPr>
        <w:t>"_" _________________ 20__ г.</w:t>
      </w:r>
    </w:p>
    <w:p w:rsidR="00EF7F31" w:rsidRPr="002407AB" w:rsidRDefault="002407AB">
      <w:pPr>
        <w:spacing w:after="0"/>
        <w:rPr>
          <w:lang w:val="ru-RU"/>
        </w:rPr>
      </w:pPr>
      <w:r>
        <w:rPr>
          <w:color w:val="000000"/>
          <w:sz w:val="20"/>
        </w:rPr>
        <w:t>      </w:t>
      </w:r>
      <w:r w:rsidRPr="002407AB">
        <w:rPr>
          <w:color w:val="000000"/>
          <w:sz w:val="20"/>
          <w:lang w:val="ru-RU"/>
        </w:rPr>
        <w:t>Контейнер груженый, порожний № __________массой брутто ______ т.</w:t>
      </w:r>
    </w:p>
    <w:p w:rsidR="00EF7F31" w:rsidRPr="002407AB" w:rsidRDefault="002407AB">
      <w:pPr>
        <w:spacing w:after="0"/>
        <w:rPr>
          <w:lang w:val="ru-RU"/>
        </w:rPr>
      </w:pPr>
      <w:r>
        <w:rPr>
          <w:color w:val="000000"/>
          <w:sz w:val="20"/>
        </w:rPr>
        <w:t>      </w:t>
      </w:r>
      <w:r w:rsidRPr="002407AB">
        <w:rPr>
          <w:color w:val="000000"/>
          <w:sz w:val="20"/>
          <w:lang w:val="ru-RU"/>
        </w:rPr>
        <w:t>(ненужное зачеркнуть)</w:t>
      </w:r>
    </w:p>
    <w:p w:rsidR="00EF7F31" w:rsidRPr="002407AB" w:rsidRDefault="002407AB">
      <w:pPr>
        <w:spacing w:after="0"/>
        <w:rPr>
          <w:lang w:val="ru-RU"/>
        </w:rPr>
      </w:pPr>
      <w:r>
        <w:rPr>
          <w:color w:val="000000"/>
          <w:sz w:val="20"/>
        </w:rPr>
        <w:t>      </w:t>
      </w:r>
      <w:r w:rsidRPr="002407AB">
        <w:rPr>
          <w:color w:val="000000"/>
          <w:sz w:val="20"/>
          <w:lang w:val="ru-RU"/>
        </w:rPr>
        <w:t>Выдан грузоотправителю, грузополучателю</w:t>
      </w:r>
    </w:p>
    <w:p w:rsidR="00EF7F31" w:rsidRPr="002407AB" w:rsidRDefault="002407AB">
      <w:pPr>
        <w:spacing w:after="0"/>
        <w:rPr>
          <w:lang w:val="ru-RU"/>
        </w:rPr>
      </w:pPr>
      <w:r>
        <w:rPr>
          <w:color w:val="000000"/>
          <w:sz w:val="20"/>
        </w:rPr>
        <w:t>      </w:t>
      </w:r>
      <w:r w:rsidRPr="002407AB">
        <w:rPr>
          <w:color w:val="000000"/>
          <w:sz w:val="20"/>
          <w:lang w:val="ru-RU"/>
        </w:rPr>
        <w:t>(ненужное зачеркнуть)</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(фамилия, имя, отчество)</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 предприятия или организации)</w:t>
      </w:r>
    </w:p>
    <w:p w:rsidR="00EF7F31" w:rsidRPr="002407AB" w:rsidRDefault="002407AB">
      <w:pPr>
        <w:spacing w:after="0"/>
        <w:rPr>
          <w:lang w:val="ru-RU"/>
        </w:rPr>
      </w:pPr>
      <w:r>
        <w:rPr>
          <w:color w:val="000000"/>
          <w:sz w:val="20"/>
        </w:rPr>
        <w:t>      </w:t>
      </w:r>
      <w:r w:rsidRPr="002407AB">
        <w:rPr>
          <w:color w:val="000000"/>
          <w:sz w:val="20"/>
          <w:lang w:val="ru-RU"/>
        </w:rPr>
        <w:t>Доверенность № __________________________________ или договор №</w:t>
      </w:r>
    </w:p>
    <w:p w:rsidR="00EF7F31" w:rsidRPr="002407AB" w:rsidRDefault="002407AB">
      <w:pPr>
        <w:spacing w:after="0"/>
        <w:rPr>
          <w:lang w:val="ru-RU"/>
        </w:rPr>
      </w:pPr>
      <w:r>
        <w:rPr>
          <w:color w:val="000000"/>
          <w:sz w:val="20"/>
        </w:rPr>
        <w:t>      </w:t>
      </w:r>
      <w:r w:rsidRPr="002407AB">
        <w:rPr>
          <w:color w:val="000000"/>
          <w:sz w:val="20"/>
          <w:lang w:val="ru-RU"/>
        </w:rPr>
        <w:t>Шоферу-экспедитору ______________________________ Автомобиль №</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(фамилия, имя, отчество)</w:t>
      </w:r>
    </w:p>
    <w:p w:rsidR="00EF7F31" w:rsidRPr="002407AB" w:rsidRDefault="002407AB">
      <w:pPr>
        <w:spacing w:after="0"/>
        <w:rPr>
          <w:lang w:val="ru-RU"/>
        </w:rPr>
      </w:pPr>
      <w:r>
        <w:rPr>
          <w:color w:val="000000"/>
          <w:sz w:val="20"/>
        </w:rPr>
        <w:t>      </w:t>
      </w:r>
      <w:r w:rsidRPr="002407AB">
        <w:rPr>
          <w:color w:val="000000"/>
          <w:sz w:val="20"/>
          <w:lang w:val="ru-RU"/>
        </w:rPr>
        <w:t>Контейнер выдан "__" __________20____ г., ______ч. _____ мин.</w:t>
      </w:r>
    </w:p>
    <w:p w:rsidR="00EF7F31" w:rsidRPr="002407AB" w:rsidRDefault="002407AB">
      <w:pPr>
        <w:spacing w:after="0"/>
        <w:rPr>
          <w:lang w:val="ru-RU"/>
        </w:rPr>
      </w:pPr>
      <w:r>
        <w:rPr>
          <w:color w:val="000000"/>
          <w:sz w:val="20"/>
        </w:rPr>
        <w:t>      </w:t>
      </w:r>
      <w:r w:rsidRPr="002407AB">
        <w:rPr>
          <w:color w:val="000000"/>
          <w:sz w:val="20"/>
          <w:lang w:val="ru-RU"/>
        </w:rPr>
        <w:t>Приемосдатчик _______________ Лицо, получившее контейнер _____</w:t>
      </w:r>
    </w:p>
    <w:p w:rsidR="00EF7F31" w:rsidRPr="002407AB" w:rsidRDefault="002407AB">
      <w:pPr>
        <w:spacing w:after="0"/>
        <w:rPr>
          <w:lang w:val="ru-RU"/>
        </w:rPr>
      </w:pPr>
      <w:r>
        <w:rPr>
          <w:color w:val="000000"/>
          <w:sz w:val="20"/>
        </w:rPr>
        <w:t>      </w:t>
      </w:r>
      <w:r w:rsidRPr="002407AB">
        <w:rPr>
          <w:color w:val="000000"/>
          <w:sz w:val="20"/>
          <w:lang w:val="ru-RU"/>
        </w:rPr>
        <w:t>(подпись)</w:t>
      </w:r>
    </w:p>
    <w:p w:rsidR="00EF7F31" w:rsidRPr="002407AB" w:rsidRDefault="002407AB">
      <w:pPr>
        <w:spacing w:after="0"/>
        <w:rPr>
          <w:lang w:val="ru-RU"/>
        </w:rPr>
      </w:pPr>
      <w:r>
        <w:rPr>
          <w:color w:val="000000"/>
          <w:sz w:val="20"/>
        </w:rPr>
        <w:t>      </w:t>
      </w:r>
      <w:r w:rsidRPr="002407AB">
        <w:rPr>
          <w:color w:val="000000"/>
          <w:sz w:val="20"/>
          <w:lang w:val="ru-RU"/>
        </w:rPr>
        <w:t>(подпись)</w:t>
      </w:r>
    </w:p>
    <w:p w:rsidR="00EF7F31" w:rsidRPr="002407AB" w:rsidRDefault="002407AB">
      <w:pPr>
        <w:spacing w:after="0"/>
        <w:rPr>
          <w:lang w:val="ru-RU"/>
        </w:rPr>
      </w:pPr>
      <w:r>
        <w:rPr>
          <w:color w:val="000000"/>
          <w:sz w:val="20"/>
        </w:rPr>
        <w:t>      </w:t>
      </w:r>
      <w:r w:rsidRPr="002407AB">
        <w:rPr>
          <w:color w:val="000000"/>
          <w:sz w:val="20"/>
          <w:lang w:val="ru-RU"/>
        </w:rPr>
        <w:t>Контейнер возвращен "_____" ___________ 20____ г.,</w:t>
      </w:r>
    </w:p>
    <w:p w:rsidR="00EF7F31" w:rsidRPr="002407AB" w:rsidRDefault="002407AB">
      <w:pPr>
        <w:spacing w:after="0"/>
        <w:rPr>
          <w:lang w:val="ru-RU"/>
        </w:rPr>
      </w:pPr>
      <w:r>
        <w:rPr>
          <w:color w:val="000000"/>
          <w:sz w:val="20"/>
        </w:rPr>
        <w:t>      </w:t>
      </w:r>
      <w:r w:rsidRPr="002407AB">
        <w:rPr>
          <w:color w:val="000000"/>
          <w:sz w:val="20"/>
          <w:lang w:val="ru-RU"/>
        </w:rPr>
        <w:t>_______ч._____ мин.</w:t>
      </w:r>
    </w:p>
    <w:p w:rsidR="00EF7F31" w:rsidRPr="002407AB" w:rsidRDefault="002407AB">
      <w:pPr>
        <w:spacing w:after="0"/>
        <w:rPr>
          <w:lang w:val="ru-RU"/>
        </w:rPr>
      </w:pPr>
      <w:r>
        <w:rPr>
          <w:color w:val="000000"/>
          <w:sz w:val="20"/>
        </w:rPr>
        <w:t>      </w:t>
      </w:r>
      <w:r w:rsidRPr="002407AB">
        <w:rPr>
          <w:color w:val="000000"/>
          <w:sz w:val="20"/>
          <w:lang w:val="ru-RU"/>
        </w:rPr>
        <w:t>Дата посылки уведомления при передаче документов грузополучателю,</w:t>
      </w:r>
    </w:p>
    <w:p w:rsidR="00EF7F31" w:rsidRPr="002407AB" w:rsidRDefault="002407AB">
      <w:pPr>
        <w:spacing w:after="0"/>
        <w:rPr>
          <w:lang w:val="ru-RU"/>
        </w:rPr>
      </w:pPr>
      <w:r>
        <w:rPr>
          <w:color w:val="000000"/>
          <w:sz w:val="20"/>
        </w:rPr>
        <w:t>      </w:t>
      </w:r>
      <w:r w:rsidRPr="002407AB">
        <w:rPr>
          <w:color w:val="000000"/>
          <w:sz w:val="20"/>
          <w:lang w:val="ru-RU"/>
        </w:rPr>
        <w:t>грузоотправителю, экспедиторской организации назавозили вывоз</w:t>
      </w:r>
    </w:p>
    <w:p w:rsidR="00EF7F31" w:rsidRPr="002407AB" w:rsidRDefault="002407AB">
      <w:pPr>
        <w:spacing w:after="0"/>
        <w:rPr>
          <w:lang w:val="ru-RU"/>
        </w:rPr>
      </w:pPr>
      <w:r>
        <w:rPr>
          <w:color w:val="000000"/>
          <w:sz w:val="20"/>
        </w:rPr>
        <w:t>      </w:t>
      </w:r>
      <w:r w:rsidRPr="002407AB">
        <w:rPr>
          <w:color w:val="000000"/>
          <w:sz w:val="20"/>
          <w:lang w:val="ru-RU"/>
        </w:rPr>
        <w:t>контейнера "______" ________ 20___г., _____ч. ________ мин.</w:t>
      </w:r>
    </w:p>
    <w:p w:rsidR="00EF7F31" w:rsidRPr="002407AB" w:rsidRDefault="002407AB">
      <w:pPr>
        <w:spacing w:after="0"/>
        <w:rPr>
          <w:lang w:val="ru-RU"/>
        </w:rPr>
      </w:pPr>
      <w:r>
        <w:rPr>
          <w:color w:val="000000"/>
          <w:sz w:val="20"/>
        </w:rPr>
        <w:t>      </w:t>
      </w:r>
      <w:r w:rsidRPr="002407AB">
        <w:rPr>
          <w:color w:val="000000"/>
          <w:sz w:val="20"/>
          <w:lang w:val="ru-RU"/>
        </w:rPr>
        <w:t>Время пользования контейнером __________________________ часов.</w:t>
      </w:r>
    </w:p>
    <w:p w:rsidR="00EF7F31" w:rsidRPr="002407AB" w:rsidRDefault="002407AB">
      <w:pPr>
        <w:spacing w:after="0"/>
        <w:rPr>
          <w:lang w:val="ru-RU"/>
        </w:rPr>
      </w:pPr>
      <w:r>
        <w:rPr>
          <w:color w:val="000000"/>
          <w:sz w:val="20"/>
        </w:rPr>
        <w:t>      </w:t>
      </w:r>
      <w:r w:rsidRPr="002407AB">
        <w:rPr>
          <w:color w:val="000000"/>
          <w:sz w:val="20"/>
          <w:lang w:val="ru-RU"/>
        </w:rPr>
        <w:t>Сумма платы за пользование контейнером _________________ тенге.</w:t>
      </w:r>
    </w:p>
    <w:p w:rsidR="00EF7F31" w:rsidRPr="002407AB" w:rsidRDefault="002407AB">
      <w:pPr>
        <w:spacing w:after="0"/>
        <w:rPr>
          <w:lang w:val="ru-RU"/>
        </w:rPr>
      </w:pPr>
      <w:r>
        <w:rPr>
          <w:color w:val="000000"/>
          <w:sz w:val="20"/>
        </w:rPr>
        <w:t>      </w:t>
      </w:r>
      <w:r w:rsidRPr="002407AB">
        <w:rPr>
          <w:color w:val="000000"/>
          <w:sz w:val="20"/>
          <w:lang w:val="ru-RU"/>
        </w:rPr>
        <w:t>Представитель перевозчика на станции __________________________</w:t>
      </w:r>
    </w:p>
    <w:p w:rsidR="00EF7F31" w:rsidRPr="002407AB" w:rsidRDefault="002407AB">
      <w:pPr>
        <w:spacing w:after="0"/>
        <w:rPr>
          <w:lang w:val="ru-RU"/>
        </w:rPr>
      </w:pPr>
      <w:r>
        <w:rPr>
          <w:color w:val="000000"/>
          <w:sz w:val="20"/>
        </w:rPr>
        <w:t>      </w:t>
      </w:r>
      <w:r w:rsidRPr="002407AB">
        <w:rPr>
          <w:color w:val="000000"/>
          <w:sz w:val="20"/>
          <w:lang w:val="ru-RU"/>
        </w:rPr>
        <w:t>(Ф.И.О)</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2407AB">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38</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47" w:name="z1208"/>
      <w:r w:rsidRPr="002407AB">
        <w:rPr>
          <w:b/>
          <w:color w:val="000000"/>
          <w:lang w:val="ru-RU"/>
        </w:rPr>
        <w:t xml:space="preserve">  Перечень перевозимых насыпью грузов,</w:t>
      </w:r>
      <w:r w:rsidRPr="002407AB">
        <w:rPr>
          <w:lang w:val="ru-RU"/>
        </w:rPr>
        <w:br/>
      </w:r>
      <w:r w:rsidRPr="002407AB">
        <w:rPr>
          <w:b/>
          <w:color w:val="000000"/>
          <w:lang w:val="ru-RU"/>
        </w:rPr>
        <w:t>относящихся к смерзающимся грузам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89"/>
        <w:gridCol w:w="4251"/>
        <w:gridCol w:w="688"/>
        <w:gridCol w:w="302"/>
        <w:gridCol w:w="3360"/>
        <w:gridCol w:w="72"/>
      </w:tblGrid>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47"/>
          <w:p w:rsidR="00EF7F31" w:rsidRDefault="002407AB">
            <w:pPr>
              <w:spacing w:after="20"/>
              <w:ind w:left="20"/>
            </w:pPr>
            <w:r>
              <w:rPr>
                <w:color w:val="000000"/>
                <w:sz w:val="20"/>
              </w:rPr>
              <w:t>№ п/п</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r>
      <w:tr w:rsidR="00EF7F31" w:rsidRPr="002407AB">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Агломерат (влажный)</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Мелочь коксовая (размером частиц до 10 мм)</w:t>
            </w:r>
          </w:p>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Балласт</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Мергели</w:t>
            </w:r>
          </w:p>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Барит (кусковой)</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Мука (доломитовая) известняковая</w:t>
            </w:r>
          </w:p>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Бокситы</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Огарки пиритные</w:t>
            </w:r>
          </w:p>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Глина: каолиновая, огнеупорная, простая</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Песок: кварцевый, строительный, формовочный</w:t>
            </w:r>
          </w:p>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Гравий</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Раймовка</w:t>
            </w:r>
          </w:p>
        </w:tc>
      </w:tr>
      <w:tr w:rsidR="00EF7F31" w:rsidRPr="002407AB">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Жом свекловичный (сырой)</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Руда: золотосодержащая, железная, драгоценных металлов, марганцевая, медная, никелевая, свинцовая, хромитовая, цинковая</w:t>
            </w:r>
          </w:p>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Земля всякая</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Сланцы горючие</w:t>
            </w:r>
          </w:p>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Известняк (мытый)</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Соль: каменная, техническая</w:t>
            </w:r>
          </w:p>
        </w:tc>
      </w:tr>
      <w:tr w:rsidR="00EF7F31" w:rsidRPr="002407AB">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Камень: гипсовый; известняковый; строительный-бутовый, ракушечник, туфовый</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Уголь: бурый и каменный (в том числе мытый и гидродобычи)</w:t>
            </w:r>
          </w:p>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Кварциты (мытые)</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Флюсы</w:t>
            </w:r>
          </w:p>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Шлаки гранулированные</w:t>
            </w:r>
          </w:p>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Клинкер: цинковый, цементный</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Шлам угольный</w:t>
            </w:r>
          </w:p>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Колчеданы: железные, медный и серные-рядовые и флотационные</w:t>
            </w:r>
          </w:p>
        </w:tc>
        <w:tc>
          <w:tcPr>
            <w:tcW w:w="1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Шпат плавиковый</w:t>
            </w:r>
          </w:p>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 (орешек)</w:t>
            </w:r>
          </w:p>
        </w:tc>
        <w:tc>
          <w:tcPr>
            <w:tcW w:w="1300"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w:t>
            </w:r>
          </w:p>
        </w:tc>
        <w:tc>
          <w:tcPr>
            <w:tcW w:w="40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Щебень мытый</w:t>
            </w:r>
          </w:p>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Коксик всякий</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Концентрат вермикулитовый</w:t>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rsidRPr="002407AB">
        <w:trPr>
          <w:gridAfter w:val="1"/>
          <w:wAfter w:w="106" w:type="dxa"/>
          <w:trHeight w:val="30"/>
          <w:tblCellSpacing w:w="0" w:type="auto"/>
        </w:trPr>
        <w:tc>
          <w:tcPr>
            <w:tcW w:w="1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56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Концентраты и штейны: апатитовые, баритовые, вольфрамовые, железные, кобальтовые, медные, молибденовые, пиритные (хвосты флотационные), свинцовые, цинковые</w:t>
            </w:r>
          </w:p>
        </w:tc>
        <w:tc>
          <w:tcPr>
            <w:tcW w:w="0" w:type="auto"/>
            <w:gridSpan w:val="2"/>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r w:rsidR="00EF7F31" w:rsidRPr="002407AB">
        <w:trPr>
          <w:trHeight w:val="30"/>
          <w:tblCellSpacing w:w="0" w:type="auto"/>
        </w:trPr>
        <w:tc>
          <w:tcPr>
            <w:tcW w:w="779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39</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48" w:name="z1210"/>
      <w:r w:rsidRPr="002407AB">
        <w:rPr>
          <w:b/>
          <w:color w:val="000000"/>
          <w:lang w:val="ru-RU"/>
        </w:rPr>
        <w:t xml:space="preserve">  Профилактические меры, предохраняющие от</w:t>
      </w:r>
      <w:r w:rsidRPr="002407AB">
        <w:rPr>
          <w:lang w:val="ru-RU"/>
        </w:rPr>
        <w:br/>
      </w:r>
      <w:r w:rsidRPr="002407AB">
        <w:rPr>
          <w:b/>
          <w:color w:val="000000"/>
          <w:lang w:val="ru-RU"/>
        </w:rPr>
        <w:t>смерзания массовые виды грузов, перевозимых насыпью</w:t>
      </w:r>
    </w:p>
    <w:bookmarkEnd w:id="1148"/>
    <w:p w:rsidR="00EF7F31" w:rsidRPr="002407AB" w:rsidRDefault="002407AB">
      <w:pPr>
        <w:spacing w:after="0"/>
        <w:rPr>
          <w:lang w:val="ru-RU"/>
        </w:rPr>
      </w:pPr>
      <w:r>
        <w:rPr>
          <w:color w:val="000000"/>
          <w:sz w:val="20"/>
        </w:rPr>
        <w:t>      </w:t>
      </w:r>
      <w:r w:rsidRPr="002407AB">
        <w:rPr>
          <w:color w:val="000000"/>
          <w:sz w:val="20"/>
          <w:lang w:val="ru-RU"/>
        </w:rPr>
        <w:t>Грузы черной металлургии</w:t>
      </w:r>
    </w:p>
    <w:p w:rsidR="00EF7F31" w:rsidRPr="002407AB" w:rsidRDefault="002407AB">
      <w:pPr>
        <w:spacing w:after="0"/>
        <w:rPr>
          <w:lang w:val="ru-RU"/>
        </w:rPr>
      </w:pPr>
      <w:r>
        <w:rPr>
          <w:color w:val="000000"/>
          <w:sz w:val="20"/>
        </w:rPr>
        <w:t>      </w:t>
      </w:r>
      <w:r w:rsidRPr="002407AB">
        <w:rPr>
          <w:color w:val="000000"/>
          <w:sz w:val="20"/>
          <w:lang w:val="ru-RU"/>
        </w:rPr>
        <w:t>1. Руда железная:</w:t>
      </w:r>
    </w:p>
    <w:p w:rsidR="00EF7F31" w:rsidRPr="002407AB" w:rsidRDefault="002407AB">
      <w:pPr>
        <w:spacing w:after="0"/>
        <w:rPr>
          <w:lang w:val="ru-RU"/>
        </w:rPr>
      </w:pPr>
      <w:r>
        <w:rPr>
          <w:color w:val="000000"/>
          <w:sz w:val="20"/>
        </w:rPr>
        <w:t>      </w:t>
      </w:r>
      <w:r w:rsidRPr="002407AB">
        <w:rPr>
          <w:color w:val="000000"/>
          <w:sz w:val="20"/>
          <w:lang w:val="ru-RU"/>
        </w:rPr>
        <w:t>При перевозке железных руд в качестве профилактических средств</w:t>
      </w:r>
    </w:p>
    <w:p w:rsidR="00EF7F31" w:rsidRPr="002407AB" w:rsidRDefault="002407AB">
      <w:pPr>
        <w:spacing w:after="0"/>
        <w:rPr>
          <w:lang w:val="ru-RU"/>
        </w:rPr>
      </w:pPr>
      <w:r>
        <w:rPr>
          <w:color w:val="000000"/>
          <w:sz w:val="20"/>
        </w:rPr>
        <w:t>      </w:t>
      </w:r>
      <w:r w:rsidRPr="002407AB">
        <w:rPr>
          <w:color w:val="000000"/>
          <w:sz w:val="20"/>
          <w:lang w:val="ru-RU"/>
        </w:rPr>
        <w:t>применяются негашеная известь, поваренная соль, древесные опилки,</w:t>
      </w:r>
    </w:p>
    <w:p w:rsidR="00EF7F31" w:rsidRPr="002407AB" w:rsidRDefault="002407AB">
      <w:pPr>
        <w:spacing w:after="0"/>
        <w:rPr>
          <w:lang w:val="ru-RU"/>
        </w:rPr>
      </w:pPr>
      <w:r>
        <w:rPr>
          <w:color w:val="000000"/>
          <w:sz w:val="20"/>
        </w:rPr>
        <w:t>      </w:t>
      </w:r>
      <w:r w:rsidRPr="002407AB">
        <w:rPr>
          <w:color w:val="000000"/>
          <w:sz w:val="20"/>
          <w:lang w:val="ru-RU"/>
        </w:rPr>
        <w:t>сечка соломы и камыша, агломерат - возврат. Норма добавки извести для</w:t>
      </w:r>
    </w:p>
    <w:p w:rsidR="00EF7F31" w:rsidRPr="002407AB" w:rsidRDefault="002407AB">
      <w:pPr>
        <w:spacing w:after="0"/>
        <w:rPr>
          <w:lang w:val="ru-RU"/>
        </w:rPr>
      </w:pPr>
      <w:r>
        <w:rPr>
          <w:color w:val="000000"/>
          <w:sz w:val="20"/>
        </w:rPr>
        <w:t>      </w:t>
      </w:r>
      <w:r w:rsidRPr="002407AB">
        <w:rPr>
          <w:color w:val="000000"/>
          <w:sz w:val="20"/>
          <w:lang w:val="ru-RU"/>
        </w:rPr>
        <w:t>магнетитовых, мартитовых и гематитовых руд составляет 1 - 3 %, а для</w:t>
      </w:r>
    </w:p>
    <w:p w:rsidR="00EF7F31" w:rsidRPr="002407AB" w:rsidRDefault="002407AB">
      <w:pPr>
        <w:spacing w:after="0"/>
        <w:rPr>
          <w:lang w:val="ru-RU"/>
        </w:rPr>
      </w:pPr>
      <w:r>
        <w:rPr>
          <w:color w:val="000000"/>
          <w:sz w:val="20"/>
        </w:rPr>
        <w:t>      </w:t>
      </w:r>
      <w:r w:rsidRPr="002407AB">
        <w:rPr>
          <w:color w:val="000000"/>
          <w:sz w:val="20"/>
          <w:lang w:val="ru-RU"/>
        </w:rPr>
        <w:t>охристых и бурожелезняковых руд 1 - 4 % массы отгружаемой руды.</w:t>
      </w:r>
    </w:p>
    <w:p w:rsidR="00EF7F31" w:rsidRPr="002407AB" w:rsidRDefault="002407AB">
      <w:pPr>
        <w:spacing w:after="0"/>
        <w:rPr>
          <w:lang w:val="ru-RU"/>
        </w:rPr>
      </w:pPr>
      <w:r>
        <w:rPr>
          <w:color w:val="000000"/>
          <w:sz w:val="20"/>
        </w:rPr>
        <w:t>      </w:t>
      </w:r>
      <w:r w:rsidRPr="002407AB">
        <w:rPr>
          <w:color w:val="000000"/>
          <w:sz w:val="20"/>
          <w:lang w:val="ru-RU"/>
        </w:rPr>
        <w:t>Поваренная соль добавляется в количестве 0,75 % массы отгружаемой</w:t>
      </w:r>
    </w:p>
    <w:p w:rsidR="00EF7F31" w:rsidRPr="002407AB" w:rsidRDefault="002407AB">
      <w:pPr>
        <w:spacing w:after="0"/>
        <w:rPr>
          <w:lang w:val="ru-RU"/>
        </w:rPr>
      </w:pPr>
      <w:r>
        <w:rPr>
          <w:color w:val="000000"/>
          <w:sz w:val="20"/>
        </w:rPr>
        <w:t>      </w:t>
      </w:r>
      <w:r w:rsidRPr="002407AB">
        <w:rPr>
          <w:color w:val="000000"/>
          <w:sz w:val="20"/>
          <w:lang w:val="ru-RU"/>
        </w:rPr>
        <w:t>руды. Для руд, идущих на агломерацию, применение соли в качестве</w:t>
      </w:r>
    </w:p>
    <w:p w:rsidR="00EF7F31" w:rsidRPr="002407AB" w:rsidRDefault="002407AB">
      <w:pPr>
        <w:spacing w:after="0"/>
        <w:rPr>
          <w:lang w:val="ru-RU"/>
        </w:rPr>
      </w:pPr>
      <w:r>
        <w:rPr>
          <w:color w:val="000000"/>
          <w:sz w:val="20"/>
        </w:rPr>
        <w:t>      </w:t>
      </w:r>
      <w:r w:rsidRPr="002407AB">
        <w:rPr>
          <w:color w:val="000000"/>
          <w:sz w:val="20"/>
          <w:lang w:val="ru-RU"/>
        </w:rPr>
        <w:t>профилактического средства не допускается. Руды грохоченые,</w:t>
      </w:r>
    </w:p>
    <w:p w:rsidR="00EF7F31" w:rsidRPr="002407AB" w:rsidRDefault="002407AB">
      <w:pPr>
        <w:spacing w:after="0"/>
        <w:rPr>
          <w:lang w:val="ru-RU"/>
        </w:rPr>
      </w:pPr>
      <w:r>
        <w:rPr>
          <w:color w:val="000000"/>
          <w:sz w:val="20"/>
        </w:rPr>
        <w:t>      </w:t>
      </w:r>
      <w:r w:rsidRPr="002407AB">
        <w:rPr>
          <w:color w:val="000000"/>
          <w:sz w:val="20"/>
          <w:lang w:val="ru-RU"/>
        </w:rPr>
        <w:t>мартеновские отгружаются без послойной пересыпки негашеной известью,</w:t>
      </w:r>
    </w:p>
    <w:p w:rsidR="00EF7F31" w:rsidRPr="002407AB" w:rsidRDefault="002407AB">
      <w:pPr>
        <w:spacing w:after="0"/>
        <w:rPr>
          <w:lang w:val="ru-RU"/>
        </w:rPr>
      </w:pPr>
      <w:r>
        <w:rPr>
          <w:color w:val="000000"/>
          <w:sz w:val="20"/>
        </w:rPr>
        <w:t>      </w:t>
      </w:r>
      <w:r w:rsidRPr="002407AB">
        <w:rPr>
          <w:color w:val="000000"/>
          <w:sz w:val="20"/>
          <w:lang w:val="ru-RU"/>
        </w:rPr>
        <w:t>но с подсыпкой такой извести на пол вагона. При погрузке такой руды в</w:t>
      </w:r>
    </w:p>
    <w:p w:rsidR="00EF7F31" w:rsidRPr="002407AB" w:rsidRDefault="002407AB">
      <w:pPr>
        <w:spacing w:after="0"/>
        <w:rPr>
          <w:lang w:val="ru-RU"/>
        </w:rPr>
      </w:pPr>
      <w:r>
        <w:rPr>
          <w:color w:val="000000"/>
          <w:sz w:val="20"/>
        </w:rPr>
        <w:t>      </w:t>
      </w:r>
      <w:r w:rsidRPr="002407AB">
        <w:rPr>
          <w:color w:val="000000"/>
          <w:sz w:val="20"/>
          <w:lang w:val="ru-RU"/>
        </w:rPr>
        <w:t>накладной под наименованием груза грузоотправитель указывает:</w:t>
      </w:r>
    </w:p>
    <w:p w:rsidR="00EF7F31" w:rsidRPr="002407AB" w:rsidRDefault="002407AB">
      <w:pPr>
        <w:spacing w:after="0"/>
        <w:rPr>
          <w:lang w:val="ru-RU"/>
        </w:rPr>
      </w:pPr>
      <w:r>
        <w:rPr>
          <w:color w:val="000000"/>
          <w:sz w:val="20"/>
        </w:rPr>
        <w:t>      </w:t>
      </w:r>
      <w:r w:rsidRPr="002407AB">
        <w:rPr>
          <w:color w:val="000000"/>
          <w:sz w:val="20"/>
          <w:lang w:val="ru-RU"/>
        </w:rPr>
        <w:t>"Грохоченая, мартен". При перевозке мытой руды или руды из</w:t>
      </w:r>
    </w:p>
    <w:p w:rsidR="00EF7F31" w:rsidRPr="002407AB" w:rsidRDefault="002407AB">
      <w:pPr>
        <w:spacing w:after="0"/>
        <w:rPr>
          <w:lang w:val="ru-RU"/>
        </w:rPr>
      </w:pPr>
      <w:r>
        <w:rPr>
          <w:color w:val="000000"/>
          <w:sz w:val="20"/>
        </w:rPr>
        <w:t>      </w:t>
      </w:r>
      <w:r w:rsidRPr="002407AB">
        <w:rPr>
          <w:color w:val="000000"/>
          <w:sz w:val="20"/>
          <w:lang w:val="ru-RU"/>
        </w:rPr>
        <w:t>обводненных забоев применяется поваренная соль, а применение</w:t>
      </w:r>
    </w:p>
    <w:p w:rsidR="00EF7F31" w:rsidRPr="002407AB" w:rsidRDefault="002407AB">
      <w:pPr>
        <w:spacing w:after="0"/>
        <w:rPr>
          <w:lang w:val="ru-RU"/>
        </w:rPr>
      </w:pPr>
      <w:r>
        <w:rPr>
          <w:color w:val="000000"/>
          <w:sz w:val="20"/>
        </w:rPr>
        <w:t>      </w:t>
      </w:r>
      <w:r w:rsidRPr="002407AB">
        <w:rPr>
          <w:color w:val="000000"/>
          <w:sz w:val="20"/>
          <w:lang w:val="ru-RU"/>
        </w:rPr>
        <w:t>негашеной извести не допускается.</w:t>
      </w:r>
    </w:p>
    <w:p w:rsidR="00EF7F31" w:rsidRPr="002407AB" w:rsidRDefault="002407AB">
      <w:pPr>
        <w:spacing w:after="0"/>
        <w:rPr>
          <w:lang w:val="ru-RU"/>
        </w:rPr>
      </w:pPr>
      <w:r>
        <w:rPr>
          <w:color w:val="000000"/>
          <w:sz w:val="20"/>
        </w:rPr>
        <w:t>      </w:t>
      </w:r>
      <w:r w:rsidRPr="002407AB">
        <w:rPr>
          <w:color w:val="000000"/>
          <w:sz w:val="20"/>
          <w:lang w:val="ru-RU"/>
        </w:rPr>
        <w:t>Все руды отгружаются без применения указанных в настоящем</w:t>
      </w:r>
    </w:p>
    <w:p w:rsidR="00EF7F31" w:rsidRPr="002407AB" w:rsidRDefault="002407AB">
      <w:pPr>
        <w:spacing w:after="0"/>
        <w:rPr>
          <w:lang w:val="ru-RU"/>
        </w:rPr>
      </w:pPr>
      <w:r>
        <w:rPr>
          <w:color w:val="000000"/>
          <w:sz w:val="20"/>
        </w:rPr>
        <w:t>      </w:t>
      </w:r>
      <w:r w:rsidRPr="002407AB">
        <w:rPr>
          <w:color w:val="000000"/>
          <w:sz w:val="20"/>
          <w:lang w:val="ru-RU"/>
        </w:rPr>
        <w:t>разделе профилактических средств при условии их предварительного</w:t>
      </w:r>
    </w:p>
    <w:p w:rsidR="00EF7F31" w:rsidRPr="002407AB" w:rsidRDefault="002407AB">
      <w:pPr>
        <w:spacing w:after="0"/>
        <w:rPr>
          <w:lang w:val="ru-RU"/>
        </w:rPr>
      </w:pPr>
      <w:r>
        <w:rPr>
          <w:color w:val="000000"/>
          <w:sz w:val="20"/>
        </w:rPr>
        <w:t>      </w:t>
      </w:r>
      <w:r w:rsidRPr="002407AB">
        <w:rPr>
          <w:color w:val="000000"/>
          <w:sz w:val="20"/>
          <w:lang w:val="ru-RU"/>
        </w:rPr>
        <w:t>промораживания или сушки.</w:t>
      </w:r>
    </w:p>
    <w:p w:rsidR="00EF7F31" w:rsidRPr="002407AB" w:rsidRDefault="002407AB">
      <w:pPr>
        <w:spacing w:after="0"/>
        <w:rPr>
          <w:lang w:val="ru-RU"/>
        </w:rPr>
      </w:pPr>
      <w:r>
        <w:rPr>
          <w:color w:val="000000"/>
          <w:sz w:val="20"/>
        </w:rPr>
        <w:t>      </w:t>
      </w:r>
      <w:r w:rsidRPr="002407AB">
        <w:rPr>
          <w:color w:val="000000"/>
          <w:sz w:val="20"/>
          <w:lang w:val="ru-RU"/>
        </w:rPr>
        <w:t>2. Руда марганцовая</w:t>
      </w:r>
    </w:p>
    <w:p w:rsidR="00EF7F31" w:rsidRPr="002407AB" w:rsidRDefault="002407AB">
      <w:pPr>
        <w:spacing w:after="0"/>
        <w:rPr>
          <w:lang w:val="ru-RU"/>
        </w:rPr>
      </w:pPr>
      <w:r>
        <w:rPr>
          <w:color w:val="000000"/>
          <w:sz w:val="20"/>
        </w:rPr>
        <w:t>      </w:t>
      </w:r>
      <w:r w:rsidRPr="002407AB">
        <w:rPr>
          <w:color w:val="000000"/>
          <w:sz w:val="20"/>
          <w:lang w:val="ru-RU"/>
        </w:rPr>
        <w:t>При перевозке марганцовых руд в качестве профилактических</w:t>
      </w:r>
    </w:p>
    <w:p w:rsidR="00EF7F31" w:rsidRPr="002407AB" w:rsidRDefault="002407AB">
      <w:pPr>
        <w:spacing w:after="0"/>
        <w:rPr>
          <w:lang w:val="ru-RU"/>
        </w:rPr>
      </w:pPr>
      <w:r>
        <w:rPr>
          <w:color w:val="000000"/>
          <w:sz w:val="20"/>
        </w:rPr>
        <w:t>      </w:t>
      </w:r>
      <w:r w:rsidRPr="002407AB">
        <w:rPr>
          <w:color w:val="000000"/>
          <w:sz w:val="20"/>
          <w:lang w:val="ru-RU"/>
        </w:rPr>
        <w:t>средств применяются поваренная соль, древесные опилки, сечка соломы и</w:t>
      </w:r>
    </w:p>
    <w:p w:rsidR="00EF7F31" w:rsidRPr="002407AB" w:rsidRDefault="002407AB">
      <w:pPr>
        <w:spacing w:after="0"/>
        <w:rPr>
          <w:lang w:val="ru-RU"/>
        </w:rPr>
      </w:pPr>
      <w:r>
        <w:rPr>
          <w:color w:val="000000"/>
          <w:sz w:val="20"/>
        </w:rPr>
        <w:t>      </w:t>
      </w:r>
      <w:r w:rsidRPr="002407AB">
        <w:rPr>
          <w:color w:val="000000"/>
          <w:sz w:val="20"/>
          <w:lang w:val="ru-RU"/>
        </w:rPr>
        <w:t>камыша.</w:t>
      </w:r>
    </w:p>
    <w:p w:rsidR="00EF7F31" w:rsidRPr="002407AB" w:rsidRDefault="002407AB">
      <w:pPr>
        <w:spacing w:after="0"/>
        <w:rPr>
          <w:lang w:val="ru-RU"/>
        </w:rPr>
      </w:pPr>
      <w:r>
        <w:rPr>
          <w:color w:val="000000"/>
          <w:sz w:val="20"/>
        </w:rPr>
        <w:t>      </w:t>
      </w:r>
      <w:r w:rsidRPr="002407AB">
        <w:rPr>
          <w:color w:val="000000"/>
          <w:sz w:val="20"/>
          <w:lang w:val="ru-RU"/>
        </w:rPr>
        <w:t>Кусковатые марганцовые руды и марганцовые руды - пироксиды с</w:t>
      </w:r>
    </w:p>
    <w:p w:rsidR="00EF7F31" w:rsidRPr="002407AB" w:rsidRDefault="002407AB">
      <w:pPr>
        <w:spacing w:after="0"/>
        <w:rPr>
          <w:lang w:val="ru-RU"/>
        </w:rPr>
      </w:pPr>
      <w:r>
        <w:rPr>
          <w:color w:val="000000"/>
          <w:sz w:val="20"/>
        </w:rPr>
        <w:t>      </w:t>
      </w:r>
      <w:r w:rsidRPr="002407AB">
        <w:rPr>
          <w:color w:val="000000"/>
          <w:sz w:val="20"/>
          <w:lang w:val="ru-RU"/>
        </w:rPr>
        <w:t>согласия грузополучателя перевозятся без применения профилактических</w:t>
      </w:r>
    </w:p>
    <w:p w:rsidR="00EF7F31" w:rsidRPr="002407AB" w:rsidRDefault="002407AB">
      <w:pPr>
        <w:spacing w:after="0"/>
        <w:rPr>
          <w:lang w:val="ru-RU"/>
        </w:rPr>
      </w:pPr>
      <w:r>
        <w:rPr>
          <w:color w:val="000000"/>
          <w:sz w:val="20"/>
        </w:rPr>
        <w:t>      </w:t>
      </w:r>
      <w:r w:rsidRPr="002407AB">
        <w:rPr>
          <w:color w:val="000000"/>
          <w:sz w:val="20"/>
          <w:lang w:val="ru-RU"/>
        </w:rPr>
        <w:t>средств.</w:t>
      </w:r>
    </w:p>
    <w:p w:rsidR="00EF7F31" w:rsidRPr="002407AB" w:rsidRDefault="002407AB">
      <w:pPr>
        <w:spacing w:after="0"/>
        <w:rPr>
          <w:lang w:val="ru-RU"/>
        </w:rPr>
      </w:pPr>
      <w:r>
        <w:rPr>
          <w:color w:val="000000"/>
          <w:sz w:val="20"/>
        </w:rPr>
        <w:t>      </w:t>
      </w:r>
      <w:r w:rsidRPr="002407AB">
        <w:rPr>
          <w:color w:val="000000"/>
          <w:sz w:val="20"/>
          <w:lang w:val="ru-RU"/>
        </w:rPr>
        <w:t>3. Руда хромитовая</w:t>
      </w:r>
    </w:p>
    <w:p w:rsidR="00EF7F31" w:rsidRPr="002407AB" w:rsidRDefault="002407AB">
      <w:pPr>
        <w:spacing w:after="0"/>
        <w:rPr>
          <w:lang w:val="ru-RU"/>
        </w:rPr>
      </w:pPr>
      <w:r>
        <w:rPr>
          <w:color w:val="000000"/>
          <w:sz w:val="20"/>
        </w:rPr>
        <w:t>      </w:t>
      </w:r>
      <w:r w:rsidRPr="002407AB">
        <w:rPr>
          <w:color w:val="000000"/>
          <w:sz w:val="20"/>
          <w:lang w:val="ru-RU"/>
        </w:rPr>
        <w:t>Грохоченая хромитовая руда размером частиц 20 мм и более</w:t>
      </w:r>
    </w:p>
    <w:p w:rsidR="00EF7F31" w:rsidRPr="002407AB" w:rsidRDefault="002407AB">
      <w:pPr>
        <w:spacing w:after="0"/>
        <w:rPr>
          <w:lang w:val="ru-RU"/>
        </w:rPr>
      </w:pPr>
      <w:r>
        <w:rPr>
          <w:color w:val="000000"/>
          <w:sz w:val="20"/>
        </w:rPr>
        <w:t>      </w:t>
      </w:r>
      <w:r w:rsidRPr="002407AB">
        <w:rPr>
          <w:color w:val="000000"/>
          <w:sz w:val="20"/>
          <w:lang w:val="ru-RU"/>
        </w:rPr>
        <w:t>перевозится без применения профилактических средств.</w:t>
      </w:r>
    </w:p>
    <w:p w:rsidR="00EF7F31" w:rsidRPr="002407AB" w:rsidRDefault="002407AB">
      <w:pPr>
        <w:spacing w:after="0"/>
        <w:rPr>
          <w:lang w:val="ru-RU"/>
        </w:rPr>
      </w:pPr>
      <w:r>
        <w:rPr>
          <w:color w:val="000000"/>
          <w:sz w:val="20"/>
        </w:rPr>
        <w:t>      </w:t>
      </w:r>
      <w:r w:rsidRPr="002407AB">
        <w:rPr>
          <w:color w:val="000000"/>
          <w:sz w:val="20"/>
          <w:lang w:val="ru-RU"/>
        </w:rPr>
        <w:t>Рядовая хромитовая руда отгружается потребителям с пересыпкой</w:t>
      </w:r>
    </w:p>
    <w:p w:rsidR="00EF7F31" w:rsidRPr="002407AB" w:rsidRDefault="002407AB">
      <w:pPr>
        <w:spacing w:after="0"/>
        <w:rPr>
          <w:lang w:val="ru-RU"/>
        </w:rPr>
      </w:pPr>
      <w:r>
        <w:rPr>
          <w:color w:val="000000"/>
          <w:sz w:val="20"/>
        </w:rPr>
        <w:t>      </w:t>
      </w:r>
      <w:r w:rsidRPr="002407AB">
        <w:rPr>
          <w:color w:val="000000"/>
          <w:sz w:val="20"/>
          <w:lang w:val="ru-RU"/>
        </w:rPr>
        <w:t>негашеной известью в количестве от 1 до 2 % или поваренной солью в</w:t>
      </w:r>
    </w:p>
    <w:p w:rsidR="00EF7F31" w:rsidRPr="002407AB" w:rsidRDefault="002407AB">
      <w:pPr>
        <w:spacing w:after="0"/>
        <w:rPr>
          <w:lang w:val="ru-RU"/>
        </w:rPr>
      </w:pPr>
      <w:r>
        <w:rPr>
          <w:color w:val="000000"/>
          <w:sz w:val="20"/>
        </w:rPr>
        <w:t>      </w:t>
      </w:r>
      <w:r w:rsidRPr="002407AB">
        <w:rPr>
          <w:color w:val="000000"/>
          <w:sz w:val="20"/>
          <w:lang w:val="ru-RU"/>
        </w:rPr>
        <w:t>количестве от 0,75 до 1,0 % массы отгружаемой руды.</w:t>
      </w:r>
    </w:p>
    <w:p w:rsidR="00EF7F31" w:rsidRPr="002407AB" w:rsidRDefault="002407AB">
      <w:pPr>
        <w:spacing w:after="0"/>
        <w:rPr>
          <w:lang w:val="ru-RU"/>
        </w:rPr>
      </w:pPr>
      <w:r>
        <w:rPr>
          <w:color w:val="000000"/>
          <w:sz w:val="20"/>
        </w:rPr>
        <w:t>      </w:t>
      </w:r>
      <w:r w:rsidRPr="002407AB">
        <w:rPr>
          <w:color w:val="000000"/>
          <w:sz w:val="20"/>
          <w:lang w:val="ru-RU"/>
        </w:rPr>
        <w:t>4. Шпат плавиковый</w:t>
      </w:r>
    </w:p>
    <w:p w:rsidR="00EF7F31" w:rsidRPr="002407AB" w:rsidRDefault="002407AB">
      <w:pPr>
        <w:spacing w:after="0"/>
        <w:rPr>
          <w:lang w:val="ru-RU"/>
        </w:rPr>
      </w:pPr>
      <w:r>
        <w:rPr>
          <w:color w:val="000000"/>
          <w:sz w:val="20"/>
        </w:rPr>
        <w:t>      </w:t>
      </w:r>
      <w:r w:rsidRPr="002407AB">
        <w:rPr>
          <w:color w:val="000000"/>
          <w:sz w:val="20"/>
          <w:lang w:val="ru-RU"/>
        </w:rPr>
        <w:t>Шпат плавиковый перевозится с подсыпкой и пересыпкой древесными</w:t>
      </w:r>
    </w:p>
    <w:p w:rsidR="00EF7F31" w:rsidRPr="002407AB" w:rsidRDefault="002407AB">
      <w:pPr>
        <w:spacing w:after="0"/>
        <w:rPr>
          <w:lang w:val="ru-RU"/>
        </w:rPr>
      </w:pPr>
      <w:r>
        <w:rPr>
          <w:color w:val="000000"/>
          <w:sz w:val="20"/>
        </w:rPr>
        <w:t>      </w:t>
      </w:r>
      <w:r w:rsidRPr="002407AB">
        <w:rPr>
          <w:color w:val="000000"/>
          <w:sz w:val="20"/>
          <w:lang w:val="ru-RU"/>
        </w:rPr>
        <w:t>опилками или поваренной солью.</w:t>
      </w:r>
    </w:p>
    <w:p w:rsidR="00EF7F31" w:rsidRPr="002407AB" w:rsidRDefault="002407AB">
      <w:pPr>
        <w:spacing w:after="0"/>
        <w:rPr>
          <w:lang w:val="ru-RU"/>
        </w:rPr>
      </w:pPr>
      <w:r>
        <w:rPr>
          <w:color w:val="000000"/>
          <w:sz w:val="20"/>
        </w:rPr>
        <w:t>      </w:t>
      </w:r>
      <w:r w:rsidRPr="002407AB">
        <w:rPr>
          <w:color w:val="000000"/>
          <w:sz w:val="20"/>
          <w:lang w:val="ru-RU"/>
        </w:rPr>
        <w:t>5. Шлак гранулированный</w:t>
      </w:r>
    </w:p>
    <w:p w:rsidR="00EF7F31" w:rsidRPr="002407AB" w:rsidRDefault="002407AB">
      <w:pPr>
        <w:spacing w:after="0"/>
        <w:rPr>
          <w:lang w:val="ru-RU"/>
        </w:rPr>
      </w:pPr>
      <w:r>
        <w:rPr>
          <w:color w:val="000000"/>
          <w:sz w:val="20"/>
        </w:rPr>
        <w:t>      </w:t>
      </w:r>
      <w:r w:rsidRPr="002407AB">
        <w:rPr>
          <w:color w:val="000000"/>
          <w:sz w:val="20"/>
          <w:lang w:val="ru-RU"/>
        </w:rPr>
        <w:t>При мокрой грануляции шлаки перед отгрузкой обезвоживаются или</w:t>
      </w:r>
    </w:p>
    <w:p w:rsidR="00EF7F31" w:rsidRPr="002407AB" w:rsidRDefault="002407AB">
      <w:pPr>
        <w:spacing w:after="0"/>
        <w:rPr>
          <w:lang w:val="ru-RU"/>
        </w:rPr>
      </w:pPr>
      <w:r>
        <w:rPr>
          <w:color w:val="000000"/>
          <w:sz w:val="20"/>
        </w:rPr>
        <w:t>      </w:t>
      </w:r>
      <w:r w:rsidRPr="002407AB">
        <w:rPr>
          <w:color w:val="000000"/>
          <w:sz w:val="20"/>
          <w:lang w:val="ru-RU"/>
        </w:rPr>
        <w:t>промораживаются.</w:t>
      </w:r>
    </w:p>
    <w:p w:rsidR="00EF7F31" w:rsidRPr="002407AB" w:rsidRDefault="002407AB">
      <w:pPr>
        <w:spacing w:after="0"/>
        <w:rPr>
          <w:lang w:val="ru-RU"/>
        </w:rPr>
      </w:pPr>
      <w:r>
        <w:rPr>
          <w:color w:val="000000"/>
          <w:sz w:val="20"/>
        </w:rPr>
        <w:t>      </w:t>
      </w:r>
      <w:r w:rsidRPr="002407AB">
        <w:rPr>
          <w:color w:val="000000"/>
          <w:sz w:val="20"/>
          <w:lang w:val="ru-RU"/>
        </w:rPr>
        <w:t>При непродолжительных перевозках в пределах одних суток</w:t>
      </w:r>
    </w:p>
    <w:p w:rsidR="00EF7F31" w:rsidRPr="002407AB" w:rsidRDefault="002407AB">
      <w:pPr>
        <w:spacing w:after="0"/>
        <w:rPr>
          <w:lang w:val="ru-RU"/>
        </w:rPr>
      </w:pPr>
      <w:r>
        <w:rPr>
          <w:color w:val="000000"/>
          <w:sz w:val="20"/>
        </w:rPr>
        <w:t>      </w:t>
      </w:r>
      <w:r w:rsidRPr="002407AB">
        <w:rPr>
          <w:color w:val="000000"/>
          <w:sz w:val="20"/>
          <w:lang w:val="ru-RU"/>
        </w:rPr>
        <w:t>разрешается отгрузка шлаков гранулированных влажностью до 20% при</w:t>
      </w:r>
    </w:p>
    <w:p w:rsidR="00EF7F31" w:rsidRPr="002407AB" w:rsidRDefault="002407AB">
      <w:pPr>
        <w:spacing w:after="0"/>
        <w:rPr>
          <w:lang w:val="ru-RU"/>
        </w:rPr>
      </w:pPr>
      <w:r>
        <w:rPr>
          <w:color w:val="000000"/>
          <w:sz w:val="20"/>
        </w:rPr>
        <w:t>      </w:t>
      </w:r>
      <w:r w:rsidRPr="002407AB">
        <w:rPr>
          <w:color w:val="000000"/>
          <w:sz w:val="20"/>
          <w:lang w:val="ru-RU"/>
        </w:rPr>
        <w:t>условии, если из них не выделяется влага в количестве, которое может</w:t>
      </w:r>
    </w:p>
    <w:p w:rsidR="00EF7F31" w:rsidRPr="002407AB" w:rsidRDefault="002407AB">
      <w:pPr>
        <w:spacing w:after="0"/>
        <w:rPr>
          <w:lang w:val="ru-RU"/>
        </w:rPr>
      </w:pPr>
      <w:r>
        <w:rPr>
          <w:color w:val="000000"/>
          <w:sz w:val="20"/>
        </w:rPr>
        <w:t>      </w:t>
      </w:r>
      <w:r w:rsidRPr="002407AB">
        <w:rPr>
          <w:color w:val="000000"/>
          <w:sz w:val="20"/>
          <w:lang w:val="ru-RU"/>
        </w:rPr>
        <w:t>вызвать обледенение тормозных частей вагона.</w:t>
      </w:r>
    </w:p>
    <w:p w:rsidR="00EF7F31" w:rsidRPr="002407AB" w:rsidRDefault="002407AB">
      <w:pPr>
        <w:spacing w:after="0"/>
        <w:rPr>
          <w:lang w:val="ru-RU"/>
        </w:rPr>
      </w:pPr>
      <w:r>
        <w:rPr>
          <w:color w:val="000000"/>
          <w:sz w:val="20"/>
        </w:rPr>
        <w:t>      </w:t>
      </w:r>
      <w:r w:rsidRPr="002407AB">
        <w:rPr>
          <w:color w:val="000000"/>
          <w:sz w:val="20"/>
          <w:lang w:val="ru-RU"/>
        </w:rPr>
        <w:t>Грузы цветной металлургии</w:t>
      </w:r>
    </w:p>
    <w:p w:rsidR="00EF7F31" w:rsidRPr="002407AB" w:rsidRDefault="002407AB">
      <w:pPr>
        <w:spacing w:after="0"/>
        <w:rPr>
          <w:lang w:val="ru-RU"/>
        </w:rPr>
      </w:pPr>
      <w:r>
        <w:rPr>
          <w:color w:val="000000"/>
          <w:sz w:val="20"/>
        </w:rPr>
        <w:t>      </w:t>
      </w:r>
      <w:r w:rsidRPr="002407AB">
        <w:rPr>
          <w:color w:val="000000"/>
          <w:sz w:val="20"/>
          <w:lang w:val="ru-RU"/>
        </w:rPr>
        <w:t>1. Концентраты цветных руд</w:t>
      </w:r>
    </w:p>
    <w:p w:rsidR="00EF7F31" w:rsidRPr="002407AB" w:rsidRDefault="002407AB">
      <w:pPr>
        <w:spacing w:after="0"/>
        <w:rPr>
          <w:lang w:val="ru-RU"/>
        </w:rPr>
      </w:pPr>
      <w:r>
        <w:rPr>
          <w:color w:val="000000"/>
          <w:sz w:val="20"/>
        </w:rPr>
        <w:t>      </w:t>
      </w:r>
      <w:r w:rsidRPr="002407AB">
        <w:rPr>
          <w:color w:val="000000"/>
          <w:sz w:val="20"/>
          <w:lang w:val="ru-RU"/>
        </w:rPr>
        <w:t>Концентраты влажностью до 2 % в крытых вагонах перевозятся без</w:t>
      </w:r>
    </w:p>
    <w:p w:rsidR="00EF7F31" w:rsidRPr="002407AB" w:rsidRDefault="002407AB">
      <w:pPr>
        <w:spacing w:after="0"/>
        <w:rPr>
          <w:lang w:val="ru-RU"/>
        </w:rPr>
      </w:pPr>
      <w:r>
        <w:rPr>
          <w:color w:val="000000"/>
          <w:sz w:val="20"/>
        </w:rPr>
        <w:t>      </w:t>
      </w:r>
      <w:r w:rsidRPr="002407AB">
        <w:rPr>
          <w:color w:val="000000"/>
          <w:sz w:val="20"/>
          <w:lang w:val="ru-RU"/>
        </w:rPr>
        <w:t>применения профилактических средств.</w:t>
      </w:r>
    </w:p>
    <w:p w:rsidR="00EF7F31" w:rsidRPr="002407AB" w:rsidRDefault="002407AB">
      <w:pPr>
        <w:spacing w:after="0"/>
        <w:rPr>
          <w:lang w:val="ru-RU"/>
        </w:rPr>
      </w:pPr>
      <w:r>
        <w:rPr>
          <w:color w:val="000000"/>
          <w:sz w:val="20"/>
        </w:rPr>
        <w:t>      </w:t>
      </w:r>
      <w:r w:rsidRPr="002407AB">
        <w:rPr>
          <w:color w:val="000000"/>
          <w:sz w:val="20"/>
          <w:lang w:val="ru-RU"/>
        </w:rPr>
        <w:t>Перевозка концентратов в специальных металлических контейнерах</w:t>
      </w:r>
    </w:p>
    <w:p w:rsidR="00EF7F31" w:rsidRPr="002407AB" w:rsidRDefault="002407AB">
      <w:pPr>
        <w:spacing w:after="0"/>
        <w:rPr>
          <w:lang w:val="ru-RU"/>
        </w:rPr>
      </w:pPr>
      <w:r>
        <w:rPr>
          <w:color w:val="000000"/>
          <w:sz w:val="20"/>
        </w:rPr>
        <w:t>      </w:t>
      </w:r>
      <w:r w:rsidRPr="002407AB">
        <w:rPr>
          <w:color w:val="000000"/>
          <w:sz w:val="20"/>
          <w:lang w:val="ru-RU"/>
        </w:rPr>
        <w:t>производится без применения профилактических средств независимо от</w:t>
      </w:r>
    </w:p>
    <w:p w:rsidR="00EF7F31" w:rsidRPr="002407AB" w:rsidRDefault="002407AB">
      <w:pPr>
        <w:spacing w:after="0"/>
        <w:rPr>
          <w:lang w:val="ru-RU"/>
        </w:rPr>
      </w:pPr>
      <w:r>
        <w:rPr>
          <w:color w:val="000000"/>
          <w:sz w:val="20"/>
        </w:rPr>
        <w:t>      </w:t>
      </w:r>
      <w:r w:rsidRPr="002407AB">
        <w:rPr>
          <w:color w:val="000000"/>
          <w:sz w:val="20"/>
          <w:lang w:val="ru-RU"/>
        </w:rPr>
        <w:t>процентного содержания влаги в грузе.</w:t>
      </w:r>
    </w:p>
    <w:p w:rsidR="00EF7F31" w:rsidRPr="002407AB" w:rsidRDefault="002407AB">
      <w:pPr>
        <w:spacing w:after="0"/>
        <w:rPr>
          <w:lang w:val="ru-RU"/>
        </w:rPr>
      </w:pPr>
      <w:r>
        <w:rPr>
          <w:color w:val="000000"/>
          <w:sz w:val="20"/>
        </w:rPr>
        <w:t>      </w:t>
      </w:r>
      <w:r w:rsidRPr="002407AB">
        <w:rPr>
          <w:color w:val="000000"/>
          <w:sz w:val="20"/>
          <w:lang w:val="ru-RU"/>
        </w:rPr>
        <w:t>Концентраты влажностью от 2 до 8 % грузятся с подсыпкой на пол</w:t>
      </w:r>
    </w:p>
    <w:p w:rsidR="00EF7F31" w:rsidRPr="002407AB" w:rsidRDefault="002407AB">
      <w:pPr>
        <w:spacing w:after="0"/>
        <w:rPr>
          <w:lang w:val="ru-RU"/>
        </w:rPr>
      </w:pPr>
      <w:r>
        <w:rPr>
          <w:color w:val="000000"/>
          <w:sz w:val="20"/>
        </w:rPr>
        <w:t>      </w:t>
      </w:r>
      <w:r w:rsidRPr="002407AB">
        <w:rPr>
          <w:color w:val="000000"/>
          <w:sz w:val="20"/>
          <w:lang w:val="ru-RU"/>
        </w:rPr>
        <w:t>вагонов древесных опилок, а влажностью от 8 до 12 % подвергаются</w:t>
      </w:r>
    </w:p>
    <w:p w:rsidR="00EF7F31" w:rsidRPr="002407AB" w:rsidRDefault="002407AB">
      <w:pPr>
        <w:spacing w:after="0"/>
        <w:rPr>
          <w:lang w:val="ru-RU"/>
        </w:rPr>
      </w:pPr>
      <w:r>
        <w:rPr>
          <w:color w:val="000000"/>
          <w:sz w:val="20"/>
        </w:rPr>
        <w:t>      </w:t>
      </w:r>
      <w:r w:rsidRPr="002407AB">
        <w:rPr>
          <w:color w:val="000000"/>
          <w:sz w:val="20"/>
          <w:lang w:val="ru-RU"/>
        </w:rPr>
        <w:t>двухъярусной послойной пересыпке с разрезанием каждого слоя</w:t>
      </w:r>
    </w:p>
    <w:p w:rsidR="00EF7F31" w:rsidRPr="002407AB" w:rsidRDefault="002407AB">
      <w:pPr>
        <w:spacing w:after="0"/>
        <w:rPr>
          <w:lang w:val="ru-RU"/>
        </w:rPr>
      </w:pPr>
      <w:r>
        <w:rPr>
          <w:color w:val="000000"/>
          <w:sz w:val="20"/>
        </w:rPr>
        <w:t>      </w:t>
      </w:r>
      <w:r w:rsidRPr="002407AB">
        <w:rPr>
          <w:color w:val="000000"/>
          <w:sz w:val="20"/>
          <w:lang w:val="ru-RU"/>
        </w:rPr>
        <w:t xml:space="preserve">концентрата на куски (блоки) размером 70 </w:t>
      </w:r>
      <w:r>
        <w:rPr>
          <w:color w:val="000000"/>
          <w:sz w:val="20"/>
        </w:rPr>
        <w:t>x</w:t>
      </w:r>
      <w:r w:rsidRPr="002407AB">
        <w:rPr>
          <w:color w:val="000000"/>
          <w:sz w:val="20"/>
          <w:lang w:val="ru-RU"/>
        </w:rPr>
        <w:t xml:space="preserve"> 80 см и массой не более</w:t>
      </w:r>
    </w:p>
    <w:p w:rsidR="00EF7F31" w:rsidRPr="002407AB" w:rsidRDefault="002407AB">
      <w:pPr>
        <w:spacing w:after="0"/>
        <w:rPr>
          <w:lang w:val="ru-RU"/>
        </w:rPr>
      </w:pPr>
      <w:r>
        <w:rPr>
          <w:color w:val="000000"/>
          <w:sz w:val="20"/>
        </w:rPr>
        <w:t>      </w:t>
      </w:r>
      <w:r w:rsidRPr="002407AB">
        <w:rPr>
          <w:color w:val="000000"/>
          <w:sz w:val="20"/>
          <w:lang w:val="ru-RU"/>
        </w:rPr>
        <w:t>250 кг.</w:t>
      </w:r>
    </w:p>
    <w:p w:rsidR="00EF7F31" w:rsidRPr="002407AB" w:rsidRDefault="002407AB">
      <w:pPr>
        <w:spacing w:after="0"/>
        <w:rPr>
          <w:lang w:val="ru-RU"/>
        </w:rPr>
      </w:pPr>
      <w:r>
        <w:rPr>
          <w:color w:val="000000"/>
          <w:sz w:val="20"/>
        </w:rPr>
        <w:t>      </w:t>
      </w:r>
      <w:r w:rsidRPr="002407AB">
        <w:rPr>
          <w:color w:val="000000"/>
          <w:sz w:val="20"/>
          <w:lang w:val="ru-RU"/>
        </w:rPr>
        <w:t>Продольные и поперечные бороздки прорезей засыпаются доверху</w:t>
      </w:r>
    </w:p>
    <w:p w:rsidR="00EF7F31" w:rsidRPr="002407AB" w:rsidRDefault="002407AB">
      <w:pPr>
        <w:spacing w:after="0"/>
        <w:rPr>
          <w:lang w:val="ru-RU"/>
        </w:rPr>
      </w:pPr>
      <w:r>
        <w:rPr>
          <w:color w:val="000000"/>
          <w:sz w:val="20"/>
        </w:rPr>
        <w:t>      </w:t>
      </w:r>
      <w:r w:rsidRPr="002407AB">
        <w:rPr>
          <w:color w:val="000000"/>
          <w:sz w:val="20"/>
          <w:lang w:val="ru-RU"/>
        </w:rPr>
        <w:t>сухими опилками и утрамбовываются. Кроме того, сухие опилки</w:t>
      </w:r>
    </w:p>
    <w:p w:rsidR="00EF7F31" w:rsidRPr="002407AB" w:rsidRDefault="002407AB">
      <w:pPr>
        <w:spacing w:after="0"/>
        <w:rPr>
          <w:lang w:val="ru-RU"/>
        </w:rPr>
      </w:pPr>
      <w:r>
        <w:rPr>
          <w:color w:val="000000"/>
          <w:sz w:val="20"/>
        </w:rPr>
        <w:t>      </w:t>
      </w:r>
      <w:r w:rsidRPr="002407AB">
        <w:rPr>
          <w:color w:val="000000"/>
          <w:sz w:val="20"/>
          <w:lang w:val="ru-RU"/>
        </w:rPr>
        <w:t>засыпаются у стен вагона по всей высоте погрузки.</w:t>
      </w:r>
    </w:p>
    <w:p w:rsidR="00EF7F31" w:rsidRPr="002407AB" w:rsidRDefault="002407AB">
      <w:pPr>
        <w:spacing w:after="0"/>
        <w:rPr>
          <w:lang w:val="ru-RU"/>
        </w:rPr>
      </w:pPr>
      <w:r>
        <w:rPr>
          <w:color w:val="000000"/>
          <w:sz w:val="20"/>
        </w:rPr>
        <w:t>      </w:t>
      </w:r>
      <w:r w:rsidRPr="002407AB">
        <w:rPr>
          <w:color w:val="000000"/>
          <w:sz w:val="20"/>
          <w:lang w:val="ru-RU"/>
        </w:rPr>
        <w:t>Баритовые концентраты грузятся в вагоны в подсушенном виде</w:t>
      </w:r>
    </w:p>
    <w:p w:rsidR="00EF7F31" w:rsidRPr="002407AB" w:rsidRDefault="002407AB">
      <w:pPr>
        <w:spacing w:after="0"/>
        <w:rPr>
          <w:lang w:val="ru-RU"/>
        </w:rPr>
      </w:pPr>
      <w:r>
        <w:rPr>
          <w:color w:val="000000"/>
          <w:sz w:val="20"/>
        </w:rPr>
        <w:t>      </w:t>
      </w:r>
      <w:r w:rsidRPr="002407AB">
        <w:rPr>
          <w:color w:val="000000"/>
          <w:sz w:val="20"/>
          <w:lang w:val="ru-RU"/>
        </w:rPr>
        <w:t>(содержание влаги не более 4%). Баритовые концентраты влажностью до</w:t>
      </w:r>
    </w:p>
    <w:p w:rsidR="00EF7F31" w:rsidRPr="002407AB" w:rsidRDefault="002407AB">
      <w:pPr>
        <w:spacing w:after="0"/>
        <w:rPr>
          <w:lang w:val="ru-RU"/>
        </w:rPr>
      </w:pPr>
      <w:r>
        <w:rPr>
          <w:color w:val="000000"/>
          <w:sz w:val="20"/>
        </w:rPr>
        <w:t>      </w:t>
      </w:r>
      <w:r w:rsidRPr="002407AB">
        <w:rPr>
          <w:color w:val="000000"/>
          <w:sz w:val="20"/>
          <w:lang w:val="ru-RU"/>
        </w:rPr>
        <w:t>12 % отгружаются в подмороженном состоянии в виде отдельных кусков</w:t>
      </w:r>
    </w:p>
    <w:p w:rsidR="00EF7F31" w:rsidRPr="002407AB" w:rsidRDefault="002407AB">
      <w:pPr>
        <w:spacing w:after="0"/>
        <w:rPr>
          <w:lang w:val="ru-RU"/>
        </w:rPr>
      </w:pPr>
      <w:r>
        <w:rPr>
          <w:color w:val="000000"/>
          <w:sz w:val="20"/>
        </w:rPr>
        <w:t>      </w:t>
      </w:r>
      <w:r w:rsidRPr="002407AB">
        <w:rPr>
          <w:color w:val="000000"/>
          <w:sz w:val="20"/>
          <w:lang w:val="ru-RU"/>
        </w:rPr>
        <w:t>или глыб.</w:t>
      </w:r>
    </w:p>
    <w:p w:rsidR="00EF7F31" w:rsidRPr="002407AB" w:rsidRDefault="002407AB">
      <w:pPr>
        <w:spacing w:after="0"/>
        <w:rPr>
          <w:lang w:val="ru-RU"/>
        </w:rPr>
      </w:pPr>
      <w:r>
        <w:rPr>
          <w:color w:val="000000"/>
          <w:sz w:val="20"/>
        </w:rPr>
        <w:t>      </w:t>
      </w:r>
      <w:r w:rsidRPr="002407AB">
        <w:rPr>
          <w:color w:val="000000"/>
          <w:sz w:val="20"/>
          <w:lang w:val="ru-RU"/>
        </w:rPr>
        <w:t>Клинкер цинковый влажностью 12 - 14% и размером частиц 30 - 40</w:t>
      </w:r>
    </w:p>
    <w:p w:rsidR="00EF7F31" w:rsidRPr="002407AB" w:rsidRDefault="002407AB">
      <w:pPr>
        <w:spacing w:after="0"/>
        <w:rPr>
          <w:lang w:val="ru-RU"/>
        </w:rPr>
      </w:pPr>
      <w:r>
        <w:rPr>
          <w:color w:val="000000"/>
          <w:sz w:val="20"/>
        </w:rPr>
        <w:t>      </w:t>
      </w:r>
      <w:r w:rsidRPr="002407AB">
        <w:rPr>
          <w:color w:val="000000"/>
          <w:sz w:val="20"/>
          <w:lang w:val="ru-RU"/>
        </w:rPr>
        <w:t>мм грузится в вагоны в промороженном виде.</w:t>
      </w:r>
    </w:p>
    <w:p w:rsidR="00EF7F31" w:rsidRPr="002407AB" w:rsidRDefault="002407AB">
      <w:pPr>
        <w:spacing w:after="0"/>
        <w:rPr>
          <w:lang w:val="ru-RU"/>
        </w:rPr>
      </w:pPr>
      <w:r>
        <w:rPr>
          <w:color w:val="000000"/>
          <w:sz w:val="20"/>
        </w:rPr>
        <w:t>      </w:t>
      </w:r>
      <w:r w:rsidRPr="002407AB">
        <w:rPr>
          <w:color w:val="000000"/>
          <w:sz w:val="20"/>
          <w:lang w:val="ru-RU"/>
        </w:rPr>
        <w:t>Перед погрузкой кеков свинцовых влажностью 22 - 25% внутренняя</w:t>
      </w:r>
    </w:p>
    <w:p w:rsidR="00EF7F31" w:rsidRPr="002407AB" w:rsidRDefault="002407AB">
      <w:pPr>
        <w:spacing w:after="0"/>
        <w:rPr>
          <w:lang w:val="ru-RU"/>
        </w:rPr>
      </w:pPr>
      <w:r>
        <w:rPr>
          <w:color w:val="000000"/>
          <w:sz w:val="20"/>
        </w:rPr>
        <w:t>      </w:t>
      </w:r>
      <w:r w:rsidRPr="002407AB">
        <w:rPr>
          <w:color w:val="000000"/>
          <w:sz w:val="20"/>
          <w:lang w:val="ru-RU"/>
        </w:rPr>
        <w:t>поверхность вагона выстилается отработанной фильтротканью, а на пол</w:t>
      </w:r>
    </w:p>
    <w:p w:rsidR="00EF7F31" w:rsidRPr="002407AB" w:rsidRDefault="002407AB">
      <w:pPr>
        <w:spacing w:after="0"/>
        <w:rPr>
          <w:lang w:val="ru-RU"/>
        </w:rPr>
      </w:pPr>
      <w:r>
        <w:rPr>
          <w:color w:val="000000"/>
          <w:sz w:val="20"/>
        </w:rPr>
        <w:t>      </w:t>
      </w:r>
      <w:r w:rsidRPr="002407AB">
        <w:rPr>
          <w:color w:val="000000"/>
          <w:sz w:val="20"/>
          <w:lang w:val="ru-RU"/>
        </w:rPr>
        <w:t>вагона насыпается слой сухих опилок толщиной 60 мм.</w:t>
      </w:r>
    </w:p>
    <w:p w:rsidR="00EF7F31" w:rsidRPr="002407AB" w:rsidRDefault="002407AB">
      <w:pPr>
        <w:spacing w:after="0"/>
        <w:rPr>
          <w:lang w:val="ru-RU"/>
        </w:rPr>
      </w:pPr>
      <w:r>
        <w:rPr>
          <w:color w:val="000000"/>
          <w:sz w:val="20"/>
        </w:rPr>
        <w:t>      </w:t>
      </w:r>
      <w:r w:rsidRPr="002407AB">
        <w:rPr>
          <w:color w:val="000000"/>
          <w:sz w:val="20"/>
          <w:lang w:val="ru-RU"/>
        </w:rPr>
        <w:t>2. Руды медные и золотосодержащие:</w:t>
      </w:r>
    </w:p>
    <w:p w:rsidR="00EF7F31" w:rsidRPr="002407AB" w:rsidRDefault="002407AB">
      <w:pPr>
        <w:spacing w:after="0"/>
        <w:rPr>
          <w:lang w:val="ru-RU"/>
        </w:rPr>
      </w:pPr>
      <w:r>
        <w:rPr>
          <w:color w:val="000000"/>
          <w:sz w:val="20"/>
        </w:rPr>
        <w:t>      </w:t>
      </w:r>
      <w:r w:rsidRPr="002407AB">
        <w:rPr>
          <w:color w:val="000000"/>
          <w:sz w:val="20"/>
          <w:lang w:val="ru-RU"/>
        </w:rPr>
        <w:t>Колчедан серный (рядовой и флотационный)</w:t>
      </w:r>
    </w:p>
    <w:p w:rsidR="00EF7F31" w:rsidRPr="002407AB" w:rsidRDefault="002407AB">
      <w:pPr>
        <w:spacing w:after="0"/>
        <w:rPr>
          <w:lang w:val="ru-RU"/>
        </w:rPr>
      </w:pPr>
      <w:r>
        <w:rPr>
          <w:color w:val="000000"/>
          <w:sz w:val="20"/>
        </w:rPr>
        <w:t>      </w:t>
      </w:r>
      <w:r w:rsidRPr="002407AB">
        <w:rPr>
          <w:color w:val="000000"/>
          <w:sz w:val="20"/>
          <w:lang w:val="ru-RU"/>
        </w:rPr>
        <w:t>Руды и флюсы влажностью не более 2% перевозятся без применения</w:t>
      </w:r>
    </w:p>
    <w:p w:rsidR="00EF7F31" w:rsidRPr="002407AB" w:rsidRDefault="002407AB">
      <w:pPr>
        <w:spacing w:after="0"/>
        <w:rPr>
          <w:lang w:val="ru-RU"/>
        </w:rPr>
      </w:pPr>
      <w:r>
        <w:rPr>
          <w:color w:val="000000"/>
          <w:sz w:val="20"/>
        </w:rPr>
        <w:t>      </w:t>
      </w:r>
      <w:r w:rsidRPr="002407AB">
        <w:rPr>
          <w:color w:val="000000"/>
          <w:sz w:val="20"/>
          <w:lang w:val="ru-RU"/>
        </w:rPr>
        <w:t>профилактических средств.</w:t>
      </w:r>
    </w:p>
    <w:p w:rsidR="00EF7F31" w:rsidRPr="002407AB" w:rsidRDefault="002407AB">
      <w:pPr>
        <w:spacing w:after="0"/>
        <w:rPr>
          <w:lang w:val="ru-RU"/>
        </w:rPr>
      </w:pPr>
      <w:r>
        <w:rPr>
          <w:color w:val="000000"/>
          <w:sz w:val="20"/>
        </w:rPr>
        <w:t>      </w:t>
      </w:r>
      <w:r w:rsidRPr="002407AB">
        <w:rPr>
          <w:color w:val="000000"/>
          <w:sz w:val="20"/>
          <w:lang w:val="ru-RU"/>
        </w:rPr>
        <w:t>При большем содержании влаги руды медные и флюсы до погрузки</w:t>
      </w:r>
    </w:p>
    <w:p w:rsidR="00EF7F31" w:rsidRPr="002407AB" w:rsidRDefault="002407AB">
      <w:pPr>
        <w:spacing w:after="0"/>
        <w:rPr>
          <w:lang w:val="ru-RU"/>
        </w:rPr>
      </w:pPr>
      <w:r>
        <w:rPr>
          <w:color w:val="000000"/>
          <w:sz w:val="20"/>
        </w:rPr>
        <w:t>      </w:t>
      </w:r>
      <w:r w:rsidRPr="002407AB">
        <w:rPr>
          <w:color w:val="000000"/>
          <w:sz w:val="20"/>
          <w:lang w:val="ru-RU"/>
        </w:rPr>
        <w:t>промороживаются.</w:t>
      </w:r>
    </w:p>
    <w:p w:rsidR="00EF7F31" w:rsidRPr="002407AB" w:rsidRDefault="002407AB">
      <w:pPr>
        <w:spacing w:after="0"/>
        <w:rPr>
          <w:lang w:val="ru-RU"/>
        </w:rPr>
      </w:pPr>
      <w:r>
        <w:rPr>
          <w:color w:val="000000"/>
          <w:sz w:val="20"/>
        </w:rPr>
        <w:t>      </w:t>
      </w:r>
      <w:r w:rsidRPr="002407AB">
        <w:rPr>
          <w:color w:val="000000"/>
          <w:sz w:val="20"/>
          <w:lang w:val="ru-RU"/>
        </w:rPr>
        <w:t>Для предотвращения примерзания указанных грузов к полу вагона</w:t>
      </w:r>
    </w:p>
    <w:p w:rsidR="00EF7F31" w:rsidRPr="002407AB" w:rsidRDefault="002407AB">
      <w:pPr>
        <w:spacing w:after="0"/>
        <w:rPr>
          <w:lang w:val="ru-RU"/>
        </w:rPr>
      </w:pPr>
      <w:r>
        <w:rPr>
          <w:color w:val="000000"/>
          <w:sz w:val="20"/>
        </w:rPr>
        <w:t>      </w:t>
      </w:r>
      <w:r w:rsidRPr="002407AB">
        <w:rPr>
          <w:color w:val="000000"/>
          <w:sz w:val="20"/>
          <w:lang w:val="ru-RU"/>
        </w:rPr>
        <w:t>перед погрузкой на пол вагона насыпают слой сухих древесных опилок</w:t>
      </w:r>
    </w:p>
    <w:p w:rsidR="00EF7F31" w:rsidRPr="002407AB" w:rsidRDefault="002407AB">
      <w:pPr>
        <w:spacing w:after="0"/>
        <w:rPr>
          <w:lang w:val="ru-RU"/>
        </w:rPr>
      </w:pPr>
      <w:r>
        <w:rPr>
          <w:color w:val="000000"/>
          <w:sz w:val="20"/>
        </w:rPr>
        <w:t>      </w:t>
      </w:r>
      <w:r w:rsidRPr="002407AB">
        <w:rPr>
          <w:color w:val="000000"/>
          <w:sz w:val="20"/>
          <w:lang w:val="ru-RU"/>
        </w:rPr>
        <w:t>толщиной не менее 60 мм.</w:t>
      </w:r>
    </w:p>
    <w:p w:rsidR="00EF7F31" w:rsidRPr="002407AB" w:rsidRDefault="002407AB">
      <w:pPr>
        <w:spacing w:after="0"/>
        <w:rPr>
          <w:lang w:val="ru-RU"/>
        </w:rPr>
      </w:pPr>
      <w:r>
        <w:rPr>
          <w:color w:val="000000"/>
          <w:sz w:val="20"/>
        </w:rPr>
        <w:t>      </w:t>
      </w:r>
      <w:r w:rsidRPr="002407AB">
        <w:rPr>
          <w:color w:val="000000"/>
          <w:sz w:val="20"/>
          <w:lang w:val="ru-RU"/>
        </w:rPr>
        <w:t>В процессе погрузки медной руды через каждые 300 - 400 мм по</w:t>
      </w:r>
    </w:p>
    <w:p w:rsidR="00EF7F31" w:rsidRPr="002407AB" w:rsidRDefault="002407AB">
      <w:pPr>
        <w:spacing w:after="0"/>
        <w:rPr>
          <w:lang w:val="ru-RU"/>
        </w:rPr>
      </w:pPr>
      <w:r>
        <w:rPr>
          <w:color w:val="000000"/>
          <w:sz w:val="20"/>
        </w:rPr>
        <w:t>      </w:t>
      </w:r>
      <w:r w:rsidRPr="002407AB">
        <w:rPr>
          <w:color w:val="000000"/>
          <w:sz w:val="20"/>
          <w:lang w:val="ru-RU"/>
        </w:rPr>
        <w:t>высоте погрузки производится разравнивание руды по всей площади</w:t>
      </w:r>
    </w:p>
    <w:p w:rsidR="00EF7F31" w:rsidRPr="002407AB" w:rsidRDefault="002407AB">
      <w:pPr>
        <w:spacing w:after="0"/>
        <w:rPr>
          <w:lang w:val="ru-RU"/>
        </w:rPr>
      </w:pPr>
      <w:r>
        <w:rPr>
          <w:color w:val="000000"/>
          <w:sz w:val="20"/>
        </w:rPr>
        <w:t>      </w:t>
      </w:r>
      <w:r w:rsidRPr="002407AB">
        <w:rPr>
          <w:color w:val="000000"/>
          <w:sz w:val="20"/>
          <w:lang w:val="ru-RU"/>
        </w:rPr>
        <w:t>вагона, после чего насыпается слой опилок толщиной не менее 30 мм, а</w:t>
      </w:r>
    </w:p>
    <w:p w:rsidR="00EF7F31" w:rsidRPr="002407AB" w:rsidRDefault="002407AB">
      <w:pPr>
        <w:spacing w:after="0"/>
        <w:rPr>
          <w:lang w:val="ru-RU"/>
        </w:rPr>
      </w:pPr>
      <w:r>
        <w:rPr>
          <w:color w:val="000000"/>
          <w:sz w:val="20"/>
        </w:rPr>
        <w:t>      </w:t>
      </w:r>
      <w:r w:rsidRPr="002407AB">
        <w:rPr>
          <w:color w:val="000000"/>
          <w:sz w:val="20"/>
          <w:lang w:val="ru-RU"/>
        </w:rPr>
        <w:t>затем производится погрузка руды равномерным слоем.</w:t>
      </w:r>
    </w:p>
    <w:p w:rsidR="00EF7F31" w:rsidRPr="002407AB" w:rsidRDefault="002407AB">
      <w:pPr>
        <w:spacing w:after="0"/>
        <w:rPr>
          <w:lang w:val="ru-RU"/>
        </w:rPr>
      </w:pPr>
      <w:r>
        <w:rPr>
          <w:color w:val="000000"/>
          <w:sz w:val="20"/>
        </w:rPr>
        <w:t>      </w:t>
      </w:r>
      <w:r w:rsidRPr="002407AB">
        <w:rPr>
          <w:color w:val="000000"/>
          <w:sz w:val="20"/>
          <w:lang w:val="ru-RU"/>
        </w:rPr>
        <w:t>Колчедан серный (рядовой и флотационный) в холодное время года</w:t>
      </w:r>
    </w:p>
    <w:p w:rsidR="00EF7F31" w:rsidRPr="002407AB" w:rsidRDefault="002407AB">
      <w:pPr>
        <w:spacing w:after="0"/>
        <w:rPr>
          <w:lang w:val="ru-RU"/>
        </w:rPr>
      </w:pPr>
      <w:r>
        <w:rPr>
          <w:color w:val="000000"/>
          <w:sz w:val="20"/>
        </w:rPr>
        <w:t>      </w:t>
      </w:r>
      <w:r w:rsidRPr="002407AB">
        <w:rPr>
          <w:color w:val="000000"/>
          <w:sz w:val="20"/>
          <w:lang w:val="ru-RU"/>
        </w:rPr>
        <w:t>отгружается только с согласия грузополучателя.</w:t>
      </w:r>
    </w:p>
    <w:p w:rsidR="00EF7F31" w:rsidRPr="002407AB" w:rsidRDefault="002407AB">
      <w:pPr>
        <w:spacing w:after="0"/>
        <w:rPr>
          <w:lang w:val="ru-RU"/>
        </w:rPr>
      </w:pPr>
      <w:r>
        <w:rPr>
          <w:color w:val="000000"/>
          <w:sz w:val="20"/>
        </w:rPr>
        <w:t>      </w:t>
      </w:r>
      <w:r w:rsidRPr="002407AB">
        <w:rPr>
          <w:color w:val="000000"/>
          <w:sz w:val="20"/>
          <w:lang w:val="ru-RU"/>
        </w:rPr>
        <w:t>3. Руда никелевая:</w:t>
      </w:r>
    </w:p>
    <w:p w:rsidR="00EF7F31" w:rsidRPr="002407AB" w:rsidRDefault="002407AB">
      <w:pPr>
        <w:spacing w:after="0"/>
        <w:rPr>
          <w:lang w:val="ru-RU"/>
        </w:rPr>
      </w:pPr>
      <w:r>
        <w:rPr>
          <w:color w:val="000000"/>
          <w:sz w:val="20"/>
        </w:rPr>
        <w:t>      </w:t>
      </w:r>
      <w:r w:rsidRPr="002407AB">
        <w:rPr>
          <w:color w:val="000000"/>
          <w:sz w:val="20"/>
          <w:lang w:val="ru-RU"/>
        </w:rPr>
        <w:t>Руда никелевая с повышенным содержанием влаги до погрузки в</w:t>
      </w:r>
    </w:p>
    <w:p w:rsidR="00EF7F31" w:rsidRPr="002407AB" w:rsidRDefault="002407AB">
      <w:pPr>
        <w:spacing w:after="0"/>
        <w:rPr>
          <w:lang w:val="ru-RU"/>
        </w:rPr>
      </w:pPr>
      <w:r>
        <w:rPr>
          <w:color w:val="000000"/>
          <w:sz w:val="20"/>
        </w:rPr>
        <w:t>      </w:t>
      </w:r>
      <w:r w:rsidRPr="002407AB">
        <w:rPr>
          <w:color w:val="000000"/>
          <w:sz w:val="20"/>
          <w:lang w:val="ru-RU"/>
        </w:rPr>
        <w:t>вагоны подлежит предварительному тщательному промораживанию. Перед</w:t>
      </w:r>
    </w:p>
    <w:p w:rsidR="00EF7F31" w:rsidRPr="002407AB" w:rsidRDefault="002407AB">
      <w:pPr>
        <w:spacing w:after="0"/>
        <w:rPr>
          <w:lang w:val="ru-RU"/>
        </w:rPr>
      </w:pPr>
      <w:r>
        <w:rPr>
          <w:color w:val="000000"/>
          <w:sz w:val="20"/>
        </w:rPr>
        <w:t>      </w:t>
      </w:r>
      <w:r w:rsidRPr="002407AB">
        <w:rPr>
          <w:color w:val="000000"/>
          <w:sz w:val="20"/>
          <w:lang w:val="ru-RU"/>
        </w:rPr>
        <w:t>погрузкой на пол вагона насыпают слой сечки соломы или камыша</w:t>
      </w:r>
    </w:p>
    <w:p w:rsidR="00EF7F31" w:rsidRPr="002407AB" w:rsidRDefault="002407AB">
      <w:pPr>
        <w:spacing w:after="0"/>
        <w:rPr>
          <w:lang w:val="ru-RU"/>
        </w:rPr>
      </w:pPr>
      <w:r>
        <w:rPr>
          <w:color w:val="000000"/>
          <w:sz w:val="20"/>
        </w:rPr>
        <w:t>      </w:t>
      </w:r>
      <w:r w:rsidRPr="002407AB">
        <w:rPr>
          <w:color w:val="000000"/>
          <w:sz w:val="20"/>
          <w:lang w:val="ru-RU"/>
        </w:rPr>
        <w:t>толщиной не менее 60 мм.</w:t>
      </w:r>
    </w:p>
    <w:p w:rsidR="00EF7F31" w:rsidRPr="002407AB" w:rsidRDefault="002407AB">
      <w:pPr>
        <w:spacing w:after="0"/>
        <w:rPr>
          <w:lang w:val="ru-RU"/>
        </w:rPr>
      </w:pPr>
      <w:r>
        <w:rPr>
          <w:color w:val="000000"/>
          <w:sz w:val="20"/>
        </w:rPr>
        <w:t>      </w:t>
      </w:r>
      <w:r w:rsidRPr="002407AB">
        <w:rPr>
          <w:color w:val="000000"/>
          <w:sz w:val="20"/>
          <w:lang w:val="ru-RU"/>
        </w:rPr>
        <w:t>4. Бокситы:</w:t>
      </w:r>
    </w:p>
    <w:p w:rsidR="00EF7F31" w:rsidRPr="002407AB" w:rsidRDefault="002407AB">
      <w:pPr>
        <w:spacing w:after="0"/>
        <w:rPr>
          <w:lang w:val="ru-RU"/>
        </w:rPr>
      </w:pPr>
      <w:r>
        <w:rPr>
          <w:color w:val="000000"/>
          <w:sz w:val="20"/>
        </w:rPr>
        <w:t>      </w:t>
      </w:r>
      <w:r w:rsidRPr="002407AB">
        <w:rPr>
          <w:color w:val="000000"/>
          <w:sz w:val="20"/>
          <w:lang w:val="ru-RU"/>
        </w:rPr>
        <w:t>При температуре наружного воздуха минус 15</w:t>
      </w:r>
      <w:r w:rsidRPr="002407AB">
        <w:rPr>
          <w:color w:val="000000"/>
          <w:vertAlign w:val="superscript"/>
          <w:lang w:val="ru-RU"/>
        </w:rPr>
        <w:t>о</w:t>
      </w:r>
      <w:r w:rsidRPr="002407AB">
        <w:rPr>
          <w:color w:val="000000"/>
          <w:sz w:val="20"/>
          <w:lang w:val="ru-RU"/>
        </w:rPr>
        <w:t>С и ниже</w:t>
      </w:r>
    </w:p>
    <w:p w:rsidR="00EF7F31" w:rsidRPr="002407AB" w:rsidRDefault="002407AB">
      <w:pPr>
        <w:spacing w:after="0"/>
        <w:rPr>
          <w:lang w:val="ru-RU"/>
        </w:rPr>
      </w:pPr>
      <w:r>
        <w:rPr>
          <w:color w:val="000000"/>
          <w:sz w:val="20"/>
        </w:rPr>
        <w:t>      </w:t>
      </w:r>
      <w:r w:rsidRPr="002407AB">
        <w:rPr>
          <w:color w:val="000000"/>
          <w:sz w:val="20"/>
          <w:lang w:val="ru-RU"/>
        </w:rPr>
        <w:t>производится промораживание бокситов путем перелопачивания</w:t>
      </w:r>
    </w:p>
    <w:p w:rsidR="00EF7F31" w:rsidRPr="002407AB" w:rsidRDefault="002407AB">
      <w:pPr>
        <w:spacing w:after="0"/>
        <w:rPr>
          <w:lang w:val="ru-RU"/>
        </w:rPr>
      </w:pPr>
      <w:r>
        <w:rPr>
          <w:color w:val="000000"/>
          <w:sz w:val="20"/>
        </w:rPr>
        <w:t>      </w:t>
      </w:r>
      <w:r w:rsidRPr="002407AB">
        <w:rPr>
          <w:color w:val="000000"/>
          <w:sz w:val="20"/>
          <w:lang w:val="ru-RU"/>
        </w:rPr>
        <w:t>(пересыпания механизмами). Перемороженные куски или глыбы бокситов</w:t>
      </w:r>
    </w:p>
    <w:p w:rsidR="00EF7F31" w:rsidRPr="002407AB" w:rsidRDefault="002407AB">
      <w:pPr>
        <w:spacing w:after="0"/>
        <w:rPr>
          <w:lang w:val="ru-RU"/>
        </w:rPr>
      </w:pPr>
      <w:r>
        <w:rPr>
          <w:color w:val="000000"/>
          <w:sz w:val="20"/>
        </w:rPr>
        <w:t>      </w:t>
      </w:r>
      <w:r w:rsidRPr="002407AB">
        <w:rPr>
          <w:color w:val="000000"/>
          <w:sz w:val="20"/>
          <w:lang w:val="ru-RU"/>
        </w:rPr>
        <w:t>грузятся без подсыпки на пол вагонов профилактических средств.</w:t>
      </w:r>
    </w:p>
    <w:p w:rsidR="00EF7F31" w:rsidRPr="002407AB" w:rsidRDefault="002407AB">
      <w:pPr>
        <w:spacing w:after="0"/>
        <w:rPr>
          <w:lang w:val="ru-RU"/>
        </w:rPr>
      </w:pPr>
      <w:r>
        <w:rPr>
          <w:color w:val="000000"/>
          <w:sz w:val="20"/>
        </w:rPr>
        <w:t>      </w:t>
      </w:r>
      <w:r w:rsidRPr="002407AB">
        <w:rPr>
          <w:color w:val="000000"/>
          <w:sz w:val="20"/>
          <w:lang w:val="ru-RU"/>
        </w:rPr>
        <w:t>Твердое минеральное топливо</w:t>
      </w:r>
    </w:p>
    <w:p w:rsidR="00EF7F31" w:rsidRPr="002407AB" w:rsidRDefault="002407AB">
      <w:pPr>
        <w:spacing w:after="0"/>
        <w:rPr>
          <w:lang w:val="ru-RU"/>
        </w:rPr>
      </w:pPr>
      <w:r>
        <w:rPr>
          <w:color w:val="000000"/>
          <w:sz w:val="20"/>
        </w:rPr>
        <w:t>      </w:t>
      </w:r>
      <w:r w:rsidRPr="002407AB">
        <w:rPr>
          <w:color w:val="000000"/>
          <w:sz w:val="20"/>
          <w:lang w:val="ru-RU"/>
        </w:rPr>
        <w:t>1. Уголь каменный и бурый:</w:t>
      </w:r>
    </w:p>
    <w:p w:rsidR="00EF7F31" w:rsidRPr="002407AB" w:rsidRDefault="002407AB">
      <w:pPr>
        <w:spacing w:after="0"/>
        <w:rPr>
          <w:lang w:val="ru-RU"/>
        </w:rPr>
      </w:pPr>
      <w:r>
        <w:rPr>
          <w:color w:val="000000"/>
          <w:sz w:val="20"/>
        </w:rPr>
        <w:t>      </w:t>
      </w:r>
      <w:r w:rsidRPr="002407AB">
        <w:rPr>
          <w:color w:val="000000"/>
          <w:sz w:val="20"/>
          <w:lang w:val="ru-RU"/>
        </w:rPr>
        <w:t>При перевозке угля каменного влажностью более 7 % и бурых</w:t>
      </w:r>
    </w:p>
    <w:p w:rsidR="00EF7F31" w:rsidRPr="002407AB" w:rsidRDefault="002407AB">
      <w:pPr>
        <w:spacing w:after="0"/>
        <w:rPr>
          <w:lang w:val="ru-RU"/>
        </w:rPr>
      </w:pPr>
      <w:r>
        <w:rPr>
          <w:color w:val="000000"/>
          <w:sz w:val="20"/>
        </w:rPr>
        <w:t>      </w:t>
      </w:r>
      <w:r w:rsidRPr="002407AB">
        <w:rPr>
          <w:color w:val="000000"/>
          <w:sz w:val="20"/>
          <w:lang w:val="ru-RU"/>
        </w:rPr>
        <w:t>влажностью более 30% грузоотправители принимают следующие</w:t>
      </w:r>
    </w:p>
    <w:p w:rsidR="00EF7F31" w:rsidRPr="002407AB" w:rsidRDefault="002407AB">
      <w:pPr>
        <w:spacing w:after="0"/>
        <w:rPr>
          <w:lang w:val="ru-RU"/>
        </w:rPr>
      </w:pPr>
      <w:r>
        <w:rPr>
          <w:color w:val="000000"/>
          <w:sz w:val="20"/>
        </w:rPr>
        <w:t>      </w:t>
      </w:r>
      <w:r w:rsidRPr="002407AB">
        <w:rPr>
          <w:color w:val="000000"/>
          <w:sz w:val="20"/>
          <w:lang w:val="ru-RU"/>
        </w:rPr>
        <w:t>профилактические меры:</w:t>
      </w:r>
    </w:p>
    <w:p w:rsidR="00EF7F31" w:rsidRPr="002407AB" w:rsidRDefault="002407AB">
      <w:pPr>
        <w:spacing w:after="0"/>
        <w:rPr>
          <w:lang w:val="ru-RU"/>
        </w:rPr>
      </w:pPr>
      <w:r>
        <w:rPr>
          <w:color w:val="000000"/>
          <w:sz w:val="20"/>
        </w:rPr>
        <w:t>      </w:t>
      </w:r>
      <w:r w:rsidRPr="002407AB">
        <w:rPr>
          <w:color w:val="000000"/>
          <w:sz w:val="20"/>
          <w:lang w:val="ru-RU"/>
        </w:rPr>
        <w:t>обмасливание угля;</w:t>
      </w:r>
    </w:p>
    <w:p w:rsidR="00EF7F31" w:rsidRPr="002407AB" w:rsidRDefault="002407AB">
      <w:pPr>
        <w:spacing w:after="0"/>
        <w:rPr>
          <w:lang w:val="ru-RU"/>
        </w:rPr>
      </w:pPr>
      <w:r>
        <w:rPr>
          <w:color w:val="000000"/>
          <w:sz w:val="20"/>
        </w:rPr>
        <w:t>      </w:t>
      </w:r>
      <w:r w:rsidRPr="002407AB">
        <w:rPr>
          <w:color w:val="000000"/>
          <w:sz w:val="20"/>
          <w:lang w:val="ru-RU"/>
        </w:rPr>
        <w:t>ниогрин;</w:t>
      </w:r>
    </w:p>
    <w:p w:rsidR="00EF7F31" w:rsidRPr="002407AB" w:rsidRDefault="002407AB">
      <w:pPr>
        <w:spacing w:after="0"/>
        <w:rPr>
          <w:lang w:val="ru-RU"/>
        </w:rPr>
      </w:pPr>
      <w:r>
        <w:rPr>
          <w:color w:val="000000"/>
          <w:sz w:val="20"/>
        </w:rPr>
        <w:t>      </w:t>
      </w:r>
      <w:r w:rsidRPr="002407AB">
        <w:rPr>
          <w:color w:val="000000"/>
          <w:sz w:val="20"/>
          <w:lang w:val="ru-RU"/>
        </w:rPr>
        <w:t>северин;</w:t>
      </w:r>
    </w:p>
    <w:p w:rsidR="00EF7F31" w:rsidRPr="002407AB" w:rsidRDefault="002407AB">
      <w:pPr>
        <w:spacing w:after="0"/>
        <w:rPr>
          <w:lang w:val="ru-RU"/>
        </w:rPr>
      </w:pPr>
      <w:r>
        <w:rPr>
          <w:color w:val="000000"/>
          <w:sz w:val="20"/>
        </w:rPr>
        <w:t>      </w:t>
      </w:r>
      <w:r w:rsidRPr="002407AB">
        <w:rPr>
          <w:color w:val="000000"/>
          <w:sz w:val="20"/>
          <w:lang w:val="ru-RU"/>
        </w:rPr>
        <w:t>смешивание сухого угля с влажным;</w:t>
      </w:r>
    </w:p>
    <w:p w:rsidR="00EF7F31" w:rsidRPr="002407AB" w:rsidRDefault="002407AB">
      <w:pPr>
        <w:spacing w:after="0"/>
        <w:rPr>
          <w:lang w:val="ru-RU"/>
        </w:rPr>
      </w:pPr>
      <w:r>
        <w:rPr>
          <w:color w:val="000000"/>
          <w:sz w:val="20"/>
        </w:rPr>
        <w:t>      </w:t>
      </w:r>
      <w:r w:rsidRPr="002407AB">
        <w:rPr>
          <w:color w:val="000000"/>
          <w:sz w:val="20"/>
          <w:lang w:val="ru-RU"/>
        </w:rPr>
        <w:t>предварительное промораживание угля;</w:t>
      </w:r>
    </w:p>
    <w:p w:rsidR="00EF7F31" w:rsidRPr="002407AB" w:rsidRDefault="002407AB">
      <w:pPr>
        <w:spacing w:after="0"/>
        <w:rPr>
          <w:lang w:val="ru-RU"/>
        </w:rPr>
      </w:pPr>
      <w:r>
        <w:rPr>
          <w:color w:val="000000"/>
          <w:sz w:val="20"/>
        </w:rPr>
        <w:t>      </w:t>
      </w:r>
      <w:r w:rsidRPr="002407AB">
        <w:rPr>
          <w:color w:val="000000"/>
          <w:sz w:val="20"/>
          <w:lang w:val="ru-RU"/>
        </w:rPr>
        <w:t>пересыпка угля древесными опилками.</w:t>
      </w:r>
    </w:p>
    <w:p w:rsidR="00EF7F31" w:rsidRPr="002407AB" w:rsidRDefault="002407AB">
      <w:pPr>
        <w:spacing w:after="0"/>
        <w:rPr>
          <w:lang w:val="ru-RU"/>
        </w:rPr>
      </w:pPr>
      <w:r>
        <w:rPr>
          <w:color w:val="000000"/>
          <w:sz w:val="20"/>
        </w:rPr>
        <w:t>      </w:t>
      </w:r>
      <w:r w:rsidRPr="002407AB">
        <w:rPr>
          <w:color w:val="000000"/>
          <w:sz w:val="20"/>
          <w:lang w:val="ru-RU"/>
        </w:rPr>
        <w:t>Обмасливание производится по следующим нормам:</w:t>
      </w:r>
    </w:p>
    <w:p w:rsidR="00EF7F31" w:rsidRPr="002407AB" w:rsidRDefault="002407AB">
      <w:pPr>
        <w:spacing w:after="0"/>
        <w:rPr>
          <w:lang w:val="ru-RU"/>
        </w:rPr>
      </w:pPr>
      <w:r>
        <w:rPr>
          <w:color w:val="000000"/>
          <w:sz w:val="20"/>
        </w:rPr>
        <w:t>      </w:t>
      </w:r>
      <w:r w:rsidRPr="002407AB">
        <w:rPr>
          <w:color w:val="000000"/>
          <w:sz w:val="20"/>
          <w:lang w:val="ru-RU"/>
        </w:rPr>
        <w:t>при температуре наружного воздуха до минус 15 оС масло</w:t>
      </w:r>
    </w:p>
    <w:p w:rsidR="00EF7F31" w:rsidRPr="002407AB" w:rsidRDefault="002407AB">
      <w:pPr>
        <w:spacing w:after="0"/>
        <w:rPr>
          <w:lang w:val="ru-RU"/>
        </w:rPr>
      </w:pPr>
      <w:r>
        <w:rPr>
          <w:color w:val="000000"/>
          <w:sz w:val="20"/>
        </w:rPr>
        <w:t>      </w:t>
      </w:r>
      <w:r w:rsidRPr="002407AB">
        <w:rPr>
          <w:color w:val="000000"/>
          <w:sz w:val="20"/>
          <w:lang w:val="ru-RU"/>
        </w:rPr>
        <w:t>добавляется в количестве 1 % массы отгружаемого угля;</w:t>
      </w:r>
    </w:p>
    <w:p w:rsidR="00EF7F31" w:rsidRPr="002407AB" w:rsidRDefault="002407AB">
      <w:pPr>
        <w:spacing w:after="0"/>
        <w:rPr>
          <w:lang w:val="ru-RU"/>
        </w:rPr>
      </w:pPr>
      <w:r>
        <w:rPr>
          <w:color w:val="000000"/>
          <w:sz w:val="20"/>
        </w:rPr>
        <w:t>      </w:t>
      </w:r>
      <w:r w:rsidRPr="002407AB">
        <w:rPr>
          <w:color w:val="000000"/>
          <w:sz w:val="20"/>
          <w:lang w:val="ru-RU"/>
        </w:rPr>
        <w:t>при температуре воздуха от минус 15 оС до минус 20 оС масло</w:t>
      </w:r>
    </w:p>
    <w:p w:rsidR="00EF7F31" w:rsidRPr="002407AB" w:rsidRDefault="002407AB">
      <w:pPr>
        <w:spacing w:after="0"/>
        <w:rPr>
          <w:lang w:val="ru-RU"/>
        </w:rPr>
      </w:pPr>
      <w:r>
        <w:rPr>
          <w:color w:val="000000"/>
          <w:sz w:val="20"/>
        </w:rPr>
        <w:t>      </w:t>
      </w:r>
      <w:r w:rsidRPr="002407AB">
        <w:rPr>
          <w:color w:val="000000"/>
          <w:sz w:val="20"/>
          <w:lang w:val="ru-RU"/>
        </w:rPr>
        <w:t>добавляется в количестве 1,5 % массы отгружаемого угля;</w:t>
      </w:r>
    </w:p>
    <w:p w:rsidR="00EF7F31" w:rsidRPr="002407AB" w:rsidRDefault="002407AB">
      <w:pPr>
        <w:spacing w:after="0"/>
        <w:rPr>
          <w:lang w:val="ru-RU"/>
        </w:rPr>
      </w:pPr>
      <w:r>
        <w:rPr>
          <w:color w:val="000000"/>
          <w:sz w:val="20"/>
        </w:rPr>
        <w:t>      </w:t>
      </w:r>
      <w:r w:rsidRPr="002407AB">
        <w:rPr>
          <w:color w:val="000000"/>
          <w:sz w:val="20"/>
          <w:lang w:val="ru-RU"/>
        </w:rPr>
        <w:t>при температуре воздуха ниже минус 20 град. С масло добавляется</w:t>
      </w:r>
    </w:p>
    <w:p w:rsidR="00EF7F31" w:rsidRPr="002407AB" w:rsidRDefault="002407AB">
      <w:pPr>
        <w:spacing w:after="0"/>
        <w:rPr>
          <w:lang w:val="ru-RU"/>
        </w:rPr>
      </w:pPr>
      <w:r>
        <w:rPr>
          <w:color w:val="000000"/>
          <w:sz w:val="20"/>
        </w:rPr>
        <w:t>      </w:t>
      </w:r>
      <w:r w:rsidRPr="002407AB">
        <w:rPr>
          <w:color w:val="000000"/>
          <w:sz w:val="20"/>
          <w:lang w:val="ru-RU"/>
        </w:rPr>
        <w:t>в количестве 2 % массы отгружаемого угля.</w:t>
      </w:r>
    </w:p>
    <w:p w:rsidR="00EF7F31" w:rsidRPr="002407AB" w:rsidRDefault="002407AB">
      <w:pPr>
        <w:spacing w:after="0"/>
        <w:rPr>
          <w:lang w:val="ru-RU"/>
        </w:rPr>
      </w:pPr>
      <w:r>
        <w:rPr>
          <w:color w:val="000000"/>
          <w:sz w:val="20"/>
        </w:rPr>
        <w:t>      </w:t>
      </w:r>
      <w:r w:rsidRPr="002407AB">
        <w:rPr>
          <w:color w:val="000000"/>
          <w:sz w:val="20"/>
          <w:lang w:val="ru-RU"/>
        </w:rPr>
        <w:t>Обмасливание производится тяжелыми маслами коксохимического</w:t>
      </w:r>
    </w:p>
    <w:p w:rsidR="00EF7F31" w:rsidRPr="002407AB" w:rsidRDefault="002407AB">
      <w:pPr>
        <w:spacing w:after="0"/>
        <w:rPr>
          <w:lang w:val="ru-RU"/>
        </w:rPr>
      </w:pPr>
      <w:r>
        <w:rPr>
          <w:color w:val="000000"/>
          <w:sz w:val="20"/>
        </w:rPr>
        <w:t>      </w:t>
      </w:r>
      <w:r w:rsidRPr="002407AB">
        <w:rPr>
          <w:color w:val="000000"/>
          <w:sz w:val="20"/>
          <w:lang w:val="ru-RU"/>
        </w:rPr>
        <w:t>производства при помощи специальных обмасливающих установок.</w:t>
      </w:r>
    </w:p>
    <w:p w:rsidR="00EF7F31" w:rsidRPr="002407AB" w:rsidRDefault="002407AB">
      <w:pPr>
        <w:spacing w:after="0"/>
        <w:rPr>
          <w:lang w:val="ru-RU"/>
        </w:rPr>
      </w:pPr>
      <w:r>
        <w:rPr>
          <w:color w:val="000000"/>
          <w:sz w:val="20"/>
        </w:rPr>
        <w:t>      </w:t>
      </w:r>
      <w:r w:rsidRPr="002407AB">
        <w:rPr>
          <w:color w:val="000000"/>
          <w:sz w:val="20"/>
          <w:lang w:val="ru-RU"/>
        </w:rPr>
        <w:t>При отсутствии обмасливающих установок или выхода их из</w:t>
      </w:r>
    </w:p>
    <w:p w:rsidR="00EF7F31" w:rsidRPr="002407AB" w:rsidRDefault="002407AB">
      <w:pPr>
        <w:spacing w:after="0"/>
        <w:rPr>
          <w:lang w:val="ru-RU"/>
        </w:rPr>
      </w:pPr>
      <w:r>
        <w:rPr>
          <w:color w:val="000000"/>
          <w:sz w:val="20"/>
        </w:rPr>
        <w:t>      </w:t>
      </w:r>
      <w:r w:rsidRPr="002407AB">
        <w:rPr>
          <w:color w:val="000000"/>
          <w:sz w:val="20"/>
          <w:lang w:val="ru-RU"/>
        </w:rPr>
        <w:t>рабочего состояния влажные угли перевозятся с применением других</w:t>
      </w:r>
    </w:p>
    <w:p w:rsidR="00EF7F31" w:rsidRPr="002407AB" w:rsidRDefault="002407AB">
      <w:pPr>
        <w:spacing w:after="0"/>
        <w:rPr>
          <w:lang w:val="ru-RU"/>
        </w:rPr>
      </w:pPr>
      <w:r>
        <w:rPr>
          <w:color w:val="000000"/>
          <w:sz w:val="20"/>
        </w:rPr>
        <w:t>      </w:t>
      </w:r>
      <w:r w:rsidRPr="002407AB">
        <w:rPr>
          <w:color w:val="000000"/>
          <w:sz w:val="20"/>
          <w:lang w:val="ru-RU"/>
        </w:rPr>
        <w:t>профилактических средств, указанных в настоящем пункте.</w:t>
      </w:r>
    </w:p>
    <w:p w:rsidR="00EF7F31" w:rsidRPr="002407AB" w:rsidRDefault="002407AB">
      <w:pPr>
        <w:spacing w:after="0"/>
        <w:rPr>
          <w:lang w:val="ru-RU"/>
        </w:rPr>
      </w:pPr>
      <w:r>
        <w:rPr>
          <w:color w:val="000000"/>
          <w:sz w:val="20"/>
        </w:rPr>
        <w:t>      </w:t>
      </w:r>
      <w:r w:rsidRPr="002407AB">
        <w:rPr>
          <w:color w:val="000000"/>
          <w:sz w:val="20"/>
          <w:lang w:val="ru-RU"/>
        </w:rPr>
        <w:t>Обработка профилактическими жидкостями - ниогрином или</w:t>
      </w:r>
    </w:p>
    <w:p w:rsidR="00EF7F31" w:rsidRPr="002407AB" w:rsidRDefault="002407AB">
      <w:pPr>
        <w:spacing w:after="0"/>
        <w:rPr>
          <w:lang w:val="ru-RU"/>
        </w:rPr>
      </w:pPr>
      <w:r>
        <w:rPr>
          <w:color w:val="000000"/>
          <w:sz w:val="20"/>
        </w:rPr>
        <w:t>      </w:t>
      </w:r>
      <w:r w:rsidRPr="002407AB">
        <w:rPr>
          <w:color w:val="000000"/>
          <w:sz w:val="20"/>
          <w:lang w:val="ru-RU"/>
        </w:rPr>
        <w:t>северином производится в следующем порядке:</w:t>
      </w:r>
    </w:p>
    <w:p w:rsidR="00EF7F31" w:rsidRPr="002407AB" w:rsidRDefault="002407AB">
      <w:pPr>
        <w:spacing w:after="0"/>
        <w:rPr>
          <w:lang w:val="ru-RU"/>
        </w:rPr>
      </w:pPr>
      <w:r>
        <w:rPr>
          <w:color w:val="000000"/>
          <w:sz w:val="20"/>
        </w:rPr>
        <w:t>      </w:t>
      </w:r>
      <w:r w:rsidRPr="002407AB">
        <w:rPr>
          <w:color w:val="000000"/>
          <w:sz w:val="20"/>
          <w:lang w:val="ru-RU"/>
        </w:rPr>
        <w:t>при температуре наружного воздуха до минус 10</w:t>
      </w:r>
      <w:r w:rsidRPr="002407AB">
        <w:rPr>
          <w:color w:val="000000"/>
          <w:vertAlign w:val="superscript"/>
          <w:lang w:val="ru-RU"/>
        </w:rPr>
        <w:t>о</w:t>
      </w:r>
      <w:r w:rsidRPr="002407AB">
        <w:rPr>
          <w:color w:val="000000"/>
          <w:sz w:val="20"/>
          <w:lang w:val="ru-RU"/>
        </w:rPr>
        <w:t>С обрабатываются</w:t>
      </w:r>
    </w:p>
    <w:p w:rsidR="00EF7F31" w:rsidRPr="002407AB" w:rsidRDefault="002407AB">
      <w:pPr>
        <w:spacing w:after="0"/>
        <w:rPr>
          <w:lang w:val="ru-RU"/>
        </w:rPr>
      </w:pPr>
      <w:r>
        <w:rPr>
          <w:color w:val="000000"/>
          <w:sz w:val="20"/>
        </w:rPr>
        <w:t>      </w:t>
      </w:r>
      <w:r w:rsidRPr="002407AB">
        <w:rPr>
          <w:color w:val="000000"/>
          <w:sz w:val="20"/>
          <w:lang w:val="ru-RU"/>
        </w:rPr>
        <w:t>пол и стены вагонов профилактической жидкостью в количестве 20 - 25</w:t>
      </w:r>
    </w:p>
    <w:p w:rsidR="00EF7F31" w:rsidRPr="002407AB" w:rsidRDefault="002407AB">
      <w:pPr>
        <w:spacing w:after="0"/>
        <w:rPr>
          <w:lang w:val="ru-RU"/>
        </w:rPr>
      </w:pPr>
      <w:r>
        <w:rPr>
          <w:color w:val="000000"/>
          <w:sz w:val="20"/>
        </w:rPr>
        <w:t>      </w:t>
      </w:r>
      <w:r w:rsidRPr="002407AB">
        <w:rPr>
          <w:color w:val="000000"/>
          <w:sz w:val="20"/>
          <w:lang w:val="ru-RU"/>
        </w:rPr>
        <w:t>кг для четырехосного полувагона и 30 - 35 кг для шестиосного</w:t>
      </w:r>
    </w:p>
    <w:p w:rsidR="00EF7F31" w:rsidRPr="002407AB" w:rsidRDefault="002407AB">
      <w:pPr>
        <w:spacing w:after="0"/>
        <w:rPr>
          <w:lang w:val="ru-RU"/>
        </w:rPr>
      </w:pPr>
      <w:r>
        <w:rPr>
          <w:color w:val="000000"/>
          <w:sz w:val="20"/>
        </w:rPr>
        <w:t>      </w:t>
      </w:r>
      <w:r w:rsidRPr="002407AB">
        <w:rPr>
          <w:color w:val="000000"/>
          <w:sz w:val="20"/>
          <w:lang w:val="ru-RU"/>
        </w:rPr>
        <w:t>полувагона;</w:t>
      </w:r>
    </w:p>
    <w:p w:rsidR="00EF7F31" w:rsidRPr="002407AB" w:rsidRDefault="002407AB">
      <w:pPr>
        <w:spacing w:after="0"/>
        <w:rPr>
          <w:lang w:val="ru-RU"/>
        </w:rPr>
      </w:pPr>
      <w:r>
        <w:rPr>
          <w:color w:val="000000"/>
          <w:sz w:val="20"/>
        </w:rPr>
        <w:t>      </w:t>
      </w:r>
      <w:r w:rsidRPr="002407AB">
        <w:rPr>
          <w:color w:val="000000"/>
          <w:sz w:val="20"/>
          <w:lang w:val="ru-RU"/>
        </w:rPr>
        <w:t>при температуре воздуха от минус 10 оС до минус 20</w:t>
      </w:r>
      <w:r w:rsidRPr="002407AB">
        <w:rPr>
          <w:color w:val="000000"/>
          <w:vertAlign w:val="superscript"/>
          <w:lang w:val="ru-RU"/>
        </w:rPr>
        <w:t>о</w:t>
      </w:r>
      <w:r w:rsidRPr="002407AB">
        <w:rPr>
          <w:color w:val="000000"/>
          <w:sz w:val="20"/>
          <w:lang w:val="ru-RU"/>
        </w:rPr>
        <w:t>С</w:t>
      </w:r>
    </w:p>
    <w:p w:rsidR="00EF7F31" w:rsidRPr="002407AB" w:rsidRDefault="002407AB">
      <w:pPr>
        <w:spacing w:after="0"/>
        <w:rPr>
          <w:lang w:val="ru-RU"/>
        </w:rPr>
      </w:pPr>
      <w:r>
        <w:rPr>
          <w:color w:val="000000"/>
          <w:sz w:val="20"/>
        </w:rPr>
        <w:t>      </w:t>
      </w:r>
      <w:r w:rsidRPr="002407AB">
        <w:rPr>
          <w:color w:val="000000"/>
          <w:sz w:val="20"/>
          <w:lang w:val="ru-RU"/>
        </w:rPr>
        <w:t>обрабатываются пол и стены вагона, а также профилактическая жидкость</w:t>
      </w:r>
    </w:p>
    <w:p w:rsidR="00EF7F31" w:rsidRPr="002407AB" w:rsidRDefault="002407AB">
      <w:pPr>
        <w:spacing w:after="0"/>
        <w:rPr>
          <w:lang w:val="ru-RU"/>
        </w:rPr>
      </w:pPr>
      <w:r>
        <w:rPr>
          <w:color w:val="000000"/>
          <w:sz w:val="20"/>
        </w:rPr>
        <w:t>      </w:t>
      </w:r>
      <w:r w:rsidRPr="002407AB">
        <w:rPr>
          <w:color w:val="000000"/>
          <w:sz w:val="20"/>
          <w:lang w:val="ru-RU"/>
        </w:rPr>
        <w:t>вносится в массу отгружаемого угля в следующем количестве:</w:t>
      </w:r>
    </w:p>
    <w:p w:rsidR="00EF7F31" w:rsidRPr="002407AB" w:rsidRDefault="002407AB">
      <w:pPr>
        <w:spacing w:after="0"/>
        <w:rPr>
          <w:lang w:val="ru-RU"/>
        </w:rPr>
      </w:pPr>
      <w:r>
        <w:rPr>
          <w:color w:val="000000"/>
          <w:sz w:val="20"/>
        </w:rPr>
        <w:t>      </w:t>
      </w:r>
      <w:r w:rsidRPr="002407AB">
        <w:rPr>
          <w:color w:val="000000"/>
          <w:sz w:val="20"/>
          <w:lang w:val="ru-RU"/>
        </w:rPr>
        <w:t>при влажности угля до 9 %- 0,5 - 0,6 % от массы отгружаемого</w:t>
      </w:r>
    </w:p>
    <w:p w:rsidR="00EF7F31" w:rsidRPr="002407AB" w:rsidRDefault="002407AB">
      <w:pPr>
        <w:spacing w:after="0"/>
        <w:rPr>
          <w:lang w:val="ru-RU"/>
        </w:rPr>
      </w:pPr>
      <w:r>
        <w:rPr>
          <w:color w:val="000000"/>
          <w:sz w:val="20"/>
        </w:rPr>
        <w:t>      </w:t>
      </w:r>
      <w:r w:rsidRPr="002407AB">
        <w:rPr>
          <w:color w:val="000000"/>
          <w:sz w:val="20"/>
          <w:lang w:val="ru-RU"/>
        </w:rPr>
        <w:t>угля;</w:t>
      </w:r>
    </w:p>
    <w:p w:rsidR="00EF7F31" w:rsidRPr="002407AB" w:rsidRDefault="002407AB">
      <w:pPr>
        <w:spacing w:after="0"/>
        <w:rPr>
          <w:lang w:val="ru-RU"/>
        </w:rPr>
      </w:pPr>
      <w:r>
        <w:rPr>
          <w:color w:val="000000"/>
          <w:sz w:val="20"/>
        </w:rPr>
        <w:t>      </w:t>
      </w:r>
      <w:r w:rsidRPr="002407AB">
        <w:rPr>
          <w:color w:val="000000"/>
          <w:sz w:val="20"/>
          <w:lang w:val="ru-RU"/>
        </w:rPr>
        <w:t>при влажности угля выше 9 %- 0,8 % от массы отгружаемого угля;</w:t>
      </w:r>
    </w:p>
    <w:p w:rsidR="00EF7F31" w:rsidRPr="002407AB" w:rsidRDefault="002407AB">
      <w:pPr>
        <w:spacing w:after="0"/>
        <w:rPr>
          <w:lang w:val="ru-RU"/>
        </w:rPr>
      </w:pPr>
      <w:r>
        <w:rPr>
          <w:color w:val="000000"/>
          <w:sz w:val="20"/>
        </w:rPr>
        <w:t>      </w:t>
      </w:r>
      <w:r w:rsidRPr="002407AB">
        <w:rPr>
          <w:color w:val="000000"/>
          <w:sz w:val="20"/>
          <w:lang w:val="ru-RU"/>
        </w:rPr>
        <w:t>при температуре воздуха ниже минус 20 град. С обрабатываются</w:t>
      </w:r>
    </w:p>
    <w:p w:rsidR="00EF7F31" w:rsidRPr="002407AB" w:rsidRDefault="002407AB">
      <w:pPr>
        <w:spacing w:after="0"/>
        <w:rPr>
          <w:lang w:val="ru-RU"/>
        </w:rPr>
      </w:pPr>
      <w:r>
        <w:rPr>
          <w:color w:val="000000"/>
          <w:sz w:val="20"/>
        </w:rPr>
        <w:t>      </w:t>
      </w:r>
      <w:r w:rsidRPr="002407AB">
        <w:rPr>
          <w:color w:val="000000"/>
          <w:sz w:val="20"/>
          <w:lang w:val="ru-RU"/>
        </w:rPr>
        <w:t>пол и стены вагона и профилактическая жидкость вносится в массу</w:t>
      </w:r>
    </w:p>
    <w:p w:rsidR="00EF7F31" w:rsidRPr="002407AB" w:rsidRDefault="002407AB">
      <w:pPr>
        <w:spacing w:after="0"/>
        <w:rPr>
          <w:lang w:val="ru-RU"/>
        </w:rPr>
      </w:pPr>
      <w:r>
        <w:rPr>
          <w:color w:val="000000"/>
          <w:sz w:val="20"/>
        </w:rPr>
        <w:t>      </w:t>
      </w:r>
      <w:r w:rsidRPr="002407AB">
        <w:rPr>
          <w:color w:val="000000"/>
          <w:sz w:val="20"/>
          <w:lang w:val="ru-RU"/>
        </w:rPr>
        <w:t>отгружаемого груза в следующем количестве:</w:t>
      </w:r>
    </w:p>
    <w:p w:rsidR="00EF7F31" w:rsidRPr="002407AB" w:rsidRDefault="002407AB">
      <w:pPr>
        <w:spacing w:after="0"/>
        <w:rPr>
          <w:lang w:val="ru-RU"/>
        </w:rPr>
      </w:pPr>
      <w:r>
        <w:rPr>
          <w:color w:val="000000"/>
          <w:sz w:val="20"/>
        </w:rPr>
        <w:t>      </w:t>
      </w:r>
      <w:r w:rsidRPr="002407AB">
        <w:rPr>
          <w:color w:val="000000"/>
          <w:sz w:val="20"/>
          <w:lang w:val="ru-RU"/>
        </w:rPr>
        <w:t>при влажности угля до 9 %- 0,8 % от массы отгружаемого угля;</w:t>
      </w:r>
    </w:p>
    <w:p w:rsidR="00EF7F31" w:rsidRPr="002407AB" w:rsidRDefault="002407AB">
      <w:pPr>
        <w:spacing w:after="0"/>
        <w:rPr>
          <w:lang w:val="ru-RU"/>
        </w:rPr>
      </w:pPr>
      <w:r>
        <w:rPr>
          <w:color w:val="000000"/>
          <w:sz w:val="20"/>
        </w:rPr>
        <w:t>      </w:t>
      </w:r>
      <w:r w:rsidRPr="002407AB">
        <w:rPr>
          <w:color w:val="000000"/>
          <w:sz w:val="20"/>
          <w:lang w:val="ru-RU"/>
        </w:rPr>
        <w:t>при влажности угля выше 9 %- 1 % от массы отгружаемого угля.</w:t>
      </w:r>
    </w:p>
    <w:p w:rsidR="00EF7F31" w:rsidRPr="002407AB" w:rsidRDefault="002407AB">
      <w:pPr>
        <w:spacing w:after="0"/>
        <w:rPr>
          <w:lang w:val="ru-RU"/>
        </w:rPr>
      </w:pPr>
      <w:r>
        <w:rPr>
          <w:color w:val="000000"/>
          <w:sz w:val="20"/>
        </w:rPr>
        <w:t>      </w:t>
      </w:r>
      <w:r w:rsidRPr="002407AB">
        <w:rPr>
          <w:color w:val="000000"/>
          <w:sz w:val="20"/>
          <w:lang w:val="ru-RU"/>
        </w:rPr>
        <w:t>Добавка ниогрина (северина) в массу отгружаемого угля во всех</w:t>
      </w:r>
    </w:p>
    <w:p w:rsidR="00EF7F31" w:rsidRPr="002407AB" w:rsidRDefault="002407AB">
      <w:pPr>
        <w:spacing w:after="0"/>
        <w:rPr>
          <w:lang w:val="ru-RU"/>
        </w:rPr>
      </w:pPr>
      <w:r>
        <w:rPr>
          <w:color w:val="000000"/>
          <w:sz w:val="20"/>
        </w:rPr>
        <w:t>      </w:t>
      </w:r>
      <w:r w:rsidRPr="002407AB">
        <w:rPr>
          <w:color w:val="000000"/>
          <w:sz w:val="20"/>
          <w:lang w:val="ru-RU"/>
        </w:rPr>
        <w:t>случаях не превышает 1 %.</w:t>
      </w:r>
    </w:p>
    <w:p w:rsidR="00EF7F31" w:rsidRPr="002407AB" w:rsidRDefault="002407AB">
      <w:pPr>
        <w:spacing w:after="0"/>
        <w:rPr>
          <w:lang w:val="ru-RU"/>
        </w:rPr>
      </w:pPr>
      <w:r>
        <w:rPr>
          <w:color w:val="000000"/>
          <w:sz w:val="20"/>
        </w:rPr>
        <w:t>      </w:t>
      </w:r>
      <w:r w:rsidRPr="002407AB">
        <w:rPr>
          <w:color w:val="000000"/>
          <w:sz w:val="20"/>
          <w:lang w:val="ru-RU"/>
        </w:rPr>
        <w:t>При использовании профилактических жидкостей ниогрина и</w:t>
      </w:r>
    </w:p>
    <w:p w:rsidR="00EF7F31" w:rsidRPr="002407AB" w:rsidRDefault="002407AB">
      <w:pPr>
        <w:spacing w:after="0"/>
        <w:rPr>
          <w:lang w:val="ru-RU"/>
        </w:rPr>
      </w:pPr>
      <w:r>
        <w:rPr>
          <w:color w:val="000000"/>
          <w:sz w:val="20"/>
        </w:rPr>
        <w:t>      </w:t>
      </w:r>
      <w:r w:rsidRPr="002407AB">
        <w:rPr>
          <w:color w:val="000000"/>
          <w:sz w:val="20"/>
          <w:lang w:val="ru-RU"/>
        </w:rPr>
        <w:t>северина необходимо соблюдать следующие условия:</w:t>
      </w:r>
    </w:p>
    <w:p w:rsidR="00EF7F31" w:rsidRPr="002407AB" w:rsidRDefault="002407AB">
      <w:pPr>
        <w:spacing w:after="0"/>
        <w:rPr>
          <w:lang w:val="ru-RU"/>
        </w:rPr>
      </w:pPr>
      <w:r>
        <w:rPr>
          <w:color w:val="000000"/>
          <w:sz w:val="20"/>
        </w:rPr>
        <w:t>      </w:t>
      </w:r>
      <w:r w:rsidRPr="002407AB">
        <w:rPr>
          <w:color w:val="000000"/>
          <w:sz w:val="20"/>
          <w:lang w:val="ru-RU"/>
        </w:rPr>
        <w:t>при продолжительности перевозки угля в течение не более двух</w:t>
      </w:r>
    </w:p>
    <w:p w:rsidR="00EF7F31" w:rsidRPr="002407AB" w:rsidRDefault="002407AB">
      <w:pPr>
        <w:spacing w:after="0"/>
        <w:rPr>
          <w:lang w:val="ru-RU"/>
        </w:rPr>
      </w:pPr>
      <w:r>
        <w:rPr>
          <w:color w:val="000000"/>
          <w:sz w:val="20"/>
        </w:rPr>
        <w:t>      </w:t>
      </w:r>
      <w:r w:rsidRPr="002407AB">
        <w:rPr>
          <w:color w:val="000000"/>
          <w:sz w:val="20"/>
          <w:lang w:val="ru-RU"/>
        </w:rPr>
        <w:t>суток ниогрином или северином обрабатываются пол и стены вагона в</w:t>
      </w:r>
    </w:p>
    <w:p w:rsidR="00EF7F31" w:rsidRPr="002407AB" w:rsidRDefault="002407AB">
      <w:pPr>
        <w:spacing w:after="0"/>
        <w:rPr>
          <w:lang w:val="ru-RU"/>
        </w:rPr>
      </w:pPr>
      <w:r>
        <w:rPr>
          <w:color w:val="000000"/>
          <w:sz w:val="20"/>
        </w:rPr>
        <w:t>      </w:t>
      </w:r>
      <w:r w:rsidRPr="002407AB">
        <w:rPr>
          <w:color w:val="000000"/>
          <w:sz w:val="20"/>
          <w:lang w:val="ru-RU"/>
        </w:rPr>
        <w:t>соответствии с настоящим пунктом;</w:t>
      </w:r>
    </w:p>
    <w:p w:rsidR="00EF7F31" w:rsidRPr="002407AB" w:rsidRDefault="002407AB">
      <w:pPr>
        <w:spacing w:after="0"/>
        <w:rPr>
          <w:lang w:val="ru-RU"/>
        </w:rPr>
      </w:pPr>
      <w:r>
        <w:rPr>
          <w:color w:val="000000"/>
          <w:sz w:val="20"/>
        </w:rPr>
        <w:t>      </w:t>
      </w:r>
      <w:r w:rsidRPr="002407AB">
        <w:rPr>
          <w:color w:val="000000"/>
          <w:sz w:val="20"/>
          <w:lang w:val="ru-RU"/>
        </w:rPr>
        <w:t>профилактические жидкости форсуночным способом наносятся на пол и</w:t>
      </w:r>
    </w:p>
    <w:p w:rsidR="00EF7F31" w:rsidRPr="002407AB" w:rsidRDefault="002407AB">
      <w:pPr>
        <w:spacing w:after="0"/>
        <w:rPr>
          <w:lang w:val="ru-RU"/>
        </w:rPr>
      </w:pPr>
      <w:r>
        <w:rPr>
          <w:color w:val="000000"/>
          <w:sz w:val="20"/>
        </w:rPr>
        <w:t>      </w:t>
      </w:r>
      <w:r w:rsidRPr="002407AB">
        <w:rPr>
          <w:color w:val="000000"/>
          <w:sz w:val="20"/>
          <w:lang w:val="ru-RU"/>
        </w:rPr>
        <w:t>стены вагонов, а также равномерно вносятся в поток (массу) угля при</w:t>
      </w:r>
    </w:p>
    <w:p w:rsidR="00EF7F31" w:rsidRPr="002407AB" w:rsidRDefault="002407AB">
      <w:pPr>
        <w:spacing w:after="0"/>
        <w:rPr>
          <w:lang w:val="ru-RU"/>
        </w:rPr>
      </w:pPr>
      <w:r>
        <w:rPr>
          <w:color w:val="000000"/>
          <w:sz w:val="20"/>
        </w:rPr>
        <w:t>      </w:t>
      </w:r>
      <w:r w:rsidRPr="002407AB">
        <w:rPr>
          <w:color w:val="000000"/>
          <w:sz w:val="20"/>
          <w:lang w:val="ru-RU"/>
        </w:rPr>
        <w:t>его загрузке в вагоны;</w:t>
      </w:r>
    </w:p>
    <w:p w:rsidR="00EF7F31" w:rsidRPr="002407AB" w:rsidRDefault="002407AB">
      <w:pPr>
        <w:spacing w:after="0"/>
        <w:rPr>
          <w:lang w:val="ru-RU"/>
        </w:rPr>
      </w:pPr>
      <w:r>
        <w:rPr>
          <w:color w:val="000000"/>
          <w:sz w:val="20"/>
        </w:rPr>
        <w:t>      </w:t>
      </w:r>
      <w:r w:rsidRPr="002407AB">
        <w:rPr>
          <w:color w:val="000000"/>
          <w:sz w:val="20"/>
          <w:lang w:val="ru-RU"/>
        </w:rPr>
        <w:t>ниогрин и северин имеют достаточно низкую температуру</w:t>
      </w:r>
    </w:p>
    <w:p w:rsidR="00EF7F31" w:rsidRPr="002407AB" w:rsidRDefault="002407AB">
      <w:pPr>
        <w:spacing w:after="0"/>
        <w:rPr>
          <w:lang w:val="ru-RU"/>
        </w:rPr>
      </w:pPr>
      <w:r>
        <w:rPr>
          <w:color w:val="000000"/>
          <w:sz w:val="20"/>
        </w:rPr>
        <w:t>      </w:t>
      </w:r>
      <w:r w:rsidRPr="002407AB">
        <w:rPr>
          <w:color w:val="000000"/>
          <w:sz w:val="20"/>
          <w:lang w:val="ru-RU"/>
        </w:rPr>
        <w:t>застывания, поэтому их форсуночное нанесение на уголь и внутреннюю</w:t>
      </w:r>
    </w:p>
    <w:p w:rsidR="00EF7F31" w:rsidRPr="002407AB" w:rsidRDefault="002407AB">
      <w:pPr>
        <w:spacing w:after="0"/>
        <w:rPr>
          <w:lang w:val="ru-RU"/>
        </w:rPr>
      </w:pPr>
      <w:r>
        <w:rPr>
          <w:color w:val="000000"/>
          <w:sz w:val="20"/>
        </w:rPr>
        <w:t>      </w:t>
      </w:r>
      <w:r w:rsidRPr="002407AB">
        <w:rPr>
          <w:color w:val="000000"/>
          <w:sz w:val="20"/>
          <w:lang w:val="ru-RU"/>
        </w:rPr>
        <w:t>поверхность вагонов осуществляется без подогрева;</w:t>
      </w:r>
    </w:p>
    <w:p w:rsidR="00EF7F31" w:rsidRPr="002407AB" w:rsidRDefault="002407AB">
      <w:pPr>
        <w:spacing w:after="0"/>
        <w:rPr>
          <w:lang w:val="ru-RU"/>
        </w:rPr>
      </w:pPr>
      <w:r>
        <w:rPr>
          <w:color w:val="000000"/>
          <w:sz w:val="20"/>
        </w:rPr>
        <w:t>      </w:t>
      </w:r>
      <w:r w:rsidRPr="002407AB">
        <w:rPr>
          <w:color w:val="000000"/>
          <w:sz w:val="20"/>
          <w:lang w:val="ru-RU"/>
        </w:rPr>
        <w:t>ниогрин применяется против смерзания угля при температурах</w:t>
      </w:r>
    </w:p>
    <w:p w:rsidR="00EF7F31" w:rsidRPr="002407AB" w:rsidRDefault="002407AB">
      <w:pPr>
        <w:spacing w:after="0"/>
        <w:rPr>
          <w:lang w:val="ru-RU"/>
        </w:rPr>
      </w:pPr>
      <w:r>
        <w:rPr>
          <w:color w:val="000000"/>
          <w:sz w:val="20"/>
        </w:rPr>
        <w:t>      </w:t>
      </w:r>
      <w:r w:rsidRPr="002407AB">
        <w:rPr>
          <w:color w:val="000000"/>
          <w:sz w:val="20"/>
          <w:lang w:val="ru-RU"/>
        </w:rPr>
        <w:t>наружного воздуха до минус 25 оС, северин - при температурах ниже</w:t>
      </w:r>
    </w:p>
    <w:p w:rsidR="00EF7F31" w:rsidRPr="002407AB" w:rsidRDefault="002407AB">
      <w:pPr>
        <w:spacing w:after="0"/>
        <w:rPr>
          <w:lang w:val="ru-RU"/>
        </w:rPr>
      </w:pPr>
      <w:r>
        <w:rPr>
          <w:color w:val="000000"/>
          <w:sz w:val="20"/>
        </w:rPr>
        <w:t>      </w:t>
      </w:r>
      <w:r w:rsidRPr="002407AB">
        <w:rPr>
          <w:color w:val="000000"/>
          <w:sz w:val="20"/>
          <w:lang w:val="ru-RU"/>
        </w:rPr>
        <w:t>минус 25</w:t>
      </w:r>
      <w:r w:rsidRPr="002407AB">
        <w:rPr>
          <w:color w:val="000000"/>
          <w:vertAlign w:val="superscript"/>
          <w:lang w:val="ru-RU"/>
        </w:rPr>
        <w:t>о</w:t>
      </w:r>
      <w:r w:rsidRPr="002407AB">
        <w:rPr>
          <w:color w:val="000000"/>
          <w:sz w:val="20"/>
          <w:lang w:val="ru-RU"/>
        </w:rPr>
        <w:t>С.</w:t>
      </w:r>
    </w:p>
    <w:p w:rsidR="00EF7F31" w:rsidRPr="002407AB" w:rsidRDefault="002407AB">
      <w:pPr>
        <w:spacing w:after="0"/>
        <w:rPr>
          <w:lang w:val="ru-RU"/>
        </w:rPr>
      </w:pPr>
      <w:r>
        <w:rPr>
          <w:color w:val="000000"/>
          <w:sz w:val="20"/>
        </w:rPr>
        <w:t>      </w:t>
      </w:r>
      <w:r w:rsidRPr="002407AB">
        <w:rPr>
          <w:color w:val="000000"/>
          <w:sz w:val="20"/>
          <w:lang w:val="ru-RU"/>
        </w:rPr>
        <w:t>Добавление сухого угля к влажному производится путем послойной</w:t>
      </w:r>
    </w:p>
    <w:p w:rsidR="00EF7F31" w:rsidRPr="002407AB" w:rsidRDefault="002407AB">
      <w:pPr>
        <w:spacing w:after="0"/>
        <w:rPr>
          <w:lang w:val="ru-RU"/>
        </w:rPr>
      </w:pPr>
      <w:r>
        <w:rPr>
          <w:color w:val="000000"/>
          <w:sz w:val="20"/>
        </w:rPr>
        <w:t>      </w:t>
      </w:r>
      <w:r w:rsidRPr="002407AB">
        <w:rPr>
          <w:color w:val="000000"/>
          <w:sz w:val="20"/>
          <w:lang w:val="ru-RU"/>
        </w:rPr>
        <w:t>пересыпки, при этом один слой сухого угля насыпается на пол вагона и</w:t>
      </w:r>
    </w:p>
    <w:p w:rsidR="00EF7F31" w:rsidRPr="002407AB" w:rsidRDefault="002407AB">
      <w:pPr>
        <w:spacing w:after="0"/>
        <w:rPr>
          <w:lang w:val="ru-RU"/>
        </w:rPr>
      </w:pPr>
      <w:r>
        <w:rPr>
          <w:color w:val="000000"/>
          <w:sz w:val="20"/>
        </w:rPr>
        <w:t>      </w:t>
      </w:r>
      <w:r w:rsidRPr="002407AB">
        <w:rPr>
          <w:color w:val="000000"/>
          <w:sz w:val="20"/>
          <w:lang w:val="ru-RU"/>
        </w:rPr>
        <w:t>два слоя - по высоте погрузки.</w:t>
      </w:r>
    </w:p>
    <w:p w:rsidR="00EF7F31" w:rsidRPr="002407AB" w:rsidRDefault="002407AB">
      <w:pPr>
        <w:spacing w:after="0"/>
        <w:rPr>
          <w:lang w:val="ru-RU"/>
        </w:rPr>
      </w:pPr>
      <w:r>
        <w:rPr>
          <w:color w:val="000000"/>
          <w:sz w:val="20"/>
        </w:rPr>
        <w:t>      </w:t>
      </w:r>
      <w:r w:rsidRPr="002407AB">
        <w:rPr>
          <w:color w:val="000000"/>
          <w:sz w:val="20"/>
          <w:lang w:val="ru-RU"/>
        </w:rPr>
        <w:t>Пересыпка влажных углей опилками производится в три слоя.</w:t>
      </w:r>
    </w:p>
    <w:p w:rsidR="00EF7F31" w:rsidRPr="002407AB" w:rsidRDefault="002407AB">
      <w:pPr>
        <w:spacing w:after="0"/>
        <w:rPr>
          <w:lang w:val="ru-RU"/>
        </w:rPr>
      </w:pPr>
      <w:r>
        <w:rPr>
          <w:color w:val="000000"/>
          <w:sz w:val="20"/>
        </w:rPr>
        <w:t>      </w:t>
      </w:r>
      <w:r w:rsidRPr="002407AB">
        <w:rPr>
          <w:color w:val="000000"/>
          <w:sz w:val="20"/>
          <w:lang w:val="ru-RU"/>
        </w:rPr>
        <w:t>Первый слой опилок толщиной 30 - 40 мм засыпается по всей</w:t>
      </w:r>
    </w:p>
    <w:p w:rsidR="00EF7F31" w:rsidRPr="002407AB" w:rsidRDefault="002407AB">
      <w:pPr>
        <w:spacing w:after="0"/>
        <w:rPr>
          <w:lang w:val="ru-RU"/>
        </w:rPr>
      </w:pPr>
      <w:r>
        <w:rPr>
          <w:color w:val="000000"/>
          <w:sz w:val="20"/>
        </w:rPr>
        <w:t>      </w:t>
      </w:r>
      <w:r w:rsidRPr="002407AB">
        <w:rPr>
          <w:color w:val="000000"/>
          <w:sz w:val="20"/>
          <w:lang w:val="ru-RU"/>
        </w:rPr>
        <w:t>площади пола вагонов; второй и третий слой толщиной по 20 - 30 мм</w:t>
      </w:r>
    </w:p>
    <w:p w:rsidR="00EF7F31" w:rsidRPr="002407AB" w:rsidRDefault="002407AB">
      <w:pPr>
        <w:spacing w:after="0"/>
        <w:rPr>
          <w:lang w:val="ru-RU"/>
        </w:rPr>
      </w:pPr>
      <w:r>
        <w:rPr>
          <w:color w:val="000000"/>
          <w:sz w:val="20"/>
        </w:rPr>
        <w:t>      </w:t>
      </w:r>
      <w:r w:rsidRPr="002407AB">
        <w:rPr>
          <w:color w:val="000000"/>
          <w:sz w:val="20"/>
          <w:lang w:val="ru-RU"/>
        </w:rPr>
        <w:t>каждый засыпаются по всей поверхности угля после загрузки</w:t>
      </w:r>
    </w:p>
    <w:p w:rsidR="00EF7F31" w:rsidRPr="002407AB" w:rsidRDefault="002407AB">
      <w:pPr>
        <w:spacing w:after="0"/>
        <w:rPr>
          <w:lang w:val="ru-RU"/>
        </w:rPr>
      </w:pPr>
      <w:r>
        <w:rPr>
          <w:color w:val="000000"/>
          <w:sz w:val="20"/>
        </w:rPr>
        <w:t>      </w:t>
      </w:r>
      <w:r w:rsidRPr="002407AB">
        <w:rPr>
          <w:color w:val="000000"/>
          <w:sz w:val="20"/>
          <w:lang w:val="ru-RU"/>
        </w:rPr>
        <w:t>соответственно 1/3 и 2/3 вагона. Перевозка шлама в холодное время</w:t>
      </w:r>
    </w:p>
    <w:p w:rsidR="00EF7F31" w:rsidRPr="002407AB" w:rsidRDefault="002407AB">
      <w:pPr>
        <w:spacing w:after="0"/>
        <w:rPr>
          <w:lang w:val="ru-RU"/>
        </w:rPr>
      </w:pPr>
      <w:r>
        <w:rPr>
          <w:color w:val="000000"/>
          <w:sz w:val="20"/>
        </w:rPr>
        <w:t>      </w:t>
      </w:r>
      <w:r w:rsidRPr="002407AB">
        <w:rPr>
          <w:color w:val="000000"/>
          <w:sz w:val="20"/>
          <w:lang w:val="ru-RU"/>
        </w:rPr>
        <w:t>года допускается только в промороженном виде.</w:t>
      </w:r>
    </w:p>
    <w:p w:rsidR="00EF7F31" w:rsidRPr="002407AB" w:rsidRDefault="002407AB">
      <w:pPr>
        <w:spacing w:after="0"/>
        <w:rPr>
          <w:lang w:val="ru-RU"/>
        </w:rPr>
      </w:pPr>
      <w:r>
        <w:rPr>
          <w:color w:val="000000"/>
          <w:sz w:val="20"/>
        </w:rPr>
        <w:t>      </w:t>
      </w:r>
      <w:r w:rsidRPr="002407AB">
        <w:rPr>
          <w:color w:val="000000"/>
          <w:sz w:val="20"/>
          <w:lang w:val="ru-RU"/>
        </w:rPr>
        <w:t>2. Сланцы горючие</w:t>
      </w:r>
    </w:p>
    <w:p w:rsidR="00EF7F31" w:rsidRPr="002407AB" w:rsidRDefault="002407AB">
      <w:pPr>
        <w:spacing w:after="0"/>
        <w:rPr>
          <w:lang w:val="ru-RU"/>
        </w:rPr>
      </w:pPr>
      <w:r>
        <w:rPr>
          <w:color w:val="000000"/>
          <w:sz w:val="20"/>
        </w:rPr>
        <w:t>      </w:t>
      </w:r>
      <w:r w:rsidRPr="002407AB">
        <w:rPr>
          <w:color w:val="000000"/>
          <w:sz w:val="20"/>
          <w:lang w:val="ru-RU"/>
        </w:rPr>
        <w:t>Сланцы горючие отгружают в промороженном виде или с послойной</w:t>
      </w:r>
    </w:p>
    <w:p w:rsidR="00EF7F31" w:rsidRPr="002407AB" w:rsidRDefault="002407AB">
      <w:pPr>
        <w:spacing w:after="0"/>
        <w:rPr>
          <w:lang w:val="ru-RU"/>
        </w:rPr>
      </w:pPr>
      <w:r>
        <w:rPr>
          <w:color w:val="000000"/>
          <w:sz w:val="20"/>
        </w:rPr>
        <w:t>      </w:t>
      </w:r>
      <w:r w:rsidRPr="002407AB">
        <w:rPr>
          <w:color w:val="000000"/>
          <w:sz w:val="20"/>
          <w:lang w:val="ru-RU"/>
        </w:rPr>
        <w:t>пересыпкой груза древесными опилками, сечкой соломы или камыша,</w:t>
      </w:r>
    </w:p>
    <w:p w:rsidR="00EF7F31" w:rsidRPr="002407AB" w:rsidRDefault="002407AB">
      <w:pPr>
        <w:spacing w:after="0"/>
        <w:rPr>
          <w:lang w:val="ru-RU"/>
        </w:rPr>
      </w:pPr>
      <w:r>
        <w:rPr>
          <w:color w:val="000000"/>
          <w:sz w:val="20"/>
        </w:rPr>
        <w:t>      </w:t>
      </w:r>
      <w:r w:rsidRPr="002407AB">
        <w:rPr>
          <w:color w:val="000000"/>
          <w:sz w:val="20"/>
          <w:lang w:val="ru-RU"/>
        </w:rPr>
        <w:t>торфяной мелочью.</w:t>
      </w:r>
    </w:p>
    <w:p w:rsidR="00EF7F31" w:rsidRPr="002407AB" w:rsidRDefault="002407AB">
      <w:pPr>
        <w:spacing w:after="0"/>
        <w:rPr>
          <w:lang w:val="ru-RU"/>
        </w:rPr>
      </w:pPr>
      <w:r>
        <w:rPr>
          <w:color w:val="000000"/>
          <w:sz w:val="20"/>
        </w:rPr>
        <w:t>      </w:t>
      </w:r>
      <w:r w:rsidRPr="002407AB">
        <w:rPr>
          <w:color w:val="000000"/>
          <w:sz w:val="20"/>
          <w:lang w:val="ru-RU"/>
        </w:rPr>
        <w:t>Инертные строительные материалы</w:t>
      </w:r>
    </w:p>
    <w:p w:rsidR="00EF7F31" w:rsidRPr="002407AB" w:rsidRDefault="002407AB">
      <w:pPr>
        <w:spacing w:after="0"/>
        <w:rPr>
          <w:lang w:val="ru-RU"/>
        </w:rPr>
      </w:pPr>
      <w:r>
        <w:rPr>
          <w:color w:val="000000"/>
          <w:sz w:val="20"/>
        </w:rPr>
        <w:t>      </w:t>
      </w:r>
      <w:r w:rsidRPr="002407AB">
        <w:rPr>
          <w:color w:val="000000"/>
          <w:sz w:val="20"/>
          <w:lang w:val="ru-RU"/>
        </w:rPr>
        <w:t>1. Песок. Гравий. Щебень. Балласт</w:t>
      </w:r>
    </w:p>
    <w:p w:rsidR="00EF7F31" w:rsidRPr="002407AB" w:rsidRDefault="002407AB">
      <w:pPr>
        <w:spacing w:after="0"/>
        <w:rPr>
          <w:lang w:val="ru-RU"/>
        </w:rPr>
      </w:pPr>
      <w:r>
        <w:rPr>
          <w:color w:val="000000"/>
          <w:sz w:val="20"/>
        </w:rPr>
        <w:t>      </w:t>
      </w:r>
      <w:r w:rsidRPr="002407AB">
        <w:rPr>
          <w:color w:val="000000"/>
          <w:sz w:val="20"/>
          <w:lang w:val="ru-RU"/>
        </w:rPr>
        <w:t>Песок строительный, формовочный и кварцевый, а также гравий,</w:t>
      </w:r>
    </w:p>
    <w:p w:rsidR="00EF7F31" w:rsidRPr="002407AB" w:rsidRDefault="002407AB">
      <w:pPr>
        <w:spacing w:after="0"/>
        <w:rPr>
          <w:lang w:val="ru-RU"/>
        </w:rPr>
      </w:pPr>
      <w:r>
        <w:rPr>
          <w:color w:val="000000"/>
          <w:sz w:val="20"/>
        </w:rPr>
        <w:t>      </w:t>
      </w:r>
      <w:r w:rsidRPr="002407AB">
        <w:rPr>
          <w:color w:val="000000"/>
          <w:sz w:val="20"/>
          <w:lang w:val="ru-RU"/>
        </w:rPr>
        <w:t>щебень и балласт в холодное время года отгружаются из верхних, более</w:t>
      </w:r>
    </w:p>
    <w:p w:rsidR="00EF7F31" w:rsidRPr="002407AB" w:rsidRDefault="002407AB">
      <w:pPr>
        <w:spacing w:after="0"/>
        <w:rPr>
          <w:lang w:val="ru-RU"/>
        </w:rPr>
      </w:pPr>
      <w:r>
        <w:rPr>
          <w:color w:val="000000"/>
          <w:sz w:val="20"/>
        </w:rPr>
        <w:t>      </w:t>
      </w:r>
      <w:r w:rsidRPr="002407AB">
        <w:rPr>
          <w:color w:val="000000"/>
          <w:sz w:val="20"/>
          <w:lang w:val="ru-RU"/>
        </w:rPr>
        <w:t>сухих слоев карьера. При невозможности такой отгрузки, а также при</w:t>
      </w:r>
    </w:p>
    <w:p w:rsidR="00EF7F31" w:rsidRPr="002407AB" w:rsidRDefault="002407AB">
      <w:pPr>
        <w:spacing w:after="0"/>
        <w:rPr>
          <w:lang w:val="ru-RU"/>
        </w:rPr>
      </w:pPr>
      <w:r>
        <w:rPr>
          <w:color w:val="000000"/>
          <w:sz w:val="20"/>
        </w:rPr>
        <w:t>      </w:t>
      </w:r>
      <w:r w:rsidRPr="002407AB">
        <w:rPr>
          <w:color w:val="000000"/>
          <w:sz w:val="20"/>
          <w:lang w:val="ru-RU"/>
        </w:rPr>
        <w:t>высокой влажности песка, как правило, он грузится после</w:t>
      </w:r>
    </w:p>
    <w:p w:rsidR="00EF7F31" w:rsidRPr="002407AB" w:rsidRDefault="002407AB">
      <w:pPr>
        <w:spacing w:after="0"/>
        <w:rPr>
          <w:lang w:val="ru-RU"/>
        </w:rPr>
      </w:pPr>
      <w:r>
        <w:rPr>
          <w:color w:val="000000"/>
          <w:sz w:val="20"/>
        </w:rPr>
        <w:t>      </w:t>
      </w:r>
      <w:r w:rsidRPr="002407AB">
        <w:rPr>
          <w:color w:val="000000"/>
          <w:sz w:val="20"/>
          <w:lang w:val="ru-RU"/>
        </w:rPr>
        <w:t>промораживания в условиях устойчивых морозов. Для этого в процессе</w:t>
      </w:r>
    </w:p>
    <w:p w:rsidR="00EF7F31" w:rsidRPr="002407AB" w:rsidRDefault="002407AB">
      <w:pPr>
        <w:spacing w:after="0"/>
        <w:rPr>
          <w:lang w:val="ru-RU"/>
        </w:rPr>
      </w:pPr>
      <w:r>
        <w:rPr>
          <w:color w:val="000000"/>
          <w:sz w:val="20"/>
        </w:rPr>
        <w:t>      </w:t>
      </w:r>
      <w:r w:rsidRPr="002407AB">
        <w:rPr>
          <w:color w:val="000000"/>
          <w:sz w:val="20"/>
          <w:lang w:val="ru-RU"/>
        </w:rPr>
        <w:t>добывания и обогащения предусматривается многократное пересыпание</w:t>
      </w:r>
    </w:p>
    <w:p w:rsidR="00EF7F31" w:rsidRPr="002407AB" w:rsidRDefault="002407AB">
      <w:pPr>
        <w:spacing w:after="0"/>
        <w:rPr>
          <w:lang w:val="ru-RU"/>
        </w:rPr>
      </w:pPr>
      <w:r>
        <w:rPr>
          <w:color w:val="000000"/>
          <w:sz w:val="20"/>
        </w:rPr>
        <w:t>      </w:t>
      </w:r>
      <w:r w:rsidRPr="002407AB">
        <w:rPr>
          <w:color w:val="000000"/>
          <w:sz w:val="20"/>
          <w:lang w:val="ru-RU"/>
        </w:rPr>
        <w:t>(перелопачивание) или выделение около погрузочного пути специальной</w:t>
      </w:r>
    </w:p>
    <w:p w:rsidR="00EF7F31" w:rsidRPr="002407AB" w:rsidRDefault="002407AB">
      <w:pPr>
        <w:spacing w:after="0"/>
        <w:rPr>
          <w:lang w:val="ru-RU"/>
        </w:rPr>
      </w:pPr>
      <w:r>
        <w:rPr>
          <w:color w:val="000000"/>
          <w:sz w:val="20"/>
        </w:rPr>
        <w:t>      </w:t>
      </w:r>
      <w:r w:rsidRPr="002407AB">
        <w:rPr>
          <w:color w:val="000000"/>
          <w:sz w:val="20"/>
          <w:lang w:val="ru-RU"/>
        </w:rPr>
        <w:t>площадки для промораживания с целью погрузки песка в вагоны</w:t>
      </w:r>
    </w:p>
    <w:p w:rsidR="00EF7F31" w:rsidRPr="002407AB" w:rsidRDefault="002407AB">
      <w:pPr>
        <w:spacing w:after="0"/>
        <w:rPr>
          <w:lang w:val="ru-RU"/>
        </w:rPr>
      </w:pPr>
      <w:r>
        <w:rPr>
          <w:color w:val="000000"/>
          <w:sz w:val="20"/>
        </w:rPr>
        <w:t>      </w:t>
      </w:r>
      <w:r w:rsidRPr="002407AB">
        <w:rPr>
          <w:color w:val="000000"/>
          <w:sz w:val="20"/>
          <w:lang w:val="ru-RU"/>
        </w:rPr>
        <w:t>отдельными кусками.</w:t>
      </w:r>
    </w:p>
    <w:p w:rsidR="00EF7F31" w:rsidRPr="002407AB" w:rsidRDefault="002407AB">
      <w:pPr>
        <w:spacing w:after="0"/>
        <w:rPr>
          <w:lang w:val="ru-RU"/>
        </w:rPr>
      </w:pPr>
      <w:r>
        <w:rPr>
          <w:color w:val="000000"/>
          <w:sz w:val="20"/>
        </w:rPr>
        <w:t>      </w:t>
      </w:r>
      <w:r w:rsidRPr="002407AB">
        <w:rPr>
          <w:color w:val="000000"/>
          <w:sz w:val="20"/>
          <w:lang w:val="ru-RU"/>
        </w:rPr>
        <w:t>Не допускается в холодное время года производить погрузку в</w:t>
      </w:r>
    </w:p>
    <w:p w:rsidR="00EF7F31" w:rsidRPr="002407AB" w:rsidRDefault="002407AB">
      <w:pPr>
        <w:spacing w:after="0"/>
        <w:rPr>
          <w:lang w:val="ru-RU"/>
        </w:rPr>
      </w:pPr>
      <w:r>
        <w:rPr>
          <w:color w:val="000000"/>
          <w:sz w:val="20"/>
        </w:rPr>
        <w:t>      </w:t>
      </w:r>
      <w:r w:rsidRPr="002407AB">
        <w:rPr>
          <w:color w:val="000000"/>
          <w:sz w:val="20"/>
          <w:lang w:val="ru-RU"/>
        </w:rPr>
        <w:t>вагоны песка из слоев месторождений, залегающих ниже уровня грунтовых</w:t>
      </w:r>
    </w:p>
    <w:p w:rsidR="00EF7F31" w:rsidRPr="002407AB" w:rsidRDefault="002407AB">
      <w:pPr>
        <w:spacing w:after="0"/>
        <w:rPr>
          <w:lang w:val="ru-RU"/>
        </w:rPr>
      </w:pPr>
      <w:r>
        <w:rPr>
          <w:color w:val="000000"/>
          <w:sz w:val="20"/>
        </w:rPr>
        <w:t>      </w:t>
      </w:r>
      <w:r w:rsidRPr="002407AB">
        <w:rPr>
          <w:color w:val="000000"/>
          <w:sz w:val="20"/>
          <w:lang w:val="ru-RU"/>
        </w:rPr>
        <w:t>вод.</w:t>
      </w:r>
    </w:p>
    <w:p w:rsidR="00EF7F31" w:rsidRPr="002407AB" w:rsidRDefault="002407AB">
      <w:pPr>
        <w:spacing w:after="0"/>
        <w:rPr>
          <w:lang w:val="ru-RU"/>
        </w:rPr>
      </w:pPr>
      <w:r>
        <w:rPr>
          <w:color w:val="000000"/>
          <w:sz w:val="20"/>
        </w:rPr>
        <w:t>      </w:t>
      </w:r>
      <w:r w:rsidRPr="002407AB">
        <w:rPr>
          <w:color w:val="000000"/>
          <w:sz w:val="20"/>
          <w:lang w:val="ru-RU"/>
        </w:rPr>
        <w:t>2. Глина. Камень гипсовый</w:t>
      </w:r>
    </w:p>
    <w:p w:rsidR="00EF7F31" w:rsidRPr="002407AB" w:rsidRDefault="002407AB">
      <w:pPr>
        <w:spacing w:after="0"/>
        <w:rPr>
          <w:lang w:val="ru-RU"/>
        </w:rPr>
      </w:pPr>
      <w:r>
        <w:rPr>
          <w:color w:val="000000"/>
          <w:sz w:val="20"/>
        </w:rPr>
        <w:t>      </w:t>
      </w:r>
      <w:r w:rsidRPr="002407AB">
        <w:rPr>
          <w:color w:val="000000"/>
          <w:sz w:val="20"/>
          <w:lang w:val="ru-RU"/>
        </w:rPr>
        <w:t>Глина простая и огнеупорная, а также камень гипсовый дробленый</w:t>
      </w:r>
    </w:p>
    <w:p w:rsidR="00EF7F31" w:rsidRPr="002407AB" w:rsidRDefault="002407AB">
      <w:pPr>
        <w:spacing w:after="0"/>
        <w:rPr>
          <w:lang w:val="ru-RU"/>
        </w:rPr>
      </w:pPr>
      <w:r>
        <w:rPr>
          <w:color w:val="000000"/>
          <w:sz w:val="20"/>
        </w:rPr>
        <w:t>      </w:t>
      </w:r>
      <w:r w:rsidRPr="002407AB">
        <w:rPr>
          <w:color w:val="000000"/>
          <w:sz w:val="20"/>
          <w:lang w:val="ru-RU"/>
        </w:rPr>
        <w:t>грузятся в подсушенном или промороженном виде. Глина каолиновая</w:t>
      </w:r>
    </w:p>
    <w:p w:rsidR="00EF7F31" w:rsidRPr="002407AB" w:rsidRDefault="002407AB">
      <w:pPr>
        <w:spacing w:after="0"/>
        <w:rPr>
          <w:lang w:val="ru-RU"/>
        </w:rPr>
      </w:pPr>
      <w:r>
        <w:rPr>
          <w:color w:val="000000"/>
          <w:sz w:val="20"/>
        </w:rPr>
        <w:t>      </w:t>
      </w:r>
      <w:r w:rsidRPr="002407AB">
        <w:rPr>
          <w:color w:val="000000"/>
          <w:sz w:val="20"/>
          <w:lang w:val="ru-RU"/>
        </w:rPr>
        <w:t>перевозится в сухом состоянии в виде коржей, полученных из сушильных</w:t>
      </w:r>
    </w:p>
    <w:p w:rsidR="00EF7F31" w:rsidRPr="002407AB" w:rsidRDefault="002407AB">
      <w:pPr>
        <w:spacing w:after="0"/>
        <w:rPr>
          <w:lang w:val="ru-RU"/>
        </w:rPr>
      </w:pPr>
      <w:r>
        <w:rPr>
          <w:color w:val="000000"/>
          <w:sz w:val="20"/>
        </w:rPr>
        <w:t>      </w:t>
      </w:r>
      <w:r w:rsidRPr="002407AB">
        <w:rPr>
          <w:color w:val="000000"/>
          <w:sz w:val="20"/>
          <w:lang w:val="ru-RU"/>
        </w:rPr>
        <w:t>агрегатов. При отсутствии сушильных агрегатов глина каолиновая</w:t>
      </w:r>
    </w:p>
    <w:p w:rsidR="00EF7F31" w:rsidRPr="002407AB" w:rsidRDefault="002407AB">
      <w:pPr>
        <w:spacing w:after="0"/>
        <w:rPr>
          <w:lang w:val="ru-RU"/>
        </w:rPr>
      </w:pPr>
      <w:r>
        <w:rPr>
          <w:color w:val="000000"/>
          <w:sz w:val="20"/>
        </w:rPr>
        <w:t>      </w:t>
      </w:r>
      <w:r w:rsidRPr="002407AB">
        <w:rPr>
          <w:color w:val="000000"/>
          <w:sz w:val="20"/>
          <w:lang w:val="ru-RU"/>
        </w:rPr>
        <w:t>перевозится в промороженном состоянии в виде кусков с подсыпкой и</w:t>
      </w:r>
    </w:p>
    <w:p w:rsidR="00EF7F31" w:rsidRPr="002407AB" w:rsidRDefault="002407AB">
      <w:pPr>
        <w:spacing w:after="0"/>
        <w:rPr>
          <w:lang w:val="ru-RU"/>
        </w:rPr>
      </w:pPr>
      <w:r>
        <w:rPr>
          <w:color w:val="000000"/>
          <w:sz w:val="20"/>
        </w:rPr>
        <w:t>      </w:t>
      </w:r>
      <w:r w:rsidRPr="002407AB">
        <w:rPr>
          <w:color w:val="000000"/>
          <w:sz w:val="20"/>
          <w:lang w:val="ru-RU"/>
        </w:rPr>
        <w:t>пересыпкой между кусками сухого каолина.</w:t>
      </w:r>
    </w:p>
    <w:p w:rsidR="00EF7F31" w:rsidRPr="002407AB" w:rsidRDefault="002407AB">
      <w:pPr>
        <w:spacing w:after="0"/>
        <w:rPr>
          <w:lang w:val="ru-RU"/>
        </w:rPr>
      </w:pPr>
      <w:r>
        <w:rPr>
          <w:color w:val="000000"/>
          <w:sz w:val="20"/>
        </w:rPr>
        <w:t>      </w:t>
      </w:r>
      <w:r w:rsidRPr="002407AB">
        <w:rPr>
          <w:color w:val="000000"/>
          <w:sz w:val="20"/>
          <w:lang w:val="ru-RU"/>
        </w:rPr>
        <w:t>Другие смерзающиеся грузы</w:t>
      </w:r>
    </w:p>
    <w:p w:rsidR="00EF7F31" w:rsidRPr="002407AB" w:rsidRDefault="002407AB">
      <w:pPr>
        <w:spacing w:after="0"/>
        <w:rPr>
          <w:lang w:val="ru-RU"/>
        </w:rPr>
      </w:pPr>
      <w:r>
        <w:rPr>
          <w:color w:val="000000"/>
          <w:sz w:val="20"/>
        </w:rPr>
        <w:t>      </w:t>
      </w:r>
      <w:r w:rsidRPr="002407AB">
        <w:rPr>
          <w:color w:val="000000"/>
          <w:sz w:val="20"/>
          <w:lang w:val="ru-RU"/>
        </w:rPr>
        <w:t>Смерзающиеся грузы, для которых в настоящем приложении не</w:t>
      </w:r>
    </w:p>
    <w:p w:rsidR="00EF7F31" w:rsidRPr="002407AB" w:rsidRDefault="002407AB">
      <w:pPr>
        <w:spacing w:after="0"/>
        <w:rPr>
          <w:lang w:val="ru-RU"/>
        </w:rPr>
      </w:pPr>
      <w:r>
        <w:rPr>
          <w:color w:val="000000"/>
          <w:sz w:val="20"/>
        </w:rPr>
        <w:t>      </w:t>
      </w:r>
      <w:r w:rsidRPr="002407AB">
        <w:rPr>
          <w:color w:val="000000"/>
          <w:sz w:val="20"/>
          <w:lang w:val="ru-RU"/>
        </w:rPr>
        <w:t>указаны средства профилактики (например, концентрат вермикулитовый,</w:t>
      </w:r>
    </w:p>
    <w:p w:rsidR="00EF7F31" w:rsidRPr="002407AB" w:rsidRDefault="002407AB">
      <w:pPr>
        <w:spacing w:after="0"/>
        <w:rPr>
          <w:lang w:val="ru-RU"/>
        </w:rPr>
      </w:pPr>
      <w:r>
        <w:rPr>
          <w:color w:val="000000"/>
          <w:sz w:val="20"/>
        </w:rPr>
        <w:t>      </w:t>
      </w:r>
      <w:r w:rsidRPr="002407AB">
        <w:rPr>
          <w:color w:val="000000"/>
          <w:sz w:val="20"/>
          <w:lang w:val="ru-RU"/>
        </w:rPr>
        <w:t>мука известняковая, доломитовая, огарки пиритные), предохраняются от</w:t>
      </w:r>
    </w:p>
    <w:p w:rsidR="00EF7F31" w:rsidRPr="002407AB" w:rsidRDefault="002407AB">
      <w:pPr>
        <w:spacing w:after="0"/>
        <w:rPr>
          <w:lang w:val="ru-RU"/>
        </w:rPr>
      </w:pPr>
      <w:r>
        <w:rPr>
          <w:color w:val="000000"/>
          <w:sz w:val="20"/>
        </w:rPr>
        <w:t>      </w:t>
      </w:r>
      <w:r w:rsidRPr="002407AB">
        <w:rPr>
          <w:color w:val="000000"/>
          <w:sz w:val="20"/>
          <w:lang w:val="ru-RU"/>
        </w:rPr>
        <w:t>смерзания путем промораживания, смешивания влажной продукции с сухой</w:t>
      </w:r>
    </w:p>
    <w:p w:rsidR="00EF7F31" w:rsidRPr="002407AB" w:rsidRDefault="002407AB">
      <w:pPr>
        <w:spacing w:after="0"/>
        <w:rPr>
          <w:lang w:val="ru-RU"/>
        </w:rPr>
      </w:pPr>
      <w:r>
        <w:rPr>
          <w:color w:val="000000"/>
          <w:sz w:val="20"/>
        </w:rPr>
        <w:t>      </w:t>
      </w:r>
      <w:r w:rsidRPr="002407AB">
        <w:rPr>
          <w:color w:val="000000"/>
          <w:sz w:val="20"/>
          <w:lang w:val="ru-RU"/>
        </w:rPr>
        <w:t>или другими способами по договоренности между грузоотправителем и</w:t>
      </w:r>
    </w:p>
    <w:p w:rsidR="00EF7F31" w:rsidRDefault="002407AB">
      <w:pPr>
        <w:spacing w:after="0"/>
      </w:pPr>
      <w:r>
        <w:rPr>
          <w:color w:val="000000"/>
          <w:sz w:val="20"/>
        </w:rPr>
        <w:t>      грузополучателем.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2407AB">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40</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49" w:name="z1212"/>
      <w:r w:rsidRPr="002407AB">
        <w:rPr>
          <w:b/>
          <w:color w:val="000000"/>
          <w:lang w:val="ru-RU"/>
        </w:rPr>
        <w:t xml:space="preserve">  Предельные сроки</w:t>
      </w:r>
      <w:r w:rsidRPr="002407AB">
        <w:rPr>
          <w:lang w:val="ru-RU"/>
        </w:rPr>
        <w:br/>
      </w:r>
      <w:r w:rsidRPr="002407AB">
        <w:rPr>
          <w:b/>
          <w:color w:val="000000"/>
          <w:lang w:val="ru-RU"/>
        </w:rPr>
        <w:t>перевозки мяса и мясопродуктов по периодам</w:t>
      </w:r>
      <w:r w:rsidRPr="002407AB">
        <w:rPr>
          <w:lang w:val="ru-RU"/>
        </w:rPr>
        <w:br/>
      </w:r>
      <w:r w:rsidRPr="002407AB">
        <w:rPr>
          <w:b/>
          <w:color w:val="000000"/>
          <w:lang w:val="ru-RU"/>
        </w:rPr>
        <w:t>года в рефрижераторных вагонах (в сутках)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73"/>
        <w:gridCol w:w="2509"/>
        <w:gridCol w:w="1492"/>
        <w:gridCol w:w="1692"/>
        <w:gridCol w:w="1791"/>
        <w:gridCol w:w="1205"/>
      </w:tblGrid>
      <w:tr w:rsidR="00EF7F31">
        <w:trPr>
          <w:trHeight w:val="30"/>
          <w:tblCellSpacing w:w="0" w:type="auto"/>
        </w:trPr>
        <w:tc>
          <w:tcPr>
            <w:tcW w:w="13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49"/>
          <w:p w:rsidR="00EF7F31" w:rsidRDefault="002407AB">
            <w:pPr>
              <w:spacing w:after="20"/>
              <w:ind w:left="20"/>
            </w:pPr>
            <w:r>
              <w:rPr>
                <w:color w:val="000000"/>
                <w:sz w:val="20"/>
              </w:rPr>
              <w:t>№</w:t>
            </w:r>
          </w:p>
          <w:p w:rsidR="00EF7F31" w:rsidRDefault="002407AB">
            <w:pPr>
              <w:spacing w:after="20"/>
              <w:ind w:left="20"/>
            </w:pPr>
            <w:r>
              <w:rPr>
                <w:color w:val="000000"/>
                <w:sz w:val="20"/>
              </w:rPr>
              <w:t>п/п</w:t>
            </w:r>
          </w:p>
        </w:tc>
        <w:tc>
          <w:tcPr>
            <w:tcW w:w="32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охлаждением</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охлаждением (отоплением)</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Без охлаждения</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летний</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переходный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Зимний</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p w:rsidR="00EF7F31" w:rsidRDefault="002407AB">
            <w:pPr>
              <w:spacing w:after="20"/>
              <w:ind w:left="20"/>
            </w:pPr>
            <w:r>
              <w:rPr>
                <w:color w:val="000000"/>
                <w:sz w:val="20"/>
              </w:rPr>
              <w:t>1.1.</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Мясо замороженное</w:t>
            </w:r>
          </w:p>
          <w:p w:rsidR="00EF7F31" w:rsidRPr="002407AB" w:rsidRDefault="002407AB">
            <w:pPr>
              <w:spacing w:after="20"/>
              <w:ind w:left="20"/>
              <w:rPr>
                <w:lang w:val="ru-RU"/>
              </w:rPr>
            </w:pPr>
            <w:r w:rsidRPr="002407AB">
              <w:rPr>
                <w:color w:val="000000"/>
                <w:sz w:val="20"/>
                <w:lang w:val="ru-RU"/>
              </w:rPr>
              <w:t>Говядина, баранина, свинина, мясо всех других животных, мясо в блоках и отрубах, мясо и печень китов, кролики, птица, дичь</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Продукция, отправляемая с мясокомбинатов и холодильников, не имеющих подъездных путей</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Мясо животных, отгружаемое на промышленную переработку</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2. 2.1.</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Мясо подмороженное Говядина и свинина</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&lt;*&gt;</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 &lt;*&gt;</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&lt;*&gt;</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p w:rsidR="00EF7F31" w:rsidRDefault="002407AB">
            <w:pPr>
              <w:spacing w:after="20"/>
              <w:ind w:left="20"/>
            </w:pPr>
            <w:r>
              <w:rPr>
                <w:color w:val="000000"/>
                <w:sz w:val="20"/>
              </w:rPr>
              <w:t>3.1.</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Мясо охлажденное</w:t>
            </w:r>
          </w:p>
          <w:p w:rsidR="00EF7F31" w:rsidRPr="002407AB" w:rsidRDefault="002407AB">
            <w:pPr>
              <w:spacing w:after="20"/>
              <w:ind w:left="20"/>
              <w:rPr>
                <w:lang w:val="ru-RU"/>
              </w:rPr>
            </w:pPr>
            <w:r w:rsidRPr="002407AB">
              <w:rPr>
                <w:color w:val="000000"/>
                <w:sz w:val="20"/>
                <w:lang w:val="ru-RU"/>
              </w:rPr>
              <w:t>Говядина, баранина,</w:t>
            </w:r>
          </w:p>
          <w:p w:rsidR="00EF7F31" w:rsidRPr="002407AB" w:rsidRDefault="002407AB">
            <w:pPr>
              <w:spacing w:after="20"/>
              <w:ind w:left="20"/>
              <w:rPr>
                <w:lang w:val="ru-RU"/>
              </w:rPr>
            </w:pPr>
            <w:r w:rsidRPr="002407AB">
              <w:rPr>
                <w:color w:val="000000"/>
                <w:sz w:val="20"/>
                <w:lang w:val="ru-RU"/>
              </w:rPr>
              <w:t>свинина, телятина и мясо всех</w:t>
            </w:r>
          </w:p>
          <w:p w:rsidR="00EF7F31" w:rsidRPr="002407AB" w:rsidRDefault="002407AB">
            <w:pPr>
              <w:spacing w:after="20"/>
              <w:ind w:left="20"/>
              <w:rPr>
                <w:lang w:val="ru-RU"/>
              </w:rPr>
            </w:pPr>
            <w:r w:rsidRPr="002407AB">
              <w:rPr>
                <w:color w:val="000000"/>
                <w:sz w:val="20"/>
                <w:lang w:val="ru-RU"/>
              </w:rPr>
              <w:t>других крупных животных</w:t>
            </w:r>
          </w:p>
          <w:p w:rsidR="00EF7F31" w:rsidRPr="002407AB" w:rsidRDefault="002407AB">
            <w:pPr>
              <w:spacing w:after="20"/>
              <w:ind w:left="20"/>
              <w:rPr>
                <w:lang w:val="ru-RU"/>
              </w:rPr>
            </w:pPr>
            <w:r w:rsidRPr="002407AB">
              <w:rPr>
                <w:color w:val="000000"/>
                <w:sz w:val="20"/>
                <w:lang w:val="ru-RU"/>
              </w:rPr>
              <w:t>подвесом на балках с крючьями</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 &lt;*&gt;</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&lt;*&gt;</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8&lt;*&gt;</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Птица битая</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 &lt;*&gt;</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 &lt;*&gt;</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 &lt;*&gt;</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Мясо животных, отгружаемое с</w:t>
            </w:r>
          </w:p>
          <w:p w:rsidR="00EF7F31" w:rsidRPr="002407AB" w:rsidRDefault="002407AB">
            <w:pPr>
              <w:spacing w:after="20"/>
              <w:ind w:left="20"/>
              <w:rPr>
                <w:lang w:val="ru-RU"/>
              </w:rPr>
            </w:pPr>
            <w:r w:rsidRPr="002407AB">
              <w:rPr>
                <w:color w:val="000000"/>
                <w:sz w:val="20"/>
                <w:lang w:val="ru-RU"/>
              </w:rPr>
              <w:t>предприятий, не имеющих</w:t>
            </w:r>
          </w:p>
          <w:p w:rsidR="00EF7F31" w:rsidRDefault="002407AB">
            <w:pPr>
              <w:spacing w:after="20"/>
              <w:ind w:left="20"/>
            </w:pPr>
            <w:r>
              <w:rPr>
                <w:color w:val="000000"/>
                <w:sz w:val="20"/>
              </w:rPr>
              <w:t>подъездных путей</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 &lt;*&gt;</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 &lt;*&gt;</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 &lt;*&gt;</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p w:rsidR="00EF7F31" w:rsidRDefault="002407AB">
            <w:pPr>
              <w:spacing w:after="20"/>
              <w:ind w:left="20"/>
            </w:pPr>
            <w:r>
              <w:rPr>
                <w:color w:val="000000"/>
                <w:sz w:val="20"/>
              </w:rPr>
              <w:t>4.1.</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Мясо остывшее</w:t>
            </w:r>
          </w:p>
          <w:p w:rsidR="00EF7F31" w:rsidRPr="002407AB" w:rsidRDefault="002407AB">
            <w:pPr>
              <w:spacing w:after="20"/>
              <w:ind w:left="20"/>
              <w:rPr>
                <w:lang w:val="ru-RU"/>
              </w:rPr>
            </w:pPr>
            <w:r w:rsidRPr="002407AB">
              <w:rPr>
                <w:color w:val="000000"/>
                <w:sz w:val="20"/>
                <w:lang w:val="ru-RU"/>
              </w:rPr>
              <w:t>Говядина, баранина и конина</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p w:rsidR="00EF7F31" w:rsidRDefault="002407AB">
            <w:pPr>
              <w:spacing w:after="20"/>
              <w:ind w:left="20"/>
            </w:pPr>
            <w:r>
              <w:rPr>
                <w:color w:val="000000"/>
                <w:sz w:val="20"/>
              </w:rPr>
              <w:t>5.1.</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Мясопродукты</w:t>
            </w:r>
          </w:p>
          <w:p w:rsidR="00EF7F31" w:rsidRDefault="002407AB">
            <w:pPr>
              <w:spacing w:after="20"/>
              <w:ind w:left="20"/>
            </w:pPr>
            <w:r>
              <w:rPr>
                <w:color w:val="000000"/>
                <w:sz w:val="20"/>
              </w:rPr>
              <w:t>Субпродукты замороженные</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5.2.</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Эндокринное сырье замороженное</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5.3.</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Кровь и продукты ее переработки замороженные в блоках</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5.4.</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Мясокопчености сырокопченые</w:t>
            </w:r>
          </w:p>
          <w:p w:rsidR="00EF7F31" w:rsidRPr="002407AB" w:rsidRDefault="002407AB">
            <w:pPr>
              <w:spacing w:after="20"/>
              <w:ind w:left="20"/>
              <w:rPr>
                <w:lang w:val="ru-RU"/>
              </w:rPr>
            </w:pPr>
            <w:r w:rsidRPr="002407AB">
              <w:rPr>
                <w:color w:val="000000"/>
                <w:sz w:val="20"/>
                <w:lang w:val="ru-RU"/>
              </w:rPr>
              <w:t>(окорока, грудинка, корейка и</w:t>
            </w:r>
          </w:p>
          <w:p w:rsidR="00EF7F31" w:rsidRPr="002407AB" w:rsidRDefault="002407AB">
            <w:pPr>
              <w:spacing w:after="20"/>
              <w:ind w:left="20"/>
              <w:rPr>
                <w:lang w:val="ru-RU"/>
              </w:rPr>
            </w:pPr>
            <w:r w:rsidRPr="002407AB">
              <w:rPr>
                <w:color w:val="000000"/>
                <w:sz w:val="20"/>
                <w:lang w:val="ru-RU"/>
              </w:rPr>
              <w:t>др.) с температурой при</w:t>
            </w:r>
          </w:p>
          <w:p w:rsidR="00EF7F31" w:rsidRPr="002407AB" w:rsidRDefault="002407AB">
            <w:pPr>
              <w:spacing w:after="20"/>
              <w:ind w:left="20"/>
              <w:rPr>
                <w:lang w:val="ru-RU"/>
              </w:rPr>
            </w:pPr>
            <w:r w:rsidRPr="002407AB">
              <w:rPr>
                <w:color w:val="000000"/>
                <w:sz w:val="20"/>
                <w:lang w:val="ru-RU"/>
              </w:rPr>
              <w:t>погрузке: От 0 до минус 9</w:t>
            </w:r>
            <w:r w:rsidRPr="002407AB">
              <w:rPr>
                <w:color w:val="000000"/>
                <w:vertAlign w:val="superscript"/>
                <w:lang w:val="ru-RU"/>
              </w:rPr>
              <w:t>о</w:t>
            </w:r>
            <w:r w:rsidRPr="002407AB">
              <w:rPr>
                <w:color w:val="000000"/>
                <w:sz w:val="20"/>
                <w:lang w:val="ru-RU"/>
              </w:rPr>
              <w:t xml:space="preserve">С </w:t>
            </w:r>
          </w:p>
          <w:p w:rsidR="00EF7F31" w:rsidRDefault="002407AB">
            <w:pPr>
              <w:spacing w:after="20"/>
              <w:ind w:left="20"/>
            </w:pPr>
            <w:r>
              <w:rPr>
                <w:color w:val="000000"/>
                <w:sz w:val="20"/>
              </w:rPr>
              <w:t>От 0 до + 4</w:t>
            </w:r>
            <w:r>
              <w:rPr>
                <w:color w:val="000000"/>
                <w:vertAlign w:val="superscript"/>
              </w:rPr>
              <w:t>о</w:t>
            </w:r>
            <w:r>
              <w:rPr>
                <w:color w:val="000000"/>
                <w:sz w:val="20"/>
              </w:rPr>
              <w:t>С</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 10 &lt;*&gt;</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 10 &lt;*&gt;</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 10 &lt;*&gt;</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5.5.</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Копчености, залитые жиром, бекон, шпик свиной, солонина, языки соленые, жиры животные топленые пищевые</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5.6.</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Колбасы полукопченые и варено-копченые с температурой при погрузке:</w:t>
            </w:r>
          </w:p>
          <w:p w:rsidR="00EF7F31" w:rsidRPr="002407AB" w:rsidRDefault="002407AB">
            <w:pPr>
              <w:spacing w:after="20"/>
              <w:ind w:left="20"/>
              <w:rPr>
                <w:lang w:val="ru-RU"/>
              </w:rPr>
            </w:pPr>
            <w:r w:rsidRPr="002407AB">
              <w:rPr>
                <w:color w:val="000000"/>
                <w:sz w:val="20"/>
                <w:lang w:val="ru-RU"/>
              </w:rPr>
              <w:t>От минус 4 до минус 9</w:t>
            </w:r>
            <w:r w:rsidRPr="002407AB">
              <w:rPr>
                <w:color w:val="000000"/>
                <w:vertAlign w:val="superscript"/>
                <w:lang w:val="ru-RU"/>
              </w:rPr>
              <w:t>о</w:t>
            </w:r>
            <w:r w:rsidRPr="002407AB">
              <w:rPr>
                <w:color w:val="000000"/>
                <w:sz w:val="20"/>
                <w:lang w:val="ru-RU"/>
              </w:rPr>
              <w:t xml:space="preserve">С </w:t>
            </w:r>
          </w:p>
          <w:p w:rsidR="00EF7F31" w:rsidRPr="002407AB" w:rsidRDefault="002407AB">
            <w:pPr>
              <w:spacing w:after="20"/>
              <w:ind w:left="20"/>
              <w:rPr>
                <w:lang w:val="ru-RU"/>
              </w:rPr>
            </w:pPr>
            <w:r w:rsidRPr="002407AB">
              <w:rPr>
                <w:color w:val="000000"/>
                <w:sz w:val="20"/>
                <w:lang w:val="ru-RU"/>
              </w:rPr>
              <w:t>От 0 до минус 4</w:t>
            </w:r>
            <w:r w:rsidRPr="002407AB">
              <w:rPr>
                <w:color w:val="000000"/>
                <w:vertAlign w:val="superscript"/>
                <w:lang w:val="ru-RU"/>
              </w:rPr>
              <w:t>о</w:t>
            </w:r>
            <w:r w:rsidRPr="002407AB">
              <w:rPr>
                <w:color w:val="000000"/>
                <w:sz w:val="20"/>
                <w:lang w:val="ru-RU"/>
              </w:rPr>
              <w:t>С</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p w:rsidR="00EF7F31" w:rsidRDefault="002407AB">
            <w:pPr>
              <w:spacing w:after="20"/>
              <w:ind w:left="20"/>
            </w:pPr>
            <w:r>
              <w:rPr>
                <w:color w:val="000000"/>
                <w:sz w:val="20"/>
              </w:rPr>
              <w:t>10 &lt;*&gt;</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25 10</w:t>
            </w:r>
          </w:p>
          <w:p w:rsidR="00EF7F31" w:rsidRDefault="002407AB">
            <w:pPr>
              <w:spacing w:after="20"/>
              <w:ind w:left="20"/>
            </w:pPr>
            <w:r>
              <w:rPr>
                <w:color w:val="000000"/>
                <w:sz w:val="20"/>
              </w:rPr>
              <w:t>&lt;*&gt;</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 10 &lt;*&gt;</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10 10</w:t>
            </w:r>
          </w:p>
          <w:p w:rsidR="00EF7F31" w:rsidRDefault="002407AB">
            <w:pPr>
              <w:spacing w:after="20"/>
              <w:ind w:left="20"/>
            </w:pPr>
            <w:r>
              <w:rPr>
                <w:color w:val="000000"/>
                <w:sz w:val="20"/>
              </w:rPr>
              <w:t>&lt;*&gt;</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5.7.</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Колбасы сырокопченые</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r>
      <w:tr w:rsidR="00EF7F31">
        <w:trPr>
          <w:trHeight w:val="30"/>
          <w:tblCellSpacing w:w="0" w:type="auto"/>
        </w:trPr>
        <w:tc>
          <w:tcPr>
            <w:tcW w:w="13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5.8.</w:t>
            </w:r>
          </w:p>
        </w:tc>
        <w:tc>
          <w:tcPr>
            <w:tcW w:w="3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Пельмени, мясные полуфабрикаты,</w:t>
            </w:r>
          </w:p>
          <w:p w:rsidR="00EF7F31" w:rsidRPr="002407AB" w:rsidRDefault="002407AB">
            <w:pPr>
              <w:spacing w:after="20"/>
              <w:ind w:left="20"/>
              <w:rPr>
                <w:lang w:val="ru-RU"/>
              </w:rPr>
            </w:pPr>
            <w:r w:rsidRPr="002407AB">
              <w:rPr>
                <w:color w:val="000000"/>
                <w:sz w:val="20"/>
                <w:lang w:val="ru-RU"/>
              </w:rPr>
              <w:t>сосиски, сардельки замороженные</w:t>
            </w:r>
          </w:p>
        </w:tc>
        <w:tc>
          <w:tcPr>
            <w:tcW w:w="21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2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2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bl>
    <w:p w:rsidR="00EF7F31" w:rsidRDefault="00EF7F31">
      <w:pPr>
        <w:spacing w:after="0"/>
      </w:pPr>
    </w:p>
    <w:p w:rsidR="00EF7F31" w:rsidRDefault="002407AB">
      <w:pPr>
        <w:spacing w:after="0"/>
      </w:pPr>
      <w:r>
        <w:rPr>
          <w:color w:val="000000"/>
          <w:sz w:val="20"/>
        </w:rPr>
        <w:t>      Примечания.</w:t>
      </w:r>
    </w:p>
    <w:p w:rsidR="00EF7F31" w:rsidRPr="002407AB" w:rsidRDefault="002407AB">
      <w:pPr>
        <w:spacing w:after="0"/>
        <w:rPr>
          <w:lang w:val="ru-RU"/>
        </w:rPr>
      </w:pPr>
      <w:r>
        <w:rPr>
          <w:color w:val="000000"/>
          <w:sz w:val="20"/>
        </w:rPr>
        <w:t>      </w:t>
      </w:r>
      <w:r w:rsidRPr="002407AB">
        <w:rPr>
          <w:color w:val="000000"/>
          <w:sz w:val="20"/>
          <w:lang w:val="ru-RU"/>
        </w:rPr>
        <w:t>1. Срок хранения от выработки до погрузки не превышает:</w:t>
      </w:r>
    </w:p>
    <w:p w:rsidR="00EF7F31" w:rsidRPr="002407AB" w:rsidRDefault="002407AB">
      <w:pPr>
        <w:spacing w:after="0"/>
        <w:rPr>
          <w:lang w:val="ru-RU"/>
        </w:rPr>
      </w:pPr>
      <w:r>
        <w:rPr>
          <w:color w:val="000000"/>
          <w:sz w:val="20"/>
        </w:rPr>
        <w:t>      </w:t>
      </w:r>
      <w:r w:rsidRPr="002407AB">
        <w:rPr>
          <w:color w:val="000000"/>
          <w:sz w:val="20"/>
          <w:lang w:val="ru-RU"/>
        </w:rPr>
        <w:t>а) мяса охлажденного - 4 суток, мяса остывшего и птицы</w:t>
      </w:r>
    </w:p>
    <w:p w:rsidR="00EF7F31" w:rsidRPr="002407AB" w:rsidRDefault="002407AB">
      <w:pPr>
        <w:spacing w:after="0"/>
        <w:rPr>
          <w:lang w:val="ru-RU"/>
        </w:rPr>
      </w:pPr>
      <w:r>
        <w:rPr>
          <w:color w:val="000000"/>
          <w:sz w:val="20"/>
        </w:rPr>
        <w:t>      </w:t>
      </w:r>
      <w:r w:rsidRPr="002407AB">
        <w:rPr>
          <w:color w:val="000000"/>
          <w:sz w:val="20"/>
          <w:lang w:val="ru-RU"/>
        </w:rPr>
        <w:t>охлажденной - 2 суток;</w:t>
      </w:r>
    </w:p>
    <w:p w:rsidR="00EF7F31" w:rsidRPr="002407AB" w:rsidRDefault="002407AB">
      <w:pPr>
        <w:spacing w:after="0"/>
        <w:rPr>
          <w:lang w:val="ru-RU"/>
        </w:rPr>
      </w:pPr>
      <w:r>
        <w:rPr>
          <w:color w:val="000000"/>
          <w:sz w:val="20"/>
        </w:rPr>
        <w:t>      </w:t>
      </w:r>
      <w:r w:rsidRPr="002407AB">
        <w:rPr>
          <w:color w:val="000000"/>
          <w:sz w:val="20"/>
          <w:lang w:val="ru-RU"/>
        </w:rPr>
        <w:t>б) подмороженного мяса - 5 суток;</w:t>
      </w:r>
    </w:p>
    <w:p w:rsidR="00EF7F31" w:rsidRPr="002407AB" w:rsidRDefault="002407AB">
      <w:pPr>
        <w:spacing w:after="0"/>
        <w:rPr>
          <w:lang w:val="ru-RU"/>
        </w:rPr>
      </w:pPr>
      <w:r>
        <w:rPr>
          <w:color w:val="000000"/>
          <w:sz w:val="20"/>
        </w:rPr>
        <w:t>      </w:t>
      </w:r>
      <w:r w:rsidRPr="002407AB">
        <w:rPr>
          <w:color w:val="000000"/>
          <w:sz w:val="20"/>
          <w:lang w:val="ru-RU"/>
        </w:rPr>
        <w:t>в) колбас варено-копченых и полукопченых, предъявляемых к</w:t>
      </w:r>
    </w:p>
    <w:p w:rsidR="00EF7F31" w:rsidRPr="002407AB" w:rsidRDefault="002407AB">
      <w:pPr>
        <w:spacing w:after="0"/>
        <w:rPr>
          <w:lang w:val="ru-RU"/>
        </w:rPr>
      </w:pPr>
      <w:r>
        <w:rPr>
          <w:color w:val="000000"/>
          <w:sz w:val="20"/>
        </w:rPr>
        <w:t>      </w:t>
      </w:r>
      <w:r w:rsidRPr="002407AB">
        <w:rPr>
          <w:color w:val="000000"/>
          <w:sz w:val="20"/>
          <w:lang w:val="ru-RU"/>
        </w:rPr>
        <w:t>перевозке с температурой в пределах от 0 до минус 4</w:t>
      </w:r>
      <w:r>
        <w:rPr>
          <w:color w:val="000000"/>
          <w:vertAlign w:val="superscript"/>
        </w:rPr>
        <w:t>o</w:t>
      </w:r>
      <w:r w:rsidRPr="002407AB">
        <w:rPr>
          <w:color w:val="000000"/>
          <w:sz w:val="20"/>
          <w:lang w:val="ru-RU"/>
        </w:rPr>
        <w:t>С - 5 суток;</w:t>
      </w:r>
    </w:p>
    <w:p w:rsidR="00EF7F31" w:rsidRPr="002407AB" w:rsidRDefault="002407AB">
      <w:pPr>
        <w:spacing w:after="0"/>
        <w:rPr>
          <w:lang w:val="ru-RU"/>
        </w:rPr>
      </w:pPr>
      <w:r>
        <w:rPr>
          <w:color w:val="000000"/>
          <w:sz w:val="20"/>
        </w:rPr>
        <w:t>      </w:t>
      </w:r>
      <w:r w:rsidRPr="002407AB">
        <w:rPr>
          <w:color w:val="000000"/>
          <w:sz w:val="20"/>
          <w:lang w:val="ru-RU"/>
        </w:rPr>
        <w:t>г) мясокопченостей сырокопченых с температурой от 0 до +40</w:t>
      </w:r>
      <w:r>
        <w:rPr>
          <w:color w:val="000000"/>
          <w:vertAlign w:val="superscript"/>
        </w:rPr>
        <w:t>o</w:t>
      </w:r>
      <w:r w:rsidRPr="002407AB">
        <w:rPr>
          <w:color w:val="000000"/>
          <w:sz w:val="20"/>
          <w:lang w:val="ru-RU"/>
        </w:rPr>
        <w:t>С -</w:t>
      </w:r>
    </w:p>
    <w:p w:rsidR="00EF7F31" w:rsidRPr="002407AB" w:rsidRDefault="002407AB">
      <w:pPr>
        <w:spacing w:after="0"/>
        <w:rPr>
          <w:lang w:val="ru-RU"/>
        </w:rPr>
      </w:pPr>
      <w:r>
        <w:rPr>
          <w:color w:val="000000"/>
          <w:sz w:val="20"/>
        </w:rPr>
        <w:t>      </w:t>
      </w:r>
      <w:r w:rsidRPr="002407AB">
        <w:rPr>
          <w:color w:val="000000"/>
          <w:sz w:val="20"/>
          <w:lang w:val="ru-RU"/>
        </w:rPr>
        <w:t>суток.</w:t>
      </w:r>
    </w:p>
    <w:p w:rsidR="00EF7F31" w:rsidRPr="002407AB" w:rsidRDefault="002407AB">
      <w:pPr>
        <w:spacing w:after="0"/>
        <w:rPr>
          <w:lang w:val="ru-RU"/>
        </w:rPr>
      </w:pPr>
      <w:r>
        <w:rPr>
          <w:color w:val="000000"/>
          <w:sz w:val="20"/>
        </w:rPr>
        <w:t>      </w:t>
      </w:r>
      <w:r w:rsidRPr="002407AB">
        <w:rPr>
          <w:color w:val="000000"/>
          <w:sz w:val="20"/>
          <w:lang w:val="ru-RU"/>
        </w:rPr>
        <w:t>Предельные сроки, отмеченные &lt;*&gt;, сокращаются, если срок</w:t>
      </w:r>
    </w:p>
    <w:p w:rsidR="00EF7F31" w:rsidRPr="002407AB" w:rsidRDefault="002407AB">
      <w:pPr>
        <w:spacing w:after="0"/>
        <w:rPr>
          <w:lang w:val="ru-RU"/>
        </w:rPr>
      </w:pPr>
      <w:r>
        <w:rPr>
          <w:color w:val="000000"/>
          <w:sz w:val="20"/>
        </w:rPr>
        <w:t>      </w:t>
      </w:r>
      <w:r w:rsidRPr="002407AB">
        <w:rPr>
          <w:color w:val="000000"/>
          <w:sz w:val="20"/>
          <w:lang w:val="ru-RU"/>
        </w:rPr>
        <w:t>хранения груза до погрузки больше указанных в настоящем пункте.</w:t>
      </w:r>
    </w:p>
    <w:p w:rsidR="00EF7F31" w:rsidRPr="002407AB" w:rsidRDefault="002407AB">
      <w:pPr>
        <w:spacing w:after="0"/>
        <w:rPr>
          <w:lang w:val="ru-RU"/>
        </w:rPr>
      </w:pPr>
      <w:r>
        <w:rPr>
          <w:color w:val="000000"/>
          <w:sz w:val="20"/>
        </w:rPr>
        <w:t>      </w:t>
      </w:r>
      <w:r w:rsidRPr="002407AB">
        <w:rPr>
          <w:color w:val="000000"/>
          <w:sz w:val="20"/>
          <w:lang w:val="ru-RU"/>
        </w:rPr>
        <w:t>2. Жиры животные топленые пищевые в герметической упаковке</w:t>
      </w:r>
    </w:p>
    <w:p w:rsidR="00EF7F31" w:rsidRPr="002407AB" w:rsidRDefault="002407AB">
      <w:pPr>
        <w:spacing w:after="0"/>
        <w:rPr>
          <w:lang w:val="ru-RU"/>
        </w:rPr>
      </w:pPr>
      <w:r>
        <w:rPr>
          <w:color w:val="000000"/>
          <w:sz w:val="20"/>
        </w:rPr>
        <w:t>      </w:t>
      </w:r>
      <w:r w:rsidRPr="002407AB">
        <w:rPr>
          <w:color w:val="000000"/>
          <w:sz w:val="20"/>
          <w:lang w:val="ru-RU"/>
        </w:rPr>
        <w:t>перевозятся в течение всего года в крытых или изотермических вагонах</w:t>
      </w:r>
    </w:p>
    <w:p w:rsidR="00EF7F31" w:rsidRPr="002407AB" w:rsidRDefault="002407AB">
      <w:pPr>
        <w:spacing w:after="0"/>
        <w:rPr>
          <w:lang w:val="ru-RU"/>
        </w:rPr>
      </w:pPr>
      <w:r>
        <w:rPr>
          <w:color w:val="000000"/>
          <w:sz w:val="20"/>
        </w:rPr>
        <w:t>      </w:t>
      </w:r>
      <w:r w:rsidRPr="002407AB">
        <w:rPr>
          <w:color w:val="000000"/>
          <w:sz w:val="20"/>
          <w:lang w:val="ru-RU"/>
        </w:rPr>
        <w:t>без поддержания температурного режима и ограничения дальности</w:t>
      </w:r>
    </w:p>
    <w:p w:rsidR="00EF7F31" w:rsidRPr="002407AB" w:rsidRDefault="002407AB">
      <w:pPr>
        <w:spacing w:after="0"/>
        <w:rPr>
          <w:lang w:val="ru-RU"/>
        </w:rPr>
      </w:pPr>
      <w:r>
        <w:rPr>
          <w:color w:val="000000"/>
          <w:sz w:val="20"/>
        </w:rPr>
        <w:t>      </w:t>
      </w:r>
      <w:r w:rsidRPr="002407AB">
        <w:rPr>
          <w:color w:val="000000"/>
          <w:sz w:val="20"/>
          <w:lang w:val="ru-RU"/>
        </w:rPr>
        <w:t>перевозок.</w:t>
      </w:r>
    </w:p>
    <w:p w:rsidR="00EF7F31" w:rsidRPr="002407AB" w:rsidRDefault="002407AB">
      <w:pPr>
        <w:spacing w:after="0"/>
        <w:rPr>
          <w:lang w:val="ru-RU"/>
        </w:rPr>
      </w:pPr>
      <w:bookmarkStart w:id="1150" w:name="z1213"/>
      <w:r>
        <w:rPr>
          <w:color w:val="000000"/>
          <w:sz w:val="20"/>
        </w:rPr>
        <w:t>      </w:t>
      </w:r>
      <w:r w:rsidRPr="002407AB">
        <w:rPr>
          <w:color w:val="000000"/>
          <w:sz w:val="20"/>
          <w:lang w:val="ru-RU"/>
        </w:rPr>
        <w:t>Предельные сроки перевозки рыбы и рыбопродуктов</w:t>
      </w:r>
    </w:p>
    <w:bookmarkEnd w:id="1150"/>
    <w:p w:rsidR="00EF7F31" w:rsidRPr="002407AB" w:rsidRDefault="002407AB">
      <w:pPr>
        <w:spacing w:after="0"/>
        <w:rPr>
          <w:lang w:val="ru-RU"/>
        </w:rPr>
      </w:pPr>
      <w:r>
        <w:rPr>
          <w:color w:val="000000"/>
          <w:sz w:val="20"/>
        </w:rPr>
        <w:t>      </w:t>
      </w:r>
      <w:r w:rsidRPr="002407AB">
        <w:rPr>
          <w:color w:val="000000"/>
          <w:sz w:val="20"/>
          <w:lang w:val="ru-RU"/>
        </w:rPr>
        <w:t>по периодам года в рефрижераторных вагонах</w:t>
      </w:r>
    </w:p>
    <w:p w:rsidR="00EF7F31" w:rsidRDefault="002407AB">
      <w:pPr>
        <w:spacing w:after="0"/>
      </w:pPr>
      <w:r>
        <w:rPr>
          <w:color w:val="000000"/>
          <w:sz w:val="20"/>
        </w:rPr>
        <w:t>      (в сутках)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40"/>
        <w:gridCol w:w="3369"/>
        <w:gridCol w:w="1340"/>
        <w:gridCol w:w="1286"/>
        <w:gridCol w:w="1340"/>
        <w:gridCol w:w="1287"/>
      </w:tblGrid>
      <w:tr w:rsidR="00EF7F31">
        <w:trPr>
          <w:trHeight w:val="30"/>
          <w:tblCellSpacing w:w="0" w:type="auto"/>
        </w:trPr>
        <w:tc>
          <w:tcPr>
            <w:tcW w:w="16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п/п</w:t>
            </w:r>
          </w:p>
        </w:tc>
        <w:tc>
          <w:tcPr>
            <w:tcW w:w="496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охлаждением</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охлаждением</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Без охлаждения</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летний</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переходный</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Зимний</w:t>
            </w:r>
          </w:p>
        </w:tc>
      </w:tr>
      <w:tr w:rsidR="00EF7F31">
        <w:trPr>
          <w:trHeight w:val="30"/>
          <w:tblCellSpacing w:w="0" w:type="auto"/>
        </w:trPr>
        <w:tc>
          <w:tcPr>
            <w:tcW w:w="1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4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Рыба, сельдь и рыбное филе мороженые</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r>
      <w:tr w:rsidR="00EF7F31">
        <w:trPr>
          <w:trHeight w:val="30"/>
          <w:tblCellSpacing w:w="0" w:type="auto"/>
        </w:trPr>
        <w:tc>
          <w:tcPr>
            <w:tcW w:w="1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4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Рыба охлажденная</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4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Рыба и сельдь соленые:</w:t>
            </w:r>
          </w:p>
          <w:p w:rsidR="00EF7F31" w:rsidRPr="002407AB" w:rsidRDefault="002407AB">
            <w:pPr>
              <w:spacing w:after="20"/>
              <w:ind w:left="20"/>
              <w:rPr>
                <w:lang w:val="ru-RU"/>
              </w:rPr>
            </w:pPr>
            <w:r w:rsidRPr="002407AB">
              <w:rPr>
                <w:color w:val="000000"/>
                <w:sz w:val="20"/>
                <w:lang w:val="ru-RU"/>
              </w:rPr>
              <w:t>а) слабосоленые (от 6 до 10 %</w:t>
            </w:r>
          </w:p>
          <w:p w:rsidR="00EF7F31" w:rsidRPr="002407AB" w:rsidRDefault="002407AB">
            <w:pPr>
              <w:spacing w:after="20"/>
              <w:ind w:left="20"/>
              <w:rPr>
                <w:lang w:val="ru-RU"/>
              </w:rPr>
            </w:pPr>
            <w:r w:rsidRPr="002407AB">
              <w:rPr>
                <w:color w:val="000000"/>
                <w:sz w:val="20"/>
                <w:lang w:val="ru-RU"/>
              </w:rPr>
              <w:t>соли включительно)</w:t>
            </w:r>
          </w:p>
          <w:p w:rsidR="00EF7F31" w:rsidRPr="002407AB" w:rsidRDefault="002407AB">
            <w:pPr>
              <w:spacing w:after="20"/>
              <w:ind w:left="20"/>
              <w:rPr>
                <w:lang w:val="ru-RU"/>
              </w:rPr>
            </w:pPr>
            <w:r w:rsidRPr="002407AB">
              <w:rPr>
                <w:color w:val="000000"/>
                <w:sz w:val="20"/>
                <w:lang w:val="ru-RU"/>
              </w:rPr>
              <w:t>б) среднесоленые (более 10 и</w:t>
            </w:r>
          </w:p>
          <w:p w:rsidR="00EF7F31" w:rsidRPr="002407AB" w:rsidRDefault="002407AB">
            <w:pPr>
              <w:spacing w:after="20"/>
              <w:ind w:left="20"/>
              <w:rPr>
                <w:lang w:val="ru-RU"/>
              </w:rPr>
            </w:pPr>
            <w:r w:rsidRPr="002407AB">
              <w:rPr>
                <w:color w:val="000000"/>
                <w:sz w:val="20"/>
                <w:lang w:val="ru-RU"/>
              </w:rPr>
              <w:t>до 14</w:t>
            </w:r>
          </w:p>
          <w:p w:rsidR="00EF7F31" w:rsidRPr="002407AB" w:rsidRDefault="002407AB">
            <w:pPr>
              <w:spacing w:after="20"/>
              <w:ind w:left="20"/>
              <w:rPr>
                <w:lang w:val="ru-RU"/>
              </w:rPr>
            </w:pPr>
            <w:r w:rsidRPr="002407AB">
              <w:rPr>
                <w:color w:val="000000"/>
                <w:sz w:val="20"/>
                <w:lang w:val="ru-RU"/>
              </w:rPr>
              <w:t>% соли включительно)</w:t>
            </w:r>
          </w:p>
          <w:p w:rsidR="00EF7F31" w:rsidRPr="002407AB" w:rsidRDefault="002407AB">
            <w:pPr>
              <w:spacing w:after="20"/>
              <w:ind w:left="20"/>
              <w:rPr>
                <w:lang w:val="ru-RU"/>
              </w:rPr>
            </w:pPr>
            <w:r w:rsidRPr="002407AB">
              <w:rPr>
                <w:color w:val="000000"/>
                <w:sz w:val="20"/>
                <w:lang w:val="ru-RU"/>
              </w:rPr>
              <w:t>в) крепкосоленые (более 14 %</w:t>
            </w:r>
          </w:p>
          <w:p w:rsidR="00EF7F31" w:rsidRDefault="002407AB">
            <w:pPr>
              <w:spacing w:after="20"/>
              <w:ind w:left="20"/>
            </w:pPr>
            <w:r>
              <w:rPr>
                <w:color w:val="000000"/>
                <w:sz w:val="20"/>
              </w:rPr>
              <w:t>соли)</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30</w:t>
            </w:r>
          </w:p>
          <w:p w:rsidR="00EF7F31" w:rsidRDefault="002407AB">
            <w:pPr>
              <w:spacing w:after="20"/>
              <w:ind w:left="20"/>
            </w:pPr>
            <w:r>
              <w:rPr>
                <w:color w:val="000000"/>
                <w:sz w:val="20"/>
              </w:rPr>
              <w:t>30</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30</w:t>
            </w:r>
          </w:p>
          <w:p w:rsidR="00EF7F31" w:rsidRDefault="002407AB">
            <w:pPr>
              <w:spacing w:after="20"/>
              <w:ind w:left="20"/>
            </w:pPr>
            <w:r>
              <w:rPr>
                <w:color w:val="000000"/>
                <w:sz w:val="20"/>
              </w:rPr>
              <w:t>30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30</w:t>
            </w:r>
          </w:p>
          <w:p w:rsidR="00EF7F31" w:rsidRDefault="002407AB">
            <w:pPr>
              <w:spacing w:after="20"/>
              <w:ind w:left="20"/>
            </w:pPr>
            <w:r>
              <w:rPr>
                <w:color w:val="000000"/>
                <w:sz w:val="20"/>
              </w:rPr>
              <w:t>30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30</w:t>
            </w:r>
          </w:p>
          <w:p w:rsidR="00EF7F31" w:rsidRDefault="002407AB">
            <w:pPr>
              <w:spacing w:after="20"/>
              <w:ind w:left="20"/>
            </w:pPr>
            <w:r>
              <w:rPr>
                <w:color w:val="000000"/>
                <w:sz w:val="20"/>
              </w:rPr>
              <w:t>30</w:t>
            </w:r>
          </w:p>
        </w:tc>
      </w:tr>
      <w:tr w:rsidR="00EF7F31">
        <w:trPr>
          <w:trHeight w:val="30"/>
          <w:tblCellSpacing w:w="0" w:type="auto"/>
        </w:trPr>
        <w:tc>
          <w:tcPr>
            <w:tcW w:w="1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4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Рыба холодного копчения</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1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4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Сельдь холодного копчения,</w:t>
            </w:r>
          </w:p>
          <w:p w:rsidR="00EF7F31" w:rsidRPr="002407AB" w:rsidRDefault="002407AB">
            <w:pPr>
              <w:spacing w:after="20"/>
              <w:ind w:left="20"/>
              <w:rPr>
                <w:lang w:val="ru-RU"/>
              </w:rPr>
            </w:pPr>
            <w:r w:rsidRPr="002407AB">
              <w:rPr>
                <w:color w:val="000000"/>
                <w:sz w:val="20"/>
                <w:lang w:val="ru-RU"/>
              </w:rPr>
              <w:t>балычные изделия холодного</w:t>
            </w:r>
          </w:p>
          <w:p w:rsidR="00EF7F31" w:rsidRDefault="002407AB">
            <w:pPr>
              <w:spacing w:after="20"/>
              <w:ind w:left="20"/>
            </w:pPr>
            <w:r>
              <w:rPr>
                <w:color w:val="000000"/>
                <w:sz w:val="20"/>
              </w:rPr>
              <w:t>копчения и вяленые</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r>
      <w:tr w:rsidR="00EF7F31">
        <w:trPr>
          <w:trHeight w:val="30"/>
          <w:tblCellSpacing w:w="0" w:type="auto"/>
        </w:trPr>
        <w:tc>
          <w:tcPr>
            <w:tcW w:w="1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4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Крабы и креветки</w:t>
            </w:r>
          </w:p>
          <w:p w:rsidR="00EF7F31" w:rsidRPr="002407AB" w:rsidRDefault="002407AB">
            <w:pPr>
              <w:spacing w:after="20"/>
              <w:ind w:left="20"/>
              <w:rPr>
                <w:lang w:val="ru-RU"/>
              </w:rPr>
            </w:pPr>
            <w:r w:rsidRPr="002407AB">
              <w:rPr>
                <w:color w:val="000000"/>
                <w:sz w:val="20"/>
                <w:lang w:val="ru-RU"/>
              </w:rPr>
              <w:t>варено-мороженые</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4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Рыба горячего копчения</w:t>
            </w:r>
          </w:p>
          <w:p w:rsidR="00EF7F31" w:rsidRPr="002407AB" w:rsidRDefault="002407AB">
            <w:pPr>
              <w:spacing w:after="20"/>
              <w:ind w:left="20"/>
              <w:rPr>
                <w:lang w:val="ru-RU"/>
              </w:rPr>
            </w:pPr>
            <w:r w:rsidRPr="002407AB">
              <w:rPr>
                <w:color w:val="000000"/>
                <w:sz w:val="20"/>
                <w:lang w:val="ru-RU"/>
              </w:rPr>
              <w:t>замороженная</w:t>
            </w:r>
          </w:p>
          <w:p w:rsidR="00EF7F31" w:rsidRPr="002407AB" w:rsidRDefault="002407AB">
            <w:pPr>
              <w:spacing w:after="20"/>
              <w:ind w:left="20"/>
              <w:rPr>
                <w:lang w:val="ru-RU"/>
              </w:rPr>
            </w:pPr>
            <w:r w:rsidRPr="002407AB">
              <w:rPr>
                <w:color w:val="000000"/>
                <w:sz w:val="20"/>
                <w:lang w:val="ru-RU"/>
              </w:rPr>
              <w:t>а) разделанная</w:t>
            </w:r>
          </w:p>
          <w:p w:rsidR="00EF7F31" w:rsidRDefault="002407AB">
            <w:pPr>
              <w:spacing w:after="20"/>
              <w:ind w:left="20"/>
            </w:pPr>
            <w:r>
              <w:rPr>
                <w:color w:val="000000"/>
                <w:sz w:val="20"/>
              </w:rPr>
              <w:t>б) неразделанная</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p w:rsidR="00EF7F31" w:rsidRDefault="002407AB">
            <w:pPr>
              <w:spacing w:after="20"/>
              <w:ind w:left="20"/>
            </w:pPr>
            <w:r>
              <w:rPr>
                <w:color w:val="000000"/>
                <w:sz w:val="20"/>
              </w:rPr>
              <w:t>8</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p w:rsidR="00EF7F31" w:rsidRDefault="002407AB">
            <w:pPr>
              <w:spacing w:after="20"/>
              <w:ind w:left="20"/>
            </w:pPr>
            <w:r>
              <w:rPr>
                <w:color w:val="000000"/>
                <w:sz w:val="20"/>
              </w:rPr>
              <w:t>8</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p w:rsidR="00EF7F31" w:rsidRDefault="002407AB">
            <w:pPr>
              <w:spacing w:after="20"/>
              <w:ind w:left="20"/>
            </w:pPr>
            <w:r>
              <w:rPr>
                <w:color w:val="000000"/>
                <w:sz w:val="20"/>
              </w:rPr>
              <w:t>8</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r>
      <w:tr w:rsidR="00EF7F31">
        <w:trPr>
          <w:trHeight w:val="30"/>
          <w:tblCellSpacing w:w="0" w:type="auto"/>
        </w:trPr>
        <w:tc>
          <w:tcPr>
            <w:tcW w:w="1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4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Крабовые палочки замороженные</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4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Рыба маринованная и пряного</w:t>
            </w:r>
          </w:p>
          <w:p w:rsidR="00EF7F31" w:rsidRPr="002407AB" w:rsidRDefault="002407AB">
            <w:pPr>
              <w:spacing w:after="20"/>
              <w:ind w:left="20"/>
              <w:rPr>
                <w:lang w:val="ru-RU"/>
              </w:rPr>
            </w:pPr>
            <w:r w:rsidRPr="002407AB">
              <w:rPr>
                <w:color w:val="000000"/>
                <w:sz w:val="20"/>
                <w:lang w:val="ru-RU"/>
              </w:rPr>
              <w:t>посола в бочках</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r>
      <w:tr w:rsidR="00EF7F31">
        <w:trPr>
          <w:trHeight w:val="30"/>
          <w:tblCellSpacing w:w="0" w:type="auto"/>
        </w:trPr>
        <w:tc>
          <w:tcPr>
            <w:tcW w:w="1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4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Минога жареная замороженная</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4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Жиры рыб и морских</w:t>
            </w:r>
          </w:p>
          <w:p w:rsidR="00EF7F31" w:rsidRPr="002407AB" w:rsidRDefault="002407AB">
            <w:pPr>
              <w:spacing w:after="20"/>
              <w:ind w:left="20"/>
              <w:rPr>
                <w:lang w:val="ru-RU"/>
              </w:rPr>
            </w:pPr>
            <w:r w:rsidRPr="002407AB">
              <w:rPr>
                <w:color w:val="000000"/>
                <w:sz w:val="20"/>
                <w:lang w:val="ru-RU"/>
              </w:rPr>
              <w:t>млекопитающих медицинские</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r>
      <w:tr w:rsidR="00EF7F31">
        <w:trPr>
          <w:trHeight w:val="30"/>
          <w:tblCellSpacing w:w="0" w:type="auto"/>
        </w:trPr>
        <w:tc>
          <w:tcPr>
            <w:tcW w:w="1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4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Икра разных рыб:</w:t>
            </w:r>
          </w:p>
          <w:p w:rsidR="00EF7F31" w:rsidRPr="002407AB" w:rsidRDefault="002407AB">
            <w:pPr>
              <w:spacing w:after="20"/>
              <w:ind w:left="20"/>
              <w:rPr>
                <w:lang w:val="ru-RU"/>
              </w:rPr>
            </w:pPr>
            <w:r w:rsidRPr="002407AB">
              <w:rPr>
                <w:color w:val="000000"/>
                <w:sz w:val="20"/>
                <w:lang w:val="ru-RU"/>
              </w:rPr>
              <w:t>а) зернистая осетровых рыб</w:t>
            </w:r>
          </w:p>
          <w:p w:rsidR="00EF7F31" w:rsidRPr="002407AB" w:rsidRDefault="002407AB">
            <w:pPr>
              <w:spacing w:after="20"/>
              <w:ind w:left="20"/>
              <w:rPr>
                <w:lang w:val="ru-RU"/>
              </w:rPr>
            </w:pPr>
            <w:r w:rsidRPr="002407AB">
              <w:rPr>
                <w:color w:val="000000"/>
                <w:sz w:val="20"/>
                <w:lang w:val="ru-RU"/>
              </w:rPr>
              <w:t>баночная</w:t>
            </w:r>
          </w:p>
          <w:p w:rsidR="00EF7F31" w:rsidRPr="002407AB" w:rsidRDefault="002407AB">
            <w:pPr>
              <w:spacing w:after="20"/>
              <w:ind w:left="20"/>
              <w:rPr>
                <w:lang w:val="ru-RU"/>
              </w:rPr>
            </w:pPr>
            <w:r w:rsidRPr="002407AB">
              <w:rPr>
                <w:color w:val="000000"/>
                <w:sz w:val="20"/>
                <w:lang w:val="ru-RU"/>
              </w:rPr>
              <w:t>б) зернистая осетровых рыб</w:t>
            </w:r>
          </w:p>
          <w:p w:rsidR="00EF7F31" w:rsidRPr="002407AB" w:rsidRDefault="002407AB">
            <w:pPr>
              <w:spacing w:after="20"/>
              <w:ind w:left="20"/>
              <w:rPr>
                <w:lang w:val="ru-RU"/>
              </w:rPr>
            </w:pPr>
            <w:r w:rsidRPr="002407AB">
              <w:rPr>
                <w:color w:val="000000"/>
                <w:sz w:val="20"/>
                <w:lang w:val="ru-RU"/>
              </w:rPr>
              <w:t>пастеризованная баночная,</w:t>
            </w:r>
          </w:p>
          <w:p w:rsidR="00EF7F31" w:rsidRPr="002407AB" w:rsidRDefault="002407AB">
            <w:pPr>
              <w:spacing w:after="20"/>
              <w:ind w:left="20"/>
              <w:rPr>
                <w:lang w:val="ru-RU"/>
              </w:rPr>
            </w:pPr>
            <w:r w:rsidRPr="002407AB">
              <w:rPr>
                <w:color w:val="000000"/>
                <w:sz w:val="20"/>
                <w:lang w:val="ru-RU"/>
              </w:rPr>
              <w:t>паюсная осетровых рыб,</w:t>
            </w:r>
          </w:p>
          <w:p w:rsidR="00EF7F31" w:rsidRPr="002407AB" w:rsidRDefault="002407AB">
            <w:pPr>
              <w:spacing w:after="20"/>
              <w:ind w:left="20"/>
              <w:rPr>
                <w:lang w:val="ru-RU"/>
              </w:rPr>
            </w:pPr>
            <w:r w:rsidRPr="002407AB">
              <w:rPr>
                <w:color w:val="000000"/>
                <w:sz w:val="20"/>
                <w:lang w:val="ru-RU"/>
              </w:rPr>
              <w:t>лососевая зернистая, пробойная</w:t>
            </w:r>
          </w:p>
          <w:p w:rsidR="00EF7F31" w:rsidRPr="002407AB" w:rsidRDefault="002407AB">
            <w:pPr>
              <w:spacing w:after="20"/>
              <w:ind w:left="20"/>
              <w:rPr>
                <w:lang w:val="ru-RU"/>
              </w:rPr>
            </w:pPr>
            <w:r w:rsidRPr="002407AB">
              <w:rPr>
                <w:color w:val="000000"/>
                <w:sz w:val="20"/>
                <w:lang w:val="ru-RU"/>
              </w:rPr>
              <w:t>соленая и ястычная</w:t>
            </w:r>
          </w:p>
          <w:p w:rsidR="00EF7F31" w:rsidRPr="002407AB" w:rsidRDefault="002407AB">
            <w:pPr>
              <w:spacing w:after="20"/>
              <w:ind w:left="20"/>
              <w:rPr>
                <w:lang w:val="ru-RU"/>
              </w:rPr>
            </w:pPr>
            <w:r w:rsidRPr="002407AB">
              <w:rPr>
                <w:color w:val="000000"/>
                <w:sz w:val="20"/>
                <w:lang w:val="ru-RU"/>
              </w:rPr>
              <w:t>частиковых рыб</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30</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30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30</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p w:rsidR="00EF7F31" w:rsidRDefault="002407AB">
            <w:pPr>
              <w:spacing w:after="20"/>
              <w:ind w:left="20"/>
            </w:pPr>
            <w:r>
              <w:rPr>
                <w:color w:val="000000"/>
                <w:sz w:val="20"/>
              </w:rPr>
              <w:t>15</w:t>
            </w:r>
          </w:p>
        </w:tc>
      </w:tr>
      <w:tr w:rsidR="00EF7F31">
        <w:trPr>
          <w:trHeight w:val="30"/>
          <w:tblCellSpacing w:w="0" w:type="auto"/>
        </w:trPr>
        <w:tc>
          <w:tcPr>
            <w:tcW w:w="16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49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Раки живые речные</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4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4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bl>
    <w:p w:rsidR="00EF7F31" w:rsidRDefault="002407AB">
      <w:pPr>
        <w:spacing w:after="0"/>
      </w:pPr>
      <w:r>
        <w:br/>
      </w:r>
    </w:p>
    <w:p w:rsidR="00EF7F31" w:rsidRDefault="002407AB">
      <w:pPr>
        <w:spacing w:after="0"/>
      </w:pPr>
      <w:r>
        <w:rPr>
          <w:color w:val="000000"/>
          <w:sz w:val="20"/>
        </w:rPr>
        <w:t>      Примечания.</w:t>
      </w:r>
    </w:p>
    <w:p w:rsidR="00EF7F31" w:rsidRPr="002407AB" w:rsidRDefault="002407AB">
      <w:pPr>
        <w:spacing w:after="0"/>
        <w:rPr>
          <w:lang w:val="ru-RU"/>
        </w:rPr>
      </w:pPr>
      <w:r>
        <w:rPr>
          <w:color w:val="000000"/>
          <w:sz w:val="20"/>
        </w:rPr>
        <w:t>      </w:t>
      </w:r>
      <w:r w:rsidRPr="002407AB">
        <w:rPr>
          <w:color w:val="000000"/>
          <w:sz w:val="20"/>
          <w:lang w:val="ru-RU"/>
        </w:rPr>
        <w:t>1. Рыбу и сельдь среднесоленые допускается перевозить в</w:t>
      </w:r>
    </w:p>
    <w:p w:rsidR="00EF7F31" w:rsidRPr="002407AB" w:rsidRDefault="002407AB">
      <w:pPr>
        <w:spacing w:after="0"/>
        <w:rPr>
          <w:lang w:val="ru-RU"/>
        </w:rPr>
      </w:pPr>
      <w:r>
        <w:rPr>
          <w:color w:val="000000"/>
          <w:sz w:val="20"/>
        </w:rPr>
        <w:t>      </w:t>
      </w:r>
      <w:r w:rsidRPr="002407AB">
        <w:rPr>
          <w:color w:val="000000"/>
          <w:sz w:val="20"/>
          <w:lang w:val="ru-RU"/>
        </w:rPr>
        <w:t>рефрижераторных вагонах без поддержания температурного режима в</w:t>
      </w:r>
    </w:p>
    <w:p w:rsidR="00EF7F31" w:rsidRPr="002407AB" w:rsidRDefault="002407AB">
      <w:pPr>
        <w:spacing w:after="0"/>
        <w:rPr>
          <w:lang w:val="ru-RU"/>
        </w:rPr>
      </w:pPr>
      <w:r>
        <w:rPr>
          <w:color w:val="000000"/>
          <w:sz w:val="20"/>
        </w:rPr>
        <w:t>      </w:t>
      </w:r>
      <w:r w:rsidRPr="002407AB">
        <w:rPr>
          <w:color w:val="000000"/>
          <w:sz w:val="20"/>
          <w:lang w:val="ru-RU"/>
        </w:rPr>
        <w:t>переходный период на срок до 15 суток, крепкосоленые - в летний</w:t>
      </w:r>
    </w:p>
    <w:p w:rsidR="00EF7F31" w:rsidRPr="002407AB" w:rsidRDefault="002407AB">
      <w:pPr>
        <w:spacing w:after="0"/>
        <w:rPr>
          <w:lang w:val="ru-RU"/>
        </w:rPr>
      </w:pPr>
      <w:r>
        <w:rPr>
          <w:color w:val="000000"/>
          <w:sz w:val="20"/>
        </w:rPr>
        <w:t>      </w:t>
      </w:r>
      <w:r w:rsidRPr="002407AB">
        <w:rPr>
          <w:color w:val="000000"/>
          <w:sz w:val="20"/>
          <w:lang w:val="ru-RU"/>
        </w:rPr>
        <w:t>период на срок до 20 суток.</w:t>
      </w:r>
    </w:p>
    <w:p w:rsidR="00EF7F31" w:rsidRPr="002407AB" w:rsidRDefault="002407AB">
      <w:pPr>
        <w:spacing w:after="0"/>
        <w:rPr>
          <w:lang w:val="ru-RU"/>
        </w:rPr>
      </w:pPr>
      <w:r>
        <w:rPr>
          <w:color w:val="000000"/>
          <w:sz w:val="20"/>
        </w:rPr>
        <w:t>      </w:t>
      </w:r>
      <w:r w:rsidRPr="002407AB">
        <w:rPr>
          <w:color w:val="000000"/>
          <w:sz w:val="20"/>
          <w:lang w:val="ru-RU"/>
        </w:rPr>
        <w:t>2. В крытых вагонах перевозят:</w:t>
      </w:r>
    </w:p>
    <w:p w:rsidR="00EF7F31" w:rsidRPr="002407AB" w:rsidRDefault="002407AB">
      <w:pPr>
        <w:spacing w:after="0"/>
        <w:rPr>
          <w:lang w:val="ru-RU"/>
        </w:rPr>
      </w:pPr>
      <w:r>
        <w:rPr>
          <w:color w:val="000000"/>
          <w:sz w:val="20"/>
        </w:rPr>
        <w:t>      </w:t>
      </w:r>
      <w:r w:rsidRPr="002407AB">
        <w:rPr>
          <w:color w:val="000000"/>
          <w:sz w:val="20"/>
          <w:lang w:val="ru-RU"/>
        </w:rPr>
        <w:t>а) рыбу вяленую в течение всего года сроком до 30 суток;</w:t>
      </w:r>
    </w:p>
    <w:p w:rsidR="00EF7F31" w:rsidRPr="002407AB" w:rsidRDefault="002407AB">
      <w:pPr>
        <w:spacing w:after="0"/>
        <w:rPr>
          <w:lang w:val="ru-RU"/>
        </w:rPr>
      </w:pPr>
      <w:r>
        <w:rPr>
          <w:color w:val="000000"/>
          <w:sz w:val="20"/>
        </w:rPr>
        <w:t>      </w:t>
      </w:r>
      <w:r w:rsidRPr="002407AB">
        <w:rPr>
          <w:color w:val="000000"/>
          <w:sz w:val="20"/>
          <w:lang w:val="ru-RU"/>
        </w:rPr>
        <w:t>б) рыбу и сельдь среднесоленые в переходный период на срок до</w:t>
      </w:r>
    </w:p>
    <w:p w:rsidR="00EF7F31" w:rsidRPr="002407AB" w:rsidRDefault="002407AB">
      <w:pPr>
        <w:spacing w:after="0"/>
        <w:rPr>
          <w:lang w:val="ru-RU"/>
        </w:rPr>
      </w:pPr>
      <w:r>
        <w:rPr>
          <w:color w:val="000000"/>
          <w:sz w:val="20"/>
        </w:rPr>
        <w:t>      </w:t>
      </w:r>
      <w:r w:rsidRPr="002407AB">
        <w:rPr>
          <w:color w:val="000000"/>
          <w:sz w:val="20"/>
          <w:lang w:val="ru-RU"/>
        </w:rPr>
        <w:t>10 суток, в зимний период - до 30 суток;</w:t>
      </w:r>
    </w:p>
    <w:p w:rsidR="00EF7F31" w:rsidRPr="002407AB" w:rsidRDefault="002407AB">
      <w:pPr>
        <w:spacing w:after="0"/>
        <w:rPr>
          <w:lang w:val="ru-RU"/>
        </w:rPr>
      </w:pPr>
      <w:r>
        <w:rPr>
          <w:color w:val="000000"/>
          <w:sz w:val="20"/>
        </w:rPr>
        <w:t>      </w:t>
      </w:r>
      <w:r w:rsidRPr="002407AB">
        <w:rPr>
          <w:color w:val="000000"/>
          <w:sz w:val="20"/>
          <w:lang w:val="ru-RU"/>
        </w:rPr>
        <w:t>в) рыбу и сельдь крепкосоленые в летний период на срок до 10</w:t>
      </w:r>
    </w:p>
    <w:p w:rsidR="00EF7F31" w:rsidRPr="002407AB" w:rsidRDefault="002407AB">
      <w:pPr>
        <w:spacing w:after="0"/>
        <w:rPr>
          <w:lang w:val="ru-RU"/>
        </w:rPr>
      </w:pPr>
      <w:r>
        <w:rPr>
          <w:color w:val="000000"/>
          <w:sz w:val="20"/>
        </w:rPr>
        <w:t>      </w:t>
      </w:r>
      <w:r w:rsidRPr="002407AB">
        <w:rPr>
          <w:color w:val="000000"/>
          <w:sz w:val="20"/>
          <w:lang w:val="ru-RU"/>
        </w:rPr>
        <w:t>суток; в переходный - 20 суток и в зимний период - до 30 суток;</w:t>
      </w:r>
    </w:p>
    <w:p w:rsidR="00EF7F31" w:rsidRPr="002407AB" w:rsidRDefault="002407AB">
      <w:pPr>
        <w:spacing w:after="0"/>
        <w:rPr>
          <w:lang w:val="ru-RU"/>
        </w:rPr>
      </w:pPr>
      <w:bookmarkStart w:id="1151" w:name="z1214"/>
      <w:r>
        <w:rPr>
          <w:color w:val="000000"/>
          <w:sz w:val="20"/>
        </w:rPr>
        <w:t>      </w:t>
      </w:r>
      <w:r w:rsidRPr="002407AB">
        <w:rPr>
          <w:color w:val="000000"/>
          <w:sz w:val="20"/>
          <w:lang w:val="ru-RU"/>
        </w:rPr>
        <w:t>Предельные сроки перевозки свежих плодоовощей</w:t>
      </w:r>
    </w:p>
    <w:bookmarkEnd w:id="1151"/>
    <w:p w:rsidR="00EF7F31" w:rsidRPr="002407AB" w:rsidRDefault="002407AB">
      <w:pPr>
        <w:spacing w:after="0"/>
        <w:rPr>
          <w:lang w:val="ru-RU"/>
        </w:rPr>
      </w:pPr>
      <w:r>
        <w:rPr>
          <w:color w:val="000000"/>
          <w:sz w:val="20"/>
        </w:rPr>
        <w:t>      </w:t>
      </w:r>
      <w:r w:rsidRPr="002407AB">
        <w:rPr>
          <w:color w:val="000000"/>
          <w:sz w:val="20"/>
          <w:lang w:val="ru-RU"/>
        </w:rPr>
        <w:t>(в сутках)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27"/>
        <w:gridCol w:w="1358"/>
        <w:gridCol w:w="1149"/>
        <w:gridCol w:w="559"/>
        <w:gridCol w:w="1148"/>
        <w:gridCol w:w="559"/>
        <w:gridCol w:w="1148"/>
        <w:gridCol w:w="559"/>
        <w:gridCol w:w="1148"/>
        <w:gridCol w:w="559"/>
        <w:gridCol w:w="1148"/>
      </w:tblGrid>
      <w:tr w:rsidR="00EF7F31">
        <w:trPr>
          <w:trHeight w:val="30"/>
          <w:tblCellSpacing w:w="0" w:type="auto"/>
        </w:trPr>
        <w:tc>
          <w:tcPr>
            <w:tcW w:w="102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114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Март-июнь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Июль-август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Сентябрь-октябрь</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Ноябрь</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Зимний период</w:t>
            </w:r>
          </w:p>
        </w:tc>
      </w:tr>
      <w:tr w:rsidR="00EF7F31" w:rsidRPr="002407AB">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рефрижераторных вагонах с охл.</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крытых вагонах</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рефрижераторных вагонах с охл.</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крытых вагонах</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рефрижераторных вагонах с охл.</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крытых вагонах</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рефрижераторных вагонах с охл.</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крытых вагонах</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рефрижераторных вагонах с отоплением</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Яблоки:</w:t>
            </w:r>
          </w:p>
          <w:p w:rsidR="00EF7F31" w:rsidRPr="002407AB" w:rsidRDefault="002407AB">
            <w:pPr>
              <w:spacing w:after="20"/>
              <w:ind w:left="20"/>
              <w:rPr>
                <w:lang w:val="ru-RU"/>
              </w:rPr>
            </w:pPr>
            <w:r w:rsidRPr="002407AB">
              <w:rPr>
                <w:color w:val="000000"/>
                <w:sz w:val="20"/>
                <w:lang w:val="ru-RU"/>
              </w:rPr>
              <w:t>Ранних сроков</w:t>
            </w:r>
          </w:p>
          <w:p w:rsidR="00EF7F31" w:rsidRPr="002407AB" w:rsidRDefault="002407AB">
            <w:pPr>
              <w:spacing w:after="20"/>
              <w:ind w:left="20"/>
              <w:rPr>
                <w:lang w:val="ru-RU"/>
              </w:rPr>
            </w:pPr>
            <w:r w:rsidRPr="002407AB">
              <w:rPr>
                <w:color w:val="000000"/>
                <w:sz w:val="20"/>
                <w:lang w:val="ru-RU"/>
              </w:rPr>
              <w:t>созревания</w:t>
            </w:r>
          </w:p>
          <w:p w:rsidR="00EF7F31" w:rsidRPr="002407AB" w:rsidRDefault="002407AB">
            <w:pPr>
              <w:spacing w:after="20"/>
              <w:ind w:left="20"/>
              <w:rPr>
                <w:lang w:val="ru-RU"/>
              </w:rPr>
            </w:pPr>
            <w:r w:rsidRPr="002407AB">
              <w:rPr>
                <w:color w:val="000000"/>
                <w:sz w:val="20"/>
                <w:lang w:val="ru-RU"/>
              </w:rPr>
              <w:t>Поздних сроков</w:t>
            </w:r>
          </w:p>
          <w:p w:rsidR="00EF7F31" w:rsidRDefault="002407AB">
            <w:pPr>
              <w:spacing w:after="20"/>
              <w:ind w:left="20"/>
            </w:pPr>
            <w:r>
              <w:rPr>
                <w:color w:val="000000"/>
                <w:sz w:val="20"/>
              </w:rPr>
              <w:t>созревания</w:t>
            </w:r>
          </w:p>
          <w:p w:rsidR="00EF7F31" w:rsidRDefault="002407AB">
            <w:pPr>
              <w:spacing w:after="20"/>
              <w:ind w:left="20"/>
            </w:pPr>
            <w:r>
              <w:rPr>
                <w:color w:val="000000"/>
                <w:sz w:val="20"/>
              </w:rPr>
              <w:t>После зимнего</w:t>
            </w:r>
          </w:p>
          <w:p w:rsidR="00EF7F31" w:rsidRDefault="002407AB">
            <w:pPr>
              <w:spacing w:after="20"/>
              <w:ind w:left="20"/>
            </w:pPr>
            <w:r>
              <w:rPr>
                <w:color w:val="000000"/>
                <w:sz w:val="20"/>
              </w:rPr>
              <w:t>хранения</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p w:rsidR="00EF7F31" w:rsidRDefault="002407AB">
            <w:pPr>
              <w:spacing w:after="20"/>
              <w:ind w:left="20"/>
            </w:pPr>
            <w:r>
              <w:rPr>
                <w:color w:val="000000"/>
                <w:sz w:val="20"/>
              </w:rPr>
              <w:t>-</w:t>
            </w:r>
          </w:p>
          <w:p w:rsidR="00EF7F31" w:rsidRDefault="002407AB">
            <w:pPr>
              <w:spacing w:after="20"/>
              <w:ind w:left="20"/>
            </w:pPr>
            <w:r>
              <w:rPr>
                <w:color w:val="000000"/>
                <w:sz w:val="20"/>
              </w:rPr>
              <w:t>15</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p w:rsidR="00EF7F31" w:rsidRDefault="002407AB">
            <w:pPr>
              <w:spacing w:after="20"/>
              <w:ind w:left="20"/>
            </w:pPr>
            <w:r>
              <w:rPr>
                <w:color w:val="000000"/>
                <w:sz w:val="20"/>
              </w:rPr>
              <w:t>25</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p w:rsidR="00EF7F31" w:rsidRDefault="002407AB">
            <w:pPr>
              <w:spacing w:after="20"/>
              <w:ind w:left="20"/>
            </w:pPr>
            <w:r>
              <w:rPr>
                <w:color w:val="000000"/>
                <w:sz w:val="20"/>
              </w:rPr>
              <w:t>10</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30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15</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30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30</w:t>
            </w:r>
          </w:p>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Груши:</w:t>
            </w:r>
          </w:p>
          <w:p w:rsidR="00EF7F31" w:rsidRPr="002407AB" w:rsidRDefault="002407AB">
            <w:pPr>
              <w:spacing w:after="20"/>
              <w:ind w:left="20"/>
              <w:rPr>
                <w:lang w:val="ru-RU"/>
              </w:rPr>
            </w:pPr>
            <w:r w:rsidRPr="002407AB">
              <w:rPr>
                <w:color w:val="000000"/>
                <w:sz w:val="20"/>
                <w:lang w:val="ru-RU"/>
              </w:rPr>
              <w:t>Ранних сроков</w:t>
            </w:r>
          </w:p>
          <w:p w:rsidR="00EF7F31" w:rsidRPr="002407AB" w:rsidRDefault="002407AB">
            <w:pPr>
              <w:spacing w:after="20"/>
              <w:ind w:left="20"/>
              <w:rPr>
                <w:lang w:val="ru-RU"/>
              </w:rPr>
            </w:pPr>
            <w:r w:rsidRPr="002407AB">
              <w:rPr>
                <w:color w:val="000000"/>
                <w:sz w:val="20"/>
                <w:lang w:val="ru-RU"/>
              </w:rPr>
              <w:t>Созревания</w:t>
            </w:r>
          </w:p>
          <w:p w:rsidR="00EF7F31" w:rsidRPr="002407AB" w:rsidRDefault="002407AB">
            <w:pPr>
              <w:spacing w:after="20"/>
              <w:ind w:left="20"/>
              <w:rPr>
                <w:lang w:val="ru-RU"/>
              </w:rPr>
            </w:pPr>
            <w:r w:rsidRPr="002407AB">
              <w:rPr>
                <w:color w:val="000000"/>
                <w:sz w:val="20"/>
                <w:lang w:val="ru-RU"/>
              </w:rPr>
              <w:t>Поздних сроков</w:t>
            </w:r>
          </w:p>
          <w:p w:rsidR="00EF7F31" w:rsidRDefault="002407AB">
            <w:pPr>
              <w:spacing w:after="20"/>
              <w:ind w:left="20"/>
            </w:pPr>
            <w:r>
              <w:rPr>
                <w:color w:val="000000"/>
                <w:sz w:val="20"/>
              </w:rPr>
              <w:t>Созревания</w:t>
            </w:r>
          </w:p>
          <w:p w:rsidR="00EF7F31" w:rsidRDefault="002407AB">
            <w:pPr>
              <w:spacing w:after="20"/>
              <w:ind w:left="20"/>
            </w:pPr>
            <w:r>
              <w:rPr>
                <w:color w:val="000000"/>
                <w:sz w:val="20"/>
              </w:rPr>
              <w:t>После зимнего</w:t>
            </w:r>
          </w:p>
          <w:p w:rsidR="00EF7F31" w:rsidRDefault="002407AB">
            <w:pPr>
              <w:spacing w:after="20"/>
              <w:ind w:left="20"/>
            </w:pPr>
            <w:r>
              <w:rPr>
                <w:color w:val="000000"/>
                <w:sz w:val="20"/>
              </w:rPr>
              <w:t>хранения</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p w:rsidR="00EF7F31" w:rsidRDefault="002407AB">
            <w:pPr>
              <w:spacing w:after="20"/>
              <w:ind w:left="20"/>
            </w:pPr>
            <w:r>
              <w:rPr>
                <w:color w:val="000000"/>
                <w:sz w:val="20"/>
              </w:rPr>
              <w:t>-</w:t>
            </w:r>
          </w:p>
          <w:p w:rsidR="00EF7F31" w:rsidRDefault="002407AB">
            <w:pPr>
              <w:spacing w:after="20"/>
              <w:ind w:left="20"/>
            </w:pPr>
            <w:r>
              <w:rPr>
                <w:color w:val="000000"/>
                <w:sz w:val="20"/>
              </w:rPr>
              <w:t>10</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p w:rsidR="00EF7F31" w:rsidRDefault="002407AB">
            <w:pPr>
              <w:spacing w:after="20"/>
              <w:ind w:left="20"/>
            </w:pPr>
            <w:r>
              <w:rPr>
                <w:color w:val="000000"/>
                <w:sz w:val="20"/>
              </w:rPr>
              <w:t>15</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p w:rsidR="00EF7F31" w:rsidRDefault="002407AB">
            <w:pPr>
              <w:spacing w:after="20"/>
              <w:ind w:left="20"/>
            </w:pPr>
            <w:r>
              <w:rPr>
                <w:color w:val="000000"/>
                <w:sz w:val="20"/>
              </w:rPr>
              <w:t>8</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18</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10</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30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20</w:t>
            </w:r>
          </w:p>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Айва</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Хурма (незрелая)</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Слива, алыча</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Персики, абрикосы</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Черешня</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Вишня, смородина</w:t>
            </w:r>
          </w:p>
          <w:p w:rsidR="00EF7F31" w:rsidRPr="002407AB" w:rsidRDefault="002407AB">
            <w:pPr>
              <w:spacing w:after="20"/>
              <w:ind w:left="20"/>
              <w:rPr>
                <w:lang w:val="ru-RU"/>
              </w:rPr>
            </w:pPr>
            <w:r w:rsidRPr="002407AB">
              <w:rPr>
                <w:color w:val="000000"/>
                <w:sz w:val="20"/>
                <w:lang w:val="ru-RU"/>
              </w:rPr>
              <w:t>черная и красная,</w:t>
            </w:r>
          </w:p>
          <w:p w:rsidR="00EF7F31" w:rsidRDefault="002407AB">
            <w:pPr>
              <w:spacing w:after="20"/>
              <w:ind w:left="20"/>
            </w:pPr>
            <w:r>
              <w:rPr>
                <w:color w:val="000000"/>
                <w:sz w:val="20"/>
              </w:rPr>
              <w:t>крыжовник</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Земляника</w:t>
            </w:r>
          </w:p>
          <w:p w:rsidR="00EF7F31" w:rsidRDefault="002407AB">
            <w:pPr>
              <w:spacing w:after="20"/>
              <w:ind w:left="20"/>
            </w:pPr>
            <w:r>
              <w:rPr>
                <w:color w:val="000000"/>
                <w:sz w:val="20"/>
              </w:rPr>
              <w:t>крупноплодная</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Виноград столовых</w:t>
            </w:r>
          </w:p>
          <w:p w:rsidR="00EF7F31" w:rsidRDefault="002407AB">
            <w:pPr>
              <w:spacing w:after="20"/>
              <w:ind w:left="20"/>
            </w:pPr>
            <w:r>
              <w:rPr>
                <w:color w:val="000000"/>
                <w:sz w:val="20"/>
              </w:rPr>
              <w:t>сортов</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Клюква</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 без</w:t>
            </w:r>
          </w:p>
          <w:p w:rsidR="00EF7F31" w:rsidRDefault="002407AB">
            <w:pPr>
              <w:spacing w:after="20"/>
              <w:ind w:left="20"/>
            </w:pPr>
            <w:r>
              <w:rPr>
                <w:color w:val="000000"/>
                <w:sz w:val="20"/>
              </w:rPr>
              <w:t>отопл</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Брусника</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 без</w:t>
            </w:r>
          </w:p>
          <w:p w:rsidR="00EF7F31" w:rsidRDefault="002407AB">
            <w:pPr>
              <w:spacing w:after="20"/>
              <w:ind w:left="20"/>
            </w:pPr>
            <w:r>
              <w:rPr>
                <w:color w:val="000000"/>
                <w:sz w:val="20"/>
              </w:rPr>
              <w:t>отопл</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Цитрусовые плоды</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Гранаты</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Капуста</w:t>
            </w:r>
          </w:p>
          <w:p w:rsidR="00EF7F31" w:rsidRPr="002407AB" w:rsidRDefault="002407AB">
            <w:pPr>
              <w:spacing w:after="20"/>
              <w:ind w:left="20"/>
              <w:rPr>
                <w:lang w:val="ru-RU"/>
              </w:rPr>
            </w:pPr>
            <w:r w:rsidRPr="002407AB">
              <w:rPr>
                <w:color w:val="000000"/>
                <w:sz w:val="20"/>
                <w:lang w:val="ru-RU"/>
              </w:rPr>
              <w:t>белокочанная в</w:t>
            </w:r>
          </w:p>
          <w:p w:rsidR="00EF7F31" w:rsidRPr="002407AB" w:rsidRDefault="002407AB">
            <w:pPr>
              <w:spacing w:after="20"/>
              <w:ind w:left="20"/>
              <w:rPr>
                <w:lang w:val="ru-RU"/>
              </w:rPr>
            </w:pPr>
            <w:r w:rsidRPr="002407AB">
              <w:rPr>
                <w:color w:val="000000"/>
                <w:sz w:val="20"/>
                <w:lang w:val="ru-RU"/>
              </w:rPr>
              <w:t>таре:</w:t>
            </w:r>
          </w:p>
          <w:p w:rsidR="00EF7F31" w:rsidRPr="002407AB" w:rsidRDefault="002407AB">
            <w:pPr>
              <w:spacing w:after="20"/>
              <w:ind w:left="20"/>
              <w:rPr>
                <w:lang w:val="ru-RU"/>
              </w:rPr>
            </w:pPr>
            <w:r w:rsidRPr="002407AB">
              <w:rPr>
                <w:color w:val="000000"/>
                <w:sz w:val="20"/>
                <w:lang w:val="ru-RU"/>
              </w:rPr>
              <w:t>Раннеспелая</w:t>
            </w:r>
          </w:p>
          <w:p w:rsidR="00EF7F31" w:rsidRPr="002407AB" w:rsidRDefault="002407AB">
            <w:pPr>
              <w:spacing w:after="20"/>
              <w:ind w:left="20"/>
              <w:rPr>
                <w:lang w:val="ru-RU"/>
              </w:rPr>
            </w:pPr>
            <w:r w:rsidRPr="002407AB">
              <w:rPr>
                <w:color w:val="000000"/>
                <w:sz w:val="20"/>
                <w:lang w:val="ru-RU"/>
              </w:rPr>
              <w:t>Среднеспелая</w:t>
            </w:r>
          </w:p>
          <w:p w:rsidR="00EF7F31" w:rsidRPr="002407AB" w:rsidRDefault="002407AB">
            <w:pPr>
              <w:spacing w:after="20"/>
              <w:ind w:left="20"/>
              <w:rPr>
                <w:lang w:val="ru-RU"/>
              </w:rPr>
            </w:pPr>
            <w:r w:rsidRPr="002407AB">
              <w:rPr>
                <w:color w:val="000000"/>
                <w:sz w:val="20"/>
                <w:lang w:val="ru-RU"/>
              </w:rPr>
              <w:t>Среднепоздняя и</w:t>
            </w:r>
          </w:p>
          <w:p w:rsidR="00EF7F31" w:rsidRPr="002407AB" w:rsidRDefault="002407AB">
            <w:pPr>
              <w:spacing w:after="20"/>
              <w:ind w:left="20"/>
              <w:rPr>
                <w:lang w:val="ru-RU"/>
              </w:rPr>
            </w:pPr>
            <w:r w:rsidRPr="002407AB">
              <w:rPr>
                <w:color w:val="000000"/>
                <w:sz w:val="20"/>
                <w:lang w:val="ru-RU"/>
              </w:rPr>
              <w:t>позднеспелая</w:t>
            </w:r>
          </w:p>
          <w:p w:rsidR="00EF7F31" w:rsidRPr="002407AB" w:rsidRDefault="002407AB">
            <w:pPr>
              <w:spacing w:after="20"/>
              <w:ind w:left="20"/>
              <w:rPr>
                <w:lang w:val="ru-RU"/>
              </w:rPr>
            </w:pPr>
            <w:r w:rsidRPr="002407AB">
              <w:rPr>
                <w:color w:val="000000"/>
                <w:sz w:val="20"/>
                <w:lang w:val="ru-RU"/>
              </w:rPr>
              <w:t>Капуста</w:t>
            </w:r>
          </w:p>
          <w:p w:rsidR="00EF7F31" w:rsidRPr="002407AB" w:rsidRDefault="002407AB">
            <w:pPr>
              <w:spacing w:after="20"/>
              <w:ind w:left="20"/>
              <w:rPr>
                <w:lang w:val="ru-RU"/>
              </w:rPr>
            </w:pPr>
            <w:r w:rsidRPr="002407AB">
              <w:rPr>
                <w:color w:val="000000"/>
                <w:sz w:val="20"/>
                <w:lang w:val="ru-RU"/>
              </w:rPr>
              <w:t>среднепоздняя и</w:t>
            </w:r>
          </w:p>
          <w:p w:rsidR="00EF7F31" w:rsidRDefault="002407AB">
            <w:pPr>
              <w:spacing w:after="20"/>
              <w:ind w:left="20"/>
            </w:pPr>
            <w:r>
              <w:rPr>
                <w:color w:val="000000"/>
                <w:sz w:val="20"/>
              </w:rPr>
              <w:t>позднеспелая</w:t>
            </w:r>
          </w:p>
          <w:p w:rsidR="00EF7F31" w:rsidRDefault="002407AB">
            <w:pPr>
              <w:spacing w:after="20"/>
              <w:ind w:left="20"/>
            </w:pPr>
            <w:r>
              <w:rPr>
                <w:color w:val="000000"/>
                <w:sz w:val="20"/>
              </w:rPr>
              <w:t>навалом</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p w:rsidR="00EF7F31" w:rsidRDefault="002407AB">
            <w:pPr>
              <w:spacing w:after="20"/>
              <w:ind w:left="20"/>
            </w:pPr>
            <w:r>
              <w:rPr>
                <w:color w:val="000000"/>
                <w:sz w:val="20"/>
              </w:rPr>
              <w:t>-</w:t>
            </w:r>
          </w:p>
          <w:p w:rsidR="00EF7F31" w:rsidRDefault="002407AB">
            <w:pPr>
              <w:spacing w:after="20"/>
              <w:ind w:left="20"/>
            </w:pPr>
            <w:r>
              <w:rPr>
                <w:color w:val="000000"/>
                <w:sz w:val="20"/>
              </w:rPr>
              <w:t>10</w:t>
            </w:r>
          </w:p>
          <w:p w:rsidR="00EF7F31" w:rsidRDefault="002407AB">
            <w:pPr>
              <w:spacing w:after="20"/>
              <w:ind w:left="20"/>
            </w:pPr>
            <w:r>
              <w:rPr>
                <w:color w:val="000000"/>
                <w:sz w:val="20"/>
              </w:rPr>
              <w:t>-</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p w:rsidR="00EF7F31" w:rsidRDefault="002407AB">
            <w:pPr>
              <w:spacing w:after="20"/>
              <w:ind w:left="20"/>
            </w:pPr>
            <w:r>
              <w:rPr>
                <w:color w:val="000000"/>
                <w:sz w:val="20"/>
              </w:rPr>
              <w:t>18</w:t>
            </w:r>
          </w:p>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5</w:t>
            </w:r>
          </w:p>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25</w:t>
            </w:r>
          </w:p>
          <w:p w:rsidR="00EF7F31" w:rsidRDefault="002407AB">
            <w:pPr>
              <w:spacing w:after="20"/>
              <w:ind w:left="20"/>
            </w:pPr>
            <w:r>
              <w:rPr>
                <w:color w:val="000000"/>
                <w:sz w:val="20"/>
              </w:rPr>
              <w:t>30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10</w:t>
            </w:r>
          </w:p>
          <w:p w:rsidR="00EF7F31" w:rsidRDefault="002407AB">
            <w:pPr>
              <w:spacing w:after="20"/>
              <w:ind w:left="20"/>
            </w:pPr>
            <w:r>
              <w:rPr>
                <w:color w:val="000000"/>
                <w:sz w:val="20"/>
              </w:rPr>
              <w:t>20</w:t>
            </w:r>
          </w:p>
          <w:p w:rsidR="00EF7F31" w:rsidRDefault="002407AB">
            <w:pPr>
              <w:spacing w:after="20"/>
              <w:ind w:left="20"/>
            </w:pPr>
            <w:r>
              <w:rPr>
                <w:color w:val="000000"/>
                <w:sz w:val="20"/>
              </w:rPr>
              <w:t>8</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p w:rsidR="00EF7F31" w:rsidRDefault="002407AB">
            <w:pPr>
              <w:spacing w:after="20"/>
              <w:ind w:left="20"/>
            </w:pPr>
            <w:r>
              <w:rPr>
                <w:color w:val="000000"/>
                <w:sz w:val="20"/>
              </w:rPr>
              <w:t>30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p w:rsidR="00EF7F31" w:rsidRDefault="002407AB">
            <w:pPr>
              <w:spacing w:after="20"/>
              <w:ind w:left="20"/>
            </w:pPr>
            <w:r>
              <w:rPr>
                <w:color w:val="000000"/>
                <w:sz w:val="20"/>
              </w:rPr>
              <w:t>10</w:t>
            </w:r>
          </w:p>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p w:rsidR="00EF7F31" w:rsidRDefault="002407AB">
            <w:pPr>
              <w:spacing w:after="20"/>
              <w:ind w:left="20"/>
            </w:pPr>
            <w:r>
              <w:rPr>
                <w:color w:val="000000"/>
                <w:sz w:val="20"/>
              </w:rPr>
              <w:t>15</w:t>
            </w:r>
          </w:p>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Капуста цветная</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Картофель</w:t>
            </w:r>
          </w:p>
          <w:p w:rsidR="00EF7F31" w:rsidRPr="002407AB" w:rsidRDefault="002407AB">
            <w:pPr>
              <w:spacing w:after="20"/>
              <w:ind w:left="20"/>
              <w:rPr>
                <w:lang w:val="ru-RU"/>
              </w:rPr>
            </w:pPr>
            <w:r w:rsidRPr="002407AB">
              <w:rPr>
                <w:color w:val="000000"/>
                <w:sz w:val="20"/>
                <w:lang w:val="ru-RU"/>
              </w:rPr>
              <w:t>продовольственный</w:t>
            </w:r>
          </w:p>
          <w:p w:rsidR="00EF7F31" w:rsidRPr="002407AB" w:rsidRDefault="002407AB">
            <w:pPr>
              <w:spacing w:after="20"/>
              <w:ind w:left="20"/>
              <w:rPr>
                <w:lang w:val="ru-RU"/>
              </w:rPr>
            </w:pPr>
            <w:r w:rsidRPr="002407AB">
              <w:rPr>
                <w:color w:val="000000"/>
                <w:sz w:val="20"/>
                <w:lang w:val="ru-RU"/>
              </w:rPr>
              <w:t>в таре:</w:t>
            </w:r>
          </w:p>
          <w:p w:rsidR="00EF7F31" w:rsidRPr="002407AB" w:rsidRDefault="002407AB">
            <w:pPr>
              <w:spacing w:after="20"/>
              <w:ind w:left="20"/>
              <w:rPr>
                <w:lang w:val="ru-RU"/>
              </w:rPr>
            </w:pPr>
            <w:r w:rsidRPr="002407AB">
              <w:rPr>
                <w:color w:val="000000"/>
                <w:sz w:val="20"/>
                <w:lang w:val="ru-RU"/>
              </w:rPr>
              <w:t>Ранний</w:t>
            </w:r>
          </w:p>
          <w:p w:rsidR="00EF7F31" w:rsidRPr="002407AB" w:rsidRDefault="002407AB">
            <w:pPr>
              <w:spacing w:after="20"/>
              <w:ind w:left="20"/>
              <w:rPr>
                <w:lang w:val="ru-RU"/>
              </w:rPr>
            </w:pPr>
            <w:r w:rsidRPr="002407AB">
              <w:rPr>
                <w:color w:val="000000"/>
                <w:sz w:val="20"/>
                <w:lang w:val="ru-RU"/>
              </w:rPr>
              <w:t>Поздний</w:t>
            </w:r>
          </w:p>
          <w:p w:rsidR="00EF7F31" w:rsidRDefault="002407AB">
            <w:pPr>
              <w:spacing w:after="20"/>
              <w:ind w:left="20"/>
            </w:pPr>
            <w:r>
              <w:rPr>
                <w:color w:val="000000"/>
                <w:sz w:val="20"/>
              </w:rPr>
              <w:t>Картофель поздний</w:t>
            </w:r>
          </w:p>
          <w:p w:rsidR="00EF7F31" w:rsidRDefault="002407AB">
            <w:pPr>
              <w:spacing w:after="20"/>
              <w:ind w:left="20"/>
            </w:pPr>
            <w:r>
              <w:rPr>
                <w:color w:val="000000"/>
                <w:sz w:val="20"/>
              </w:rPr>
              <w:t>навалом</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p w:rsidR="00EF7F31" w:rsidRDefault="002407AB">
            <w:pPr>
              <w:spacing w:after="20"/>
              <w:ind w:left="20"/>
            </w:pPr>
            <w:r>
              <w:rPr>
                <w:color w:val="000000"/>
                <w:sz w:val="20"/>
              </w:rPr>
              <w:t>20</w:t>
            </w:r>
          </w:p>
          <w:p w:rsidR="00EF7F31" w:rsidRDefault="002407AB">
            <w:pPr>
              <w:spacing w:after="20"/>
              <w:ind w:left="20"/>
            </w:pPr>
            <w:r>
              <w:rPr>
                <w:color w:val="000000"/>
                <w:sz w:val="20"/>
              </w:rPr>
              <w:t>-</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p w:rsidR="00EF7F31" w:rsidRDefault="002407AB">
            <w:pPr>
              <w:spacing w:after="20"/>
              <w:ind w:left="20"/>
            </w:pPr>
            <w:r>
              <w:rPr>
                <w:color w:val="000000"/>
                <w:sz w:val="20"/>
              </w:rPr>
              <w:t>6</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30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30</w:t>
            </w:r>
          </w:p>
          <w:p w:rsidR="00EF7F31" w:rsidRDefault="002407AB">
            <w:pPr>
              <w:spacing w:after="20"/>
              <w:ind w:left="20"/>
            </w:pPr>
            <w:r>
              <w:rPr>
                <w:color w:val="000000"/>
                <w:sz w:val="20"/>
              </w:rPr>
              <w:t>15</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30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10</w:t>
            </w:r>
          </w:p>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25</w:t>
            </w:r>
          </w:p>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Коренья и</w:t>
            </w:r>
          </w:p>
          <w:p w:rsidR="00EF7F31" w:rsidRPr="002407AB" w:rsidRDefault="002407AB">
            <w:pPr>
              <w:spacing w:after="20"/>
              <w:ind w:left="20"/>
              <w:rPr>
                <w:lang w:val="ru-RU"/>
              </w:rPr>
            </w:pPr>
            <w:r w:rsidRPr="002407AB">
              <w:rPr>
                <w:color w:val="000000"/>
                <w:sz w:val="20"/>
                <w:lang w:val="ru-RU"/>
              </w:rPr>
              <w:t>корнеплоды</w:t>
            </w:r>
          </w:p>
          <w:p w:rsidR="00EF7F31" w:rsidRPr="002407AB" w:rsidRDefault="002407AB">
            <w:pPr>
              <w:spacing w:after="20"/>
              <w:ind w:left="20"/>
              <w:rPr>
                <w:lang w:val="ru-RU"/>
              </w:rPr>
            </w:pPr>
            <w:r w:rsidRPr="002407AB">
              <w:rPr>
                <w:color w:val="000000"/>
                <w:sz w:val="20"/>
                <w:lang w:val="ru-RU"/>
              </w:rPr>
              <w:t>молодые: с</w:t>
            </w:r>
          </w:p>
          <w:p w:rsidR="00EF7F31" w:rsidRPr="002407AB" w:rsidRDefault="002407AB">
            <w:pPr>
              <w:spacing w:after="20"/>
              <w:ind w:left="20"/>
              <w:rPr>
                <w:lang w:val="ru-RU"/>
              </w:rPr>
            </w:pPr>
            <w:r w:rsidRPr="002407AB">
              <w:rPr>
                <w:color w:val="000000"/>
                <w:sz w:val="20"/>
                <w:lang w:val="ru-RU"/>
              </w:rPr>
              <w:t>зеленью обрезные</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p w:rsidR="00EF7F31" w:rsidRDefault="002407AB">
            <w:pPr>
              <w:spacing w:after="20"/>
              <w:ind w:left="20"/>
            </w:pPr>
            <w:r>
              <w:rPr>
                <w:color w:val="000000"/>
                <w:sz w:val="20"/>
              </w:rPr>
              <w:t>7</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p w:rsidR="00EF7F31" w:rsidRDefault="002407AB">
            <w:pPr>
              <w:spacing w:after="20"/>
              <w:ind w:left="20"/>
            </w:pPr>
            <w:r>
              <w:rPr>
                <w:color w:val="000000"/>
                <w:sz w:val="20"/>
              </w:rPr>
              <w:t>7</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p w:rsidR="00EF7F31" w:rsidRDefault="002407AB">
            <w:pPr>
              <w:spacing w:after="20"/>
              <w:ind w:left="20"/>
            </w:pPr>
            <w:r>
              <w:rPr>
                <w:color w:val="000000"/>
                <w:sz w:val="20"/>
              </w:rPr>
              <w:t>7</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7</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Морковь столовая</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Свекла столовая</w:t>
            </w:r>
          </w:p>
          <w:p w:rsidR="00EF7F31" w:rsidRPr="002407AB" w:rsidRDefault="002407AB">
            <w:pPr>
              <w:spacing w:after="20"/>
              <w:ind w:left="20"/>
              <w:rPr>
                <w:lang w:val="ru-RU"/>
              </w:rPr>
            </w:pPr>
            <w:r w:rsidRPr="002407AB">
              <w:rPr>
                <w:color w:val="000000"/>
                <w:sz w:val="20"/>
                <w:lang w:val="ru-RU"/>
              </w:rPr>
              <w:t>(без ботвы) и</w:t>
            </w:r>
          </w:p>
          <w:p w:rsidR="00EF7F31" w:rsidRPr="002407AB" w:rsidRDefault="002407AB">
            <w:pPr>
              <w:spacing w:after="20"/>
              <w:ind w:left="20"/>
              <w:rPr>
                <w:lang w:val="ru-RU"/>
              </w:rPr>
            </w:pPr>
            <w:r w:rsidRPr="002407AB">
              <w:rPr>
                <w:color w:val="000000"/>
                <w:sz w:val="20"/>
                <w:lang w:val="ru-RU"/>
              </w:rPr>
              <w:t>хрен (корень) в</w:t>
            </w:r>
          </w:p>
          <w:p w:rsidR="00EF7F31" w:rsidRDefault="002407AB">
            <w:pPr>
              <w:spacing w:after="20"/>
              <w:ind w:left="20"/>
            </w:pPr>
            <w:r>
              <w:rPr>
                <w:color w:val="000000"/>
                <w:sz w:val="20"/>
              </w:rPr>
              <w:t>таре</w:t>
            </w:r>
          </w:p>
          <w:p w:rsidR="00EF7F31" w:rsidRDefault="002407AB">
            <w:pPr>
              <w:spacing w:after="20"/>
              <w:ind w:left="20"/>
            </w:pPr>
            <w:r>
              <w:rPr>
                <w:color w:val="000000"/>
                <w:sz w:val="20"/>
              </w:rPr>
              <w:t>Свекла столовая</w:t>
            </w:r>
          </w:p>
          <w:p w:rsidR="00EF7F31" w:rsidRDefault="002407AB">
            <w:pPr>
              <w:spacing w:after="20"/>
              <w:ind w:left="20"/>
            </w:pPr>
            <w:r>
              <w:rPr>
                <w:color w:val="000000"/>
                <w:sz w:val="20"/>
              </w:rPr>
              <w:t>навалом</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p w:rsidR="00EF7F31" w:rsidRDefault="002407AB">
            <w:pPr>
              <w:spacing w:after="20"/>
              <w:ind w:left="20"/>
            </w:pPr>
            <w:r>
              <w:rPr>
                <w:color w:val="000000"/>
                <w:sz w:val="20"/>
              </w:rPr>
              <w:t>-</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p w:rsidR="00EF7F31" w:rsidRDefault="002407AB">
            <w:pPr>
              <w:spacing w:after="20"/>
              <w:ind w:left="20"/>
            </w:pPr>
            <w:r>
              <w:rPr>
                <w:color w:val="000000"/>
                <w:sz w:val="20"/>
              </w:rPr>
              <w:t>10</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Огурцы:</w:t>
            </w:r>
          </w:p>
          <w:p w:rsidR="00EF7F31" w:rsidRDefault="002407AB">
            <w:pPr>
              <w:spacing w:after="20"/>
              <w:ind w:left="20"/>
            </w:pPr>
            <w:r>
              <w:rPr>
                <w:color w:val="000000"/>
                <w:sz w:val="20"/>
              </w:rPr>
              <w:t>Грунтовые</w:t>
            </w:r>
          </w:p>
          <w:p w:rsidR="00EF7F31" w:rsidRDefault="002407AB">
            <w:pPr>
              <w:spacing w:after="20"/>
              <w:ind w:left="20"/>
            </w:pPr>
            <w:r>
              <w:rPr>
                <w:color w:val="000000"/>
                <w:sz w:val="20"/>
              </w:rPr>
              <w:t>Парниковые</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p w:rsidR="00EF7F31" w:rsidRDefault="002407AB">
            <w:pPr>
              <w:spacing w:after="20"/>
              <w:ind w:left="20"/>
            </w:pPr>
            <w:r>
              <w:rPr>
                <w:color w:val="000000"/>
                <w:sz w:val="20"/>
              </w:rPr>
              <w:t>6</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p w:rsidR="00EF7F31" w:rsidRDefault="002407AB">
            <w:pPr>
              <w:spacing w:after="20"/>
              <w:ind w:left="20"/>
            </w:pPr>
            <w:r>
              <w:rPr>
                <w:color w:val="000000"/>
                <w:sz w:val="20"/>
              </w:rPr>
              <w:t>6</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p w:rsidR="00EF7F31" w:rsidRDefault="002407AB">
            <w:pPr>
              <w:spacing w:after="20"/>
              <w:ind w:left="20"/>
            </w:pPr>
            <w:r>
              <w:rPr>
                <w:color w:val="000000"/>
                <w:sz w:val="20"/>
              </w:rPr>
              <w:t>6</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6</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6</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Тыква:</w:t>
            </w:r>
          </w:p>
          <w:p w:rsidR="00EF7F31" w:rsidRDefault="002407AB">
            <w:pPr>
              <w:spacing w:after="20"/>
              <w:ind w:left="20"/>
            </w:pPr>
            <w:r>
              <w:rPr>
                <w:color w:val="000000"/>
                <w:sz w:val="20"/>
              </w:rPr>
              <w:t>В таре</w:t>
            </w:r>
          </w:p>
          <w:p w:rsidR="00EF7F31" w:rsidRDefault="002407AB">
            <w:pPr>
              <w:spacing w:after="20"/>
              <w:ind w:left="20"/>
            </w:pPr>
            <w:r>
              <w:rPr>
                <w:color w:val="000000"/>
                <w:sz w:val="20"/>
              </w:rPr>
              <w:t>Навалом</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p w:rsidR="00EF7F31" w:rsidRDefault="002407AB">
            <w:pPr>
              <w:spacing w:after="20"/>
              <w:ind w:left="20"/>
            </w:pPr>
            <w:r>
              <w:rPr>
                <w:color w:val="000000"/>
                <w:sz w:val="20"/>
              </w:rPr>
              <w:t>-</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p w:rsidR="00EF7F31" w:rsidRDefault="002407AB">
            <w:pPr>
              <w:spacing w:after="20"/>
              <w:ind w:left="20"/>
            </w:pPr>
            <w:r>
              <w:rPr>
                <w:color w:val="000000"/>
                <w:sz w:val="20"/>
              </w:rPr>
              <w:t>10</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Арбузы:</w:t>
            </w:r>
          </w:p>
          <w:p w:rsidR="00EF7F31" w:rsidRDefault="002407AB">
            <w:pPr>
              <w:spacing w:after="20"/>
              <w:ind w:left="20"/>
            </w:pPr>
            <w:r>
              <w:rPr>
                <w:color w:val="000000"/>
                <w:sz w:val="20"/>
              </w:rPr>
              <w:t>В таре</w:t>
            </w:r>
          </w:p>
          <w:p w:rsidR="00EF7F31" w:rsidRDefault="002407AB">
            <w:pPr>
              <w:spacing w:after="20"/>
              <w:ind w:left="20"/>
            </w:pPr>
            <w:r>
              <w:rPr>
                <w:color w:val="000000"/>
                <w:sz w:val="20"/>
              </w:rPr>
              <w:t>Навалом</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p w:rsidR="00EF7F31" w:rsidRDefault="002407AB">
            <w:pPr>
              <w:spacing w:after="20"/>
              <w:ind w:left="20"/>
            </w:pPr>
            <w:r>
              <w:rPr>
                <w:color w:val="000000"/>
                <w:sz w:val="20"/>
              </w:rPr>
              <w:t>10</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p w:rsidR="00EF7F31" w:rsidRDefault="002407AB">
            <w:pPr>
              <w:spacing w:after="20"/>
              <w:ind w:left="20"/>
            </w:pPr>
            <w:r>
              <w:rPr>
                <w:color w:val="000000"/>
                <w:sz w:val="20"/>
              </w:rPr>
              <w:t>15</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24</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Дыни в таре</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Томаты:</w:t>
            </w:r>
          </w:p>
          <w:p w:rsidR="00EF7F31" w:rsidRDefault="002407AB">
            <w:pPr>
              <w:spacing w:after="20"/>
              <w:ind w:left="20"/>
            </w:pPr>
            <w:r>
              <w:rPr>
                <w:color w:val="000000"/>
                <w:sz w:val="20"/>
              </w:rPr>
              <w:t>Розовые</w:t>
            </w:r>
          </w:p>
          <w:p w:rsidR="00EF7F31" w:rsidRDefault="002407AB">
            <w:pPr>
              <w:spacing w:after="20"/>
              <w:ind w:left="20"/>
            </w:pPr>
            <w:r>
              <w:rPr>
                <w:color w:val="000000"/>
                <w:sz w:val="20"/>
              </w:rPr>
              <w:t>Бурые</w:t>
            </w:r>
          </w:p>
          <w:p w:rsidR="00EF7F31" w:rsidRDefault="002407AB">
            <w:pPr>
              <w:spacing w:after="20"/>
              <w:ind w:left="20"/>
            </w:pPr>
            <w:r>
              <w:rPr>
                <w:color w:val="000000"/>
                <w:sz w:val="20"/>
              </w:rPr>
              <w:t>Молочные</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p w:rsidR="00EF7F31" w:rsidRDefault="002407AB">
            <w:pPr>
              <w:spacing w:after="20"/>
              <w:ind w:left="20"/>
            </w:pPr>
            <w:r>
              <w:rPr>
                <w:color w:val="000000"/>
                <w:sz w:val="20"/>
              </w:rPr>
              <w:t>15</w:t>
            </w:r>
          </w:p>
          <w:p w:rsidR="00EF7F31" w:rsidRDefault="002407AB">
            <w:pPr>
              <w:spacing w:after="20"/>
              <w:ind w:left="20"/>
            </w:pPr>
            <w:r>
              <w:rPr>
                <w:color w:val="000000"/>
                <w:sz w:val="20"/>
              </w:rPr>
              <w:t>15</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p w:rsidR="00EF7F31" w:rsidRDefault="002407AB">
            <w:pPr>
              <w:spacing w:after="20"/>
              <w:ind w:left="20"/>
            </w:pPr>
            <w:r>
              <w:rPr>
                <w:color w:val="000000"/>
                <w:sz w:val="20"/>
              </w:rPr>
              <w:t>10</w:t>
            </w:r>
          </w:p>
          <w:p w:rsidR="00EF7F31" w:rsidRDefault="002407AB">
            <w:pPr>
              <w:spacing w:after="20"/>
              <w:ind w:left="20"/>
            </w:pPr>
            <w:r>
              <w:rPr>
                <w:color w:val="000000"/>
                <w:sz w:val="20"/>
              </w:rPr>
              <w:t>15</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p w:rsidR="00EF7F31" w:rsidRDefault="002407AB">
            <w:pPr>
              <w:spacing w:after="20"/>
              <w:ind w:left="20"/>
            </w:pPr>
            <w:r>
              <w:rPr>
                <w:color w:val="000000"/>
                <w:sz w:val="20"/>
              </w:rPr>
              <w:t>15</w:t>
            </w:r>
          </w:p>
          <w:p w:rsidR="00EF7F31" w:rsidRDefault="002407AB">
            <w:pPr>
              <w:spacing w:after="20"/>
              <w:ind w:left="20"/>
            </w:pPr>
            <w:r>
              <w:rPr>
                <w:color w:val="000000"/>
                <w:sz w:val="20"/>
              </w:rPr>
              <w:t>15</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p w:rsidR="00EF7F31" w:rsidRDefault="002407AB">
            <w:pPr>
              <w:spacing w:after="20"/>
              <w:ind w:left="20"/>
            </w:pPr>
            <w:r>
              <w:rPr>
                <w:color w:val="000000"/>
                <w:sz w:val="20"/>
              </w:rPr>
              <w:t>10</w:t>
            </w:r>
          </w:p>
          <w:p w:rsidR="00EF7F31" w:rsidRDefault="002407AB">
            <w:pPr>
              <w:spacing w:after="20"/>
              <w:ind w:left="20"/>
            </w:pPr>
            <w:r>
              <w:rPr>
                <w:color w:val="000000"/>
                <w:sz w:val="20"/>
              </w:rPr>
              <w:t>15</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p w:rsidR="00EF7F31" w:rsidRDefault="002407AB">
            <w:pPr>
              <w:spacing w:after="20"/>
              <w:ind w:left="20"/>
            </w:pPr>
            <w:r>
              <w:rPr>
                <w:color w:val="000000"/>
                <w:sz w:val="20"/>
              </w:rPr>
              <w:t>15</w:t>
            </w:r>
          </w:p>
          <w:p w:rsidR="00EF7F31" w:rsidRDefault="002407AB">
            <w:pPr>
              <w:spacing w:after="20"/>
              <w:ind w:left="20"/>
            </w:pPr>
            <w:r>
              <w:rPr>
                <w:color w:val="000000"/>
                <w:sz w:val="20"/>
              </w:rPr>
              <w:t>15</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p w:rsidR="00EF7F31" w:rsidRDefault="002407AB">
            <w:pPr>
              <w:spacing w:after="20"/>
              <w:ind w:left="20"/>
            </w:pPr>
            <w:r>
              <w:rPr>
                <w:color w:val="000000"/>
                <w:sz w:val="20"/>
              </w:rPr>
              <w:t>10</w:t>
            </w:r>
          </w:p>
          <w:p w:rsidR="00EF7F31" w:rsidRDefault="002407AB">
            <w:pPr>
              <w:spacing w:after="20"/>
              <w:ind w:left="20"/>
            </w:pPr>
            <w:r>
              <w:rPr>
                <w:color w:val="000000"/>
                <w:sz w:val="20"/>
              </w:rPr>
              <w:t>15</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p w:rsidR="00EF7F31" w:rsidRDefault="002407AB">
            <w:pPr>
              <w:spacing w:after="20"/>
              <w:ind w:left="20"/>
            </w:pPr>
            <w:r>
              <w:rPr>
                <w:color w:val="000000"/>
                <w:sz w:val="20"/>
              </w:rPr>
              <w:t>15</w:t>
            </w:r>
          </w:p>
          <w:p w:rsidR="00EF7F31" w:rsidRDefault="002407AB">
            <w:pPr>
              <w:spacing w:after="20"/>
              <w:ind w:left="20"/>
            </w:pPr>
            <w:r>
              <w:rPr>
                <w:color w:val="000000"/>
                <w:sz w:val="20"/>
              </w:rPr>
              <w:t>10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p w:rsidR="00EF7F31" w:rsidRDefault="002407AB">
            <w:pPr>
              <w:spacing w:after="20"/>
              <w:ind w:left="20"/>
            </w:pPr>
            <w:r>
              <w:rPr>
                <w:color w:val="000000"/>
                <w:sz w:val="20"/>
              </w:rPr>
              <w:t>12</w:t>
            </w:r>
          </w:p>
          <w:p w:rsidR="00EF7F31" w:rsidRDefault="002407AB">
            <w:pPr>
              <w:spacing w:after="20"/>
              <w:ind w:left="20"/>
            </w:pPr>
            <w:r>
              <w:rPr>
                <w:color w:val="000000"/>
                <w:sz w:val="20"/>
              </w:rPr>
              <w:t>12</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26</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Баклажаны, перец</w:t>
            </w:r>
          </w:p>
          <w:p w:rsidR="00EF7F31" w:rsidRDefault="002407AB">
            <w:pPr>
              <w:spacing w:after="20"/>
              <w:ind w:left="20"/>
            </w:pPr>
            <w:r>
              <w:rPr>
                <w:color w:val="000000"/>
                <w:sz w:val="20"/>
              </w:rPr>
              <w:t>сладкий, кабачки</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27</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Зелень (лук</w:t>
            </w:r>
          </w:p>
          <w:p w:rsidR="00EF7F31" w:rsidRPr="002407AB" w:rsidRDefault="002407AB">
            <w:pPr>
              <w:spacing w:after="20"/>
              <w:ind w:left="20"/>
              <w:rPr>
                <w:lang w:val="ru-RU"/>
              </w:rPr>
            </w:pPr>
            <w:r w:rsidRPr="002407AB">
              <w:rPr>
                <w:color w:val="000000"/>
                <w:sz w:val="20"/>
                <w:lang w:val="ru-RU"/>
              </w:rPr>
              <w:t>зеленый, салат,</w:t>
            </w:r>
          </w:p>
          <w:p w:rsidR="00EF7F31" w:rsidRPr="002407AB" w:rsidRDefault="002407AB">
            <w:pPr>
              <w:spacing w:after="20"/>
              <w:ind w:left="20"/>
              <w:rPr>
                <w:lang w:val="ru-RU"/>
              </w:rPr>
            </w:pPr>
            <w:r w:rsidRPr="002407AB">
              <w:rPr>
                <w:color w:val="000000"/>
                <w:sz w:val="20"/>
                <w:lang w:val="ru-RU"/>
              </w:rPr>
              <w:t>шпинат, редис)</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28</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Кукурузные</w:t>
            </w:r>
          </w:p>
          <w:p w:rsidR="00EF7F31" w:rsidRPr="002407AB" w:rsidRDefault="002407AB">
            <w:pPr>
              <w:spacing w:after="20"/>
              <w:ind w:left="20"/>
              <w:rPr>
                <w:lang w:val="ru-RU"/>
              </w:rPr>
            </w:pPr>
            <w:r w:rsidRPr="002407AB">
              <w:rPr>
                <w:color w:val="000000"/>
                <w:sz w:val="20"/>
                <w:lang w:val="ru-RU"/>
              </w:rPr>
              <w:t>початки молочной</w:t>
            </w:r>
          </w:p>
          <w:p w:rsidR="00EF7F31" w:rsidRPr="002407AB" w:rsidRDefault="002407AB">
            <w:pPr>
              <w:spacing w:after="20"/>
              <w:ind w:left="20"/>
              <w:rPr>
                <w:lang w:val="ru-RU"/>
              </w:rPr>
            </w:pPr>
            <w:r w:rsidRPr="002407AB">
              <w:rPr>
                <w:color w:val="000000"/>
                <w:sz w:val="20"/>
                <w:lang w:val="ru-RU"/>
              </w:rPr>
              <w:t>и</w:t>
            </w:r>
          </w:p>
          <w:p w:rsidR="00EF7F31" w:rsidRPr="002407AB" w:rsidRDefault="002407AB">
            <w:pPr>
              <w:spacing w:after="20"/>
              <w:ind w:left="20"/>
              <w:rPr>
                <w:lang w:val="ru-RU"/>
              </w:rPr>
            </w:pPr>
            <w:r w:rsidRPr="002407AB">
              <w:rPr>
                <w:color w:val="000000"/>
                <w:sz w:val="20"/>
                <w:lang w:val="ru-RU"/>
              </w:rPr>
              <w:t>молочно-восковой</w:t>
            </w:r>
          </w:p>
          <w:p w:rsidR="00EF7F31" w:rsidRDefault="002407AB">
            <w:pPr>
              <w:spacing w:after="20"/>
              <w:ind w:left="20"/>
            </w:pPr>
            <w:r>
              <w:rPr>
                <w:color w:val="000000"/>
                <w:sz w:val="20"/>
              </w:rPr>
              <w:t>спелости:</w:t>
            </w:r>
          </w:p>
          <w:p w:rsidR="00EF7F31" w:rsidRDefault="002407AB">
            <w:pPr>
              <w:spacing w:after="20"/>
              <w:ind w:left="20"/>
            </w:pPr>
            <w:r>
              <w:rPr>
                <w:color w:val="000000"/>
                <w:sz w:val="20"/>
              </w:rPr>
              <w:t>Охлажденные</w:t>
            </w:r>
          </w:p>
          <w:p w:rsidR="00EF7F31" w:rsidRDefault="002407AB">
            <w:pPr>
              <w:spacing w:after="20"/>
              <w:ind w:left="20"/>
            </w:pPr>
            <w:r>
              <w:rPr>
                <w:color w:val="000000"/>
                <w:sz w:val="20"/>
              </w:rPr>
              <w:t>Неохлажденные</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p w:rsidR="00EF7F31" w:rsidRDefault="002407AB">
            <w:pPr>
              <w:spacing w:after="20"/>
              <w:ind w:left="20"/>
            </w:pPr>
            <w:r>
              <w:rPr>
                <w:color w:val="000000"/>
                <w:sz w:val="20"/>
              </w:rPr>
              <w:t>4</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p w:rsidR="00EF7F31" w:rsidRDefault="002407AB">
            <w:pPr>
              <w:spacing w:after="20"/>
              <w:ind w:left="20"/>
            </w:pPr>
            <w:r>
              <w:rPr>
                <w:color w:val="000000"/>
                <w:sz w:val="20"/>
              </w:rPr>
              <w:t>4</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29</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Бананы зеленые</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Чеснок</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31</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Лук репчатый:</w:t>
            </w:r>
          </w:p>
          <w:p w:rsidR="00EF7F31" w:rsidRPr="002407AB" w:rsidRDefault="002407AB">
            <w:pPr>
              <w:spacing w:after="20"/>
              <w:ind w:left="20"/>
              <w:rPr>
                <w:lang w:val="ru-RU"/>
              </w:rPr>
            </w:pPr>
            <w:r w:rsidRPr="002407AB">
              <w:rPr>
                <w:color w:val="000000"/>
                <w:sz w:val="20"/>
                <w:lang w:val="ru-RU"/>
              </w:rPr>
              <w:t>В ящиках</w:t>
            </w:r>
          </w:p>
          <w:p w:rsidR="00EF7F31" w:rsidRPr="002407AB" w:rsidRDefault="002407AB">
            <w:pPr>
              <w:spacing w:after="20"/>
              <w:ind w:left="20"/>
              <w:rPr>
                <w:lang w:val="ru-RU"/>
              </w:rPr>
            </w:pPr>
            <w:r w:rsidRPr="002407AB">
              <w:rPr>
                <w:color w:val="000000"/>
                <w:sz w:val="20"/>
                <w:lang w:val="ru-RU"/>
              </w:rPr>
              <w:t>В мешках</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p w:rsidR="00EF7F31" w:rsidRDefault="002407AB">
            <w:pPr>
              <w:spacing w:after="20"/>
              <w:ind w:left="20"/>
            </w:pPr>
            <w:r>
              <w:rPr>
                <w:color w:val="000000"/>
                <w:sz w:val="20"/>
              </w:rPr>
              <w:t>10</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p w:rsidR="00EF7F31" w:rsidRDefault="002407AB">
            <w:pPr>
              <w:spacing w:after="20"/>
              <w:ind w:left="20"/>
            </w:pPr>
            <w:r>
              <w:rPr>
                <w:color w:val="000000"/>
                <w:sz w:val="20"/>
              </w:rPr>
              <w:t>8</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p w:rsidR="00EF7F31" w:rsidRDefault="002407AB">
            <w:pPr>
              <w:spacing w:after="20"/>
              <w:ind w:left="20"/>
            </w:pPr>
            <w:r>
              <w:rPr>
                <w:color w:val="000000"/>
                <w:sz w:val="20"/>
              </w:rPr>
              <w:t>15</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p w:rsidR="00EF7F31" w:rsidRDefault="002407AB">
            <w:pPr>
              <w:spacing w:after="20"/>
              <w:ind w:left="20"/>
            </w:pPr>
            <w:r>
              <w:rPr>
                <w:color w:val="000000"/>
                <w:sz w:val="20"/>
              </w:rPr>
              <w:t>10</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20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p w:rsidR="00EF7F31" w:rsidRDefault="002407AB">
            <w:pPr>
              <w:spacing w:after="20"/>
              <w:ind w:left="20"/>
            </w:pPr>
            <w:r>
              <w:rPr>
                <w:color w:val="000000"/>
                <w:sz w:val="20"/>
              </w:rPr>
              <w:t>15</w:t>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20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p w:rsidR="00EF7F31" w:rsidRDefault="002407AB">
            <w:pPr>
              <w:spacing w:after="20"/>
              <w:ind w:left="20"/>
            </w:pPr>
            <w:r>
              <w:rPr>
                <w:color w:val="000000"/>
                <w:sz w:val="20"/>
              </w:rPr>
              <w:t>12</w:t>
            </w:r>
          </w:p>
        </w:tc>
      </w:tr>
      <w:tr w:rsidR="00EF7F31">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32</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Плодоовощи</w:t>
            </w:r>
          </w:p>
          <w:p w:rsidR="00EF7F31" w:rsidRDefault="002407AB">
            <w:pPr>
              <w:spacing w:after="20"/>
              <w:ind w:left="20"/>
            </w:pPr>
            <w:r>
              <w:rPr>
                <w:color w:val="000000"/>
                <w:sz w:val="20"/>
              </w:rPr>
              <w:t>замороженные</w:t>
            </w:r>
          </w:p>
        </w:tc>
        <w:tc>
          <w:tcPr>
            <w:tcW w:w="12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0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r>
      <w:tr w:rsidR="00EF7F31" w:rsidRPr="002407AB">
        <w:trPr>
          <w:trHeight w:val="30"/>
          <w:tblCellSpacing w:w="0" w:type="auto"/>
        </w:trPr>
        <w:tc>
          <w:tcPr>
            <w:tcW w:w="10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33</w:t>
            </w:r>
          </w:p>
        </w:tc>
        <w:tc>
          <w:tcPr>
            <w:tcW w:w="11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Желуди семенные,</w:t>
            </w:r>
          </w:p>
          <w:p w:rsidR="00EF7F31" w:rsidRPr="002407AB" w:rsidRDefault="002407AB">
            <w:pPr>
              <w:spacing w:after="20"/>
              <w:ind w:left="20"/>
              <w:rPr>
                <w:lang w:val="ru-RU"/>
              </w:rPr>
            </w:pPr>
            <w:r w:rsidRPr="002407AB">
              <w:rPr>
                <w:color w:val="000000"/>
                <w:sz w:val="20"/>
                <w:lang w:val="ru-RU"/>
              </w:rPr>
              <w:t>живые растения и</w:t>
            </w:r>
          </w:p>
          <w:p w:rsidR="00EF7F31" w:rsidRPr="002407AB" w:rsidRDefault="002407AB">
            <w:pPr>
              <w:spacing w:after="20"/>
              <w:ind w:left="20"/>
              <w:rPr>
                <w:lang w:val="ru-RU"/>
              </w:rPr>
            </w:pPr>
            <w:r w:rsidRPr="002407AB">
              <w:rPr>
                <w:color w:val="000000"/>
                <w:sz w:val="20"/>
                <w:lang w:val="ru-RU"/>
              </w:rPr>
              <w:t>цветы, семенной</w:t>
            </w:r>
          </w:p>
          <w:p w:rsidR="00EF7F31" w:rsidRDefault="002407AB">
            <w:pPr>
              <w:spacing w:after="20"/>
              <w:ind w:left="20"/>
            </w:pPr>
            <w:r>
              <w:rPr>
                <w:color w:val="000000"/>
                <w:sz w:val="20"/>
              </w:rPr>
              <w:t>посадочный</w:t>
            </w:r>
          </w:p>
          <w:p w:rsidR="00EF7F31" w:rsidRDefault="002407AB">
            <w:pPr>
              <w:spacing w:after="20"/>
              <w:ind w:left="20"/>
            </w:pPr>
            <w:r>
              <w:rPr>
                <w:color w:val="000000"/>
                <w:sz w:val="20"/>
              </w:rPr>
              <w:t>материал</w:t>
            </w:r>
          </w:p>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Способ и сроки перевозки устанавливает</w:t>
            </w:r>
          </w:p>
          <w:p w:rsidR="00EF7F31" w:rsidRPr="002407AB" w:rsidRDefault="002407AB">
            <w:pPr>
              <w:spacing w:after="20"/>
              <w:ind w:left="20"/>
              <w:rPr>
                <w:lang w:val="ru-RU"/>
              </w:rPr>
            </w:pPr>
            <w:r w:rsidRPr="002407AB">
              <w:rPr>
                <w:color w:val="000000"/>
                <w:sz w:val="20"/>
                <w:lang w:val="ru-RU"/>
              </w:rPr>
              <w:t>Грузоотправитель</w:t>
            </w:r>
          </w:p>
        </w:tc>
      </w:tr>
    </w:tbl>
    <w:p w:rsidR="00EF7F31" w:rsidRPr="002407AB" w:rsidRDefault="002407AB">
      <w:pPr>
        <w:spacing w:after="0"/>
        <w:rPr>
          <w:lang w:val="ru-RU"/>
        </w:rPr>
      </w:pPr>
      <w:r w:rsidRPr="002407AB">
        <w:rPr>
          <w:lang w:val="ru-RU"/>
        </w:rPr>
        <w:br/>
      </w:r>
    </w:p>
    <w:p w:rsidR="00EF7F31" w:rsidRPr="002407AB" w:rsidRDefault="002407AB">
      <w:pPr>
        <w:spacing w:after="0"/>
        <w:rPr>
          <w:lang w:val="ru-RU"/>
        </w:rPr>
      </w:pPr>
      <w:r>
        <w:rPr>
          <w:color w:val="000000"/>
          <w:sz w:val="20"/>
        </w:rPr>
        <w:t>      </w:t>
      </w:r>
      <w:r w:rsidRPr="002407AB">
        <w:rPr>
          <w:color w:val="000000"/>
          <w:sz w:val="20"/>
          <w:lang w:val="ru-RU"/>
        </w:rPr>
        <w:t>Примечания.</w:t>
      </w:r>
    </w:p>
    <w:p w:rsidR="00EF7F31" w:rsidRPr="002407AB" w:rsidRDefault="002407AB">
      <w:pPr>
        <w:spacing w:after="0"/>
        <w:rPr>
          <w:lang w:val="ru-RU"/>
        </w:rPr>
      </w:pPr>
      <w:r>
        <w:rPr>
          <w:color w:val="000000"/>
          <w:sz w:val="20"/>
        </w:rPr>
        <w:t>      </w:t>
      </w:r>
      <w:r w:rsidRPr="002407AB">
        <w:rPr>
          <w:color w:val="000000"/>
          <w:sz w:val="20"/>
          <w:lang w:val="ru-RU"/>
        </w:rPr>
        <w:t>1. Для регионов Казахстана, где октябрь, ноябрь, март и апрель</w:t>
      </w:r>
    </w:p>
    <w:p w:rsidR="00EF7F31" w:rsidRPr="002407AB" w:rsidRDefault="002407AB">
      <w:pPr>
        <w:spacing w:after="0"/>
        <w:rPr>
          <w:lang w:val="ru-RU"/>
        </w:rPr>
      </w:pPr>
      <w:r>
        <w:rPr>
          <w:color w:val="000000"/>
          <w:sz w:val="20"/>
        </w:rPr>
        <w:t>      </w:t>
      </w:r>
      <w:r w:rsidRPr="002407AB">
        <w:rPr>
          <w:color w:val="000000"/>
          <w:sz w:val="20"/>
          <w:lang w:val="ru-RU"/>
        </w:rPr>
        <w:t>по своим климатическим условиям являются зимними периодами, способ и</w:t>
      </w:r>
    </w:p>
    <w:p w:rsidR="00EF7F31" w:rsidRPr="002407AB" w:rsidRDefault="002407AB">
      <w:pPr>
        <w:spacing w:after="0"/>
        <w:rPr>
          <w:lang w:val="ru-RU"/>
        </w:rPr>
      </w:pPr>
      <w:r>
        <w:rPr>
          <w:color w:val="000000"/>
          <w:sz w:val="20"/>
        </w:rPr>
        <w:t>      </w:t>
      </w:r>
      <w:r w:rsidRPr="002407AB">
        <w:rPr>
          <w:color w:val="000000"/>
          <w:sz w:val="20"/>
          <w:lang w:val="ru-RU"/>
        </w:rPr>
        <w:t>предельные сроки перевозки устанавливаются по зимнему периоду</w:t>
      </w:r>
    </w:p>
    <w:p w:rsidR="00EF7F31" w:rsidRPr="002407AB" w:rsidRDefault="002407AB">
      <w:pPr>
        <w:spacing w:after="0"/>
        <w:rPr>
          <w:lang w:val="ru-RU"/>
        </w:rPr>
      </w:pPr>
      <w:r>
        <w:rPr>
          <w:color w:val="000000"/>
          <w:sz w:val="20"/>
        </w:rPr>
        <w:t>      </w:t>
      </w:r>
      <w:r w:rsidRPr="002407AB">
        <w:rPr>
          <w:color w:val="000000"/>
          <w:sz w:val="20"/>
          <w:lang w:val="ru-RU"/>
        </w:rPr>
        <w:t>(последняя графа).</w:t>
      </w:r>
    </w:p>
    <w:p w:rsidR="00EF7F31" w:rsidRPr="002407AB" w:rsidRDefault="002407AB">
      <w:pPr>
        <w:spacing w:after="0"/>
        <w:rPr>
          <w:lang w:val="ru-RU"/>
        </w:rPr>
      </w:pPr>
      <w:r>
        <w:rPr>
          <w:color w:val="000000"/>
          <w:sz w:val="20"/>
        </w:rPr>
        <w:t>      </w:t>
      </w:r>
      <w:r w:rsidRPr="002407AB">
        <w:rPr>
          <w:color w:val="000000"/>
          <w:sz w:val="20"/>
          <w:lang w:val="ru-RU"/>
        </w:rPr>
        <w:t>2. Картофель для промышленной переработки во все периоды года</w:t>
      </w:r>
    </w:p>
    <w:p w:rsidR="00EF7F31" w:rsidRPr="002407AB" w:rsidRDefault="002407AB">
      <w:pPr>
        <w:spacing w:after="0"/>
        <w:rPr>
          <w:lang w:val="ru-RU"/>
        </w:rPr>
      </w:pPr>
      <w:r>
        <w:rPr>
          <w:color w:val="000000"/>
          <w:sz w:val="20"/>
        </w:rPr>
        <w:t>      </w:t>
      </w:r>
      <w:r w:rsidRPr="002407AB">
        <w:rPr>
          <w:color w:val="000000"/>
          <w:sz w:val="20"/>
          <w:lang w:val="ru-RU"/>
        </w:rPr>
        <w:t>допускается перевозить в крытых вагонах, при этом грузоотправитель</w:t>
      </w:r>
    </w:p>
    <w:p w:rsidR="00EF7F31" w:rsidRPr="002407AB" w:rsidRDefault="002407AB">
      <w:pPr>
        <w:spacing w:after="0"/>
        <w:rPr>
          <w:lang w:val="ru-RU"/>
        </w:rPr>
      </w:pPr>
      <w:r>
        <w:rPr>
          <w:color w:val="000000"/>
          <w:sz w:val="20"/>
        </w:rPr>
        <w:t>      </w:t>
      </w:r>
      <w:r w:rsidRPr="002407AB">
        <w:rPr>
          <w:color w:val="000000"/>
          <w:sz w:val="20"/>
          <w:lang w:val="ru-RU"/>
        </w:rPr>
        <w:t>делает отметку в накладной в графе "Особые отметки грузоотправителя"</w:t>
      </w:r>
    </w:p>
    <w:p w:rsidR="00EF7F31" w:rsidRPr="002407AB" w:rsidRDefault="002407AB">
      <w:pPr>
        <w:spacing w:after="0"/>
        <w:rPr>
          <w:lang w:val="ru-RU"/>
        </w:rPr>
      </w:pPr>
      <w:r>
        <w:rPr>
          <w:color w:val="000000"/>
          <w:sz w:val="20"/>
        </w:rPr>
        <w:t>      </w:t>
      </w:r>
      <w:r w:rsidRPr="002407AB">
        <w:rPr>
          <w:color w:val="000000"/>
          <w:sz w:val="20"/>
          <w:lang w:val="ru-RU"/>
        </w:rPr>
        <w:t>о том, что груз направляется на промышленную переработку.</w:t>
      </w:r>
    </w:p>
    <w:p w:rsidR="00EF7F31" w:rsidRPr="002407AB" w:rsidRDefault="002407AB">
      <w:pPr>
        <w:spacing w:after="0"/>
        <w:rPr>
          <w:lang w:val="ru-RU"/>
        </w:rPr>
      </w:pPr>
      <w:bookmarkStart w:id="1152" w:name="z1215"/>
      <w:r>
        <w:rPr>
          <w:color w:val="000000"/>
          <w:sz w:val="20"/>
        </w:rPr>
        <w:t>      </w:t>
      </w:r>
      <w:r w:rsidRPr="002407AB">
        <w:rPr>
          <w:color w:val="000000"/>
          <w:sz w:val="20"/>
          <w:lang w:val="ru-RU"/>
        </w:rPr>
        <w:t>Предельные сроки перевозки</w:t>
      </w:r>
    </w:p>
    <w:bookmarkEnd w:id="1152"/>
    <w:p w:rsidR="00EF7F31" w:rsidRPr="002407AB" w:rsidRDefault="002407AB">
      <w:pPr>
        <w:spacing w:after="0"/>
        <w:rPr>
          <w:lang w:val="ru-RU"/>
        </w:rPr>
      </w:pPr>
      <w:r>
        <w:rPr>
          <w:color w:val="000000"/>
          <w:sz w:val="20"/>
        </w:rPr>
        <w:t>      </w:t>
      </w:r>
      <w:r w:rsidRPr="002407AB">
        <w:rPr>
          <w:color w:val="000000"/>
          <w:sz w:val="20"/>
          <w:lang w:val="ru-RU"/>
        </w:rPr>
        <w:t>продукции молочной, маслосыродельной и жировой</w:t>
      </w:r>
    </w:p>
    <w:p w:rsidR="00EF7F31" w:rsidRPr="002407AB" w:rsidRDefault="002407AB">
      <w:pPr>
        <w:spacing w:after="0"/>
        <w:rPr>
          <w:lang w:val="ru-RU"/>
        </w:rPr>
      </w:pPr>
      <w:r>
        <w:rPr>
          <w:color w:val="000000"/>
          <w:sz w:val="20"/>
        </w:rPr>
        <w:t>      </w:t>
      </w:r>
      <w:r w:rsidRPr="002407AB">
        <w:rPr>
          <w:color w:val="000000"/>
          <w:sz w:val="20"/>
          <w:lang w:val="ru-RU"/>
        </w:rPr>
        <w:t>промышленности, яиц в рефрижераторных вагонах</w:t>
      </w:r>
    </w:p>
    <w:p w:rsidR="00EF7F31" w:rsidRPr="002407AB" w:rsidRDefault="002407AB">
      <w:pPr>
        <w:spacing w:after="0"/>
        <w:rPr>
          <w:lang w:val="ru-RU"/>
        </w:rPr>
      </w:pPr>
      <w:r>
        <w:rPr>
          <w:color w:val="000000"/>
          <w:sz w:val="20"/>
        </w:rPr>
        <w:t>      </w:t>
      </w:r>
      <w:r w:rsidRPr="002407AB">
        <w:rPr>
          <w:color w:val="000000"/>
          <w:sz w:val="20"/>
          <w:lang w:val="ru-RU"/>
        </w:rPr>
        <w:t>(в сутках)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30"/>
        <w:gridCol w:w="1921"/>
        <w:gridCol w:w="1271"/>
        <w:gridCol w:w="1166"/>
        <w:gridCol w:w="1271"/>
        <w:gridCol w:w="1166"/>
        <w:gridCol w:w="1271"/>
        <w:gridCol w:w="1166"/>
      </w:tblGrid>
      <w:tr w:rsidR="00EF7F31">
        <w:trPr>
          <w:trHeight w:val="30"/>
          <w:tblCellSpacing w:w="0" w:type="auto"/>
        </w:trPr>
        <w:tc>
          <w:tcPr>
            <w:tcW w:w="15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16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Летний период</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Переходный период</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Зимний период</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охлаждением</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Без охлаждения</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охлаждением</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Без охлаждения</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охлаждением или отоплением</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Без охлаждения или отопления</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Молоко:</w:t>
            </w:r>
          </w:p>
          <w:p w:rsidR="00EF7F31" w:rsidRDefault="002407AB">
            <w:pPr>
              <w:spacing w:after="20"/>
              <w:ind w:left="20"/>
            </w:pPr>
            <w:r>
              <w:rPr>
                <w:color w:val="000000"/>
                <w:sz w:val="20"/>
              </w:rPr>
              <w:t>Нестерилизованное</w:t>
            </w:r>
          </w:p>
          <w:p w:rsidR="00EF7F31" w:rsidRDefault="002407AB">
            <w:pPr>
              <w:spacing w:after="20"/>
              <w:ind w:left="20"/>
            </w:pPr>
            <w:r>
              <w:rPr>
                <w:color w:val="000000"/>
                <w:sz w:val="20"/>
              </w:rPr>
              <w:t>Стерилизованное</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25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10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25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12</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25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15</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Сливки:</w:t>
            </w:r>
          </w:p>
          <w:p w:rsidR="00EF7F31" w:rsidRDefault="002407AB">
            <w:pPr>
              <w:spacing w:after="20"/>
              <w:ind w:left="20"/>
            </w:pPr>
            <w:r>
              <w:rPr>
                <w:color w:val="000000"/>
                <w:sz w:val="20"/>
              </w:rPr>
              <w:t>Нестерилизованное</w:t>
            </w:r>
          </w:p>
          <w:p w:rsidR="00EF7F31" w:rsidRDefault="002407AB">
            <w:pPr>
              <w:spacing w:after="20"/>
              <w:ind w:left="20"/>
            </w:pPr>
            <w:r>
              <w:rPr>
                <w:color w:val="000000"/>
                <w:sz w:val="20"/>
              </w:rPr>
              <w:t>Стерилизованное</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25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10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25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12</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p w:rsidR="00EF7F31" w:rsidRDefault="002407AB">
            <w:pPr>
              <w:spacing w:after="20"/>
              <w:ind w:left="20"/>
            </w:pPr>
            <w:r>
              <w:rPr>
                <w:color w:val="000000"/>
                <w:sz w:val="20"/>
              </w:rPr>
              <w:t>25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15</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Творог замороженный</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Творог, творожная</w:t>
            </w:r>
          </w:p>
          <w:p w:rsidR="00EF7F31" w:rsidRPr="002407AB" w:rsidRDefault="002407AB">
            <w:pPr>
              <w:spacing w:after="20"/>
              <w:ind w:left="20"/>
              <w:rPr>
                <w:lang w:val="ru-RU"/>
              </w:rPr>
            </w:pPr>
            <w:r w:rsidRPr="002407AB">
              <w:rPr>
                <w:color w:val="000000"/>
                <w:sz w:val="20"/>
                <w:lang w:val="ru-RU"/>
              </w:rPr>
              <w:t>масса и сырки</w:t>
            </w:r>
          </w:p>
          <w:p w:rsidR="00EF7F31" w:rsidRPr="002407AB" w:rsidRDefault="002407AB">
            <w:pPr>
              <w:spacing w:after="20"/>
              <w:ind w:left="20"/>
              <w:rPr>
                <w:lang w:val="ru-RU"/>
              </w:rPr>
            </w:pPr>
            <w:r w:rsidRPr="002407AB">
              <w:rPr>
                <w:color w:val="000000"/>
                <w:sz w:val="20"/>
                <w:lang w:val="ru-RU"/>
              </w:rPr>
              <w:t>творожные</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Сметана:</w:t>
            </w:r>
          </w:p>
          <w:p w:rsidR="00EF7F31" w:rsidRPr="002407AB" w:rsidRDefault="002407AB">
            <w:pPr>
              <w:spacing w:after="20"/>
              <w:ind w:left="20"/>
              <w:rPr>
                <w:lang w:val="ru-RU"/>
              </w:rPr>
            </w:pPr>
            <w:r w:rsidRPr="002407AB">
              <w:rPr>
                <w:color w:val="000000"/>
                <w:sz w:val="20"/>
                <w:lang w:val="ru-RU"/>
              </w:rPr>
              <w:t>Во флягах</w:t>
            </w:r>
          </w:p>
          <w:p w:rsidR="00EF7F31" w:rsidRPr="002407AB" w:rsidRDefault="002407AB">
            <w:pPr>
              <w:spacing w:after="20"/>
              <w:ind w:left="20"/>
              <w:rPr>
                <w:lang w:val="ru-RU"/>
              </w:rPr>
            </w:pPr>
            <w:r w:rsidRPr="002407AB">
              <w:rPr>
                <w:color w:val="000000"/>
                <w:sz w:val="20"/>
                <w:lang w:val="ru-RU"/>
              </w:rPr>
              <w:t>В герметичной</w:t>
            </w:r>
          </w:p>
          <w:p w:rsidR="00EF7F31" w:rsidRPr="002407AB" w:rsidRDefault="002407AB">
            <w:pPr>
              <w:spacing w:after="20"/>
              <w:ind w:left="20"/>
              <w:rPr>
                <w:lang w:val="ru-RU"/>
              </w:rPr>
            </w:pPr>
            <w:r w:rsidRPr="002407AB">
              <w:rPr>
                <w:color w:val="000000"/>
                <w:sz w:val="20"/>
                <w:lang w:val="ru-RU"/>
              </w:rPr>
              <w:t>упаковке</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p w:rsidR="00EF7F31" w:rsidRDefault="002407AB">
            <w:pPr>
              <w:spacing w:after="20"/>
              <w:ind w:left="20"/>
            </w:pPr>
            <w:r>
              <w:rPr>
                <w:color w:val="000000"/>
                <w:sz w:val="20"/>
              </w:rPr>
              <w:t>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p w:rsidR="00EF7F31" w:rsidRDefault="002407AB">
            <w:pPr>
              <w:spacing w:after="20"/>
              <w:ind w:left="20"/>
            </w:pPr>
            <w:r>
              <w:rPr>
                <w:color w:val="000000"/>
                <w:sz w:val="20"/>
              </w:rPr>
              <w:t>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p w:rsidR="00EF7F31" w:rsidRDefault="002407AB">
            <w:pPr>
              <w:spacing w:after="20"/>
              <w:ind w:left="20"/>
            </w:pPr>
            <w:r>
              <w:rPr>
                <w:color w:val="000000"/>
                <w:sz w:val="20"/>
              </w:rPr>
              <w:t>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Йогурты</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Мороженное</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Масло: Сливочное</w:t>
            </w:r>
          </w:p>
          <w:p w:rsidR="00EF7F31" w:rsidRDefault="002407AB">
            <w:pPr>
              <w:spacing w:after="20"/>
              <w:ind w:left="20"/>
            </w:pPr>
            <w:r>
              <w:rPr>
                <w:color w:val="000000"/>
                <w:sz w:val="20"/>
              </w:rPr>
              <w:t>Топленное</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30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30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10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30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p w:rsidR="00EF7F31" w:rsidRDefault="002407AB">
            <w:pPr>
              <w:spacing w:after="20"/>
              <w:ind w:left="20"/>
            </w:pPr>
            <w:r>
              <w:rPr>
                <w:color w:val="000000"/>
                <w:sz w:val="20"/>
              </w:rPr>
              <w:t>15</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Сыры</w:t>
            </w:r>
          </w:p>
          <w:p w:rsidR="00EF7F31" w:rsidRDefault="002407AB">
            <w:pPr>
              <w:spacing w:after="20"/>
              <w:ind w:left="20"/>
            </w:pPr>
            <w:r>
              <w:rPr>
                <w:color w:val="000000"/>
                <w:sz w:val="20"/>
              </w:rPr>
              <w:t>сычужные твердые</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Сыры</w:t>
            </w:r>
          </w:p>
          <w:p w:rsidR="00EF7F31" w:rsidRDefault="002407AB">
            <w:pPr>
              <w:spacing w:after="20"/>
              <w:ind w:left="20"/>
            </w:pPr>
            <w:r>
              <w:rPr>
                <w:color w:val="000000"/>
                <w:sz w:val="20"/>
              </w:rPr>
              <w:t>плавленые, брынза</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Жиры кондитерские,</w:t>
            </w:r>
          </w:p>
          <w:p w:rsidR="00EF7F31" w:rsidRPr="002407AB" w:rsidRDefault="002407AB">
            <w:pPr>
              <w:spacing w:after="20"/>
              <w:ind w:left="20"/>
              <w:rPr>
                <w:lang w:val="ru-RU"/>
              </w:rPr>
            </w:pPr>
            <w:r w:rsidRPr="002407AB">
              <w:rPr>
                <w:color w:val="000000"/>
                <w:sz w:val="20"/>
                <w:lang w:val="ru-RU"/>
              </w:rPr>
              <w:t>хлебопекарные и</w:t>
            </w:r>
          </w:p>
          <w:p w:rsidR="00EF7F31" w:rsidRPr="002407AB" w:rsidRDefault="002407AB">
            <w:pPr>
              <w:spacing w:after="20"/>
              <w:ind w:left="20"/>
              <w:rPr>
                <w:lang w:val="ru-RU"/>
              </w:rPr>
            </w:pPr>
            <w:r w:rsidRPr="002407AB">
              <w:rPr>
                <w:color w:val="000000"/>
                <w:sz w:val="20"/>
                <w:lang w:val="ru-RU"/>
              </w:rPr>
              <w:t>кулинарные застывшие</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Маргарин твердый:</w:t>
            </w:r>
          </w:p>
          <w:p w:rsidR="00EF7F31" w:rsidRDefault="002407AB">
            <w:pPr>
              <w:spacing w:after="20"/>
              <w:ind w:left="20"/>
            </w:pPr>
            <w:r>
              <w:rPr>
                <w:color w:val="000000"/>
                <w:sz w:val="20"/>
              </w:rPr>
              <w:t>Нефасованный</w:t>
            </w:r>
          </w:p>
          <w:p w:rsidR="00EF7F31" w:rsidRDefault="002407AB">
            <w:pPr>
              <w:spacing w:after="20"/>
              <w:ind w:left="20"/>
            </w:pPr>
            <w:r>
              <w:rPr>
                <w:color w:val="000000"/>
                <w:sz w:val="20"/>
              </w:rPr>
              <w:t>Фасованный</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p w:rsidR="00EF7F31" w:rsidRDefault="002407AB">
            <w:pPr>
              <w:spacing w:after="20"/>
              <w:ind w:left="20"/>
            </w:pPr>
            <w:r>
              <w:rPr>
                <w:color w:val="000000"/>
                <w:sz w:val="20"/>
              </w:rPr>
              <w:t>12</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8</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p w:rsidR="00EF7F31" w:rsidRDefault="002407AB">
            <w:pPr>
              <w:spacing w:after="20"/>
              <w:ind w:left="20"/>
            </w:pPr>
            <w:r>
              <w:rPr>
                <w:color w:val="000000"/>
                <w:sz w:val="20"/>
              </w:rPr>
              <w:t>15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p w:rsidR="00EF7F31" w:rsidRDefault="002407AB">
            <w:pPr>
              <w:spacing w:after="20"/>
              <w:ind w:left="20"/>
            </w:pPr>
            <w:r>
              <w:rPr>
                <w:color w:val="000000"/>
                <w:sz w:val="20"/>
              </w:rPr>
              <w:t>10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p w:rsidR="00EF7F31" w:rsidRDefault="002407AB">
            <w:pPr>
              <w:spacing w:after="20"/>
              <w:ind w:left="20"/>
            </w:pPr>
            <w:r>
              <w:rPr>
                <w:color w:val="000000"/>
                <w:sz w:val="20"/>
              </w:rPr>
              <w:t>15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p w:rsidR="00EF7F31" w:rsidRDefault="002407AB">
            <w:pPr>
              <w:spacing w:after="20"/>
              <w:ind w:left="20"/>
            </w:pPr>
            <w:r>
              <w:rPr>
                <w:color w:val="000000"/>
                <w:sz w:val="20"/>
              </w:rPr>
              <w:t>10</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Маргарин</w:t>
            </w:r>
          </w:p>
          <w:p w:rsidR="00EF7F31" w:rsidRDefault="002407AB">
            <w:pPr>
              <w:spacing w:after="20"/>
              <w:ind w:left="20"/>
            </w:pPr>
            <w:r>
              <w:rPr>
                <w:color w:val="000000"/>
                <w:sz w:val="20"/>
              </w:rPr>
              <w:t>мягкий фасованный</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Майонез</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Яйца куриные пищевые:</w:t>
            </w:r>
          </w:p>
          <w:p w:rsidR="00EF7F31" w:rsidRPr="002407AB" w:rsidRDefault="002407AB">
            <w:pPr>
              <w:spacing w:after="20"/>
              <w:ind w:left="20"/>
              <w:rPr>
                <w:lang w:val="ru-RU"/>
              </w:rPr>
            </w:pPr>
            <w:r w:rsidRPr="002407AB">
              <w:rPr>
                <w:color w:val="000000"/>
                <w:sz w:val="20"/>
                <w:lang w:val="ru-RU"/>
              </w:rPr>
              <w:t>Охлажденные</w:t>
            </w:r>
          </w:p>
          <w:p w:rsidR="00EF7F31" w:rsidRPr="002407AB" w:rsidRDefault="002407AB">
            <w:pPr>
              <w:spacing w:after="20"/>
              <w:ind w:left="20"/>
              <w:rPr>
                <w:lang w:val="ru-RU"/>
              </w:rPr>
            </w:pPr>
            <w:r w:rsidRPr="002407AB">
              <w:rPr>
                <w:color w:val="000000"/>
                <w:sz w:val="20"/>
                <w:lang w:val="ru-RU"/>
              </w:rPr>
              <w:t>Неохлажденные</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p w:rsidR="00EF7F31" w:rsidRDefault="002407AB">
            <w:pPr>
              <w:spacing w:after="20"/>
              <w:ind w:left="20"/>
            </w:pPr>
            <w:r>
              <w:rPr>
                <w:color w:val="000000"/>
                <w:sz w:val="20"/>
              </w:rPr>
              <w:t>20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15</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p w:rsidR="00EF7F31" w:rsidRDefault="002407AB">
            <w:pPr>
              <w:spacing w:after="20"/>
              <w:ind w:left="20"/>
            </w:pPr>
            <w:r>
              <w:rPr>
                <w:color w:val="000000"/>
                <w:sz w:val="20"/>
              </w:rPr>
              <w:t>20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p w:rsidR="00EF7F31" w:rsidRDefault="002407AB">
            <w:pPr>
              <w:spacing w:after="20"/>
              <w:ind w:left="20"/>
            </w:pPr>
            <w:r>
              <w:rPr>
                <w:color w:val="000000"/>
                <w:sz w:val="20"/>
              </w:rPr>
              <w:t>18</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p w:rsidR="00EF7F31" w:rsidRDefault="002407AB">
            <w:pPr>
              <w:spacing w:after="20"/>
              <w:ind w:left="20"/>
            </w:pPr>
            <w:r>
              <w:rPr>
                <w:color w:val="000000"/>
                <w:sz w:val="20"/>
              </w:rPr>
              <w:t>20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w:t>
            </w:r>
          </w:p>
        </w:tc>
      </w:tr>
      <w:tr w:rsidR="00EF7F31">
        <w:trPr>
          <w:trHeight w:val="30"/>
          <w:tblCellSpacing w:w="0" w:type="auto"/>
        </w:trPr>
        <w:tc>
          <w:tcPr>
            <w:tcW w:w="15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16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Яичные продукты:</w:t>
            </w:r>
          </w:p>
          <w:p w:rsidR="00EF7F31" w:rsidRPr="002407AB" w:rsidRDefault="002407AB">
            <w:pPr>
              <w:spacing w:after="20"/>
              <w:ind w:left="20"/>
              <w:rPr>
                <w:lang w:val="ru-RU"/>
              </w:rPr>
            </w:pPr>
            <w:r w:rsidRPr="002407AB">
              <w:rPr>
                <w:color w:val="000000"/>
                <w:sz w:val="20"/>
                <w:lang w:val="ru-RU"/>
              </w:rPr>
              <w:t>Замороженные (желток,</w:t>
            </w:r>
          </w:p>
          <w:p w:rsidR="00EF7F31" w:rsidRPr="002407AB" w:rsidRDefault="002407AB">
            <w:pPr>
              <w:spacing w:after="20"/>
              <w:ind w:left="20"/>
              <w:rPr>
                <w:lang w:val="ru-RU"/>
              </w:rPr>
            </w:pPr>
            <w:r w:rsidRPr="002407AB">
              <w:rPr>
                <w:color w:val="000000"/>
                <w:sz w:val="20"/>
                <w:lang w:val="ru-RU"/>
              </w:rPr>
              <w:t>белок и меланж) в</w:t>
            </w:r>
          </w:p>
          <w:p w:rsidR="00EF7F31" w:rsidRPr="002407AB" w:rsidRDefault="002407AB">
            <w:pPr>
              <w:spacing w:after="20"/>
              <w:ind w:left="20"/>
              <w:rPr>
                <w:lang w:val="ru-RU"/>
              </w:rPr>
            </w:pPr>
            <w:r w:rsidRPr="002407AB">
              <w:rPr>
                <w:color w:val="000000"/>
                <w:sz w:val="20"/>
                <w:lang w:val="ru-RU"/>
              </w:rPr>
              <w:t>жестяной таре</w:t>
            </w:r>
          </w:p>
          <w:p w:rsidR="00EF7F31" w:rsidRPr="002407AB" w:rsidRDefault="002407AB">
            <w:pPr>
              <w:spacing w:after="20"/>
              <w:ind w:left="20"/>
              <w:rPr>
                <w:lang w:val="ru-RU"/>
              </w:rPr>
            </w:pPr>
            <w:r w:rsidRPr="002407AB">
              <w:rPr>
                <w:color w:val="000000"/>
                <w:sz w:val="20"/>
                <w:lang w:val="ru-RU"/>
              </w:rPr>
              <w:t>Белок яичный сухой</w:t>
            </w:r>
          </w:p>
          <w:p w:rsidR="00EF7F31" w:rsidRPr="002407AB" w:rsidRDefault="002407AB">
            <w:pPr>
              <w:spacing w:after="20"/>
              <w:ind w:left="20"/>
              <w:rPr>
                <w:lang w:val="ru-RU"/>
              </w:rPr>
            </w:pPr>
            <w:r w:rsidRPr="002407AB">
              <w:rPr>
                <w:color w:val="000000"/>
                <w:sz w:val="20"/>
                <w:lang w:val="ru-RU"/>
              </w:rPr>
              <w:t>Желток яичный сухой</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w:t>
            </w:r>
          </w:p>
          <w:p w:rsidR="00EF7F31" w:rsidRDefault="002407AB">
            <w:pPr>
              <w:spacing w:after="20"/>
              <w:ind w:left="20"/>
            </w:pPr>
            <w:r>
              <w:rPr>
                <w:color w:val="000000"/>
                <w:sz w:val="20"/>
              </w:rPr>
              <w:t>30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30</w:t>
            </w:r>
          </w:p>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w:t>
            </w:r>
          </w:p>
          <w:p w:rsidR="00EF7F31" w:rsidRDefault="002407AB">
            <w:pPr>
              <w:spacing w:after="20"/>
              <w:ind w:left="20"/>
            </w:pPr>
            <w:r>
              <w:rPr>
                <w:color w:val="000000"/>
                <w:sz w:val="20"/>
              </w:rPr>
              <w:t>30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30</w:t>
            </w:r>
          </w:p>
          <w:p w:rsidR="00EF7F31" w:rsidRDefault="002407AB">
            <w:pPr>
              <w:spacing w:after="20"/>
              <w:ind w:left="20"/>
            </w:pPr>
            <w:r>
              <w:rPr>
                <w:color w:val="000000"/>
                <w:sz w:val="20"/>
              </w:rPr>
              <w:t>10</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p w:rsidR="00EF7F31" w:rsidRDefault="002407AB">
            <w:pPr>
              <w:spacing w:after="20"/>
              <w:ind w:left="20"/>
            </w:pPr>
            <w:r>
              <w:rPr>
                <w:color w:val="000000"/>
                <w:sz w:val="20"/>
              </w:rPr>
              <w:t>-</w:t>
            </w:r>
          </w:p>
          <w:p w:rsidR="00EF7F31" w:rsidRDefault="002407AB">
            <w:pPr>
              <w:spacing w:after="20"/>
              <w:ind w:left="20"/>
            </w:pPr>
            <w:r>
              <w:rPr>
                <w:color w:val="000000"/>
                <w:sz w:val="20"/>
              </w:rPr>
              <w:t>-</w:t>
            </w:r>
          </w:p>
        </w:tc>
        <w:tc>
          <w:tcPr>
            <w:tcW w:w="1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p w:rsidR="00EF7F31" w:rsidRDefault="002407AB">
            <w:pPr>
              <w:spacing w:after="20"/>
              <w:ind w:left="20"/>
            </w:pPr>
            <w:r>
              <w:rPr>
                <w:color w:val="000000"/>
                <w:sz w:val="20"/>
              </w:rPr>
              <w:t>30</w:t>
            </w:r>
          </w:p>
          <w:p w:rsidR="00EF7F31" w:rsidRDefault="002407AB">
            <w:pPr>
              <w:spacing w:after="20"/>
              <w:ind w:left="20"/>
            </w:pPr>
            <w:r>
              <w:rPr>
                <w:color w:val="000000"/>
                <w:sz w:val="20"/>
              </w:rPr>
              <w:t>30</w:t>
            </w:r>
          </w:p>
        </w:tc>
      </w:tr>
    </w:tbl>
    <w:p w:rsidR="00EF7F31" w:rsidRDefault="002407AB">
      <w:pPr>
        <w:spacing w:after="0"/>
      </w:pPr>
      <w:r>
        <w:br/>
      </w:r>
    </w:p>
    <w:p w:rsidR="00EF7F31" w:rsidRDefault="002407AB">
      <w:pPr>
        <w:spacing w:after="0"/>
      </w:pPr>
      <w:r>
        <w:rPr>
          <w:color w:val="000000"/>
          <w:sz w:val="20"/>
        </w:rPr>
        <w:t>      Примечания.</w:t>
      </w:r>
    </w:p>
    <w:p w:rsidR="00EF7F31" w:rsidRPr="002407AB" w:rsidRDefault="002407AB">
      <w:pPr>
        <w:spacing w:after="0"/>
        <w:rPr>
          <w:lang w:val="ru-RU"/>
        </w:rPr>
      </w:pPr>
      <w:r>
        <w:rPr>
          <w:color w:val="000000"/>
          <w:sz w:val="20"/>
        </w:rPr>
        <w:t>      </w:t>
      </w:r>
      <w:r w:rsidRPr="002407AB">
        <w:rPr>
          <w:color w:val="000000"/>
          <w:sz w:val="20"/>
          <w:lang w:val="ru-RU"/>
        </w:rPr>
        <w:t>1. Молоко, сливки нестерилизованные, творог охлажденный, сырки</w:t>
      </w:r>
    </w:p>
    <w:p w:rsidR="00EF7F31" w:rsidRPr="002407AB" w:rsidRDefault="002407AB">
      <w:pPr>
        <w:spacing w:after="0"/>
        <w:rPr>
          <w:lang w:val="ru-RU"/>
        </w:rPr>
      </w:pPr>
      <w:r>
        <w:rPr>
          <w:color w:val="000000"/>
          <w:sz w:val="20"/>
        </w:rPr>
        <w:t>      </w:t>
      </w:r>
      <w:r w:rsidRPr="002407AB">
        <w:rPr>
          <w:color w:val="000000"/>
          <w:sz w:val="20"/>
          <w:lang w:val="ru-RU"/>
        </w:rPr>
        <w:t>творожные, творожная масса, сметана во флягах перевозятся с прицепкой</w:t>
      </w:r>
    </w:p>
    <w:p w:rsidR="00EF7F31" w:rsidRPr="002407AB" w:rsidRDefault="002407AB">
      <w:pPr>
        <w:spacing w:after="0"/>
        <w:rPr>
          <w:lang w:val="ru-RU"/>
        </w:rPr>
      </w:pPr>
      <w:r>
        <w:rPr>
          <w:color w:val="000000"/>
          <w:sz w:val="20"/>
        </w:rPr>
        <w:t>      </w:t>
      </w:r>
      <w:r w:rsidRPr="002407AB">
        <w:rPr>
          <w:color w:val="000000"/>
          <w:sz w:val="20"/>
          <w:lang w:val="ru-RU"/>
        </w:rPr>
        <w:t>к пассажирским поездам.</w:t>
      </w:r>
    </w:p>
    <w:p w:rsidR="00EF7F31" w:rsidRPr="002407AB" w:rsidRDefault="002407AB">
      <w:pPr>
        <w:spacing w:after="0"/>
        <w:rPr>
          <w:lang w:val="ru-RU"/>
        </w:rPr>
      </w:pPr>
      <w:r>
        <w:rPr>
          <w:color w:val="000000"/>
          <w:sz w:val="20"/>
        </w:rPr>
        <w:t>      </w:t>
      </w:r>
      <w:r w:rsidRPr="002407AB">
        <w:rPr>
          <w:color w:val="000000"/>
          <w:sz w:val="20"/>
          <w:lang w:val="ru-RU"/>
        </w:rPr>
        <w:t>2. Перевозка масла топленого в зимний и переходный периоды года</w:t>
      </w:r>
    </w:p>
    <w:p w:rsidR="00EF7F31" w:rsidRPr="002407AB" w:rsidRDefault="002407AB">
      <w:pPr>
        <w:spacing w:after="0"/>
        <w:rPr>
          <w:lang w:val="ru-RU"/>
        </w:rPr>
      </w:pPr>
      <w:r>
        <w:rPr>
          <w:color w:val="000000"/>
          <w:sz w:val="20"/>
        </w:rPr>
        <w:t>      </w:t>
      </w:r>
      <w:r w:rsidRPr="002407AB">
        <w:rPr>
          <w:color w:val="000000"/>
          <w:sz w:val="20"/>
          <w:lang w:val="ru-RU"/>
        </w:rPr>
        <w:t>при температуре наружного воздуха ниже +5оС допускается в крытых</w:t>
      </w:r>
    </w:p>
    <w:p w:rsidR="00EF7F31" w:rsidRPr="002407AB" w:rsidRDefault="002407AB">
      <w:pPr>
        <w:spacing w:after="0"/>
        <w:rPr>
          <w:lang w:val="ru-RU"/>
        </w:rPr>
      </w:pPr>
      <w:r>
        <w:rPr>
          <w:color w:val="000000"/>
          <w:sz w:val="20"/>
        </w:rPr>
        <w:t>      </w:t>
      </w:r>
      <w:r w:rsidRPr="002407AB">
        <w:rPr>
          <w:color w:val="000000"/>
          <w:sz w:val="20"/>
          <w:lang w:val="ru-RU"/>
        </w:rPr>
        <w:t>вагонах.</w:t>
      </w:r>
    </w:p>
    <w:p w:rsidR="00EF7F31" w:rsidRPr="002407AB" w:rsidRDefault="002407AB">
      <w:pPr>
        <w:spacing w:after="0"/>
        <w:rPr>
          <w:lang w:val="ru-RU"/>
        </w:rPr>
      </w:pPr>
      <w:r>
        <w:rPr>
          <w:color w:val="000000"/>
          <w:sz w:val="20"/>
        </w:rPr>
        <w:t>      </w:t>
      </w:r>
      <w:r w:rsidRPr="002407AB">
        <w:rPr>
          <w:color w:val="000000"/>
          <w:sz w:val="20"/>
          <w:lang w:val="ru-RU"/>
        </w:rPr>
        <w:t>3. Допускается в летний период года перевозка яиц неохлажденных</w:t>
      </w:r>
    </w:p>
    <w:p w:rsidR="00EF7F31" w:rsidRPr="002407AB" w:rsidRDefault="002407AB">
      <w:pPr>
        <w:spacing w:after="0"/>
        <w:rPr>
          <w:lang w:val="ru-RU"/>
        </w:rPr>
      </w:pPr>
      <w:r>
        <w:rPr>
          <w:color w:val="000000"/>
          <w:sz w:val="20"/>
        </w:rPr>
        <w:t>      </w:t>
      </w:r>
      <w:r w:rsidRPr="002407AB">
        <w:rPr>
          <w:color w:val="000000"/>
          <w:sz w:val="20"/>
          <w:lang w:val="ru-RU"/>
        </w:rPr>
        <w:t>в крытых вагонах сроком до 15 суток, а в переходный период года - до</w:t>
      </w:r>
    </w:p>
    <w:p w:rsidR="00EF7F31" w:rsidRPr="002407AB" w:rsidRDefault="002407AB">
      <w:pPr>
        <w:spacing w:after="0"/>
        <w:rPr>
          <w:lang w:val="ru-RU"/>
        </w:rPr>
      </w:pPr>
      <w:r>
        <w:rPr>
          <w:color w:val="000000"/>
          <w:sz w:val="20"/>
        </w:rPr>
        <w:t>      </w:t>
      </w:r>
      <w:r w:rsidRPr="002407AB">
        <w:rPr>
          <w:color w:val="000000"/>
          <w:sz w:val="20"/>
          <w:lang w:val="ru-RU"/>
        </w:rPr>
        <w:t>12 суток.</w:t>
      </w:r>
    </w:p>
    <w:p w:rsidR="00EF7F31" w:rsidRPr="002407AB" w:rsidRDefault="002407AB">
      <w:pPr>
        <w:spacing w:after="0"/>
        <w:rPr>
          <w:lang w:val="ru-RU"/>
        </w:rPr>
      </w:pPr>
      <w:r>
        <w:rPr>
          <w:color w:val="000000"/>
          <w:sz w:val="20"/>
        </w:rPr>
        <w:t>      </w:t>
      </w:r>
      <w:r w:rsidRPr="002407AB">
        <w:rPr>
          <w:color w:val="000000"/>
          <w:sz w:val="20"/>
          <w:lang w:val="ru-RU"/>
        </w:rPr>
        <w:t>4. Белок яичный сухой допускается перевозить в крытых вагонах в</w:t>
      </w:r>
    </w:p>
    <w:p w:rsidR="00EF7F31" w:rsidRPr="002407AB" w:rsidRDefault="002407AB">
      <w:pPr>
        <w:spacing w:after="0"/>
        <w:rPr>
          <w:lang w:val="ru-RU"/>
        </w:rPr>
      </w:pPr>
      <w:r>
        <w:rPr>
          <w:color w:val="000000"/>
          <w:sz w:val="20"/>
        </w:rPr>
        <w:t>      </w:t>
      </w:r>
      <w:r w:rsidRPr="002407AB">
        <w:rPr>
          <w:color w:val="000000"/>
          <w:sz w:val="20"/>
          <w:lang w:val="ru-RU"/>
        </w:rPr>
        <w:t>летний период года сроком до 8 суток, а в переходный период года - до</w:t>
      </w:r>
    </w:p>
    <w:p w:rsidR="00EF7F31" w:rsidRPr="002407AB" w:rsidRDefault="002407AB">
      <w:pPr>
        <w:spacing w:after="0"/>
        <w:rPr>
          <w:lang w:val="ru-RU"/>
        </w:rPr>
      </w:pPr>
      <w:r>
        <w:rPr>
          <w:color w:val="000000"/>
          <w:sz w:val="20"/>
        </w:rPr>
        <w:t>      </w:t>
      </w:r>
      <w:r w:rsidRPr="002407AB">
        <w:rPr>
          <w:color w:val="000000"/>
          <w:sz w:val="20"/>
          <w:lang w:val="ru-RU"/>
        </w:rPr>
        <w:t>20 суток.</w:t>
      </w:r>
    </w:p>
    <w:p w:rsidR="00EF7F31" w:rsidRPr="002407AB" w:rsidRDefault="002407AB">
      <w:pPr>
        <w:spacing w:after="0"/>
        <w:rPr>
          <w:lang w:val="ru-RU"/>
        </w:rPr>
      </w:pPr>
      <w:bookmarkStart w:id="1153" w:name="z1216"/>
      <w:r>
        <w:rPr>
          <w:color w:val="000000"/>
          <w:sz w:val="20"/>
        </w:rPr>
        <w:t>      </w:t>
      </w:r>
      <w:r w:rsidRPr="002407AB">
        <w:rPr>
          <w:color w:val="000000"/>
          <w:sz w:val="20"/>
          <w:lang w:val="ru-RU"/>
        </w:rPr>
        <w:t>Предельные сроки перевозки прочих скоропортящихся грузов</w:t>
      </w:r>
    </w:p>
    <w:bookmarkEnd w:id="1153"/>
    <w:p w:rsidR="00EF7F31" w:rsidRDefault="002407AB">
      <w:pPr>
        <w:spacing w:after="0"/>
      </w:pPr>
      <w:r>
        <w:rPr>
          <w:color w:val="000000"/>
          <w:sz w:val="20"/>
        </w:rPr>
        <w:t>      (в сутках)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53"/>
        <w:gridCol w:w="1830"/>
        <w:gridCol w:w="1062"/>
        <w:gridCol w:w="969"/>
        <w:gridCol w:w="693"/>
        <w:gridCol w:w="1062"/>
        <w:gridCol w:w="969"/>
        <w:gridCol w:w="693"/>
        <w:gridCol w:w="1062"/>
        <w:gridCol w:w="969"/>
      </w:tblGrid>
      <w:tr w:rsidR="00EF7F31">
        <w:trPr>
          <w:trHeight w:val="30"/>
          <w:tblCellSpacing w:w="0" w:type="auto"/>
        </w:trPr>
        <w:tc>
          <w:tcPr>
            <w:tcW w:w="6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60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Летний период</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Переходный период</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Зимний период</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рефрижераторных вагонах</w:t>
            </w:r>
          </w:p>
        </w:tc>
        <w:tc>
          <w:tcPr>
            <w:tcW w:w="6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крытых вагонах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рефрижераторных вагонах</w:t>
            </w:r>
          </w:p>
        </w:tc>
        <w:tc>
          <w:tcPr>
            <w:tcW w:w="65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крытых вагонах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рефрижераторных вагонах</w:t>
            </w:r>
          </w:p>
        </w:tc>
      </w:tr>
      <w:tr w:rsidR="00EF7F31">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охлаждением</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Без охлаждения</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охлаждением</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Без охлаждения</w:t>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охлаждением</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Без охлаждения</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Консервы мясорастительные в жестяных и стеклянных банках</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Консервы мясные пастеризованные (ветчина, бекон копченый)</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Консервы рыбные и крабовые, кроме печени из различных рыб и пресервов</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Консервы из печени рыб</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Пресервы всякие, сельдь баночного посола</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Продукты томатные в стеклянных и металлических банках: соус томатный стерилизованный, сок томатный концентрированный, пастеризованный, томаты стерилизованные натуральные целые и очищенные</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Продукты томатные концентрированные в полимерной таре, овощи соленые, капуста квашеная, соленые и маринованные грибы в бочках, арбузы и дыни соленые</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Паста томатная и томат-пюре в бочках, грибная консервированная продукция в стеклянных и металлических банках</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Консервы овощные и соусы, кроме поименованных выше</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Плодовая и ягодная консервированная продукция: пюре, соки с мякотью для детского питания, компоты, джемы, варенье, конфитюры, повидло, плоды и ягоды, протертые с сахаром, соки плодовые и ягодные пастеризованные, кроме виноградного и цитрусовых, соки и нектары в пакетах ТБА.</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Плоды и ягоды моченые, фрукты маринованные в бочках, пюре и соки сульфитированные в бочках</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Соки мандариновый и апельсиновый натуральные и с сахаром; соки плодовые и ягодные непастеризованные</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Сок лимонный натуральный</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Сок виноградный натуральный</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sidRPr="002407AB">
              <w:rPr>
                <w:color w:val="000000"/>
                <w:sz w:val="20"/>
                <w:lang w:val="ru-RU"/>
              </w:rPr>
              <w:t xml:space="preserve">Консервы молочные: сгущенное молоко, молоко и сливки с сахаром, какао и кофе со сгущенным молоком и сахаром. </w:t>
            </w:r>
            <w:r>
              <w:rPr>
                <w:color w:val="000000"/>
                <w:sz w:val="20"/>
              </w:rPr>
              <w:t>Молоко сгущенное стерилизованное в банках</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16</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Дрожжи хлебопекарные прессованные, вырабатываемые: Специализированными заводами Спиртовыми заводами</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9 5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9 5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9 5</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Пиво: Непастеризованное Пастеризованное</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color w:val="000000"/>
                <w:sz w:val="20"/>
              </w:rPr>
              <w:t xml:space="preserve"> 10 </w:t>
            </w:r>
          </w:p>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color w:val="000000"/>
                <w:sz w:val="20"/>
              </w:rPr>
              <w:t xml:space="preserve"> - </w:t>
            </w:r>
          </w:p>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color w:val="000000"/>
                <w:sz w:val="20"/>
              </w:rPr>
              <w:t xml:space="preserve"> - </w:t>
            </w:r>
          </w:p>
          <w:p w:rsidR="00EF7F31" w:rsidRDefault="002407AB">
            <w:pPr>
              <w:spacing w:after="20"/>
              <w:ind w:left="20"/>
            </w:pPr>
            <w:r>
              <w:rPr>
                <w:color w:val="000000"/>
                <w:sz w:val="20"/>
              </w:rPr>
              <w:t>15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color w:val="000000"/>
                <w:sz w:val="20"/>
              </w:rPr>
              <w:t xml:space="preserve"> 10 </w:t>
            </w:r>
          </w:p>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color w:val="000000"/>
                <w:sz w:val="20"/>
              </w:rPr>
              <w:t xml:space="preserve"> - </w:t>
            </w:r>
          </w:p>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color w:val="000000"/>
                <w:sz w:val="20"/>
              </w:rPr>
              <w:t xml:space="preserve"> - </w:t>
            </w:r>
          </w:p>
          <w:p w:rsidR="00EF7F31" w:rsidRDefault="002407AB">
            <w:pPr>
              <w:spacing w:after="20"/>
              <w:ind w:left="20"/>
            </w:pPr>
            <w:r>
              <w:rPr>
                <w:color w:val="000000"/>
                <w:sz w:val="20"/>
              </w:rPr>
              <w:t>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color w:val="000000"/>
                <w:sz w:val="20"/>
              </w:rPr>
              <w:t xml:space="preserve"> 6 </w:t>
            </w:r>
          </w:p>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p w:rsidR="00EF7F31" w:rsidRDefault="002407AB">
            <w:pPr>
              <w:spacing w:after="20"/>
              <w:ind w:left="20"/>
            </w:pPr>
            <w:r>
              <w:rPr>
                <w:color w:val="000000"/>
                <w:sz w:val="20"/>
              </w:rPr>
              <w:t xml:space="preserve"> - </w:t>
            </w:r>
          </w:p>
          <w:p w:rsidR="00EF7F31" w:rsidRDefault="002407AB">
            <w:pPr>
              <w:spacing w:after="20"/>
              <w:ind w:left="20"/>
            </w:pPr>
            <w:r>
              <w:rPr>
                <w:color w:val="000000"/>
                <w:sz w:val="20"/>
              </w:rPr>
              <w:t>10</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18</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Воды минеральные, напитки безалкогольные и слабоалкогольные, в том числе газированные</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19</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Вина (кроме шампанского, игристых и шипучих) в бутылках: Виноградные сухие Плодово-ягодные полусухие и полусладкие Виноградные полусухие и полусладкие Остальные</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30 </w:t>
            </w:r>
          </w:p>
          <w:p w:rsidR="00EF7F31" w:rsidRDefault="002407AB">
            <w:pPr>
              <w:spacing w:after="20"/>
              <w:ind w:left="20"/>
            </w:pPr>
            <w:r>
              <w:rPr>
                <w:color w:val="000000"/>
                <w:sz w:val="20"/>
              </w:rPr>
              <w:t xml:space="preserve"> 15 </w:t>
            </w:r>
          </w:p>
          <w:p w:rsidR="00EF7F31" w:rsidRDefault="002407AB">
            <w:pPr>
              <w:spacing w:after="20"/>
              <w:ind w:left="20"/>
            </w:pPr>
            <w:r>
              <w:rPr>
                <w:color w:val="000000"/>
                <w:sz w:val="20"/>
              </w:rPr>
              <w:t xml:space="preserve"> 30 </w:t>
            </w:r>
          </w:p>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25 </w:t>
            </w:r>
          </w:p>
          <w:p w:rsidR="00EF7F31" w:rsidRDefault="002407AB">
            <w:pPr>
              <w:spacing w:after="20"/>
              <w:ind w:left="20"/>
            </w:pPr>
            <w:r>
              <w:rPr>
                <w:color w:val="000000"/>
                <w:sz w:val="20"/>
              </w:rPr>
              <w:t xml:space="preserve"> 10 </w:t>
            </w:r>
          </w:p>
          <w:p w:rsidR="00EF7F31" w:rsidRDefault="002407AB">
            <w:pPr>
              <w:spacing w:after="20"/>
              <w:ind w:left="20"/>
            </w:pPr>
            <w:r>
              <w:rPr>
                <w:color w:val="000000"/>
                <w:sz w:val="20"/>
              </w:rPr>
              <w:t xml:space="preserve"> 20 </w:t>
            </w:r>
          </w:p>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20 </w:t>
            </w:r>
          </w:p>
          <w:p w:rsidR="00EF7F31" w:rsidRDefault="002407AB">
            <w:pPr>
              <w:spacing w:after="20"/>
              <w:ind w:left="20"/>
            </w:pPr>
            <w:r>
              <w:rPr>
                <w:color w:val="000000"/>
                <w:sz w:val="20"/>
              </w:rPr>
              <w:t xml:space="preserve"> 5 </w:t>
            </w:r>
          </w:p>
          <w:p w:rsidR="00EF7F31" w:rsidRDefault="002407AB">
            <w:pPr>
              <w:spacing w:after="20"/>
              <w:ind w:left="20"/>
            </w:pPr>
            <w:r>
              <w:rPr>
                <w:color w:val="000000"/>
                <w:sz w:val="20"/>
              </w:rPr>
              <w:t xml:space="preserve"> 10 </w:t>
            </w:r>
          </w:p>
          <w:p w:rsidR="00EF7F31" w:rsidRDefault="002407AB">
            <w:pPr>
              <w:spacing w:after="20"/>
              <w:ind w:left="20"/>
            </w:pPr>
            <w:r>
              <w:rPr>
                <w:color w:val="000000"/>
                <w:sz w:val="20"/>
              </w:rPr>
              <w:t>25</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30 </w:t>
            </w:r>
          </w:p>
          <w:p w:rsidR="00EF7F31" w:rsidRDefault="002407AB">
            <w:pPr>
              <w:spacing w:after="20"/>
              <w:ind w:left="20"/>
            </w:pPr>
            <w:r>
              <w:rPr>
                <w:color w:val="000000"/>
                <w:sz w:val="20"/>
              </w:rPr>
              <w:t xml:space="preserve"> 15 </w:t>
            </w:r>
          </w:p>
          <w:p w:rsidR="00EF7F31" w:rsidRDefault="002407AB">
            <w:pPr>
              <w:spacing w:after="20"/>
              <w:ind w:left="20"/>
            </w:pPr>
            <w:r>
              <w:rPr>
                <w:color w:val="000000"/>
                <w:sz w:val="20"/>
              </w:rPr>
              <w:t xml:space="preserve"> 30 </w:t>
            </w:r>
          </w:p>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30 </w:t>
            </w:r>
          </w:p>
          <w:p w:rsidR="00EF7F31" w:rsidRDefault="002407AB">
            <w:pPr>
              <w:spacing w:after="20"/>
              <w:ind w:left="20"/>
            </w:pPr>
            <w:r>
              <w:rPr>
                <w:color w:val="000000"/>
                <w:sz w:val="20"/>
              </w:rPr>
              <w:t xml:space="preserve"> 15 </w:t>
            </w:r>
          </w:p>
          <w:p w:rsidR="00EF7F31" w:rsidRDefault="002407AB">
            <w:pPr>
              <w:spacing w:after="20"/>
              <w:ind w:left="20"/>
            </w:pPr>
            <w:r>
              <w:rPr>
                <w:color w:val="000000"/>
                <w:sz w:val="20"/>
              </w:rPr>
              <w:t xml:space="preserve"> 25 </w:t>
            </w:r>
          </w:p>
          <w:p w:rsidR="00EF7F31" w:rsidRDefault="002407AB">
            <w:pPr>
              <w:spacing w:after="20"/>
              <w:ind w:left="20"/>
            </w:pPr>
            <w:r>
              <w:rPr>
                <w:color w:val="000000"/>
                <w:sz w:val="20"/>
              </w:rPr>
              <w:t>25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15 </w:t>
            </w:r>
          </w:p>
          <w:p w:rsidR="00EF7F31" w:rsidRDefault="002407AB">
            <w:pPr>
              <w:spacing w:after="20"/>
              <w:ind w:left="20"/>
            </w:pPr>
            <w:r>
              <w:rPr>
                <w:color w:val="000000"/>
                <w:sz w:val="20"/>
              </w:rPr>
              <w:t xml:space="preserve"> 10 </w:t>
            </w:r>
          </w:p>
          <w:p w:rsidR="00EF7F31" w:rsidRDefault="002407AB">
            <w:pPr>
              <w:spacing w:after="20"/>
              <w:ind w:left="20"/>
            </w:pPr>
            <w:r>
              <w:rPr>
                <w:color w:val="000000"/>
                <w:sz w:val="20"/>
              </w:rPr>
              <w:t xml:space="preserve"> 15 </w:t>
            </w:r>
          </w:p>
          <w:p w:rsidR="00EF7F31" w:rsidRDefault="002407AB">
            <w:pPr>
              <w:spacing w:after="20"/>
              <w:ind w:left="20"/>
            </w:pPr>
            <w:r>
              <w:rPr>
                <w:color w:val="000000"/>
                <w:sz w:val="20"/>
              </w:rPr>
              <w:t>20</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30 </w:t>
            </w:r>
          </w:p>
          <w:p w:rsidR="00EF7F31" w:rsidRDefault="002407AB">
            <w:pPr>
              <w:spacing w:after="20"/>
              <w:ind w:left="20"/>
            </w:pPr>
            <w:r>
              <w:rPr>
                <w:color w:val="000000"/>
                <w:sz w:val="20"/>
              </w:rPr>
              <w:t xml:space="preserve"> 15 </w:t>
            </w:r>
          </w:p>
          <w:p w:rsidR="00EF7F31" w:rsidRDefault="002407AB">
            <w:pPr>
              <w:spacing w:after="20"/>
              <w:ind w:left="20"/>
            </w:pPr>
            <w:r>
              <w:rPr>
                <w:color w:val="000000"/>
                <w:sz w:val="20"/>
              </w:rPr>
              <w:t xml:space="preserve"> 30 </w:t>
            </w:r>
          </w:p>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15 </w:t>
            </w:r>
          </w:p>
          <w:p w:rsidR="00EF7F31" w:rsidRDefault="002407AB">
            <w:pPr>
              <w:spacing w:after="20"/>
              <w:ind w:left="20"/>
            </w:pPr>
            <w:r>
              <w:rPr>
                <w:color w:val="000000"/>
                <w:sz w:val="20"/>
              </w:rPr>
              <w:t xml:space="preserve"> 10 </w:t>
            </w:r>
          </w:p>
          <w:p w:rsidR="00EF7F31" w:rsidRDefault="002407AB">
            <w:pPr>
              <w:spacing w:after="20"/>
              <w:ind w:left="20"/>
            </w:pPr>
            <w:r>
              <w:rPr>
                <w:color w:val="000000"/>
                <w:sz w:val="20"/>
              </w:rPr>
              <w:t xml:space="preserve"> 15 </w:t>
            </w:r>
          </w:p>
          <w:p w:rsidR="00EF7F31" w:rsidRDefault="002407AB">
            <w:pPr>
              <w:spacing w:after="20"/>
              <w:ind w:left="20"/>
            </w:pPr>
            <w:r>
              <w:rPr>
                <w:color w:val="000000"/>
                <w:sz w:val="20"/>
              </w:rPr>
              <w:t>10</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Вина в изотермических цистернах</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21</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Шампанское, вина шипучие и игристые</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30</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r>
      <w:tr w:rsidR="00EF7F31">
        <w:trPr>
          <w:trHeight w:val="30"/>
          <w:tblCellSpacing w:w="0" w:type="auto"/>
        </w:trPr>
        <w:tc>
          <w:tcPr>
            <w:tcW w:w="6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22</w:t>
            </w:r>
          </w:p>
        </w:tc>
        <w:tc>
          <w:tcPr>
            <w:tcW w:w="60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Биопрепараты</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6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6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bl>
    <w:p w:rsidR="00EF7F31" w:rsidRDefault="002407AB">
      <w:pPr>
        <w:spacing w:after="0"/>
      </w:pPr>
      <w:r>
        <w:br/>
      </w:r>
    </w:p>
    <w:p w:rsidR="00EF7F31" w:rsidRDefault="002407AB">
      <w:pPr>
        <w:spacing w:after="0"/>
      </w:pPr>
      <w:r>
        <w:rPr>
          <w:color w:val="000000"/>
          <w:sz w:val="20"/>
        </w:rPr>
        <w:t>      Примечания.</w:t>
      </w:r>
    </w:p>
    <w:p w:rsidR="00EF7F31" w:rsidRPr="002407AB" w:rsidRDefault="002407AB">
      <w:pPr>
        <w:spacing w:after="0"/>
        <w:rPr>
          <w:lang w:val="ru-RU"/>
        </w:rPr>
      </w:pPr>
      <w:r>
        <w:rPr>
          <w:color w:val="000000"/>
          <w:sz w:val="20"/>
        </w:rPr>
        <w:t>      </w:t>
      </w:r>
      <w:r w:rsidRPr="002407AB">
        <w:rPr>
          <w:color w:val="000000"/>
          <w:sz w:val="20"/>
          <w:lang w:val="ru-RU"/>
        </w:rPr>
        <w:t>1. Не допускается перевозка в крытых вагонах воды минеральной и</w:t>
      </w:r>
    </w:p>
    <w:p w:rsidR="00EF7F31" w:rsidRPr="002407AB" w:rsidRDefault="002407AB">
      <w:pPr>
        <w:spacing w:after="0"/>
        <w:rPr>
          <w:lang w:val="ru-RU"/>
        </w:rPr>
      </w:pPr>
      <w:r>
        <w:rPr>
          <w:color w:val="000000"/>
          <w:sz w:val="20"/>
        </w:rPr>
        <w:t>      </w:t>
      </w:r>
      <w:r w:rsidRPr="002407AB">
        <w:rPr>
          <w:color w:val="000000"/>
          <w:sz w:val="20"/>
          <w:lang w:val="ru-RU"/>
        </w:rPr>
        <w:t>пива в стеклотаре в переходный период года при отрицательной</w:t>
      </w:r>
    </w:p>
    <w:p w:rsidR="00EF7F31" w:rsidRPr="002407AB" w:rsidRDefault="002407AB">
      <w:pPr>
        <w:spacing w:after="0"/>
        <w:rPr>
          <w:lang w:val="ru-RU"/>
        </w:rPr>
      </w:pPr>
      <w:r>
        <w:rPr>
          <w:color w:val="000000"/>
          <w:sz w:val="20"/>
        </w:rPr>
        <w:t>      </w:t>
      </w:r>
      <w:r w:rsidRPr="002407AB">
        <w:rPr>
          <w:color w:val="000000"/>
          <w:sz w:val="20"/>
          <w:lang w:val="ru-RU"/>
        </w:rPr>
        <w:t>температуре наружного воздуха.</w:t>
      </w:r>
    </w:p>
    <w:p w:rsidR="00EF7F31" w:rsidRPr="002407AB" w:rsidRDefault="002407AB">
      <w:pPr>
        <w:spacing w:after="0"/>
        <w:rPr>
          <w:lang w:val="ru-RU"/>
        </w:rPr>
      </w:pPr>
      <w:r>
        <w:rPr>
          <w:color w:val="000000"/>
          <w:sz w:val="20"/>
        </w:rPr>
        <w:t>      </w:t>
      </w:r>
      <w:r w:rsidRPr="002407AB">
        <w:rPr>
          <w:color w:val="000000"/>
          <w:sz w:val="20"/>
          <w:lang w:val="ru-RU"/>
        </w:rPr>
        <w:t>2. Консервы мясные в жестяных и стеклянных банках в течение</w:t>
      </w:r>
    </w:p>
    <w:p w:rsidR="00EF7F31" w:rsidRPr="002407AB" w:rsidRDefault="002407AB">
      <w:pPr>
        <w:spacing w:after="0"/>
        <w:rPr>
          <w:lang w:val="ru-RU"/>
        </w:rPr>
      </w:pPr>
      <w:r>
        <w:rPr>
          <w:color w:val="000000"/>
          <w:sz w:val="20"/>
        </w:rPr>
        <w:t>      </w:t>
      </w:r>
      <w:r w:rsidRPr="002407AB">
        <w:rPr>
          <w:color w:val="000000"/>
          <w:sz w:val="20"/>
          <w:lang w:val="ru-RU"/>
        </w:rPr>
        <w:t>всего года допускается перевозить в крытых вагонах.</w:t>
      </w:r>
    </w:p>
    <w:p w:rsidR="00EF7F31" w:rsidRPr="002407AB" w:rsidRDefault="002407AB">
      <w:pPr>
        <w:spacing w:after="0"/>
        <w:rPr>
          <w:lang w:val="ru-RU"/>
        </w:rPr>
      </w:pPr>
      <w:r>
        <w:rPr>
          <w:color w:val="000000"/>
          <w:sz w:val="20"/>
        </w:rPr>
        <w:t>      </w:t>
      </w:r>
      <w:r w:rsidRPr="002407AB">
        <w:rPr>
          <w:color w:val="000000"/>
          <w:sz w:val="20"/>
          <w:lang w:val="ru-RU"/>
        </w:rPr>
        <w:t>3. Пиво пастеризованное в жестяной и полимерной упаковке в</w:t>
      </w:r>
    </w:p>
    <w:p w:rsidR="00EF7F31" w:rsidRPr="002407AB" w:rsidRDefault="002407AB">
      <w:pPr>
        <w:spacing w:after="0"/>
        <w:rPr>
          <w:lang w:val="ru-RU"/>
        </w:rPr>
      </w:pPr>
      <w:r>
        <w:rPr>
          <w:color w:val="000000"/>
          <w:sz w:val="20"/>
        </w:rPr>
        <w:t>      </w:t>
      </w:r>
      <w:r w:rsidRPr="002407AB">
        <w:rPr>
          <w:color w:val="000000"/>
          <w:sz w:val="20"/>
          <w:lang w:val="ru-RU"/>
        </w:rPr>
        <w:t>зимний период года перевозится в изотермических вагонах без отопления</w:t>
      </w:r>
    </w:p>
    <w:p w:rsidR="00EF7F31" w:rsidRPr="002407AB" w:rsidRDefault="002407AB">
      <w:pPr>
        <w:spacing w:after="0"/>
        <w:rPr>
          <w:lang w:val="ru-RU"/>
        </w:rPr>
      </w:pPr>
      <w:r>
        <w:rPr>
          <w:color w:val="000000"/>
          <w:sz w:val="20"/>
        </w:rPr>
        <w:t>      </w:t>
      </w:r>
      <w:r w:rsidRPr="002407AB">
        <w:rPr>
          <w:color w:val="000000"/>
          <w:sz w:val="20"/>
          <w:lang w:val="ru-RU"/>
        </w:rPr>
        <w:t>сроком до 10 суток.</w:t>
      </w:r>
    </w:p>
    <w:p w:rsidR="00EF7F31" w:rsidRPr="002407AB" w:rsidRDefault="002407AB">
      <w:pPr>
        <w:spacing w:after="0"/>
        <w:rPr>
          <w:lang w:val="ru-RU"/>
        </w:rPr>
      </w:pPr>
      <w:bookmarkStart w:id="1154" w:name="z1217"/>
      <w:r>
        <w:rPr>
          <w:color w:val="000000"/>
          <w:sz w:val="20"/>
        </w:rPr>
        <w:t>      </w:t>
      </w:r>
      <w:r w:rsidRPr="002407AB">
        <w:rPr>
          <w:color w:val="000000"/>
          <w:sz w:val="20"/>
          <w:lang w:val="ru-RU"/>
        </w:rPr>
        <w:t>Периоды года и климатические зоны нахождения участка</w:t>
      </w:r>
    </w:p>
    <w:bookmarkEnd w:id="1154"/>
    <w:p w:rsidR="00EF7F31" w:rsidRPr="002407AB" w:rsidRDefault="002407AB">
      <w:pPr>
        <w:spacing w:after="0"/>
        <w:rPr>
          <w:lang w:val="ru-RU"/>
        </w:rPr>
      </w:pPr>
      <w:r>
        <w:rPr>
          <w:color w:val="000000"/>
          <w:sz w:val="20"/>
        </w:rPr>
        <w:t>      </w:t>
      </w:r>
      <w:r w:rsidRPr="002407AB">
        <w:rPr>
          <w:color w:val="000000"/>
          <w:sz w:val="20"/>
          <w:lang w:val="ru-RU"/>
        </w:rPr>
        <w:t>железнодорожного пути, с учетом которых определяется способ</w:t>
      </w:r>
    </w:p>
    <w:p w:rsidR="00EF7F31" w:rsidRDefault="002407AB">
      <w:pPr>
        <w:spacing w:after="0"/>
      </w:pPr>
      <w:r>
        <w:rPr>
          <w:color w:val="000000"/>
          <w:sz w:val="20"/>
        </w:rPr>
        <w:t>      перевозки скоропортящихся грузов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06"/>
        <w:gridCol w:w="1810"/>
        <w:gridCol w:w="1994"/>
        <w:gridCol w:w="1984"/>
        <w:gridCol w:w="1215"/>
        <w:gridCol w:w="1994"/>
        <w:gridCol w:w="59"/>
      </w:tblGrid>
      <w:tr w:rsidR="00EF7F31">
        <w:trPr>
          <w:gridAfter w:val="1"/>
          <w:wAfter w:w="106" w:type="dxa"/>
          <w:trHeight w:val="30"/>
          <w:tblCellSpacing w:w="0" w:type="auto"/>
        </w:trPr>
        <w:tc>
          <w:tcPr>
            <w:tcW w:w="7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п/п</w:t>
            </w:r>
          </w:p>
        </w:tc>
        <w:tc>
          <w:tcPr>
            <w:tcW w:w="149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Участки железнодорожного</w:t>
            </w:r>
          </w:p>
          <w:p w:rsidR="00EF7F31" w:rsidRDefault="002407AB">
            <w:pPr>
              <w:spacing w:after="20"/>
              <w:ind w:left="20"/>
            </w:pPr>
            <w:r>
              <w:rPr>
                <w:color w:val="000000"/>
                <w:sz w:val="20"/>
              </w:rPr>
              <w:t>пути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Периоды года</w:t>
            </w:r>
          </w:p>
        </w:tc>
      </w:tr>
      <w:tr w:rsidR="00EF7F31">
        <w:trPr>
          <w:gridAfter w:val="1"/>
          <w:wAfter w:w="106"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2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летний</w:t>
            </w:r>
          </w:p>
        </w:tc>
        <w:tc>
          <w:tcPr>
            <w:tcW w:w="495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Переходный</w:t>
            </w:r>
          </w:p>
        </w:tc>
        <w:tc>
          <w:tcPr>
            <w:tcW w:w="2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Зимний</w:t>
            </w:r>
          </w:p>
        </w:tc>
      </w:tr>
      <w:tr w:rsidR="00EF7F31">
        <w:trPr>
          <w:gridAfter w:val="1"/>
          <w:wAfter w:w="106" w:type="dxa"/>
          <w:trHeight w:val="30"/>
          <w:tblCellSpacing w:w="0" w:type="auto"/>
        </w:trPr>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2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495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2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r>
      <w:tr w:rsidR="00EF7F31" w:rsidRPr="002407AB">
        <w:trPr>
          <w:gridAfter w:val="1"/>
          <w:wAfter w:w="106" w:type="dxa"/>
          <w:trHeight w:val="30"/>
          <w:tblCellSpacing w:w="0" w:type="auto"/>
        </w:trPr>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Арысь-Чу-Алма-Ата</w:t>
            </w:r>
          </w:p>
        </w:tc>
        <w:tc>
          <w:tcPr>
            <w:tcW w:w="2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 апреля по ноябрь включительно</w:t>
            </w:r>
          </w:p>
        </w:tc>
        <w:tc>
          <w:tcPr>
            <w:tcW w:w="495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декабрь и март</w:t>
            </w:r>
          </w:p>
        </w:tc>
        <w:tc>
          <w:tcPr>
            <w:tcW w:w="2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 января по февраль включительно</w:t>
            </w:r>
          </w:p>
        </w:tc>
      </w:tr>
      <w:tr w:rsidR="00EF7F31">
        <w:trPr>
          <w:gridAfter w:val="1"/>
          <w:wAfter w:w="106" w:type="dxa"/>
          <w:trHeight w:val="30"/>
          <w:tblCellSpacing w:w="0" w:type="auto"/>
        </w:trPr>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Джусалы-Разъезд 32</w:t>
            </w:r>
          </w:p>
        </w:tc>
        <w:tc>
          <w:tcPr>
            <w:tcW w:w="2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16 марта по 14 ноября</w:t>
            </w:r>
          </w:p>
        </w:tc>
        <w:tc>
          <w:tcPr>
            <w:tcW w:w="495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 15 ноября по 14 декабря с 16 февраля по 15 марта</w:t>
            </w:r>
          </w:p>
        </w:tc>
        <w:tc>
          <w:tcPr>
            <w:tcW w:w="2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 15 декабря по 15 февраля</w:t>
            </w:r>
          </w:p>
        </w:tc>
      </w:tr>
      <w:tr w:rsidR="00EF7F31">
        <w:trPr>
          <w:gridAfter w:val="1"/>
          <w:wAfter w:w="106" w:type="dxa"/>
          <w:trHeight w:val="30"/>
          <w:tblCellSpacing w:w="0" w:type="auto"/>
        </w:trPr>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Туркестан-Ченгельды</w:t>
            </w:r>
          </w:p>
        </w:tc>
        <w:tc>
          <w:tcPr>
            <w:tcW w:w="2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495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2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r>
      <w:tr w:rsidR="00EF7F31" w:rsidRPr="002407AB">
        <w:trPr>
          <w:gridAfter w:val="1"/>
          <w:wAfter w:w="106" w:type="dxa"/>
          <w:trHeight w:val="30"/>
          <w:tblCellSpacing w:w="0" w:type="auto"/>
        </w:trPr>
        <w:tc>
          <w:tcPr>
            <w:tcW w:w="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4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Остальные участки железнодорожного пути и не поименованные выше</w:t>
            </w:r>
          </w:p>
        </w:tc>
        <w:tc>
          <w:tcPr>
            <w:tcW w:w="2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 мая по октябрь включительно</w:t>
            </w:r>
          </w:p>
        </w:tc>
        <w:tc>
          <w:tcPr>
            <w:tcW w:w="495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Ноябрь и апрель</w:t>
            </w:r>
          </w:p>
        </w:tc>
        <w:tc>
          <w:tcPr>
            <w:tcW w:w="25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 декабря по март включительно</w:t>
            </w:r>
          </w:p>
        </w:tc>
      </w:tr>
      <w:tr w:rsidR="00EF7F31" w:rsidRPr="002407AB">
        <w:trPr>
          <w:trHeight w:val="30"/>
          <w:tblCellSpacing w:w="0" w:type="auto"/>
        </w:trPr>
        <w:tc>
          <w:tcPr>
            <w:tcW w:w="7793"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41</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55" w:name="z1219"/>
      <w:r w:rsidRPr="002407AB">
        <w:rPr>
          <w:b/>
          <w:color w:val="000000"/>
          <w:lang w:val="ru-RU"/>
        </w:rPr>
        <w:t xml:space="preserve">  Температурный режим и вентилирование скоропортящихся</w:t>
      </w:r>
      <w:r w:rsidRPr="002407AB">
        <w:rPr>
          <w:lang w:val="ru-RU"/>
        </w:rPr>
        <w:br/>
      </w:r>
      <w:r w:rsidRPr="002407AB">
        <w:rPr>
          <w:b/>
          <w:color w:val="000000"/>
          <w:lang w:val="ru-RU"/>
        </w:rPr>
        <w:t>грузов при перевозке в рефрижераторных вагонах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93"/>
        <w:gridCol w:w="4702"/>
        <w:gridCol w:w="624"/>
        <w:gridCol w:w="1085"/>
        <w:gridCol w:w="1007"/>
        <w:gridCol w:w="1590"/>
        <w:gridCol w:w="61"/>
      </w:tblGrid>
      <w:tr w:rsidR="00EF7F31">
        <w:trPr>
          <w:gridAfter w:val="1"/>
          <w:wAfter w:w="106" w:type="dxa"/>
          <w:trHeight w:val="30"/>
          <w:tblCellSpacing w:w="0" w:type="auto"/>
        </w:trPr>
        <w:tc>
          <w:tcPr>
            <w:tcW w:w="7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55"/>
          <w:p w:rsidR="00EF7F31" w:rsidRDefault="002407AB">
            <w:pPr>
              <w:spacing w:after="20"/>
              <w:ind w:left="20"/>
            </w:pPr>
            <w:r>
              <w:rPr>
                <w:color w:val="000000"/>
                <w:sz w:val="20"/>
              </w:rPr>
              <w:t>№ п/п</w:t>
            </w:r>
          </w:p>
        </w:tc>
        <w:tc>
          <w:tcPr>
            <w:tcW w:w="8043"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Температурный режим, оС</w:t>
            </w:r>
          </w:p>
        </w:tc>
        <w:tc>
          <w:tcPr>
            <w:tcW w:w="135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Необходимость вентилирования</w:t>
            </w:r>
          </w:p>
        </w:tc>
      </w:tr>
      <w:tr w:rsidR="00EF7F31">
        <w:trPr>
          <w:gridAfter w:val="1"/>
          <w:wAfter w:w="106" w:type="dxa"/>
          <w:trHeight w:val="30"/>
          <w:tblCellSpacing w:w="0" w:type="auto"/>
        </w:trPr>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до</w:t>
            </w:r>
          </w:p>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r>
      <w:tr w:rsidR="00EF7F31">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Замороженные, мороженые грузы, имеющие температуру не выше -18</w:t>
            </w:r>
            <w:r w:rsidRPr="002407AB">
              <w:rPr>
                <w:color w:val="000000"/>
                <w:vertAlign w:val="superscript"/>
                <w:lang w:val="ru-RU"/>
              </w:rPr>
              <w:t>о</w:t>
            </w:r>
            <w:r w:rsidRPr="002407AB">
              <w:rPr>
                <w:color w:val="000000"/>
                <w:sz w:val="20"/>
                <w:lang w:val="ru-RU"/>
              </w:rPr>
              <w:t>С</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-17</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вентилируют</w:t>
            </w:r>
          </w:p>
        </w:tc>
      </w:tr>
      <w:tr w:rsidR="00EF7F31">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Замороженные, мороженые грузы, имеющие температуру от -10 до -18</w:t>
            </w:r>
            <w:r w:rsidRPr="002407AB">
              <w:rPr>
                <w:color w:val="000000"/>
                <w:vertAlign w:val="superscript"/>
                <w:lang w:val="ru-RU"/>
              </w:rPr>
              <w:t>о</w:t>
            </w:r>
            <w:r w:rsidRPr="002407AB">
              <w:rPr>
                <w:color w:val="000000"/>
                <w:sz w:val="20"/>
                <w:lang w:val="ru-RU"/>
              </w:rPr>
              <w:t>С</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вентилируют</w:t>
            </w:r>
          </w:p>
        </w:tc>
      </w:tr>
      <w:tr w:rsidR="00EF7F31">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Замороженные, мороженые грузы, имеющие температуру включительно - 6 до - 9</w:t>
            </w:r>
            <w:r w:rsidRPr="002407AB">
              <w:rPr>
                <w:color w:val="000000"/>
                <w:vertAlign w:val="superscript"/>
                <w:lang w:val="ru-RU"/>
              </w:rPr>
              <w:t>о</w:t>
            </w:r>
            <w:r w:rsidRPr="002407AB">
              <w:rPr>
                <w:color w:val="000000"/>
                <w:sz w:val="20"/>
                <w:lang w:val="ru-RU"/>
              </w:rPr>
              <w:t>С</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вентилируют</w:t>
            </w:r>
          </w:p>
        </w:tc>
      </w:tr>
      <w:tr w:rsidR="00EF7F31">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Мясо подмороженное, мясо охлажденное, мясокопчености сырокопченые, бекон, шпик, колбасы полукопченые, варено-копченые, рыба охлажденная, икра разных, рыба холодного копчения океаническая (кроме сельди иваси), сельдь пряного посола и маринованная в герметичной упаковке и другие грузы с температурой от 0 до -6</w:t>
            </w:r>
            <w:r w:rsidRPr="002407AB">
              <w:rPr>
                <w:color w:val="000000"/>
                <w:vertAlign w:val="superscript"/>
                <w:lang w:val="ru-RU"/>
              </w:rPr>
              <w:t>о</w:t>
            </w:r>
            <w:r w:rsidRPr="002407AB">
              <w:rPr>
                <w:color w:val="000000"/>
                <w:sz w:val="20"/>
                <w:lang w:val="ru-RU"/>
              </w:rPr>
              <w:t>С</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0</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вентилируют</w:t>
            </w:r>
          </w:p>
        </w:tc>
      </w:tr>
      <w:tr w:rsidR="00EF7F31">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Дрожжи хлебопекарные прессованные</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вентилируют</w:t>
            </w:r>
          </w:p>
        </w:tc>
      </w:tr>
      <w:tr w:rsidR="00EF7F31">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Молоко нестерилизованное и молочные продукты, йогурты терминированные, яйца куриные пищевые, а также другие охлажденные грузы, имеющие температуру от 0 до + 6</w:t>
            </w:r>
            <w:r w:rsidRPr="002407AB">
              <w:rPr>
                <w:color w:val="000000"/>
                <w:vertAlign w:val="superscript"/>
                <w:lang w:val="ru-RU"/>
              </w:rPr>
              <w:t>о</w:t>
            </w:r>
            <w:r w:rsidRPr="002407AB">
              <w:rPr>
                <w:color w:val="000000"/>
                <w:sz w:val="20"/>
                <w:lang w:val="ru-RU"/>
              </w:rPr>
              <w:t>С</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вентилируют</w:t>
            </w:r>
          </w:p>
        </w:tc>
      </w:tr>
      <w:tr w:rsidR="00EF7F31" w:rsidRPr="002407AB">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7</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Картофель, виноград, ягоды, цитрусовые плоды, яблоки, груши и другие плодоовощи, кроме поименованных ниже</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При отоплении вентилируют, при охлаждении - нет</w:t>
            </w:r>
          </w:p>
        </w:tc>
      </w:tr>
      <w:tr w:rsidR="00EF7F31">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8</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Томаты розовой и бурой спелости, огурцы, баклажаны, перец сладкий, дыни, тыквы, ананасы, лимоны</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Вентилируют при отоплении</w:t>
            </w:r>
          </w:p>
        </w:tc>
      </w:tr>
      <w:tr w:rsidR="00EF7F31">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Томаты молочной спелости</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Вентилируют при отоплении</w:t>
            </w:r>
          </w:p>
        </w:tc>
      </w:tr>
      <w:tr w:rsidR="00EF7F31" w:rsidRPr="002407AB">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10</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Бананы</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Вентилируют при охлаждении и отоплении</w:t>
            </w:r>
          </w:p>
        </w:tc>
      </w:tr>
      <w:tr w:rsidR="00EF7F31">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11</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Соленые и квашеные овощи, в том числе капуста квашенная, моченые плоды и ягоды в бочках, соленые и маринованные грибы в бочках</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вентилируют</w:t>
            </w:r>
          </w:p>
        </w:tc>
      </w:tr>
      <w:tr w:rsidR="00EF7F31">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12</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Сыры, пиво непастеризованное и другие охлажденные грузы с температурой от +7 до +9</w:t>
            </w:r>
            <w:r w:rsidRPr="002407AB">
              <w:rPr>
                <w:color w:val="000000"/>
                <w:vertAlign w:val="superscript"/>
                <w:lang w:val="ru-RU"/>
              </w:rPr>
              <w:t>о</w:t>
            </w:r>
            <w:r w:rsidRPr="002407AB">
              <w:rPr>
                <w:color w:val="000000"/>
                <w:sz w:val="20"/>
                <w:lang w:val="ru-RU"/>
              </w:rPr>
              <w:t xml:space="preserve">С </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вентилируют</w:t>
            </w:r>
          </w:p>
        </w:tc>
      </w:tr>
      <w:tr w:rsidR="00EF7F31">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13</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Маргарин, жиры кондитерские, хлебопекарные и кулинарные, молоко стерилизованное, вина, в том числе игристые, шипучие и шампанское, биопрепараты и другие, не поименованные выше грузы, имеющие температуру выше +9</w:t>
            </w:r>
            <w:r w:rsidRPr="002407AB">
              <w:rPr>
                <w:color w:val="000000"/>
                <w:vertAlign w:val="superscript"/>
                <w:lang w:val="ru-RU"/>
              </w:rPr>
              <w:t>о</w:t>
            </w:r>
            <w:r w:rsidRPr="002407AB">
              <w:rPr>
                <w:color w:val="000000"/>
                <w:sz w:val="20"/>
                <w:lang w:val="ru-RU"/>
              </w:rPr>
              <w:t xml:space="preserve">С </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+15</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+9</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вентилируют</w:t>
            </w:r>
          </w:p>
        </w:tc>
      </w:tr>
      <w:tr w:rsidR="00EF7F31">
        <w:trPr>
          <w:gridAfter w:val="1"/>
          <w:wAfter w:w="106" w:type="dxa"/>
          <w:trHeight w:val="30"/>
          <w:tblCellSpacing w:w="0" w:type="auto"/>
        </w:trPr>
        <w:tc>
          <w:tcPr>
            <w:tcW w:w="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14</w:t>
            </w:r>
          </w:p>
        </w:tc>
        <w:tc>
          <w:tcPr>
            <w:tcW w:w="804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Эндокринное сырье с температурой не выше -20</w:t>
            </w:r>
            <w:r w:rsidRPr="002407AB">
              <w:rPr>
                <w:color w:val="000000"/>
                <w:vertAlign w:val="superscript"/>
                <w:lang w:val="ru-RU"/>
              </w:rPr>
              <w:t>о</w:t>
            </w:r>
            <w:r w:rsidRPr="002407AB">
              <w:rPr>
                <w:color w:val="000000"/>
                <w:sz w:val="20"/>
                <w:lang w:val="ru-RU"/>
              </w:rPr>
              <w:t>С при перевозке в АРВ-Э</w:t>
            </w:r>
          </w:p>
        </w:tc>
        <w:tc>
          <w:tcPr>
            <w:tcW w:w="1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-20</w:t>
            </w:r>
          </w:p>
        </w:tc>
        <w:tc>
          <w:tcPr>
            <w:tcW w:w="10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-23</w:t>
            </w:r>
          </w:p>
        </w:tc>
        <w:tc>
          <w:tcPr>
            <w:tcW w:w="13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Не вентилируют</w:t>
            </w:r>
          </w:p>
        </w:tc>
      </w:tr>
      <w:tr w:rsidR="00EF7F31" w:rsidRPr="002407AB">
        <w:trPr>
          <w:trHeight w:val="30"/>
          <w:tblCellSpacing w:w="0" w:type="auto"/>
        </w:trPr>
        <w:tc>
          <w:tcPr>
            <w:tcW w:w="7793"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jc w:val="center"/>
            </w:pPr>
            <w:r>
              <w:rPr>
                <w:color w:val="000000"/>
                <w:sz w:val="20"/>
              </w:rPr>
              <w:t> </w:t>
            </w:r>
          </w:p>
        </w:tc>
        <w:tc>
          <w:tcPr>
            <w:tcW w:w="4613" w:type="dxa"/>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42</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Default="002407AB">
      <w:pPr>
        <w:spacing w:after="0"/>
      </w:pPr>
      <w:bookmarkStart w:id="1156" w:name="z1221"/>
      <w:r>
        <w:rPr>
          <w:color w:val="000000"/>
          <w:sz w:val="20"/>
        </w:rPr>
        <w:t>      Форма ГУ-22</w:t>
      </w:r>
    </w:p>
    <w:bookmarkEnd w:id="1156"/>
    <w:p w:rsidR="00EF7F31" w:rsidRDefault="002407AB">
      <w:pPr>
        <w:spacing w:after="0"/>
      </w:pPr>
      <w:r>
        <w:rPr>
          <w:b/>
          <w:color w:val="000000"/>
        </w:rPr>
        <w:t xml:space="preserve"> Коммерческий акт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8495"/>
        <w:gridCol w:w="1167"/>
      </w:tblGrid>
      <w:tr w:rsidR="00EF7F31">
        <w:trPr>
          <w:trHeight w:val="30"/>
          <w:tblCellSpacing w:w="0" w:type="auto"/>
        </w:trPr>
        <w:tc>
          <w:tcPr>
            <w:tcW w:w="10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2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2407AB">
        <w:trPr>
          <w:trHeight w:val="30"/>
          <w:tblCellSpacing w:w="0" w:type="auto"/>
        </w:trPr>
        <w:tc>
          <w:tcPr>
            <w:tcW w:w="107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Место для штемпелей и отметок</w:t>
            </w:r>
          </w:p>
          <w:p w:rsidR="00EF7F31" w:rsidRPr="002407AB" w:rsidRDefault="002407AB">
            <w:pPr>
              <w:spacing w:after="20"/>
              <w:ind w:left="20"/>
              <w:rPr>
                <w:lang w:val="ru-RU"/>
              </w:rPr>
            </w:pPr>
            <w:r w:rsidRPr="002407AB">
              <w:rPr>
                <w:color w:val="000000"/>
                <w:sz w:val="20"/>
                <w:lang w:val="ru-RU"/>
              </w:rPr>
              <w:t>о регистрации</w:t>
            </w:r>
          </w:p>
        </w:tc>
        <w:tc>
          <w:tcPr>
            <w:tcW w:w="0" w:type="auto"/>
            <w:vMerge/>
            <w:tcBorders>
              <w:top w:val="nil"/>
              <w:left w:val="single" w:sz="5" w:space="0" w:color="CFCFCF"/>
              <w:bottom w:val="single" w:sz="5" w:space="0" w:color="CFCFCF"/>
              <w:right w:val="single" w:sz="5" w:space="0" w:color="CFCFCF"/>
            </w:tcBorders>
          </w:tcPr>
          <w:p w:rsidR="00EF7F31" w:rsidRPr="002407AB" w:rsidRDefault="00EF7F31">
            <w:pPr>
              <w:rPr>
                <w:lang w:val="ru-RU"/>
              </w:rPr>
            </w:pPr>
          </w:p>
        </w:tc>
      </w:tr>
    </w:tbl>
    <w:p w:rsidR="00EF7F31" w:rsidRPr="002407AB" w:rsidRDefault="00EF7F31">
      <w:pPr>
        <w:spacing w:after="0"/>
        <w:rPr>
          <w:lang w:val="ru-RU"/>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416"/>
        <w:gridCol w:w="2416"/>
        <w:gridCol w:w="2415"/>
        <w:gridCol w:w="2415"/>
      </w:tblGrid>
      <w:tr w:rsidR="00EF7F31" w:rsidRPr="002407AB">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2407AB">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bl>
    <w:p w:rsidR="00EF7F31" w:rsidRPr="002407AB" w:rsidRDefault="00EF7F31">
      <w:pPr>
        <w:spacing w:after="0"/>
        <w:rPr>
          <w:lang w:val="ru-RU"/>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267"/>
        <w:gridCol w:w="18"/>
        <w:gridCol w:w="18"/>
        <w:gridCol w:w="862"/>
        <w:gridCol w:w="177"/>
        <w:gridCol w:w="18"/>
        <w:gridCol w:w="18"/>
        <w:gridCol w:w="544"/>
        <w:gridCol w:w="680"/>
        <w:gridCol w:w="8"/>
        <w:gridCol w:w="7"/>
        <w:gridCol w:w="7"/>
        <w:gridCol w:w="7"/>
        <w:gridCol w:w="7"/>
        <w:gridCol w:w="1439"/>
        <w:gridCol w:w="411"/>
        <w:gridCol w:w="307"/>
        <w:gridCol w:w="302"/>
        <w:gridCol w:w="300"/>
        <w:gridCol w:w="221"/>
        <w:gridCol w:w="389"/>
        <w:gridCol w:w="374"/>
        <w:gridCol w:w="203"/>
        <w:gridCol w:w="177"/>
        <w:gridCol w:w="684"/>
        <w:gridCol w:w="171"/>
        <w:gridCol w:w="166"/>
        <w:gridCol w:w="166"/>
        <w:gridCol w:w="148"/>
        <w:gridCol w:w="299"/>
        <w:gridCol w:w="267"/>
      </w:tblGrid>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Коммерческий акт №</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w:t>
            </w:r>
          </w:p>
        </w:tc>
        <w:tc>
          <w:tcPr>
            <w:tcW w:w="0" w:type="auto"/>
            <w:gridSpan w:val="16"/>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Запорно-пломбировочные устройства (ЗПУ)</w:t>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Составленный</w:t>
            </w:r>
          </w:p>
        </w:tc>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16"/>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w:t>
            </w:r>
          </w:p>
          <w:p w:rsidR="00EF7F31" w:rsidRDefault="002407AB">
            <w:pPr>
              <w:spacing w:after="20"/>
              <w:ind w:left="20"/>
            </w:pPr>
            <w:r>
              <w:rPr>
                <w:color w:val="000000"/>
                <w:sz w:val="20"/>
              </w:rPr>
              <w:t>перевозчик</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w:t>
            </w:r>
          </w:p>
          <w:p w:rsidR="00EF7F31" w:rsidRDefault="002407AB">
            <w:pPr>
              <w:spacing w:after="20"/>
              <w:ind w:left="20"/>
            </w:pPr>
            <w:r>
              <w:rPr>
                <w:color w:val="000000"/>
                <w:sz w:val="20"/>
              </w:rPr>
              <w:t>шт.</w:t>
            </w:r>
          </w:p>
          <w:p w:rsidR="00EF7F31" w:rsidRDefault="002407AB">
            <w:pPr>
              <w:spacing w:after="20"/>
              <w:ind w:left="20"/>
            </w:pPr>
            <w:r>
              <w:rPr>
                <w:color w:val="000000"/>
                <w:sz w:val="20"/>
              </w:rPr>
              <w:t>шт.</w:t>
            </w:r>
          </w:p>
        </w:tc>
      </w:tr>
      <w:tr w:rsidR="00EF7F31">
        <w:trPr>
          <w:trHeight w:val="30"/>
          <w:tblCellSpacing w:w="0" w:type="auto"/>
        </w:trPr>
        <w:tc>
          <w:tcPr>
            <w:tcW w:w="0" w:type="auto"/>
            <w:gridSpan w:val="1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(штемпель станции)</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 грузоотправителя</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15"/>
            <w:vMerge/>
            <w:tcBorders>
              <w:top w:val="nil"/>
              <w:left w:val="single" w:sz="5" w:space="0" w:color="CFCFCF"/>
              <w:bottom w:val="single" w:sz="5" w:space="0" w:color="CFCFCF"/>
              <w:right w:val="single" w:sz="5" w:space="0" w:color="CFCFCF"/>
            </w:tcBorders>
          </w:tcPr>
          <w:p w:rsidR="00EF7F31" w:rsidRDefault="00EF7F31"/>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таможни</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дополнение к акту ст.</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жел. дор.</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2. Копия акта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2407AB">
        <w:trPr>
          <w:trHeight w:val="30"/>
          <w:tblCellSpacing w:w="0" w:type="auto"/>
        </w:trPr>
        <w:tc>
          <w:tcPr>
            <w:tcW w:w="15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w:t>
            </w:r>
          </w:p>
        </w:tc>
        <w:tc>
          <w:tcPr>
            <w:tcW w:w="0" w:type="auto"/>
            <w:gridSpan w:val="1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3. Акт о техническом состоянии вагона, контейнера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 чем)</w:t>
            </w:r>
          </w:p>
        </w:tc>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4. Розыскная переписка</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2"/>
            <w:vMerge/>
            <w:tcBorders>
              <w:top w:val="nil"/>
              <w:left w:val="single" w:sz="5" w:space="0" w:color="CFCFCF"/>
              <w:bottom w:val="single" w:sz="5" w:space="0" w:color="CFCFCF"/>
              <w:right w:val="single" w:sz="5" w:space="0" w:color="CFCFCF"/>
            </w:tcBorders>
          </w:tcPr>
          <w:p w:rsidR="00EF7F31" w:rsidRDefault="00EF7F31"/>
        </w:tc>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21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лист</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5. Вагонный лист ст.</w:t>
            </w:r>
          </w:p>
        </w:tc>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1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6. ЗПУ и другие документы</w:t>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0" w:type="auto"/>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приложены к акту №</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w:t>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отправке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 отправку</w:t>
            </w:r>
          </w:p>
        </w:tc>
        <w:tc>
          <w:tcPr>
            <w:tcW w:w="2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скорости по</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накладной/баг. квит.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9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w:t>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Ст.отправл.</w:t>
            </w:r>
          </w:p>
        </w:tc>
        <w:tc>
          <w:tcPr>
            <w:tcW w:w="0" w:type="auto"/>
            <w:gridSpan w:val="2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Ст. назнач.</w:t>
            </w:r>
          </w:p>
        </w:tc>
        <w:tc>
          <w:tcPr>
            <w:tcW w:w="0" w:type="auto"/>
            <w:gridSpan w:val="2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vMerge/>
            <w:tcBorders>
              <w:top w:val="nil"/>
              <w:left w:val="single" w:sz="5" w:space="0" w:color="CFCFCF"/>
              <w:bottom w:val="single" w:sz="5" w:space="0" w:color="CFCFCF"/>
              <w:right w:val="single" w:sz="5" w:space="0" w:color="CFCFCF"/>
            </w:tcBorders>
          </w:tcPr>
          <w:p w:rsidR="00EF7F31" w:rsidRDefault="00EF7F31"/>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Грузоотправитель</w:t>
            </w:r>
          </w:p>
        </w:tc>
        <w:tc>
          <w:tcPr>
            <w:tcW w:w="0" w:type="auto"/>
            <w:gridSpan w:val="2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Грузополучатель</w:t>
            </w:r>
          </w:p>
        </w:tc>
        <w:tc>
          <w:tcPr>
            <w:tcW w:w="0" w:type="auto"/>
            <w:gridSpan w:val="2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EF7F31">
      <w:pPr>
        <w:spacing w:after="0"/>
      </w:pPr>
    </w:p>
    <w:p w:rsidR="00EF7F31" w:rsidRPr="002407AB" w:rsidRDefault="002407AB">
      <w:pPr>
        <w:spacing w:after="0"/>
        <w:rPr>
          <w:lang w:val="ru-RU"/>
        </w:rPr>
      </w:pPr>
      <w:r>
        <w:rPr>
          <w:color w:val="000000"/>
          <w:sz w:val="20"/>
        </w:rPr>
        <w:t>      </w:t>
      </w:r>
      <w:r w:rsidRPr="002407AB">
        <w:rPr>
          <w:color w:val="000000"/>
          <w:sz w:val="20"/>
          <w:lang w:val="ru-RU"/>
        </w:rPr>
        <w:t>Раздел А. Сведения о вагоне (контейнере),</w:t>
      </w:r>
    </w:p>
    <w:p w:rsidR="00EF7F31" w:rsidRDefault="002407AB">
      <w:pPr>
        <w:spacing w:after="0"/>
      </w:pPr>
      <w:r>
        <w:rPr>
          <w:color w:val="000000"/>
          <w:sz w:val="20"/>
        </w:rPr>
        <w:t>      ЗПУ, отметки в накладной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770"/>
        <w:gridCol w:w="1030"/>
        <w:gridCol w:w="559"/>
        <w:gridCol w:w="785"/>
        <w:gridCol w:w="455"/>
        <w:gridCol w:w="434"/>
        <w:gridCol w:w="312"/>
        <w:gridCol w:w="449"/>
        <w:gridCol w:w="287"/>
        <w:gridCol w:w="304"/>
        <w:gridCol w:w="286"/>
        <w:gridCol w:w="276"/>
        <w:gridCol w:w="265"/>
        <w:gridCol w:w="190"/>
        <w:gridCol w:w="336"/>
        <w:gridCol w:w="451"/>
        <w:gridCol w:w="441"/>
        <w:gridCol w:w="444"/>
        <w:gridCol w:w="435"/>
        <w:gridCol w:w="747"/>
        <w:gridCol w:w="406"/>
      </w:tblGrid>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Вагон</w:t>
            </w:r>
          </w:p>
          <w:p w:rsidR="00EF7F31" w:rsidRDefault="002407AB">
            <w:pPr>
              <w:spacing w:after="20"/>
              <w:ind w:left="20"/>
            </w:pPr>
            <w:r>
              <w:rPr>
                <w:color w:val="000000"/>
                <w:sz w:val="20"/>
              </w:rPr>
              <w:t>(контейнере</w:t>
            </w:r>
          </w:p>
          <w:p w:rsidR="00EF7F31" w:rsidRDefault="002407AB">
            <w:pPr>
              <w:spacing w:after="20"/>
              <w:ind w:left="20"/>
            </w:pPr>
            <w:r>
              <w:rPr>
                <w:color w:val="000000"/>
                <w:sz w:val="20"/>
              </w:rPr>
              <w:t>№</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 силы</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прибывший</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w:t>
            </w:r>
          </w:p>
        </w:tc>
      </w:tr>
      <w:tr w:rsidR="00EF7F31" w:rsidRPr="002407AB">
        <w:trPr>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 п. (ваг.) № в сопровождении</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за ЗПУ в количестве</w:t>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штук, наложенными:</w:t>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Где установлены ЗПУ</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Чьи ЗПУ (ж.д.,</w:t>
            </w:r>
          </w:p>
          <w:p w:rsidR="00EF7F31" w:rsidRPr="002407AB" w:rsidRDefault="002407AB">
            <w:pPr>
              <w:spacing w:after="20"/>
              <w:ind w:left="20"/>
              <w:rPr>
                <w:lang w:val="ru-RU"/>
              </w:rPr>
            </w:pPr>
            <w:r w:rsidRPr="002407AB">
              <w:rPr>
                <w:color w:val="000000"/>
                <w:sz w:val="20"/>
                <w:lang w:val="ru-RU"/>
              </w:rPr>
              <w:t>грузоотправителя,</w:t>
            </w:r>
          </w:p>
          <w:p w:rsidR="00EF7F31" w:rsidRDefault="002407AB">
            <w:pPr>
              <w:spacing w:after="20"/>
              <w:ind w:left="20"/>
            </w:pPr>
            <w:r>
              <w:rPr>
                <w:color w:val="000000"/>
                <w:sz w:val="20"/>
              </w:rPr>
              <w:t>таможни)</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Сокращенное</w:t>
            </w:r>
          </w:p>
          <w:p w:rsidR="00EF7F31" w:rsidRDefault="002407AB">
            <w:pPr>
              <w:spacing w:after="20"/>
              <w:ind w:left="20"/>
            </w:pPr>
            <w:r>
              <w:rPr>
                <w:color w:val="000000"/>
                <w:sz w:val="20"/>
              </w:rPr>
              <w:t>наименование</w:t>
            </w:r>
          </w:p>
          <w:p w:rsidR="00EF7F31" w:rsidRDefault="002407AB">
            <w:pPr>
              <w:spacing w:after="20"/>
              <w:ind w:left="20"/>
            </w:pPr>
            <w:r>
              <w:rPr>
                <w:color w:val="000000"/>
                <w:sz w:val="20"/>
              </w:rPr>
              <w:t>перевозчика</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Тип ЗПУ</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Контрольные</w:t>
            </w:r>
          </w:p>
          <w:p w:rsidR="00EF7F31" w:rsidRDefault="002407AB">
            <w:pPr>
              <w:spacing w:after="20"/>
              <w:ind w:left="20"/>
            </w:pPr>
            <w:r>
              <w:rPr>
                <w:color w:val="000000"/>
                <w:sz w:val="20"/>
              </w:rPr>
              <w:t>знаки</w:t>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а) с одной стороны</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б) с другой стороны</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на люке цистерны</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2407AB">
        <w:trPr>
          <w:trHeight w:val="30"/>
          <w:tblCellSpacing w:w="0" w:type="auto"/>
        </w:trPr>
        <w:tc>
          <w:tcPr>
            <w:tcW w:w="0" w:type="auto"/>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Кроме того, на специальном подвижном составе имелись ЗПУ (где, чьи, с какими номерами)</w:t>
            </w:r>
          </w:p>
        </w:tc>
      </w:tr>
      <w:tr w:rsidR="00EF7F31" w:rsidRPr="002407AB">
        <w:trPr>
          <w:trHeight w:val="30"/>
          <w:tblCellSpacing w:w="0" w:type="auto"/>
        </w:trPr>
        <w:tc>
          <w:tcPr>
            <w:tcW w:w="0" w:type="auto"/>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2407AB">
        <w:trPr>
          <w:trHeight w:val="30"/>
          <w:tblCellSpacing w:w="0" w:type="auto"/>
        </w:trPr>
        <w:tc>
          <w:tcPr>
            <w:tcW w:w="0" w:type="auto"/>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Имеют ли ЗПУ следы вскрытия ш</w:t>
            </w:r>
          </w:p>
        </w:tc>
        <w:tc>
          <w:tcPr>
            <w:tcW w:w="68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ІИ</w:t>
            </w:r>
          </w:p>
        </w:tc>
        <w:tc>
          <w:tcPr>
            <w:tcW w:w="0" w:type="auto"/>
            <w:gridSpan w:val="13"/>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повреждения</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13"/>
            <w:vMerge/>
            <w:tcBorders>
              <w:top w:val="nil"/>
              <w:left w:val="single" w:sz="5" w:space="0" w:color="CFCFCF"/>
              <w:bottom w:val="single" w:sz="5" w:space="0" w:color="CFCFCF"/>
              <w:right w:val="single" w:sz="5" w:space="0" w:color="CFCFCF"/>
            </w:tcBorders>
          </w:tcPr>
          <w:p w:rsidR="00EF7F31" w:rsidRDefault="00EF7F31"/>
        </w:tc>
      </w:tr>
      <w:tr w:rsidR="00EF7F31" w:rsidRPr="00A92341">
        <w:trPr>
          <w:trHeight w:val="30"/>
          <w:tblCellSpacing w:w="0" w:type="auto"/>
        </w:trPr>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Вагон в техническом отношении оказался</w:t>
            </w:r>
          </w:p>
        </w:tc>
        <w:tc>
          <w:tcPr>
            <w:tcW w:w="0" w:type="auto"/>
            <w:gridSpan w:val="1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о чем составлен технический акт №</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от</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w:t>
            </w:r>
          </w:p>
        </w:tc>
      </w:tr>
      <w:tr w:rsidR="00EF7F31" w:rsidRPr="00A92341">
        <w:trPr>
          <w:trHeight w:val="30"/>
          <w:tblCellSpacing w:w="0" w:type="auto"/>
        </w:trPr>
        <w:tc>
          <w:tcPr>
            <w:tcW w:w="0" w:type="auto"/>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В накладной имеется отметка грузоотправителя о состоянии тары или груза</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0" w:type="auto"/>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0" w:type="auto"/>
            <w:gridSpan w:val="1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Объявленная ценность тенге</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тиын</w:t>
            </w:r>
          </w:p>
        </w:tc>
      </w:tr>
      <w:tr w:rsidR="00EF7F31" w:rsidRPr="00A92341">
        <w:trPr>
          <w:trHeight w:val="30"/>
          <w:tblCellSpacing w:w="0" w:type="auto"/>
        </w:trPr>
        <w:tc>
          <w:tcPr>
            <w:tcW w:w="0" w:type="auto"/>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Груза погружен средствами масса груза при погрузке определена</w:t>
            </w:r>
          </w:p>
        </w:tc>
      </w:tr>
      <w:tr w:rsidR="00EF7F31" w:rsidRPr="00A92341">
        <w:trPr>
          <w:trHeight w:val="30"/>
          <w:tblCellSpacing w:w="0" w:type="auto"/>
        </w:trPr>
        <w:tc>
          <w:tcPr>
            <w:tcW w:w="0" w:type="auto"/>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0" w:type="auto"/>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(кем и каким способом) Результаты проверки</w:t>
            </w:r>
          </w:p>
        </w:tc>
      </w:tr>
      <w:tr w:rsidR="00EF7F31" w:rsidRPr="00A92341">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Марка</w:t>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Число мест</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Род упаковки</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Наименование груза</w:t>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Общая масса в кг</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Масса одного места при стандартной упаковке</w:t>
            </w:r>
          </w:p>
        </w:tc>
        <w:tc>
          <w:tcPr>
            <w:tcW w:w="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Раздел Б. Значится по документам:</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Раздел</w:t>
            </w:r>
          </w:p>
        </w:tc>
        <w:tc>
          <w:tcPr>
            <w:tcW w:w="0" w:type="auto"/>
            <w:gridSpan w:val="10"/>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3. В действительности</w:t>
            </w:r>
          </w:p>
          <w:p w:rsidR="00EF7F31" w:rsidRDefault="002407AB">
            <w:pPr>
              <w:spacing w:after="20"/>
              <w:ind w:left="20"/>
            </w:pPr>
            <w:r>
              <w:rPr>
                <w:color w:val="000000"/>
                <w:sz w:val="20"/>
              </w:rPr>
              <w:t>оказалось:</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1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В том числе поврежденных:</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rsidRPr="00A92341">
        <w:trPr>
          <w:trHeight w:val="30"/>
          <w:tblCellSpacing w:w="0" w:type="auto"/>
        </w:trPr>
        <w:tc>
          <w:tcPr>
            <w:tcW w:w="0" w:type="auto"/>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Раздел Г. Описание повреждения груза&lt;1&gt;</w:t>
            </w:r>
          </w:p>
        </w:tc>
      </w:tr>
      <w:tr w:rsidR="00EF7F31" w:rsidRPr="00A92341">
        <w:trPr>
          <w:trHeight w:val="30"/>
          <w:tblCellSpacing w:w="0" w:type="auto"/>
        </w:trPr>
        <w:tc>
          <w:tcPr>
            <w:tcW w:w="0" w:type="auto"/>
            <w:gridSpan w:val="2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7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5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5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6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3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5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bl>
    <w:p w:rsidR="00EF7F31" w:rsidRPr="002407AB" w:rsidRDefault="002407AB">
      <w:pPr>
        <w:spacing w:after="0"/>
        <w:rPr>
          <w:lang w:val="ru-RU"/>
        </w:rPr>
      </w:pPr>
      <w:r w:rsidRPr="002407AB">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2341"/>
        <w:gridCol w:w="575"/>
        <w:gridCol w:w="570"/>
        <w:gridCol w:w="4263"/>
        <w:gridCol w:w="1913"/>
      </w:tblGrid>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Подписи:</w:t>
            </w:r>
          </w:p>
          <w:p w:rsidR="00EF7F31" w:rsidRDefault="002407AB">
            <w:pPr>
              <w:spacing w:after="20"/>
              <w:ind w:left="20"/>
            </w:pPr>
            <w:r>
              <w:rPr>
                <w:color w:val="000000"/>
                <w:sz w:val="20"/>
              </w:rPr>
              <w:t>Начальник станции.</w:t>
            </w:r>
          </w:p>
        </w:tc>
        <w:tc>
          <w:tcPr>
            <w:tcW w:w="77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Начальник грузового района, зав.</w:t>
            </w:r>
          </w:p>
          <w:p w:rsidR="00EF7F31" w:rsidRPr="002407AB" w:rsidRDefault="002407AB">
            <w:pPr>
              <w:spacing w:after="20"/>
              <w:ind w:left="20"/>
              <w:rPr>
                <w:lang w:val="ru-RU"/>
              </w:rPr>
            </w:pPr>
            <w:r w:rsidRPr="002407AB">
              <w:rPr>
                <w:color w:val="000000"/>
                <w:sz w:val="20"/>
                <w:lang w:val="ru-RU"/>
              </w:rPr>
              <w:t>пакгаузом, зав. контейнерной</w:t>
            </w:r>
          </w:p>
          <w:p w:rsidR="00EF7F31" w:rsidRPr="002407AB" w:rsidRDefault="002407AB">
            <w:pPr>
              <w:spacing w:after="20"/>
              <w:ind w:left="20"/>
              <w:rPr>
                <w:lang w:val="ru-RU"/>
              </w:rPr>
            </w:pPr>
            <w:r w:rsidRPr="002407AB">
              <w:rPr>
                <w:color w:val="000000"/>
                <w:sz w:val="20"/>
                <w:lang w:val="ru-RU"/>
              </w:rPr>
              <w:t>площадкой, зав. сортировочной</w:t>
            </w:r>
          </w:p>
          <w:p w:rsidR="00EF7F31" w:rsidRPr="002407AB" w:rsidRDefault="002407AB">
            <w:pPr>
              <w:spacing w:after="20"/>
              <w:ind w:left="20"/>
              <w:rPr>
                <w:lang w:val="ru-RU"/>
              </w:rPr>
            </w:pPr>
            <w:r w:rsidRPr="002407AB">
              <w:rPr>
                <w:color w:val="000000"/>
                <w:sz w:val="20"/>
                <w:lang w:val="ru-RU"/>
              </w:rPr>
              <w:t>платформой, старший приемо-сдатчик</w:t>
            </w:r>
          </w:p>
          <w:p w:rsidR="00EF7F31" w:rsidRDefault="002407AB">
            <w:pPr>
              <w:spacing w:after="20"/>
              <w:ind w:left="20"/>
            </w:pPr>
            <w:r>
              <w:rPr>
                <w:color w:val="000000"/>
                <w:sz w:val="20"/>
              </w:rPr>
              <w:t>&lt;2&gt;</w:t>
            </w:r>
          </w:p>
        </w:tc>
      </w:tr>
      <w:tr w:rsidR="00EF7F31">
        <w:trPr>
          <w:trHeight w:val="30"/>
          <w:tblCellSpacing w:w="0" w:type="auto"/>
        </w:trPr>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Приемо-</w:t>
            </w:r>
          </w:p>
          <w:p w:rsidR="00EF7F31" w:rsidRDefault="002407AB">
            <w:pPr>
              <w:spacing w:after="20"/>
              <w:ind w:left="20"/>
            </w:pPr>
            <w:r>
              <w:rPr>
                <w:color w:val="000000"/>
                <w:sz w:val="20"/>
              </w:rPr>
              <w:t>сдатчик</w:t>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5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Грузополучаель</w:t>
            </w:r>
          </w:p>
        </w:tc>
        <w:tc>
          <w:tcPr>
            <w:tcW w:w="2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Mar>
              <w:top w:w="15" w:type="dxa"/>
              <w:left w:w="15" w:type="dxa"/>
              <w:bottom w:w="15" w:type="dxa"/>
              <w:right w:w="15" w:type="dxa"/>
            </w:tcMar>
          </w:tcPr>
          <w:p w:rsidR="00EF7F31" w:rsidRDefault="00EF7F31"/>
        </w:tc>
        <w:tc>
          <w:tcPr>
            <w:tcW w:w="5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6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EF7F3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b/>
                <w:color w:val="000000"/>
                <w:sz w:val="20"/>
              </w:rPr>
              <w:t>Раздел Е. Заключение экспертизы</w:t>
            </w:r>
          </w:p>
        </w:tc>
      </w:tr>
    </w:tbl>
    <w:p w:rsidR="00EF7F31" w:rsidRDefault="002407AB">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EF7F31" w:rsidRPr="00A9234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b/>
                <w:color w:val="000000"/>
                <w:sz w:val="20"/>
                <w:lang w:val="ru-RU"/>
              </w:rPr>
              <w:t>Раздел Ж. Отметка ст. назначения о состоянии груза,</w:t>
            </w:r>
          </w:p>
          <w:p w:rsidR="00EF7F31" w:rsidRPr="002407AB" w:rsidRDefault="002407AB">
            <w:pPr>
              <w:spacing w:after="20"/>
              <w:ind w:left="20"/>
              <w:rPr>
                <w:lang w:val="ru-RU"/>
              </w:rPr>
            </w:pPr>
            <w:r w:rsidRPr="002407AB">
              <w:rPr>
                <w:color w:val="000000"/>
                <w:sz w:val="20"/>
                <w:lang w:val="ru-RU"/>
              </w:rPr>
              <w:t>прибывшего с актом попутной станции</w:t>
            </w:r>
          </w:p>
        </w:tc>
      </w:tr>
      <w:tr w:rsidR="00EF7F31" w:rsidRPr="00A9234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bl>
    <w:p w:rsidR="00EF7F31" w:rsidRPr="002407AB" w:rsidRDefault="002407AB">
      <w:pPr>
        <w:spacing w:after="0"/>
        <w:rPr>
          <w:lang w:val="ru-RU"/>
        </w:rPr>
      </w:pPr>
      <w:r w:rsidRPr="002407AB">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14"/>
        <w:gridCol w:w="371"/>
        <w:gridCol w:w="1514"/>
        <w:gridCol w:w="371"/>
        <w:gridCol w:w="1654"/>
        <w:gridCol w:w="456"/>
        <w:gridCol w:w="456"/>
        <w:gridCol w:w="442"/>
        <w:gridCol w:w="442"/>
        <w:gridCol w:w="359"/>
        <w:gridCol w:w="1632"/>
        <w:gridCol w:w="342"/>
        <w:gridCol w:w="109"/>
      </w:tblGrid>
      <w:tr w:rsidR="00EF7F31">
        <w:trPr>
          <w:gridAfter w:val="2"/>
          <w:wAfter w:w="439" w:type="dxa"/>
          <w:trHeight w:val="30"/>
          <w:tblCellSpacing w:w="0" w:type="auto"/>
        </w:trPr>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Подписи: </w:t>
            </w:r>
          </w:p>
          <w:p w:rsidR="00EF7F31" w:rsidRDefault="002407AB">
            <w:pPr>
              <w:spacing w:after="20"/>
              <w:ind w:left="20"/>
            </w:pPr>
            <w:r>
              <w:rPr>
                <w:color w:val="000000"/>
                <w:sz w:val="20"/>
              </w:rPr>
              <w:t>Начальник станции.</w:t>
            </w:r>
          </w:p>
        </w:tc>
        <w:tc>
          <w:tcPr>
            <w:tcW w:w="14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Начальник грузового района, зав.</w:t>
            </w:r>
          </w:p>
          <w:p w:rsidR="00EF7F31" w:rsidRPr="002407AB" w:rsidRDefault="002407AB">
            <w:pPr>
              <w:spacing w:after="20"/>
              <w:ind w:left="20"/>
              <w:rPr>
                <w:lang w:val="ru-RU"/>
              </w:rPr>
            </w:pPr>
            <w:r w:rsidRPr="002407AB">
              <w:rPr>
                <w:color w:val="000000"/>
                <w:sz w:val="20"/>
                <w:lang w:val="ru-RU"/>
              </w:rPr>
              <w:t>пакгаузом, зав. контейнерной</w:t>
            </w:r>
          </w:p>
          <w:p w:rsidR="00EF7F31" w:rsidRPr="002407AB" w:rsidRDefault="002407AB">
            <w:pPr>
              <w:spacing w:after="20"/>
              <w:ind w:left="20"/>
              <w:rPr>
                <w:lang w:val="ru-RU"/>
              </w:rPr>
            </w:pPr>
            <w:r w:rsidRPr="002407AB">
              <w:rPr>
                <w:color w:val="000000"/>
                <w:sz w:val="20"/>
                <w:lang w:val="ru-RU"/>
              </w:rPr>
              <w:t>площадкой, зав. сорти-ровочной</w:t>
            </w:r>
          </w:p>
          <w:p w:rsidR="00EF7F31" w:rsidRPr="002407AB" w:rsidRDefault="002407AB">
            <w:pPr>
              <w:spacing w:after="20"/>
              <w:ind w:left="20"/>
              <w:rPr>
                <w:lang w:val="ru-RU"/>
              </w:rPr>
            </w:pPr>
            <w:r w:rsidRPr="002407AB">
              <w:rPr>
                <w:color w:val="000000"/>
                <w:sz w:val="20"/>
                <w:lang w:val="ru-RU"/>
              </w:rPr>
              <w:t>платформой, старший приемо-сдатчик &lt;2&gt;</w:t>
            </w:r>
          </w:p>
        </w:tc>
        <w:tc>
          <w:tcPr>
            <w:tcW w:w="3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c>
          <w:tcPr>
            <w:tcW w:w="11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Приемосдатчик </w:t>
            </w:r>
          </w:p>
        </w:tc>
      </w:tr>
      <w:tr w:rsidR="00EF7F31">
        <w:trPr>
          <w:gridAfter w:val="2"/>
          <w:wAfter w:w="439" w:type="dxa"/>
          <w:trHeight w:val="496"/>
          <w:tblCellSpacing w:w="0" w:type="auto"/>
        </w:trPr>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14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vMerge/>
            <w:tcBorders>
              <w:top w:val="nil"/>
              <w:left w:val="single" w:sz="5" w:space="0" w:color="CFCFCF"/>
              <w:bottom w:val="single" w:sz="5" w:space="0" w:color="CFCFCF"/>
              <w:right w:val="single" w:sz="5" w:space="0" w:color="CFCFCF"/>
            </w:tcBorders>
          </w:tcPr>
          <w:p w:rsidR="00EF7F31" w:rsidRDefault="00EF7F31"/>
        </w:tc>
      </w:tr>
      <w:tr w:rsidR="00EF7F31">
        <w:trPr>
          <w:gridAfter w:val="2"/>
          <w:wAfter w:w="439"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vMerge/>
            <w:tcBorders>
              <w:top w:val="nil"/>
              <w:left w:val="single" w:sz="5" w:space="0" w:color="CFCFCF"/>
              <w:bottom w:val="single" w:sz="5" w:space="0" w:color="CFCFCF"/>
              <w:right w:val="single" w:sz="5" w:space="0" w:color="CFCFCF"/>
            </w:tcBorders>
          </w:tcPr>
          <w:p w:rsidR="00EF7F31" w:rsidRDefault="00EF7F31"/>
        </w:tc>
        <w:tc>
          <w:tcPr>
            <w:tcW w:w="11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2"/>
          <w:wAfter w:w="439" w:type="dxa"/>
          <w:trHeight w:val="30"/>
          <w:tblCellSpacing w:w="0" w:type="auto"/>
        </w:trPr>
        <w:tc>
          <w:tcPr>
            <w:tcW w:w="0" w:type="auto"/>
            <w:gridSpan w:val="5"/>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Настоящий акт препровождается </w:t>
            </w:r>
          </w:p>
        </w:tc>
        <w:tc>
          <w:tcPr>
            <w:tcW w:w="0" w:type="auto"/>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r>
              <w:br/>
            </w:r>
          </w:p>
        </w:tc>
      </w:tr>
      <w:tr w:rsidR="00EF7F31">
        <w:trPr>
          <w:gridAfter w:val="2"/>
          <w:wAfter w:w="439" w:type="dxa"/>
          <w:trHeight w:val="30"/>
          <w:tblCellSpacing w:w="0" w:type="auto"/>
        </w:trPr>
        <w:tc>
          <w:tcPr>
            <w:tcW w:w="1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w:t>
            </w:r>
          </w:p>
        </w:tc>
        <w:tc>
          <w:tcPr>
            <w:tcW w:w="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5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 </w:t>
            </w:r>
          </w:p>
        </w:tc>
        <w:tc>
          <w:tcPr>
            <w:tcW w:w="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 xml:space="preserve"> г. № </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Начальник станции.</w:t>
            </w:r>
          </w:p>
        </w:tc>
      </w:tr>
      <w:tr w:rsidR="00EF7F31">
        <w:trPr>
          <w:gridAfter w:val="2"/>
          <w:wAfter w:w="439" w:type="dxa"/>
          <w:trHeight w:val="30"/>
          <w:tblCellSpacing w:w="0" w:type="auto"/>
        </w:trPr>
        <w:tc>
          <w:tcPr>
            <w:tcW w:w="0" w:type="auto"/>
            <w:gridSpan w:val="7"/>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gridAfter w:val="2"/>
          <w:wAfter w:w="439" w:type="dxa"/>
          <w:trHeight w:val="30"/>
          <w:tblCellSpacing w:w="0" w:type="auto"/>
        </w:trPr>
        <w:tc>
          <w:tcPr>
            <w:tcW w:w="0" w:type="auto"/>
            <w:gridSpan w:val="7"/>
            <w:vMerge/>
            <w:tcBorders>
              <w:top w:val="nil"/>
              <w:left w:val="single" w:sz="5" w:space="0" w:color="CFCFCF"/>
              <w:bottom w:val="single" w:sz="5" w:space="0" w:color="CFCFCF"/>
              <w:right w:val="single" w:sz="5" w:space="0" w:color="CFCFCF"/>
            </w:tcBorders>
          </w:tcPr>
          <w:p w:rsidR="00EF7F31" w:rsidRDefault="00EF7F31"/>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(штемпель, подпись)</w:t>
            </w:r>
          </w:p>
        </w:tc>
      </w:tr>
      <w:tr w:rsidR="00EF7F31" w:rsidRPr="00A92341">
        <w:trPr>
          <w:gridAfter w:val="1"/>
          <w:wAfter w:w="106" w:type="dxa"/>
          <w:trHeight w:val="30"/>
          <w:tblCellSpacing w:w="0" w:type="auto"/>
        </w:trPr>
        <w:tc>
          <w:tcPr>
            <w:tcW w:w="0" w:type="auto"/>
            <w:gridSpan w:val="11"/>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&lt;1&gt; Указать характер повреждения и его происхождение, т.е. носит ли оно следы</w:t>
            </w:r>
          </w:p>
          <w:p w:rsidR="00EF7F31" w:rsidRPr="002407AB" w:rsidRDefault="002407AB">
            <w:pPr>
              <w:spacing w:after="20"/>
              <w:ind w:left="20"/>
              <w:rPr>
                <w:lang w:val="ru-RU"/>
              </w:rPr>
            </w:pPr>
            <w:r w:rsidRPr="002407AB">
              <w:rPr>
                <w:color w:val="000000"/>
                <w:sz w:val="20"/>
                <w:lang w:val="ru-RU"/>
              </w:rPr>
              <w:t>свежего происхождения или повреждение старое, где находились поврежденные</w:t>
            </w:r>
          </w:p>
          <w:p w:rsidR="00EF7F31" w:rsidRPr="002407AB" w:rsidRDefault="002407AB">
            <w:pPr>
              <w:spacing w:after="20"/>
              <w:ind w:left="20"/>
              <w:rPr>
                <w:lang w:val="ru-RU"/>
              </w:rPr>
            </w:pPr>
            <w:r w:rsidRPr="002407AB">
              <w:rPr>
                <w:color w:val="000000"/>
                <w:sz w:val="20"/>
                <w:lang w:val="ru-RU"/>
              </w:rPr>
              <w:t>(подмоченные) места, имелась ли пустота внутри места и какого она была</w:t>
            </w:r>
          </w:p>
          <w:p w:rsidR="00EF7F31" w:rsidRPr="002407AB" w:rsidRDefault="002407AB">
            <w:pPr>
              <w:spacing w:after="20"/>
              <w:ind w:left="20"/>
              <w:rPr>
                <w:lang w:val="ru-RU"/>
              </w:rPr>
            </w:pPr>
            <w:r w:rsidRPr="002407AB">
              <w:rPr>
                <w:color w:val="000000"/>
                <w:sz w:val="20"/>
                <w:lang w:val="ru-RU"/>
              </w:rPr>
              <w:t>размера, какое количество штук или по весу могло поместиться груза в этой</w:t>
            </w:r>
          </w:p>
          <w:p w:rsidR="00EF7F31" w:rsidRPr="002407AB" w:rsidRDefault="002407AB">
            <w:pPr>
              <w:spacing w:after="20"/>
              <w:ind w:left="20"/>
              <w:rPr>
                <w:lang w:val="ru-RU"/>
              </w:rPr>
            </w:pPr>
            <w:r w:rsidRPr="002407AB">
              <w:rPr>
                <w:color w:val="000000"/>
                <w:sz w:val="20"/>
                <w:lang w:val="ru-RU"/>
              </w:rPr>
              <w:t>пустоте или поврежденных местах. При отсутствии же пустот или повреждений</w:t>
            </w:r>
          </w:p>
          <w:p w:rsidR="00EF7F31" w:rsidRPr="002407AB" w:rsidRDefault="002407AB">
            <w:pPr>
              <w:spacing w:after="20"/>
              <w:ind w:left="20"/>
              <w:rPr>
                <w:lang w:val="ru-RU"/>
              </w:rPr>
            </w:pPr>
            <w:r w:rsidRPr="002407AB">
              <w:rPr>
                <w:color w:val="000000"/>
                <w:sz w:val="20"/>
                <w:lang w:val="ru-RU"/>
              </w:rPr>
              <w:t>указать "Повреждений или пустот не было".</w:t>
            </w:r>
          </w:p>
        </w:tc>
        <w:tc>
          <w:tcPr>
            <w:tcW w:w="3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rPr>
                <w:lang w:val="ru-RU"/>
              </w:rPr>
            </w:pPr>
            <w:r w:rsidRPr="002407AB">
              <w:rPr>
                <w:lang w:val="ru-RU"/>
              </w:rPr>
              <w:br/>
            </w:r>
          </w:p>
        </w:tc>
      </w:tr>
      <w:tr w:rsidR="00EF7F31" w:rsidRPr="00A92341">
        <w:trPr>
          <w:trHeight w:val="30"/>
          <w:tblCellSpacing w:w="0" w:type="auto"/>
        </w:trPr>
        <w:tc>
          <w:tcPr>
            <w:tcW w:w="7793"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43</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57" w:name="z1223"/>
      <w:r>
        <w:rPr>
          <w:color w:val="000000"/>
          <w:sz w:val="20"/>
        </w:rPr>
        <w:t>      </w:t>
      </w:r>
      <w:r w:rsidRPr="002407AB">
        <w:rPr>
          <w:color w:val="000000"/>
          <w:sz w:val="20"/>
          <w:lang w:val="ru-RU"/>
        </w:rPr>
        <w:t xml:space="preserve">                                                    Форма ВУ-25к</w:t>
      </w:r>
    </w:p>
    <w:bookmarkEnd w:id="1157"/>
    <w:p w:rsidR="00EF7F31" w:rsidRPr="002407AB" w:rsidRDefault="002407AB">
      <w:pPr>
        <w:spacing w:after="0"/>
        <w:rPr>
          <w:lang w:val="ru-RU"/>
        </w:rPr>
      </w:pPr>
      <w:r w:rsidRPr="002407AB">
        <w:rPr>
          <w:b/>
          <w:color w:val="000000"/>
          <w:lang w:val="ru-RU"/>
        </w:rPr>
        <w:t xml:space="preserve"> АКТ № ____ о повреждении контейнера</w:t>
      </w:r>
    </w:p>
    <w:p w:rsidR="00EF7F31" w:rsidRPr="002407AB" w:rsidRDefault="002407AB">
      <w:pPr>
        <w:spacing w:after="0"/>
        <w:rPr>
          <w:lang w:val="ru-RU"/>
        </w:rPr>
      </w:pPr>
      <w:r>
        <w:rPr>
          <w:color w:val="000000"/>
          <w:sz w:val="20"/>
        </w:rPr>
        <w:t>      </w:t>
      </w:r>
      <w:r w:rsidRPr="002407AB">
        <w:rPr>
          <w:color w:val="000000"/>
          <w:sz w:val="20"/>
          <w:lang w:val="ru-RU"/>
        </w:rPr>
        <w:t>Составлен на станции 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w:t>
      </w:r>
    </w:p>
    <w:p w:rsidR="00EF7F31" w:rsidRPr="002407AB" w:rsidRDefault="002407AB">
      <w:pPr>
        <w:spacing w:after="0"/>
        <w:rPr>
          <w:lang w:val="ru-RU"/>
        </w:rPr>
      </w:pPr>
      <w:r>
        <w:rPr>
          <w:color w:val="000000"/>
          <w:sz w:val="20"/>
        </w:rPr>
        <w:t>      </w:t>
      </w:r>
      <w:r w:rsidRPr="002407AB">
        <w:rPr>
          <w:color w:val="000000"/>
          <w:sz w:val="20"/>
          <w:lang w:val="ru-RU"/>
        </w:rPr>
        <w:t>Перевозчик 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w:t>
      </w:r>
    </w:p>
    <w:p w:rsidR="00EF7F31" w:rsidRPr="002407AB" w:rsidRDefault="002407AB">
      <w:pPr>
        <w:spacing w:after="0"/>
        <w:rPr>
          <w:lang w:val="ru-RU"/>
        </w:rPr>
      </w:pPr>
      <w:r>
        <w:rPr>
          <w:color w:val="000000"/>
          <w:sz w:val="20"/>
        </w:rPr>
        <w:t>      </w:t>
      </w:r>
      <w:r w:rsidRPr="002407AB">
        <w:rPr>
          <w:color w:val="000000"/>
          <w:sz w:val="20"/>
          <w:lang w:val="ru-RU"/>
        </w:rPr>
        <w:t>Дата составления "___" ___________г. ______ час. ________ мин.</w:t>
      </w:r>
    </w:p>
    <w:p w:rsidR="00EF7F31" w:rsidRPr="002407AB" w:rsidRDefault="002407AB">
      <w:pPr>
        <w:spacing w:after="0"/>
        <w:rPr>
          <w:lang w:val="ru-RU"/>
        </w:rPr>
      </w:pPr>
      <w:r>
        <w:rPr>
          <w:color w:val="000000"/>
          <w:sz w:val="20"/>
        </w:rPr>
        <w:t>      </w:t>
      </w:r>
      <w:r w:rsidRPr="002407AB">
        <w:rPr>
          <w:color w:val="000000"/>
          <w:sz w:val="20"/>
          <w:lang w:val="ru-RU"/>
        </w:rPr>
        <w:t>Номер контейнера (для крупнотонныжных - с буквенным индексом)</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Собственник 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 государства</w:t>
      </w:r>
    </w:p>
    <w:p w:rsidR="00EF7F31" w:rsidRPr="002407AB" w:rsidRDefault="002407AB">
      <w:pPr>
        <w:spacing w:after="0"/>
        <w:rPr>
          <w:lang w:val="ru-RU"/>
        </w:rPr>
      </w:pPr>
      <w:r>
        <w:rPr>
          <w:color w:val="000000"/>
          <w:sz w:val="20"/>
        </w:rPr>
        <w:t>      </w:t>
      </w:r>
      <w:r w:rsidRPr="002407AB">
        <w:rPr>
          <w:color w:val="000000"/>
          <w:sz w:val="20"/>
          <w:lang w:val="ru-RU"/>
        </w:rPr>
        <w:t>Дата постройки (месяц, год)_______________ 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 ремонтного предприятия, выполнившего последний плановый</w:t>
      </w:r>
    </w:p>
    <w:p w:rsidR="00EF7F31" w:rsidRPr="002407AB" w:rsidRDefault="002407AB">
      <w:pPr>
        <w:spacing w:after="0"/>
        <w:rPr>
          <w:lang w:val="ru-RU"/>
        </w:rPr>
      </w:pPr>
      <w:r>
        <w:rPr>
          <w:color w:val="000000"/>
          <w:sz w:val="20"/>
        </w:rPr>
        <w:t>      </w:t>
      </w:r>
      <w:r w:rsidRPr="002407AB">
        <w:rPr>
          <w:color w:val="000000"/>
          <w:sz w:val="20"/>
          <w:lang w:val="ru-RU"/>
        </w:rPr>
        <w:t>ремонт, дата и вид ремонта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Причина повреждения</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нарушение технических условий погрузки и крепления грузов</w:t>
      </w:r>
    </w:p>
    <w:p w:rsidR="00EF7F31" w:rsidRPr="002407AB" w:rsidRDefault="002407AB">
      <w:pPr>
        <w:spacing w:after="0"/>
        <w:rPr>
          <w:lang w:val="ru-RU"/>
        </w:rPr>
      </w:pPr>
      <w:r>
        <w:rPr>
          <w:color w:val="000000"/>
          <w:sz w:val="20"/>
        </w:rPr>
        <w:t>      </w:t>
      </w:r>
      <w:r w:rsidRPr="002407AB">
        <w:rPr>
          <w:color w:val="000000"/>
          <w:sz w:val="20"/>
          <w:lang w:val="ru-RU"/>
        </w:rPr>
        <w:t>Поврежден на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станция, подъездной путь, перегон, грузовой двор и т.п.</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Виновник повреждения</w:t>
      </w:r>
    </w:p>
    <w:p w:rsidR="00EF7F31" w:rsidRDefault="002407AB">
      <w:pPr>
        <w:spacing w:after="0"/>
      </w:pPr>
      <w:r>
        <w:rPr>
          <w:color w:val="000000"/>
          <w:sz w:val="20"/>
        </w:rPr>
        <w:t>      _____________________________________________________________________</w:t>
      </w:r>
    </w:p>
    <w:p w:rsidR="00EF7F31" w:rsidRDefault="002407AB">
      <w:pPr>
        <w:spacing w:after="0"/>
      </w:pPr>
      <w:r>
        <w:rPr>
          <w:color w:val="000000"/>
          <w:sz w:val="20"/>
        </w:rPr>
        <w:t>      Наименование предприятия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439"/>
        <w:gridCol w:w="2403"/>
        <w:gridCol w:w="2756"/>
        <w:gridCol w:w="1064"/>
      </w:tblGrid>
      <w:tr w:rsidR="00EF7F31">
        <w:trPr>
          <w:trHeight w:val="30"/>
          <w:tblCellSpacing w:w="0" w:type="auto"/>
        </w:trPr>
        <w:tc>
          <w:tcPr>
            <w:tcW w:w="4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1. Перечень</w:t>
            </w:r>
          </w:p>
          <w:p w:rsidR="00EF7F31" w:rsidRDefault="002407AB">
            <w:pPr>
              <w:spacing w:after="20"/>
              <w:ind w:left="20"/>
            </w:pPr>
            <w:r>
              <w:rPr>
                <w:color w:val="000000"/>
                <w:sz w:val="20"/>
              </w:rPr>
              <w:t>повреждений</w:t>
            </w:r>
          </w:p>
          <w:p w:rsidR="00EF7F31" w:rsidRDefault="002407AB">
            <w:pPr>
              <w:spacing w:after="20"/>
              <w:ind w:left="20"/>
            </w:pPr>
            <w:r>
              <w:rPr>
                <w:color w:val="000000"/>
                <w:sz w:val="20"/>
              </w:rPr>
              <w:t>контейнера</w:t>
            </w:r>
          </w:p>
        </w:tc>
        <w:tc>
          <w:tcPr>
            <w:tcW w:w="2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Количество</w:t>
            </w:r>
          </w:p>
          <w:p w:rsidR="00EF7F31" w:rsidRDefault="002407AB">
            <w:pPr>
              <w:spacing w:after="20"/>
              <w:ind w:left="20"/>
            </w:pPr>
            <w:r>
              <w:rPr>
                <w:color w:val="000000"/>
                <w:sz w:val="20"/>
              </w:rPr>
              <w:t>поврежденной</w:t>
            </w:r>
          </w:p>
          <w:p w:rsidR="00EF7F31" w:rsidRDefault="002407AB">
            <w:pPr>
              <w:spacing w:after="20"/>
              <w:ind w:left="20"/>
            </w:pPr>
            <w:r>
              <w:rPr>
                <w:color w:val="000000"/>
                <w:sz w:val="20"/>
              </w:rPr>
              <w:t>части, детали</w:t>
            </w:r>
          </w:p>
        </w:tc>
        <w:tc>
          <w:tcPr>
            <w:tcW w:w="3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Стоимость</w:t>
            </w:r>
          </w:p>
          <w:p w:rsidR="00EF7F31" w:rsidRPr="002407AB" w:rsidRDefault="002407AB">
            <w:pPr>
              <w:spacing w:after="20"/>
              <w:ind w:left="20"/>
              <w:rPr>
                <w:lang w:val="ru-RU"/>
              </w:rPr>
            </w:pPr>
            <w:r w:rsidRPr="002407AB">
              <w:rPr>
                <w:color w:val="000000"/>
                <w:sz w:val="20"/>
                <w:lang w:val="ru-RU"/>
              </w:rPr>
              <w:t>поврежденной</w:t>
            </w:r>
          </w:p>
          <w:p w:rsidR="00EF7F31" w:rsidRPr="002407AB" w:rsidRDefault="002407AB">
            <w:pPr>
              <w:spacing w:after="20"/>
              <w:ind w:left="20"/>
              <w:rPr>
                <w:lang w:val="ru-RU"/>
              </w:rPr>
            </w:pPr>
            <w:r w:rsidRPr="002407AB">
              <w:rPr>
                <w:color w:val="000000"/>
                <w:sz w:val="20"/>
                <w:lang w:val="ru-RU"/>
              </w:rPr>
              <w:t>части, детали</w:t>
            </w:r>
          </w:p>
          <w:p w:rsidR="00EF7F31" w:rsidRPr="002407AB" w:rsidRDefault="002407AB">
            <w:pPr>
              <w:spacing w:after="20"/>
              <w:ind w:left="20"/>
              <w:rPr>
                <w:lang w:val="ru-RU"/>
              </w:rPr>
            </w:pPr>
            <w:r w:rsidRPr="002407AB">
              <w:rPr>
                <w:color w:val="000000"/>
                <w:sz w:val="20"/>
                <w:lang w:val="ru-RU"/>
              </w:rPr>
              <w:t>(тенге)</w:t>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Сумма</w:t>
            </w:r>
          </w:p>
        </w:tc>
      </w:tr>
      <w:tr w:rsidR="00EF7F31">
        <w:trPr>
          <w:trHeight w:val="30"/>
          <w:tblCellSpacing w:w="0" w:type="auto"/>
        </w:trPr>
        <w:tc>
          <w:tcPr>
            <w:tcW w:w="4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2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r w:rsidR="00EF7F31">
        <w:trPr>
          <w:trHeight w:val="30"/>
          <w:tblCellSpacing w:w="0" w:type="auto"/>
        </w:trPr>
        <w:tc>
          <w:tcPr>
            <w:tcW w:w="45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20"/>
              <w:ind w:left="20"/>
            </w:pPr>
            <w:r>
              <w:rPr>
                <w:color w:val="000000"/>
                <w:sz w:val="20"/>
              </w:rPr>
              <w:t>Итого:</w:t>
            </w:r>
          </w:p>
        </w:tc>
        <w:tc>
          <w:tcPr>
            <w:tcW w:w="2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3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c>
          <w:tcPr>
            <w:tcW w:w="13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Default="002407AB">
            <w:pPr>
              <w:spacing w:after="0"/>
            </w:pPr>
            <w:r>
              <w:br/>
            </w:r>
          </w:p>
        </w:tc>
      </w:tr>
    </w:tbl>
    <w:p w:rsidR="00EF7F31" w:rsidRDefault="002407AB">
      <w:pPr>
        <w:spacing w:after="0"/>
      </w:pPr>
      <w:r>
        <w:br/>
      </w:r>
    </w:p>
    <w:p w:rsidR="00EF7F31" w:rsidRDefault="002407AB">
      <w:pPr>
        <w:spacing w:after="0"/>
      </w:pPr>
      <w:r>
        <w:rPr>
          <w:color w:val="000000"/>
          <w:sz w:val="20"/>
        </w:rPr>
        <w:t>      Общая сумма за повреждение контейнера</w:t>
      </w:r>
    </w:p>
    <w:p w:rsidR="00EF7F31" w:rsidRDefault="002407AB">
      <w:pPr>
        <w:spacing w:after="0"/>
      </w:pPr>
      <w:r>
        <w:rPr>
          <w:color w:val="000000"/>
          <w:sz w:val="20"/>
        </w:rPr>
        <w:t>      ______________________________________________________________ тенге.</w:t>
      </w:r>
    </w:p>
    <w:p w:rsidR="00EF7F31" w:rsidRDefault="002407AB">
      <w:pPr>
        <w:spacing w:after="0"/>
      </w:pPr>
      <w:r>
        <w:rPr>
          <w:color w:val="000000"/>
          <w:sz w:val="20"/>
        </w:rPr>
        <w:t>      2. Контейнер подлежит 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 xml:space="preserve">                            (вид ремонта, исключение из инвентаря)</w:t>
      </w:r>
    </w:p>
    <w:p w:rsidR="00EF7F31" w:rsidRPr="002407AB" w:rsidRDefault="002407AB">
      <w:pPr>
        <w:spacing w:after="0"/>
        <w:rPr>
          <w:lang w:val="ru-RU"/>
        </w:rPr>
      </w:pPr>
      <w:r>
        <w:rPr>
          <w:color w:val="000000"/>
          <w:sz w:val="20"/>
        </w:rPr>
        <w:t>      </w:t>
      </w:r>
      <w:r w:rsidRPr="002407AB">
        <w:rPr>
          <w:color w:val="000000"/>
          <w:sz w:val="20"/>
          <w:lang w:val="ru-RU"/>
        </w:rPr>
        <w:t>Подписи перевозчика 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(должность, ф., и., о, подпись)</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(должность, ф., и., о, подпись)</w:t>
      </w:r>
    </w:p>
    <w:p w:rsidR="00EF7F31" w:rsidRPr="002407AB" w:rsidRDefault="002407AB">
      <w:pPr>
        <w:spacing w:after="0"/>
        <w:rPr>
          <w:lang w:val="ru-RU"/>
        </w:rPr>
      </w:pPr>
      <w:r>
        <w:rPr>
          <w:color w:val="000000"/>
          <w:sz w:val="20"/>
        </w:rPr>
        <w:t>      </w:t>
      </w:r>
      <w:r w:rsidRPr="002407AB">
        <w:rPr>
          <w:color w:val="000000"/>
          <w:sz w:val="20"/>
          <w:lang w:val="ru-RU"/>
        </w:rPr>
        <w:t>М.П.:</w:t>
      </w:r>
    </w:p>
    <w:p w:rsidR="00EF7F31" w:rsidRPr="002407AB" w:rsidRDefault="002407AB">
      <w:pPr>
        <w:spacing w:after="0"/>
        <w:rPr>
          <w:lang w:val="ru-RU"/>
        </w:rPr>
      </w:pPr>
      <w:r>
        <w:rPr>
          <w:color w:val="000000"/>
          <w:sz w:val="20"/>
        </w:rPr>
        <w:t>      </w:t>
      </w:r>
      <w:r w:rsidRPr="002407AB">
        <w:rPr>
          <w:color w:val="000000"/>
          <w:sz w:val="20"/>
          <w:lang w:val="ru-RU"/>
        </w:rPr>
        <w:t>Контейнер направляется в __________________________________ ремонт на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(вид ремонта)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(наименование предприятия)</w:t>
      </w:r>
    </w:p>
    <w:p w:rsidR="00EF7F31" w:rsidRPr="002407AB" w:rsidRDefault="002407AB">
      <w:pPr>
        <w:spacing w:after="0"/>
        <w:rPr>
          <w:lang w:val="ru-RU"/>
        </w:rPr>
      </w:pPr>
      <w:r>
        <w:rPr>
          <w:color w:val="000000"/>
          <w:sz w:val="20"/>
        </w:rPr>
        <w:t>      </w:t>
      </w:r>
      <w:r w:rsidRPr="002407AB">
        <w:rPr>
          <w:color w:val="000000"/>
          <w:sz w:val="20"/>
          <w:lang w:val="ru-RU"/>
        </w:rPr>
        <w:t>"____" _____________ ________ г.</w:t>
      </w:r>
    </w:p>
    <w:p w:rsidR="00EF7F31" w:rsidRPr="002407AB" w:rsidRDefault="002407AB">
      <w:pPr>
        <w:spacing w:after="0"/>
        <w:rPr>
          <w:lang w:val="ru-RU"/>
        </w:rPr>
      </w:pPr>
      <w:r>
        <w:rPr>
          <w:color w:val="000000"/>
          <w:sz w:val="20"/>
        </w:rPr>
        <w:t>      </w:t>
      </w:r>
      <w:r w:rsidRPr="002407AB">
        <w:rPr>
          <w:color w:val="000000"/>
          <w:sz w:val="20"/>
          <w:lang w:val="ru-RU"/>
        </w:rPr>
        <w:t>(дата)</w:t>
      </w:r>
    </w:p>
    <w:p w:rsidR="00EF7F31" w:rsidRPr="002407AB" w:rsidRDefault="002407AB">
      <w:pPr>
        <w:spacing w:after="0"/>
        <w:rPr>
          <w:lang w:val="ru-RU"/>
        </w:rPr>
      </w:pPr>
      <w:r>
        <w:rPr>
          <w:color w:val="000000"/>
          <w:sz w:val="20"/>
        </w:rPr>
        <w:t>      </w:t>
      </w:r>
      <w:r w:rsidRPr="002407AB">
        <w:rPr>
          <w:color w:val="000000"/>
          <w:vertAlign w:val="superscript"/>
          <w:lang w:val="ru-RU"/>
        </w:rPr>
        <w:t>1</w:t>
      </w:r>
      <w:r w:rsidRPr="002407AB">
        <w:rPr>
          <w:color w:val="000000"/>
          <w:sz w:val="20"/>
          <w:lang w:val="ru-RU"/>
        </w:rPr>
        <w:t xml:space="preserve"> Подписывается при повреждении контейнера при сходах, столкновениях,</w:t>
      </w:r>
    </w:p>
    <w:p w:rsidR="00EF7F31" w:rsidRPr="002407AB" w:rsidRDefault="002407AB">
      <w:pPr>
        <w:spacing w:after="0"/>
        <w:rPr>
          <w:lang w:val="ru-RU"/>
        </w:rPr>
      </w:pPr>
      <w:r>
        <w:rPr>
          <w:color w:val="000000"/>
          <w:sz w:val="20"/>
        </w:rPr>
        <w:t>      </w:t>
      </w:r>
      <w:r w:rsidRPr="002407AB">
        <w:rPr>
          <w:color w:val="000000"/>
          <w:sz w:val="20"/>
          <w:lang w:val="ru-RU"/>
        </w:rPr>
        <w:t>крушениях подвижного состава, перевозившего данный контейнер.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44</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58" w:name="z1225"/>
      <w:r>
        <w:rPr>
          <w:color w:val="000000"/>
          <w:sz w:val="20"/>
        </w:rPr>
        <w:t>      </w:t>
      </w:r>
      <w:r w:rsidRPr="002407AB">
        <w:rPr>
          <w:color w:val="000000"/>
          <w:sz w:val="20"/>
          <w:lang w:val="ru-RU"/>
        </w:rPr>
        <w:t xml:space="preserve">                                                       Форма ГУ-7а</w:t>
      </w:r>
    </w:p>
    <w:bookmarkEnd w:id="1158"/>
    <w:p w:rsidR="00EF7F31" w:rsidRPr="002407AB" w:rsidRDefault="002407AB">
      <w:pPr>
        <w:spacing w:after="0"/>
        <w:rPr>
          <w:lang w:val="ru-RU"/>
        </w:rPr>
      </w:pPr>
      <w:r w:rsidRPr="002407AB">
        <w:rPr>
          <w:b/>
          <w:color w:val="000000"/>
          <w:lang w:val="ru-RU"/>
        </w:rPr>
        <w:t xml:space="preserve"> АКТ</w:t>
      </w:r>
      <w:r w:rsidRPr="002407AB">
        <w:rPr>
          <w:lang w:val="ru-RU"/>
        </w:rPr>
        <w:br/>
      </w:r>
      <w:r w:rsidRPr="002407AB">
        <w:rPr>
          <w:b/>
          <w:color w:val="000000"/>
          <w:lang w:val="ru-RU"/>
        </w:rPr>
        <w:t>о недосливе цистерны (бункерного полувагона), обнаруженном</w:t>
      </w:r>
      <w:r w:rsidRPr="002407AB">
        <w:rPr>
          <w:lang w:val="ru-RU"/>
        </w:rPr>
        <w:br/>
      </w:r>
      <w:r w:rsidRPr="002407AB">
        <w:rPr>
          <w:b/>
          <w:color w:val="000000"/>
          <w:lang w:val="ru-RU"/>
        </w:rPr>
        <w:t>в пункте налива или промывочно-пропарочной станции</w:t>
      </w:r>
    </w:p>
    <w:p w:rsidR="00EF7F31" w:rsidRPr="002407AB" w:rsidRDefault="002407AB">
      <w:pPr>
        <w:spacing w:after="0"/>
        <w:rPr>
          <w:lang w:val="ru-RU"/>
        </w:rPr>
      </w:pPr>
      <w:r>
        <w:rPr>
          <w:color w:val="000000"/>
          <w:sz w:val="20"/>
        </w:rPr>
        <w:t>      </w:t>
      </w:r>
      <w:r w:rsidRPr="002407AB">
        <w:rPr>
          <w:color w:val="000000"/>
          <w:sz w:val="20"/>
          <w:lang w:val="ru-RU"/>
        </w:rPr>
        <w:t>Настоящий акт составлен в том, что цистерна (бункерный полувагон)</w:t>
      </w:r>
    </w:p>
    <w:p w:rsidR="00EF7F31" w:rsidRPr="002407AB" w:rsidRDefault="002407AB">
      <w:pPr>
        <w:spacing w:after="0"/>
        <w:rPr>
          <w:lang w:val="ru-RU"/>
        </w:rPr>
      </w:pPr>
      <w:r>
        <w:rPr>
          <w:color w:val="000000"/>
          <w:sz w:val="20"/>
        </w:rPr>
        <w:t>      </w:t>
      </w:r>
      <w:r w:rsidRPr="002407AB">
        <w:rPr>
          <w:color w:val="000000"/>
          <w:sz w:val="20"/>
          <w:lang w:val="ru-RU"/>
        </w:rPr>
        <w:t>№ __________________ прибыл (а) под налив на ст. ___________________</w:t>
      </w:r>
    </w:p>
    <w:p w:rsidR="00EF7F31" w:rsidRPr="002407AB" w:rsidRDefault="002407AB">
      <w:pPr>
        <w:spacing w:after="0"/>
        <w:rPr>
          <w:lang w:val="ru-RU"/>
        </w:rPr>
      </w:pPr>
      <w:r>
        <w:rPr>
          <w:color w:val="000000"/>
          <w:sz w:val="20"/>
        </w:rPr>
        <w:t>      </w:t>
      </w:r>
      <w:r w:rsidRPr="002407AB">
        <w:rPr>
          <w:color w:val="000000"/>
          <w:sz w:val="20"/>
          <w:lang w:val="ru-RU"/>
        </w:rPr>
        <w:t>ждт. __________________________________ числа ______________________</w:t>
      </w:r>
    </w:p>
    <w:p w:rsidR="00EF7F31" w:rsidRPr="002407AB" w:rsidRDefault="002407AB">
      <w:pPr>
        <w:spacing w:after="0"/>
        <w:rPr>
          <w:lang w:val="ru-RU"/>
        </w:rPr>
      </w:pPr>
      <w:r>
        <w:rPr>
          <w:color w:val="000000"/>
          <w:sz w:val="20"/>
        </w:rPr>
        <w:t>      </w:t>
      </w:r>
      <w:r w:rsidRPr="002407AB">
        <w:rPr>
          <w:color w:val="000000"/>
          <w:sz w:val="20"/>
          <w:lang w:val="ru-RU"/>
        </w:rPr>
        <w:t>месяца ___________ г. по пересылочной накладной серии ______________</w:t>
      </w:r>
    </w:p>
    <w:p w:rsidR="00EF7F31" w:rsidRPr="002407AB" w:rsidRDefault="002407AB">
      <w:pPr>
        <w:spacing w:after="0"/>
        <w:rPr>
          <w:lang w:val="ru-RU"/>
        </w:rPr>
      </w:pPr>
      <w:r>
        <w:rPr>
          <w:color w:val="000000"/>
          <w:sz w:val="20"/>
        </w:rPr>
        <w:t>      </w:t>
      </w:r>
      <w:r w:rsidRPr="002407AB">
        <w:rPr>
          <w:color w:val="000000"/>
          <w:sz w:val="20"/>
          <w:lang w:val="ru-RU"/>
        </w:rPr>
        <w:t>№ __________________со ст. 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 ждт. из-под слива _________________________</w:t>
      </w:r>
    </w:p>
    <w:p w:rsidR="00EF7F31" w:rsidRPr="002407AB" w:rsidRDefault="002407AB">
      <w:pPr>
        <w:spacing w:after="0"/>
        <w:rPr>
          <w:lang w:val="ru-RU"/>
        </w:rPr>
      </w:pPr>
      <w:r>
        <w:rPr>
          <w:color w:val="000000"/>
          <w:sz w:val="20"/>
        </w:rPr>
        <w:t>      </w:t>
      </w:r>
      <w:r w:rsidRPr="002407AB">
        <w:rPr>
          <w:color w:val="000000"/>
          <w:sz w:val="20"/>
          <w:lang w:val="ru-RU"/>
        </w:rPr>
        <w:t>(указать наименование груза)</w:t>
      </w:r>
    </w:p>
    <w:p w:rsidR="00EF7F31" w:rsidRPr="002407AB" w:rsidRDefault="002407AB">
      <w:pPr>
        <w:spacing w:after="0"/>
        <w:rPr>
          <w:lang w:val="ru-RU"/>
        </w:rPr>
      </w:pPr>
      <w:r>
        <w:rPr>
          <w:color w:val="000000"/>
          <w:sz w:val="20"/>
        </w:rPr>
        <w:t>      </w:t>
      </w:r>
      <w:r w:rsidRPr="002407AB">
        <w:rPr>
          <w:color w:val="000000"/>
          <w:sz w:val="20"/>
          <w:lang w:val="ru-RU"/>
        </w:rPr>
        <w:t>Калибровочный тип цистерны (бункерного полувагона)</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При осмотре цистерны (бункерного полувагона) установлено, что в</w:t>
      </w:r>
    </w:p>
    <w:p w:rsidR="00EF7F31" w:rsidRPr="002407AB" w:rsidRDefault="002407AB">
      <w:pPr>
        <w:spacing w:after="0"/>
        <w:rPr>
          <w:lang w:val="ru-RU"/>
        </w:rPr>
      </w:pPr>
      <w:r>
        <w:rPr>
          <w:color w:val="000000"/>
          <w:sz w:val="20"/>
        </w:rPr>
        <w:t>      </w:t>
      </w:r>
      <w:r w:rsidRPr="002407AB">
        <w:rPr>
          <w:color w:val="000000"/>
          <w:sz w:val="20"/>
          <w:lang w:val="ru-RU"/>
        </w:rPr>
        <w:t>результате неполного слива остаток груза по замеру составил</w:t>
      </w:r>
    </w:p>
    <w:p w:rsidR="00EF7F31" w:rsidRPr="002407AB" w:rsidRDefault="002407AB">
      <w:pPr>
        <w:spacing w:after="0"/>
        <w:rPr>
          <w:lang w:val="ru-RU"/>
        </w:rPr>
      </w:pPr>
      <w:r>
        <w:rPr>
          <w:color w:val="000000"/>
          <w:sz w:val="20"/>
        </w:rPr>
        <w:t>      </w:t>
      </w:r>
      <w:r w:rsidRPr="002407AB">
        <w:rPr>
          <w:color w:val="000000"/>
          <w:sz w:val="20"/>
          <w:lang w:val="ru-RU"/>
        </w:rPr>
        <w:t>сантиметров</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(Повторить прописью)</w:t>
      </w:r>
    </w:p>
    <w:p w:rsidR="00EF7F31" w:rsidRPr="002407AB" w:rsidRDefault="002407AB">
      <w:pPr>
        <w:spacing w:after="0"/>
        <w:rPr>
          <w:lang w:val="ru-RU"/>
        </w:rPr>
      </w:pPr>
      <w:r>
        <w:rPr>
          <w:color w:val="000000"/>
          <w:sz w:val="20"/>
        </w:rPr>
        <w:t>      </w:t>
      </w:r>
      <w:r w:rsidRPr="002407AB">
        <w:rPr>
          <w:color w:val="000000"/>
          <w:sz w:val="20"/>
          <w:lang w:val="ru-RU"/>
        </w:rPr>
        <w:t>что по таблице калибровки равно _____________________ литрам.</w:t>
      </w:r>
    </w:p>
    <w:p w:rsidR="00EF7F31" w:rsidRPr="002407AB" w:rsidRDefault="002407AB">
      <w:pPr>
        <w:spacing w:after="0"/>
        <w:rPr>
          <w:lang w:val="ru-RU"/>
        </w:rPr>
      </w:pPr>
      <w:r>
        <w:rPr>
          <w:color w:val="000000"/>
          <w:sz w:val="20"/>
        </w:rPr>
        <w:t>      </w:t>
      </w:r>
      <w:r w:rsidRPr="002407AB">
        <w:rPr>
          <w:color w:val="000000"/>
          <w:sz w:val="20"/>
          <w:lang w:val="ru-RU"/>
        </w:rPr>
        <w:t>Перевозчик 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(должность, ф., и., о, подпись)</w:t>
      </w:r>
    </w:p>
    <w:p w:rsidR="00EF7F31" w:rsidRPr="002407AB" w:rsidRDefault="002407AB">
      <w:pPr>
        <w:spacing w:after="0"/>
        <w:rPr>
          <w:lang w:val="ru-RU"/>
        </w:rPr>
      </w:pPr>
      <w:r>
        <w:rPr>
          <w:color w:val="000000"/>
          <w:sz w:val="20"/>
        </w:rPr>
        <w:t>      </w:t>
      </w:r>
      <w:r w:rsidRPr="002407AB">
        <w:rPr>
          <w:color w:val="000000"/>
          <w:sz w:val="20"/>
          <w:lang w:val="ru-RU"/>
        </w:rPr>
        <w:t>Осмотрщик цистерн 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Составляется в четырех экземплярах, из которых:</w:t>
      </w:r>
    </w:p>
    <w:p w:rsidR="00EF7F31" w:rsidRPr="002407AB" w:rsidRDefault="002407AB">
      <w:pPr>
        <w:spacing w:after="0"/>
        <w:rPr>
          <w:lang w:val="ru-RU"/>
        </w:rPr>
      </w:pPr>
      <w:r>
        <w:rPr>
          <w:color w:val="000000"/>
          <w:sz w:val="20"/>
        </w:rPr>
        <w:t>      </w:t>
      </w:r>
      <w:r w:rsidRPr="002407AB">
        <w:rPr>
          <w:color w:val="000000"/>
          <w:sz w:val="20"/>
          <w:lang w:val="ru-RU"/>
        </w:rPr>
        <w:t>1-й, 2-й и 3 экземпляры после заполнения на оборотной стороне акта</w:t>
      </w:r>
    </w:p>
    <w:p w:rsidR="00EF7F31" w:rsidRPr="002407AB" w:rsidRDefault="002407AB">
      <w:pPr>
        <w:spacing w:after="0"/>
        <w:rPr>
          <w:lang w:val="ru-RU"/>
        </w:rPr>
      </w:pPr>
      <w:r>
        <w:rPr>
          <w:color w:val="000000"/>
          <w:sz w:val="20"/>
        </w:rPr>
        <w:t>      </w:t>
      </w:r>
      <w:r w:rsidRPr="002407AB">
        <w:rPr>
          <w:color w:val="000000"/>
          <w:sz w:val="20"/>
          <w:lang w:val="ru-RU"/>
        </w:rPr>
        <w:t>вместе с пересылочной накладной направляются в службу грузовой и</w:t>
      </w:r>
    </w:p>
    <w:p w:rsidR="00EF7F31" w:rsidRPr="002407AB" w:rsidRDefault="002407AB">
      <w:pPr>
        <w:spacing w:after="0"/>
        <w:rPr>
          <w:lang w:val="ru-RU"/>
        </w:rPr>
      </w:pPr>
      <w:r>
        <w:rPr>
          <w:color w:val="000000"/>
          <w:sz w:val="20"/>
        </w:rPr>
        <w:t>      </w:t>
      </w:r>
      <w:r w:rsidRPr="002407AB">
        <w:rPr>
          <w:color w:val="000000"/>
          <w:sz w:val="20"/>
          <w:lang w:val="ru-RU"/>
        </w:rPr>
        <w:t>коммерческой работы дороги слива, из которых один выдается</w:t>
      </w:r>
    </w:p>
    <w:p w:rsidR="00EF7F31" w:rsidRPr="002407AB" w:rsidRDefault="002407AB">
      <w:pPr>
        <w:spacing w:after="0"/>
        <w:rPr>
          <w:lang w:val="ru-RU"/>
        </w:rPr>
      </w:pPr>
      <w:r>
        <w:rPr>
          <w:color w:val="000000"/>
          <w:sz w:val="20"/>
        </w:rPr>
        <w:t>      </w:t>
      </w:r>
      <w:r w:rsidRPr="002407AB">
        <w:rPr>
          <w:color w:val="000000"/>
          <w:sz w:val="20"/>
          <w:lang w:val="ru-RU"/>
        </w:rPr>
        <w:t>грузополучателю, допустившему недослив цистерны (бункерного</w:t>
      </w:r>
    </w:p>
    <w:p w:rsidR="00EF7F31" w:rsidRPr="002407AB" w:rsidRDefault="002407AB">
      <w:pPr>
        <w:spacing w:after="0"/>
        <w:rPr>
          <w:lang w:val="ru-RU"/>
        </w:rPr>
      </w:pPr>
      <w:r>
        <w:rPr>
          <w:color w:val="000000"/>
          <w:sz w:val="20"/>
        </w:rPr>
        <w:t>      </w:t>
      </w:r>
      <w:r w:rsidRPr="002407AB">
        <w:rPr>
          <w:color w:val="000000"/>
          <w:sz w:val="20"/>
          <w:lang w:val="ru-RU"/>
        </w:rPr>
        <w:t>полувагона), и служат основанием для начисления штрафа на</w:t>
      </w:r>
    </w:p>
    <w:p w:rsidR="00EF7F31" w:rsidRPr="002407AB" w:rsidRDefault="002407AB">
      <w:pPr>
        <w:spacing w:after="0"/>
        <w:rPr>
          <w:lang w:val="ru-RU"/>
        </w:rPr>
      </w:pPr>
      <w:r>
        <w:rPr>
          <w:color w:val="000000"/>
          <w:sz w:val="20"/>
        </w:rPr>
        <w:t>      </w:t>
      </w:r>
      <w:r w:rsidRPr="002407AB">
        <w:rPr>
          <w:color w:val="000000"/>
          <w:sz w:val="20"/>
          <w:lang w:val="ru-RU"/>
        </w:rPr>
        <w:t>грузополучателя;</w:t>
      </w:r>
    </w:p>
    <w:p w:rsidR="00EF7F31" w:rsidRPr="002407AB" w:rsidRDefault="002407AB">
      <w:pPr>
        <w:spacing w:after="0"/>
        <w:rPr>
          <w:lang w:val="ru-RU"/>
        </w:rPr>
      </w:pPr>
      <w:r>
        <w:rPr>
          <w:color w:val="000000"/>
          <w:sz w:val="20"/>
        </w:rPr>
        <w:t>      </w:t>
      </w:r>
      <w:r w:rsidRPr="002407AB">
        <w:rPr>
          <w:color w:val="000000"/>
          <w:sz w:val="20"/>
          <w:lang w:val="ru-RU"/>
        </w:rPr>
        <w:t>4-й экземпляр направляется начальнику пункта налива или начальнику</w:t>
      </w:r>
    </w:p>
    <w:p w:rsidR="00EF7F31" w:rsidRPr="002407AB" w:rsidRDefault="002407AB">
      <w:pPr>
        <w:spacing w:after="0"/>
        <w:rPr>
          <w:lang w:val="ru-RU"/>
        </w:rPr>
      </w:pPr>
      <w:r>
        <w:rPr>
          <w:color w:val="000000"/>
          <w:sz w:val="20"/>
        </w:rPr>
        <w:t>      </w:t>
      </w:r>
      <w:r w:rsidRPr="002407AB">
        <w:rPr>
          <w:color w:val="000000"/>
          <w:sz w:val="20"/>
          <w:lang w:val="ru-RU"/>
        </w:rPr>
        <w:t>промывочно-пропарочной станции и служит основанием для материального</w:t>
      </w:r>
    </w:p>
    <w:p w:rsidR="00EF7F31" w:rsidRPr="002407AB" w:rsidRDefault="002407AB">
      <w:pPr>
        <w:spacing w:after="0"/>
        <w:rPr>
          <w:lang w:val="ru-RU"/>
        </w:rPr>
      </w:pPr>
      <w:r>
        <w:rPr>
          <w:color w:val="000000"/>
          <w:sz w:val="20"/>
        </w:rPr>
        <w:t>      </w:t>
      </w:r>
      <w:r w:rsidRPr="002407AB">
        <w:rPr>
          <w:color w:val="000000"/>
          <w:sz w:val="20"/>
          <w:lang w:val="ru-RU"/>
        </w:rPr>
        <w:t>учета остатка груза, изъятого из цистерны (бункерного полувагона).</w:t>
      </w:r>
    </w:p>
    <w:p w:rsidR="00EF7F31" w:rsidRPr="002407AB" w:rsidRDefault="002407AB">
      <w:pPr>
        <w:spacing w:after="0"/>
        <w:rPr>
          <w:lang w:val="ru-RU"/>
        </w:rPr>
      </w:pPr>
      <w:r>
        <w:rPr>
          <w:color w:val="000000"/>
          <w:sz w:val="20"/>
        </w:rPr>
        <w:t>      </w:t>
      </w:r>
      <w:r w:rsidRPr="002407AB">
        <w:rPr>
          <w:color w:val="000000"/>
          <w:sz w:val="20"/>
          <w:lang w:val="ru-RU"/>
        </w:rPr>
        <w:t>Форма ГУ-7а (оборотная сторона)</w:t>
      </w:r>
    </w:p>
    <w:p w:rsidR="00EF7F31" w:rsidRPr="002407AB" w:rsidRDefault="002407AB">
      <w:pPr>
        <w:spacing w:after="0"/>
        <w:rPr>
          <w:lang w:val="ru-RU"/>
        </w:rPr>
      </w:pPr>
      <w:r>
        <w:rPr>
          <w:color w:val="000000"/>
          <w:sz w:val="20"/>
        </w:rPr>
        <w:t>      </w:t>
      </w:r>
      <w:r w:rsidRPr="002407AB">
        <w:rPr>
          <w:color w:val="000000"/>
          <w:sz w:val="20"/>
          <w:lang w:val="ru-RU"/>
        </w:rPr>
        <w:t>Цистерна (бункерный полувагон) № ____________________________,</w:t>
      </w:r>
    </w:p>
    <w:p w:rsidR="00EF7F31" w:rsidRPr="002407AB" w:rsidRDefault="002407AB">
      <w:pPr>
        <w:spacing w:after="0"/>
        <w:rPr>
          <w:lang w:val="ru-RU"/>
        </w:rPr>
      </w:pPr>
      <w:r>
        <w:rPr>
          <w:color w:val="000000"/>
          <w:sz w:val="20"/>
        </w:rPr>
        <w:t>      </w:t>
      </w:r>
      <w:r w:rsidRPr="002407AB">
        <w:rPr>
          <w:color w:val="000000"/>
          <w:sz w:val="20"/>
          <w:lang w:val="ru-RU"/>
        </w:rPr>
        <w:t>указанная в настоящем акте, простоял (а)1 под сливом и очисткой от</w:t>
      </w:r>
    </w:p>
    <w:p w:rsidR="00EF7F31" w:rsidRPr="002407AB" w:rsidRDefault="002407AB">
      <w:pPr>
        <w:spacing w:after="0"/>
        <w:rPr>
          <w:lang w:val="ru-RU"/>
        </w:rPr>
      </w:pPr>
      <w:r>
        <w:rPr>
          <w:color w:val="000000"/>
          <w:sz w:val="20"/>
        </w:rPr>
        <w:t>      </w:t>
      </w:r>
      <w:r w:rsidRPr="002407AB">
        <w:rPr>
          <w:color w:val="000000"/>
          <w:sz w:val="20"/>
          <w:lang w:val="ru-RU"/>
        </w:rPr>
        <w:t>остатков</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____________________________________________________________________</w:t>
      </w:r>
    </w:p>
    <w:p w:rsidR="00EF7F31" w:rsidRPr="002407AB" w:rsidRDefault="002407AB">
      <w:pPr>
        <w:spacing w:after="0"/>
        <w:rPr>
          <w:lang w:val="ru-RU"/>
        </w:rPr>
      </w:pPr>
      <w:r>
        <w:rPr>
          <w:color w:val="000000"/>
          <w:sz w:val="20"/>
        </w:rPr>
        <w:t>      </w:t>
      </w:r>
      <w:r w:rsidRPr="002407AB">
        <w:rPr>
          <w:color w:val="000000"/>
          <w:sz w:val="20"/>
          <w:lang w:val="ru-RU"/>
        </w:rPr>
        <w:t>(Количество часов простоя указать прописью)</w:t>
      </w:r>
    </w:p>
    <w:p w:rsidR="00EF7F31" w:rsidRPr="002407AB" w:rsidRDefault="002407AB">
      <w:pPr>
        <w:spacing w:after="0"/>
        <w:rPr>
          <w:lang w:val="ru-RU"/>
        </w:rPr>
      </w:pPr>
      <w:r>
        <w:rPr>
          <w:color w:val="000000"/>
          <w:sz w:val="20"/>
        </w:rPr>
        <w:t>      </w:t>
      </w:r>
      <w:r w:rsidRPr="002407AB">
        <w:rPr>
          <w:color w:val="000000"/>
          <w:sz w:val="20"/>
          <w:lang w:val="ru-RU"/>
        </w:rPr>
        <w:t>Подписи: Начальник пункта налива или начальник промывочно-пропарочной</w:t>
      </w:r>
    </w:p>
    <w:p w:rsidR="00EF7F31" w:rsidRDefault="002407AB">
      <w:pPr>
        <w:spacing w:after="0"/>
      </w:pPr>
      <w:r>
        <w:rPr>
          <w:color w:val="000000"/>
          <w:sz w:val="20"/>
        </w:rPr>
        <w:t>      станции ____________________________________________________________</w:t>
      </w:r>
    </w:p>
    <w:p w:rsidR="00EF7F31" w:rsidRDefault="002407AB">
      <w:pPr>
        <w:spacing w:after="0"/>
      </w:pPr>
      <w:r>
        <w:rPr>
          <w:color w:val="000000"/>
          <w:sz w:val="20"/>
        </w:rPr>
        <w:t>      Бригадир ___________________________________________________________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9662"/>
      </w:tblGrid>
      <w:tr w:rsidR="00EF7F31">
        <w:trPr>
          <w:trHeight w:val="30"/>
          <w:tblCellSpacing w:w="0" w:type="auto"/>
        </w:trPr>
        <w:tc>
          <w:tcPr>
            <w:tcW w:w="123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20"/>
              <w:ind w:left="20"/>
              <w:rPr>
                <w:lang w:val="ru-RU"/>
              </w:rPr>
            </w:pPr>
            <w:r w:rsidRPr="002407AB">
              <w:rPr>
                <w:color w:val="000000"/>
                <w:sz w:val="20"/>
                <w:lang w:val="ru-RU"/>
              </w:rPr>
              <w:t>Печать или штемпель</w:t>
            </w:r>
          </w:p>
          <w:p w:rsidR="00EF7F31" w:rsidRPr="002407AB" w:rsidRDefault="002407AB">
            <w:pPr>
              <w:spacing w:after="20"/>
              <w:ind w:left="20"/>
              <w:rPr>
                <w:lang w:val="ru-RU"/>
              </w:rPr>
            </w:pPr>
            <w:r w:rsidRPr="002407AB">
              <w:rPr>
                <w:color w:val="000000"/>
                <w:sz w:val="20"/>
                <w:lang w:val="ru-RU"/>
              </w:rPr>
              <w:t>пункта налива или</w:t>
            </w:r>
          </w:p>
          <w:p w:rsidR="00EF7F31" w:rsidRDefault="002407AB">
            <w:pPr>
              <w:spacing w:after="20"/>
              <w:ind w:left="20"/>
            </w:pPr>
            <w:r>
              <w:rPr>
                <w:color w:val="000000"/>
                <w:sz w:val="20"/>
              </w:rPr>
              <w:t>промывочно-пропарочной</w:t>
            </w:r>
          </w:p>
          <w:p w:rsidR="00EF7F31" w:rsidRDefault="002407AB">
            <w:pPr>
              <w:spacing w:after="20"/>
              <w:ind w:left="20"/>
            </w:pPr>
            <w:r>
              <w:rPr>
                <w:color w:val="000000"/>
                <w:sz w:val="20"/>
              </w:rPr>
              <w:t>станции</w:t>
            </w:r>
          </w:p>
        </w:tc>
      </w:tr>
    </w:tbl>
    <w:p w:rsidR="00EF7F31" w:rsidRDefault="002407AB">
      <w:pPr>
        <w:spacing w:after="0"/>
      </w:pPr>
      <w:r>
        <w:br/>
      </w:r>
    </w:p>
    <w:p w:rsidR="00EF7F31" w:rsidRPr="002407AB" w:rsidRDefault="002407AB">
      <w:pPr>
        <w:spacing w:after="0"/>
        <w:rPr>
          <w:lang w:val="ru-RU"/>
        </w:rPr>
      </w:pPr>
      <w:r>
        <w:rPr>
          <w:color w:val="000000"/>
          <w:sz w:val="20"/>
        </w:rPr>
        <w:t>      </w:t>
      </w:r>
      <w:r w:rsidRPr="002407AB">
        <w:rPr>
          <w:color w:val="000000"/>
          <w:vertAlign w:val="superscript"/>
          <w:lang w:val="ru-RU"/>
        </w:rPr>
        <w:t>1</w:t>
      </w:r>
      <w:r w:rsidRPr="002407AB">
        <w:rPr>
          <w:color w:val="000000"/>
          <w:sz w:val="20"/>
          <w:lang w:val="ru-RU"/>
        </w:rPr>
        <w:t xml:space="preserve"> В простой включается только время, затраченное на удаление</w:t>
      </w:r>
    </w:p>
    <w:p w:rsidR="00EF7F31" w:rsidRPr="002407AB" w:rsidRDefault="002407AB">
      <w:pPr>
        <w:spacing w:after="0"/>
        <w:rPr>
          <w:lang w:val="ru-RU"/>
        </w:rPr>
      </w:pPr>
      <w:r>
        <w:rPr>
          <w:color w:val="000000"/>
          <w:sz w:val="20"/>
        </w:rPr>
        <w:t>      </w:t>
      </w:r>
      <w:r w:rsidRPr="002407AB">
        <w:rPr>
          <w:color w:val="000000"/>
          <w:sz w:val="20"/>
          <w:lang w:val="ru-RU"/>
        </w:rPr>
        <w:t>недослитых остатков без учета времени на пропарку и промывку.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45</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59" w:name="z1227"/>
      <w:r w:rsidRPr="002407AB">
        <w:rPr>
          <w:b/>
          <w:color w:val="000000"/>
          <w:lang w:val="ru-RU"/>
        </w:rPr>
        <w:t xml:space="preserve">  РАСЧЕТ СТЕПЕНИ ЗАПОЛНЕНИЯ ЦИСТЕРН</w:t>
      </w:r>
    </w:p>
    <w:bookmarkEnd w:id="1159"/>
    <w:p w:rsidR="00EF7F31" w:rsidRPr="002407AB" w:rsidRDefault="002407AB">
      <w:pPr>
        <w:spacing w:after="0"/>
        <w:rPr>
          <w:lang w:val="ru-RU"/>
        </w:rPr>
      </w:pPr>
      <w:r>
        <w:rPr>
          <w:color w:val="000000"/>
          <w:sz w:val="20"/>
        </w:rPr>
        <w:t>      </w:t>
      </w:r>
      <w:r w:rsidRPr="002407AB">
        <w:rPr>
          <w:color w:val="000000"/>
          <w:sz w:val="20"/>
          <w:lang w:val="ru-RU"/>
        </w:rPr>
        <w:t xml:space="preserve">1. При наливе в цистерне легковоспламеняющихся жидкостей, не обладающих ядовитыми, едкими или другими опасными свойствами, в цистернах, снабженных компенсаторами давления с предохранительным клапаном или без него: </w:t>
      </w:r>
      <w:r>
        <w:rPr>
          <w:color w:val="000000"/>
          <w:sz w:val="20"/>
        </w:rPr>
        <w:t>max</w:t>
      </w:r>
      <w:r w:rsidRPr="002407AB">
        <w:rPr>
          <w:color w:val="000000"/>
          <w:sz w:val="20"/>
          <w:lang w:val="ru-RU"/>
        </w:rPr>
        <w:t xml:space="preserve"> степень заполнения равна</w:t>
      </w:r>
    </w:p>
    <w:p w:rsidR="00EF7F31" w:rsidRPr="002407AB" w:rsidRDefault="002407AB">
      <w:pPr>
        <w:spacing w:after="0"/>
        <w:rPr>
          <w:lang w:val="ru-RU"/>
        </w:rPr>
      </w:pPr>
      <w:r>
        <w:rPr>
          <w:color w:val="000000"/>
          <w:sz w:val="20"/>
        </w:rPr>
        <w:t>      </w:t>
      </w:r>
      <w:r w:rsidRPr="002407AB">
        <w:rPr>
          <w:color w:val="000000"/>
          <w:sz w:val="20"/>
          <w:u w:val="single"/>
          <w:lang w:val="ru-RU"/>
        </w:rPr>
        <w:t>100 %</w:t>
      </w:r>
      <w:r w:rsidRPr="002407AB">
        <w:rPr>
          <w:color w:val="000000"/>
          <w:sz w:val="20"/>
          <w:lang w:val="ru-RU"/>
        </w:rPr>
        <w:t xml:space="preserve"> или </w:t>
      </w:r>
      <w:r w:rsidRPr="002407AB">
        <w:rPr>
          <w:color w:val="000000"/>
          <w:sz w:val="20"/>
          <w:u w:val="single"/>
          <w:lang w:val="ru-RU"/>
        </w:rPr>
        <w:t>100 %</w:t>
      </w:r>
      <w:r w:rsidRPr="002407AB">
        <w:rPr>
          <w:color w:val="000000"/>
          <w:sz w:val="20"/>
          <w:lang w:val="ru-RU"/>
        </w:rPr>
        <w:t xml:space="preserve"> объема;</w:t>
      </w:r>
    </w:p>
    <w:p w:rsidR="00EF7F31" w:rsidRPr="002407AB" w:rsidRDefault="002407AB">
      <w:pPr>
        <w:spacing w:after="0"/>
        <w:rPr>
          <w:lang w:val="ru-RU"/>
        </w:rPr>
      </w:pPr>
      <w:r>
        <w:rPr>
          <w:color w:val="000000"/>
          <w:sz w:val="20"/>
        </w:rPr>
        <w:t>      </w:t>
      </w:r>
      <w:r w:rsidRPr="002407AB">
        <w:rPr>
          <w:color w:val="000000"/>
          <w:sz w:val="20"/>
          <w:lang w:val="ru-RU"/>
        </w:rPr>
        <w:t>1+</w:t>
      </w:r>
      <w:r>
        <w:rPr>
          <w:color w:val="000000"/>
          <w:sz w:val="20"/>
        </w:rPr>
        <w:t>a</w:t>
      </w:r>
      <w:r w:rsidRPr="002407AB">
        <w:rPr>
          <w:color w:val="000000"/>
          <w:sz w:val="20"/>
          <w:lang w:val="ru-RU"/>
        </w:rPr>
        <w:t>(50-</w:t>
      </w:r>
      <w:r>
        <w:rPr>
          <w:color w:val="000000"/>
          <w:sz w:val="20"/>
        </w:rPr>
        <w:t>tf</w:t>
      </w:r>
      <w:r w:rsidRPr="002407AB">
        <w:rPr>
          <w:color w:val="000000"/>
          <w:sz w:val="20"/>
          <w:lang w:val="ru-RU"/>
        </w:rPr>
        <w:t>) 1+ 35а</w:t>
      </w:r>
    </w:p>
    <w:p w:rsidR="00EF7F31" w:rsidRPr="002407AB" w:rsidRDefault="002407AB">
      <w:pPr>
        <w:spacing w:after="0"/>
        <w:rPr>
          <w:lang w:val="ru-RU"/>
        </w:rPr>
      </w:pPr>
      <w:r>
        <w:rPr>
          <w:color w:val="000000"/>
          <w:sz w:val="20"/>
        </w:rPr>
        <w:t>      </w:t>
      </w:r>
      <w:r w:rsidRPr="002407AB">
        <w:rPr>
          <w:color w:val="000000"/>
          <w:sz w:val="20"/>
          <w:lang w:val="ru-RU"/>
        </w:rPr>
        <w:t xml:space="preserve">      для легковоспламеняющихся жидкостей, слабых кислот и щелочей в закрытых цистернах, </w:t>
      </w:r>
      <w:r>
        <w:rPr>
          <w:color w:val="000000"/>
          <w:sz w:val="20"/>
        </w:rPr>
        <w:t>max</w:t>
      </w:r>
      <w:r w:rsidRPr="002407AB">
        <w:rPr>
          <w:color w:val="000000"/>
          <w:sz w:val="20"/>
          <w:lang w:val="ru-RU"/>
        </w:rPr>
        <w:t xml:space="preserve"> степень заполнения равна</w:t>
      </w:r>
    </w:p>
    <w:p w:rsidR="00EF7F31" w:rsidRPr="002407AB" w:rsidRDefault="002407AB">
      <w:pPr>
        <w:spacing w:after="0"/>
        <w:rPr>
          <w:lang w:val="ru-RU"/>
        </w:rPr>
      </w:pPr>
      <w:r>
        <w:rPr>
          <w:color w:val="000000"/>
          <w:sz w:val="20"/>
        </w:rPr>
        <w:t>      </w:t>
      </w:r>
      <w:r w:rsidRPr="002407AB">
        <w:rPr>
          <w:color w:val="000000"/>
          <w:sz w:val="20"/>
          <w:u w:val="single"/>
          <w:lang w:val="ru-RU"/>
        </w:rPr>
        <w:t>97 %</w:t>
      </w:r>
      <w:r w:rsidRPr="002407AB">
        <w:rPr>
          <w:color w:val="000000"/>
          <w:sz w:val="20"/>
          <w:lang w:val="ru-RU"/>
        </w:rPr>
        <w:t xml:space="preserve"> или </w:t>
      </w:r>
      <w:r w:rsidRPr="002407AB">
        <w:rPr>
          <w:color w:val="000000"/>
          <w:sz w:val="20"/>
          <w:u w:val="single"/>
          <w:lang w:val="ru-RU"/>
        </w:rPr>
        <w:t>97 %</w:t>
      </w:r>
      <w:r w:rsidRPr="002407AB">
        <w:rPr>
          <w:color w:val="000000"/>
          <w:sz w:val="20"/>
          <w:lang w:val="ru-RU"/>
        </w:rPr>
        <w:t xml:space="preserve"> объема;</w:t>
      </w:r>
    </w:p>
    <w:p w:rsidR="00EF7F31" w:rsidRPr="002407AB" w:rsidRDefault="002407AB">
      <w:pPr>
        <w:spacing w:after="0"/>
        <w:rPr>
          <w:lang w:val="ru-RU"/>
        </w:rPr>
      </w:pPr>
      <w:r>
        <w:rPr>
          <w:color w:val="000000"/>
          <w:sz w:val="20"/>
        </w:rPr>
        <w:t>      </w:t>
      </w:r>
      <w:r w:rsidRPr="002407AB">
        <w:rPr>
          <w:color w:val="000000"/>
          <w:sz w:val="20"/>
          <w:lang w:val="ru-RU"/>
        </w:rPr>
        <w:t xml:space="preserve">             1+</w:t>
      </w:r>
      <w:r>
        <w:rPr>
          <w:color w:val="000000"/>
          <w:sz w:val="20"/>
        </w:rPr>
        <w:t>a</w:t>
      </w:r>
      <w:r w:rsidRPr="002407AB">
        <w:rPr>
          <w:color w:val="000000"/>
          <w:sz w:val="20"/>
          <w:lang w:val="ru-RU"/>
        </w:rPr>
        <w:t>(50-</w:t>
      </w:r>
      <w:r>
        <w:rPr>
          <w:color w:val="000000"/>
          <w:sz w:val="20"/>
        </w:rPr>
        <w:t>t</w:t>
      </w:r>
      <w:r w:rsidRPr="002407AB">
        <w:rPr>
          <w:color w:val="000000"/>
          <w:sz w:val="20"/>
          <w:lang w:val="ru-RU"/>
        </w:rPr>
        <w:t>)  1+ 35а</w:t>
      </w:r>
    </w:p>
    <w:p w:rsidR="00EF7F31" w:rsidRPr="002407AB" w:rsidRDefault="002407AB">
      <w:pPr>
        <w:spacing w:after="0"/>
        <w:rPr>
          <w:lang w:val="ru-RU"/>
        </w:rPr>
      </w:pPr>
      <w:r>
        <w:rPr>
          <w:color w:val="000000"/>
          <w:sz w:val="20"/>
        </w:rPr>
        <w:t>      </w:t>
      </w:r>
      <w:r w:rsidRPr="002407AB">
        <w:rPr>
          <w:color w:val="000000"/>
          <w:sz w:val="20"/>
          <w:lang w:val="ru-RU"/>
        </w:rPr>
        <w:t xml:space="preserve">      ядовитых или едких веществ (независимо от того, являются ли они легковоспламеняющимися или нет) в цистернах, снабженных компенсаторами давления с предохранительными клапаном или без него: </w:t>
      </w:r>
      <w:r>
        <w:rPr>
          <w:color w:val="000000"/>
          <w:sz w:val="20"/>
        </w:rPr>
        <w:t>max</w:t>
      </w:r>
      <w:r w:rsidRPr="002407AB">
        <w:rPr>
          <w:color w:val="000000"/>
          <w:sz w:val="20"/>
          <w:lang w:val="ru-RU"/>
        </w:rPr>
        <w:t xml:space="preserve"> степень заполнения равна</w:t>
      </w:r>
    </w:p>
    <w:p w:rsidR="00EF7F31" w:rsidRPr="002407AB" w:rsidRDefault="002407AB">
      <w:pPr>
        <w:spacing w:after="0"/>
        <w:rPr>
          <w:lang w:val="ru-RU"/>
        </w:rPr>
      </w:pPr>
      <w:r>
        <w:rPr>
          <w:color w:val="000000"/>
          <w:sz w:val="20"/>
        </w:rPr>
        <w:t>      </w:t>
      </w:r>
      <w:r w:rsidRPr="002407AB">
        <w:rPr>
          <w:color w:val="000000"/>
          <w:sz w:val="20"/>
          <w:u w:val="single"/>
          <w:lang w:val="ru-RU"/>
        </w:rPr>
        <w:t>98 %</w:t>
      </w:r>
      <w:r w:rsidRPr="002407AB">
        <w:rPr>
          <w:color w:val="000000"/>
          <w:sz w:val="20"/>
          <w:lang w:val="ru-RU"/>
        </w:rPr>
        <w:t xml:space="preserve"> или </w:t>
      </w:r>
      <w:r w:rsidRPr="002407AB">
        <w:rPr>
          <w:color w:val="000000"/>
          <w:sz w:val="20"/>
          <w:u w:val="single"/>
          <w:lang w:val="ru-RU"/>
        </w:rPr>
        <w:t>98 %</w:t>
      </w:r>
      <w:r w:rsidRPr="002407AB">
        <w:rPr>
          <w:color w:val="000000"/>
          <w:sz w:val="20"/>
          <w:lang w:val="ru-RU"/>
        </w:rPr>
        <w:t xml:space="preserve"> объема;</w:t>
      </w:r>
    </w:p>
    <w:p w:rsidR="00EF7F31" w:rsidRPr="002407AB" w:rsidRDefault="002407AB">
      <w:pPr>
        <w:spacing w:after="0"/>
        <w:rPr>
          <w:lang w:val="ru-RU"/>
        </w:rPr>
      </w:pPr>
      <w:r>
        <w:rPr>
          <w:color w:val="000000"/>
          <w:sz w:val="20"/>
        </w:rPr>
        <w:t>      </w:t>
      </w:r>
      <w:r w:rsidRPr="002407AB">
        <w:rPr>
          <w:color w:val="000000"/>
          <w:sz w:val="20"/>
          <w:lang w:val="ru-RU"/>
        </w:rPr>
        <w:t>1+</w:t>
      </w:r>
      <w:r>
        <w:rPr>
          <w:color w:val="000000"/>
          <w:sz w:val="20"/>
        </w:rPr>
        <w:t>a</w:t>
      </w:r>
      <w:r w:rsidRPr="002407AB">
        <w:rPr>
          <w:color w:val="000000"/>
          <w:sz w:val="20"/>
          <w:lang w:val="ru-RU"/>
        </w:rPr>
        <w:t>(50-</w:t>
      </w:r>
      <w:r>
        <w:rPr>
          <w:color w:val="000000"/>
          <w:sz w:val="20"/>
        </w:rPr>
        <w:t>tf</w:t>
      </w:r>
      <w:r w:rsidRPr="002407AB">
        <w:rPr>
          <w:color w:val="000000"/>
          <w:sz w:val="20"/>
          <w:lang w:val="ru-RU"/>
        </w:rPr>
        <w:t>)  1+а(50-</w:t>
      </w:r>
      <w:r>
        <w:rPr>
          <w:color w:val="000000"/>
          <w:sz w:val="20"/>
        </w:rPr>
        <w:t>tf</w:t>
      </w:r>
      <w:r w:rsidRPr="002407AB">
        <w:rPr>
          <w:color w:val="000000"/>
          <w:sz w:val="20"/>
          <w:lang w:val="ru-RU"/>
        </w:rPr>
        <w:t>)</w:t>
      </w:r>
    </w:p>
    <w:p w:rsidR="00EF7F31" w:rsidRPr="002407AB" w:rsidRDefault="002407AB">
      <w:pPr>
        <w:spacing w:after="0"/>
        <w:rPr>
          <w:lang w:val="ru-RU"/>
        </w:rPr>
      </w:pPr>
      <w:r>
        <w:rPr>
          <w:color w:val="000000"/>
          <w:sz w:val="20"/>
        </w:rPr>
        <w:t>      </w:t>
      </w:r>
      <w:r w:rsidRPr="002407AB">
        <w:rPr>
          <w:color w:val="000000"/>
          <w:sz w:val="20"/>
          <w:lang w:val="ru-RU"/>
        </w:rPr>
        <w:t xml:space="preserve">      для ядовитых веществ и крепких кислот и щелочей в закрытых</w:t>
      </w:r>
    </w:p>
    <w:p w:rsidR="00EF7F31" w:rsidRPr="002407AB" w:rsidRDefault="002407AB">
      <w:pPr>
        <w:spacing w:after="0"/>
        <w:rPr>
          <w:lang w:val="ru-RU"/>
        </w:rPr>
      </w:pPr>
      <w:r>
        <w:rPr>
          <w:color w:val="000000"/>
          <w:sz w:val="20"/>
        </w:rPr>
        <w:t>      </w:t>
      </w:r>
      <w:r w:rsidRPr="002407AB">
        <w:rPr>
          <w:color w:val="000000"/>
          <w:sz w:val="20"/>
          <w:lang w:val="ru-RU"/>
        </w:rPr>
        <w:t xml:space="preserve">цистернах: </w:t>
      </w:r>
      <w:r>
        <w:rPr>
          <w:color w:val="000000"/>
          <w:sz w:val="20"/>
        </w:rPr>
        <w:t>m</w:t>
      </w:r>
      <w:r w:rsidRPr="002407AB">
        <w:rPr>
          <w:color w:val="000000"/>
          <w:sz w:val="20"/>
          <w:lang w:val="ru-RU"/>
        </w:rPr>
        <w:t>ах степень заполнения равна</w:t>
      </w:r>
    </w:p>
    <w:p w:rsidR="00EF7F31" w:rsidRPr="002407AB" w:rsidRDefault="002407AB">
      <w:pPr>
        <w:spacing w:after="0"/>
        <w:rPr>
          <w:lang w:val="ru-RU"/>
        </w:rPr>
      </w:pPr>
      <w:r>
        <w:rPr>
          <w:color w:val="000000"/>
          <w:sz w:val="20"/>
        </w:rPr>
        <w:t>      </w:t>
      </w:r>
      <w:r w:rsidRPr="002407AB">
        <w:rPr>
          <w:color w:val="000000"/>
          <w:sz w:val="20"/>
          <w:u w:val="single"/>
          <w:lang w:val="ru-RU"/>
        </w:rPr>
        <w:t>95 %</w:t>
      </w:r>
      <w:r w:rsidRPr="002407AB">
        <w:rPr>
          <w:color w:val="000000"/>
          <w:sz w:val="20"/>
          <w:lang w:val="ru-RU"/>
        </w:rPr>
        <w:t xml:space="preserve"> или </w:t>
      </w:r>
      <w:r w:rsidRPr="002407AB">
        <w:rPr>
          <w:color w:val="000000"/>
          <w:sz w:val="20"/>
          <w:u w:val="single"/>
          <w:lang w:val="ru-RU"/>
        </w:rPr>
        <w:t>95 %</w:t>
      </w:r>
      <w:r w:rsidRPr="002407AB">
        <w:rPr>
          <w:color w:val="000000"/>
          <w:sz w:val="20"/>
          <w:lang w:val="ru-RU"/>
        </w:rPr>
        <w:t xml:space="preserve"> объема;</w:t>
      </w:r>
    </w:p>
    <w:p w:rsidR="00EF7F31" w:rsidRPr="002407AB" w:rsidRDefault="002407AB">
      <w:pPr>
        <w:spacing w:after="0"/>
        <w:rPr>
          <w:lang w:val="ru-RU"/>
        </w:rPr>
      </w:pPr>
      <w:r>
        <w:rPr>
          <w:color w:val="000000"/>
          <w:sz w:val="20"/>
        </w:rPr>
        <w:t>      </w:t>
      </w:r>
      <w:r w:rsidRPr="002407AB">
        <w:rPr>
          <w:color w:val="000000"/>
          <w:sz w:val="20"/>
          <w:lang w:val="ru-RU"/>
        </w:rPr>
        <w:t>1+а(50-</w:t>
      </w:r>
      <w:r>
        <w:rPr>
          <w:color w:val="000000"/>
          <w:sz w:val="20"/>
        </w:rPr>
        <w:t>t</w:t>
      </w:r>
      <w:r w:rsidRPr="002407AB">
        <w:rPr>
          <w:color w:val="000000"/>
          <w:sz w:val="20"/>
          <w:lang w:val="ru-RU"/>
        </w:rPr>
        <w:t>) 1+ 35</w:t>
      </w:r>
      <w:r>
        <w:rPr>
          <w:color w:val="000000"/>
          <w:sz w:val="20"/>
        </w:rPr>
        <w:t>a</w:t>
      </w:r>
    </w:p>
    <w:p w:rsidR="00EF7F31" w:rsidRPr="002407AB" w:rsidRDefault="002407AB">
      <w:pPr>
        <w:spacing w:after="0"/>
        <w:rPr>
          <w:lang w:val="ru-RU"/>
        </w:rPr>
      </w:pPr>
      <w:r>
        <w:rPr>
          <w:color w:val="000000"/>
          <w:sz w:val="20"/>
        </w:rPr>
        <w:t>      </w:t>
      </w:r>
      <w:r w:rsidRPr="002407AB">
        <w:rPr>
          <w:color w:val="000000"/>
          <w:sz w:val="20"/>
          <w:lang w:val="ru-RU"/>
        </w:rPr>
        <w:t>Условные обозначения: а-средний коэффициент расширения объема жидкости при температуре 15оС (т.е. при повышении ее максимум на 35</w:t>
      </w:r>
      <w:r w:rsidRPr="002407AB">
        <w:rPr>
          <w:color w:val="000000"/>
          <w:vertAlign w:val="superscript"/>
          <w:lang w:val="ru-RU"/>
        </w:rPr>
        <w:t>о</w:t>
      </w:r>
      <w:r w:rsidRPr="002407AB">
        <w:rPr>
          <w:color w:val="000000"/>
          <w:sz w:val="20"/>
          <w:lang w:val="ru-RU"/>
        </w:rPr>
        <w:t>С),</w:t>
      </w:r>
    </w:p>
    <w:p w:rsidR="00EF7F31" w:rsidRPr="002407AB" w:rsidRDefault="002407AB">
      <w:pPr>
        <w:spacing w:after="0"/>
        <w:rPr>
          <w:lang w:val="ru-RU"/>
        </w:rPr>
      </w:pPr>
      <w:r>
        <w:rPr>
          <w:color w:val="000000"/>
          <w:sz w:val="20"/>
        </w:rPr>
        <w:t>      d</w:t>
      </w:r>
      <w:r w:rsidRPr="002407AB">
        <w:rPr>
          <w:color w:val="000000"/>
          <w:sz w:val="20"/>
          <w:lang w:val="ru-RU"/>
        </w:rPr>
        <w:t xml:space="preserve">15- </w:t>
      </w:r>
      <w:r>
        <w:rPr>
          <w:color w:val="000000"/>
          <w:sz w:val="20"/>
        </w:rPr>
        <w:t>d</w:t>
      </w:r>
      <w:r w:rsidRPr="002407AB">
        <w:rPr>
          <w:color w:val="000000"/>
          <w:sz w:val="20"/>
          <w:lang w:val="ru-RU"/>
        </w:rPr>
        <w:t>50</w:t>
      </w:r>
    </w:p>
    <w:p w:rsidR="00EF7F31" w:rsidRPr="002407AB" w:rsidRDefault="002407AB">
      <w:pPr>
        <w:spacing w:after="0"/>
        <w:rPr>
          <w:lang w:val="ru-RU"/>
        </w:rPr>
      </w:pPr>
      <w:r>
        <w:rPr>
          <w:color w:val="000000"/>
          <w:sz w:val="20"/>
        </w:rPr>
        <w:t>      </w:t>
      </w:r>
      <w:r w:rsidRPr="002407AB">
        <w:rPr>
          <w:i/>
          <w:color w:val="000000"/>
          <w:sz w:val="20"/>
          <w:lang w:val="ru-RU"/>
        </w:rPr>
        <w:t>определяется по формуле</w:t>
      </w:r>
      <w:r w:rsidRPr="002407AB">
        <w:rPr>
          <w:color w:val="000000"/>
          <w:sz w:val="20"/>
          <w:lang w:val="ru-RU"/>
        </w:rPr>
        <w:t xml:space="preserve"> а = ------------</w:t>
      </w:r>
    </w:p>
    <w:p w:rsidR="00EF7F31" w:rsidRPr="002407AB" w:rsidRDefault="002407AB">
      <w:pPr>
        <w:spacing w:after="0"/>
        <w:rPr>
          <w:lang w:val="ru-RU"/>
        </w:rPr>
      </w:pPr>
      <w:r>
        <w:rPr>
          <w:color w:val="000000"/>
          <w:sz w:val="20"/>
        </w:rPr>
        <w:t>      </w:t>
      </w:r>
      <w:r w:rsidRPr="002407AB">
        <w:rPr>
          <w:color w:val="000000"/>
          <w:sz w:val="20"/>
          <w:lang w:val="ru-RU"/>
        </w:rPr>
        <w:t xml:space="preserve">                               35=</w:t>
      </w:r>
      <w:r>
        <w:rPr>
          <w:color w:val="000000"/>
          <w:sz w:val="20"/>
        </w:rPr>
        <w:t>d</w:t>
      </w:r>
      <w:r w:rsidRPr="002407AB">
        <w:rPr>
          <w:color w:val="000000"/>
          <w:vertAlign w:val="subscript"/>
          <w:lang w:val="ru-RU"/>
        </w:rPr>
        <w:t>50</w:t>
      </w:r>
    </w:p>
    <w:p w:rsidR="00EF7F31" w:rsidRPr="002407AB" w:rsidRDefault="002407AB">
      <w:pPr>
        <w:spacing w:after="0"/>
        <w:rPr>
          <w:lang w:val="ru-RU"/>
        </w:rPr>
      </w:pPr>
      <w:r>
        <w:rPr>
          <w:color w:val="000000"/>
          <w:sz w:val="20"/>
        </w:rPr>
        <w:t>      </w:t>
      </w:r>
      <w:r w:rsidRPr="002407AB">
        <w:rPr>
          <w:color w:val="000000"/>
          <w:sz w:val="20"/>
          <w:lang w:val="ru-RU"/>
        </w:rPr>
        <w:t>где - средний коэффициент расширения объема жидкости при температуре</w:t>
      </w:r>
    </w:p>
    <w:p w:rsidR="00EF7F31" w:rsidRPr="002407AB" w:rsidRDefault="002407AB">
      <w:pPr>
        <w:spacing w:after="0"/>
        <w:rPr>
          <w:lang w:val="ru-RU"/>
        </w:rPr>
      </w:pPr>
      <w:r>
        <w:rPr>
          <w:color w:val="000000"/>
          <w:sz w:val="20"/>
        </w:rPr>
        <w:t>      </w:t>
      </w:r>
      <w:r w:rsidRPr="002407AB">
        <w:rPr>
          <w:color w:val="000000"/>
          <w:sz w:val="20"/>
          <w:lang w:val="ru-RU"/>
        </w:rPr>
        <w:t>15</w:t>
      </w:r>
      <w:r w:rsidRPr="002407AB">
        <w:rPr>
          <w:color w:val="000000"/>
          <w:vertAlign w:val="superscript"/>
          <w:lang w:val="ru-RU"/>
        </w:rPr>
        <w:t>о</w:t>
      </w:r>
      <w:r w:rsidRPr="002407AB">
        <w:rPr>
          <w:color w:val="000000"/>
          <w:sz w:val="20"/>
          <w:lang w:val="ru-RU"/>
        </w:rPr>
        <w:t>С, т.е. при повышении ее максимум на 35</w:t>
      </w:r>
      <w:r w:rsidRPr="002407AB">
        <w:rPr>
          <w:color w:val="000000"/>
          <w:vertAlign w:val="superscript"/>
          <w:lang w:val="ru-RU"/>
        </w:rPr>
        <w:t>о</w:t>
      </w:r>
      <w:r w:rsidRPr="002407AB">
        <w:rPr>
          <w:color w:val="000000"/>
          <w:sz w:val="20"/>
          <w:lang w:val="ru-RU"/>
        </w:rPr>
        <w:t>С, определяемый по формуле,</w:t>
      </w:r>
    </w:p>
    <w:p w:rsidR="00EF7F31" w:rsidRPr="002407AB" w:rsidRDefault="002407AB">
      <w:pPr>
        <w:spacing w:after="0"/>
        <w:rPr>
          <w:lang w:val="ru-RU"/>
        </w:rPr>
      </w:pPr>
      <w:r>
        <w:rPr>
          <w:color w:val="000000"/>
          <w:sz w:val="20"/>
        </w:rPr>
        <w:t>      d</w:t>
      </w:r>
      <w:r w:rsidRPr="002407AB">
        <w:rPr>
          <w:color w:val="000000"/>
          <w:vertAlign w:val="subscript"/>
          <w:lang w:val="ru-RU"/>
        </w:rPr>
        <w:t>15</w:t>
      </w:r>
      <w:r w:rsidRPr="002407AB">
        <w:rPr>
          <w:color w:val="000000"/>
          <w:sz w:val="20"/>
          <w:lang w:val="ru-RU"/>
        </w:rPr>
        <w:t xml:space="preserve"> - плотность жидкости при температуре 15</w:t>
      </w:r>
      <w:r w:rsidRPr="002407AB">
        <w:rPr>
          <w:color w:val="000000"/>
          <w:vertAlign w:val="superscript"/>
          <w:lang w:val="ru-RU"/>
        </w:rPr>
        <w:t>о</w:t>
      </w:r>
      <w:r w:rsidRPr="002407AB">
        <w:rPr>
          <w:color w:val="000000"/>
          <w:sz w:val="20"/>
          <w:lang w:val="ru-RU"/>
        </w:rPr>
        <w:t>С;</w:t>
      </w:r>
    </w:p>
    <w:p w:rsidR="00EF7F31" w:rsidRPr="002407AB" w:rsidRDefault="002407AB">
      <w:pPr>
        <w:spacing w:after="0"/>
        <w:rPr>
          <w:lang w:val="ru-RU"/>
        </w:rPr>
      </w:pPr>
      <w:r>
        <w:rPr>
          <w:color w:val="000000"/>
          <w:sz w:val="20"/>
        </w:rPr>
        <w:t>      d</w:t>
      </w:r>
      <w:r w:rsidRPr="002407AB">
        <w:rPr>
          <w:color w:val="000000"/>
          <w:vertAlign w:val="subscript"/>
          <w:lang w:val="ru-RU"/>
        </w:rPr>
        <w:t>50</w:t>
      </w:r>
      <w:r w:rsidRPr="002407AB">
        <w:rPr>
          <w:color w:val="000000"/>
          <w:sz w:val="20"/>
          <w:lang w:val="ru-RU"/>
        </w:rPr>
        <w:t xml:space="preserve"> - плотность жидкости при температуре 50</w:t>
      </w:r>
      <w:r w:rsidRPr="002407AB">
        <w:rPr>
          <w:color w:val="000000"/>
          <w:vertAlign w:val="superscript"/>
          <w:lang w:val="ru-RU"/>
        </w:rPr>
        <w:t>о</w:t>
      </w:r>
      <w:r w:rsidRPr="002407AB">
        <w:rPr>
          <w:color w:val="000000"/>
          <w:sz w:val="20"/>
          <w:lang w:val="ru-RU"/>
        </w:rPr>
        <w:t>С;</w:t>
      </w:r>
    </w:p>
    <w:p w:rsidR="00EF7F31" w:rsidRPr="002407AB" w:rsidRDefault="002407AB">
      <w:pPr>
        <w:spacing w:after="0"/>
        <w:rPr>
          <w:lang w:val="ru-RU"/>
        </w:rPr>
      </w:pPr>
      <w:r>
        <w:rPr>
          <w:color w:val="000000"/>
          <w:sz w:val="20"/>
        </w:rPr>
        <w:t>      t</w:t>
      </w:r>
      <w:r>
        <w:rPr>
          <w:color w:val="000000"/>
          <w:vertAlign w:val="subscript"/>
        </w:rPr>
        <w:t>F</w:t>
      </w:r>
      <w:r w:rsidRPr="002407AB">
        <w:rPr>
          <w:color w:val="000000"/>
          <w:sz w:val="20"/>
          <w:lang w:val="ru-RU"/>
        </w:rPr>
        <w:t xml:space="preserve"> - средняя температура жидкости во время налива.</w:t>
      </w:r>
    </w:p>
    <w:p w:rsidR="00EF7F31" w:rsidRPr="002407AB" w:rsidRDefault="002407AB">
      <w:pPr>
        <w:spacing w:after="0"/>
        <w:rPr>
          <w:lang w:val="ru-RU"/>
        </w:rPr>
      </w:pPr>
      <w:r>
        <w:rPr>
          <w:color w:val="000000"/>
          <w:sz w:val="20"/>
        </w:rPr>
        <w:t>      </w:t>
      </w:r>
      <w:r w:rsidRPr="002407AB">
        <w:rPr>
          <w:color w:val="000000"/>
          <w:sz w:val="20"/>
          <w:lang w:val="ru-RU"/>
        </w:rPr>
        <w:t>При давлении пара (абсолютное) выше 1,75 бар, при температуре налива 50</w:t>
      </w:r>
      <w:r w:rsidRPr="002407AB">
        <w:rPr>
          <w:color w:val="000000"/>
          <w:vertAlign w:val="superscript"/>
          <w:lang w:val="ru-RU"/>
        </w:rPr>
        <w:t>о</w:t>
      </w:r>
      <w:r w:rsidRPr="002407AB">
        <w:rPr>
          <w:color w:val="000000"/>
          <w:sz w:val="20"/>
          <w:lang w:val="ru-RU"/>
        </w:rPr>
        <w:t>С, в закрытых цистернах допускается заполнение:</w:t>
      </w:r>
    </w:p>
    <w:p w:rsidR="00EF7F31" w:rsidRPr="002407AB" w:rsidRDefault="002407AB">
      <w:pPr>
        <w:spacing w:after="0"/>
        <w:rPr>
          <w:lang w:val="ru-RU"/>
        </w:rPr>
      </w:pPr>
      <w:r>
        <w:rPr>
          <w:color w:val="000000"/>
          <w:sz w:val="20"/>
        </w:rPr>
        <w:t>      </w:t>
      </w:r>
      <w:r w:rsidRPr="002407AB">
        <w:rPr>
          <w:color w:val="000000"/>
          <w:sz w:val="20"/>
          <w:lang w:val="ru-RU"/>
        </w:rPr>
        <w:t>метилформиатом и другими жидкостями с коэффициентом расширения объема от 150х10-5 до 180х10-5 - не более 91 % объема;</w:t>
      </w:r>
    </w:p>
    <w:p w:rsidR="00EF7F31" w:rsidRPr="002407AB" w:rsidRDefault="002407AB">
      <w:pPr>
        <w:spacing w:after="0"/>
        <w:rPr>
          <w:lang w:val="ru-RU"/>
        </w:rPr>
      </w:pPr>
      <w:r>
        <w:rPr>
          <w:color w:val="000000"/>
          <w:sz w:val="20"/>
        </w:rPr>
        <w:t>      </w:t>
      </w:r>
      <w:r w:rsidRPr="002407AB">
        <w:rPr>
          <w:color w:val="000000"/>
          <w:sz w:val="20"/>
          <w:lang w:val="ru-RU"/>
        </w:rPr>
        <w:t>ацетальдегидом и другими жидкостями с коэффициентом расширения объема от 180х10-5 до 230х10-5 - не более 90 % объема.</w:t>
      </w:r>
    </w:p>
    <w:p w:rsidR="00EF7F31" w:rsidRPr="002407AB" w:rsidRDefault="002407AB">
      <w:pPr>
        <w:spacing w:after="0"/>
        <w:rPr>
          <w:lang w:val="ru-RU"/>
        </w:rPr>
      </w:pPr>
      <w:r>
        <w:rPr>
          <w:color w:val="000000"/>
          <w:sz w:val="20"/>
        </w:rPr>
        <w:t>      </w:t>
      </w:r>
      <w:r w:rsidRPr="002407AB">
        <w:rPr>
          <w:color w:val="000000"/>
          <w:sz w:val="20"/>
          <w:lang w:val="ru-RU"/>
        </w:rPr>
        <w:t>Данный расчет распространяется на все грузы в жидком состоянии, перевозимые в цистернах, а также в специализированных контейнерах-цистернах.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09"/>
        <w:gridCol w:w="3853"/>
      </w:tblGrid>
      <w:tr w:rsidR="00EF7F31" w:rsidRPr="00A92341">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46</w:t>
            </w:r>
            <w:r w:rsidRPr="002407AB">
              <w:rPr>
                <w:lang w:val="ru-RU"/>
              </w:rPr>
              <w:br/>
            </w:r>
            <w:r w:rsidRPr="002407AB">
              <w:rPr>
                <w:color w:val="000000"/>
                <w:sz w:val="20"/>
                <w:lang w:val="ru-RU"/>
              </w:rPr>
              <w:t>к Правилам перевозок грузов</w:t>
            </w:r>
            <w:r w:rsidRPr="002407AB">
              <w:rPr>
                <w:lang w:val="ru-RU"/>
              </w:rPr>
              <w:br/>
            </w:r>
            <w:r w:rsidRPr="002407AB">
              <w:rPr>
                <w:color w:val="000000"/>
                <w:sz w:val="20"/>
                <w:lang w:val="ru-RU"/>
              </w:rPr>
              <w:t>железнодорожным транспортом</w:t>
            </w:r>
          </w:p>
        </w:tc>
      </w:tr>
    </w:tbl>
    <w:p w:rsidR="00EF7F31" w:rsidRPr="002407AB" w:rsidRDefault="002407AB">
      <w:pPr>
        <w:spacing w:after="0"/>
        <w:rPr>
          <w:lang w:val="ru-RU"/>
        </w:rPr>
      </w:pPr>
      <w:bookmarkStart w:id="1160" w:name="z1229"/>
      <w:r w:rsidRPr="002407AB">
        <w:rPr>
          <w:b/>
          <w:color w:val="000000"/>
          <w:lang w:val="ru-RU"/>
        </w:rPr>
        <w:t xml:space="preserve">  Перечень грузов, после выгрузки которых должна</w:t>
      </w:r>
      <w:r w:rsidRPr="002407AB">
        <w:rPr>
          <w:lang w:val="ru-RU"/>
        </w:rPr>
        <w:br/>
      </w:r>
      <w:r w:rsidRPr="002407AB">
        <w:rPr>
          <w:b/>
          <w:color w:val="000000"/>
          <w:lang w:val="ru-RU"/>
        </w:rPr>
        <w:t>производиться промывка крытых вагонов</w:t>
      </w:r>
    </w:p>
    <w:bookmarkEnd w:id="1160"/>
    <w:p w:rsidR="00EF7F31" w:rsidRPr="002407AB" w:rsidRDefault="002407AB">
      <w:pPr>
        <w:spacing w:after="0"/>
        <w:rPr>
          <w:lang w:val="ru-RU"/>
        </w:rPr>
      </w:pPr>
      <w:r>
        <w:rPr>
          <w:color w:val="000000"/>
          <w:sz w:val="20"/>
        </w:rPr>
        <w:t>      </w:t>
      </w:r>
      <w:r w:rsidRPr="002407AB">
        <w:rPr>
          <w:color w:val="000000"/>
          <w:sz w:val="20"/>
          <w:lang w:val="ru-RU"/>
        </w:rPr>
        <w:t>Алебастр (гипс) в кусках и молотый</w:t>
      </w:r>
    </w:p>
    <w:p w:rsidR="00EF7F31" w:rsidRPr="002407AB" w:rsidRDefault="002407AB">
      <w:pPr>
        <w:spacing w:after="0"/>
        <w:rPr>
          <w:lang w:val="ru-RU"/>
        </w:rPr>
      </w:pPr>
      <w:r>
        <w:rPr>
          <w:color w:val="000000"/>
          <w:sz w:val="20"/>
        </w:rPr>
        <w:t>      </w:t>
      </w:r>
      <w:r w:rsidRPr="002407AB">
        <w:rPr>
          <w:color w:val="000000"/>
          <w:sz w:val="20"/>
          <w:lang w:val="ru-RU"/>
        </w:rPr>
        <w:t>Аргиллит</w:t>
      </w:r>
    </w:p>
    <w:p w:rsidR="00EF7F31" w:rsidRPr="002407AB" w:rsidRDefault="002407AB">
      <w:pPr>
        <w:spacing w:after="0"/>
        <w:rPr>
          <w:lang w:val="ru-RU"/>
        </w:rPr>
      </w:pPr>
      <w:r>
        <w:rPr>
          <w:color w:val="000000"/>
          <w:sz w:val="20"/>
        </w:rPr>
        <w:t>      </w:t>
      </w:r>
      <w:r w:rsidRPr="002407AB">
        <w:rPr>
          <w:color w:val="000000"/>
          <w:sz w:val="20"/>
          <w:lang w:val="ru-RU"/>
        </w:rPr>
        <w:t>Асбест</w:t>
      </w:r>
    </w:p>
    <w:p w:rsidR="00EF7F31" w:rsidRPr="002407AB" w:rsidRDefault="002407AB">
      <w:pPr>
        <w:spacing w:after="0"/>
        <w:rPr>
          <w:lang w:val="ru-RU"/>
        </w:rPr>
      </w:pPr>
      <w:r>
        <w:rPr>
          <w:color w:val="000000"/>
          <w:sz w:val="20"/>
        </w:rPr>
        <w:t>      </w:t>
      </w:r>
      <w:r w:rsidRPr="002407AB">
        <w:rPr>
          <w:color w:val="000000"/>
          <w:sz w:val="20"/>
          <w:lang w:val="ru-RU"/>
        </w:rPr>
        <w:t>Барит (шпат тяжелый)</w:t>
      </w:r>
    </w:p>
    <w:p w:rsidR="00EF7F31" w:rsidRPr="002407AB" w:rsidRDefault="002407AB">
      <w:pPr>
        <w:spacing w:after="0"/>
        <w:rPr>
          <w:lang w:val="ru-RU"/>
        </w:rPr>
      </w:pPr>
      <w:r>
        <w:rPr>
          <w:color w:val="000000"/>
          <w:sz w:val="20"/>
        </w:rPr>
        <w:t>      </w:t>
      </w:r>
      <w:r w:rsidRPr="002407AB">
        <w:rPr>
          <w:color w:val="000000"/>
          <w:sz w:val="20"/>
          <w:lang w:val="ru-RU"/>
        </w:rPr>
        <w:t>Вата минеральная</w:t>
      </w:r>
    </w:p>
    <w:p w:rsidR="00EF7F31" w:rsidRPr="002407AB" w:rsidRDefault="002407AB">
      <w:pPr>
        <w:spacing w:after="0"/>
        <w:rPr>
          <w:lang w:val="ru-RU"/>
        </w:rPr>
      </w:pPr>
      <w:r>
        <w:rPr>
          <w:color w:val="000000"/>
          <w:sz w:val="20"/>
        </w:rPr>
        <w:t>      </w:t>
      </w:r>
      <w:r w:rsidRPr="002407AB">
        <w:rPr>
          <w:color w:val="000000"/>
          <w:sz w:val="20"/>
          <w:lang w:val="ru-RU"/>
        </w:rPr>
        <w:t>Выжимки овощные</w:t>
      </w:r>
    </w:p>
    <w:p w:rsidR="00EF7F31" w:rsidRPr="002407AB" w:rsidRDefault="002407AB">
      <w:pPr>
        <w:spacing w:after="0"/>
        <w:rPr>
          <w:lang w:val="ru-RU"/>
        </w:rPr>
      </w:pPr>
      <w:r>
        <w:rPr>
          <w:color w:val="000000"/>
          <w:sz w:val="20"/>
        </w:rPr>
        <w:t>      </w:t>
      </w:r>
      <w:r w:rsidRPr="002407AB">
        <w:rPr>
          <w:color w:val="000000"/>
          <w:sz w:val="20"/>
          <w:lang w:val="ru-RU"/>
        </w:rPr>
        <w:t>Гажа (мергель гипсовый)</w:t>
      </w:r>
    </w:p>
    <w:p w:rsidR="00EF7F31" w:rsidRPr="002407AB" w:rsidRDefault="002407AB">
      <w:pPr>
        <w:spacing w:after="0"/>
        <w:rPr>
          <w:lang w:val="ru-RU"/>
        </w:rPr>
      </w:pPr>
      <w:r>
        <w:rPr>
          <w:color w:val="000000"/>
          <w:sz w:val="20"/>
        </w:rPr>
        <w:t>      </w:t>
      </w:r>
      <w:r w:rsidRPr="002407AB">
        <w:rPr>
          <w:color w:val="000000"/>
          <w:sz w:val="20"/>
          <w:lang w:val="ru-RU"/>
        </w:rPr>
        <w:t>Гипс</w:t>
      </w:r>
    </w:p>
    <w:p w:rsidR="00EF7F31" w:rsidRPr="002407AB" w:rsidRDefault="002407AB">
      <w:pPr>
        <w:spacing w:after="0"/>
        <w:rPr>
          <w:lang w:val="ru-RU"/>
        </w:rPr>
      </w:pPr>
      <w:r>
        <w:rPr>
          <w:color w:val="000000"/>
          <w:sz w:val="20"/>
        </w:rPr>
        <w:t>      </w:t>
      </w:r>
      <w:r w:rsidRPr="002407AB">
        <w:rPr>
          <w:color w:val="000000"/>
          <w:sz w:val="20"/>
          <w:lang w:val="ru-RU"/>
        </w:rPr>
        <w:t>Глина всякая</w:t>
      </w:r>
    </w:p>
    <w:p w:rsidR="00EF7F31" w:rsidRPr="002407AB" w:rsidRDefault="002407AB">
      <w:pPr>
        <w:spacing w:after="0"/>
        <w:rPr>
          <w:lang w:val="ru-RU"/>
        </w:rPr>
      </w:pPr>
      <w:r>
        <w:rPr>
          <w:color w:val="000000"/>
          <w:sz w:val="20"/>
        </w:rPr>
        <w:t>      </w:t>
      </w:r>
      <w:r w:rsidRPr="002407AB">
        <w:rPr>
          <w:color w:val="000000"/>
          <w:sz w:val="20"/>
          <w:lang w:val="ru-RU"/>
        </w:rPr>
        <w:t>Глинозем</w:t>
      </w:r>
    </w:p>
    <w:p w:rsidR="00EF7F31" w:rsidRPr="002407AB" w:rsidRDefault="002407AB">
      <w:pPr>
        <w:spacing w:after="0"/>
        <w:rPr>
          <w:lang w:val="ru-RU"/>
        </w:rPr>
      </w:pPr>
      <w:r>
        <w:rPr>
          <w:color w:val="000000"/>
          <w:sz w:val="20"/>
        </w:rPr>
        <w:t>      </w:t>
      </w:r>
      <w:r w:rsidRPr="002407AB">
        <w:rPr>
          <w:color w:val="000000"/>
          <w:sz w:val="20"/>
          <w:lang w:val="ru-RU"/>
        </w:rPr>
        <w:t>Доломит</w:t>
      </w:r>
    </w:p>
    <w:p w:rsidR="00EF7F31" w:rsidRPr="002407AB" w:rsidRDefault="002407AB">
      <w:pPr>
        <w:spacing w:after="0"/>
        <w:rPr>
          <w:lang w:val="ru-RU"/>
        </w:rPr>
      </w:pPr>
      <w:r>
        <w:rPr>
          <w:color w:val="000000"/>
          <w:sz w:val="20"/>
        </w:rPr>
        <w:t>      </w:t>
      </w:r>
      <w:r w:rsidRPr="002407AB">
        <w:rPr>
          <w:color w:val="000000"/>
          <w:sz w:val="20"/>
          <w:lang w:val="ru-RU"/>
        </w:rPr>
        <w:t>Графит</w:t>
      </w:r>
    </w:p>
    <w:p w:rsidR="00EF7F31" w:rsidRPr="002407AB" w:rsidRDefault="002407AB">
      <w:pPr>
        <w:spacing w:after="0"/>
        <w:rPr>
          <w:lang w:val="ru-RU"/>
        </w:rPr>
      </w:pPr>
      <w:r>
        <w:rPr>
          <w:color w:val="000000"/>
          <w:sz w:val="20"/>
        </w:rPr>
        <w:t>      </w:t>
      </w:r>
      <w:r w:rsidRPr="002407AB">
        <w:rPr>
          <w:color w:val="000000"/>
          <w:sz w:val="20"/>
          <w:lang w:val="ru-RU"/>
        </w:rPr>
        <w:t>Грязи минеральные для ванн</w:t>
      </w:r>
    </w:p>
    <w:p w:rsidR="00EF7F31" w:rsidRPr="002407AB" w:rsidRDefault="002407AB">
      <w:pPr>
        <w:spacing w:after="0"/>
        <w:rPr>
          <w:lang w:val="ru-RU"/>
        </w:rPr>
      </w:pPr>
      <w:r>
        <w:rPr>
          <w:color w:val="000000"/>
          <w:sz w:val="20"/>
        </w:rPr>
        <w:t>      </w:t>
      </w:r>
      <w:r w:rsidRPr="002407AB">
        <w:rPr>
          <w:color w:val="000000"/>
          <w:sz w:val="20"/>
          <w:lang w:val="ru-RU"/>
        </w:rPr>
        <w:t>Дрожжи кормовые (гидролизные сульфатные)</w:t>
      </w:r>
    </w:p>
    <w:p w:rsidR="00EF7F31" w:rsidRPr="002407AB" w:rsidRDefault="002407AB">
      <w:pPr>
        <w:spacing w:after="0"/>
        <w:rPr>
          <w:lang w:val="ru-RU"/>
        </w:rPr>
      </w:pPr>
      <w:r>
        <w:rPr>
          <w:color w:val="000000"/>
          <w:sz w:val="20"/>
        </w:rPr>
        <w:t>      </w:t>
      </w:r>
      <w:r w:rsidRPr="002407AB">
        <w:rPr>
          <w:color w:val="000000"/>
          <w:sz w:val="20"/>
          <w:lang w:val="ru-RU"/>
        </w:rPr>
        <w:t>Жом картофельный и свекловичный</w:t>
      </w:r>
    </w:p>
    <w:p w:rsidR="00EF7F31" w:rsidRPr="002407AB" w:rsidRDefault="002407AB">
      <w:pPr>
        <w:spacing w:after="0"/>
        <w:rPr>
          <w:lang w:val="ru-RU"/>
        </w:rPr>
      </w:pPr>
      <w:r>
        <w:rPr>
          <w:color w:val="000000"/>
          <w:sz w:val="20"/>
        </w:rPr>
        <w:t>      </w:t>
      </w:r>
      <w:r w:rsidRPr="002407AB">
        <w:rPr>
          <w:color w:val="000000"/>
          <w:sz w:val="20"/>
          <w:lang w:val="ru-RU"/>
        </w:rPr>
        <w:t>Зола всякая</w:t>
      </w:r>
    </w:p>
    <w:p w:rsidR="00EF7F31" w:rsidRPr="002407AB" w:rsidRDefault="002407AB">
      <w:pPr>
        <w:spacing w:after="0"/>
        <w:rPr>
          <w:lang w:val="ru-RU"/>
        </w:rPr>
      </w:pPr>
      <w:r>
        <w:rPr>
          <w:color w:val="000000"/>
          <w:sz w:val="20"/>
        </w:rPr>
        <w:t>      </w:t>
      </w:r>
      <w:r w:rsidRPr="002407AB">
        <w:rPr>
          <w:color w:val="000000"/>
          <w:sz w:val="20"/>
          <w:lang w:val="ru-RU"/>
        </w:rPr>
        <w:t>Известь всякая</w:t>
      </w:r>
    </w:p>
    <w:p w:rsidR="00EF7F31" w:rsidRPr="002407AB" w:rsidRDefault="002407AB">
      <w:pPr>
        <w:spacing w:after="0"/>
        <w:rPr>
          <w:lang w:val="ru-RU"/>
        </w:rPr>
      </w:pPr>
      <w:r>
        <w:rPr>
          <w:color w:val="000000"/>
          <w:sz w:val="20"/>
        </w:rPr>
        <w:t>      </w:t>
      </w:r>
      <w:r w:rsidRPr="002407AB">
        <w:rPr>
          <w:color w:val="000000"/>
          <w:sz w:val="20"/>
          <w:lang w:val="ru-RU"/>
        </w:rPr>
        <w:t>Изгарь всякая</w:t>
      </w:r>
    </w:p>
    <w:p w:rsidR="00EF7F31" w:rsidRPr="002407AB" w:rsidRDefault="002407AB">
      <w:pPr>
        <w:spacing w:after="0"/>
        <w:rPr>
          <w:lang w:val="ru-RU"/>
        </w:rPr>
      </w:pPr>
      <w:r>
        <w:rPr>
          <w:color w:val="000000"/>
          <w:sz w:val="20"/>
        </w:rPr>
        <w:t>      </w:t>
      </w:r>
      <w:r w:rsidRPr="002407AB">
        <w:rPr>
          <w:color w:val="000000"/>
          <w:sz w:val="20"/>
          <w:lang w:val="ru-RU"/>
        </w:rPr>
        <w:t>Каолин</w:t>
      </w:r>
    </w:p>
    <w:p w:rsidR="00EF7F31" w:rsidRPr="002407AB" w:rsidRDefault="002407AB">
      <w:pPr>
        <w:spacing w:after="0"/>
        <w:rPr>
          <w:lang w:val="ru-RU"/>
        </w:rPr>
      </w:pPr>
      <w:r>
        <w:rPr>
          <w:color w:val="000000"/>
          <w:sz w:val="20"/>
        </w:rPr>
        <w:t>      </w:t>
      </w:r>
      <w:r w:rsidRPr="002407AB">
        <w:rPr>
          <w:color w:val="000000"/>
          <w:sz w:val="20"/>
          <w:lang w:val="ru-RU"/>
        </w:rPr>
        <w:t>Картон асбестовый</w:t>
      </w:r>
    </w:p>
    <w:p w:rsidR="00EF7F31" w:rsidRPr="002407AB" w:rsidRDefault="002407AB">
      <w:pPr>
        <w:spacing w:after="0"/>
        <w:rPr>
          <w:lang w:val="ru-RU"/>
        </w:rPr>
      </w:pPr>
      <w:r>
        <w:rPr>
          <w:color w:val="000000"/>
          <w:sz w:val="20"/>
        </w:rPr>
        <w:t>      </w:t>
      </w:r>
      <w:r w:rsidRPr="002407AB">
        <w:rPr>
          <w:color w:val="000000"/>
          <w:sz w:val="20"/>
          <w:lang w:val="ru-RU"/>
        </w:rPr>
        <w:t>Кирпич всякий</w:t>
      </w:r>
    </w:p>
    <w:p w:rsidR="00EF7F31" w:rsidRPr="002407AB" w:rsidRDefault="002407AB">
      <w:pPr>
        <w:spacing w:after="0"/>
        <w:rPr>
          <w:lang w:val="ru-RU"/>
        </w:rPr>
      </w:pPr>
      <w:r>
        <w:rPr>
          <w:color w:val="000000"/>
          <w:sz w:val="20"/>
        </w:rPr>
        <w:t>      </w:t>
      </w:r>
      <w:r w:rsidRPr="002407AB">
        <w:rPr>
          <w:color w:val="000000"/>
          <w:sz w:val="20"/>
          <w:lang w:val="ru-RU"/>
        </w:rPr>
        <w:t>Коагулянты всякие</w:t>
      </w:r>
    </w:p>
    <w:p w:rsidR="00EF7F31" w:rsidRPr="002407AB" w:rsidRDefault="002407AB">
      <w:pPr>
        <w:spacing w:after="0"/>
        <w:rPr>
          <w:lang w:val="ru-RU"/>
        </w:rPr>
      </w:pPr>
      <w:r>
        <w:rPr>
          <w:color w:val="000000"/>
          <w:sz w:val="20"/>
        </w:rPr>
        <w:t>      </w:t>
      </w:r>
      <w:r w:rsidRPr="002407AB">
        <w:rPr>
          <w:color w:val="000000"/>
          <w:sz w:val="20"/>
          <w:lang w:val="ru-RU"/>
        </w:rPr>
        <w:t>Комбикорма всякие</w:t>
      </w:r>
    </w:p>
    <w:p w:rsidR="00EF7F31" w:rsidRPr="002407AB" w:rsidRDefault="002407AB">
      <w:pPr>
        <w:spacing w:after="0"/>
        <w:rPr>
          <w:lang w:val="ru-RU"/>
        </w:rPr>
      </w:pPr>
      <w:r>
        <w:rPr>
          <w:color w:val="000000"/>
          <w:sz w:val="20"/>
        </w:rPr>
        <w:t>      </w:t>
      </w:r>
      <w:r w:rsidRPr="002407AB">
        <w:rPr>
          <w:color w:val="000000"/>
          <w:sz w:val="20"/>
          <w:lang w:val="ru-RU"/>
        </w:rPr>
        <w:t>Концентрат апатитовый</w:t>
      </w:r>
    </w:p>
    <w:p w:rsidR="00EF7F31" w:rsidRPr="002407AB" w:rsidRDefault="002407AB">
      <w:pPr>
        <w:spacing w:after="0"/>
        <w:rPr>
          <w:lang w:val="ru-RU"/>
        </w:rPr>
      </w:pPr>
      <w:r>
        <w:rPr>
          <w:color w:val="000000"/>
          <w:sz w:val="20"/>
        </w:rPr>
        <w:t>      </w:t>
      </w:r>
      <w:r w:rsidRPr="002407AB">
        <w:rPr>
          <w:color w:val="000000"/>
          <w:sz w:val="20"/>
          <w:lang w:val="ru-RU"/>
        </w:rPr>
        <w:t>Концентрат нефелиновый</w:t>
      </w:r>
    </w:p>
    <w:p w:rsidR="00EF7F31" w:rsidRPr="002407AB" w:rsidRDefault="002407AB">
      <w:pPr>
        <w:spacing w:after="0"/>
        <w:rPr>
          <w:lang w:val="ru-RU"/>
        </w:rPr>
      </w:pPr>
      <w:r>
        <w:rPr>
          <w:color w:val="000000"/>
          <w:sz w:val="20"/>
        </w:rPr>
        <w:t>      </w:t>
      </w:r>
      <w:r w:rsidRPr="002407AB">
        <w:rPr>
          <w:color w:val="000000"/>
          <w:sz w:val="20"/>
          <w:lang w:val="ru-RU"/>
        </w:rPr>
        <w:t>Краски и красители сухие</w:t>
      </w:r>
    </w:p>
    <w:p w:rsidR="00EF7F31" w:rsidRPr="002407AB" w:rsidRDefault="002407AB">
      <w:pPr>
        <w:spacing w:after="0"/>
        <w:rPr>
          <w:lang w:val="ru-RU"/>
        </w:rPr>
      </w:pPr>
      <w:r>
        <w:rPr>
          <w:color w:val="000000"/>
          <w:sz w:val="20"/>
        </w:rPr>
        <w:t>      </w:t>
      </w:r>
      <w:r w:rsidRPr="002407AB">
        <w:rPr>
          <w:color w:val="000000"/>
          <w:sz w:val="20"/>
          <w:lang w:val="ru-RU"/>
        </w:rPr>
        <w:t>Крупы всякие (при наличии повреждения потребительской упаковки)</w:t>
      </w:r>
    </w:p>
    <w:p w:rsidR="00EF7F31" w:rsidRPr="002407AB" w:rsidRDefault="002407AB">
      <w:pPr>
        <w:spacing w:after="0"/>
        <w:rPr>
          <w:lang w:val="ru-RU"/>
        </w:rPr>
      </w:pPr>
      <w:r>
        <w:rPr>
          <w:color w:val="000000"/>
          <w:sz w:val="20"/>
        </w:rPr>
        <w:t>      </w:t>
      </w:r>
      <w:r w:rsidRPr="002407AB">
        <w:rPr>
          <w:color w:val="000000"/>
          <w:sz w:val="20"/>
          <w:lang w:val="ru-RU"/>
        </w:rPr>
        <w:t>Мел всякий</w:t>
      </w:r>
    </w:p>
    <w:p w:rsidR="00EF7F31" w:rsidRPr="002407AB" w:rsidRDefault="002407AB">
      <w:pPr>
        <w:spacing w:after="0"/>
        <w:rPr>
          <w:lang w:val="ru-RU"/>
        </w:rPr>
      </w:pPr>
      <w:r>
        <w:rPr>
          <w:color w:val="000000"/>
          <w:sz w:val="20"/>
        </w:rPr>
        <w:t>      </w:t>
      </w:r>
      <w:r w:rsidRPr="002407AB">
        <w:rPr>
          <w:color w:val="000000"/>
          <w:sz w:val="20"/>
          <w:lang w:val="ru-RU"/>
        </w:rPr>
        <w:t>Мертели</w:t>
      </w:r>
    </w:p>
    <w:p w:rsidR="00EF7F31" w:rsidRPr="002407AB" w:rsidRDefault="002407AB">
      <w:pPr>
        <w:spacing w:after="0"/>
        <w:rPr>
          <w:lang w:val="ru-RU"/>
        </w:rPr>
      </w:pPr>
      <w:r>
        <w:rPr>
          <w:color w:val="000000"/>
          <w:sz w:val="20"/>
        </w:rPr>
        <w:t>      </w:t>
      </w:r>
      <w:r w:rsidRPr="002407AB">
        <w:rPr>
          <w:color w:val="000000"/>
          <w:sz w:val="20"/>
          <w:lang w:val="ru-RU"/>
        </w:rPr>
        <w:t>Мука витаминная из древесной зелени</w:t>
      </w:r>
    </w:p>
    <w:p w:rsidR="00EF7F31" w:rsidRPr="002407AB" w:rsidRDefault="002407AB">
      <w:pPr>
        <w:spacing w:after="0"/>
        <w:rPr>
          <w:lang w:val="ru-RU"/>
        </w:rPr>
      </w:pPr>
      <w:r>
        <w:rPr>
          <w:color w:val="000000"/>
          <w:sz w:val="20"/>
        </w:rPr>
        <w:t>      </w:t>
      </w:r>
      <w:r w:rsidRPr="002407AB">
        <w:rPr>
          <w:color w:val="000000"/>
          <w:sz w:val="20"/>
          <w:lang w:val="ru-RU"/>
        </w:rPr>
        <w:t>Мука доломитовая</w:t>
      </w:r>
    </w:p>
    <w:p w:rsidR="00EF7F31" w:rsidRPr="002407AB" w:rsidRDefault="002407AB">
      <w:pPr>
        <w:spacing w:after="0"/>
        <w:rPr>
          <w:lang w:val="ru-RU"/>
        </w:rPr>
      </w:pPr>
      <w:r>
        <w:rPr>
          <w:color w:val="000000"/>
          <w:sz w:val="20"/>
        </w:rPr>
        <w:t>      </w:t>
      </w:r>
      <w:r w:rsidRPr="002407AB">
        <w:rPr>
          <w:color w:val="000000"/>
          <w:sz w:val="20"/>
          <w:lang w:val="ru-RU"/>
        </w:rPr>
        <w:t>Мука кормовая всякая</w:t>
      </w:r>
    </w:p>
    <w:p w:rsidR="00EF7F31" w:rsidRPr="002407AB" w:rsidRDefault="002407AB">
      <w:pPr>
        <w:spacing w:after="0"/>
        <w:rPr>
          <w:lang w:val="ru-RU"/>
        </w:rPr>
      </w:pPr>
      <w:r>
        <w:rPr>
          <w:color w:val="000000"/>
          <w:sz w:val="20"/>
        </w:rPr>
        <w:t>      </w:t>
      </w:r>
      <w:r w:rsidRPr="002407AB">
        <w:rPr>
          <w:color w:val="000000"/>
          <w:sz w:val="20"/>
          <w:lang w:val="ru-RU"/>
        </w:rPr>
        <w:t>Мука хвойно-витаминная</w:t>
      </w:r>
    </w:p>
    <w:p w:rsidR="00EF7F31" w:rsidRPr="002407AB" w:rsidRDefault="002407AB">
      <w:pPr>
        <w:spacing w:after="0"/>
        <w:rPr>
          <w:lang w:val="ru-RU"/>
        </w:rPr>
      </w:pPr>
      <w:r>
        <w:rPr>
          <w:color w:val="000000"/>
          <w:sz w:val="20"/>
        </w:rPr>
        <w:t>      </w:t>
      </w:r>
      <w:r w:rsidRPr="002407AB">
        <w:rPr>
          <w:color w:val="000000"/>
          <w:sz w:val="20"/>
          <w:lang w:val="ru-RU"/>
        </w:rPr>
        <w:t>опилки цветных металлов</w:t>
      </w:r>
    </w:p>
    <w:p w:rsidR="00EF7F31" w:rsidRPr="002407AB" w:rsidRDefault="002407AB">
      <w:pPr>
        <w:spacing w:after="0"/>
        <w:rPr>
          <w:lang w:val="ru-RU"/>
        </w:rPr>
      </w:pPr>
      <w:r>
        <w:rPr>
          <w:color w:val="000000"/>
          <w:sz w:val="20"/>
        </w:rPr>
        <w:t>      </w:t>
      </w:r>
      <w:r w:rsidRPr="002407AB">
        <w:rPr>
          <w:color w:val="000000"/>
          <w:sz w:val="20"/>
          <w:lang w:val="ru-RU"/>
        </w:rPr>
        <w:t>Отходы всякие</w:t>
      </w:r>
    </w:p>
    <w:p w:rsidR="00EF7F31" w:rsidRPr="002407AB" w:rsidRDefault="002407AB">
      <w:pPr>
        <w:spacing w:after="0"/>
        <w:rPr>
          <w:lang w:val="ru-RU"/>
        </w:rPr>
      </w:pPr>
      <w:r>
        <w:rPr>
          <w:color w:val="000000"/>
          <w:sz w:val="20"/>
        </w:rPr>
        <w:t>      </w:t>
      </w:r>
      <w:r w:rsidRPr="002407AB">
        <w:rPr>
          <w:color w:val="000000"/>
          <w:sz w:val="20"/>
          <w:lang w:val="ru-RU"/>
        </w:rPr>
        <w:t>Пегматит</w:t>
      </w:r>
    </w:p>
    <w:p w:rsidR="00EF7F31" w:rsidRPr="002407AB" w:rsidRDefault="002407AB">
      <w:pPr>
        <w:spacing w:after="0"/>
        <w:rPr>
          <w:lang w:val="ru-RU"/>
        </w:rPr>
      </w:pPr>
      <w:r>
        <w:rPr>
          <w:color w:val="000000"/>
          <w:sz w:val="20"/>
        </w:rPr>
        <w:t>      </w:t>
      </w:r>
      <w:r w:rsidRPr="002407AB">
        <w:rPr>
          <w:color w:val="000000"/>
          <w:sz w:val="20"/>
          <w:lang w:val="ru-RU"/>
        </w:rPr>
        <w:t>Порошок асфальтовый</w:t>
      </w:r>
    </w:p>
    <w:p w:rsidR="00EF7F31" w:rsidRPr="002407AB" w:rsidRDefault="002407AB">
      <w:pPr>
        <w:spacing w:after="0"/>
        <w:rPr>
          <w:lang w:val="ru-RU"/>
        </w:rPr>
      </w:pPr>
      <w:r>
        <w:rPr>
          <w:color w:val="000000"/>
          <w:sz w:val="20"/>
        </w:rPr>
        <w:t>      </w:t>
      </w:r>
      <w:r w:rsidRPr="002407AB">
        <w:rPr>
          <w:color w:val="000000"/>
          <w:sz w:val="20"/>
          <w:lang w:val="ru-RU"/>
        </w:rPr>
        <w:t>Порошок известковый</w:t>
      </w:r>
    </w:p>
    <w:p w:rsidR="00EF7F31" w:rsidRPr="002407AB" w:rsidRDefault="002407AB">
      <w:pPr>
        <w:spacing w:after="0"/>
        <w:rPr>
          <w:lang w:val="ru-RU"/>
        </w:rPr>
      </w:pPr>
      <w:r>
        <w:rPr>
          <w:color w:val="000000"/>
          <w:sz w:val="20"/>
        </w:rPr>
        <w:t>      </w:t>
      </w:r>
      <w:r w:rsidRPr="002407AB">
        <w:rPr>
          <w:color w:val="000000"/>
          <w:sz w:val="20"/>
          <w:lang w:val="ru-RU"/>
        </w:rPr>
        <w:t>Порошок магнезитовый металлургический</w:t>
      </w:r>
    </w:p>
    <w:p w:rsidR="00EF7F31" w:rsidRPr="002407AB" w:rsidRDefault="002407AB">
      <w:pPr>
        <w:spacing w:after="0"/>
        <w:rPr>
          <w:lang w:val="ru-RU"/>
        </w:rPr>
      </w:pPr>
      <w:r>
        <w:rPr>
          <w:color w:val="000000"/>
          <w:sz w:val="20"/>
        </w:rPr>
        <w:t>      </w:t>
      </w:r>
      <w:r w:rsidRPr="002407AB">
        <w:rPr>
          <w:color w:val="000000"/>
          <w:sz w:val="20"/>
          <w:lang w:val="ru-RU"/>
        </w:rPr>
        <w:t>Порошок шамотный</w:t>
      </w:r>
    </w:p>
    <w:p w:rsidR="00EF7F31" w:rsidRPr="002407AB" w:rsidRDefault="002407AB">
      <w:pPr>
        <w:spacing w:after="0"/>
        <w:rPr>
          <w:lang w:val="ru-RU"/>
        </w:rPr>
      </w:pPr>
      <w:r>
        <w:rPr>
          <w:color w:val="000000"/>
          <w:sz w:val="20"/>
        </w:rPr>
        <w:t>      </w:t>
      </w:r>
      <w:r w:rsidRPr="002407AB">
        <w:rPr>
          <w:color w:val="000000"/>
          <w:sz w:val="20"/>
          <w:lang w:val="ru-RU"/>
        </w:rPr>
        <w:t>Пыль всякая</w:t>
      </w:r>
    </w:p>
    <w:p w:rsidR="00EF7F31" w:rsidRPr="002407AB" w:rsidRDefault="002407AB">
      <w:pPr>
        <w:spacing w:after="0"/>
        <w:rPr>
          <w:lang w:val="ru-RU"/>
        </w:rPr>
      </w:pPr>
      <w:r>
        <w:rPr>
          <w:color w:val="000000"/>
          <w:sz w:val="20"/>
        </w:rPr>
        <w:t>      </w:t>
      </w:r>
      <w:r w:rsidRPr="002407AB">
        <w:rPr>
          <w:color w:val="000000"/>
          <w:sz w:val="20"/>
          <w:lang w:val="ru-RU"/>
        </w:rPr>
        <w:t>Селитра аммиачная</w:t>
      </w:r>
    </w:p>
    <w:p w:rsidR="00EF7F31" w:rsidRPr="002407AB" w:rsidRDefault="002407AB">
      <w:pPr>
        <w:spacing w:after="0"/>
        <w:rPr>
          <w:lang w:val="ru-RU"/>
        </w:rPr>
      </w:pPr>
      <w:r>
        <w:rPr>
          <w:color w:val="000000"/>
          <w:sz w:val="20"/>
        </w:rPr>
        <w:t>      </w:t>
      </w:r>
      <w:r w:rsidRPr="002407AB">
        <w:rPr>
          <w:color w:val="000000"/>
          <w:sz w:val="20"/>
          <w:lang w:val="ru-RU"/>
        </w:rPr>
        <w:t>Сигареты (папиросы) (при наличии повреждения потребительской</w:t>
      </w:r>
    </w:p>
    <w:p w:rsidR="00EF7F31" w:rsidRPr="002407AB" w:rsidRDefault="002407AB">
      <w:pPr>
        <w:spacing w:after="0"/>
        <w:rPr>
          <w:lang w:val="ru-RU"/>
        </w:rPr>
      </w:pPr>
      <w:r>
        <w:rPr>
          <w:color w:val="000000"/>
          <w:sz w:val="20"/>
        </w:rPr>
        <w:t>      </w:t>
      </w:r>
      <w:r w:rsidRPr="002407AB">
        <w:rPr>
          <w:color w:val="000000"/>
          <w:sz w:val="20"/>
          <w:lang w:val="ru-RU"/>
        </w:rPr>
        <w:t>упаковки)</w:t>
      </w:r>
    </w:p>
    <w:p w:rsidR="00EF7F31" w:rsidRPr="002407AB" w:rsidRDefault="002407AB">
      <w:pPr>
        <w:spacing w:after="0"/>
        <w:rPr>
          <w:lang w:val="ru-RU"/>
        </w:rPr>
      </w:pPr>
      <w:r>
        <w:rPr>
          <w:color w:val="000000"/>
          <w:sz w:val="20"/>
        </w:rPr>
        <w:t>      </w:t>
      </w:r>
      <w:r w:rsidRPr="002407AB">
        <w:rPr>
          <w:color w:val="000000"/>
          <w:sz w:val="20"/>
          <w:lang w:val="ru-RU"/>
        </w:rPr>
        <w:t>Соль поваренная пищевая и техническая</w:t>
      </w:r>
    </w:p>
    <w:p w:rsidR="00EF7F31" w:rsidRPr="002407AB" w:rsidRDefault="002407AB">
      <w:pPr>
        <w:spacing w:after="0"/>
        <w:rPr>
          <w:lang w:val="ru-RU"/>
        </w:rPr>
      </w:pPr>
      <w:r>
        <w:rPr>
          <w:color w:val="000000"/>
          <w:sz w:val="20"/>
        </w:rPr>
        <w:t>      </w:t>
      </w:r>
      <w:r w:rsidRPr="002407AB">
        <w:rPr>
          <w:color w:val="000000"/>
          <w:sz w:val="20"/>
          <w:lang w:val="ru-RU"/>
        </w:rPr>
        <w:t>Средства моющие порошкообразные</w:t>
      </w:r>
    </w:p>
    <w:p w:rsidR="00EF7F31" w:rsidRPr="002407AB" w:rsidRDefault="002407AB">
      <w:pPr>
        <w:spacing w:after="0"/>
        <w:rPr>
          <w:lang w:val="ru-RU"/>
        </w:rPr>
      </w:pPr>
      <w:r>
        <w:rPr>
          <w:color w:val="000000"/>
          <w:sz w:val="20"/>
        </w:rPr>
        <w:t>      </w:t>
      </w:r>
      <w:r w:rsidRPr="002407AB">
        <w:rPr>
          <w:color w:val="000000"/>
          <w:sz w:val="20"/>
          <w:lang w:val="ru-RU"/>
        </w:rPr>
        <w:t>Стекло техническое и строительное (при наличии боя)</w:t>
      </w:r>
    </w:p>
    <w:p w:rsidR="00EF7F31" w:rsidRPr="002407AB" w:rsidRDefault="002407AB">
      <w:pPr>
        <w:spacing w:after="0"/>
        <w:rPr>
          <w:lang w:val="ru-RU"/>
        </w:rPr>
      </w:pPr>
      <w:r>
        <w:rPr>
          <w:color w:val="000000"/>
          <w:sz w:val="20"/>
        </w:rPr>
        <w:t>      </w:t>
      </w:r>
      <w:r w:rsidRPr="002407AB">
        <w:rPr>
          <w:color w:val="000000"/>
          <w:sz w:val="20"/>
          <w:lang w:val="ru-RU"/>
        </w:rPr>
        <w:t>Стружка цветных металлов и их сплавов</w:t>
      </w:r>
    </w:p>
    <w:p w:rsidR="00EF7F31" w:rsidRPr="002407AB" w:rsidRDefault="002407AB">
      <w:pPr>
        <w:spacing w:after="0"/>
        <w:rPr>
          <w:lang w:val="ru-RU"/>
        </w:rPr>
      </w:pPr>
      <w:r>
        <w:rPr>
          <w:color w:val="000000"/>
          <w:sz w:val="20"/>
        </w:rPr>
        <w:t>      </w:t>
      </w:r>
      <w:r w:rsidRPr="002407AB">
        <w:rPr>
          <w:color w:val="000000"/>
          <w:sz w:val="20"/>
          <w:lang w:val="ru-RU"/>
        </w:rPr>
        <w:t>Сульфаты всякие, кроме опасных</w:t>
      </w:r>
    </w:p>
    <w:p w:rsidR="00EF7F31" w:rsidRPr="002407AB" w:rsidRDefault="002407AB">
      <w:pPr>
        <w:spacing w:after="0"/>
        <w:rPr>
          <w:lang w:val="ru-RU"/>
        </w:rPr>
      </w:pPr>
      <w:r>
        <w:rPr>
          <w:color w:val="000000"/>
          <w:sz w:val="20"/>
        </w:rPr>
        <w:t>      </w:t>
      </w:r>
      <w:r w:rsidRPr="002407AB">
        <w:rPr>
          <w:color w:val="000000"/>
          <w:sz w:val="20"/>
          <w:lang w:val="ru-RU"/>
        </w:rPr>
        <w:t>Сырье табака и махорки</w:t>
      </w:r>
    </w:p>
    <w:p w:rsidR="00EF7F31" w:rsidRPr="002407AB" w:rsidRDefault="002407AB">
      <w:pPr>
        <w:spacing w:after="0"/>
        <w:rPr>
          <w:lang w:val="ru-RU"/>
        </w:rPr>
      </w:pPr>
      <w:r>
        <w:rPr>
          <w:color w:val="000000"/>
          <w:sz w:val="20"/>
        </w:rPr>
        <w:t>      </w:t>
      </w:r>
      <w:r w:rsidRPr="002407AB">
        <w:rPr>
          <w:color w:val="000000"/>
          <w:sz w:val="20"/>
          <w:lang w:val="ru-RU"/>
        </w:rPr>
        <w:t>Табак всякий (в листьях и корешках, нюхательный, обработанный)</w:t>
      </w:r>
    </w:p>
    <w:p w:rsidR="00EF7F31" w:rsidRPr="002407AB" w:rsidRDefault="002407AB">
      <w:pPr>
        <w:spacing w:after="0"/>
        <w:rPr>
          <w:lang w:val="ru-RU"/>
        </w:rPr>
      </w:pPr>
      <w:r>
        <w:rPr>
          <w:color w:val="000000"/>
          <w:sz w:val="20"/>
        </w:rPr>
        <w:t>      </w:t>
      </w:r>
      <w:r w:rsidRPr="002407AB">
        <w:rPr>
          <w:color w:val="000000"/>
          <w:sz w:val="20"/>
          <w:lang w:val="ru-RU"/>
        </w:rPr>
        <w:t>Тальк молотый и в кусках (камень тальковый)</w:t>
      </w:r>
    </w:p>
    <w:p w:rsidR="00EF7F31" w:rsidRPr="002407AB" w:rsidRDefault="002407AB">
      <w:pPr>
        <w:spacing w:after="0"/>
        <w:rPr>
          <w:lang w:val="ru-RU"/>
        </w:rPr>
      </w:pPr>
      <w:r>
        <w:rPr>
          <w:color w:val="000000"/>
          <w:sz w:val="20"/>
        </w:rPr>
        <w:t>      </w:t>
      </w:r>
      <w:r w:rsidRPr="002407AB">
        <w:rPr>
          <w:color w:val="000000"/>
          <w:sz w:val="20"/>
          <w:lang w:val="ru-RU"/>
        </w:rPr>
        <w:t>Тара стеклянная всякая (при наличии боя)</w:t>
      </w:r>
    </w:p>
    <w:p w:rsidR="00EF7F31" w:rsidRPr="002407AB" w:rsidRDefault="002407AB">
      <w:pPr>
        <w:spacing w:after="0"/>
        <w:rPr>
          <w:lang w:val="ru-RU"/>
        </w:rPr>
      </w:pPr>
      <w:r>
        <w:rPr>
          <w:color w:val="000000"/>
          <w:sz w:val="20"/>
        </w:rPr>
        <w:t>      </w:t>
      </w:r>
      <w:r w:rsidRPr="002407AB">
        <w:rPr>
          <w:color w:val="000000"/>
          <w:sz w:val="20"/>
          <w:lang w:val="ru-RU"/>
        </w:rPr>
        <w:t>Торф и торфяная продукция</w:t>
      </w:r>
    </w:p>
    <w:p w:rsidR="00EF7F31" w:rsidRPr="002407AB" w:rsidRDefault="002407AB">
      <w:pPr>
        <w:spacing w:after="0"/>
        <w:rPr>
          <w:lang w:val="ru-RU"/>
        </w:rPr>
      </w:pPr>
      <w:r>
        <w:rPr>
          <w:color w:val="000000"/>
          <w:sz w:val="20"/>
        </w:rPr>
        <w:t>      </w:t>
      </w:r>
      <w:r w:rsidRPr="002407AB">
        <w:rPr>
          <w:color w:val="000000"/>
          <w:sz w:val="20"/>
          <w:lang w:val="ru-RU"/>
        </w:rPr>
        <w:t>Удобрения органические и комплексные</w:t>
      </w:r>
    </w:p>
    <w:p w:rsidR="00EF7F31" w:rsidRPr="002407AB" w:rsidRDefault="002407AB">
      <w:pPr>
        <w:spacing w:after="0"/>
        <w:rPr>
          <w:lang w:val="ru-RU"/>
        </w:rPr>
      </w:pPr>
      <w:r>
        <w:rPr>
          <w:color w:val="000000"/>
          <w:sz w:val="20"/>
        </w:rPr>
        <w:t>      </w:t>
      </w:r>
      <w:r w:rsidRPr="002407AB">
        <w:rPr>
          <w:color w:val="000000"/>
          <w:sz w:val="20"/>
          <w:lang w:val="ru-RU"/>
        </w:rPr>
        <w:t>Удобрения химические и минеральные</w:t>
      </w:r>
    </w:p>
    <w:p w:rsidR="00EF7F31" w:rsidRPr="002407AB" w:rsidRDefault="002407AB">
      <w:pPr>
        <w:spacing w:after="0"/>
        <w:rPr>
          <w:lang w:val="ru-RU"/>
        </w:rPr>
      </w:pPr>
      <w:r>
        <w:rPr>
          <w:color w:val="000000"/>
          <w:sz w:val="20"/>
        </w:rPr>
        <w:t>      </w:t>
      </w:r>
      <w:r w:rsidRPr="002407AB">
        <w:rPr>
          <w:color w:val="000000"/>
          <w:sz w:val="20"/>
          <w:lang w:val="ru-RU"/>
        </w:rPr>
        <w:t>Фарш мясной сушеный (в мешках)</w:t>
      </w:r>
    </w:p>
    <w:p w:rsidR="00EF7F31" w:rsidRPr="002407AB" w:rsidRDefault="002407AB">
      <w:pPr>
        <w:spacing w:after="0"/>
        <w:rPr>
          <w:lang w:val="ru-RU"/>
        </w:rPr>
      </w:pPr>
      <w:r>
        <w:rPr>
          <w:color w:val="000000"/>
          <w:sz w:val="20"/>
        </w:rPr>
        <w:t>      </w:t>
      </w:r>
      <w:r w:rsidRPr="002407AB">
        <w:rPr>
          <w:color w:val="000000"/>
          <w:sz w:val="20"/>
          <w:lang w:val="ru-RU"/>
        </w:rPr>
        <w:t>Ферросплавы</w:t>
      </w:r>
    </w:p>
    <w:p w:rsidR="00EF7F31" w:rsidRPr="002407AB" w:rsidRDefault="002407AB">
      <w:pPr>
        <w:spacing w:after="0"/>
        <w:rPr>
          <w:lang w:val="ru-RU"/>
        </w:rPr>
      </w:pPr>
      <w:r>
        <w:rPr>
          <w:color w:val="000000"/>
          <w:sz w:val="20"/>
        </w:rPr>
        <w:t>      </w:t>
      </w:r>
      <w:r w:rsidRPr="002407AB">
        <w:rPr>
          <w:color w:val="000000"/>
          <w:sz w:val="20"/>
          <w:lang w:val="ru-RU"/>
        </w:rPr>
        <w:t>Цемент всякий</w:t>
      </w:r>
    </w:p>
    <w:p w:rsidR="00EF7F31" w:rsidRPr="002407AB" w:rsidRDefault="002407AB">
      <w:pPr>
        <w:spacing w:after="0"/>
        <w:rPr>
          <w:lang w:val="ru-RU"/>
        </w:rPr>
      </w:pPr>
      <w:r>
        <w:rPr>
          <w:color w:val="000000"/>
          <w:sz w:val="20"/>
        </w:rPr>
        <w:t>      </w:t>
      </w:r>
      <w:r w:rsidRPr="002407AB">
        <w:rPr>
          <w:color w:val="000000"/>
          <w:sz w:val="20"/>
          <w:lang w:val="ru-RU"/>
        </w:rPr>
        <w:t>Шамот кусковой</w:t>
      </w:r>
    </w:p>
    <w:p w:rsidR="00EF7F31" w:rsidRPr="002407AB" w:rsidRDefault="002407AB">
      <w:pPr>
        <w:spacing w:after="0"/>
        <w:rPr>
          <w:lang w:val="ru-RU"/>
        </w:rPr>
      </w:pPr>
      <w:r>
        <w:rPr>
          <w:color w:val="000000"/>
          <w:sz w:val="20"/>
        </w:rPr>
        <w:t>      </w:t>
      </w:r>
      <w:r w:rsidRPr="002407AB">
        <w:rPr>
          <w:color w:val="000000"/>
          <w:sz w:val="20"/>
          <w:lang w:val="ru-RU"/>
        </w:rPr>
        <w:t>Шрот кормовой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888"/>
        <w:gridCol w:w="3774"/>
      </w:tblGrid>
      <w:tr w:rsidR="00EF7F31" w:rsidRPr="002407AB">
        <w:trPr>
          <w:trHeight w:val="30"/>
          <w:tblCellSpacing w:w="0" w:type="auto"/>
        </w:trPr>
        <w:tc>
          <w:tcPr>
            <w:tcW w:w="77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Pr>
                <w:color w:val="000000"/>
                <w:sz w:val="20"/>
              </w:rPr>
              <w:t> </w:t>
            </w:r>
          </w:p>
        </w:tc>
        <w:tc>
          <w:tcPr>
            <w:tcW w:w="4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F7F31" w:rsidRPr="002407AB" w:rsidRDefault="002407AB">
            <w:pPr>
              <w:spacing w:after="0"/>
              <w:jc w:val="center"/>
              <w:rPr>
                <w:lang w:val="ru-RU"/>
              </w:rPr>
            </w:pPr>
            <w:r w:rsidRPr="002407AB">
              <w:rPr>
                <w:color w:val="000000"/>
                <w:sz w:val="20"/>
                <w:lang w:val="ru-RU"/>
              </w:rPr>
              <w:t>Приложение 3</w:t>
            </w:r>
            <w:r w:rsidRPr="002407AB">
              <w:rPr>
                <w:lang w:val="ru-RU"/>
              </w:rPr>
              <w:br/>
            </w:r>
            <w:r w:rsidRPr="002407AB">
              <w:rPr>
                <w:color w:val="000000"/>
                <w:sz w:val="20"/>
                <w:lang w:val="ru-RU"/>
              </w:rPr>
              <w:t>к приказу Министра</w:t>
            </w:r>
            <w:r w:rsidRPr="002407AB">
              <w:rPr>
                <w:lang w:val="ru-RU"/>
              </w:rPr>
              <w:br/>
            </w:r>
            <w:r w:rsidRPr="002407AB">
              <w:rPr>
                <w:color w:val="000000"/>
                <w:sz w:val="20"/>
                <w:lang w:val="ru-RU"/>
              </w:rPr>
              <w:t>по инвестициям и развитию</w:t>
            </w:r>
            <w:r w:rsidRPr="002407AB">
              <w:rPr>
                <w:lang w:val="ru-RU"/>
              </w:rPr>
              <w:br/>
            </w:r>
            <w:r w:rsidRPr="002407AB">
              <w:rPr>
                <w:color w:val="000000"/>
                <w:sz w:val="20"/>
                <w:lang w:val="ru-RU"/>
              </w:rPr>
              <w:t>Республики Казахстан</w:t>
            </w:r>
            <w:r w:rsidRPr="002407AB">
              <w:rPr>
                <w:lang w:val="ru-RU"/>
              </w:rPr>
              <w:br/>
            </w:r>
            <w:r w:rsidRPr="002407AB">
              <w:rPr>
                <w:color w:val="000000"/>
                <w:sz w:val="20"/>
                <w:lang w:val="ru-RU"/>
              </w:rPr>
              <w:t>от 30 апреля 2015 года № 545</w:t>
            </w:r>
          </w:p>
        </w:tc>
      </w:tr>
    </w:tbl>
    <w:p w:rsidR="00EF7F31" w:rsidRPr="002407AB" w:rsidRDefault="002407AB">
      <w:pPr>
        <w:spacing w:after="0"/>
        <w:rPr>
          <w:lang w:val="ru-RU"/>
        </w:rPr>
      </w:pPr>
      <w:bookmarkStart w:id="1161" w:name="z1231"/>
      <w:r w:rsidRPr="002407AB">
        <w:rPr>
          <w:b/>
          <w:color w:val="000000"/>
          <w:lang w:val="ru-RU"/>
        </w:rPr>
        <w:t xml:space="preserve"> Правила</w:t>
      </w:r>
      <w:r w:rsidRPr="002407AB">
        <w:rPr>
          <w:lang w:val="ru-RU"/>
        </w:rPr>
        <w:br/>
      </w:r>
      <w:r w:rsidRPr="002407AB">
        <w:rPr>
          <w:b/>
          <w:color w:val="000000"/>
          <w:lang w:val="ru-RU"/>
        </w:rPr>
        <w:t>перевозок почтовых отправлений железнодорожным транспортом</w:t>
      </w:r>
      <w:r w:rsidRPr="002407AB">
        <w:rPr>
          <w:lang w:val="ru-RU"/>
        </w:rPr>
        <w:br/>
      </w:r>
      <w:r w:rsidRPr="002407AB">
        <w:rPr>
          <w:b/>
          <w:color w:val="000000"/>
          <w:lang w:val="ru-RU"/>
        </w:rPr>
        <w:t>1. Общие положения</w:t>
      </w:r>
    </w:p>
    <w:p w:rsidR="00EF7F31" w:rsidRPr="002407AB" w:rsidRDefault="002407AB">
      <w:pPr>
        <w:spacing w:after="0"/>
        <w:rPr>
          <w:lang w:val="ru-RU"/>
        </w:rPr>
      </w:pPr>
      <w:bookmarkStart w:id="1162" w:name="z1233"/>
      <w:bookmarkEnd w:id="1161"/>
      <w:r>
        <w:rPr>
          <w:color w:val="000000"/>
          <w:sz w:val="20"/>
        </w:rPr>
        <w:t>      </w:t>
      </w:r>
      <w:r w:rsidRPr="002407AB">
        <w:rPr>
          <w:color w:val="000000"/>
          <w:sz w:val="20"/>
          <w:lang w:val="ru-RU"/>
        </w:rPr>
        <w:t>1. Настоящие Правила перевозок почтовых отправлений железнодорожным транспортом (далее – Правила) разработаны в соответствии с законами Республики Казахстан от 8 декабря 2001 года "О железнодорожном транспорте" (далее – Закон), от 5 июля 2004 года "О связи" и от 9 апреля 2016 года "О почте" и определяют порядок перевозки почтовых отправлений железнодорожным транспортом, которые включают в себя:</w:t>
      </w:r>
    </w:p>
    <w:p w:rsidR="00EF7F31" w:rsidRPr="002407AB" w:rsidRDefault="002407AB">
      <w:pPr>
        <w:spacing w:after="0"/>
        <w:rPr>
          <w:lang w:val="ru-RU"/>
        </w:rPr>
      </w:pPr>
      <w:bookmarkStart w:id="1163" w:name="z1234"/>
      <w:bookmarkEnd w:id="1162"/>
      <w:r>
        <w:rPr>
          <w:color w:val="000000"/>
          <w:sz w:val="20"/>
        </w:rPr>
        <w:t>      </w:t>
      </w:r>
      <w:r w:rsidRPr="002407AB">
        <w:rPr>
          <w:color w:val="000000"/>
          <w:sz w:val="20"/>
          <w:lang w:val="ru-RU"/>
        </w:rPr>
        <w:t>1) перевозку почтовых отправлений в почтовых вагонах пассажирских поездов;</w:t>
      </w:r>
    </w:p>
    <w:p w:rsidR="00EF7F31" w:rsidRPr="002407AB" w:rsidRDefault="002407AB">
      <w:pPr>
        <w:spacing w:after="0"/>
        <w:rPr>
          <w:lang w:val="ru-RU"/>
        </w:rPr>
      </w:pPr>
      <w:bookmarkStart w:id="1164" w:name="z1235"/>
      <w:bookmarkEnd w:id="1163"/>
      <w:r>
        <w:rPr>
          <w:color w:val="000000"/>
          <w:sz w:val="20"/>
        </w:rPr>
        <w:t>      </w:t>
      </w:r>
      <w:r w:rsidRPr="002407AB">
        <w:rPr>
          <w:color w:val="000000"/>
          <w:sz w:val="20"/>
          <w:lang w:val="ru-RU"/>
        </w:rPr>
        <w:t>2) расчеты за перевозку почтовых отправлений;</w:t>
      </w:r>
    </w:p>
    <w:p w:rsidR="00EF7F31" w:rsidRPr="002407AB" w:rsidRDefault="002407AB">
      <w:pPr>
        <w:spacing w:after="0"/>
        <w:rPr>
          <w:lang w:val="ru-RU"/>
        </w:rPr>
      </w:pPr>
      <w:bookmarkStart w:id="1165" w:name="z1236"/>
      <w:bookmarkEnd w:id="1164"/>
      <w:r>
        <w:rPr>
          <w:color w:val="000000"/>
          <w:sz w:val="20"/>
        </w:rPr>
        <w:t>      </w:t>
      </w:r>
      <w:r w:rsidRPr="002407AB">
        <w:rPr>
          <w:color w:val="000000"/>
          <w:sz w:val="20"/>
          <w:lang w:val="ru-RU"/>
        </w:rPr>
        <w:t>3) оформление документов на перевозку почты.</w:t>
      </w:r>
    </w:p>
    <w:p w:rsidR="00EF7F31" w:rsidRPr="002407AB" w:rsidRDefault="002407AB">
      <w:pPr>
        <w:spacing w:after="0"/>
        <w:rPr>
          <w:lang w:val="ru-RU"/>
        </w:rPr>
      </w:pPr>
      <w:bookmarkStart w:id="1166" w:name="z1237"/>
      <w:bookmarkEnd w:id="1165"/>
      <w:r>
        <w:rPr>
          <w:color w:val="000000"/>
          <w:sz w:val="20"/>
        </w:rPr>
        <w:t>      </w:t>
      </w:r>
      <w:r w:rsidRPr="002407AB">
        <w:rPr>
          <w:color w:val="000000"/>
          <w:sz w:val="20"/>
          <w:lang w:val="ru-RU"/>
        </w:rPr>
        <w:t>2. В настоящих Правилах используются следующие понятия:</w:t>
      </w:r>
    </w:p>
    <w:p w:rsidR="00EF7F31" w:rsidRPr="002407AB" w:rsidRDefault="002407AB">
      <w:pPr>
        <w:spacing w:after="0"/>
        <w:rPr>
          <w:lang w:val="ru-RU"/>
        </w:rPr>
      </w:pPr>
      <w:bookmarkStart w:id="1167" w:name="z1238"/>
      <w:bookmarkEnd w:id="1166"/>
      <w:r>
        <w:rPr>
          <w:color w:val="000000"/>
          <w:sz w:val="20"/>
        </w:rPr>
        <w:t>      </w:t>
      </w:r>
      <w:r w:rsidRPr="002407AB">
        <w:rPr>
          <w:color w:val="000000"/>
          <w:sz w:val="20"/>
          <w:lang w:val="ru-RU"/>
        </w:rPr>
        <w:t>1) пункт формирования пассажирского поезда – станция отправления пассажирского поезда на маршрут следования, на которой формируется состав поезда и поездная бригада, обслуживающая данный поезд (начальник поезда, поездной электромеханик и проводники вагонов).</w:t>
      </w:r>
    </w:p>
    <w:p w:rsidR="00EF7F31" w:rsidRPr="002407AB" w:rsidRDefault="002407AB">
      <w:pPr>
        <w:spacing w:after="0"/>
        <w:rPr>
          <w:lang w:val="ru-RU"/>
        </w:rPr>
      </w:pPr>
      <w:bookmarkStart w:id="1168" w:name="z1239"/>
      <w:bookmarkEnd w:id="1167"/>
      <w:r>
        <w:rPr>
          <w:color w:val="000000"/>
          <w:sz w:val="20"/>
        </w:rPr>
        <w:t>      </w:t>
      </w:r>
      <w:r w:rsidRPr="002407AB">
        <w:rPr>
          <w:color w:val="000000"/>
          <w:sz w:val="20"/>
          <w:lang w:val="ru-RU"/>
        </w:rPr>
        <w:t>2) пункт оборота пассажирского поезда – конечная станция маршрута следования пассажирского поезда;</w:t>
      </w:r>
    </w:p>
    <w:p w:rsidR="00EF7F31" w:rsidRPr="002407AB" w:rsidRDefault="002407AB">
      <w:pPr>
        <w:spacing w:after="0"/>
        <w:rPr>
          <w:lang w:val="ru-RU"/>
        </w:rPr>
      </w:pPr>
      <w:bookmarkStart w:id="1169" w:name="z1240"/>
      <w:bookmarkEnd w:id="1168"/>
      <w:r>
        <w:rPr>
          <w:color w:val="000000"/>
          <w:sz w:val="20"/>
        </w:rPr>
        <w:t>      </w:t>
      </w:r>
      <w:r w:rsidRPr="002407AB">
        <w:rPr>
          <w:color w:val="000000"/>
          <w:sz w:val="20"/>
          <w:lang w:val="ru-RU"/>
        </w:rPr>
        <w:t>3) почтовый вагон – вагон, специально предназначенный и оборудованный для перевозки почтовых отправлений;</w:t>
      </w:r>
    </w:p>
    <w:p w:rsidR="00EF7F31" w:rsidRPr="002407AB" w:rsidRDefault="002407AB">
      <w:pPr>
        <w:spacing w:after="0"/>
        <w:rPr>
          <w:lang w:val="ru-RU"/>
        </w:rPr>
      </w:pPr>
      <w:bookmarkStart w:id="1170" w:name="z1241"/>
      <w:bookmarkEnd w:id="1169"/>
      <w:r>
        <w:rPr>
          <w:color w:val="000000"/>
          <w:sz w:val="20"/>
        </w:rPr>
        <w:t>      </w:t>
      </w:r>
      <w:r w:rsidRPr="002407AB">
        <w:rPr>
          <w:color w:val="000000"/>
          <w:sz w:val="20"/>
          <w:lang w:val="ru-RU"/>
        </w:rPr>
        <w:t>4) маршрут перевозки – определенный в процессе организации перевозок путь следования железнодорожных транспортных средств, осуществляющих перевозку почтовых отправлений между установленными начальным и конечным пунктами.</w:t>
      </w:r>
    </w:p>
    <w:p w:rsidR="00EF7F31" w:rsidRPr="002407AB" w:rsidRDefault="002407AB">
      <w:pPr>
        <w:spacing w:after="0"/>
        <w:rPr>
          <w:lang w:val="ru-RU"/>
        </w:rPr>
      </w:pPr>
      <w:bookmarkStart w:id="1171" w:name="z1242"/>
      <w:bookmarkEnd w:id="1170"/>
      <w:r>
        <w:rPr>
          <w:color w:val="000000"/>
          <w:sz w:val="20"/>
        </w:rPr>
        <w:t>      </w:t>
      </w:r>
      <w:r w:rsidRPr="002407AB">
        <w:rPr>
          <w:color w:val="000000"/>
          <w:sz w:val="20"/>
          <w:lang w:val="ru-RU"/>
        </w:rPr>
        <w:t>3. Перевозка почтовых отправлений может осуществляться по всем железнодорожным сообщениям.</w:t>
      </w:r>
    </w:p>
    <w:p w:rsidR="00EF7F31" w:rsidRPr="002407AB" w:rsidRDefault="002407AB">
      <w:pPr>
        <w:spacing w:after="0"/>
        <w:rPr>
          <w:lang w:val="ru-RU"/>
        </w:rPr>
      </w:pPr>
      <w:bookmarkStart w:id="1172" w:name="z1243"/>
      <w:bookmarkEnd w:id="1171"/>
      <w:r>
        <w:rPr>
          <w:color w:val="000000"/>
          <w:sz w:val="20"/>
        </w:rPr>
        <w:t>      </w:t>
      </w:r>
      <w:r w:rsidRPr="002407AB">
        <w:rPr>
          <w:color w:val="000000"/>
          <w:sz w:val="20"/>
          <w:lang w:val="ru-RU"/>
        </w:rPr>
        <w:t>4. К транспортировке допускаются почтовые отправления, прошедшие обследование на предмет отсутствия в них опасных вложений (веществ).</w:t>
      </w:r>
    </w:p>
    <w:p w:rsidR="00EF7F31" w:rsidRPr="002407AB" w:rsidRDefault="002407AB">
      <w:pPr>
        <w:spacing w:after="0"/>
        <w:rPr>
          <w:lang w:val="ru-RU"/>
        </w:rPr>
      </w:pPr>
      <w:bookmarkStart w:id="1173" w:name="z1244"/>
      <w:bookmarkEnd w:id="1172"/>
      <w:r w:rsidRPr="002407AB">
        <w:rPr>
          <w:b/>
          <w:color w:val="000000"/>
          <w:lang w:val="ru-RU"/>
        </w:rPr>
        <w:t xml:space="preserve"> 2. Порядок перевозки почтовых отправлений железнодорожным транспортом</w:t>
      </w:r>
    </w:p>
    <w:p w:rsidR="00EF7F31" w:rsidRPr="002407AB" w:rsidRDefault="002407AB">
      <w:pPr>
        <w:spacing w:after="0"/>
        <w:rPr>
          <w:lang w:val="ru-RU"/>
        </w:rPr>
      </w:pPr>
      <w:bookmarkStart w:id="1174" w:name="z1245"/>
      <w:bookmarkEnd w:id="1173"/>
      <w:r>
        <w:rPr>
          <w:color w:val="000000"/>
          <w:sz w:val="20"/>
        </w:rPr>
        <w:t>      </w:t>
      </w:r>
      <w:r w:rsidRPr="002407AB">
        <w:rPr>
          <w:color w:val="000000"/>
          <w:sz w:val="20"/>
          <w:lang w:val="ru-RU"/>
        </w:rPr>
        <w:t>5. Почтовые отправления сопровождаются уполномоченными работниками оператора почты и/или службы специальной связи.</w:t>
      </w:r>
    </w:p>
    <w:p w:rsidR="00EF7F31" w:rsidRPr="002407AB" w:rsidRDefault="002407AB">
      <w:pPr>
        <w:spacing w:after="0"/>
        <w:rPr>
          <w:lang w:val="ru-RU"/>
        </w:rPr>
      </w:pPr>
      <w:bookmarkStart w:id="1175" w:name="z1246"/>
      <w:bookmarkEnd w:id="1174"/>
      <w:r>
        <w:rPr>
          <w:color w:val="000000"/>
          <w:sz w:val="20"/>
        </w:rPr>
        <w:t>      </w:t>
      </w:r>
      <w:r w:rsidRPr="002407AB">
        <w:rPr>
          <w:color w:val="000000"/>
          <w:sz w:val="20"/>
          <w:lang w:val="ru-RU"/>
        </w:rPr>
        <w:t>6. Перевозчик в соответствии с расписанием движения пассажирских поездов принимает все необходимые меры для перевозки почтовых отправлений и отправлений специальной связи в места назначения. Перевозчик обеспечивает включение одного почтового вагона в составы скорых, пассажирских, почтово-багажных поездов при утверждении схемы формирования поездов по согласованию с Национальным оператором почты. Перевозчик обеспечивает включение двух и более почтовых вагонов, в случае, если позволяют технические параметры поездов.</w:t>
      </w:r>
    </w:p>
    <w:p w:rsidR="00EF7F31" w:rsidRPr="002407AB" w:rsidRDefault="002407AB">
      <w:pPr>
        <w:spacing w:after="0"/>
        <w:rPr>
          <w:lang w:val="ru-RU"/>
        </w:rPr>
      </w:pPr>
      <w:bookmarkStart w:id="1176" w:name="z1247"/>
      <w:bookmarkEnd w:id="1175"/>
      <w:r>
        <w:rPr>
          <w:color w:val="000000"/>
          <w:sz w:val="20"/>
        </w:rPr>
        <w:t>      </w:t>
      </w:r>
      <w:r w:rsidRPr="002407AB">
        <w:rPr>
          <w:color w:val="000000"/>
          <w:sz w:val="20"/>
          <w:lang w:val="ru-RU"/>
        </w:rPr>
        <w:t>7. Поезда, в которые включаются почтовые вагоны, определяет перевозчик по представлению оператора почты.</w:t>
      </w:r>
    </w:p>
    <w:p w:rsidR="00EF7F31" w:rsidRPr="002407AB" w:rsidRDefault="002407AB">
      <w:pPr>
        <w:spacing w:after="0"/>
        <w:rPr>
          <w:lang w:val="ru-RU"/>
        </w:rPr>
      </w:pPr>
      <w:bookmarkStart w:id="1177" w:name="z1248"/>
      <w:bookmarkEnd w:id="1176"/>
      <w:r>
        <w:rPr>
          <w:color w:val="000000"/>
          <w:sz w:val="20"/>
        </w:rPr>
        <w:t>      </w:t>
      </w:r>
      <w:r w:rsidRPr="002407AB">
        <w:rPr>
          <w:color w:val="000000"/>
          <w:sz w:val="20"/>
          <w:lang w:val="ru-RU"/>
        </w:rPr>
        <w:t>8. Подача-уборка, прицепка почтовых вагонов и их отстой на железнодорожных путях в пределах станции производится за счет оператора почты на договорной основе в порядке установленными Правилами перевозок грузов железнодорожным транспортом, утверждаемых согласно подпункту 34-15) пункта 2 статьи 14 Закона.</w:t>
      </w:r>
    </w:p>
    <w:p w:rsidR="00EF7F31" w:rsidRPr="002407AB" w:rsidRDefault="002407AB">
      <w:pPr>
        <w:spacing w:after="0"/>
        <w:rPr>
          <w:lang w:val="ru-RU"/>
        </w:rPr>
      </w:pPr>
      <w:bookmarkStart w:id="1178" w:name="z1249"/>
      <w:bookmarkEnd w:id="1177"/>
      <w:r>
        <w:rPr>
          <w:color w:val="000000"/>
          <w:sz w:val="20"/>
        </w:rPr>
        <w:t>      </w:t>
      </w:r>
      <w:r w:rsidRPr="002407AB">
        <w:rPr>
          <w:color w:val="000000"/>
          <w:sz w:val="20"/>
          <w:lang w:val="ru-RU"/>
        </w:rPr>
        <w:t>9. Если по техническим параметрам нельзя включить почтовый вагон в состав поезда, предложенный оператором почты, перевозчик предлагает соответствующий поезд, курсирующий по данному маршруту.</w:t>
      </w:r>
    </w:p>
    <w:p w:rsidR="00EF7F31" w:rsidRPr="002407AB" w:rsidRDefault="002407AB">
      <w:pPr>
        <w:spacing w:after="0"/>
        <w:rPr>
          <w:lang w:val="ru-RU"/>
        </w:rPr>
      </w:pPr>
      <w:bookmarkStart w:id="1179" w:name="z1250"/>
      <w:bookmarkEnd w:id="1178"/>
      <w:r>
        <w:rPr>
          <w:color w:val="000000"/>
          <w:sz w:val="20"/>
        </w:rPr>
        <w:t>      </w:t>
      </w:r>
      <w:r w:rsidRPr="002407AB">
        <w:rPr>
          <w:color w:val="000000"/>
          <w:sz w:val="20"/>
          <w:lang w:val="ru-RU"/>
        </w:rPr>
        <w:t>10. Если в течение действия установленного расписания будет отменена или сокращена периодичность курсирования поездов, в состав которых включены почтовые вагоны, перевозчик по согласованию с оператором почты включает почтовые вагоны в составы других поездов, если позволяют технические параметры.</w:t>
      </w:r>
    </w:p>
    <w:p w:rsidR="00EF7F31" w:rsidRPr="002407AB" w:rsidRDefault="002407AB">
      <w:pPr>
        <w:spacing w:after="0"/>
        <w:rPr>
          <w:lang w:val="ru-RU"/>
        </w:rPr>
      </w:pPr>
      <w:bookmarkStart w:id="1180" w:name="z1251"/>
      <w:bookmarkEnd w:id="1179"/>
      <w:r>
        <w:rPr>
          <w:color w:val="000000"/>
          <w:sz w:val="20"/>
        </w:rPr>
        <w:t>      </w:t>
      </w:r>
      <w:r w:rsidRPr="002407AB">
        <w:rPr>
          <w:color w:val="000000"/>
          <w:sz w:val="20"/>
          <w:lang w:val="ru-RU"/>
        </w:rPr>
        <w:t>11. При разработке нового графика движения пассажирских поездов национальная железнодорожная компания сообщает об этом оператору почты в срок не позднее, чем за один месяц до введения его в действие.</w:t>
      </w:r>
    </w:p>
    <w:p w:rsidR="00EF7F31" w:rsidRPr="002407AB" w:rsidRDefault="002407AB">
      <w:pPr>
        <w:spacing w:after="0"/>
        <w:rPr>
          <w:lang w:val="ru-RU"/>
        </w:rPr>
      </w:pPr>
      <w:bookmarkStart w:id="1181" w:name="z1252"/>
      <w:bookmarkEnd w:id="1180"/>
      <w:r>
        <w:rPr>
          <w:color w:val="000000"/>
          <w:sz w:val="20"/>
        </w:rPr>
        <w:t>      </w:t>
      </w:r>
      <w:r w:rsidRPr="002407AB">
        <w:rPr>
          <w:color w:val="000000"/>
          <w:sz w:val="20"/>
          <w:lang w:val="ru-RU"/>
        </w:rPr>
        <w:t>12. Невключение в состав или отцепка почтовых вагонов, предусмотренных схемой формирования поездов, не допускается, кроме технически неисправных вагонов.</w:t>
      </w:r>
    </w:p>
    <w:p w:rsidR="00EF7F31" w:rsidRPr="002407AB" w:rsidRDefault="002407AB">
      <w:pPr>
        <w:spacing w:after="0"/>
        <w:rPr>
          <w:lang w:val="ru-RU"/>
        </w:rPr>
      </w:pPr>
      <w:bookmarkStart w:id="1182" w:name="z1253"/>
      <w:bookmarkEnd w:id="1181"/>
      <w:r>
        <w:rPr>
          <w:color w:val="000000"/>
          <w:sz w:val="20"/>
        </w:rPr>
        <w:t>      </w:t>
      </w:r>
      <w:r w:rsidRPr="002407AB">
        <w:rPr>
          <w:color w:val="000000"/>
          <w:sz w:val="20"/>
          <w:lang w:val="ru-RU"/>
        </w:rPr>
        <w:t>13. Об изменении места почтового вагона в составе поезда, либо неизбежной отцепке почтового вагона по техническим и другим причинам в пути следования, вызванных технической необходимостью, перевозчик незамедлительно извещает оператора почты.</w:t>
      </w:r>
    </w:p>
    <w:p w:rsidR="00EF7F31" w:rsidRPr="002407AB" w:rsidRDefault="002407AB">
      <w:pPr>
        <w:spacing w:after="0"/>
        <w:rPr>
          <w:lang w:val="ru-RU"/>
        </w:rPr>
      </w:pPr>
      <w:bookmarkStart w:id="1183" w:name="z1254"/>
      <w:bookmarkEnd w:id="1182"/>
      <w:r>
        <w:rPr>
          <w:color w:val="000000"/>
          <w:sz w:val="20"/>
        </w:rPr>
        <w:t>      </w:t>
      </w:r>
      <w:r w:rsidRPr="002407AB">
        <w:rPr>
          <w:color w:val="000000"/>
          <w:sz w:val="20"/>
          <w:lang w:val="ru-RU"/>
        </w:rPr>
        <w:t>14. При отцепке почтового вагона начальником станции и начальником почтового вагона составляется акт с указанием причины отцепки в трех экземплярах. Один экземпляр высылается подразделению оператора почты, к которому приписан вагон.</w:t>
      </w:r>
    </w:p>
    <w:p w:rsidR="00EF7F31" w:rsidRPr="002407AB" w:rsidRDefault="002407AB">
      <w:pPr>
        <w:spacing w:after="0"/>
        <w:rPr>
          <w:lang w:val="ru-RU"/>
        </w:rPr>
      </w:pPr>
      <w:bookmarkStart w:id="1184" w:name="z1255"/>
      <w:bookmarkEnd w:id="1183"/>
      <w:r>
        <w:rPr>
          <w:color w:val="000000"/>
          <w:sz w:val="20"/>
        </w:rPr>
        <w:t>      </w:t>
      </w:r>
      <w:r w:rsidRPr="002407AB">
        <w:rPr>
          <w:color w:val="000000"/>
          <w:sz w:val="20"/>
          <w:lang w:val="ru-RU"/>
        </w:rPr>
        <w:t>15. В случае брака (аварии) с вагонами, в которых перевозятся почтовые отправления, начальник станции, где произошел брак (авария) в поездной и маневровой работе, или начальник станции, получивший уведомление о браке (аварии), незамедлительно извещает об этом по телефону либо иными доступными средствами связи, начальника ближайшего подразделения оператора почты. В этом случае допускается проезд руководителя подразделения оператора почты в составе восстановительного поезда к месту брака (аварии). Начальнику станции необходимо оказать работникам оператора почты помощь рабочей силой или другими средствами в охране и перегрузке почтовых отправлений и отправлений специальной связи в другие вагоны, а также для дальнейшего направления почтовых отправлений по назначению.</w:t>
      </w:r>
    </w:p>
    <w:p w:rsidR="00EF7F31" w:rsidRPr="002407AB" w:rsidRDefault="002407AB">
      <w:pPr>
        <w:spacing w:after="0"/>
        <w:rPr>
          <w:lang w:val="ru-RU"/>
        </w:rPr>
      </w:pPr>
      <w:bookmarkStart w:id="1185" w:name="z1256"/>
      <w:bookmarkEnd w:id="1184"/>
      <w:r>
        <w:rPr>
          <w:color w:val="000000"/>
          <w:sz w:val="20"/>
        </w:rPr>
        <w:t>      </w:t>
      </w:r>
      <w:r w:rsidRPr="002407AB">
        <w:rPr>
          <w:color w:val="000000"/>
          <w:sz w:val="20"/>
          <w:lang w:val="ru-RU"/>
        </w:rPr>
        <w:t>16. О всяком случае повреждения или уничтожения почтовых отправлений составляется акт за совместными подписями работников перевозчика и оператора почты с указанием причин и перечня уничтоженных или поврежденных почтовых отправлений. Копия акта вручается работникам оператора почты.</w:t>
      </w:r>
    </w:p>
    <w:p w:rsidR="00EF7F31" w:rsidRPr="002407AB" w:rsidRDefault="002407AB">
      <w:pPr>
        <w:spacing w:after="0"/>
        <w:rPr>
          <w:lang w:val="ru-RU"/>
        </w:rPr>
      </w:pPr>
      <w:bookmarkStart w:id="1186" w:name="z1257"/>
      <w:bookmarkEnd w:id="1185"/>
      <w:r>
        <w:rPr>
          <w:color w:val="000000"/>
          <w:sz w:val="20"/>
        </w:rPr>
        <w:t>      </w:t>
      </w:r>
      <w:r w:rsidRPr="002407AB">
        <w:rPr>
          <w:color w:val="000000"/>
          <w:sz w:val="20"/>
          <w:lang w:val="ru-RU"/>
        </w:rPr>
        <w:t>17. Поддержание почтовых вагонов в технически исправном состоянии, техническое обслуживание, деповский и капитальный ремонт почтовых вагонов производятся за счет оператора почты в соответствии с планами и характеристиками, в сроки установленные для пассажирского подвижного состава. Осмотр, техническое обслуживание основных узлов (тележек, колесных пар, автотормозов, автосцепок, привода генератора, буферных комплектов) и текущий отцепочный ремонт производится силами перевозчика.</w:t>
      </w:r>
    </w:p>
    <w:p w:rsidR="00EF7F31" w:rsidRPr="002407AB" w:rsidRDefault="002407AB">
      <w:pPr>
        <w:spacing w:after="0"/>
        <w:rPr>
          <w:lang w:val="ru-RU"/>
        </w:rPr>
      </w:pPr>
      <w:bookmarkStart w:id="1187" w:name="z1258"/>
      <w:bookmarkEnd w:id="1186"/>
      <w:r>
        <w:rPr>
          <w:color w:val="000000"/>
          <w:sz w:val="20"/>
        </w:rPr>
        <w:t>      </w:t>
      </w:r>
      <w:r w:rsidRPr="002407AB">
        <w:rPr>
          <w:color w:val="000000"/>
          <w:sz w:val="20"/>
          <w:lang w:val="ru-RU"/>
        </w:rPr>
        <w:t>18. Техническое обслуживание внутреннего оборудования, включая электрооборудование, замена узлов и агрегатов электрического и внутреннего оборудования осуществляется силами национальной железнодорожной компании (перевозчиком) за счет средств оператора почты на основании договора, кроме неисправностей, произошедших по вине перевозчика или национальной железнодорожной компании (перевозчиком).</w:t>
      </w:r>
    </w:p>
    <w:p w:rsidR="00EF7F31" w:rsidRPr="002407AB" w:rsidRDefault="002407AB">
      <w:pPr>
        <w:spacing w:after="0"/>
        <w:rPr>
          <w:lang w:val="ru-RU"/>
        </w:rPr>
      </w:pPr>
      <w:bookmarkStart w:id="1188" w:name="z1259"/>
      <w:bookmarkEnd w:id="1187"/>
      <w:r>
        <w:rPr>
          <w:color w:val="000000"/>
          <w:sz w:val="20"/>
        </w:rPr>
        <w:t>      </w:t>
      </w:r>
      <w:r w:rsidRPr="002407AB">
        <w:rPr>
          <w:color w:val="000000"/>
          <w:sz w:val="20"/>
          <w:lang w:val="ru-RU"/>
        </w:rPr>
        <w:t>19. Прием поездов на станциях, где установлен обмен почты и отправлений специальной связи, производится на пути, определенном технико-распорядительными актами станции, а в других случаях дежурный по станции заблаговременно ставит в известность подразделение оператора почты о месте остановки почтового вагона.</w:t>
      </w:r>
    </w:p>
    <w:p w:rsidR="00EF7F31" w:rsidRPr="002407AB" w:rsidRDefault="002407AB">
      <w:pPr>
        <w:spacing w:after="0"/>
        <w:rPr>
          <w:lang w:val="ru-RU"/>
        </w:rPr>
      </w:pPr>
      <w:bookmarkStart w:id="1189" w:name="z1260"/>
      <w:bookmarkEnd w:id="1188"/>
      <w:r>
        <w:rPr>
          <w:color w:val="000000"/>
          <w:sz w:val="20"/>
        </w:rPr>
        <w:t>      </w:t>
      </w:r>
      <w:r w:rsidRPr="002407AB">
        <w:rPr>
          <w:color w:val="000000"/>
          <w:sz w:val="20"/>
          <w:lang w:val="ru-RU"/>
        </w:rPr>
        <w:t>20. Обмен почтовыми отправлениями осуществляется в установленное расписанием время стоянки. Задержка поездов по причине неготовности почты не допускается.</w:t>
      </w:r>
    </w:p>
    <w:p w:rsidR="00EF7F31" w:rsidRPr="002407AB" w:rsidRDefault="002407AB">
      <w:pPr>
        <w:spacing w:after="0"/>
        <w:rPr>
          <w:lang w:val="ru-RU"/>
        </w:rPr>
      </w:pPr>
      <w:bookmarkStart w:id="1190" w:name="z1261"/>
      <w:bookmarkEnd w:id="1189"/>
      <w:r>
        <w:rPr>
          <w:color w:val="000000"/>
          <w:sz w:val="20"/>
        </w:rPr>
        <w:t>      </w:t>
      </w:r>
      <w:r w:rsidRPr="002407AB">
        <w:rPr>
          <w:color w:val="000000"/>
          <w:sz w:val="20"/>
          <w:lang w:val="ru-RU"/>
        </w:rPr>
        <w:t>21. В случае опоздания поездов в составе, которых перевозятся почтовые отправления и сокращения стоянок в пунктах обмена, работник перевозчика ставит в известность начальника почтового вагона и оператора почты в устной форме.</w:t>
      </w:r>
    </w:p>
    <w:p w:rsidR="00EF7F31" w:rsidRPr="002407AB" w:rsidRDefault="002407AB">
      <w:pPr>
        <w:spacing w:after="0"/>
        <w:rPr>
          <w:lang w:val="ru-RU"/>
        </w:rPr>
      </w:pPr>
      <w:bookmarkStart w:id="1191" w:name="z1262"/>
      <w:bookmarkEnd w:id="1190"/>
      <w:r>
        <w:rPr>
          <w:color w:val="000000"/>
          <w:sz w:val="20"/>
        </w:rPr>
        <w:t>      </w:t>
      </w:r>
      <w:r w:rsidRPr="002407AB">
        <w:rPr>
          <w:color w:val="000000"/>
          <w:sz w:val="20"/>
          <w:lang w:val="ru-RU"/>
        </w:rPr>
        <w:t>22. Расходы (убытки), понесенные перевозчиком в случае задержки по вине оператора почты пассажирского поезда, в составе которого следуют почтовые вагоны, возмещаются оператором почты.</w:t>
      </w:r>
    </w:p>
    <w:p w:rsidR="00EF7F31" w:rsidRPr="002407AB" w:rsidRDefault="002407AB">
      <w:pPr>
        <w:spacing w:after="0"/>
        <w:rPr>
          <w:lang w:val="ru-RU"/>
        </w:rPr>
      </w:pPr>
      <w:bookmarkStart w:id="1192" w:name="z1263"/>
      <w:bookmarkEnd w:id="1191"/>
      <w:r>
        <w:rPr>
          <w:color w:val="000000"/>
          <w:sz w:val="20"/>
        </w:rPr>
        <w:t>      </w:t>
      </w:r>
      <w:r w:rsidRPr="002407AB">
        <w:rPr>
          <w:color w:val="000000"/>
          <w:sz w:val="20"/>
          <w:lang w:val="ru-RU"/>
        </w:rPr>
        <w:t>23. Не допускается сокращение времени стоянок поездов на станциях, где производится обмен почтой продолжительность которых составляет менее пяти минут.</w:t>
      </w:r>
    </w:p>
    <w:p w:rsidR="00EF7F31" w:rsidRPr="002407AB" w:rsidRDefault="002407AB">
      <w:pPr>
        <w:spacing w:after="0"/>
        <w:rPr>
          <w:lang w:val="ru-RU"/>
        </w:rPr>
      </w:pPr>
      <w:bookmarkStart w:id="1193" w:name="z1264"/>
      <w:bookmarkEnd w:id="1192"/>
      <w:r>
        <w:rPr>
          <w:color w:val="000000"/>
          <w:sz w:val="20"/>
        </w:rPr>
        <w:t>      </w:t>
      </w:r>
      <w:r w:rsidRPr="002407AB">
        <w:rPr>
          <w:color w:val="000000"/>
          <w:sz w:val="20"/>
          <w:lang w:val="ru-RU"/>
        </w:rPr>
        <w:t>24. Для транспортировки почтовых отправлений под погрузку и выгрузку из почтовых вагонов оператор почты пользуется специальными средствами малой механизации, почтовыми тележками и контейнерами. Транспортировка средств малой механизации, тележек и контейнеров во время посадки и высадки пассажиров и нахождение их на платформах и перронах без надзора не допускается.</w:t>
      </w:r>
    </w:p>
    <w:p w:rsidR="00EF7F31" w:rsidRPr="002407AB" w:rsidRDefault="002407AB">
      <w:pPr>
        <w:spacing w:after="0"/>
        <w:rPr>
          <w:lang w:val="ru-RU"/>
        </w:rPr>
      </w:pPr>
      <w:bookmarkStart w:id="1194" w:name="z1265"/>
      <w:bookmarkEnd w:id="1193"/>
      <w:r>
        <w:rPr>
          <w:color w:val="000000"/>
          <w:sz w:val="20"/>
        </w:rPr>
        <w:t>      </w:t>
      </w:r>
      <w:r w:rsidRPr="002407AB">
        <w:rPr>
          <w:color w:val="000000"/>
          <w:sz w:val="20"/>
          <w:lang w:val="ru-RU"/>
        </w:rPr>
        <w:t>25. Общий вес погруженных почтовых отправлений не должен превышать грузоподъемности почтового вагона. Допускается проверка веса почтовых отправлений на вагонных весах уполномоченными представителями перевозчика.</w:t>
      </w:r>
    </w:p>
    <w:p w:rsidR="00EF7F31" w:rsidRPr="002407AB" w:rsidRDefault="002407AB">
      <w:pPr>
        <w:spacing w:after="0"/>
        <w:rPr>
          <w:lang w:val="ru-RU"/>
        </w:rPr>
      </w:pPr>
      <w:bookmarkStart w:id="1195" w:name="z1266"/>
      <w:bookmarkEnd w:id="1194"/>
      <w:r>
        <w:rPr>
          <w:color w:val="000000"/>
          <w:sz w:val="20"/>
        </w:rPr>
        <w:t>      </w:t>
      </w:r>
      <w:r w:rsidRPr="002407AB">
        <w:rPr>
          <w:color w:val="000000"/>
          <w:sz w:val="20"/>
          <w:lang w:val="ru-RU"/>
        </w:rPr>
        <w:t>26. Отправка почтовых вагонов оформляется соответствующими перевозочными документами, которые составляются на каждый вагон багажной кассой станции отправления на основании заявок подразделений оператора почты.</w:t>
      </w:r>
    </w:p>
    <w:p w:rsidR="00EF7F31" w:rsidRPr="002407AB" w:rsidRDefault="002407AB">
      <w:pPr>
        <w:spacing w:after="0"/>
        <w:rPr>
          <w:lang w:val="ru-RU"/>
        </w:rPr>
      </w:pPr>
      <w:bookmarkStart w:id="1196" w:name="z1267"/>
      <w:bookmarkEnd w:id="1195"/>
      <w:r>
        <w:rPr>
          <w:color w:val="000000"/>
          <w:sz w:val="20"/>
        </w:rPr>
        <w:t>      </w:t>
      </w:r>
      <w:r w:rsidRPr="002407AB">
        <w:rPr>
          <w:color w:val="000000"/>
          <w:sz w:val="20"/>
          <w:lang w:val="ru-RU"/>
        </w:rPr>
        <w:t>27. Оператор почты самостоятельно осуществляет проверки соблюдения работниками порядка нахождения в вагоне, проезда и сопровождения почтовых отправлений, отправлений специальной связи и их сортировки, обработки в почтовых вагонах. Порядок проверок, оформления путевых листов и проезда работников определяется внутренними нормативными документами оператора почты.</w:t>
      </w:r>
    </w:p>
    <w:p w:rsidR="00EF7F31" w:rsidRPr="002407AB" w:rsidRDefault="002407AB">
      <w:pPr>
        <w:spacing w:after="0"/>
        <w:rPr>
          <w:lang w:val="ru-RU"/>
        </w:rPr>
      </w:pPr>
      <w:bookmarkStart w:id="1197" w:name="z1268"/>
      <w:bookmarkEnd w:id="1196"/>
      <w:r>
        <w:rPr>
          <w:color w:val="000000"/>
          <w:sz w:val="20"/>
        </w:rPr>
        <w:t>      </w:t>
      </w:r>
      <w:r w:rsidRPr="002407AB">
        <w:rPr>
          <w:color w:val="000000"/>
          <w:sz w:val="20"/>
          <w:lang w:val="ru-RU"/>
        </w:rPr>
        <w:t>28. Работники оператора почты, обслуживающие почтовые перевозки и перевозки отправлений специальной связи железнодорожным транспортом, а также работники, производящие на железнодорожных станциях прием и сдачу почтовых отправлений и отправлений специальной связи, могут по своим служебным удостоверениям пользоваться служебными проходами, установленными для работников железнодорожного транспорта.</w:t>
      </w:r>
    </w:p>
    <w:p w:rsidR="00EF7F31" w:rsidRPr="002407AB" w:rsidRDefault="002407AB">
      <w:pPr>
        <w:spacing w:after="0"/>
        <w:rPr>
          <w:lang w:val="ru-RU"/>
        </w:rPr>
      </w:pPr>
      <w:bookmarkStart w:id="1198" w:name="z1269"/>
      <w:bookmarkEnd w:id="1197"/>
      <w:r>
        <w:rPr>
          <w:color w:val="000000"/>
          <w:sz w:val="20"/>
        </w:rPr>
        <w:t>      </w:t>
      </w:r>
      <w:r w:rsidRPr="002407AB">
        <w:rPr>
          <w:color w:val="000000"/>
          <w:sz w:val="20"/>
          <w:lang w:val="ru-RU"/>
        </w:rPr>
        <w:t>29. Допускается осмотр сотрудниками уполномоченного органа в сфере таможенного дела почтовых вагонов (кроме опломбированных кладовых) во время остановки поезда на пограничных железнодорожных станциях. Отправления специальной связи досмотру не подлежат в соответствии с Законом Республики Казахстан от 5 июля 2004 года "О связи", а также ратифицированным Республикой Казахстан межправительственным Соглашением "О межгосударственном обмене отправлениями специальной связи" от 23 декабря 1993 года.</w:t>
      </w:r>
    </w:p>
    <w:p w:rsidR="00EF7F31" w:rsidRPr="002407AB" w:rsidRDefault="002407AB">
      <w:pPr>
        <w:spacing w:after="0"/>
        <w:rPr>
          <w:lang w:val="ru-RU"/>
        </w:rPr>
      </w:pPr>
      <w:bookmarkStart w:id="1199" w:name="z1270"/>
      <w:bookmarkEnd w:id="1198"/>
      <w:r w:rsidRPr="002407AB">
        <w:rPr>
          <w:b/>
          <w:color w:val="000000"/>
          <w:lang w:val="ru-RU"/>
        </w:rPr>
        <w:t xml:space="preserve"> 3. Расчеты за перевозку почтовых отправлений</w:t>
      </w:r>
    </w:p>
    <w:p w:rsidR="00EF7F31" w:rsidRPr="002407AB" w:rsidRDefault="002407AB">
      <w:pPr>
        <w:spacing w:after="0"/>
        <w:rPr>
          <w:lang w:val="ru-RU"/>
        </w:rPr>
      </w:pPr>
      <w:bookmarkStart w:id="1200" w:name="z1271"/>
      <w:bookmarkEnd w:id="1199"/>
      <w:r>
        <w:rPr>
          <w:color w:val="000000"/>
          <w:sz w:val="20"/>
        </w:rPr>
        <w:t>      </w:t>
      </w:r>
      <w:r w:rsidRPr="002407AB">
        <w:rPr>
          <w:color w:val="000000"/>
          <w:sz w:val="20"/>
          <w:lang w:val="ru-RU"/>
        </w:rPr>
        <w:t>30. Счет по оплате за пробег технически неисправных порожних почтовых вагонов, отцепленных в пути следования до пунктов ремонта, а также пробег исправных вагонов, посылаемых на замену неисправных вагонов, если неисправность последних произошла не по вине оператора почты, предъявляется стороне, виновной в совершении указанных действий.</w:t>
      </w:r>
    </w:p>
    <w:p w:rsidR="00EF7F31" w:rsidRPr="002407AB" w:rsidRDefault="002407AB">
      <w:pPr>
        <w:spacing w:after="0"/>
        <w:rPr>
          <w:lang w:val="ru-RU"/>
        </w:rPr>
      </w:pPr>
      <w:bookmarkStart w:id="1201" w:name="z1272"/>
      <w:bookmarkEnd w:id="1200"/>
      <w:r>
        <w:rPr>
          <w:color w:val="000000"/>
          <w:sz w:val="20"/>
        </w:rPr>
        <w:t>      </w:t>
      </w:r>
      <w:r w:rsidRPr="002407AB">
        <w:rPr>
          <w:color w:val="000000"/>
          <w:sz w:val="20"/>
          <w:lang w:val="ru-RU"/>
        </w:rPr>
        <w:t>31. Пробег исправных почтовых вагонов по требованию оператора почты, следование технически неисправных вагонов, если неисправность последних произошла по вине оператора почты, и пробег почтовых вагонов, направляемых на ремонт с наступлением срока периодического ремонта, оплачивается по ставке, установленной для перевозки почтовых отправлений.</w:t>
      </w:r>
    </w:p>
    <w:bookmarkEnd w:id="1201"/>
    <w:p w:rsidR="00EF7F31" w:rsidRPr="002407AB" w:rsidRDefault="002407AB">
      <w:pPr>
        <w:spacing w:after="0"/>
        <w:rPr>
          <w:lang w:val="ru-RU"/>
        </w:rPr>
      </w:pPr>
      <w:r>
        <w:rPr>
          <w:color w:val="000000"/>
          <w:sz w:val="20"/>
        </w:rPr>
        <w:t>      </w:t>
      </w:r>
      <w:r w:rsidRPr="002407AB">
        <w:rPr>
          <w:color w:val="000000"/>
          <w:sz w:val="20"/>
          <w:lang w:val="ru-RU"/>
        </w:rPr>
        <w:t>В перевозочных документах на отправку порожних вагонов работники почтовой связи указывают причины отправки:</w:t>
      </w:r>
    </w:p>
    <w:p w:rsidR="00EF7F31" w:rsidRPr="002407AB" w:rsidRDefault="002407AB">
      <w:pPr>
        <w:spacing w:after="0"/>
        <w:rPr>
          <w:lang w:val="ru-RU"/>
        </w:rPr>
      </w:pPr>
      <w:r>
        <w:rPr>
          <w:color w:val="000000"/>
          <w:sz w:val="20"/>
        </w:rPr>
        <w:t>      </w:t>
      </w:r>
      <w:r w:rsidRPr="002407AB">
        <w:rPr>
          <w:color w:val="000000"/>
          <w:sz w:val="20"/>
          <w:lang w:val="ru-RU"/>
        </w:rPr>
        <w:t>1) неисправен, для ремонта;</w:t>
      </w:r>
    </w:p>
    <w:p w:rsidR="00EF7F31" w:rsidRPr="002407AB" w:rsidRDefault="002407AB">
      <w:pPr>
        <w:spacing w:after="0"/>
        <w:rPr>
          <w:lang w:val="ru-RU"/>
        </w:rPr>
      </w:pPr>
      <w:r>
        <w:rPr>
          <w:color w:val="000000"/>
          <w:sz w:val="20"/>
        </w:rPr>
        <w:t>      </w:t>
      </w:r>
      <w:r w:rsidRPr="002407AB">
        <w:rPr>
          <w:color w:val="000000"/>
          <w:sz w:val="20"/>
          <w:lang w:val="ru-RU"/>
        </w:rPr>
        <w:t>2) к месту приписки после замены неисправного;</w:t>
      </w:r>
    </w:p>
    <w:p w:rsidR="00EF7F31" w:rsidRPr="002407AB" w:rsidRDefault="002407AB">
      <w:pPr>
        <w:spacing w:after="0"/>
        <w:rPr>
          <w:lang w:val="ru-RU"/>
        </w:rPr>
      </w:pPr>
      <w:r>
        <w:rPr>
          <w:color w:val="000000"/>
          <w:sz w:val="20"/>
        </w:rPr>
        <w:t>      </w:t>
      </w:r>
      <w:r w:rsidRPr="002407AB">
        <w:rPr>
          <w:color w:val="000000"/>
          <w:sz w:val="20"/>
          <w:lang w:val="ru-RU"/>
        </w:rPr>
        <w:t>3) для курсирования на линии;</w:t>
      </w:r>
    </w:p>
    <w:p w:rsidR="00EF7F31" w:rsidRPr="002407AB" w:rsidRDefault="002407AB">
      <w:pPr>
        <w:spacing w:after="0"/>
        <w:rPr>
          <w:lang w:val="ru-RU"/>
        </w:rPr>
      </w:pPr>
      <w:r>
        <w:rPr>
          <w:color w:val="000000"/>
          <w:sz w:val="20"/>
        </w:rPr>
        <w:t>      </w:t>
      </w:r>
      <w:r w:rsidRPr="002407AB">
        <w:rPr>
          <w:color w:val="000000"/>
          <w:sz w:val="20"/>
          <w:lang w:val="ru-RU"/>
        </w:rPr>
        <w:t>4) на замену неисправного в пути;</w:t>
      </w:r>
    </w:p>
    <w:p w:rsidR="00EF7F31" w:rsidRPr="002407AB" w:rsidRDefault="002407AB">
      <w:pPr>
        <w:spacing w:after="0"/>
        <w:rPr>
          <w:lang w:val="ru-RU"/>
        </w:rPr>
      </w:pPr>
      <w:r>
        <w:rPr>
          <w:color w:val="000000"/>
          <w:sz w:val="20"/>
        </w:rPr>
        <w:t>      </w:t>
      </w:r>
      <w:r w:rsidRPr="002407AB">
        <w:rPr>
          <w:color w:val="000000"/>
          <w:sz w:val="20"/>
          <w:lang w:val="ru-RU"/>
        </w:rPr>
        <w:t>5) после ремонта к месту приписки;</w:t>
      </w:r>
    </w:p>
    <w:p w:rsidR="00EF7F31" w:rsidRPr="002407AB" w:rsidRDefault="002407AB">
      <w:pPr>
        <w:spacing w:after="0"/>
        <w:rPr>
          <w:lang w:val="ru-RU"/>
        </w:rPr>
      </w:pPr>
      <w:r>
        <w:rPr>
          <w:color w:val="000000"/>
          <w:sz w:val="20"/>
        </w:rPr>
        <w:t>      </w:t>
      </w:r>
      <w:r w:rsidRPr="002407AB">
        <w:rPr>
          <w:color w:val="000000"/>
          <w:sz w:val="20"/>
          <w:lang w:val="ru-RU"/>
        </w:rPr>
        <w:t>6) для резерва на станцию.</w:t>
      </w:r>
    </w:p>
    <w:p w:rsidR="00EF7F31" w:rsidRPr="002407AB" w:rsidRDefault="002407AB">
      <w:pPr>
        <w:spacing w:after="0"/>
        <w:rPr>
          <w:lang w:val="ru-RU"/>
        </w:rPr>
      </w:pPr>
      <w:bookmarkStart w:id="1202" w:name="z1273"/>
      <w:r w:rsidRPr="002407AB">
        <w:rPr>
          <w:b/>
          <w:color w:val="000000"/>
          <w:lang w:val="ru-RU"/>
        </w:rPr>
        <w:t xml:space="preserve"> 4. Оформление документов на перевозку почтовых отправлений</w:t>
      </w:r>
    </w:p>
    <w:p w:rsidR="00EF7F31" w:rsidRPr="002407AB" w:rsidRDefault="002407AB">
      <w:pPr>
        <w:spacing w:after="0"/>
        <w:rPr>
          <w:lang w:val="ru-RU"/>
        </w:rPr>
      </w:pPr>
      <w:bookmarkStart w:id="1203" w:name="z1274"/>
      <w:bookmarkEnd w:id="1202"/>
      <w:r>
        <w:rPr>
          <w:color w:val="000000"/>
          <w:sz w:val="20"/>
        </w:rPr>
        <w:t>      </w:t>
      </w:r>
      <w:r w:rsidRPr="002407AB">
        <w:rPr>
          <w:color w:val="000000"/>
          <w:sz w:val="20"/>
          <w:lang w:val="ru-RU"/>
        </w:rPr>
        <w:t>32. Оформлению с использованием автоматизированной системы управления пассажирскими перевозками подлежат документы на перевозку почтовых отправлений в почтовых вагонах в составе пассажирских поездов (повагонные отправки) на станции отправления на основании заявок подразделений оператора почты.</w:t>
      </w:r>
    </w:p>
    <w:p w:rsidR="00EF7F31" w:rsidRPr="002407AB" w:rsidRDefault="002407AB">
      <w:pPr>
        <w:spacing w:after="0"/>
        <w:rPr>
          <w:lang w:val="ru-RU"/>
        </w:rPr>
      </w:pPr>
      <w:bookmarkStart w:id="1204" w:name="z1275"/>
      <w:bookmarkEnd w:id="1203"/>
      <w:r>
        <w:rPr>
          <w:color w:val="000000"/>
          <w:sz w:val="20"/>
        </w:rPr>
        <w:t>      </w:t>
      </w:r>
      <w:r w:rsidRPr="002407AB">
        <w:rPr>
          <w:color w:val="000000"/>
          <w:sz w:val="20"/>
          <w:lang w:val="ru-RU"/>
        </w:rPr>
        <w:t>33. При оформлении документов на перевозку почты автоматизированной системой управления пассажирскими перевозками рассчитывается стоимость пробега почтового вагона (провозная плата).</w:t>
      </w:r>
    </w:p>
    <w:p w:rsidR="00EF7F31" w:rsidRPr="002407AB" w:rsidRDefault="002407AB">
      <w:pPr>
        <w:spacing w:after="0"/>
        <w:rPr>
          <w:lang w:val="ru-RU"/>
        </w:rPr>
      </w:pPr>
      <w:bookmarkStart w:id="1205" w:name="z1276"/>
      <w:bookmarkEnd w:id="1204"/>
      <w:r>
        <w:rPr>
          <w:color w:val="000000"/>
          <w:sz w:val="20"/>
        </w:rPr>
        <w:t>      </w:t>
      </w:r>
      <w:r w:rsidRPr="002407AB">
        <w:rPr>
          <w:color w:val="000000"/>
          <w:sz w:val="20"/>
          <w:lang w:val="ru-RU"/>
        </w:rPr>
        <w:t>34. Стоимость пробега почтового вагона (провозная плата), рассчитывается исходя из расстояния перевозки с учетом границ государства и тарифной ставки за вагоно-километр пробега.</w:t>
      </w:r>
    </w:p>
    <w:p w:rsidR="00EF7F31" w:rsidRPr="002407AB" w:rsidRDefault="002407AB">
      <w:pPr>
        <w:spacing w:after="0"/>
        <w:rPr>
          <w:lang w:val="ru-RU"/>
        </w:rPr>
      </w:pPr>
      <w:bookmarkStart w:id="1206" w:name="z1277"/>
      <w:bookmarkEnd w:id="1205"/>
      <w:r>
        <w:rPr>
          <w:color w:val="000000"/>
          <w:sz w:val="20"/>
        </w:rPr>
        <w:t>      </w:t>
      </w:r>
      <w:r w:rsidRPr="002407AB">
        <w:rPr>
          <w:color w:val="000000"/>
          <w:sz w:val="20"/>
          <w:lang w:val="ru-RU"/>
        </w:rPr>
        <w:t>35. При оформлении квитанций формы РС-97 согласно приложению 3 к Соглашению между железнодорожными администрациями государств-участников Содружества Независимых Государств, Грузии, Латвийской Республики, Литовской Республики, Эстонской Республики об особенностях применения отдельных норм Соглашения о международном пассажирском сообщении (СМПС) – ОП СМПС на оплату пробега почтовых вагонов между любыми железнодорожными станциями с использованием автоматизированной системы управления пассажирскими перевозками в пункте первоначального отправления учету подлежат только суммы провозных плат, учет вагоно-километровой работы не производится.</w:t>
      </w:r>
    </w:p>
    <w:p w:rsidR="00EF7F31" w:rsidRPr="002407AB" w:rsidRDefault="002407AB">
      <w:pPr>
        <w:spacing w:after="0"/>
        <w:rPr>
          <w:lang w:val="ru-RU"/>
        </w:rPr>
      </w:pPr>
      <w:bookmarkStart w:id="1207" w:name="z1278"/>
      <w:bookmarkEnd w:id="1206"/>
      <w:r>
        <w:rPr>
          <w:color w:val="000000"/>
          <w:sz w:val="20"/>
        </w:rPr>
        <w:t>      </w:t>
      </w:r>
      <w:r w:rsidRPr="002407AB">
        <w:rPr>
          <w:color w:val="000000"/>
          <w:sz w:val="20"/>
          <w:lang w:val="ru-RU"/>
        </w:rPr>
        <w:t>36. В пункте оборота почтового вагона на основании данных квитанций формы РС-97 оформляются перевозочные документы (дающие право на отправку почтовых вагонов), по которым производится учет вагоно-километровой работы по почтовым перевозкам.</w:t>
      </w:r>
    </w:p>
    <w:p w:rsidR="00EF7F31" w:rsidRPr="002407AB" w:rsidRDefault="002407AB">
      <w:pPr>
        <w:spacing w:after="0"/>
        <w:rPr>
          <w:lang w:val="ru-RU"/>
        </w:rPr>
      </w:pPr>
      <w:bookmarkStart w:id="1208" w:name="z1279"/>
      <w:bookmarkEnd w:id="1207"/>
      <w:r>
        <w:rPr>
          <w:color w:val="000000"/>
          <w:sz w:val="20"/>
        </w:rPr>
        <w:t>      </w:t>
      </w:r>
      <w:r w:rsidRPr="002407AB">
        <w:rPr>
          <w:color w:val="000000"/>
          <w:sz w:val="20"/>
          <w:lang w:val="ru-RU"/>
        </w:rPr>
        <w:t xml:space="preserve">37. Допускается оформление перевозки почты по безналичному расчету.    </w:t>
      </w:r>
    </w:p>
    <w:bookmarkEnd w:id="1208"/>
    <w:p w:rsidR="00EF7F31" w:rsidRPr="002407AB" w:rsidRDefault="002407AB">
      <w:pPr>
        <w:spacing w:after="0"/>
        <w:rPr>
          <w:lang w:val="ru-RU"/>
        </w:rPr>
      </w:pPr>
      <w:r w:rsidRPr="002407AB">
        <w:rPr>
          <w:lang w:val="ru-RU"/>
        </w:rPr>
        <w:br/>
      </w:r>
      <w:r w:rsidRPr="002407AB">
        <w:rPr>
          <w:lang w:val="ru-RU"/>
        </w:rPr>
        <w:br/>
      </w:r>
    </w:p>
    <w:p w:rsidR="00EF7F31" w:rsidRPr="002407AB" w:rsidRDefault="002407AB">
      <w:pPr>
        <w:pStyle w:val="disclaimer"/>
        <w:rPr>
          <w:lang w:val="ru-RU"/>
        </w:rPr>
      </w:pPr>
      <w:r w:rsidRPr="002407AB">
        <w:rPr>
          <w:color w:val="000000"/>
          <w:lang w:val="ru-RU"/>
        </w:rPr>
        <w:t>© 2012. РГП на ПХВ Республиканский центр правовой информации Министерства юстиции Республики Казахстан</w:t>
      </w:r>
    </w:p>
    <w:sectPr w:rsidR="00EF7F31" w:rsidRPr="002407AB" w:rsidSect="002407AB">
      <w:pgSz w:w="11907" w:h="16839" w:code="9"/>
      <w:pgMar w:top="1440" w:right="1080" w:bottom="709"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compat/>
  <w:rsids>
    <w:rsidRoot w:val="00EF7F31"/>
    <w:rsid w:val="002407AB"/>
    <w:rsid w:val="006F4BB9"/>
    <w:rsid w:val="00A92341"/>
    <w:rsid w:val="00AC361A"/>
    <w:rsid w:val="00BF13FA"/>
    <w:rsid w:val="00D0739F"/>
    <w:rsid w:val="00EF7F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Consolas" w:eastAsia="Consolas" w:hAnsi="Consolas" w:cs="Consola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sid w:val="00AC361A"/>
    <w:rPr>
      <w:rFonts w:ascii="Consolas" w:eastAsia="Consolas" w:hAnsi="Consolas" w:cs="Consolas"/>
    </w:rPr>
  </w:style>
  <w:style w:type="table" w:styleId="ac">
    <w:name w:val="Table Grid"/>
    <w:basedOn w:val="a1"/>
    <w:uiPriority w:val="59"/>
    <w:rsid w:val="00AC361A"/>
    <w:pPr>
      <w:spacing w:after="0" w:line="240" w:lineRule="auto"/>
    </w:pPr>
    <w:rPr>
      <w:rFonts w:ascii="Consolas" w:eastAsia="Consolas" w:hAnsi="Consolas" w:cs="Consola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rsid w:val="00AC361A"/>
    <w:pPr>
      <w:jc w:val="center"/>
    </w:pPr>
    <w:rPr>
      <w:sz w:val="18"/>
      <w:szCs w:val="18"/>
    </w:rPr>
  </w:style>
  <w:style w:type="paragraph" w:customStyle="1" w:styleId="DocDefaults">
    <w:name w:val="DocDefaults"/>
    <w:rsid w:val="00AC361A"/>
  </w:style>
  <w:style w:type="paragraph" w:styleId="ae">
    <w:name w:val="Balloon Text"/>
    <w:basedOn w:val="a"/>
    <w:link w:val="af"/>
    <w:uiPriority w:val="99"/>
    <w:semiHidden/>
    <w:unhideWhenUsed/>
    <w:rsid w:val="002407A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407AB"/>
    <w:rPr>
      <w:rFonts w:ascii="Tahoma" w:eastAsia="Consola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137634</Words>
  <Characters>784520</Characters>
  <Application>Microsoft Office Word</Application>
  <DocSecurity>0</DocSecurity>
  <Lines>6537</Lines>
  <Paragraphs>1840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920314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Алия Кабдулова</dc:creator>
  <cp:lastModifiedBy>Akhmetbekov_a</cp:lastModifiedBy>
  <cp:revision>2</cp:revision>
  <cp:lastPrinted>2018-07-10T08:35:00Z</cp:lastPrinted>
  <dcterms:created xsi:type="dcterms:W3CDTF">2018-10-12T12:37:00Z</dcterms:created>
  <dcterms:modified xsi:type="dcterms:W3CDTF">2018-10-12T12:37:00Z</dcterms:modified>
</cp:coreProperties>
</file>