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7CD3" w14:textId="77777777" w:rsidR="0071796F" w:rsidRPr="003F6D61" w:rsidRDefault="0071796F" w:rsidP="0071796F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F6D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14:paraId="13177728" w14:textId="77777777" w:rsidR="0071796F" w:rsidRPr="003F6D61" w:rsidRDefault="0071796F" w:rsidP="0071796F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F6D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14:paraId="0642FE78" w14:textId="77777777" w:rsidR="0071796F" w:rsidRPr="003F6D61" w:rsidRDefault="0071796F" w:rsidP="00717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328F944" w14:textId="77777777" w:rsidR="0071796F" w:rsidRPr="003F6D61" w:rsidRDefault="0071796F" w:rsidP="0071796F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F6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14:paraId="65EF7DF7" w14:textId="77777777" w:rsidR="0071796F" w:rsidRPr="003F6D61" w:rsidRDefault="0071796F" w:rsidP="00717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F6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3F6D6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3F6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14:paraId="2FC06BE3" w14:textId="38E04D16" w:rsidR="00240FE2" w:rsidRPr="003F6D61" w:rsidRDefault="00240FE2" w:rsidP="00240FE2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3F6D61">
        <w:rPr>
          <w:b/>
          <w:color w:val="000000" w:themeColor="text1"/>
        </w:rPr>
        <w:t>Лот №</w:t>
      </w:r>
      <w:r w:rsidR="00962208" w:rsidRPr="003F6D61">
        <w:rPr>
          <w:b/>
          <w:color w:val="000000" w:themeColor="text1"/>
        </w:rPr>
        <w:t xml:space="preserve"> У</w:t>
      </w:r>
    </w:p>
    <w:p w14:paraId="03F7A050" w14:textId="2E520216" w:rsidR="00240FE2" w:rsidRPr="003F6D61" w:rsidRDefault="00240FE2" w:rsidP="00240FE2">
      <w:pPr>
        <w:pStyle w:val="a8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3F6D61">
        <w:rPr>
          <w:b/>
          <w:bCs/>
          <w:color w:val="000000" w:themeColor="text1"/>
        </w:rPr>
        <w:t>Наименование услуги:</w:t>
      </w:r>
      <w:r w:rsidRPr="003F6D61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(обследованию технологических трубопроводов по </w:t>
      </w:r>
      <w:r w:rsidR="007E6363" w:rsidRPr="003F6D61">
        <w:rPr>
          <w:bCs/>
          <w:color w:val="000000" w:themeColor="text1"/>
        </w:rPr>
        <w:t>Мангистаускому</w:t>
      </w:r>
      <w:r w:rsidRPr="003F6D61">
        <w:rPr>
          <w:bCs/>
          <w:color w:val="000000" w:themeColor="text1"/>
        </w:rPr>
        <w:t xml:space="preserve"> НУ).</w:t>
      </w:r>
    </w:p>
    <w:p w14:paraId="4DCDBD0E" w14:textId="3E1CC955" w:rsidR="00240FE2" w:rsidRPr="003F6D61" w:rsidRDefault="00240FE2" w:rsidP="00240FE2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F6D61">
        <w:rPr>
          <w:b/>
          <w:color w:val="000000" w:themeColor="text1"/>
        </w:rPr>
        <w:t>Регион, место оказания услуг:</w:t>
      </w:r>
      <w:r w:rsidRPr="003F6D61">
        <w:rPr>
          <w:color w:val="000000" w:themeColor="text1"/>
        </w:rPr>
        <w:t xml:space="preserve"> </w:t>
      </w:r>
      <w:r w:rsidR="007E6363" w:rsidRPr="003F6D61">
        <w:rPr>
          <w:color w:val="000000" w:themeColor="text1"/>
        </w:rPr>
        <w:t>Мангистауская о</w:t>
      </w:r>
      <w:r w:rsidRPr="003F6D61">
        <w:rPr>
          <w:color w:val="000000" w:themeColor="text1"/>
        </w:rPr>
        <w:t xml:space="preserve">бласть </w:t>
      </w:r>
    </w:p>
    <w:p w14:paraId="3D9A5078" w14:textId="77777777" w:rsidR="002C3B6F" w:rsidRPr="003F6D61" w:rsidRDefault="002C3B6F" w:rsidP="002C3B6F">
      <w:pPr>
        <w:pStyle w:val="aa"/>
        <w:ind w:firstLine="567"/>
        <w:rPr>
          <w:color w:val="000000" w:themeColor="text1"/>
          <w:sz w:val="24"/>
          <w:szCs w:val="24"/>
        </w:rPr>
      </w:pPr>
      <w:bookmarkStart w:id="0" w:name="_Hlk189490957"/>
      <w:r w:rsidRPr="003F6D61">
        <w:rPr>
          <w:b/>
          <w:bCs/>
          <w:color w:val="000000" w:themeColor="text1"/>
          <w:sz w:val="24"/>
          <w:szCs w:val="24"/>
        </w:rPr>
        <w:t>Срок оказания услуг</w:t>
      </w:r>
      <w:r w:rsidRPr="003F6D61">
        <w:rPr>
          <w:bCs/>
          <w:color w:val="000000" w:themeColor="text1"/>
          <w:sz w:val="24"/>
          <w:szCs w:val="24"/>
        </w:rPr>
        <w:t xml:space="preserve">: </w:t>
      </w:r>
      <w:r w:rsidRPr="003F6D61">
        <w:rPr>
          <w:sz w:val="24"/>
          <w:szCs w:val="24"/>
        </w:rPr>
        <w:t xml:space="preserve">с даты заключения </w:t>
      </w:r>
      <w:r w:rsidRPr="003F6D61">
        <w:rPr>
          <w:color w:val="000000" w:themeColor="text1"/>
          <w:sz w:val="24"/>
          <w:szCs w:val="24"/>
        </w:rPr>
        <w:t>договора по 30 сентября 2025</w:t>
      </w:r>
      <w:r w:rsidRPr="003F6D61">
        <w:rPr>
          <w:color w:val="000000" w:themeColor="text1"/>
          <w:sz w:val="24"/>
          <w:szCs w:val="24"/>
          <w:lang w:val="kk-KZ"/>
        </w:rPr>
        <w:t xml:space="preserve"> </w:t>
      </w:r>
      <w:r w:rsidRPr="003F6D61">
        <w:rPr>
          <w:color w:val="000000" w:themeColor="text1"/>
          <w:sz w:val="24"/>
          <w:szCs w:val="24"/>
        </w:rPr>
        <w:t>года</w:t>
      </w:r>
    </w:p>
    <w:bookmarkEnd w:id="0"/>
    <w:p w14:paraId="28D59FA8" w14:textId="77777777" w:rsidR="00240FE2" w:rsidRPr="003F6D61" w:rsidRDefault="00240FE2" w:rsidP="00240FE2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EB31C2" w:rsidRPr="003F6D61" w14:paraId="4CFB5DB6" w14:textId="77777777" w:rsidTr="00961B9C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A994" w14:textId="77777777" w:rsidR="00240FE2" w:rsidRPr="003F6D61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96B" w14:textId="77777777" w:rsidR="00240FE2" w:rsidRPr="003F6D61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6D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3F6D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6916" w14:textId="77777777" w:rsidR="00240FE2" w:rsidRPr="003F6D61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F6D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</w:t>
            </w:r>
            <w:proofErr w:type="spellEnd"/>
            <w:r w:rsidRPr="003F6D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м</w:t>
            </w:r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3B6F" w:rsidRPr="003F6D61" w14:paraId="580C1A94" w14:textId="77777777" w:rsidTr="007F04F5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FE75" w14:textId="77777777" w:rsidR="00240FE2" w:rsidRPr="003F6D61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B8F" w14:textId="1183169C" w:rsidR="00240FE2" w:rsidRPr="003F6D61" w:rsidRDefault="007E6363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</w:t>
            </w:r>
            <w:r w:rsidR="00AC2EC6"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НПС «</w:t>
            </w:r>
            <w:r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Актау</w:t>
            </w:r>
            <w:r w:rsidR="00AC2EC6"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4310A7"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CDC" w14:textId="3BEF49CD" w:rsidR="00240FE2" w:rsidRPr="003F6D61" w:rsidRDefault="007E6363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12 454,5</w:t>
            </w:r>
          </w:p>
        </w:tc>
      </w:tr>
      <w:tr w:rsidR="002C3B6F" w:rsidRPr="003F6D61" w14:paraId="189CC00B" w14:textId="77777777" w:rsidTr="007F04F5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3B18" w14:textId="6CF6BB55" w:rsidR="007E6363" w:rsidRPr="003F6D61" w:rsidRDefault="007E6363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DBB" w14:textId="653DD5D8" w:rsidR="007E6363" w:rsidRPr="003F6D61" w:rsidRDefault="007E6363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СПН 112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CBFF" w14:textId="4FBA48F4" w:rsidR="007E6363" w:rsidRPr="003F6D61" w:rsidRDefault="007E6363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1 167</w:t>
            </w:r>
          </w:p>
        </w:tc>
      </w:tr>
      <w:tr w:rsidR="002C3B6F" w:rsidRPr="003F6D61" w14:paraId="2535214F" w14:textId="77777777" w:rsidTr="007F04F5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019B" w14:textId="27B2CDD4" w:rsidR="007E6363" w:rsidRPr="003F6D61" w:rsidRDefault="007E6363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3B1" w14:textId="78C1B6D6" w:rsidR="007E6363" w:rsidRPr="003F6D61" w:rsidRDefault="007E6363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НПС «Жетыбай»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4DB" w14:textId="680724DC" w:rsidR="007E6363" w:rsidRPr="003F6D61" w:rsidRDefault="007E6363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1 750</w:t>
            </w:r>
          </w:p>
        </w:tc>
      </w:tr>
      <w:tr w:rsidR="002C3B6F" w:rsidRPr="003F6D61" w14:paraId="13AA0DBD" w14:textId="77777777" w:rsidTr="007F04F5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3566" w14:textId="4310C450" w:rsidR="007E6363" w:rsidRPr="003F6D61" w:rsidRDefault="007E6363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82B1" w14:textId="7D7D69ED" w:rsidR="007E6363" w:rsidRPr="003F6D61" w:rsidRDefault="007E6363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СПН «Сай-Утес»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4B5" w14:textId="35318127" w:rsidR="007E6363" w:rsidRPr="003F6D61" w:rsidRDefault="007E6363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896</w:t>
            </w:r>
          </w:p>
        </w:tc>
      </w:tr>
    </w:tbl>
    <w:p w14:paraId="285AE737" w14:textId="4265025F" w:rsidR="007E6363" w:rsidRPr="003F6D61" w:rsidRDefault="007E6363" w:rsidP="0071796F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3818C4BD" w14:textId="77777777" w:rsidR="007E6363" w:rsidRPr="003F6D61" w:rsidRDefault="007E6363" w:rsidP="0071796F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tbl>
      <w:tblPr>
        <w:tblW w:w="10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2C3B6F" w:rsidRPr="003F6D61" w14:paraId="03CB6851" w14:textId="77777777" w:rsidTr="00961B9C">
        <w:trPr>
          <w:trHeight w:val="376"/>
        </w:trPr>
        <w:tc>
          <w:tcPr>
            <w:tcW w:w="10386" w:type="dxa"/>
            <w:gridSpan w:val="3"/>
            <w:vAlign w:val="center"/>
          </w:tcPr>
          <w:p w14:paraId="6681273E" w14:textId="77777777" w:rsidR="0071796F" w:rsidRPr="003F6D61" w:rsidRDefault="0071796F" w:rsidP="00961B9C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2C3B6F" w:rsidRPr="002B4AF7" w14:paraId="2C784BD7" w14:textId="77777777" w:rsidTr="00961B9C">
        <w:trPr>
          <w:trHeight w:val="1101"/>
        </w:trPr>
        <w:tc>
          <w:tcPr>
            <w:tcW w:w="476" w:type="dxa"/>
          </w:tcPr>
          <w:p w14:paraId="2D6DA965" w14:textId="77777777" w:rsidR="0071796F" w:rsidRPr="003F6D61" w:rsidRDefault="0071796F" w:rsidP="00961B9C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6308437B" w14:textId="77777777" w:rsidR="0071796F" w:rsidRPr="003F6D61" w:rsidRDefault="0071796F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F11C3F0" w14:textId="77777777" w:rsidR="0071796F" w:rsidRPr="003F6D61" w:rsidRDefault="0071796F" w:rsidP="00961B9C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технического состояния технологических трубопроводов;</w:t>
            </w:r>
          </w:p>
          <w:p w14:paraId="7796AA7F" w14:textId="77777777" w:rsidR="0071796F" w:rsidRPr="003F6D61" w:rsidRDefault="0071796F" w:rsidP="00961B9C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ресурса и продление срока службы безопасной эксплуатации технологических трубопроводов;</w:t>
            </w:r>
          </w:p>
          <w:p w14:paraId="6A17C1F2" w14:textId="77777777" w:rsidR="0071796F" w:rsidRPr="003F6D61" w:rsidRDefault="0071796F" w:rsidP="00961B9C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выдача заключения о техническом состоянии и остаточном ресурсе технологических трубопроводов.</w:t>
            </w:r>
          </w:p>
        </w:tc>
      </w:tr>
      <w:tr w:rsidR="002C3B6F" w:rsidRPr="002B4AF7" w14:paraId="6DCA5518" w14:textId="77777777" w:rsidTr="00961B9C">
        <w:trPr>
          <w:trHeight w:val="399"/>
        </w:trPr>
        <w:tc>
          <w:tcPr>
            <w:tcW w:w="476" w:type="dxa"/>
          </w:tcPr>
          <w:p w14:paraId="1E02324D" w14:textId="77777777" w:rsidR="0071796F" w:rsidRPr="003F6D61" w:rsidRDefault="0071796F" w:rsidP="00961B9C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55507A7B" w14:textId="77777777" w:rsidR="0071796F" w:rsidRPr="003F6D61" w:rsidRDefault="0071796F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B77979B" w14:textId="77777777" w:rsidR="0071796F" w:rsidRPr="003F6D61" w:rsidRDefault="0071796F" w:rsidP="00961B9C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3F6D61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3F6D61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>Объем работ, выполняемых по обследованию технологических трубопроводов, с целью определения возможности, условий и срока их дальнейшей эксплуатации.</w:t>
            </w:r>
          </w:p>
          <w:p w14:paraId="05FFBD66" w14:textId="77777777" w:rsidR="0071796F" w:rsidRPr="003F6D61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</w:t>
            </w:r>
            <w:proofErr w:type="spellEnd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этап</w:t>
            </w:r>
            <w:proofErr w:type="spellEnd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F11AC59" w14:textId="77777777" w:rsidR="0071796F" w:rsidRPr="003F6D61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3F6D61">
              <w:rPr>
                <w:rStyle w:val="1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14:paraId="240DB850" w14:textId="77777777" w:rsidR="0071796F" w:rsidRPr="003F6D61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3F6D61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3F6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3F6D61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3D6490B5" w14:textId="77777777" w:rsidR="0071796F" w:rsidRPr="003F6D61" w:rsidRDefault="0071796F" w:rsidP="00961B9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561039B5" w14:textId="77777777" w:rsidR="0071796F" w:rsidRPr="003F6D61" w:rsidRDefault="0071796F" w:rsidP="00961B9C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3F6D61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Услуги по обследованию технологических трубопроводов выполнять в соответствии с СТ 6636-1901-АО-039-5.004-2016 «Диагностика технического состояния технологических </w:t>
            </w:r>
            <w:r w:rsidRPr="003F6D61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трубопроводов нефтеперекачивающих станции» в том числе предусматривает, но не ограничивается нижеследующим:</w:t>
            </w:r>
          </w:p>
          <w:p w14:paraId="4782B94F" w14:textId="77777777" w:rsidR="0071796F" w:rsidRPr="003F6D61" w:rsidRDefault="0071796F" w:rsidP="00961B9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color w:val="000000" w:themeColor="text1"/>
              </w:rPr>
              <w:t xml:space="preserve">      </w:t>
            </w:r>
            <w:r w:rsidRPr="003F6D61">
              <w:rPr>
                <w:color w:val="000000" w:themeColor="text1"/>
              </w:rPr>
              <w:tab/>
            </w:r>
            <w:r w:rsidRPr="003F6D61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3F6D61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14:paraId="7D0BDC65" w14:textId="77777777" w:rsidR="0071796F" w:rsidRPr="003F6D61" w:rsidRDefault="0071796F" w:rsidP="00961B9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3F6D61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14:paraId="4B130095" w14:textId="77777777" w:rsidR="0071796F" w:rsidRPr="003F6D61" w:rsidRDefault="0071796F" w:rsidP="00961B9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техническая и эксплуатационная документация на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 трубопровод</w:t>
            </w: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30A3191" w14:textId="77777777" w:rsidR="0071796F" w:rsidRPr="003F6D61" w:rsidRDefault="0071796F" w:rsidP="00961B9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акт</w:t>
            </w:r>
            <w:proofErr w:type="spellEnd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приемки</w:t>
            </w:r>
            <w:proofErr w:type="spellEnd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эксплуатацию</w:t>
            </w:r>
            <w:proofErr w:type="spellEnd"/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91C4E8F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документацию на оборудование и материалы (сертификаты, паспорта и пр.);</w:t>
            </w:r>
          </w:p>
          <w:p w14:paraId="3DFE9758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технологические трубопроводы</w:t>
            </w: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14:paraId="6B00EB2D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14:paraId="1D4AFFE1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14:paraId="61472F2E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14:paraId="02E9ECC1" w14:textId="77777777" w:rsidR="0071796F" w:rsidRPr="003F6D61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color w:val="000000" w:themeColor="text1"/>
              </w:rPr>
              <w:t xml:space="preserve">       </w:t>
            </w:r>
            <w:r w:rsidRPr="003F6D61">
              <w:rPr>
                <w:color w:val="000000" w:themeColor="text1"/>
              </w:rPr>
              <w:tab/>
            </w:r>
            <w:r w:rsidRPr="003F6D61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14:paraId="632C50F3" w14:textId="77777777" w:rsidR="0071796F" w:rsidRPr="003F6D61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14:paraId="362A53E5" w14:textId="77777777" w:rsidR="0071796F" w:rsidRPr="003F6D61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14:paraId="10E14BF7" w14:textId="77777777" w:rsidR="0071796F" w:rsidRPr="003F6D61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14:paraId="2E2BF90E" w14:textId="77777777" w:rsidR="0071796F" w:rsidRPr="003F6D61" w:rsidRDefault="0071796F" w:rsidP="00961B9C">
            <w:pPr>
              <w:numPr>
                <w:ilvl w:val="0"/>
                <w:numId w:val="25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14:paraId="67FE5C02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 том числе определенных при проведении </w:t>
            </w:r>
            <w:proofErr w:type="spellStart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толщинометрии</w:t>
            </w:r>
            <w:proofErr w:type="spellEnd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фактических параметров сертификатов труб проектным параметрам.</w:t>
            </w:r>
          </w:p>
          <w:p w14:paraId="241CB556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14:paraId="7C655A56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тупиковых и застойных зон, выявление и обследование мест нарушения изоляционного покрытия;</w:t>
            </w:r>
          </w:p>
          <w:p w14:paraId="57479AFD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шурфах;</w:t>
            </w:r>
          </w:p>
          <w:p w14:paraId="7111BE97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сплошности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14:paraId="50C98929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3F6D6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неразрушающими методами,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дефектов покрытия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14:paraId="5E9FCFB8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proofErr w:type="spellEnd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сроков</w:t>
            </w:r>
            <w:proofErr w:type="spellEnd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следующей</w:t>
            </w:r>
            <w:proofErr w:type="spellEnd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диагностики</w:t>
            </w:r>
            <w:proofErr w:type="spellEnd"/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3F0C047" w14:textId="77777777" w:rsidR="0071796F" w:rsidRPr="003F6D61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14:paraId="360D35FE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 мероприятий по безопасному производству работ;</w:t>
            </w:r>
          </w:p>
          <w:p w14:paraId="33DD0EB7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28A5A39" w14:textId="77777777" w:rsidR="0071796F" w:rsidRPr="003F6D61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3F6D6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14:paraId="50B40B15" w14:textId="77777777" w:rsidR="0071796F" w:rsidRPr="003F6D61" w:rsidRDefault="0071796F" w:rsidP="00961B9C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3F6D61">
              <w:rPr>
                <w:rStyle w:val="s0"/>
                <w:color w:val="000000" w:themeColor="text1"/>
              </w:rPr>
              <w:t xml:space="preserve">        Программа по</w:t>
            </w:r>
            <w:r w:rsidRPr="003F6D61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технологических трубопроводов</w:t>
            </w:r>
            <w:r w:rsidRPr="003F6D61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3F6D61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3F6D61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3F6D61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2619FE52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5"/>
                <w:rFonts w:eastAsia="Arial Unicode MS"/>
                <w:color w:val="000000" w:themeColor="text1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3F6D61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3F6D61">
              <w:rPr>
                <w:rStyle w:val="s0"/>
                <w:color w:val="000000" w:themeColor="text1"/>
                <w:lang w:val="ru-RU"/>
              </w:rPr>
              <w:t xml:space="preserve"> </w:t>
            </w:r>
            <w:r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акустико-эмиссионный контроль,</w:t>
            </w:r>
            <w:r w:rsidRPr="003F6D61">
              <w:rPr>
                <w:rStyle w:val="s0"/>
                <w:color w:val="000000" w:themeColor="text1"/>
                <w:lang w:val="ru-RU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ru-RU"/>
              </w:rPr>
              <w:t>вихретоковый</w:t>
            </w:r>
            <w:proofErr w:type="spellEnd"/>
            <w:r w:rsidRPr="003F6D61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3F6D61">
              <w:rPr>
                <w:rStyle w:val="25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4E3E5386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контроля и обследования опор, фундаментов и подвесок трубопроводов;</w:t>
            </w:r>
          </w:p>
          <w:p w14:paraId="48171D50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14:paraId="39CC538A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14:paraId="6EADA7ED" w14:textId="22C308C8" w:rsidR="0071796F" w:rsidRPr="003F6D61" w:rsidRDefault="0071796F" w:rsidP="00961B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14:paraId="1142F596" w14:textId="32E68B78" w:rsidR="00912A2A" w:rsidRPr="003F6D61" w:rsidRDefault="00912A2A" w:rsidP="00912A2A">
            <w:pPr>
              <w:pStyle w:val="a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F6D61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3F6D61">
              <w:rPr>
                <w:rStyle w:val="s0"/>
                <w:color w:val="000000" w:themeColor="text1"/>
              </w:rPr>
              <w:t xml:space="preserve">по </w:t>
            </w:r>
            <w:r w:rsidRPr="003F6D61">
              <w:rPr>
                <w:rFonts w:eastAsia="Arial Unicode MS"/>
                <w:color w:val="000000" w:themeColor="text1"/>
                <w:sz w:val="24"/>
                <w:szCs w:val="24"/>
              </w:rPr>
              <w:t>обследованию технологических трубопроводов</w:t>
            </w:r>
            <w:r w:rsidRPr="003F6D61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должна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на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обособленное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структурное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подразделение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Заказчика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(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далее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- ОСП)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официально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подписанным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>.</w:t>
            </w:r>
          </w:p>
          <w:p w14:paraId="1710244A" w14:textId="77777777" w:rsidR="0071796F" w:rsidRPr="003F6D61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3F6D61">
              <w:rPr>
                <w:rStyle w:val="s0"/>
                <w:color w:val="000000" w:themeColor="text1"/>
              </w:rPr>
              <w:t>по</w:t>
            </w:r>
            <w:r w:rsidRPr="003F6D61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технологических трубопроводов</w:t>
            </w:r>
            <w:r w:rsidRPr="003F6D61">
              <w:rPr>
                <w:rStyle w:val="s0"/>
                <w:color w:val="000000" w:themeColor="text1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должны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указаны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F6D61">
              <w:rPr>
                <w:rStyle w:val="s0"/>
                <w:color w:val="000000" w:themeColor="text1"/>
                <w:lang w:val="kk-KZ"/>
              </w:rPr>
              <w:t>специалисты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proofErr w:type="gramStart"/>
            <w:r w:rsidRPr="003F6D61">
              <w:rPr>
                <w:rStyle w:val="s0"/>
                <w:color w:val="000000" w:themeColor="text1"/>
                <w:lang w:val="kk-KZ"/>
              </w:rPr>
              <w:t>согласно</w:t>
            </w:r>
            <w:proofErr w:type="spellEnd"/>
            <w:r w:rsidRPr="003F6D61">
              <w:rPr>
                <w:rStyle w:val="s0"/>
                <w:color w:val="000000" w:themeColor="text1"/>
                <w:lang w:val="kk-KZ"/>
              </w:rPr>
              <w:t xml:space="preserve"> п</w:t>
            </w:r>
            <w:proofErr w:type="spellStart"/>
            <w:r w:rsidRPr="003F6D61">
              <w:rPr>
                <w:color w:val="000000" w:themeColor="text1"/>
                <w:sz w:val="24"/>
                <w:szCs w:val="24"/>
              </w:rPr>
              <w:t>еречня</w:t>
            </w:r>
            <w:proofErr w:type="spellEnd"/>
            <w:proofErr w:type="gramEnd"/>
            <w:r w:rsidRPr="003F6D61">
              <w:rPr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</w:t>
            </w:r>
          </w:p>
          <w:p w14:paraId="614CE1A7" w14:textId="774F17C7" w:rsidR="0071796F" w:rsidRPr="002B4AF7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Персонал </w:t>
            </w:r>
            <w:r w:rsidR="0071796F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области неразрушающего контроля</w:t>
            </w:r>
            <w:r w:rsidR="0071796F" w:rsidRPr="003F6D61">
              <w:rPr>
                <w:rStyle w:val="25"/>
                <w:rFonts w:eastAsia="Arial Unicode MS"/>
                <w:color w:val="000000" w:themeColor="text1"/>
              </w:rPr>
              <w:t xml:space="preserve"> I</w:t>
            </w:r>
            <w:r w:rsidR="00B358EB" w:rsidRPr="003F6D61">
              <w:rPr>
                <w:rStyle w:val="25"/>
                <w:rFonts w:eastAsia="Arial Unicode MS"/>
                <w:color w:val="000000" w:themeColor="text1"/>
              </w:rPr>
              <w:t>II уровня контроля (</w:t>
            </w:r>
            <w:r w:rsidR="00B358EB" w:rsidRPr="002B4AF7">
              <w:rPr>
                <w:rStyle w:val="25"/>
                <w:rFonts w:eastAsia="Arial Unicode MS"/>
                <w:color w:val="000000" w:themeColor="text1"/>
              </w:rPr>
              <w:t>количество 1</w:t>
            </w:r>
            <w:r w:rsidR="0071796F" w:rsidRPr="002B4AF7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5 лет).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акустико-эмиссионный, </w:t>
            </w:r>
            <w:proofErr w:type="spellStart"/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вихретоковому</w:t>
            </w:r>
            <w:proofErr w:type="spellEnd"/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C4F47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сертификации,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аккредитованным в соответствии с требованиями ГОСТ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2C3B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C3B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C3B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5D79BB67" w14:textId="0FAA7A74" w:rsidR="0071796F" w:rsidRPr="002B4AF7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2B4AF7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B358EB" w:rsidRPr="002B4AF7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2B4AF7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акустико-эмиссионный, </w:t>
            </w:r>
            <w:proofErr w:type="spellStart"/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вихретоковому</w:t>
            </w:r>
            <w:proofErr w:type="spellEnd"/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C4F47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сертификации,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аккредитованным в соответствии с требованиями ГОСТ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2C3B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C3B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C3B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2217424D" w14:textId="202C7F53" w:rsidR="0071796F" w:rsidRPr="002B4AF7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2B4AF7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B358EB" w:rsidRPr="002B4AF7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2B4AF7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2C3B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C3B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C3B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71573C51" w14:textId="155CD99D" w:rsidR="0071796F" w:rsidRPr="002B4AF7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2B4AF7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</w:t>
            </w:r>
            <w:r w:rsidR="00B358EB" w:rsidRPr="002B4AF7">
              <w:rPr>
                <w:rStyle w:val="25"/>
                <w:rFonts w:eastAsia="Arial Unicode MS"/>
                <w:color w:val="000000" w:themeColor="text1"/>
              </w:rPr>
              <w:t>ичество 1</w:t>
            </w:r>
            <w:r w:rsidR="0071796F" w:rsidRPr="002B4AF7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замеру твердости,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="007179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2C3B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C3B6F" w:rsidRPr="002B4A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C3B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3AB1E00B" w14:textId="296FB24F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геодезист </w:t>
            </w:r>
            <w:r w:rsidRPr="002B4AF7">
              <w:rPr>
                <w:rStyle w:val="25"/>
                <w:rFonts w:eastAsia="Arial Unicode MS"/>
                <w:color w:val="000000" w:themeColor="text1"/>
              </w:rPr>
              <w:t xml:space="preserve">(количество </w:t>
            </w:r>
            <w:r w:rsidR="00B358EB" w:rsidRPr="002B4AF7">
              <w:rPr>
                <w:rStyle w:val="25"/>
                <w:rFonts w:eastAsia="Arial Unicode MS"/>
                <w:color w:val="000000" w:themeColor="text1"/>
              </w:rPr>
              <w:t>1</w:t>
            </w:r>
            <w:r w:rsidRPr="002B4AF7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C17CBD" w:rsidRPr="002B4AF7">
              <w:rPr>
                <w:rStyle w:val="25"/>
                <w:rFonts w:eastAsia="Arial Unicode MS"/>
                <w:color w:val="000000" w:themeColor="text1"/>
              </w:rPr>
              <w:t>Электронная</w:t>
            </w:r>
            <w:r w:rsidR="00C17CBD" w:rsidRPr="002B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копия диплома о высшем</w:t>
            </w:r>
            <w:r w:rsidR="00C17CBD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образовании в сфере (области) геодезии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Документ, подтверждающий опыт работы </w:t>
            </w:r>
            <w:r w:rsidR="002C3B6F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C3B6F" w:rsidRPr="003F6D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C3B6F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2C3B6F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D1851FF" w14:textId="1006B47E" w:rsidR="002C3B6F" w:rsidRPr="003F6D61" w:rsidRDefault="002C3B6F" w:rsidP="002C3B6F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3F6D61">
              <w:rPr>
                <w:rStyle w:val="s0"/>
                <w:color w:val="000000" w:themeColor="text1"/>
              </w:rPr>
              <w:t xml:space="preserve">  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 и геодезист).</w:t>
            </w:r>
          </w:p>
          <w:p w14:paraId="06B0910B" w14:textId="77777777" w:rsidR="00912A2A" w:rsidRPr="003F6D61" w:rsidRDefault="0071796F" w:rsidP="00912A2A">
            <w:pPr>
              <w:pStyle w:val="aa"/>
              <w:jc w:val="both"/>
              <w:rPr>
                <w:color w:val="000000" w:themeColor="text1"/>
                <w:sz w:val="18"/>
                <w:szCs w:val="18"/>
              </w:rPr>
            </w:pPr>
            <w:r w:rsidRPr="003F6D61">
              <w:rPr>
                <w:rFonts w:eastAsia="Arial Unicode MS"/>
                <w:color w:val="000000" w:themeColor="text1"/>
              </w:rPr>
              <w:t xml:space="preserve">       </w:t>
            </w:r>
            <w:r w:rsidRPr="003F6D61">
              <w:rPr>
                <w:rFonts w:eastAsia="Arial Unicode MS"/>
                <w:color w:val="000000" w:themeColor="text1"/>
              </w:rPr>
              <w:tab/>
            </w:r>
            <w:r w:rsidRPr="003F6D61">
              <w:rPr>
                <w:rStyle w:val="s0"/>
                <w:color w:val="000000" w:themeColor="text1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912A2A" w:rsidRPr="003F6D61">
              <w:rPr>
                <w:rStyle w:val="s0"/>
                <w:color w:val="000000" w:themeColor="text1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1E5F65E6" w14:textId="3EB9087F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 xml:space="preserve">толщиномер ультразвуковой </w:t>
            </w:r>
          </w:p>
          <w:p w14:paraId="4CD4F176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lastRenderedPageBreak/>
              <w:t xml:space="preserve">твердомер </w:t>
            </w:r>
          </w:p>
          <w:p w14:paraId="20400B98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 xml:space="preserve">ультразвуковой дефектоскоп </w:t>
            </w:r>
          </w:p>
          <w:p w14:paraId="540983E2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0C1561C0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>сканирующее устройство для бесконтактной магнитометрической диагностике</w:t>
            </w:r>
          </w:p>
          <w:p w14:paraId="7392EA69" w14:textId="77777777" w:rsidR="00F37CC5" w:rsidRPr="003F6D61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>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47B047A7" w14:textId="484E0141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 xml:space="preserve">дефектоскоп вихревых токов, </w:t>
            </w:r>
          </w:p>
          <w:p w14:paraId="50B9B133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 xml:space="preserve">переносной дефектоскоп (для магнитопорошкового контроля) и/или магнитные клещи, </w:t>
            </w:r>
          </w:p>
          <w:p w14:paraId="7ECFE211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proofErr w:type="spellStart"/>
            <w:r w:rsidRPr="003F6D61">
              <w:rPr>
                <w:rStyle w:val="s0"/>
                <w:color w:val="000000" w:themeColor="text1"/>
                <w:lang w:val="ru-RU"/>
              </w:rPr>
              <w:t>адгезиметр</w:t>
            </w:r>
            <w:proofErr w:type="spellEnd"/>
          </w:p>
          <w:p w14:paraId="08209FA3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>акустико-эмиссионная система</w:t>
            </w:r>
          </w:p>
          <w:p w14:paraId="6698F49F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>газоанализатор</w:t>
            </w:r>
          </w:p>
          <w:p w14:paraId="14ED71BF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технологических трубопроводов,</w:t>
            </w:r>
          </w:p>
          <w:p w14:paraId="74317B22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proofErr w:type="spellStart"/>
            <w:r w:rsidRPr="003F6D61">
              <w:rPr>
                <w:rStyle w:val="s0"/>
                <w:color w:val="000000" w:themeColor="text1"/>
                <w:lang w:val="ru-RU"/>
              </w:rPr>
              <w:t>трассоискатель</w:t>
            </w:r>
            <w:proofErr w:type="spellEnd"/>
            <w:r w:rsidRPr="003F6D61">
              <w:rPr>
                <w:rStyle w:val="s0"/>
                <w:color w:val="000000" w:themeColor="text1"/>
                <w:lang w:val="ru-RU"/>
              </w:rPr>
              <w:t xml:space="preserve"> с генератором,</w:t>
            </w:r>
          </w:p>
          <w:p w14:paraId="294DC3E2" w14:textId="77777777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>геодезическое оборудование (нивелир, теодолит и/или тахеометр)</w:t>
            </w:r>
          </w:p>
          <w:p w14:paraId="3A89A3CE" w14:textId="77777777" w:rsidR="00912A2A" w:rsidRPr="003F6D61" w:rsidRDefault="00B52444" w:rsidP="00912A2A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3F6D61">
              <w:rPr>
                <w:rStyle w:val="s0"/>
                <w:color w:val="000000" w:themeColor="text1"/>
              </w:rPr>
              <w:t xml:space="preserve">         </w:t>
            </w:r>
            <w:r w:rsidR="00912A2A" w:rsidRPr="003F6D61">
              <w:rPr>
                <w:rStyle w:val="s0"/>
                <w:color w:val="000000" w:themeColor="text1"/>
              </w:rPr>
              <w:t xml:space="preserve">с приложением сертификатов поверки/калибровки средств измерений и/или сертификатов об аттестации испытательного оборудования - 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устройство;  </w:t>
            </w:r>
          </w:p>
          <w:p w14:paraId="3DB78C77" w14:textId="4D5DEF74" w:rsidR="0071796F" w:rsidRPr="003F6D61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3F6D61">
              <w:rPr>
                <w:rStyle w:val="s0"/>
                <w:color w:val="000000" w:themeColor="text1"/>
                <w:lang w:val="ru-RU"/>
              </w:rPr>
              <w:t xml:space="preserve">комплект </w:t>
            </w:r>
            <w:proofErr w:type="spellStart"/>
            <w:r w:rsidRPr="003F6D61">
              <w:rPr>
                <w:rStyle w:val="s0"/>
                <w:color w:val="000000" w:themeColor="text1"/>
                <w:lang w:val="ru-RU"/>
              </w:rPr>
              <w:t>пенетрантов</w:t>
            </w:r>
            <w:proofErr w:type="spellEnd"/>
            <w:r w:rsidRPr="003F6D61">
              <w:rPr>
                <w:rStyle w:val="s0"/>
                <w:color w:val="000000" w:themeColor="text1"/>
                <w:lang w:val="ru-RU"/>
              </w:rPr>
              <w:t xml:space="preserve">. </w:t>
            </w:r>
          </w:p>
          <w:p w14:paraId="45948B38" w14:textId="77777777" w:rsidR="0071796F" w:rsidRPr="003F6D61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color w:val="000000" w:themeColor="text1"/>
              </w:rPr>
              <w:t xml:space="preserve">        </w:t>
            </w:r>
            <w:r w:rsidRPr="003F6D61">
              <w:rPr>
                <w:color w:val="000000" w:themeColor="text1"/>
              </w:rPr>
              <w:tab/>
            </w:r>
            <w:r w:rsidRPr="003F6D61">
              <w:rPr>
                <w:color w:val="000000" w:themeColor="text1"/>
                <w:sz w:val="24"/>
                <w:szCs w:val="24"/>
              </w:rPr>
              <w:t xml:space="preserve">Места для проведения шурфовки определяются по результатам изучения технической документации, по результатам диагностического </w:t>
            </w:r>
            <w:proofErr w:type="spellStart"/>
            <w:r w:rsidRPr="003F6D61">
              <w:rPr>
                <w:color w:val="000000" w:themeColor="text1"/>
                <w:sz w:val="24"/>
                <w:szCs w:val="24"/>
                <w:lang w:val="kk-KZ"/>
              </w:rPr>
              <w:t>обследования</w:t>
            </w:r>
            <w:proofErr w:type="spellEnd"/>
            <w:r w:rsidRPr="003F6D61">
              <w:rPr>
                <w:color w:val="000000" w:themeColor="text1"/>
                <w:sz w:val="24"/>
                <w:szCs w:val="24"/>
                <w:lang w:val="kk-KZ"/>
              </w:rPr>
              <w:t xml:space="preserve">, а </w:t>
            </w:r>
            <w:proofErr w:type="spellStart"/>
            <w:r w:rsidRPr="003F6D61">
              <w:rPr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3F6D61">
              <w:rPr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3F6D61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3F6D61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color w:val="000000" w:themeColor="text1"/>
                <w:sz w:val="24"/>
                <w:szCs w:val="24"/>
                <w:lang w:val="kk-KZ"/>
              </w:rPr>
              <w:t>Заказчика</w:t>
            </w:r>
            <w:proofErr w:type="spellEnd"/>
            <w:r w:rsidRPr="003F6D61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6EADC2F3" w14:textId="77777777" w:rsidR="0071796F" w:rsidRPr="003F6D61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3F6D61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3F6D61">
              <w:rPr>
                <w:color w:val="000000" w:themeColor="text1"/>
                <w:sz w:val="24"/>
                <w:szCs w:val="24"/>
              </w:rPr>
              <w:t>Все сопутствующие работы (в том числе земляные) по вскрытию, очистке, подготовке поверхности элементов конструкции и сварных соединений технологических трубопроводов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14:paraId="1B1CDBCA" w14:textId="77777777" w:rsidR="0071796F" w:rsidRPr="003F6D61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3D28A36F" w14:textId="77777777" w:rsidR="0071796F" w:rsidRPr="003F6D61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3F6D61">
              <w:rPr>
                <w:color w:val="000000" w:themeColor="text1"/>
                <w:sz w:val="24"/>
                <w:szCs w:val="24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5B12A500" w14:textId="487FBF2C" w:rsidR="0071796F" w:rsidRPr="003F6D61" w:rsidRDefault="0071796F" w:rsidP="00961B9C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proofErr w:type="gram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промышленной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технологических трубопроводов. </w:t>
            </w:r>
          </w:p>
          <w:p w14:paraId="6A357E30" w14:textId="013FF21C" w:rsidR="00912A2A" w:rsidRPr="003F6D61" w:rsidRDefault="0071796F" w:rsidP="00912A2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Экспертные з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аключения и технические отчеты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обследованию технологических трубопроводов 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912A2A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технологический трубопровод. </w:t>
            </w:r>
          </w:p>
          <w:p w14:paraId="2136F8B1" w14:textId="77777777" w:rsidR="00912A2A" w:rsidRPr="003F6D61" w:rsidRDefault="00912A2A" w:rsidP="00912A2A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54EF5E70" w14:textId="2478C89B" w:rsidR="00912A2A" w:rsidRPr="003F6D61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элементов технологических трубопроводов,</w:t>
            </w:r>
          </w:p>
          <w:p w14:paraId="7E06DB1B" w14:textId="77777777" w:rsidR="00912A2A" w:rsidRPr="003F6D61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681094A4" w14:textId="77777777" w:rsidR="00912A2A" w:rsidRPr="003F6D61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7B4E9F51" w14:textId="2543707C" w:rsidR="00912A2A" w:rsidRPr="003F6D61" w:rsidRDefault="00912A2A" w:rsidP="00912A2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технологических трубопроводов с указанием мест проведения методов неразрушающего контроля и расположением дефектов с их размерами.  </w:t>
            </w:r>
          </w:p>
          <w:p w14:paraId="3A230D84" w14:textId="07F9D2B6" w:rsidR="0071796F" w:rsidRPr="002C3B6F" w:rsidRDefault="0071796F" w:rsidP="00961B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Исполнитель может дополнить вышеуказанный </w:t>
            </w:r>
            <w:r w:rsidR="0037388E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оформления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своими </w:t>
            </w:r>
            <w:r w:rsidR="0037388E"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дополнительными предложениями</w:t>
            </w:r>
            <w:r w:rsidRPr="003F6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062F7940" w14:textId="77777777" w:rsidR="0071796F" w:rsidRPr="00EB31C2" w:rsidRDefault="0071796F" w:rsidP="0071796F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3F776BF" w14:textId="08CB75DD" w:rsidR="0071796F" w:rsidRPr="00FB7E9F" w:rsidRDefault="0071796F" w:rsidP="00FB7E9F">
      <w:pPr>
        <w:jc w:val="both"/>
        <w:outlineLvl w:val="0"/>
        <w:rPr>
          <w:b/>
          <w:color w:val="000000" w:themeColor="text1"/>
          <w:sz w:val="18"/>
          <w:szCs w:val="18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14:paraId="17932CE5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42E06D1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74C8272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3D943D2C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7AFB87A3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1E8F836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2B1FFB0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1AAA58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A9E0F49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6CBD0DB2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357BEB50" w14:textId="77777777" w:rsidR="0071796F" w:rsidRDefault="0071796F" w:rsidP="00262E20">
      <w:pPr>
        <w:pStyle w:val="a8"/>
        <w:spacing w:before="0" w:beforeAutospacing="0" w:after="0" w:afterAutospacing="0"/>
        <w:rPr>
          <w:b/>
          <w:color w:val="000000" w:themeColor="text1"/>
          <w:sz w:val="18"/>
          <w:szCs w:val="18"/>
        </w:rPr>
      </w:pPr>
    </w:p>
    <w:sectPr w:rsidR="007179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0B655830"/>
    <w:multiLevelType w:val="multilevel"/>
    <w:tmpl w:val="F858E8A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14DD1CA8"/>
    <w:multiLevelType w:val="hybridMultilevel"/>
    <w:tmpl w:val="714261E2"/>
    <w:lvl w:ilvl="0" w:tplc="641CDF7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21796412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2C0FA4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4985"/>
    <w:multiLevelType w:val="hybridMultilevel"/>
    <w:tmpl w:val="272AF578"/>
    <w:lvl w:ilvl="0" w:tplc="9B94E3E8">
      <w:start w:val="1"/>
      <w:numFmt w:val="decimal"/>
      <w:lvlText w:val="%1.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" w15:restartNumberingAfterBreak="0">
    <w:nsid w:val="2F797DAE"/>
    <w:multiLevelType w:val="hybridMultilevel"/>
    <w:tmpl w:val="1540BE4C"/>
    <w:lvl w:ilvl="0" w:tplc="5F5A872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41B57D12"/>
    <w:multiLevelType w:val="hybridMultilevel"/>
    <w:tmpl w:val="BBD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13BB"/>
    <w:multiLevelType w:val="hybridMultilevel"/>
    <w:tmpl w:val="AEDEEB70"/>
    <w:lvl w:ilvl="0" w:tplc="D8C82F8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1" w15:restartNumberingAfterBreak="0">
    <w:nsid w:val="4B7A5A20"/>
    <w:multiLevelType w:val="hybridMultilevel"/>
    <w:tmpl w:val="5D887D16"/>
    <w:lvl w:ilvl="0" w:tplc="1790488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4D697028"/>
    <w:multiLevelType w:val="multilevel"/>
    <w:tmpl w:val="1518A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24" w15:restartNumberingAfterBreak="0">
    <w:nsid w:val="5D8B75DB"/>
    <w:multiLevelType w:val="multilevel"/>
    <w:tmpl w:val="34C86E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7864B8"/>
    <w:multiLevelType w:val="multilevel"/>
    <w:tmpl w:val="8BEC8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6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7" w15:restartNumberingAfterBreak="0">
    <w:nsid w:val="6F4B5F2D"/>
    <w:multiLevelType w:val="multilevel"/>
    <w:tmpl w:val="C44AD29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41C2F85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758829E1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31"/>
  </w:num>
  <w:num w:numId="7">
    <w:abstractNumId w:val="2"/>
  </w:num>
  <w:num w:numId="8">
    <w:abstractNumId w:val="26"/>
  </w:num>
  <w:num w:numId="9">
    <w:abstractNumId w:val="29"/>
  </w:num>
  <w:num w:numId="10">
    <w:abstractNumId w:val="32"/>
  </w:num>
  <w:num w:numId="11">
    <w:abstractNumId w:val="1"/>
  </w:num>
  <w:num w:numId="12">
    <w:abstractNumId w:val="12"/>
  </w:num>
  <w:num w:numId="13">
    <w:abstractNumId w:val="30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21"/>
  </w:num>
  <w:num w:numId="20">
    <w:abstractNumId w:val="9"/>
  </w:num>
  <w:num w:numId="21">
    <w:abstractNumId w:val="23"/>
  </w:num>
  <w:num w:numId="22">
    <w:abstractNumId w:val="25"/>
  </w:num>
  <w:num w:numId="23">
    <w:abstractNumId w:val="27"/>
  </w:num>
  <w:num w:numId="24">
    <w:abstractNumId w:val="3"/>
  </w:num>
  <w:num w:numId="25">
    <w:abstractNumId w:val="10"/>
  </w:num>
  <w:num w:numId="26">
    <w:abstractNumId w:val="11"/>
  </w:num>
  <w:num w:numId="27">
    <w:abstractNumId w:val="7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  <w:num w:numId="32">
    <w:abstractNumId w:val="18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7BBD"/>
    <w:rsid w:val="000548D8"/>
    <w:rsid w:val="000714D9"/>
    <w:rsid w:val="00091E25"/>
    <w:rsid w:val="000B34F1"/>
    <w:rsid w:val="000D0F10"/>
    <w:rsid w:val="000D3714"/>
    <w:rsid w:val="000D5759"/>
    <w:rsid w:val="000E17BC"/>
    <w:rsid w:val="000F5375"/>
    <w:rsid w:val="000F67B4"/>
    <w:rsid w:val="00131137"/>
    <w:rsid w:val="001547F7"/>
    <w:rsid w:val="00156285"/>
    <w:rsid w:val="00195B8F"/>
    <w:rsid w:val="001C4F47"/>
    <w:rsid w:val="001C79A3"/>
    <w:rsid w:val="002071E1"/>
    <w:rsid w:val="00240FE2"/>
    <w:rsid w:val="00254046"/>
    <w:rsid w:val="00262E20"/>
    <w:rsid w:val="002816B2"/>
    <w:rsid w:val="002922C6"/>
    <w:rsid w:val="002B4AF7"/>
    <w:rsid w:val="002C3B6F"/>
    <w:rsid w:val="002C655C"/>
    <w:rsid w:val="002F4EAD"/>
    <w:rsid w:val="003114EC"/>
    <w:rsid w:val="00325BE0"/>
    <w:rsid w:val="00363F3F"/>
    <w:rsid w:val="0037388E"/>
    <w:rsid w:val="0038270E"/>
    <w:rsid w:val="0039009D"/>
    <w:rsid w:val="00391F10"/>
    <w:rsid w:val="003A441C"/>
    <w:rsid w:val="003A69E3"/>
    <w:rsid w:val="003C0162"/>
    <w:rsid w:val="003C04B3"/>
    <w:rsid w:val="003E066E"/>
    <w:rsid w:val="003F3EFE"/>
    <w:rsid w:val="003F6D61"/>
    <w:rsid w:val="00400F7A"/>
    <w:rsid w:val="004146AB"/>
    <w:rsid w:val="00424D1D"/>
    <w:rsid w:val="004310A7"/>
    <w:rsid w:val="0044605F"/>
    <w:rsid w:val="0045254B"/>
    <w:rsid w:val="00475CC0"/>
    <w:rsid w:val="004934D4"/>
    <w:rsid w:val="004B5D00"/>
    <w:rsid w:val="004E0CE5"/>
    <w:rsid w:val="004F73D1"/>
    <w:rsid w:val="00501AB6"/>
    <w:rsid w:val="00512ECF"/>
    <w:rsid w:val="005245F5"/>
    <w:rsid w:val="0054281F"/>
    <w:rsid w:val="00551818"/>
    <w:rsid w:val="00573CDB"/>
    <w:rsid w:val="00585B92"/>
    <w:rsid w:val="00592AEA"/>
    <w:rsid w:val="005A3FC7"/>
    <w:rsid w:val="005D08BC"/>
    <w:rsid w:val="00610F52"/>
    <w:rsid w:val="006216D3"/>
    <w:rsid w:val="00660E76"/>
    <w:rsid w:val="006B7FD9"/>
    <w:rsid w:val="006D5CD5"/>
    <w:rsid w:val="0071796F"/>
    <w:rsid w:val="00731B6A"/>
    <w:rsid w:val="00741608"/>
    <w:rsid w:val="00752352"/>
    <w:rsid w:val="00757F16"/>
    <w:rsid w:val="00777DFF"/>
    <w:rsid w:val="00787B8B"/>
    <w:rsid w:val="00794ACB"/>
    <w:rsid w:val="007D3B9E"/>
    <w:rsid w:val="007E6363"/>
    <w:rsid w:val="007F04F5"/>
    <w:rsid w:val="007F740C"/>
    <w:rsid w:val="0081178A"/>
    <w:rsid w:val="0086290E"/>
    <w:rsid w:val="00876633"/>
    <w:rsid w:val="008A5728"/>
    <w:rsid w:val="008F1FA8"/>
    <w:rsid w:val="00906D10"/>
    <w:rsid w:val="00907C05"/>
    <w:rsid w:val="00912A2A"/>
    <w:rsid w:val="00961B9C"/>
    <w:rsid w:val="00962208"/>
    <w:rsid w:val="00967A54"/>
    <w:rsid w:val="009712C3"/>
    <w:rsid w:val="009715B1"/>
    <w:rsid w:val="00994C3C"/>
    <w:rsid w:val="00A2215B"/>
    <w:rsid w:val="00A25A9B"/>
    <w:rsid w:val="00A34E36"/>
    <w:rsid w:val="00A70681"/>
    <w:rsid w:val="00A901DC"/>
    <w:rsid w:val="00A94DBA"/>
    <w:rsid w:val="00AA4828"/>
    <w:rsid w:val="00AA528D"/>
    <w:rsid w:val="00AC2EC6"/>
    <w:rsid w:val="00AD1D46"/>
    <w:rsid w:val="00AE64AB"/>
    <w:rsid w:val="00B12E55"/>
    <w:rsid w:val="00B3312C"/>
    <w:rsid w:val="00B358EB"/>
    <w:rsid w:val="00B45495"/>
    <w:rsid w:val="00B52444"/>
    <w:rsid w:val="00B650AC"/>
    <w:rsid w:val="00BC4895"/>
    <w:rsid w:val="00C144FA"/>
    <w:rsid w:val="00C17CBD"/>
    <w:rsid w:val="00C17FF6"/>
    <w:rsid w:val="00C34C8B"/>
    <w:rsid w:val="00C907DF"/>
    <w:rsid w:val="00C90A83"/>
    <w:rsid w:val="00CA72A8"/>
    <w:rsid w:val="00CD3274"/>
    <w:rsid w:val="00D178F2"/>
    <w:rsid w:val="00D30175"/>
    <w:rsid w:val="00D30448"/>
    <w:rsid w:val="00D441F4"/>
    <w:rsid w:val="00D92DEE"/>
    <w:rsid w:val="00DB4F26"/>
    <w:rsid w:val="00DF33A1"/>
    <w:rsid w:val="00E16D09"/>
    <w:rsid w:val="00E369B3"/>
    <w:rsid w:val="00E76630"/>
    <w:rsid w:val="00E800B5"/>
    <w:rsid w:val="00E86AB4"/>
    <w:rsid w:val="00E920DB"/>
    <w:rsid w:val="00EB31C2"/>
    <w:rsid w:val="00EC5802"/>
    <w:rsid w:val="00ED5706"/>
    <w:rsid w:val="00F00956"/>
    <w:rsid w:val="00F23F12"/>
    <w:rsid w:val="00F24601"/>
    <w:rsid w:val="00F37CC5"/>
    <w:rsid w:val="00F4264A"/>
    <w:rsid w:val="00F6620C"/>
    <w:rsid w:val="00F76BDC"/>
    <w:rsid w:val="00F94109"/>
    <w:rsid w:val="00FA0E41"/>
    <w:rsid w:val="00FB7E9F"/>
    <w:rsid w:val="00FD6D7A"/>
    <w:rsid w:val="00FF228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FDB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D09"/>
    <w:pPr>
      <w:keepNext/>
      <w:numPr>
        <w:numId w:val="3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E16D09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16D09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E16D09"/>
    <w:pPr>
      <w:keepNext/>
      <w:numPr>
        <w:ilvl w:val="3"/>
        <w:numId w:val="3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16D09"/>
    <w:pPr>
      <w:numPr>
        <w:ilvl w:val="4"/>
        <w:numId w:val="3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E16D09"/>
    <w:pPr>
      <w:numPr>
        <w:ilvl w:val="6"/>
        <w:numId w:val="3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6D09"/>
    <w:pPr>
      <w:numPr>
        <w:ilvl w:val="7"/>
        <w:numId w:val="3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16D09"/>
    <w:pPr>
      <w:numPr>
        <w:ilvl w:val="8"/>
        <w:numId w:val="33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"/>
    <w:basedOn w:val="a"/>
    <w:link w:val="a5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7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6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4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5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">
    <w:name w:val="List Number 2"/>
    <w:basedOn w:val="a"/>
    <w:rsid w:val="00325BE0"/>
    <w:pPr>
      <w:numPr>
        <w:numId w:val="18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5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1"/>
    <w:locked/>
    <w:rsid w:val="005245F5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9"/>
    <w:rsid w:val="005245F5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character" w:customStyle="1" w:styleId="11">
    <w:name w:val="Основной текст1"/>
    <w:rsid w:val="00524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No Spacing"/>
    <w:uiPriority w:val="1"/>
    <w:qFormat/>
    <w:rsid w:val="005245F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character" w:customStyle="1" w:styleId="s1">
    <w:name w:val="s1"/>
    <w:basedOn w:val="a0"/>
    <w:rsid w:val="00A2215B"/>
  </w:style>
  <w:style w:type="character" w:customStyle="1" w:styleId="10">
    <w:name w:val="Заголовок 1 Знак"/>
    <w:basedOn w:val="a0"/>
    <w:link w:val="1"/>
    <w:rsid w:val="00E16D0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rsid w:val="00E16D0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6D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16D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E16D0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16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16D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E16D09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162</cp:revision>
  <dcterms:created xsi:type="dcterms:W3CDTF">2022-05-04T08:25:00Z</dcterms:created>
  <dcterms:modified xsi:type="dcterms:W3CDTF">2025-03-17T09:53:00Z</dcterms:modified>
</cp:coreProperties>
</file>