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2CEA5" w14:textId="5E0E56B9" w:rsidR="005C1E8A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en-US" w:eastAsia="zh-CN"/>
        </w:rPr>
      </w:pPr>
    </w:p>
    <w:p w14:paraId="722E3507" w14:textId="77777777" w:rsidR="007102BA" w:rsidRPr="007102BA" w:rsidRDefault="007102BA" w:rsidP="007102B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С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оглашение</w:t>
      </w:r>
    </w:p>
    <w:p w14:paraId="71B54A60" w14:textId="7F0CE5AC" w:rsidR="007102BA" w:rsidRPr="007102BA" w:rsidRDefault="007102BA" w:rsidP="007102B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в области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ОТ, ПБ и ООС </w:t>
      </w:r>
      <w:r w:rsidR="00FB627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к Договору</w:t>
      </w:r>
      <w:r w:rsidR="00320331" w:rsidRPr="00320331">
        <w:rPr>
          <w:rStyle w:val="af"/>
          <w:rFonts w:ascii="Times New Roman" w:eastAsia="Times New Roman" w:hAnsi="Times New Roman" w:cs="Times New Roman"/>
          <w:b/>
          <w:bCs/>
          <w:noProof/>
          <w:color w:val="000000"/>
          <w:sz w:val="20"/>
          <w:szCs w:val="20"/>
          <w:lang w:eastAsia="zh-CN"/>
        </w:rPr>
        <w:footnoteReference w:id="1"/>
      </w:r>
    </w:p>
    <w:p w14:paraId="52F326F5" w14:textId="77777777" w:rsidR="007102BA" w:rsidRPr="007102BA" w:rsidRDefault="007102BA" w:rsidP="007102B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552A5600" w14:textId="59E62C61" w:rsidR="007102BA" w:rsidRPr="007102BA" w:rsidRDefault="007102BA" w:rsidP="007102B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г. _________________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  <w:t>«____» ____________ 20</w:t>
      </w:r>
      <w:r w:rsidR="00C95DF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2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 г.</w:t>
      </w:r>
    </w:p>
    <w:p w14:paraId="54322566" w14:textId="77777777" w:rsidR="007102BA" w:rsidRPr="007102BA" w:rsidRDefault="007102BA" w:rsidP="007102B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2D1AD5F" w14:textId="4D70BCB3" w:rsidR="007102BA" w:rsidRPr="007102BA" w:rsidRDefault="007102BA" w:rsidP="008A5DC5">
      <w:pPr>
        <w:tabs>
          <w:tab w:val="left" w:pos="851"/>
        </w:tabs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«__________________», именуемое в дальнейшем «Заказчик» в лице ____________________</w:t>
      </w:r>
    </w:p>
    <w:p w14:paraId="60F4DDE4" w14:textId="37EF0C4D" w:rsidR="007102BA" w:rsidRPr="00320331" w:rsidRDefault="007102BA" w:rsidP="008A5DC5">
      <w:pPr>
        <w:tabs>
          <w:tab w:val="left" w:pos="851"/>
        </w:tabs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___________________________________________________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____________________________</w:t>
      </w:r>
      <w:r w:rsidR="00320331" w:rsidRP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действующего на основании ___________________________</w:t>
      </w:r>
      <w:r w:rsidR="00320331" w:rsidRP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____________________________</w:t>
      </w:r>
    </w:p>
    <w:p w14:paraId="14AD391E" w14:textId="02A63E6B" w:rsidR="007102BA" w:rsidRPr="007102BA" w:rsidRDefault="007102BA" w:rsidP="008A5DC5">
      <w:pPr>
        <w:tabs>
          <w:tab w:val="left" w:pos="851"/>
        </w:tabs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 одной стороны, и «____________________________» именуемое в дальнейшем «Подрядчик», в лице _______________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___________________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</w:t>
      </w:r>
      <w:r w:rsidR="00320331" w:rsidRP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действующего на основании 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___________________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 другой стороны, вместе именуемые «Стороны», заключили настоящее Соглашение</w:t>
      </w:r>
      <w:r w:rsidR="002B553D" w:rsidRP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области ОТ, ПБ и ООС (далее-Соглашение)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 нижеследующем:</w:t>
      </w:r>
    </w:p>
    <w:p w14:paraId="23FCBE20" w14:textId="1EF9139A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1. Заказчик уделяет повышенное внимание вопросам ОТ, ПБ и ООС и требует от Подрядчика и </w:t>
      </w:r>
      <w:r w:rsidR="00320331" w:rsidRP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(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или</w:t>
      </w:r>
      <w:r w:rsidR="00320331" w:rsidRP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)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Субподрядчика(ов) следовать данной политике и обеспечивать самые высокие стандарты в области ОТ, ПБ и ООС. Требования Заказчика в области ОТ, ПБ и ООС изложены в настоящем Соглашении, а также в корпоративных документах по ОТ, ПБ и ООС, которые должны быть предоставлены Подрядчику для ознакомления не позднее 15 дней до фактического начала про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ведения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работ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/оказания 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3216A40C" w14:textId="2A162B64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2. В случае выявления Заказчиком, в результате проверки или иным образом, фактов несоблюдения Подрядчиком требований ОТ, ПБ и ООС, Заказчик и Подрядчик согласуют план и сроки устранения таких нарушений.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торжения Заказчиком настоящего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оговора без обязательств Заказчика по возмещению убытков Подрядчика, связанных с таким расторжением. </w:t>
      </w:r>
    </w:p>
    <w:p w14:paraId="29A032B5" w14:textId="1DFF4B8B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3. Подрядчик выполняет и соблюдает все применимые 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Законодательные требования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утвержденные практические руководства и существующие нормы и правила в области ОТ, ПБ и ООС. Подрядчик принимает все обоснованные меры предосторожности, направленные на охрану окружающей среды в процессе выполнения работ</w:t>
      </w:r>
      <w:r w:rsidR="003203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/оказания 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272588DA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 В ходе выполнения работ (оказания услуг) по настоящему Договору Подрядчик обязуется:</w:t>
      </w:r>
    </w:p>
    <w:p w14:paraId="249A4D71" w14:textId="3BE2AE9C" w:rsidR="007102BA" w:rsidRPr="00B2196A" w:rsidRDefault="00091DB5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4.1.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Обеспечить соблюдение норм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Законодательных требований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включая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Трудовой кодекс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Закон о недрах и недропользовании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Экологический кодекс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Закон о гражданской защите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иные законы и нормативные акты, действующие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 территории выполнения работ/оказания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в том числе внутренние доку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менты, политики, указанные в Приложении 1 к настоящему Соглашению, правила, 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тандарты, регламенты и инструкции, исп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олнение которых обязательно на </w:t>
      </w:r>
      <w:r w:rsidR="006378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бъектах Заказчика, а также обеспечить соблюдение этих тр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ебований своими Субподрядчиками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76971436" w14:textId="06846823" w:rsidR="007102BA" w:rsidRPr="007102BA" w:rsidRDefault="00091DB5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4.2.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Положения настоящего 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оглашения, кото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рые касаются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одрядчика и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работников 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убподрядчиков, подлежат применению в отношении любых ф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изических лиц, задействованных Подрядчиком или 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убподрядчиком в выполнении работ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/оказании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не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зависимо от того, заключены ли Подрядчиком/С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убподрядчиком с такими лицами трудовые договоры, договоры гражданского-правового х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арактера, либо отношения между Подрядчиком/С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убподрядчиком с такими лицами документально не оформлены. Отсутствие документальн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 оформления отношений между Подрядчиком/С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убподрядчиком и привлеченными для выполнения работ физическими лицами не может являться основанием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 xml:space="preserve">неприменимости к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таким лицам условий настоящего Соглашения и освобождения Подрядчика/С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убподрядчика от соответствующей ответственности.</w:t>
      </w:r>
    </w:p>
    <w:p w14:paraId="243DE913" w14:textId="2C73A20D" w:rsidR="007102BA" w:rsidRPr="003B0500" w:rsidRDefault="00091DB5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3B050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u w:val="single"/>
          <w:lang w:eastAsia="zh-CN"/>
        </w:rPr>
        <w:t>Обеспечить соблюдение следующих требований Заказчика (в части касающейся):</w:t>
      </w:r>
    </w:p>
    <w:p w14:paraId="7623442F" w14:textId="6A7F5EEE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.1. В области информирования о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роисшествиях, текущих показателях и проведении расследования:</w:t>
      </w:r>
    </w:p>
    <w:p w14:paraId="41FBA773" w14:textId="34984AF2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4.3.1.1. Оперативно, не позднее 1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(одного) часа, после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роисшествия сообщать обо всех произошедших несчастных случаях, авариях, инцидентах, дорожно-транспортных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проишествиях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 других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 ф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орм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е первичного сообщения о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роисшествии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2B553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указанной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Приложении 2 к настоящему Соглашению.</w:t>
      </w:r>
    </w:p>
    <w:p w14:paraId="6E53C1AA" w14:textId="30924E8B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4.3.1.2. Ежемесячно в срок до 4 числа месяца, следующего за отч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тным, представлять информацию о результатах своей работы 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 ф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орм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ежемесячного отчета </w:t>
      </w:r>
      <w:r w:rsidR="005166C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области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ОТ, ПБ и ООС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указанной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Приложении 3 к настоящему Соглашению.</w:t>
      </w:r>
    </w:p>
    <w:p w14:paraId="1E873966" w14:textId="68E18575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4.3.1.3. Принимать участие в расследовании происшествия, обстоятельства которого напрямую или косвенно связаны с деятельностью Подрядчика, и проведение которого инициировано Заказчиком в соответствии с его внутренней процедурой.</w:t>
      </w:r>
    </w:p>
    <w:p w14:paraId="44B1D186" w14:textId="0587482B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4.3.2. В области транспортной безопасности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 перевозок 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наземными транспортными средствами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:</w:t>
      </w:r>
    </w:p>
    <w:p w14:paraId="74BFE8DA" w14:textId="139F6D43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4.3.2.1. Все наземные транспортные средства Подрядчика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(далее-ТС)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используемые для перевозки пассажиров и грузов, 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том числе </w:t>
      </w:r>
      <w:r w:rsidR="005166C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опасных</w:t>
      </w:r>
      <w:r w:rsidR="005166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грузов,</w:t>
      </w:r>
      <w:r w:rsidR="005166C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должны быть оборудованы следующими устройствами:</w:t>
      </w:r>
    </w:p>
    <w:p w14:paraId="0154F7F9" w14:textId="662F64E6" w:rsidR="007102BA" w:rsidRPr="007102BA" w:rsidRDefault="005166CC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исправными ремнями безопасности для водителя и всех пассажиров вне зависимости от их установки заводом-изготовителем; </w:t>
      </w:r>
    </w:p>
    <w:p w14:paraId="33B9B9D7" w14:textId="433EC949" w:rsidR="007102BA" w:rsidRPr="007102BA" w:rsidRDefault="005166CC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запасным колесом, баллонным ключом, исправными инструментами; </w:t>
      </w:r>
    </w:p>
    <w:p w14:paraId="771B314A" w14:textId="7917F2E7" w:rsidR="007102BA" w:rsidRPr="007102BA" w:rsidRDefault="005166CC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зимний период -  зимними шинами на всех колесах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693ED476" w14:textId="3B23DF1A" w:rsidR="007102BA" w:rsidRPr="007102BA" w:rsidRDefault="0012746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бортовыми системами мониторинга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для дистанционного определения местоположения ТС и контроля скоростного режима. При этом должен быть организован учет и анализ данных, получаемых с установленных систем;</w:t>
      </w:r>
    </w:p>
    <w:p w14:paraId="2A699CBE" w14:textId="5405E3A6" w:rsidR="007102BA" w:rsidRPr="007102BA" w:rsidRDefault="0012746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5)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видеорегистраторами для фиксации нарушений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правил дорожного движения (далее-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ПДД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)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30AEF1C0" w14:textId="2DFCEE58" w:rsidR="007102BA" w:rsidRPr="007102BA" w:rsidRDefault="00B2196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6)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исправными сре</w:t>
      </w:r>
      <w:r w:rsidR="00DC655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дствами защиты (искрогасителями и т.п.)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на ТС или объектах, где обязательно их использование. В отношении ТС искрогасители должны устанавливаться на </w:t>
      </w:r>
      <w:r w:rsidR="0012746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качестве внешнего прибора (визуально определяться), вне зависимости от того, что искрогаситель предусмотрен заводом-изготовителем (внутренней конструкцией </w:t>
      </w:r>
      <w:r w:rsidR="0012746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); </w:t>
      </w:r>
    </w:p>
    <w:p w14:paraId="3A2F6558" w14:textId="6D0DDE67" w:rsidR="003B0500" w:rsidRDefault="00B2196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7)</w:t>
      </w:r>
      <w:r w:rsidR="0012746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медицинской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аптечкой, знаком аварийной остановки, необходимым количеством огнетушителей, противооткатными упорами, светоотражающими жилетами, спасательными жилетами (при работе на ледовых переправах) и другими необходимыми</w:t>
      </w:r>
      <w:r w:rsidR="003B0500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СИЗ и средствами безопасности.</w:t>
      </w:r>
    </w:p>
    <w:p w14:paraId="57246E87" w14:textId="474FAF1E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4.3.2.2. Подрядчик обязан организовать:</w:t>
      </w:r>
    </w:p>
    <w:p w14:paraId="2BB10A6F" w14:textId="2DE86998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работу по безопасности дорожного движения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ТС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соответствии с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требованиями;</w:t>
      </w:r>
    </w:p>
    <w:p w14:paraId="41EA128D" w14:textId="0AE6474C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контроль за соблюдением водителями П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ДД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; </w:t>
      </w:r>
    </w:p>
    <w:p w14:paraId="4BD676FA" w14:textId="47751C60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контрольные осмотры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перед выездом на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линию (маршрут)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перед началом работ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/оказанием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7D9F20CB" w14:textId="2D8B8609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4) внедрение и применение п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лана безопасного управления поездками ТС.</w:t>
      </w:r>
    </w:p>
    <w:p w14:paraId="5CBA12FE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4.3.2.3. Подрядчик обязан обеспечить:</w:t>
      </w:r>
    </w:p>
    <w:p w14:paraId="69776EDE" w14:textId="2CAB39D6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соблюдение режима труда и отдыха водителями в соответствии с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требованиями;</w:t>
      </w:r>
    </w:p>
    <w:p w14:paraId="25E51743" w14:textId="0E0CE43B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допуск водителей, имеющих соответствующую квалификацию, и необходимые разрешительные документы для управления конкретной категорией ТС в соответствии с </w:t>
      </w:r>
      <w:r w:rsidRPr="0090196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требованиями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 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тандартами Заказчика;</w:t>
      </w:r>
    </w:p>
    <w:p w14:paraId="60BA2C4C" w14:textId="3C417993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проведение регулярного технического обслуживания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не реже утвержденных заводом-изготовителем, и выпуск на линию технически исправных ТС;</w:t>
      </w:r>
    </w:p>
    <w:p w14:paraId="614239F9" w14:textId="7F50B589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предрейсовый и послерейсовый медицинский осмотр водителей; эксплуатацию и применение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 их назначению в соответствии с требованиями завода-изготовителя;</w:t>
      </w:r>
    </w:p>
    <w:p w14:paraId="44B6E18B" w14:textId="7138C7BC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5)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оценку риска всех планируемых поездок ТС и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разработку мер по недопущению </w:t>
      </w:r>
      <w:r w:rsidR="00DC655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роисшествий;</w:t>
      </w:r>
    </w:p>
    <w:p w14:paraId="36F77467" w14:textId="10FD67ED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6) соблюдение п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олитики Заказчика по безопасной эксплуатации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наземных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транспортных средств; </w:t>
      </w:r>
    </w:p>
    <w:p w14:paraId="4E396444" w14:textId="7908CC88" w:rsidR="007102BA" w:rsidRPr="007102BA" w:rsidRDefault="0090196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7)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движение и стоянку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ТС согласно разметке (схем) на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бъекте Заказчика (при наличии).</w:t>
      </w:r>
    </w:p>
    <w:p w14:paraId="25FCA2FF" w14:textId="65B8F9D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4.3.3. В области 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безопасности 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охраны труда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промышленной безопасности:</w:t>
      </w:r>
    </w:p>
    <w:p w14:paraId="6805D75E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4.3.3.1.Обеспечение и применение средств индивидуальной защиты (СИЗ):</w:t>
      </w:r>
    </w:p>
    <w:p w14:paraId="5B783E8B" w14:textId="5B33023F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се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аботники Подрядчика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долж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быть обеспечен сертифицированными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СИЗ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 использовать их во время нахождения на месте производства работ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/оказания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соответствии с требованиями Заказчика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о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сновны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минимально необходимы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СИЗ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:</w:t>
      </w:r>
    </w:p>
    <w:p w14:paraId="2F043C47" w14:textId="3ACF6FA3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защитная обувь с металлическим подноском;</w:t>
      </w:r>
    </w:p>
    <w:p w14:paraId="50894B34" w14:textId="34DF5663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каска с подбородочным ремешком;</w:t>
      </w:r>
    </w:p>
    <w:p w14:paraId="3E16FACF" w14:textId="1C8911FD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спецодежда в соответствии с сезоном и климатическим поясом и видами выполняемых работ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/оказываемых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12A0A6C7" w14:textId="5183E1EA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г)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средства защиты глаз, лица (очки, щитки) и рук (перчатки).</w:t>
      </w:r>
    </w:p>
    <w:p w14:paraId="382AD006" w14:textId="19B2AE8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4.3.3.2.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аботники 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выполняющи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опасные 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виды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работ, долж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быть дополнительно обеспечен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ы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соответствующими СИЗ: </w:t>
      </w:r>
    </w:p>
    <w:p w14:paraId="5D7B44B4" w14:textId="4ECA3E49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251D1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лицевым щитком при работах со шлифовальным и заточным инструментом;</w:t>
      </w:r>
    </w:p>
    <w:p w14:paraId="5D079504" w14:textId="075A4466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закрытыми защитными очками, защитными масками и жароустойчивыми перчатками для сварочных работ;</w:t>
      </w:r>
    </w:p>
    <w:p w14:paraId="06EC9C50" w14:textId="413D2949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средствами защиты органов дыхания (СИЗОД) в зависимости от условий и видов выполняемых работ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/оказываемых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;</w:t>
      </w:r>
    </w:p>
    <w:p w14:paraId="3E356515" w14:textId="593B4ADA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4) </w:t>
      </w:r>
      <w:r w:rsidR="00251D1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средствами защиты от падения при работе на высоте;</w:t>
      </w:r>
    </w:p>
    <w:p w14:paraId="21739D10" w14:textId="72D9E485" w:rsidR="007102BA" w:rsidRPr="007102BA" w:rsidRDefault="00E65DB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5)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средствами защиты от воздействия электрической дуги при работах в электроустановках;</w:t>
      </w:r>
    </w:p>
    <w:p w14:paraId="733D9168" w14:textId="5C53A2EE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4.3.3.3. Подря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дчик должен обеспечить наличие 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ланов действий в чрезвычайных ситуациях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ланов мероприятий по локализации и ликвидации последствий аварий на 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опасном производственном объекте, </w:t>
      </w:r>
      <w:r w:rsidR="001A5F8B" w:rsidRPr="001A5F8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 также иных документов, </w:t>
      </w:r>
      <w:r w:rsidR="001A5F8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необходимых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соответствии с </w:t>
      </w:r>
      <w:r w:rsidR="00E65DB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требованиями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области промышленной безопасности.</w:t>
      </w:r>
    </w:p>
    <w:p w14:paraId="756EEE8D" w14:textId="73F43AE5" w:rsidR="00253743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4.3.3.4. Допуск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0553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Подряд</w:t>
      </w:r>
      <w:r w:rsidR="000553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чика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 непосредственному выполнению опасных работ на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0553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бъектах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Заказчика осуществляется посредством оформления нарядов-допусков и распоряжений. Наряд-допуск применяется, когда для производства работ необходимо получить специальное разрешение. Наряд-допуск треб</w:t>
      </w:r>
      <w:r w:rsidR="000553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ует определить опасные условия </w:t>
      </w:r>
      <w:r w:rsidR="0098292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абочего места, провести оценку степень сопутствующих рисков, конкретизировать меры контроля для отслеживания хода выполнения работ и использования этих мер контроля для рекомендации более эффективных способов выполнения работ. </w:t>
      </w:r>
    </w:p>
    <w:p w14:paraId="32748B24" w14:textId="6565B5EB" w:rsidR="00253743" w:rsidRDefault="0005705E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4.3.3.5.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Цель наряда-допуска – выявить и документировать методы преодоления и контроля рисков, связанных с конкретной работой. </w:t>
      </w:r>
      <w:r w:rsidR="00253743" w:rsidRPr="00982929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Утверждающие, ответственные и согласовывающие лица в наряд-допуске должны быть прописаны в совместном приказе.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Подрядчик представляет свой(и) метод(ы) на рассмотрение Заказчика. </w:t>
      </w:r>
    </w:p>
    <w:p w14:paraId="521383EA" w14:textId="311352D9" w:rsidR="007102BA" w:rsidRPr="007102BA" w:rsidRDefault="0005705E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 xml:space="preserve">4.3.3.6.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Если Заказчик посчитает, что ее документально оформленные методы проведения аналогичных работ являются более строгими, чем методы Подрядчика, представитель Заказчика может потребовать от Подрядчика использовать методы Заказчика. </w:t>
      </w:r>
    </w:p>
    <w:p w14:paraId="51B876FB" w14:textId="4DCC8727" w:rsidR="007102BA" w:rsidRPr="007102BA" w:rsidRDefault="0005705E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4.3.3.7. </w:t>
      </w:r>
      <w:r w:rsidR="00253743" w:rsidRPr="00982929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>Руководитель</w:t>
      </w:r>
      <w:r w:rsidR="003437F9" w:rsidRPr="00982929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 </w:t>
      </w:r>
      <w:r w:rsidR="00253743" w:rsidRPr="00982929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zh-CN"/>
        </w:rPr>
        <w:t xml:space="preserve">объекта Заказчика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 котором планируется проведение опасных работ контролирует правильность оформления на</w:t>
      </w:r>
      <w:r w:rsidR="000553C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ряд-допусков, готовность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абочего места,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аварийно-спасательных и других средств защиты на фактическом месте произ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водства работ в соответствии с З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аконодательными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требованиями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 корпоративными требованиями 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Заказчика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области ОТ, ПБ и ООС.</w:t>
      </w:r>
    </w:p>
    <w:p w14:paraId="5F94BB1B" w14:textId="5664622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4.3.4. В области аттестации по ОТ, ПБ и ООС и охране здоровья допуск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на объекты Заказчика осуществляется при выполнении следующих условий:</w:t>
      </w:r>
    </w:p>
    <w:p w14:paraId="67DADF6F" w14:textId="2A908C40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4.3.4.1. В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Подрядчика, прибывающи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первые для выполнения работ/оказания услуг на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бъекты Заказчика, долж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пройти вводный инструктаж у специалиста </w:t>
      </w:r>
      <w:r w:rsidR="007349F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отдела Б,</w:t>
      </w:r>
      <w:r w:rsidR="0040177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ОТ и О</w:t>
      </w:r>
      <w:r w:rsidR="000203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 Заказчика или другого, специально уполномоченного для этого лица Заказчика.</w:t>
      </w:r>
    </w:p>
    <w:p w14:paraId="52BAA35A" w14:textId="15FAD04B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4.3.4.2. На месте проведения работ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Подрядчика долж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иметь при себе копию протокола проверки знаний и удостоверение (личную карточку) с отметками, подтверждающими факт прохождения соответствующего обучения, аттестации и проверки знаний в области ОТ, ПБ и ООС.</w:t>
      </w:r>
    </w:p>
    <w:p w14:paraId="5D19A177" w14:textId="6470AD66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4.3.4.3. Подрядчик должен предъявить по первому требованию уполномоч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енного представителя Заказчика 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рафики проведения обучения, аттестации и проверки знаний в области ОТ, ПБ и ООС.</w:t>
      </w:r>
    </w:p>
    <w:p w14:paraId="3B54300B" w14:textId="7A47A926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4.3.4.4. Подрядчик должен о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беспечить наличие и ведение на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бъекте актуальной документации в области ОТ, ПБ и ООС в соответствии с </w:t>
      </w:r>
      <w:r w:rsidR="0014763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требованиями (инструкции по охране труда по профессиям и видам работ, программы инструктажей, перечень работ повышенной опасности и пр.).</w:t>
      </w:r>
    </w:p>
    <w:p w14:paraId="26B025CF" w14:textId="1ABCD289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4.3.4.</w:t>
      </w:r>
      <w:r w:rsidR="0020760F" w:rsidRPr="0020760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5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Подрядчик должен обеспечить:</w:t>
      </w:r>
    </w:p>
    <w:p w14:paraId="4EA73F07" w14:textId="4A7DD984" w:rsidR="007102BA" w:rsidRPr="007102BA" w:rsidRDefault="00502629" w:rsidP="0040177B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40177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100%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проведение предварительного и периодического медицинских осмотров все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Подрядчика, выполняющих работы на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бъектах Заказч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ика, в медицинских учреждениях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с обязательным предоставлением подтверждающих документов;</w:t>
      </w:r>
    </w:p>
    <w:p w14:paraId="0129DEAA" w14:textId="129C7F36" w:rsidR="007102BA" w:rsidRPr="007102BA" w:rsidRDefault="00146658" w:rsidP="0040177B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2)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40177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100%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прохождение предвахтового медицинского осмотра все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при вахтовом методе работы;</w:t>
      </w:r>
    </w:p>
    <w:p w14:paraId="3E4FE18C" w14:textId="3DB5E374" w:rsidR="007102BA" w:rsidRDefault="00146658" w:rsidP="0040177B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наличие обязательного страхования от несчастных случаев на производстве и профессионального заболевания, у все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Подрядчика и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работников Субподрядчика; обучение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работников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Субподрядчика навыкам оказания первой помощи, в кол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ичестве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не менее 1 обученного на 50 работников;</w:t>
      </w:r>
    </w:p>
    <w:p w14:paraId="0BB98C42" w14:textId="3C135E3F" w:rsidR="0040177B" w:rsidRDefault="0040177B" w:rsidP="0040177B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40177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4)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наличие укомплектованного фельдшерского или врачебного медпункта и дежурного санитарного транспорта на удаленных от основной социальной инфраструктуры </w:t>
      </w:r>
      <w:r w:rsidR="000203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бъектах Заказчика с предоставлением документов, подтверждающих профпригодность медицинского работника медпункта, при суммарной численности </w:t>
      </w:r>
      <w:r w:rsidR="000203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 и (или) Субподрядчика, привлекаемых Подрядчиком от 50 и более человек или заключение договора со специализированной медицинской организацией на оказание экстренной медицинской помощи;</w:t>
      </w:r>
    </w:p>
    <w:p w14:paraId="3DC1BF90" w14:textId="1D17C316" w:rsidR="007102BA" w:rsidRPr="007102BA" w:rsidRDefault="0040177B" w:rsidP="0040177B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40177B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5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) </w:t>
      </w:r>
      <w:r w:rsidR="0020760F" w:rsidRPr="0020760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наличие плана экстренного медицинского реагирования (ПМЭР), согласованного с Заказчиком до начала выполнения работ. В ПМЭР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больного/пострадавшего с места проведения работ до медицинского учреждения соответствующего уровня.</w:t>
      </w:r>
    </w:p>
    <w:p w14:paraId="1D12DF6F" w14:textId="484DC080" w:rsid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 В области охраны окружающей среды:</w:t>
      </w:r>
    </w:p>
    <w:p w14:paraId="7B2329C2" w14:textId="44C63637" w:rsidR="0040177B" w:rsidRDefault="0040177B" w:rsidP="0040177B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 xml:space="preserve">4.3.5.1.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Подрядчик является собственником отходов производства и потребления, образующихся в результате его деятельности при выполнении работ/оказании услуг, являющихся предметом настоящего Договора.</w:t>
      </w:r>
    </w:p>
    <w:p w14:paraId="76077E0F" w14:textId="69CE1FC6" w:rsidR="007102BA" w:rsidRDefault="0040177B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4.3.5.2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В процессе выполнения работ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/оказания услуг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предусмотренных настоящим договором, Подрядчик обеспечивает собственными силами и средствами систематическую уборку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согласованных с Заказчиком, и вывозом на специализированные полигоны по договорам, самостоятельно заключенным Подрядчиком со специализированными 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организациями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 </w:t>
      </w:r>
    </w:p>
    <w:p w14:paraId="03055EE1" w14:textId="77777777" w:rsidR="0040177B" w:rsidRDefault="0040177B" w:rsidP="0040177B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4.3.5.3. Подрядчик должен обеспечить наличие паспортов отходов 1-4 класса опасности при выполнении работ/оказании услуг.</w:t>
      </w:r>
    </w:p>
    <w:p w14:paraId="690E681F" w14:textId="05C3DC0B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Подрядчик несет ответственность за соблюдение экологических требований при накоплении, хранении и размещении отходов в объектах размещения отходов, принадлежащих Заказчику на праве собственности, и не имеет права накапливать, хранить и размещать в указанных объектах иные отходы, кроме видов отходов, предусмотренных к размещению.</w:t>
      </w:r>
    </w:p>
    <w:p w14:paraId="68BD4AC5" w14:textId="73ADC89A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5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 завершению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работ Подрядчик до подписания 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кта приемки выполненных работ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/оказанных 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 стороны Заказчика, вывозит с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 все собственное оборудование и технику, излишки материалов и т.п., производит демонтаж возведенных им временных зданий и сооружений, производит вывоз образованных от этих работ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отходов и оставляет после себя </w:t>
      </w:r>
      <w:r w:rsidR="003A391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 и площадку в состоянии, соответствующем экологическим требованиям и санитарным нормам.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 требованию Заказчика, П</w:t>
      </w:r>
      <w:r w:rsidR="002E48ED" w:rsidRP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одрядчик проводит рекультивацию, Подрядчик в обязательном порядке предоставляет Заказчику документацию о передаче отходов производства и потребления специализированным 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организациям</w:t>
      </w:r>
      <w:r w:rsidR="002E48ED" w:rsidRP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 приему отходов (документаци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ю</w:t>
      </w:r>
      <w:r w:rsidR="002E48ED" w:rsidRP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— подписанные сторонами акты выполненных работ/оказан</w:t>
      </w:r>
      <w:r w:rsid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ных услуг, заключение г</w:t>
      </w:r>
      <w:r w:rsidR="002E48ED" w:rsidRPr="002E48E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осударственной экологической экспертизы и разрешение на эмиссии в окружающую среду).</w:t>
      </w:r>
    </w:p>
    <w:p w14:paraId="40EA5BC8" w14:textId="2044ED9D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</w:t>
      </w:r>
      <w:r w:rsidR="00244BD6" w:rsidRPr="000203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6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Подрядчик обязан самостоятельно оформить в уполномоченном государственном органе разрешени</w:t>
      </w:r>
      <w:r w:rsidR="005A641F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на </w:t>
      </w:r>
      <w:r w:rsidR="001466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эмиссии в окружающую среду (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выбросы, сбросы, </w:t>
      </w:r>
      <w:r w:rsidR="007517A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отходы),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документы об утверждении нормативов образования отходов и лимитов на их размещение. Подрядчик самостоятельно производит начисления платежей и оплату за негативное воздействие на окружающую среду, ведет установленную отчетность в соответствии </w:t>
      </w:r>
      <w:r w:rsidR="007517A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Законодательными требованиями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если иной порядок не оговорен договором.</w:t>
      </w:r>
    </w:p>
    <w:p w14:paraId="79CFD6ED" w14:textId="3D399F7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4.3.5.</w:t>
      </w:r>
      <w:r w:rsidR="0002031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7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Подрядчик должен обеспечить специальное обучение и аттестацию по обращению с отходами лиц, допущенных к обращению с отходами.</w:t>
      </w:r>
    </w:p>
    <w:p w14:paraId="35DF5B15" w14:textId="77777777" w:rsidR="0009350D" w:rsidRDefault="0009350D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6F800A14" w14:textId="497702EE" w:rsidR="007102BA" w:rsidRPr="00C91565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C9156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4.3.6. Запрет употребления </w:t>
      </w:r>
      <w:r w:rsidR="00DE3CEA" w:rsidRPr="00DE3CE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алкоголя, наркотических средств, психотропных веществ и их аналогов</w:t>
      </w:r>
      <w:r w:rsidRPr="00C91565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:</w:t>
      </w:r>
    </w:p>
    <w:p w14:paraId="55D54B3E" w14:textId="08A275B9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4.3.6.1. Подрядчик обязан:</w:t>
      </w:r>
      <w:r w:rsidR="00DE3CE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</w:p>
    <w:p w14:paraId="72B471F9" w14:textId="72B4F289" w:rsidR="007102BA" w:rsidRPr="007102BA" w:rsidRDefault="00DE3CE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проводить с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аботниками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Подрядчика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инструктаж в части запрета употребления алкоголя, </w:t>
      </w:r>
      <w:r w:rsidRPr="00DE3CE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наркотических средств, психотропных веществ и их аналогов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их провоза и хранения, и неотвратимости ответст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венности за его нарушение. </w:t>
      </w:r>
    </w:p>
    <w:p w14:paraId="05D7E2A7" w14:textId="1E8D0516" w:rsidR="007102BA" w:rsidRPr="007102BA" w:rsidRDefault="00DE3CE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не допускать к работе (отстранять от работы)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состоянии алкогольного, наркотического или токсического опьянения, приняв все меры для удаления нарушителя с территории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Заказчика.</w:t>
      </w:r>
    </w:p>
    <w:p w14:paraId="461ECBD4" w14:textId="1A386F6B" w:rsidR="007102BA" w:rsidRPr="007102BA" w:rsidRDefault="00840FA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3)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не допускать употребление, пронос, провоз и нахождение на месте производства работ и в местах проживания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Подрядчика,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том числе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работников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Субподрядчика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алкоголь содержащих напитков, наркотических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средств, </w:t>
      </w:r>
      <w:r w:rsidRP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психотропных </w:t>
      </w:r>
      <w:r w:rsidRP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>веществ и их аналогов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за исключением веществ, необходимых для осуществления производственной деятельности.</w:t>
      </w:r>
    </w:p>
    <w:p w14:paraId="267E4F78" w14:textId="5FE7F46D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4.3.6.2. В целях обеспечения контроля за указанными ограничениями Заказчик имеет право производить проверки и досмотр всех 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вещей и материалов, доставляемых на место производства работ и к месту проживания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56BB850F" w14:textId="72F7E220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4.3.6.3. Если в результате подобного досмотра будут обнаружены указанные запрещенные вещества, они подлежат изъятию.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аботники Подрядчика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состоянии алкогольного, наркотического, психотропного или токсического опьянения не допускается к месту проведения работ или проживания, не им</w:t>
      </w:r>
      <w:r w:rsidR="00840FA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еет права дальнейшей работы на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бъектах Заказчика.</w:t>
      </w:r>
    </w:p>
    <w:p w14:paraId="72EC81D0" w14:textId="0B618833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4.3.6.4. Все факты употребления алкоголя, наркоти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ческих веществ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психотропных </w:t>
      </w:r>
      <w:r w:rsidR="00840FAA" w:rsidRP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веществ и их аналогов </w:t>
      </w:r>
      <w:r w:rsidRP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должны быть зафиксированы и подтверждены медицинским заключением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и/или иными доказательствами. В случае выявления лиц, предположительно находящихся в состоянии алкогольного, наркотического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или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психотропного </w:t>
      </w:r>
      <w:r w:rsidR="00F02258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опьянения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об этом составляется акт. В акте необходимо зафиксировать согласие лица на проведение медицинского освидетельствования или отказ от такового. Акт подписывается 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работником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(ами) охранной организации и/или медицинским работником и/или работником(ами) Заказчика или представителем Подрядчика. Общее количество лиц, подписавших акт, должно быть не менее двух. Лицо, в отношении которого составляется акт, необходимо ознакомить с актом под роспись. В случае отказа такого лица от подписи, подтверждающей ознакомление с актом, содержание акта зачитывается такому лицу вслух, отказ в ознакомлении фиксируется в акте соответствующей записью. Лица, подписавшие акт, также проставляют свои подписи в подтверждение записи об отказе лица ознакомиться с актом. Одновременно с составлением акта информация о выявленном факте появления работника в состоянии алкогольного, наркотического </w:t>
      </w:r>
      <w:r w:rsidR="00F02258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или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психотропного опьянения, сообщается Подрядчику по телефону, указанному в договоре, либо в настоящем Соглашении. Отказ лица от прохождения медицинского освидетельствования, зафиксированный в акте, является основанием для предъявления Подрядчику соответствующей претензии и требования уплаты штрафа. У лица, в отношении которого составлен соответствующий акт, изымается пропуск, предпринимаются меры по его удалению с территории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бъекта. В дальнейшем такие лица на территорию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 не допускаются, пропуск им не выдается.</w:t>
      </w:r>
    </w:p>
    <w:p w14:paraId="763D01F1" w14:textId="32F53598" w:rsidR="007102BA" w:rsidRPr="007102BA" w:rsidRDefault="00794D5B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4.3.6.5.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 качестве дополнительных доказательств, подтверждающих нахождение в состоянии алкогольного, наркотического </w:t>
      </w:r>
      <w:r w:rsidR="00F02258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или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психотропного опьянения, могут быть использованы фото и видео материалы, объяснения 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Заказчика, 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охранной организации, медицинских работников, письменные объяснения </w:t>
      </w:r>
      <w:r w:rsidR="0000706E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F0225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Подрядчика.  </w:t>
      </w:r>
    </w:p>
    <w:p w14:paraId="666D7EC9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4.3.7. В области производственного контроля:</w:t>
      </w:r>
    </w:p>
    <w:p w14:paraId="11A5E4DA" w14:textId="1187B8C6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4.3.7.1. Для осуществления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Заказчиком контроля соблюдения З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аконодательных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требований,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предъявляемых самим Заказчиком требований в области ОТ, ПБ и ООС, Подрядчик должен обеспечить беспрепятственное посещение уполномоченными представителями Заказчика, в том числе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работникам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охранных организаций, вахтовых пос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лков, производственных баз,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 прочих объектов Подрядчика (принадлежащих Подрядчику как на праве собственности, так и предоставленных в пользование третьими лицами на правах аренды или иной договоренности), находящихся на территории Подрядчика (принадлежащих Подрядчику как на праве собственности, так и предоставленной в пользование третьими лицами на правах аренды или иной договоренности) в пределах </w:t>
      </w:r>
      <w:r w:rsidR="00653574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Заказчика. Подрядчик также обязуется включить настоящие условия в качестве договорного обязательства со своим Субподрядчиком.</w:t>
      </w:r>
    </w:p>
    <w:p w14:paraId="24492E07" w14:textId="3D850EB6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>4.3.7.2. В случае выявления нарушений требований, Заказчик выда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 Подрядчику соответствующий акт с указанием рекомендованных сроков устранения нарушений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по форме указанной в Приложении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4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к настоящему Соглашению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Акт составляется в двух экземплярах: один переда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тся представителю Подрядчика для устранения выявленных замечаний, второй – оста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тся для контроля у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инейного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где проводятся работы. </w:t>
      </w:r>
    </w:p>
    <w:p w14:paraId="26778A2D" w14:textId="42B440A2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4.3.7.3. В случае, если Подрядчик, в силу каких-либо причин не может устранить нарушения в рекомендованные сроки, то, совместно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 Заказчиком, разрабатывается п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лан по устранению нарушений с указанием согласованных сроков.</w:t>
      </w:r>
    </w:p>
    <w:p w14:paraId="52FCACB3" w14:textId="62D84D4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4.3.7.4. После устранения выявленных в ходе проверки замечаний, представител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ь Подрядчика заполняет корешок 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кта и передает его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л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инейному руководителю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бъекта, где проводятся работы. Линейный 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уководитель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незамедлительно уведомляет 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отдела Б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ОТ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 ОС Заказчика об устранении Подря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дчиком замечаний, отраженных в 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кте, или о мотивированном переносе сроков устранения Подрядчиком выявленных несоответствий требованиям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ОТ, ПБ и ООС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427A2C63" w14:textId="4A8096E5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4.3.7.5. Информацию об устранении нарушений и выполнении корректирующих мероприятий Подрядчик пода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 в составе ежемесячной отч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тности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по форме указанной в Приложении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3 к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настоящему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Соглашению, если иное не оговаривается в акте.</w:t>
      </w:r>
    </w:p>
    <w:p w14:paraId="6405B83D" w14:textId="3AF36B94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4.3.7.6. Подрядчик обязан остановить работы, которые по своему мнению, или мнению Заказчика, выполняются Подрядчиком и (или) Субподрядчиком опасным способом, который создает непосредственную или потенциальную угрозу для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работников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Заказчика, Подрядчика и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ли Субподрядчика, третьих лиц,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бъектов, репутации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Заказчика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или окружающей среды. В таких обстоятельствах Заказчик не несет ответственности за последствия в виде потерь времени или дополнительных затрат. В возможно кратчайшие сроки после остановки работ Заказчик направляет Подрядчику письменное уведомление с указанием причин остановки работ и с требованием к Подрядчику принять меры по снижению уровня всех рисков до возобновления данных работ.</w:t>
      </w:r>
    </w:p>
    <w:p w14:paraId="4A79FA0A" w14:textId="711AFFBF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4.3.7.7. По согласованию с Заказчиком Подрядчик должен обеспечи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ть в месте проведения работ на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бъекте (в зависимости от численности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 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доступности участка, вида проводимых работ) необходимое количество специалистов в области ОТ, ПБ и ООС или наличие лица, ответственного за организацию работы в области производственной безопасности, назначенное приказом 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1EC88849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 В области пожарной безопасности:</w:t>
      </w:r>
    </w:p>
    <w:p w14:paraId="0E211B22" w14:textId="110C78FF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4.3.8.1. Подрядчик самостоятельно обеспечивает на объектах производства работ выполнение требований пожарной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безопасности в соответствии с З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аконодатель</w:t>
      </w:r>
      <w:r w:rsidR="009A2F5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ными требованиями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271AAD30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4.3.8.2. Подрядчик разрабатывает всю необходимую распорядительную документацию в целях исключения возникновения пожаров и ущерба от них, а также соблюдения противопожарного режима.</w:t>
      </w:r>
    </w:p>
    <w:p w14:paraId="0A8F444A" w14:textId="46CE350F" w:rsidR="00244BD6" w:rsidRDefault="007102BA" w:rsidP="00244BD6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4.3.8.3. Территория, объекты, оборудование, выделенные Подрядчику для производства работ, должны содержаться в чистоте. Горючие отходы, мусор, разливы нефтепродуктов и т.п. должны ликвидироваться в соответствии с экологическим</w:t>
      </w:r>
      <w:r w:rsidR="005B37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5B37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требованиями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76299E98" w14:textId="1FB20DCD" w:rsidR="00244BD6" w:rsidRDefault="00244BD6" w:rsidP="00244BD6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4.3.8.4. Подрядчик на внешней стороне производственных и складских зданий вывешивает обозначение категории производства по взрывопожароопасности, Ф.И.О. ответственного за пожарную безопасность и номер вызова телефона пожарной охраны. </w:t>
      </w:r>
    </w:p>
    <w:p w14:paraId="46384CCA" w14:textId="25BC42EA" w:rsidR="007102BA" w:rsidRPr="007102BA" w:rsidRDefault="00244BD6" w:rsidP="001B05F2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4.3.8.5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Подрядчик должен обеспечить обучение все</w:t>
      </w:r>
      <w:r w:rsidR="005B37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5B37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Подрядчика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(включая привлекаемых Субподрядчиков) правилам соблюдения противопожарного режима, всем видам пожарного инструктажа, обучение по программе пожарно-технического минимума.</w:t>
      </w:r>
      <w:r w:rsidR="001B05F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                  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1B05F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                                                                               </w:t>
      </w:r>
    </w:p>
    <w:p w14:paraId="490AAFF6" w14:textId="7FB08A36" w:rsidR="007102BA" w:rsidRPr="007102BA" w:rsidRDefault="007D4A2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>4.3.8.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6</w:t>
      </w:r>
      <w:r w:rsidR="001B05F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случае пожара или наступления событий, способствующих его возникновению, Подрядчик немедленно сообщает об этом Заказчику в установленной форме.</w:t>
      </w:r>
    </w:p>
    <w:p w14:paraId="3A0D5299" w14:textId="59A2B765" w:rsidR="007102BA" w:rsidRPr="007102BA" w:rsidRDefault="007D4A2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7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Все процессы производства Подрядчик проводит в соответствии с регламентами, утвержд</w:t>
      </w:r>
      <w:r w:rsidR="005B373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нными правилами и другой нормативно-технической документацией, а оборудование должно соответствовать конструкторской документации. </w:t>
      </w:r>
    </w:p>
    <w:p w14:paraId="2C269671" w14:textId="051AD27F" w:rsidR="007102BA" w:rsidRPr="007102BA" w:rsidRDefault="007D4A2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4.3.8.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8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 При организации 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мобильных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жилых 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помещений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(</w:t>
      </w:r>
      <w:r w:rsidR="00FE19D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вагон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-</w:t>
      </w:r>
      <w:r w:rsidR="00FE19D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домов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)</w:t>
      </w:r>
      <w:r w:rsidR="00FE19DC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Подрядчик производит 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их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расстановку в соответствии со следующими требованиями: группа не более 10 </w:t>
      </w:r>
      <w:r w:rsidR="00FE19DC" w:rsidRP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вагон-домов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расстояние между группами не менее 15 метров, расстояние между отдельными </w:t>
      </w:r>
      <w:r w:rsidR="00FE19DC" w:rsidRP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вагон-дом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ами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не менее 3.5 м. На каждые 10 вагон-домов один укомплектованный пожарный щит. Кажд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ый </w:t>
      </w:r>
      <w:r w:rsidR="00FE19DC" w:rsidRP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вагон-</w:t>
      </w:r>
      <w:r w:rsid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дом</w:t>
      </w:r>
      <w:r w:rsidR="00FE19DC" w:rsidRPr="00FE19D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долж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ен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быть укомплектовано двумя огнетушителями 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типа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ОП 4 (з), автоматическими выключателями с устройством защитного отключения (УЗО). Кажд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ый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433BA1" w:rsidRP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вагон-дом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оборудуется автоматической системой пожарной сигнализации, оповещения и управления эвакуацией, куда входят: датчики обнаружения пожара, световые и звуковые оповещатели с внешней стороны и звуковые внутри здания, прибор пожарной сигнализации с источником резервированного питания. На видных местах должны быть вывешены инструкции по мерам пожарной безопасности и схемы эвакуации при возникновении 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чрезвычайных ситуациях (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ЧС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). Комплекс жилых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помещений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должен быть оборудован средствами оповещения о ЧС и местом сбора 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работников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 Подрядчик должен оборудовать места хранения 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горюче-смазочных матиралов (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ГСМ</w:t>
      </w:r>
      <w:r w:rsidR="00433BA1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)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, легковоспламеняющихся и взрывчатых материалов в соответствии с </w:t>
      </w:r>
      <w:r w:rsidR="00083888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Законодательными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требованиями. Курение должно быть организовано в специально отведенном и оборудованном месте.</w:t>
      </w:r>
    </w:p>
    <w:p w14:paraId="717B2D58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 Подрядчик обязан обеспечить, как минимум, следующие санитарно-бытовые условия:</w:t>
      </w:r>
    </w:p>
    <w:p w14:paraId="1D87704C" w14:textId="2EDB6052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4.3.9.1. Наличие достаточного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количества мест проживания для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аботников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исходя из совоку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пной численности работников на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бъекте.</w:t>
      </w:r>
    </w:p>
    <w:p w14:paraId="6FEBD9AA" w14:textId="6128E551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4.3.9.2. Каждый вагон-дом должен иметь паспорт завода-изготовителя, быть оборудован первичными средствами пожаротушения и пожарной сигнализацией: дымовые извещатели в каждом жилом отсеке, системы оповещения людей о пожаре с дополнительным выводом звуковой и световой сигнализации на внешнюю сторону вагона. </w:t>
      </w:r>
    </w:p>
    <w:p w14:paraId="460A4897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4.3.9.3. Наличие достаточного объема питьевой воды соответствующего качества, отвечающего санитарно-гигиеническим нормам, и имеющего подтверждение в органах санитарно-эпидемиологического контроля.</w:t>
      </w:r>
    </w:p>
    <w:p w14:paraId="138FB02F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4.3.9.4. Создание условий для принятия пищи с достаточным количеством посадочных мест.</w:t>
      </w:r>
    </w:p>
    <w:p w14:paraId="0A66C110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4.3.9.5. Наличие выделенных и оборудованных мест хранения продуктов, в том числе оборудованных холодильной техникой для хранения скоропортящихся продуктов.</w:t>
      </w:r>
    </w:p>
    <w:p w14:paraId="230928F4" w14:textId="6FE63FCE" w:rsid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4.3.9.6. Обеспечить условия для хранения и сушки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спецодежды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1F939193" w14:textId="77777777" w:rsidR="00244BD6" w:rsidRDefault="00244BD6" w:rsidP="00244BD6">
      <w:pPr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4.3.9.7. Организовать, при необходимости, централизованную химчистку и ремонт спецодежды.</w:t>
      </w:r>
    </w:p>
    <w:p w14:paraId="6B652E6F" w14:textId="503BCEEA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8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. Обеспечить условия для возможности поддержания санитарной чистоты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для </w:t>
      </w:r>
      <w:r w:rsidR="0054040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Подрядчика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(душевые кабины, умывальники, бани, сауны и пр.)</w:t>
      </w:r>
    </w:p>
    <w:p w14:paraId="23B356F5" w14:textId="0989DD86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4.3.9.</w:t>
      </w:r>
      <w:r w:rsidR="00244BD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9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 Наличие достаточного количества уборных</w:t>
      </w:r>
      <w:r w:rsidR="0054040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</w:p>
    <w:p w14:paraId="69F8C9E8" w14:textId="56219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4.4. В случае привлечения Подрядчиком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Субподрядчиков или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третьих лиц, Подрядчик обязан включить в заключаемые с ними договоры условия, предусмотренные настоящим Соглашением, и осуществлять контроль их исполнения. По требованию Заказчика Подрядчик обязан пре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доставить копии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оговоров, заключенных им с</w:t>
      </w:r>
      <w:r w:rsidR="00887E43" w:rsidRP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Субподрядчик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ами или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третьими лицами и, в случае наличия у Заказчика замечаний по тексту, обеспечить внесение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>в договор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соответствующих изменений. Также Подрядчик обязуется по требованию Заказчика предоставлять на рассмотрение последнего информацию по квалификациям, образованию и опыту работы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аботников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Подрядчика, работников Субподрядчиков ил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и третьих лиц, занимающих ключевые должности в области ОТ, ПБ и ООС, задействованных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 выполнении работ по данному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оговору.</w:t>
      </w:r>
    </w:p>
    <w:p w14:paraId="6624DB91" w14:textId="4C0D6504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4.5. Заказчик имеет право в любой момент времени потребовать от Подрядчика отстранить, а при н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еобходимости удалить со своего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бъекта любого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аботника Подрядчика за несоответствие его квалификации выполняемым должностным обязанностям, отсутствие документов, подтверждающих прохождение необходимого обучения, с последующей аттестацией и проверкой знаний в области ОТ, ПБ и ООС, а также за грубое, намеренное или неоднократное нарушение требований правил безопасного производства работ.</w:t>
      </w:r>
    </w:p>
    <w:p w14:paraId="6A801FFF" w14:textId="0BA07D5D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5. Подрядчик самостоятельно несет ответственность за допущенные им, либо привлеч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нными им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Субподрядчиками или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третьими лицами при выполнении работ нарушения </w:t>
      </w:r>
      <w:r w:rsidR="00887E4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Законодательных требований 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области ОТ, ПБ и ООС,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14:paraId="6AF6D96B" w14:textId="17D70CF4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6. При наличии вины Подрядчика, установленной в результате внутреннего расследования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п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роисшествия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которые произошли в проце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ссе выполнения обязательств по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оговору, последний обязуется возместить Заказчику причиненные убытки.</w:t>
      </w:r>
    </w:p>
    <w:p w14:paraId="5FE40B1A" w14:textId="585622C9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7. Заказчик не несет ответственности за тр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авмы, увечья или смерть любого </w:t>
      </w:r>
      <w:r w:rsidR="002F0E3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аботника Подрядчика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работника Субподрядчика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или третьего лица, привлеченного Подрядчиком, не по вине Заказчика, а</w:t>
      </w:r>
      <w:r w:rsidR="000C05CD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также в случае нарушения ими требований в области ОТ, ПБ и ООС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4BDD3836" w14:textId="17EBE4F0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8. Несоблюдение Подрядчиком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, Субподрядчиком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и третьими лицами, привлекаемыми Подрядчиком, требований настоящего Соглашения является существенным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нарушением условий настоящего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оговора и дает Заказчику право требовать уплаты ш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трафа и/или расторжения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оговора. Ответственность за нарушения, в том числе, размеры штрафов оговариваются в разделе «Отве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тственности сторон» настоящего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оговора и с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оответствующими приложениями к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оговору.</w:t>
      </w:r>
    </w:p>
    <w:p w14:paraId="394F3641" w14:textId="4FBA7705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9. Подрядчик допускается к работам после оценки готовности к выполнению работ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/оказанию 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комиссией Заказчика с оформлением акта.</w:t>
      </w:r>
    </w:p>
    <w:p w14:paraId="0E5CBC58" w14:textId="3D95757E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10. При выполнении</w:t>
      </w:r>
      <w:r w:rsidR="003A1D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/оказании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специфических видов работ</w:t>
      </w:r>
      <w:r w:rsidR="003A1D6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/услуг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 дополнительные требования безопасности, которые не изложены в полной мере в настоящем Соглашении, но которые Подрядчик обязан выполнять, закрепляются дополнительными соглашениями либо вносятся 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в виде приложений к настоящему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оговору. Заказчик оставляет за собой право детализировать и конкретизировать лю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бые требования безопасности путе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 разработки «Положения о взаимодействии с Подрядчиком в области ОТ, ПБ и ООС» и внесением этого Положения в к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ачестве приложения к Д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оговору.</w:t>
      </w:r>
    </w:p>
    <w:p w14:paraId="4D573423" w14:textId="342E2348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11. Заказчик, в свою очередь, обязуется своевременно и полном объ</w:t>
      </w:r>
      <w:r w:rsidR="0076656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е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ме информировать Подрядчика о:</w:t>
      </w:r>
    </w:p>
    <w:p w14:paraId="2577FE5B" w14:textId="04E58FBA" w:rsidR="007102BA" w:rsidRPr="007102BA" w:rsidRDefault="0076656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1)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существующих требованиях, изложенных во внутренних доку</w:t>
      </w:r>
      <w:r w:rsidR="00DA2CC7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ментах Заказчика (политиках, стандартах, методических указаниях, регламентах, инструкциях, положениях) в области ОТ, ПБ и ООС;</w:t>
      </w:r>
    </w:p>
    <w:p w14:paraId="0765A228" w14:textId="5EF2408E" w:rsidR="007102BA" w:rsidRPr="007102BA" w:rsidRDefault="00DA2CC7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2)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вредных и опасных 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производственных </w:t>
      </w:r>
      <w:r w:rsidR="007102BA"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факторах, имеющих место быть на местах производства работ.</w:t>
      </w:r>
    </w:p>
    <w:p w14:paraId="6F059F3D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12. Заказчик обязуется не препятствовать Подрядчику производить работы безопасно и в соответствие требованиям и не вынуждать его нарушать требования безопасности как оговоренные выше, так и общепринятые.</w:t>
      </w:r>
    </w:p>
    <w:p w14:paraId="2B03524C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lastRenderedPageBreak/>
        <w:t>13. Срок действия Соглашения ограничивается сроками действия основного Договора подряда.</w:t>
      </w:r>
    </w:p>
    <w:p w14:paraId="70765719" w14:textId="77777777" w:rsidR="007102BA" w:rsidRP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3E449D2" w14:textId="77777777" w:rsidR="00676653" w:rsidRDefault="0067665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06F84515" w14:textId="1BA7EAB8" w:rsidR="007102BA" w:rsidRDefault="00F817D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910D1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Подписи Сторон</w:t>
      </w:r>
      <w:r w:rsidR="007102BA" w:rsidRPr="00910D13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:</w:t>
      </w:r>
    </w:p>
    <w:p w14:paraId="32552997" w14:textId="77777777" w:rsidR="00910D13" w:rsidRPr="00910D13" w:rsidRDefault="00910D13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6ABCA110" w14:textId="77777777" w:rsidR="004C6709" w:rsidRPr="007102BA" w:rsidRDefault="004C6709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C6709" w14:paraId="36DFCDFF" w14:textId="77777777" w:rsidTr="004C6709">
        <w:tc>
          <w:tcPr>
            <w:tcW w:w="4926" w:type="dxa"/>
          </w:tcPr>
          <w:p w14:paraId="18E0A519" w14:textId="4F32D077" w:rsidR="004C6709" w:rsidRPr="001E6120" w:rsidRDefault="004C6709" w:rsidP="003B0500">
            <w:pPr>
              <w:tabs>
                <w:tab w:val="left" w:pos="851"/>
              </w:tabs>
              <w:spacing w:after="0" w:line="240" w:lineRule="auto"/>
              <w:ind w:right="29" w:firstLine="567"/>
              <w:jc w:val="both"/>
              <w:outlineLvl w:val="2"/>
              <w:rPr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1E6120">
              <w:rPr>
                <w:b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Заказчик: </w:t>
            </w:r>
          </w:p>
          <w:p w14:paraId="00F20A6F" w14:textId="77777777" w:rsidR="004C6709" w:rsidRDefault="004C6709" w:rsidP="003B0500">
            <w:pPr>
              <w:tabs>
                <w:tab w:val="left" w:pos="851"/>
              </w:tabs>
              <w:spacing w:after="0" w:line="240" w:lineRule="auto"/>
              <w:ind w:right="29" w:firstLine="567"/>
              <w:jc w:val="both"/>
              <w:outlineLvl w:val="2"/>
              <w:rPr>
                <w:bCs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27" w:type="dxa"/>
          </w:tcPr>
          <w:p w14:paraId="60870536" w14:textId="691841E0" w:rsidR="004C6709" w:rsidRPr="001E6120" w:rsidRDefault="004C6709" w:rsidP="003B0500">
            <w:pPr>
              <w:tabs>
                <w:tab w:val="left" w:pos="851"/>
              </w:tabs>
              <w:spacing w:after="0" w:line="240" w:lineRule="auto"/>
              <w:ind w:right="29" w:firstLine="567"/>
              <w:jc w:val="both"/>
              <w:outlineLvl w:val="2"/>
              <w:rPr>
                <w:b/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1E6120">
              <w:rPr>
                <w:b/>
                <w:bCs/>
                <w:noProof/>
                <w:color w:val="000000"/>
                <w:sz w:val="24"/>
                <w:szCs w:val="24"/>
                <w:lang w:eastAsia="zh-CN"/>
              </w:rPr>
              <w:t xml:space="preserve">Подрядчик:                </w:t>
            </w:r>
          </w:p>
        </w:tc>
      </w:tr>
      <w:tr w:rsidR="004C6709" w14:paraId="5EE3F862" w14:textId="77777777" w:rsidTr="004C6709">
        <w:tc>
          <w:tcPr>
            <w:tcW w:w="4926" w:type="dxa"/>
          </w:tcPr>
          <w:p w14:paraId="42EE8BB9" w14:textId="7E4EC4C4" w:rsidR="004C6709" w:rsidRDefault="004C6709" w:rsidP="003B0500">
            <w:pPr>
              <w:tabs>
                <w:tab w:val="left" w:pos="851"/>
              </w:tabs>
              <w:spacing w:after="0" w:line="240" w:lineRule="auto"/>
              <w:ind w:right="29" w:firstLine="567"/>
              <w:jc w:val="both"/>
              <w:outlineLvl w:val="2"/>
              <w:rPr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102BA">
              <w:rPr>
                <w:bCs/>
                <w:noProof/>
                <w:color w:val="000000"/>
                <w:sz w:val="24"/>
                <w:szCs w:val="24"/>
                <w:lang w:eastAsia="zh-CN"/>
              </w:rPr>
              <w:t>__________________</w:t>
            </w:r>
            <w:r>
              <w:rPr>
                <w:bCs/>
                <w:noProof/>
                <w:color w:val="000000"/>
                <w:sz w:val="24"/>
                <w:szCs w:val="24"/>
                <w:lang w:eastAsia="zh-CN"/>
              </w:rPr>
              <w:t>__ ФИО</w:t>
            </w:r>
          </w:p>
        </w:tc>
        <w:tc>
          <w:tcPr>
            <w:tcW w:w="4927" w:type="dxa"/>
          </w:tcPr>
          <w:p w14:paraId="54731B1D" w14:textId="2EDF7FB3" w:rsidR="004C6709" w:rsidRDefault="004C6709" w:rsidP="003B0500">
            <w:pPr>
              <w:tabs>
                <w:tab w:val="left" w:pos="851"/>
              </w:tabs>
              <w:spacing w:after="0" w:line="240" w:lineRule="auto"/>
              <w:ind w:right="29" w:firstLine="567"/>
              <w:jc w:val="both"/>
              <w:outlineLvl w:val="2"/>
              <w:rPr>
                <w:bCs/>
                <w:noProof/>
                <w:color w:val="000000"/>
                <w:sz w:val="24"/>
                <w:szCs w:val="24"/>
                <w:lang w:eastAsia="zh-CN"/>
              </w:rPr>
            </w:pPr>
            <w:r w:rsidRPr="007102BA">
              <w:rPr>
                <w:bCs/>
                <w:noProof/>
                <w:color w:val="000000"/>
                <w:sz w:val="24"/>
                <w:szCs w:val="24"/>
                <w:lang w:eastAsia="zh-CN"/>
              </w:rPr>
              <w:t>__________________</w:t>
            </w:r>
            <w:r>
              <w:rPr>
                <w:bCs/>
                <w:noProof/>
                <w:color w:val="000000"/>
                <w:sz w:val="24"/>
                <w:szCs w:val="24"/>
                <w:lang w:eastAsia="zh-CN"/>
              </w:rPr>
              <w:t>__ ФИО</w:t>
            </w:r>
          </w:p>
        </w:tc>
      </w:tr>
    </w:tbl>
    <w:p w14:paraId="7D7EF8CA" w14:textId="79F9628A" w:rsidR="007102BA" w:rsidRPr="007102BA" w:rsidRDefault="004C6709" w:rsidP="003B0500">
      <w:pPr>
        <w:tabs>
          <w:tab w:val="left" w:pos="851"/>
          <w:tab w:val="center" w:pos="4804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м.п</w:t>
      </w: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ab/>
        <w:t xml:space="preserve">         </w:t>
      </w:r>
      <w:r w:rsidRPr="007102B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м.п</w:t>
      </w:r>
    </w:p>
    <w:p w14:paraId="0B1B4623" w14:textId="77777777" w:rsidR="007102BA" w:rsidRDefault="007102BA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5C3B2789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4689A8B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BFDB64B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F470F05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418205D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C9E58D6" w14:textId="77777777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1C30DC4" w14:textId="168E4AB1" w:rsidR="003B0500" w:rsidRDefault="003B0500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BD43134" w14:textId="77070B1C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44239FD" w14:textId="3ED1E89E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5D5D04A" w14:textId="3280B55D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0EBA7D24" w14:textId="6151FAD1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11020E9" w14:textId="3DCB75AB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416E0227" w14:textId="5342A480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3EADB644" w14:textId="1C560B28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BF6BF18" w14:textId="4714C5E6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02F8F056" w14:textId="360B8D1A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4310133" w14:textId="6F09210A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4C4564A2" w14:textId="3D86D2C5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850B684" w14:textId="7294DFCA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545A40B7" w14:textId="3CE76491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409E05A" w14:textId="1380B7C6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4C16EB30" w14:textId="0113EC34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45927C8" w14:textId="3F552467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406256D1" w14:textId="126A69CD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1769917A" w14:textId="356EC3AE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555BF8D" w14:textId="100C2B37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3DE29B19" w14:textId="63113189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5A6392D" w14:textId="0FA2F96B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7A47480C" w14:textId="016A4D1B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61CC82B" w14:textId="3AE31519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34AD2F82" w14:textId="50EE1B2C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599557D3" w14:textId="777DC7A9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F61A484" w14:textId="11DC6546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4F25E667" w14:textId="1BC6D36B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35A977CE" w14:textId="0C450916" w:rsidR="00244BD6" w:rsidRDefault="00244BD6" w:rsidP="003B0500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281CE58A" w14:textId="77777777" w:rsidR="0054040C" w:rsidRDefault="0054040C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F4735F" w14:textId="77777777" w:rsidR="0054040C" w:rsidRDefault="0054040C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3608E" w14:textId="77777777" w:rsidR="0054040C" w:rsidRDefault="0054040C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20B084" w14:textId="33B6A6C2" w:rsidR="00503E58" w:rsidRPr="00503E58" w:rsidRDefault="00503E58" w:rsidP="00503E5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Соглашению в области ОТ, ПБ и ООС </w:t>
      </w:r>
    </w:p>
    <w:p w14:paraId="2D2080B6" w14:textId="324794AF" w:rsidR="00503E58" w:rsidRPr="00503E58" w:rsidRDefault="00503E58" w:rsidP="00503E58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0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14:paraId="71B3DC8B" w14:textId="77777777" w:rsidR="00503E58" w:rsidRDefault="00503E58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B11537" w14:textId="4AE1704C" w:rsidR="0038637A" w:rsidRPr="0038637A" w:rsidRDefault="0038637A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</w:t>
      </w:r>
    </w:p>
    <w:p w14:paraId="7411ED79" w14:textId="77777777" w:rsidR="004B67B3" w:rsidRDefault="0038637A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области охраны труда и промышленной безопасности </w:t>
      </w:r>
    </w:p>
    <w:p w14:paraId="5487CD80" w14:textId="6ED04280" w:rsidR="0038637A" w:rsidRPr="0038637A" w:rsidRDefault="003437F9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ТОО «Мангистауэнергомунай</w:t>
      </w:r>
      <w:r w:rsidR="0038637A" w:rsidRPr="0038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78E37E57" w14:textId="77777777" w:rsidR="0038637A" w:rsidRPr="0038637A" w:rsidRDefault="0038637A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3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61E03CD" w14:textId="5E35EF74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ТОО </w:t>
      </w:r>
      <w:r w:rsidRPr="00166138">
        <w:rPr>
          <w:rFonts w:ascii="Times New Roman" w:eastAsia="Calibri" w:hAnsi="Times New Roman" w:cs="Times New Roman"/>
          <w:sz w:val="24"/>
          <w:szCs w:val="24"/>
        </w:rPr>
        <w:t>«</w:t>
      </w: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>Мангистауэнергомунай</w:t>
      </w:r>
      <w:r w:rsidRPr="00166138">
        <w:rPr>
          <w:rFonts w:ascii="Times New Roman" w:eastAsia="Calibri" w:hAnsi="Times New Roman" w:cs="Times New Roman"/>
          <w:sz w:val="24"/>
          <w:szCs w:val="24"/>
        </w:rPr>
        <w:t xml:space="preserve">» (далее – </w:t>
      </w: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>М</w:t>
      </w:r>
      <w:r w:rsidR="007B5DE4">
        <w:rPr>
          <w:rFonts w:ascii="Times New Roman" w:eastAsia="Calibri" w:hAnsi="Times New Roman" w:cs="Times New Roman"/>
          <w:sz w:val="24"/>
          <w:szCs w:val="24"/>
          <w:lang w:val="kk-KZ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>М</w:t>
      </w:r>
      <w:r w:rsidRPr="00166138">
        <w:rPr>
          <w:rFonts w:ascii="Times New Roman" w:eastAsia="Calibri" w:hAnsi="Times New Roman" w:cs="Times New Roman"/>
          <w:sz w:val="24"/>
          <w:szCs w:val="24"/>
        </w:rPr>
        <w:t>)</w:t>
      </w: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166138">
        <w:rPr>
          <w:rFonts w:ascii="Times New Roman" w:eastAsia="Calibri" w:hAnsi="Times New Roman" w:cs="Times New Roman"/>
          <w:sz w:val="24"/>
          <w:szCs w:val="24"/>
        </w:rPr>
        <w:t xml:space="preserve"> в полной мере осознает полноту ответственности перед работниками и обществом за создание и поддержание безопасной рабочей среды на всех этапах производственной деятельности и относит сохранение жизни и здоровья людей и защиту окружающей среды к основным приоритетам своей деятельности.</w:t>
      </w:r>
    </w:p>
    <w:p w14:paraId="0884BB00" w14:textId="07723CA6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>М</w:t>
      </w:r>
      <w:r w:rsidR="007B5DE4">
        <w:rPr>
          <w:rFonts w:ascii="Times New Roman" w:eastAsia="Calibri" w:hAnsi="Times New Roman" w:cs="Times New Roman"/>
          <w:sz w:val="24"/>
          <w:szCs w:val="24"/>
          <w:lang w:val="kk-KZ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  <w:lang w:val="kk-KZ"/>
        </w:rPr>
        <w:t>М</w:t>
      </w:r>
      <w:r w:rsidRPr="00166138">
        <w:rPr>
          <w:rFonts w:ascii="Times New Roman" w:eastAsia="Calibri" w:hAnsi="Times New Roman" w:cs="Times New Roman"/>
          <w:sz w:val="24"/>
          <w:szCs w:val="24"/>
        </w:rPr>
        <w:t>, осуществляя полный производственный цикл от выполнение строительно-монтажных и пусконаладочных работ электрооборудования и электрических сетей, их капитальный ремонт и реконструкцию до оказания специализированных сервисных услуг по ремонту и техническому обслуживанию нефтепромыслового, электро-, и теплоэнергетического оборудовании, распределительных устройств, электрических сетей на объектах АО «Мангистаумунайгаз», стремится соответствовать высочайшим стандартам производственной безопасности и нацелена на постоянное совершенствование системы управления охраной труда, промышленной безопасностью и охраной окружающей среды (далее – ОТ, ПБ и ООС) как ключевого элемента эффективного управления производством.</w:t>
      </w:r>
    </w:p>
    <w:p w14:paraId="67069536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138">
        <w:rPr>
          <w:rFonts w:ascii="Times New Roman" w:eastAsia="Calibri" w:hAnsi="Times New Roman" w:cs="Times New Roman"/>
          <w:b/>
          <w:sz w:val="24"/>
          <w:szCs w:val="24"/>
        </w:rPr>
        <w:t>Основными целями являются:</w:t>
      </w:r>
    </w:p>
    <w:p w14:paraId="02972AE3" w14:textId="77777777" w:rsidR="00166138" w:rsidRPr="00166138" w:rsidRDefault="00166138" w:rsidP="00503E58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Сохранение жизни и здоровья работников и окружающих людей;</w:t>
      </w:r>
    </w:p>
    <w:p w14:paraId="7C54FA03" w14:textId="77777777" w:rsidR="00166138" w:rsidRPr="00166138" w:rsidRDefault="00166138" w:rsidP="00503E58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Обеспечение целостности активов и надежности оборудования;</w:t>
      </w:r>
    </w:p>
    <w:p w14:paraId="63084418" w14:textId="77777777" w:rsidR="00166138" w:rsidRPr="00166138" w:rsidRDefault="00166138" w:rsidP="00503E58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Снижение уровня негативного воздействия на окружающую среду.</w:t>
      </w:r>
    </w:p>
    <w:p w14:paraId="4F2938FD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66138">
        <w:rPr>
          <w:rFonts w:ascii="Times New Roman" w:eastAsia="Calibri" w:hAnsi="Times New Roman" w:cs="Times New Roman"/>
          <w:b/>
          <w:sz w:val="24"/>
          <w:szCs w:val="24"/>
        </w:rPr>
        <w:t>Основными принципами управления являются:</w:t>
      </w:r>
    </w:p>
    <w:p w14:paraId="7B7C2DCE" w14:textId="2B76F47D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соблюдение требований законодательства Республики Казахстан, международных и национальных стандартов, внутренних документов АО НК «КазМунайГаз» и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 в области ОТ, ПБ и ООС;</w:t>
      </w:r>
    </w:p>
    <w:p w14:paraId="65F62741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непрерывное развитие и совершенствование системы управления ОТ, ПБ и ООС на основе наилучших достижений передового международного опыта;</w:t>
      </w:r>
    </w:p>
    <w:p w14:paraId="2F4CC65A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постановка целей в области ОТ, ПБ и ООС, направленных на неуклонное снижение показателей производственного травматизма, профессиональных заболеваний, аварийности и негативного воздействия на окружающую среду;</w:t>
      </w:r>
    </w:p>
    <w:p w14:paraId="2F622717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формирование высокого уровня корпоративной культуры работников в области ОТ, ПБ и ООС;</w:t>
      </w:r>
    </w:p>
    <w:p w14:paraId="63826044" w14:textId="60E40605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персональная ответственность каждого работника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 за соблюдение требований ОТ, ПБ и ООС;</w:t>
      </w:r>
    </w:p>
    <w:p w14:paraId="61677A96" w14:textId="5E9A58FB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лидерство и приверженность руководителей всех уровней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 в реализации программ в области ОТ, ПБ и ООС;</w:t>
      </w:r>
    </w:p>
    <w:p w14:paraId="59D6C187" w14:textId="72FACB95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активное вовлечение работников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 xml:space="preserve">М в реализацию мероприятий по ОТ, ПБ и ООС; </w:t>
      </w:r>
    </w:p>
    <w:p w14:paraId="1ECB4D9C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выявление и управление рисками в области ОТ, ПБ и ООС на всех этапах осуществления производственной деятельности;</w:t>
      </w:r>
    </w:p>
    <w:p w14:paraId="786D0CEB" w14:textId="7AD2624C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немедленное оповещение, своевременное и объективное расследование и учет всех несчастных случаев и профессиональных заболеваний, аварий и происшествий в соответствии с действующим законодательством Республики Казахстан и корпоративными документами, с объективным определением причин с целью выработки эффективных мер по их недопущению;</w:t>
      </w:r>
    </w:p>
    <w:p w14:paraId="0A959CDE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lastRenderedPageBreak/>
        <w:t>предоставление работникам гарантий законного права отказа от выполнения работ при возникновении ситуации, обоснованно создающей угрозу жизни и здоровью самих работников либо окружающих людей;</w:t>
      </w:r>
    </w:p>
    <w:p w14:paraId="28AFB01D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непрерывное обучение и повышение квалификации работников по вопросам ОТ, ПБ и ООС;</w:t>
      </w:r>
    </w:p>
    <w:p w14:paraId="77041C9A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обеспечение постоянной готовности персонала и производственных объектов к действиям в аварийных и чрезвычайных ситуациях;</w:t>
      </w:r>
    </w:p>
    <w:p w14:paraId="73CA3881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внедрение безопасных и ресурсосберегающих технологий, направленных на снижение эмиссий загрязняющих веществ и парниковых газов и повышение энергоэффективности;</w:t>
      </w:r>
    </w:p>
    <w:p w14:paraId="2FE690BE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ответственность подрядных организаций за соблюдение корпоративных требований по ОТ, ПБ и ООС;</w:t>
      </w:r>
    </w:p>
    <w:p w14:paraId="3B4BA7CF" w14:textId="7C7EEB52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обеспечение прозрачности и информированности перед акционерами, партнерами, работниками, государственными органами, общественностью и другими заинтересованными сторонами об аспектах деятельности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 в части, касающейся ОТ, ПБ и ООС, достоверности информации, ее содержательности и оперативности;</w:t>
      </w:r>
    </w:p>
    <w:p w14:paraId="6071816B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осуществление на регулярной основе оценки и анализа результативности системы управления ОТ, ПБ и ООС в целях определения достигнутого прогресса и соблюдения настоящей Политики.</w:t>
      </w:r>
    </w:p>
    <w:p w14:paraId="7D7EE22C" w14:textId="06B45211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Действие Политики распространяются на всех работников 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М, а также работников подрядных организаций, оказывающих услуги на объектах М</w:t>
      </w:r>
      <w:r w:rsidR="007B5DE4">
        <w:rPr>
          <w:rFonts w:ascii="Times New Roman" w:eastAsia="Calibri" w:hAnsi="Times New Roman" w:cs="Times New Roman"/>
          <w:sz w:val="24"/>
          <w:szCs w:val="24"/>
        </w:rPr>
        <w:t>Е</w:t>
      </w:r>
      <w:r w:rsidRPr="00166138">
        <w:rPr>
          <w:rFonts w:ascii="Times New Roman" w:eastAsia="Calibri" w:hAnsi="Times New Roman" w:cs="Times New Roman"/>
          <w:sz w:val="24"/>
          <w:szCs w:val="24"/>
        </w:rPr>
        <w:t>М, в том числе транспортные перевозки, на условиях ука</w:t>
      </w:r>
      <w:r w:rsidR="004B67B3">
        <w:rPr>
          <w:rFonts w:ascii="Times New Roman" w:eastAsia="Calibri" w:hAnsi="Times New Roman" w:cs="Times New Roman"/>
          <w:sz w:val="24"/>
          <w:szCs w:val="24"/>
        </w:rPr>
        <w:t>занных в заключаемых договорах.</w:t>
      </w:r>
    </w:p>
    <w:p w14:paraId="07B7BF4E" w14:textId="77777777" w:rsidR="00166138" w:rsidRPr="00166138" w:rsidRDefault="00166138" w:rsidP="0016613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6138">
        <w:rPr>
          <w:rFonts w:ascii="Times New Roman" w:eastAsia="Calibri" w:hAnsi="Times New Roman" w:cs="Times New Roman"/>
          <w:sz w:val="24"/>
          <w:szCs w:val="24"/>
        </w:rPr>
        <w:t>Настоящий документ является открытым и доступным для всех заинтересованных сторон. </w:t>
      </w:r>
    </w:p>
    <w:p w14:paraId="617BC0D6" w14:textId="77777777" w:rsidR="00FA1A51" w:rsidRDefault="00FA1A51" w:rsidP="003B0500">
      <w:pPr>
        <w:tabs>
          <w:tab w:val="left" w:pos="0"/>
          <w:tab w:val="left" w:pos="851"/>
        </w:tabs>
        <w:spacing w:after="0" w:line="240" w:lineRule="auto"/>
        <w:ind w:right="29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FAB543" w14:textId="545CB445" w:rsidR="005C37A6" w:rsidRDefault="005C37A6" w:rsidP="003B0500">
      <w:pPr>
        <w:tabs>
          <w:tab w:val="left" w:pos="0"/>
          <w:tab w:val="left" w:pos="851"/>
        </w:tabs>
        <w:spacing w:after="0" w:line="240" w:lineRule="auto"/>
        <w:ind w:right="29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C37A6">
        <w:rPr>
          <w:rFonts w:ascii="Times New Roman" w:eastAsia="Calibri" w:hAnsi="Times New Roman" w:cs="Times New Roman"/>
          <w:b/>
          <w:sz w:val="24"/>
          <w:szCs w:val="24"/>
        </w:rPr>
        <w:t xml:space="preserve">Экологическая политика </w:t>
      </w:r>
      <w:r w:rsidR="003437F9">
        <w:rPr>
          <w:rFonts w:ascii="Times New Roman" w:eastAsia="Calibri" w:hAnsi="Times New Roman" w:cs="Times New Roman"/>
          <w:b/>
          <w:sz w:val="24"/>
          <w:szCs w:val="24"/>
        </w:rPr>
        <w:t>ТОО</w:t>
      </w:r>
      <w:r w:rsidRPr="005C37A6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3437F9">
        <w:rPr>
          <w:rFonts w:ascii="Times New Roman" w:eastAsia="Calibri" w:hAnsi="Times New Roman" w:cs="Times New Roman"/>
          <w:b/>
          <w:sz w:val="24"/>
          <w:szCs w:val="24"/>
        </w:rPr>
        <w:t>Мангистауэнергомунай</w:t>
      </w:r>
      <w:r w:rsidRPr="005C37A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037C8B05" w14:textId="77777777" w:rsidR="00FA1A51" w:rsidRPr="005C37A6" w:rsidRDefault="00FA1A51" w:rsidP="003B0500">
      <w:pPr>
        <w:tabs>
          <w:tab w:val="left" w:pos="0"/>
          <w:tab w:val="left" w:pos="851"/>
        </w:tabs>
        <w:spacing w:after="0" w:line="240" w:lineRule="auto"/>
        <w:ind w:right="29"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42BF5F" w14:textId="3A256440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Для успешной реализации Политики в области охраны труда, промышленной безопасности и охраны окружающей среды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в ТОО «Мангистауэнергомунай» (далее – ТОО «МЭМ») </w:t>
      </w:r>
      <w:r w:rsidRPr="00503E58">
        <w:rPr>
          <w:rFonts w:ascii="Times New Roman" w:eastAsia="Calibri" w:hAnsi="Times New Roman" w:cs="Times New Roman"/>
          <w:sz w:val="24"/>
          <w:szCs w:val="24"/>
        </w:rPr>
        <w:t>необходимо наличие процессов, направленных на сохранение природных ресурсов, инвентаризацию всех источников выбросов, а также смягчение и управление значимыми потенциальными рисками и воздействиями на здоровье человека и окружающую среду, связанными с выбросами.</w:t>
      </w:r>
    </w:p>
    <w:p w14:paraId="79B48736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Целью 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Политики по управлению выбросами (далее - Политика)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ТОО «МЭМ» (далее 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Товарищество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) является обеспечение </w:t>
      </w:r>
      <w:r w:rsidRPr="00503E58">
        <w:rPr>
          <w:rFonts w:ascii="Times New Roman" w:eastAsia="Calibri" w:hAnsi="Times New Roman" w:cs="Times New Roman"/>
          <w:iCs/>
          <w:sz w:val="24"/>
          <w:szCs w:val="24"/>
        </w:rPr>
        <w:t xml:space="preserve">эффективного управления выбросами для минимизации воздействия на окружающую среду, повышения устойчивого развития для реализации Политики </w:t>
      </w:r>
      <w:r w:rsidRPr="00503E58">
        <w:rPr>
          <w:rFonts w:ascii="Times New Roman" w:eastAsia="Calibri" w:hAnsi="Times New Roman" w:cs="Times New Roman"/>
          <w:sz w:val="24"/>
          <w:szCs w:val="24"/>
        </w:rPr>
        <w:t>в области охраны труда, промышленной безопасности и охраны окружающей среды Товарищества и Стратегии развития ТОО «МЭМ».</w:t>
      </w:r>
    </w:p>
    <w:p w14:paraId="1DB40B72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Основными задачами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Политики являются:</w:t>
      </w:r>
    </w:p>
    <w:p w14:paraId="1F27CC63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1) определение принципов, регламентирующих подход к управлению выбросами, предназначенные для обязательного использования по всему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Товариществу</w:t>
      </w:r>
      <w:r w:rsidRPr="00503E5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4D8BFBD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2) повышение экологической безопасности производства, сокращение выбросов;</w:t>
      </w:r>
    </w:p>
    <w:p w14:paraId="1A40A455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3) рациональное использование природных ресурсов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.</w:t>
      </w:r>
    </w:p>
    <w:p w14:paraId="6D6DB5FA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Управление выбросами основывается на </w:t>
      </w:r>
      <w:r w:rsidRPr="007B5DE4">
        <w:rPr>
          <w:rFonts w:ascii="Times New Roman" w:eastAsia="Calibri" w:hAnsi="Times New Roman" w:cs="Times New Roman"/>
          <w:sz w:val="24"/>
          <w:szCs w:val="24"/>
        </w:rPr>
        <w:t>принципах:</w:t>
      </w:r>
    </w:p>
    <w:p w14:paraId="24EB2179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осуществление деятельности строгом соответствии с законодательными требованиями и иными обязательствами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Товарищества</w:t>
      </w:r>
      <w:r w:rsidRPr="00503E5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B6FD6ED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соблюдение установленных нормативов выбросов и лимитов на выбросы загрязняющих веществ;</w:t>
      </w:r>
    </w:p>
    <w:p w14:paraId="3C95363D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четкое распределение ролей и обязанностей, повышение компетентности, обучение и осведомленность;</w:t>
      </w:r>
    </w:p>
    <w:p w14:paraId="434E8A9E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lastRenderedPageBreak/>
        <w:t>проведение регулярного учета, инвентаризации и мониторинга выбросов;</w:t>
      </w:r>
    </w:p>
    <w:p w14:paraId="37289BAD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проведение мероприятий по сокращению выбросов парниковых газов;</w:t>
      </w:r>
    </w:p>
    <w:p w14:paraId="2BE9123E" w14:textId="77777777" w:rsidR="00503E58" w:rsidRPr="00503E58" w:rsidRDefault="00503E58" w:rsidP="00503E58">
      <w:pPr>
        <w:numPr>
          <w:ilvl w:val="0"/>
          <w:numId w:val="15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постоянное улучшение деятельности по управлению выбросами.</w:t>
      </w:r>
    </w:p>
    <w:p w14:paraId="276D988F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2827D18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 xml:space="preserve">ПРИНЦИП 1. Осуществление деятельности в строгом соответствии с законодательными требованиями и иными обязательствами </w:t>
      </w:r>
      <w:r w:rsidRPr="00503E58">
        <w:rPr>
          <w:rFonts w:ascii="Times New Roman" w:eastAsia="Calibri" w:hAnsi="Times New Roman" w:cs="Times New Roman"/>
          <w:b/>
          <w:sz w:val="24"/>
          <w:szCs w:val="24"/>
          <w:lang w:val="kk-KZ"/>
        </w:rPr>
        <w:t>Товарищества</w:t>
      </w:r>
    </w:p>
    <w:p w14:paraId="5305BEB6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14:paraId="1E72206A" w14:textId="4C49D006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1.1. В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Товариществе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соблюдаются требования </w:t>
      </w:r>
      <w:r w:rsidRPr="00503E58">
        <w:rPr>
          <w:rFonts w:ascii="Times New Roman" w:eastAsia="Calibri" w:hAnsi="Times New Roman" w:cs="Times New Roman"/>
          <w:bCs/>
          <w:iCs/>
          <w:sz w:val="24"/>
          <w:szCs w:val="24"/>
        </w:rPr>
        <w:t>международных стандартов и соглашений, участником которых является Республика Казахстан, требования законодательства Республики Казахстан в области управления выбросами, а также все законодательные ограничения, накладываемые на деятельность экологическими разрешениями, условиями природопользования в разрешительных документах.</w:t>
      </w:r>
    </w:p>
    <w:p w14:paraId="1B524340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1.2. Для выполнения обязательства по соблюдению законодательных требований и иных обязательств в указанной выше области в Товариществе:</w:t>
      </w:r>
    </w:p>
    <w:p w14:paraId="3DEA9F54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- идентифицируются, систематически актуализируются законодательные требования и иные обязательства, и проводится мониторинг изменений в них;</w:t>
      </w:r>
    </w:p>
    <w:p w14:paraId="6CEF3261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- информация о законодательных требованиях и иных обязательствах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Товарищества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доводится до сведения работников и подрядчиков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ТОО «МЭМ»</w:t>
      </w:r>
      <w:r w:rsidRPr="00503E5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6C9D6A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DFADD1" w14:textId="436C1D75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ПРИНЦИП 2.</w:t>
      </w:r>
      <w:r w:rsidR="006766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b/>
          <w:sz w:val="24"/>
          <w:szCs w:val="24"/>
        </w:rPr>
        <w:t>Соблюдение установленных нормативов выбросов и лимитов на выбросы загрязняющих веществ</w:t>
      </w:r>
    </w:p>
    <w:p w14:paraId="441C219D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425317" w14:textId="45E4FB48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2.1. Т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оварищество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соблюдает нормативы выбросов загрязняющих веществ, определённые в составе проектов оценки воздействия на окружающую среду намечаемой деятельности и</w:t>
      </w:r>
      <w:r w:rsidR="007B5D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</w:rPr>
        <w:t>в составе</w:t>
      </w:r>
      <w:r w:rsidR="007B5D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</w:rPr>
        <w:t>проекта предельно-допустимых выбросов, а также лимиты, установленные разрешениями на эмиссии.</w:t>
      </w:r>
    </w:p>
    <w:p w14:paraId="397A3EAC" w14:textId="1B3B7222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2.2.</w:t>
      </w:r>
      <w:r w:rsidR="007B5D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Товарищество</w:t>
      </w:r>
      <w:r w:rsidR="007B5DE4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</w:rPr>
        <w:t>ведет постоянный мониторинг и контроль соблюдения нормативов допустимых выбросов, условий разрешений.</w:t>
      </w:r>
    </w:p>
    <w:p w14:paraId="21C3117F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ПРИНЦИП 3. Четкое распределение ролей и обязанностей, повышение компетентности, обучение и осведомленность</w:t>
      </w:r>
    </w:p>
    <w:p w14:paraId="5382F3C7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CEED70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3.1. В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Товариществе </w:t>
      </w:r>
      <w:r w:rsidRPr="00503E58">
        <w:rPr>
          <w:rFonts w:ascii="Times New Roman" w:eastAsia="Calibri" w:hAnsi="Times New Roman" w:cs="Times New Roman"/>
          <w:sz w:val="24"/>
          <w:szCs w:val="24"/>
        </w:rPr>
        <w:t>четко разграничены и утверждены в должностных инструкциях роли и обязанности работников всех структурных подразделений, вовлеченных в процесс управления выбросами загрязняющих веществ и парниковых газов.</w:t>
      </w:r>
    </w:p>
    <w:p w14:paraId="5A77BADA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481CE1" w14:textId="10690ED8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ПРИНЦИП 4. Проведение регулярного учета,</w:t>
      </w:r>
      <w:r w:rsidR="007B5D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b/>
          <w:sz w:val="24"/>
          <w:szCs w:val="24"/>
        </w:rPr>
        <w:t xml:space="preserve">инвентаризации и мониторинга выбросов </w:t>
      </w:r>
    </w:p>
    <w:p w14:paraId="6F88BBDA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9B8B69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Товарищество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обеспечивает полноту, последовательность, прозрачность и точность мониторинга и отчетности о выбросах.</w:t>
      </w:r>
    </w:p>
    <w:p w14:paraId="494026AB" w14:textId="0A2FE34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Товарищество 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проводит инвентаризацию всех выбросов загрязняющих веществ, согласовывает проекты предельно-допустимых выбросов и получает разрешение на эмиссии в требуемые законодательством сроки, соблюдает условия </w:t>
      </w:r>
      <w:r w:rsidR="007B5D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</w:rPr>
        <w:t>природопользования.</w:t>
      </w:r>
    </w:p>
    <w:p w14:paraId="3D183AC6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9390CC" w14:textId="2337717D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ПРИНЦИП 5.</w:t>
      </w:r>
      <w:r w:rsidR="007B5DE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Проведение мероприятий по сокращению выбросов парниковых газов</w:t>
      </w:r>
    </w:p>
    <w:p w14:paraId="6926DE43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29AFB9" w14:textId="5690ED69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5.1.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Товарищество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принимает меры, направленные на снижение выбросов парниковых газов,</w:t>
      </w:r>
      <w:r w:rsidR="00AA5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в частности, путем перехода на устойчивые модели производства и потребления, </w:t>
      </w:r>
      <w:r w:rsidRPr="00503E5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эффективного использования ресурсов и поддержки безвредных для климата технологий, с низким уровнем выбросов парниковых газов. </w:t>
      </w:r>
    </w:p>
    <w:p w14:paraId="4146F797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5.2. При реализации мероприятий, направленных на сокращение выбросов,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Товарищество </w:t>
      </w:r>
      <w:r w:rsidRPr="00503E58">
        <w:rPr>
          <w:rFonts w:ascii="Times New Roman" w:eastAsia="Calibri" w:hAnsi="Times New Roman" w:cs="Times New Roman"/>
          <w:sz w:val="24"/>
          <w:szCs w:val="24"/>
        </w:rPr>
        <w:t>уделяет внимание следующим наиболее важным аспектам: сокращение объемов сжигания топливного газа, сокращение потерь электроэнергии, тепла и пара, сокращение потерь времени работы оборудования, применение энергосберегающих технологий, применение и внедрение альтернативных источников энергии на предприятиях, перевод транспорта на газ.</w:t>
      </w:r>
    </w:p>
    <w:p w14:paraId="5A953C36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33D416" w14:textId="592CB4F1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3E58">
        <w:rPr>
          <w:rFonts w:ascii="Times New Roman" w:eastAsia="Calibri" w:hAnsi="Times New Roman" w:cs="Times New Roman"/>
          <w:b/>
          <w:sz w:val="24"/>
          <w:szCs w:val="24"/>
        </w:rPr>
        <w:t>ПРИНЦИП 6.</w:t>
      </w:r>
      <w:r w:rsidR="00AA539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03E58">
        <w:rPr>
          <w:rFonts w:ascii="Times New Roman" w:eastAsia="Calibri" w:hAnsi="Times New Roman" w:cs="Times New Roman"/>
          <w:b/>
          <w:sz w:val="24"/>
          <w:szCs w:val="24"/>
        </w:rPr>
        <w:t>Постоянное улучшение деятельности по управлению выбросами</w:t>
      </w:r>
    </w:p>
    <w:p w14:paraId="215C1C1F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AF99B7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6.1. В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Товариществе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 определены и внедрены процессы по управлению выбросами, утверждены внутренние регламентирующие документы и рабочие инструкции в области управления выбросами.</w:t>
      </w:r>
    </w:p>
    <w:p w14:paraId="1CA8F420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6.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2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Товарищество </w:t>
      </w:r>
      <w:r w:rsidRPr="00503E58">
        <w:rPr>
          <w:rFonts w:ascii="Times New Roman" w:eastAsia="Calibri" w:hAnsi="Times New Roman" w:cs="Times New Roman"/>
          <w:sz w:val="24"/>
          <w:szCs w:val="24"/>
        </w:rPr>
        <w:t>прогнозирует, предупреждает или сводит к минимуму любой возможный ущерб, связанный с изменением климата.</w:t>
      </w:r>
    </w:p>
    <w:p w14:paraId="18AA1FA8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3E58">
        <w:rPr>
          <w:rFonts w:ascii="Times New Roman" w:eastAsia="Calibri" w:hAnsi="Times New Roman" w:cs="Times New Roman"/>
          <w:sz w:val="24"/>
          <w:szCs w:val="24"/>
        </w:rPr>
        <w:t>6.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>3</w:t>
      </w:r>
      <w:r w:rsidRPr="00503E5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03E5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Товарищество </w:t>
      </w:r>
      <w:r w:rsidRPr="00503E58">
        <w:rPr>
          <w:rFonts w:ascii="Times New Roman" w:eastAsia="Calibri" w:hAnsi="Times New Roman" w:cs="Times New Roman"/>
          <w:sz w:val="24"/>
          <w:szCs w:val="24"/>
        </w:rPr>
        <w:t>поддерживает связанные с изменением климата международные сотрудничества и инициативы, а также принимает в них участие.</w:t>
      </w:r>
    </w:p>
    <w:p w14:paraId="518D3411" w14:textId="77777777" w:rsidR="00503E58" w:rsidRPr="00503E58" w:rsidRDefault="00503E58" w:rsidP="00503E58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395690785"/>
    </w:p>
    <w:bookmarkEnd w:id="0"/>
    <w:p w14:paraId="41B5E617" w14:textId="0C9E6C3C" w:rsidR="005C37A6" w:rsidRPr="005C37A6" w:rsidRDefault="005C37A6" w:rsidP="003B0500">
      <w:pPr>
        <w:tabs>
          <w:tab w:val="left" w:pos="0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D0AE61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</w:t>
      </w:r>
    </w:p>
    <w:p w14:paraId="1EBEA8D1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отношении алкоголя, наркотических средств, психотропных веществ </w:t>
      </w:r>
    </w:p>
    <w:p w14:paraId="135F0AC8" w14:textId="70DE7C4D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их аналогов </w:t>
      </w:r>
      <w:r w:rsidR="003437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ТОО «Мангистауэнергомунай</w:t>
      </w: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402D5E9E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8C2D978" w14:textId="6B99038C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ТОО 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Мангистауэнергомунай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(далее – 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</w:t>
      </w:r>
      <w:r w:rsidR="00AA539C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), являясь сервисной компанией</w:t>
      </w: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АО НК «КазМунайГаз», в полной мере осознает полноту ответственности перед работниками и обществом за создание безопасных условий труда на рабочих местах и предупреждение производственного травматизма.</w:t>
      </w:r>
    </w:p>
    <w:p w14:paraId="061DA198" w14:textId="23091A36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AA539C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 приветствует соблюдение принципов здорового образа жизни и выражает свою обеспокоенность возможностью развития непредвиденных ситуаций, вызванных в результате неадекватных действий работников, находящихся под воздействием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, 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психотропных веществ и их аналогов, и создающих угрозу жизни и здоровью самих работников и окружающих людей.</w:t>
      </w:r>
    </w:p>
    <w:p w14:paraId="39CD0542" w14:textId="5DEB12FF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Во избежание опасностей и снижения рисков, связанных с алкогольной продукцией, наркотическими средствами, психотропными веществами и их аналогами, М</w:t>
      </w:r>
      <w:r w:rsidR="00AA539C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М запрещает:</w:t>
      </w:r>
    </w:p>
    <w:p w14:paraId="094F81EE" w14:textId="351B770C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допуск на объекты М</w:t>
      </w:r>
      <w:r w:rsidR="00AA539C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 работников и иных лиц, находящихся под воздействием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 или находящихся под воздействием их последствий; </w:t>
      </w:r>
    </w:p>
    <w:p w14:paraId="4A384FD7" w14:textId="62EB1F29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владение, употребление, изготовление, хранение и распространение работниками и иными лицами, действующими в интересах М</w:t>
      </w:r>
      <w:r w:rsidR="00AA539C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М,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аналогов, а также веществ, ограниченных в обороте, в процессе исполнения ими трудовых (служебных) обязанностей, в том числе при нахождении за пределами объектов М</w:t>
      </w:r>
      <w:r w:rsidR="00AA539C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 (за исключением лекарственных средств, не создающих препятствий полноценному исполнению трудовых (служебных) обязанностей, при наличии соответствующего предписания медицинского учреждения);</w:t>
      </w:r>
    </w:p>
    <w:p w14:paraId="6D5BD6C6" w14:textId="77777777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допуск к работе без прохождения работником обязательного предсменного медицинского освидетельствования, предрейсового и послерейсового медицинских осмотров (в установленных случаях) либо иных установленных процедур, связанных с 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определением факта употребления работником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аналогов;</w:t>
      </w:r>
    </w:p>
    <w:p w14:paraId="774B6ACE" w14:textId="6CC237A7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Вместе с тем, М</w:t>
      </w:r>
      <w:r w:rsidR="0083408A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М оставляет за собой право:</w:t>
      </w:r>
    </w:p>
    <w:p w14:paraId="234D4ADD" w14:textId="174C751E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внешний визуальный осмотр личных вещей при допуске работников на производственные объекты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 с их согласия;</w:t>
      </w:r>
    </w:p>
    <w:p w14:paraId="673DB4A8" w14:textId="77777777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незамедлительно направлять работника либо иное лицо, действующее в интересах МЭМ, в установленном порядке на внеочередную проверку по определению факта употребления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 в следующих случаях: </w:t>
      </w:r>
    </w:p>
    <w:p w14:paraId="45488FF6" w14:textId="77777777" w:rsidR="004B67B3" w:rsidRPr="004B67B3" w:rsidRDefault="004B67B3" w:rsidP="00503E58">
      <w:pPr>
        <w:numPr>
          <w:ilvl w:val="1"/>
          <w:numId w:val="14"/>
        </w:numPr>
        <w:tabs>
          <w:tab w:val="clear" w:pos="1080"/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аварии или несчастного случая;</w:t>
      </w:r>
    </w:p>
    <w:p w14:paraId="0BC79EAC" w14:textId="77777777" w:rsidR="004B67B3" w:rsidRPr="004B67B3" w:rsidRDefault="004B67B3" w:rsidP="00503E58">
      <w:pPr>
        <w:numPr>
          <w:ilvl w:val="1"/>
          <w:numId w:val="14"/>
        </w:numPr>
        <w:tabs>
          <w:tab w:val="clear" w:pos="1080"/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при наличии обоснованных подозрений в нахождении работника под воздействием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аналогов, а также иных веществ (включая, но не ограничиваясь, неадекватным поведением, наличием запаха спиртного, исходящего от работника, временными физиологическими изменениями);</w:t>
      </w:r>
    </w:p>
    <w:p w14:paraId="041ED8D9" w14:textId="39AD8AEA" w:rsidR="004B67B3" w:rsidRPr="004B67B3" w:rsidRDefault="004B67B3" w:rsidP="00503E58">
      <w:pPr>
        <w:numPr>
          <w:ilvl w:val="1"/>
          <w:numId w:val="14"/>
        </w:numPr>
        <w:tabs>
          <w:tab w:val="clear" w:pos="1080"/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в иных случаях, предусмотренных законодательством Республики Казахстан и внутренними документами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М;</w:t>
      </w:r>
    </w:p>
    <w:p w14:paraId="2E719E54" w14:textId="4CDB9BE7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систематически проводить выборочные процедуры по определению факта употребления работниками либо иными лицами, действующими в интересах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М, алкоголя, наркотических средств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,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психотропных веществ и их аналогов, а также иных веществ, включая визуальный осмотр личных вещей работника на добровольной основе;</w:t>
      </w:r>
    </w:p>
    <w:p w14:paraId="57D3B768" w14:textId="6B7E0B51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привлекать в установленном порядке работника либо иное лицо, действующее в интересах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М, к дисциплинарной ответственности за нарушение положений настоящей Политики вплоть до расторжения трудового договора.</w:t>
      </w:r>
    </w:p>
    <w:p w14:paraId="70300824" w14:textId="5487B794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Действие Политики распространяются на всех работников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М, а также работников подрядных организаций, оказывающих услуги на объектах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М, в том числе транспортные перевозки, на условиях указанных в заключаемых договорах </w:t>
      </w:r>
    </w:p>
    <w:p w14:paraId="7DB5347A" w14:textId="77777777" w:rsidR="004B67B3" w:rsidRP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</w:rPr>
        <w:t>Настоящий документ является открытым и доступным для всех заинтересованных сторон. </w:t>
      </w:r>
    </w:p>
    <w:p w14:paraId="176EE277" w14:textId="77777777" w:rsidR="004B67B3" w:rsidRDefault="004B67B3" w:rsidP="004B67B3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FFDFA5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</w:t>
      </w:r>
    </w:p>
    <w:p w14:paraId="0233A95E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области безопасной эксплуатации наземных транспортных средств</w:t>
      </w:r>
    </w:p>
    <w:p w14:paraId="12F52842" w14:textId="5B38B840" w:rsidR="005C37A6" w:rsidRPr="005C37A6" w:rsidRDefault="003437F9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ТОО </w:t>
      </w:r>
      <w:r w:rsidR="005C37A6"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Мангистауэнергомунай</w:t>
      </w:r>
      <w:r w:rsidR="005C37A6" w:rsidRPr="005C3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62162CCA" w14:textId="77777777" w:rsidR="005C37A6" w:rsidRPr="005C37A6" w:rsidRDefault="005C37A6" w:rsidP="003B0500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right="29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37A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A603260" w14:textId="2F940565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ТОО «Мангистауэнергомунай» (далее,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М) имеет свое транспортные средства и спецтехники используемые в работе, которые находятся в собственности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М. Транспортные перевозки и эксплуатация специальной техники являются одним из самых высоко аварийных сегментов сервисных услуг, с высокой степенью вероятности нанесения вреда жизни и здоровью работникам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 и третьим лицам.</w:t>
      </w:r>
    </w:p>
    <w:p w14:paraId="7779454B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Основными целями являются:</w:t>
      </w:r>
    </w:p>
    <w:p w14:paraId="026445D6" w14:textId="77777777" w:rsidR="004B67B3" w:rsidRPr="004B67B3" w:rsidRDefault="004B67B3" w:rsidP="00503E58">
      <w:pPr>
        <w:numPr>
          <w:ilvl w:val="0"/>
          <w:numId w:val="13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Сохранение жизни и здоровья людей в процессе эксплуатации и обслуживания транспортных средств;</w:t>
      </w:r>
    </w:p>
    <w:p w14:paraId="5BD7D252" w14:textId="77777777" w:rsidR="004B67B3" w:rsidRPr="004B67B3" w:rsidRDefault="004B67B3" w:rsidP="00503E58">
      <w:pPr>
        <w:numPr>
          <w:ilvl w:val="0"/>
          <w:numId w:val="13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Предупреждение дорожно-транспортных происшествий и минимизация тяжести их последствий;</w:t>
      </w:r>
    </w:p>
    <w:p w14:paraId="01AC7ABF" w14:textId="77777777" w:rsidR="004B67B3" w:rsidRPr="004B67B3" w:rsidRDefault="004B67B3" w:rsidP="00503E58">
      <w:pPr>
        <w:numPr>
          <w:ilvl w:val="0"/>
          <w:numId w:val="13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Сокращение негативного влияния транспортных средств на окружающую среду, инфраструктуру и сохранение имущества МЭМ.</w:t>
      </w:r>
    </w:p>
    <w:p w14:paraId="50EDAB88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Достижение поставленных целей осуществляется на основе следующих принципов:</w:t>
      </w:r>
    </w:p>
    <w:p w14:paraId="48DA5873" w14:textId="5960A5B5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lastRenderedPageBreak/>
        <w:t>соблюдения требований законодательства в области безопасности дорожного движения и внутренних актов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 по организации и безопасному управлению транспортными средствами;</w:t>
      </w:r>
    </w:p>
    <w:p w14:paraId="7B800EA9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выпуска на линию технически исправных транспортных средств, укомплектованных в полном объеме в соответствии с установленными нормами;</w:t>
      </w:r>
    </w:p>
    <w:p w14:paraId="7ABF7642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обязательного прохождения предрейсового, а при необходимости после рейсового медицинского осмотра каждым водителем;</w:t>
      </w:r>
    </w:p>
    <w:p w14:paraId="1E28AE66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нетерпимости к каждому факту нарушения, связанному с управлением транспортным средством под воздействием алкоголя, наркотических средств, психотропных веществ и их аналогов или нахождения под воздействием их последствий - каждый факт нарушения данного принципа влечет, в установленном порядке, прекращение трудовых отношений с виновным работником;</w:t>
      </w:r>
    </w:p>
    <w:p w14:paraId="19B7529A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недопустимости со стороны руководителей и пассажиров любых действий или указаний, принуждающих водителей к нарушению требований безопасности дорожного движения;</w:t>
      </w:r>
    </w:p>
    <w:p w14:paraId="28E8A5BA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непрерывного совершенствования корпоративной системы организации и управления поездками;</w:t>
      </w:r>
    </w:p>
    <w:p w14:paraId="002AAADD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привлечения к управлению транспортными средствами водителей с соответствующей квалификацией и опытом работы;</w:t>
      </w:r>
    </w:p>
    <w:p w14:paraId="7FE98F09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прозрачности информации в отношении дорожно-транспортных происшествий и нарушений вне зависимости от категорий происшествий; </w:t>
      </w:r>
    </w:p>
    <w:p w14:paraId="3E2159A9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своевременный учет и проведение внутренних служебных расследований каждого дорожно-транспортного происшествия с целью выявления коренных причин и принятия необходимых предупреждающих и корректирующих мер;</w:t>
      </w:r>
    </w:p>
    <w:p w14:paraId="20798755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соблюдения корпоративных требований безопасности, ЗАПРЕЩАЮЩИХ:</w:t>
      </w:r>
    </w:p>
    <w:p w14:paraId="714980AC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движение транспортных средств с не пристегнутыми ремнями безопасности водителем и всеми пассажирами;</w:t>
      </w:r>
    </w:p>
    <w:p w14:paraId="2BDA3A8D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превышение установленного скоростного режима;</w:t>
      </w:r>
    </w:p>
    <w:p w14:paraId="6E04F4A2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использование водителями мобильных средств связи во время движения транспортного средства;</w:t>
      </w:r>
    </w:p>
    <w:p w14:paraId="4F29DAA5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курение в салонах транспортных средств;</w:t>
      </w:r>
    </w:p>
    <w:p w14:paraId="13B5C615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движение транспортного средства в светлое время суток с выключенными фарами ближнего света или дневными ходовыми огнями;</w:t>
      </w:r>
    </w:p>
    <w:p w14:paraId="3F7CDAD0" w14:textId="66AE9118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самовольную перевозку на транспортных средствах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 посторонних лиц и/или грузов;</w:t>
      </w:r>
    </w:p>
    <w:p w14:paraId="33E32678" w14:textId="77777777" w:rsidR="004B67B3" w:rsidRPr="004B67B3" w:rsidRDefault="004B67B3" w:rsidP="00503E58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использование личного транспортного средства на контрактной территории, на которой предусмотрено использование служебных транспортных средств работодателя, а также использование транспортных средств в служебных и/или производственных целях без письменного разрешения работодателя и соответствующего путевого листа.</w:t>
      </w:r>
    </w:p>
    <w:p w14:paraId="2C479952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Приоритетные направления и задачи Политики:</w:t>
      </w:r>
    </w:p>
    <w:p w14:paraId="51D19C74" w14:textId="3C79624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оборудование ремнями безопасности всех транспортных средств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М, в соответствии с процедурами и требованиями законодательства в области безопасности дорожного движения;</w:t>
      </w:r>
    </w:p>
    <w:p w14:paraId="716BFAC9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недопущения приобретения транспортных средств без исправных ремней безопасности; </w:t>
      </w:r>
    </w:p>
    <w:p w14:paraId="5680D965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развитие и совершенствование корпоративной системы управления и контроля движения транспортных средств, включая системы спутникового мониторинга и минимизации общего пробега транспортных средств;</w:t>
      </w:r>
    </w:p>
    <w:p w14:paraId="2820D295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lastRenderedPageBreak/>
        <w:t>развитие и совершенствование системы предрейсового планирования поездок, определения рисков и опасных участков маршрута;</w:t>
      </w:r>
    </w:p>
    <w:p w14:paraId="0E3B5E45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повышение культуры безопасности работников и подрядчиков, доведения до сведения работников о необходимости использования ремней безопасности в повседневной жизни и обязанности быть пристегнутыми при движении на служебных транспортных средствах.</w:t>
      </w:r>
    </w:p>
    <w:p w14:paraId="169C4321" w14:textId="6B4396EF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Положения Политики М</w:t>
      </w:r>
      <w:r w:rsidR="0083408A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b/>
          <w:color w:val="000000"/>
          <w:sz w:val="24"/>
          <w:szCs w:val="24"/>
          <w:lang w:val="kk-KZ"/>
        </w:rPr>
        <w:t>М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 по безопасной эксплуатации наземных транспортных средств являются основой для разработки программ повышения квалификации водителей, нормативных документов по управлению транспортными средствами и организации перевозок пассажиров и грузов.</w:t>
      </w:r>
    </w:p>
    <w:p w14:paraId="03C7F619" w14:textId="552D72F5" w:rsidR="004B67B3" w:rsidRPr="004B67B3" w:rsidRDefault="0083408A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МЕ</w:t>
      </w:r>
      <w:r w:rsidR="004B67B3"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М оставляет за собой право разрабатывать более широкие требования к безопасности на транспорте, чем предусмотренные законодательством Республики Казахстан, руководствуясь исключительно целью сохранения жизни и здоровья всех участников дорожного движения.</w:t>
      </w:r>
    </w:p>
    <w:p w14:paraId="2938DDE6" w14:textId="40A133E9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Действие Политики распространяются на всех работников 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М, а также работников 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П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одрядных организаций, оказывающих услуги на объектах М</w:t>
      </w:r>
      <w:r w:rsidR="0083408A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Е</w:t>
      </w: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М, в том числе транспортные перевозки, на условиях указанных в заключаемых договорах. </w:t>
      </w:r>
    </w:p>
    <w:p w14:paraId="05A5789B" w14:textId="77777777" w:rsidR="004B67B3" w:rsidRPr="004B67B3" w:rsidRDefault="004B67B3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4B67B3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Настоящий документ является открытым и доступным для всех заинтересованных сторон. </w:t>
      </w:r>
    </w:p>
    <w:p w14:paraId="19476921" w14:textId="77969513" w:rsidR="005C37A6" w:rsidRPr="005C37A6" w:rsidRDefault="005C37A6" w:rsidP="004B67B3">
      <w:pPr>
        <w:tabs>
          <w:tab w:val="left" w:pos="142"/>
          <w:tab w:val="left" w:pos="851"/>
        </w:tabs>
        <w:spacing w:after="0" w:line="240" w:lineRule="auto"/>
        <w:ind w:right="29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C9E1AC" w14:textId="77777777" w:rsidR="00DA2CC7" w:rsidRDefault="00DA2CC7" w:rsidP="005D676A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8103E55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34324C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7A6B45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211DA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3C598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01330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CCF067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2F82B4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5DA6D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979CA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120D54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962C47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2D74B0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E2560E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0C5A49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F07E75" w14:textId="77777777" w:rsidR="00503E58" w:rsidRDefault="00503E58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3737A2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CA4BC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C34A5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131E91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9FF44E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EAFFBC" w14:textId="77777777" w:rsidR="00DB6667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E812D" w14:textId="77777777" w:rsidR="0079507F" w:rsidRDefault="0079507F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178D4D" w14:textId="77777777" w:rsidR="0079507F" w:rsidRDefault="0079507F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5F028" w14:textId="77777777" w:rsidR="0079507F" w:rsidRDefault="0079507F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DD180" w14:textId="42E2341C" w:rsidR="00503E58" w:rsidRPr="00503E58" w:rsidRDefault="00DB6667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503E58" w:rsidRPr="0050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2 к Соглашению в области ОТ, ПБ и ООС </w:t>
      </w:r>
    </w:p>
    <w:p w14:paraId="66302378" w14:textId="0B0AF891" w:rsidR="00503E58" w:rsidRPr="00503E58" w:rsidRDefault="00503E58" w:rsidP="00503E58">
      <w:pPr>
        <w:tabs>
          <w:tab w:val="left" w:pos="932"/>
          <w:tab w:val="left" w:pos="1222"/>
          <w:tab w:val="center" w:pos="5372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E58">
        <w:rPr>
          <w:rFonts w:ascii="Times New Roman" w:eastAsia="Times New Roman" w:hAnsi="Times New Roman" w:cs="Times New Roman"/>
          <w:sz w:val="24"/>
          <w:szCs w:val="24"/>
          <w:lang w:eastAsia="ru-RU"/>
        </w:rPr>
        <w:t>к  Договору</w:t>
      </w:r>
    </w:p>
    <w:p w14:paraId="47193EEC" w14:textId="0E7804B7" w:rsidR="005D676A" w:rsidRPr="005D676A" w:rsidRDefault="005D676A" w:rsidP="005D676A">
      <w:pPr>
        <w:tabs>
          <w:tab w:val="left" w:pos="932"/>
          <w:tab w:val="left" w:pos="1222"/>
          <w:tab w:val="center" w:pos="5372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Первичное сообщение о Происшествии</w:t>
      </w:r>
    </w:p>
    <w:p w14:paraId="2E8FC12C" w14:textId="77777777" w:rsidR="005D676A" w:rsidRPr="005D676A" w:rsidRDefault="005D676A" w:rsidP="005D676A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1608E4" w14:textId="77777777" w:rsidR="00DB6667" w:rsidRDefault="00DB6667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F27BDD" w14:textId="03CCE266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Подрядная организация: ____________________________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71C535FF" w14:textId="0FDE50AF" w:rsidR="00DB6667" w:rsidRPr="00DB6667" w:rsidRDefault="00DB6667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14:paraId="30EF8BB7" w14:textId="5F8AC529" w:rsidR="00DB6667" w:rsidRDefault="00DB6667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14:paraId="0086C70C" w14:textId="57EB92F0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происшествия:</w:t>
      </w:r>
      <w:r w:rsidR="00DB6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4D8ED134" w14:textId="337C5CC5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происшествия: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7AFC9A6B" w14:textId="01A9F65A" w:rsidR="005D676A" w:rsidRPr="005D676A" w:rsidRDefault="00DA2CC7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Линейный руководитель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Заказчика 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14:paraId="47BD0111" w14:textId="6B2B811D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работ от Подрядчика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38DECF4E" w14:textId="17E945E8" w:rsidR="005D676A" w:rsidRPr="005D676A" w:rsidRDefault="00DA2CC7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П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роисшествия (травма/авария/ДТП/загрязнение/алкоголь/другое) 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14:paraId="56C3ACEA" w14:textId="71CE6643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DA2C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2BCD7516" w14:textId="460A1236" w:rsidR="005D676A" w:rsidRPr="005D676A" w:rsidRDefault="00AF6872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П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роисшествия: 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118BF0" w14:textId="288C6930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3032197B" w14:textId="23C89CB3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12666CF8" w14:textId="47FA791C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7E6F301F" w14:textId="35715825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Пострадавший(е) 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0A9600CA" w14:textId="77777777" w:rsidR="005D676A" w:rsidRPr="00AF6872" w:rsidRDefault="005D676A" w:rsidP="00AF6872">
      <w:pPr>
        <w:spacing w:after="0" w:line="240" w:lineRule="auto"/>
        <w:ind w:left="141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6872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полностью, дата рождения, должность, выполняемая работа)</w:t>
      </w:r>
    </w:p>
    <w:p w14:paraId="37A8EBAC" w14:textId="4B590048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6665F85A" w14:textId="57D67CF0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70F590D9" w14:textId="33BBEBFC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17C2D437" w14:textId="583A25F2" w:rsidR="005D676A" w:rsidRPr="005D676A" w:rsidRDefault="00AF6872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Травмированная часть тела:_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2853ED5E" w14:textId="2930CC14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Алкогольное или наркотическое опьянение (пострадавшего/участников) 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6C5E925" w14:textId="116710F7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618DFA8B" w14:textId="77777777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ущерба:</w:t>
      </w:r>
    </w:p>
    <w:p w14:paraId="1ED198FD" w14:textId="71D4C0B4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Имущество, оборудование (повреждение, тыс. </w:t>
      </w:r>
      <w:r w:rsidR="00ED5F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.) 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69E6EA5D" w14:textId="2A94DEE2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AB9E46D" w14:textId="5AB463F5" w:rsidR="005D676A" w:rsidRPr="005D676A" w:rsidRDefault="00206FFF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Загрязнение окружающей среды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(площадь/объем загрязнения, тыс. </w:t>
      </w:r>
      <w:r w:rsidR="00ED5F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тенге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.)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87CFFFE" w14:textId="04838C91" w:rsidR="005D676A" w:rsidRPr="005D676A" w:rsidRDefault="005D676A" w:rsidP="00AF6872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ru-RU"/>
        </w:rPr>
      </w:pPr>
      <w:r w:rsidRPr="005D676A">
        <w:rPr>
          <w:rFonts w:ascii="Arial Narrow" w:eastAsia="Times New Roman" w:hAnsi="Arial Narrow" w:cs="Arial"/>
          <w:b/>
          <w:sz w:val="24"/>
          <w:szCs w:val="24"/>
          <w:lang w:eastAsia="ru-RU"/>
        </w:rPr>
        <w:t>____________________________________________________________________________________</w:t>
      </w:r>
      <w:r w:rsidR="00AF6872">
        <w:rPr>
          <w:rFonts w:ascii="Arial Narrow" w:eastAsia="Times New Roman" w:hAnsi="Arial Narrow" w:cs="Arial"/>
          <w:b/>
          <w:sz w:val="24"/>
          <w:szCs w:val="24"/>
          <w:lang w:eastAsia="ru-RU"/>
        </w:rPr>
        <w:t>____</w:t>
      </w:r>
    </w:p>
    <w:p w14:paraId="5E75774F" w14:textId="4F29753D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Меры, принятые незамедлительно: 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5B6EE8D7" w14:textId="74864B33" w:rsidR="005D676A" w:rsidRPr="005D676A" w:rsidRDefault="005D676A" w:rsidP="00AF6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48E76376" w14:textId="6A4934C9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6FDF7A29" w14:textId="5426D67C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6B5E5DFE" w14:textId="7CC54AFF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Рекомендуемые мероприятия: 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1E48D715" w14:textId="391C8073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6B6FF334" w14:textId="449C1B32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40D20308" w14:textId="03C9F02E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подготовил: ______________________________</w:t>
      </w:r>
      <w:r w:rsidR="00AF68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3CB2E89" w14:textId="77777777" w:rsidR="005D676A" w:rsidRPr="00AF6872" w:rsidRDefault="005D676A" w:rsidP="005D676A">
      <w:pPr>
        <w:spacing w:after="0" w:line="240" w:lineRule="auto"/>
        <w:ind w:left="1418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6872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полностью, должность, контактные данные)</w:t>
      </w:r>
    </w:p>
    <w:p w14:paraId="34C51570" w14:textId="77777777" w:rsidR="005D676A" w:rsidRDefault="005D676A" w:rsidP="005D676A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4469B" w14:textId="77777777" w:rsidR="00503E58" w:rsidRDefault="00503E58" w:rsidP="00503E5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49589DE" w14:textId="77777777" w:rsidR="00503E58" w:rsidRDefault="00503E58" w:rsidP="00503E5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C6E6662" w14:textId="77777777" w:rsidR="00971C9C" w:rsidRDefault="00971C9C" w:rsidP="00503E5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8CF36E1" w14:textId="0D512112" w:rsidR="00503E58" w:rsidRPr="00503E58" w:rsidRDefault="00722C0B" w:rsidP="00503E5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П</w:t>
      </w:r>
      <w:r w:rsidR="00503E58" w:rsidRPr="00503E5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риложение 3 к Соглашению</w:t>
      </w:r>
      <w:r w:rsidR="00503E58" w:rsidRPr="00503E58">
        <w:t xml:space="preserve"> </w:t>
      </w:r>
      <w:r w:rsidR="00503E58" w:rsidRPr="00503E5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в области ОТ, ПБ и ООС </w:t>
      </w:r>
    </w:p>
    <w:p w14:paraId="4E17F999" w14:textId="1079167B" w:rsidR="00503E58" w:rsidRDefault="00503E58" w:rsidP="00503E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E5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  Договору</w:t>
      </w:r>
    </w:p>
    <w:p w14:paraId="0739BBE5" w14:textId="19DA600F" w:rsidR="005D676A" w:rsidRPr="005D676A" w:rsidRDefault="00E43558" w:rsidP="005D676A">
      <w:pPr>
        <w:tabs>
          <w:tab w:val="left" w:pos="1440"/>
          <w:tab w:val="center" w:pos="537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Ежемесячный отчет по ОТ, ПБ и ООС за 20__г</w:t>
      </w:r>
      <w:r w:rsidR="00EC1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CE9FAA3" w14:textId="77777777" w:rsidR="005D676A" w:rsidRPr="005D676A" w:rsidRDefault="005D676A" w:rsidP="005D676A">
      <w:pPr>
        <w:spacing w:after="0" w:line="240" w:lineRule="auto"/>
        <w:jc w:val="center"/>
        <w:rPr>
          <w:rFonts w:ascii="Arial Narrow" w:eastAsia="Times New Roman" w:hAnsi="Arial Narrow" w:cs="Times New Roman"/>
          <w:sz w:val="20"/>
          <w:szCs w:val="2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5104"/>
      </w:tblGrid>
      <w:tr w:rsidR="005D676A" w:rsidRPr="005D676A" w14:paraId="29C6B8CD" w14:textId="77777777" w:rsidTr="004B67B3">
        <w:tc>
          <w:tcPr>
            <w:tcW w:w="4785" w:type="dxa"/>
            <w:vAlign w:val="center"/>
            <w:hideMark/>
          </w:tcPr>
          <w:p w14:paraId="47410CC4" w14:textId="28E123DE" w:rsidR="005D676A" w:rsidRPr="00ED5F82" w:rsidRDefault="00ED5F82" w:rsidP="00ED5F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D676A" w:rsidRPr="00ED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предприятия Подрядчика</w:t>
            </w:r>
          </w:p>
        </w:tc>
        <w:tc>
          <w:tcPr>
            <w:tcW w:w="5104" w:type="dxa"/>
          </w:tcPr>
          <w:p w14:paraId="259394F8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707924F" w14:textId="77777777" w:rsidTr="004B67B3">
        <w:tc>
          <w:tcPr>
            <w:tcW w:w="4785" w:type="dxa"/>
            <w:vAlign w:val="center"/>
            <w:hideMark/>
          </w:tcPr>
          <w:p w14:paraId="47AC479F" w14:textId="207BFE6A" w:rsidR="005D676A" w:rsidRPr="005D676A" w:rsidRDefault="005D676A" w:rsidP="00206FFF">
            <w:pPr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(лицензии или сертификата)</w:t>
            </w:r>
          </w:p>
        </w:tc>
        <w:tc>
          <w:tcPr>
            <w:tcW w:w="5104" w:type="dxa"/>
          </w:tcPr>
          <w:p w14:paraId="37446C9D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77A1F62" w14:textId="77777777" w:rsidTr="004B67B3">
        <w:tc>
          <w:tcPr>
            <w:tcW w:w="4785" w:type="dxa"/>
            <w:vAlign w:val="center"/>
            <w:hideMark/>
          </w:tcPr>
          <w:p w14:paraId="5884C148" w14:textId="77777777" w:rsidR="005D676A" w:rsidRPr="005D676A" w:rsidRDefault="005D676A" w:rsidP="005D676A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Объект Заказчика</w:t>
            </w:r>
          </w:p>
        </w:tc>
        <w:tc>
          <w:tcPr>
            <w:tcW w:w="5104" w:type="dxa"/>
          </w:tcPr>
          <w:p w14:paraId="77F7C62A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F42CE1A" w14:textId="77777777" w:rsidTr="004B67B3">
        <w:tc>
          <w:tcPr>
            <w:tcW w:w="4785" w:type="dxa"/>
            <w:hideMark/>
          </w:tcPr>
          <w:p w14:paraId="2312E29F" w14:textId="28411B8A" w:rsidR="005D676A" w:rsidRPr="005D676A" w:rsidRDefault="005D676A" w:rsidP="00206FF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6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Срок выполнения работ по </w:t>
            </w:r>
            <w:r w:rsidR="00206FFF">
              <w:rPr>
                <w:rFonts w:ascii="Times New Roman" w:eastAsia="Calibri" w:hAnsi="Times New Roman" w:cs="Times New Roman"/>
                <w:sz w:val="24"/>
                <w:szCs w:val="24"/>
              </w:rPr>
              <w:t>Договору</w:t>
            </w:r>
            <w:r w:rsidRPr="005D6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5104" w:type="dxa"/>
          </w:tcPr>
          <w:p w14:paraId="268CB685" w14:textId="77777777" w:rsidR="005D676A" w:rsidRPr="005D676A" w:rsidRDefault="005D676A" w:rsidP="005D676A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4B8CD17" w14:textId="77777777" w:rsidR="00AF6872" w:rsidRDefault="00AF6872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9A7B8" w14:textId="3B12F3DE" w:rsidR="005D676A" w:rsidRPr="005D676A" w:rsidRDefault="00AF6872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Статистика П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275"/>
        <w:gridCol w:w="1276"/>
      </w:tblGrid>
      <w:tr w:rsidR="005D676A" w:rsidRPr="005D676A" w14:paraId="2192D346" w14:textId="77777777" w:rsidTr="004B67B3">
        <w:tc>
          <w:tcPr>
            <w:tcW w:w="7338" w:type="dxa"/>
            <w:hideMark/>
          </w:tcPr>
          <w:p w14:paraId="5ED40373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75" w:type="dxa"/>
          </w:tcPr>
          <w:p w14:paraId="0695492B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276" w:type="dxa"/>
            <w:vAlign w:val="center"/>
          </w:tcPr>
          <w:p w14:paraId="2824A9CD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года</w:t>
            </w:r>
          </w:p>
        </w:tc>
      </w:tr>
      <w:tr w:rsidR="005D676A" w:rsidRPr="005D676A" w14:paraId="489CBE86" w14:textId="77777777" w:rsidTr="004B67B3">
        <w:tc>
          <w:tcPr>
            <w:tcW w:w="7338" w:type="dxa"/>
          </w:tcPr>
          <w:p w14:paraId="18BFE7F1" w14:textId="63E96D17" w:rsidR="005D676A" w:rsidRPr="005D676A" w:rsidRDefault="005D676A" w:rsidP="00AF6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Среднемесячное </w:t>
            </w:r>
            <w:r w:rsidR="00AF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Подрядчика</w:t>
            </w:r>
          </w:p>
        </w:tc>
        <w:tc>
          <w:tcPr>
            <w:tcW w:w="1275" w:type="dxa"/>
          </w:tcPr>
          <w:p w14:paraId="1531D548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3CFDEA2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06808FB" w14:textId="77777777" w:rsidTr="004B67B3">
        <w:tc>
          <w:tcPr>
            <w:tcW w:w="7338" w:type="dxa"/>
          </w:tcPr>
          <w:p w14:paraId="4045F412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отработанных человеко-часов </w:t>
            </w:r>
          </w:p>
        </w:tc>
        <w:tc>
          <w:tcPr>
            <w:tcW w:w="1275" w:type="dxa"/>
          </w:tcPr>
          <w:p w14:paraId="56B124C3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4DC3EF4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18AA3AB" w14:textId="77777777" w:rsidTr="004B67B3">
        <w:tc>
          <w:tcPr>
            <w:tcW w:w="7338" w:type="dxa"/>
          </w:tcPr>
          <w:p w14:paraId="622D6610" w14:textId="416712FB" w:rsidR="005D676A" w:rsidRPr="005D676A" w:rsidRDefault="005D676A" w:rsidP="00206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Несчастные случаи, связанные с производством в т</w:t>
            </w:r>
            <w:r w:rsidR="00206F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числе:</w:t>
            </w:r>
          </w:p>
        </w:tc>
        <w:tc>
          <w:tcPr>
            <w:tcW w:w="1275" w:type="dxa"/>
          </w:tcPr>
          <w:p w14:paraId="02B16EC6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BF3582D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E9F89D6" w14:textId="77777777" w:rsidTr="004B67B3">
        <w:tc>
          <w:tcPr>
            <w:tcW w:w="7338" w:type="dxa"/>
            <w:hideMark/>
          </w:tcPr>
          <w:p w14:paraId="6EB5C87C" w14:textId="2A5005D2" w:rsidR="005D676A" w:rsidRPr="005D676A" w:rsidRDefault="005D676A" w:rsidP="00206FFF">
            <w:pPr>
              <w:spacing w:after="0" w:line="240" w:lineRule="auto"/>
              <w:ind w:firstLine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смертельные (чел)</w:t>
            </w:r>
          </w:p>
        </w:tc>
        <w:tc>
          <w:tcPr>
            <w:tcW w:w="1275" w:type="dxa"/>
          </w:tcPr>
          <w:p w14:paraId="4ED9368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E0CDDA2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3628B880" w14:textId="77777777" w:rsidTr="004B67B3">
        <w:tc>
          <w:tcPr>
            <w:tcW w:w="7338" w:type="dxa"/>
            <w:hideMark/>
          </w:tcPr>
          <w:p w14:paraId="5977A57E" w14:textId="5AFC0C93" w:rsidR="005D676A" w:rsidRPr="005D676A" w:rsidRDefault="005D676A" w:rsidP="00206FFF">
            <w:pPr>
              <w:spacing w:after="0" w:line="240" w:lineRule="auto"/>
              <w:ind w:firstLine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(чел)</w:t>
            </w:r>
          </w:p>
        </w:tc>
        <w:tc>
          <w:tcPr>
            <w:tcW w:w="1275" w:type="dxa"/>
          </w:tcPr>
          <w:p w14:paraId="5E14A8F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9A1FB0B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62AFAC02" w14:textId="77777777" w:rsidTr="004B67B3">
        <w:tc>
          <w:tcPr>
            <w:tcW w:w="7338" w:type="dxa"/>
            <w:hideMark/>
          </w:tcPr>
          <w:p w14:paraId="533AE8BB" w14:textId="127B4197" w:rsidR="005D676A" w:rsidRPr="005D676A" w:rsidRDefault="005D676A" w:rsidP="00206FFF">
            <w:pPr>
              <w:spacing w:after="0" w:line="240" w:lineRule="auto"/>
              <w:ind w:firstLine="3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временной потерей трудоспособности (чел)</w:t>
            </w:r>
          </w:p>
        </w:tc>
        <w:tc>
          <w:tcPr>
            <w:tcW w:w="1275" w:type="dxa"/>
          </w:tcPr>
          <w:p w14:paraId="15FF2CCC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9663FEF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A5B14EE" w14:textId="77777777" w:rsidTr="004B67B3">
        <w:tc>
          <w:tcPr>
            <w:tcW w:w="7338" w:type="dxa"/>
          </w:tcPr>
          <w:p w14:paraId="0866B00E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оказания медицинской помощи (чел)</w:t>
            </w:r>
          </w:p>
        </w:tc>
        <w:tc>
          <w:tcPr>
            <w:tcW w:w="1275" w:type="dxa"/>
          </w:tcPr>
          <w:p w14:paraId="667CCF1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D20B20A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F0BD875" w14:textId="77777777" w:rsidTr="004B67B3">
        <w:tc>
          <w:tcPr>
            <w:tcW w:w="7338" w:type="dxa"/>
          </w:tcPr>
          <w:p w14:paraId="233ECC7F" w14:textId="5A19189D" w:rsidR="005D676A" w:rsidRPr="005D676A" w:rsidRDefault="005D676A" w:rsidP="00C97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случаев первой помощи, микротравм (чел)</w:t>
            </w:r>
          </w:p>
        </w:tc>
        <w:tc>
          <w:tcPr>
            <w:tcW w:w="1275" w:type="dxa"/>
          </w:tcPr>
          <w:p w14:paraId="3B37FC67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DDAD435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31A9C4E" w14:textId="77777777" w:rsidTr="004B67B3">
        <w:tc>
          <w:tcPr>
            <w:tcW w:w="7338" w:type="dxa"/>
          </w:tcPr>
          <w:p w14:paraId="047BED3B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нарушителей антиалкогольной политики (всего/выявлено Заказчиком)</w:t>
            </w:r>
          </w:p>
        </w:tc>
        <w:tc>
          <w:tcPr>
            <w:tcW w:w="1275" w:type="dxa"/>
          </w:tcPr>
          <w:p w14:paraId="2148932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8411048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048FF180" w14:textId="77777777" w:rsidTr="004B67B3">
        <w:tc>
          <w:tcPr>
            <w:tcW w:w="7338" w:type="dxa"/>
          </w:tcPr>
          <w:p w14:paraId="5EEB49CE" w14:textId="61127F48" w:rsidR="005D676A" w:rsidRPr="005D676A" w:rsidRDefault="00AF6872" w:rsidP="00AF6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 Подрядчика, прибывши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впервые и прошедши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у Заказчика</w:t>
            </w:r>
          </w:p>
        </w:tc>
        <w:tc>
          <w:tcPr>
            <w:tcW w:w="1275" w:type="dxa"/>
          </w:tcPr>
          <w:p w14:paraId="037B4C37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C278E6F" w14:textId="77777777" w:rsidR="005D676A" w:rsidRPr="005D676A" w:rsidRDefault="005D676A" w:rsidP="005D6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1933C1B" w14:textId="77777777" w:rsidTr="004B67B3">
        <w:tc>
          <w:tcPr>
            <w:tcW w:w="7338" w:type="dxa"/>
            <w:hideMark/>
          </w:tcPr>
          <w:p w14:paraId="21305F51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 СИЗ (в%)</w:t>
            </w:r>
          </w:p>
        </w:tc>
        <w:tc>
          <w:tcPr>
            <w:tcW w:w="1275" w:type="dxa"/>
          </w:tcPr>
          <w:p w14:paraId="57C57985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DD3CE04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45C40FC" w14:textId="77777777" w:rsidTr="004B67B3">
        <w:tc>
          <w:tcPr>
            <w:tcW w:w="7338" w:type="dxa"/>
            <w:hideMark/>
          </w:tcPr>
          <w:p w14:paraId="1875AAAF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ДТП</w:t>
            </w:r>
          </w:p>
        </w:tc>
        <w:tc>
          <w:tcPr>
            <w:tcW w:w="1275" w:type="dxa"/>
          </w:tcPr>
          <w:p w14:paraId="7521AB00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7AA1E6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1B8282C" w14:textId="77777777" w:rsidTr="004B67B3">
        <w:tc>
          <w:tcPr>
            <w:tcW w:w="7338" w:type="dxa"/>
            <w:hideMark/>
          </w:tcPr>
          <w:p w14:paraId="2235E3E8" w14:textId="4E6335A7" w:rsidR="005D676A" w:rsidRPr="005D676A" w:rsidRDefault="005D676A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пробег </w:t>
            </w:r>
            <w:r w:rsid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транспортных средств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км</w:t>
            </w:r>
          </w:p>
        </w:tc>
        <w:tc>
          <w:tcPr>
            <w:tcW w:w="1275" w:type="dxa"/>
          </w:tcPr>
          <w:p w14:paraId="08750564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C5C7318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680A7D6" w14:textId="77777777" w:rsidTr="004B67B3">
        <w:tc>
          <w:tcPr>
            <w:tcW w:w="7338" w:type="dxa"/>
            <w:hideMark/>
          </w:tcPr>
          <w:p w14:paraId="20EA12A0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Пожары, ед.</w:t>
            </w:r>
          </w:p>
        </w:tc>
        <w:tc>
          <w:tcPr>
            <w:tcW w:w="1275" w:type="dxa"/>
          </w:tcPr>
          <w:p w14:paraId="4ED95A84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372645B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02FE5E44" w14:textId="77777777" w:rsidTr="004B67B3">
        <w:tc>
          <w:tcPr>
            <w:tcW w:w="7338" w:type="dxa"/>
            <w:hideMark/>
          </w:tcPr>
          <w:p w14:paraId="20B3A019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Аварии, ед.</w:t>
            </w:r>
          </w:p>
        </w:tc>
        <w:tc>
          <w:tcPr>
            <w:tcW w:w="1275" w:type="dxa"/>
          </w:tcPr>
          <w:p w14:paraId="2611B36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1B50FB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BDCC428" w14:textId="77777777" w:rsidTr="004B67B3">
        <w:tc>
          <w:tcPr>
            <w:tcW w:w="7338" w:type="dxa"/>
            <w:hideMark/>
          </w:tcPr>
          <w:p w14:paraId="73730934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Аварийные разливы, ед.</w:t>
            </w:r>
          </w:p>
        </w:tc>
        <w:tc>
          <w:tcPr>
            <w:tcW w:w="1275" w:type="dxa"/>
          </w:tcPr>
          <w:p w14:paraId="1F34FA12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E6A376A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A5AA975" w14:textId="77777777" w:rsidTr="004B67B3">
        <w:tc>
          <w:tcPr>
            <w:tcW w:w="7338" w:type="dxa"/>
          </w:tcPr>
          <w:p w14:paraId="3F5E2CE4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Суммарный объем разливов, л</w:t>
            </w:r>
          </w:p>
        </w:tc>
        <w:tc>
          <w:tcPr>
            <w:tcW w:w="1275" w:type="dxa"/>
          </w:tcPr>
          <w:p w14:paraId="1AECF20F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0EEB04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398BAAD4" w14:textId="77777777" w:rsidTr="004B67B3">
        <w:tc>
          <w:tcPr>
            <w:tcW w:w="7338" w:type="dxa"/>
            <w:hideMark/>
          </w:tcPr>
          <w:p w14:paraId="1323BF67" w14:textId="2BE328CD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загр</w:t>
            </w:r>
            <w:r w:rsidR="00AF6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язнения, г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</w:tcPr>
          <w:p w14:paraId="5D729A59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098308F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25E615C7" w14:textId="77777777" w:rsidTr="004B67B3">
        <w:tc>
          <w:tcPr>
            <w:tcW w:w="7338" w:type="dxa"/>
            <w:hideMark/>
          </w:tcPr>
          <w:p w14:paraId="3E25486E" w14:textId="3F141E27" w:rsidR="005D676A" w:rsidRPr="005D676A" w:rsidRDefault="00AF6872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Ущерб для Заказчика от данных П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роисшествий, тыс. </w:t>
            </w:r>
            <w:r w:rsidR="00ED5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</w:tcPr>
          <w:p w14:paraId="37586D64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6696F77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666E7F70" w14:textId="77777777" w:rsidTr="004B67B3">
        <w:tc>
          <w:tcPr>
            <w:tcW w:w="7338" w:type="dxa"/>
          </w:tcPr>
          <w:p w14:paraId="06DE3C34" w14:textId="6ED44CAD" w:rsidR="005D676A" w:rsidRPr="005D676A" w:rsidRDefault="00AF6872" w:rsidP="00AF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8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Уровень травматизма 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млн. чел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/час)</w:t>
            </w:r>
          </w:p>
        </w:tc>
        <w:tc>
          <w:tcPr>
            <w:tcW w:w="1275" w:type="dxa"/>
          </w:tcPr>
          <w:p w14:paraId="16B8404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585BB48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872" w:rsidRPr="005D676A" w14:paraId="56FF0EFD" w14:textId="77777777" w:rsidTr="004B67B3">
        <w:tc>
          <w:tcPr>
            <w:tcW w:w="7338" w:type="dxa"/>
          </w:tcPr>
          <w:p w14:paraId="031EF1D2" w14:textId="3358233F" w:rsidR="00AF6872" w:rsidRPr="00AF6872" w:rsidRDefault="00AF6872" w:rsidP="00AF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68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аварийности (на 1,0 млн. чел/час)</w:t>
            </w:r>
          </w:p>
        </w:tc>
        <w:tc>
          <w:tcPr>
            <w:tcW w:w="1275" w:type="dxa"/>
          </w:tcPr>
          <w:p w14:paraId="552FBD69" w14:textId="77777777" w:rsidR="00AF6872" w:rsidRPr="005D676A" w:rsidRDefault="00AF6872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38240DC" w14:textId="77777777" w:rsidR="00AF6872" w:rsidRPr="005D676A" w:rsidRDefault="00AF6872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3235693" w14:textId="77777777" w:rsidTr="004B67B3">
        <w:tc>
          <w:tcPr>
            <w:tcW w:w="7338" w:type="dxa"/>
          </w:tcPr>
          <w:p w14:paraId="381BD410" w14:textId="5E38E409" w:rsidR="005D676A" w:rsidRPr="005D676A" w:rsidRDefault="00AF6872" w:rsidP="00AF6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8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ДТП  (на 1,0 млн. пройденных км)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14:paraId="1EA344A1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88C8DA8" w14:textId="77777777" w:rsidR="005D676A" w:rsidRPr="005D676A" w:rsidRDefault="005D676A" w:rsidP="005D676A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911AAA" w14:textId="77777777" w:rsidR="00AF6872" w:rsidRDefault="00AF6872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BD18A6" w14:textId="24B104EF" w:rsidR="005D676A" w:rsidRPr="005D676A" w:rsidRDefault="005D676A" w:rsidP="005D67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Контрольно-профилактическая работа</w:t>
      </w:r>
      <w:r w:rsidR="00C7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(проверки (а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удиты</w:t>
      </w:r>
      <w:r w:rsidR="00C728E7">
        <w:rPr>
          <w:rFonts w:ascii="Times New Roman" w:eastAsia="Times New Roman" w:hAnsi="Times New Roman" w:cs="Times New Roman"/>
          <w:sz w:val="24"/>
          <w:szCs w:val="24"/>
          <w:lang w:eastAsia="ru-RU"/>
        </w:rPr>
        <w:t>))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275"/>
        <w:gridCol w:w="1276"/>
      </w:tblGrid>
      <w:tr w:rsidR="005D676A" w:rsidRPr="005D676A" w14:paraId="2EC2B9D8" w14:textId="77777777" w:rsidTr="004B67B3">
        <w:tc>
          <w:tcPr>
            <w:tcW w:w="7338" w:type="dxa"/>
            <w:hideMark/>
          </w:tcPr>
          <w:p w14:paraId="1A676A94" w14:textId="4AA40347" w:rsidR="005D676A" w:rsidRPr="005D676A" w:rsidRDefault="00C728E7" w:rsidP="000A7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(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ОТ, ПБ и ООС с</w:t>
            </w:r>
            <w:r w:rsidR="000A7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стороны</w:t>
            </w:r>
            <w:r w:rsidR="005D676A"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Заказчика или надзорных органов:</w:t>
            </w:r>
          </w:p>
        </w:tc>
        <w:tc>
          <w:tcPr>
            <w:tcW w:w="1275" w:type="dxa"/>
          </w:tcPr>
          <w:p w14:paraId="0C70742E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125B5F8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2F99C14" w14:textId="77777777" w:rsidTr="004B67B3">
        <w:tc>
          <w:tcPr>
            <w:tcW w:w="7338" w:type="dxa"/>
            <w:hideMark/>
          </w:tcPr>
          <w:p w14:paraId="7F6069A2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выявленных нарушений/из них устранено</w:t>
            </w:r>
          </w:p>
        </w:tc>
        <w:tc>
          <w:tcPr>
            <w:tcW w:w="1275" w:type="dxa"/>
          </w:tcPr>
          <w:p w14:paraId="30C167B6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6B46E56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77AAF90" w14:textId="77777777" w:rsidTr="004B67B3">
        <w:tc>
          <w:tcPr>
            <w:tcW w:w="7338" w:type="dxa"/>
            <w:hideMark/>
          </w:tcPr>
          <w:p w14:paraId="4CE58601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остановок ведения работ Заказчиком </w:t>
            </w:r>
          </w:p>
        </w:tc>
        <w:tc>
          <w:tcPr>
            <w:tcW w:w="1275" w:type="dxa"/>
          </w:tcPr>
          <w:p w14:paraId="1C52ACEE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AC0F4C3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3EEEF091" w14:textId="77777777" w:rsidTr="004B67B3">
        <w:tc>
          <w:tcPr>
            <w:tcW w:w="7338" w:type="dxa"/>
            <w:hideMark/>
          </w:tcPr>
          <w:p w14:paraId="48ADEF2B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причины остановки:</w:t>
            </w:r>
          </w:p>
          <w:p w14:paraId="53BD25E1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62F9BD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621388B2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27007FB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76A15AB1" w14:textId="77777777" w:rsidTr="004B67B3">
        <w:tc>
          <w:tcPr>
            <w:tcW w:w="7338" w:type="dxa"/>
            <w:hideMark/>
          </w:tcPr>
          <w:p w14:paraId="6F8FAFFB" w14:textId="28D45AD0" w:rsidR="005D676A" w:rsidRPr="005D676A" w:rsidRDefault="005D676A" w:rsidP="00C728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штрафных санкций за н</w:t>
            </w:r>
            <w:r w:rsidR="00C728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арушение ОТ, ПБ и ООС</w:t>
            </w:r>
          </w:p>
        </w:tc>
        <w:tc>
          <w:tcPr>
            <w:tcW w:w="1275" w:type="dxa"/>
          </w:tcPr>
          <w:p w14:paraId="765F310F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CE9F679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50C69E74" w14:textId="77777777" w:rsidTr="004B67B3">
        <w:tc>
          <w:tcPr>
            <w:tcW w:w="7338" w:type="dxa"/>
            <w:hideMark/>
          </w:tcPr>
          <w:p w14:paraId="0DE0ABB2" w14:textId="77777777" w:rsidR="00AB78F0" w:rsidRDefault="005D676A" w:rsidP="00AB7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работников службы ОТ, ПБ и ООС </w:t>
            </w:r>
          </w:p>
          <w:p w14:paraId="2721373B" w14:textId="7F2787FA" w:rsidR="005D676A" w:rsidRPr="005D676A" w:rsidRDefault="005D676A" w:rsidP="00AB7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(всего/постоянно на </w:t>
            </w:r>
            <w:r w:rsid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Объекте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14:paraId="4050A0E2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038DEC2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3704F3CF" w14:textId="77777777" w:rsidTr="004B67B3">
        <w:tc>
          <w:tcPr>
            <w:tcW w:w="7338" w:type="dxa"/>
            <w:hideMark/>
          </w:tcPr>
          <w:p w14:paraId="6EB9AA38" w14:textId="2D1FCF3B" w:rsidR="005D676A" w:rsidRPr="005D676A" w:rsidRDefault="005D676A" w:rsidP="00AB7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 </w:t>
            </w:r>
            <w:r w:rsid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аудитов</w:t>
            </w:r>
            <w:r w:rsid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ОТ, ПБ и ООС проведенных Подрядчиком</w:t>
            </w:r>
          </w:p>
        </w:tc>
        <w:tc>
          <w:tcPr>
            <w:tcW w:w="1275" w:type="dxa"/>
          </w:tcPr>
          <w:p w14:paraId="63C41DA1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75B189EB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2FFBD9F2" w14:textId="77777777" w:rsidTr="004B67B3">
        <w:tc>
          <w:tcPr>
            <w:tcW w:w="7338" w:type="dxa"/>
            <w:hideMark/>
          </w:tcPr>
          <w:p w14:paraId="540A145B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выявленных нарушений / из них устранено</w:t>
            </w:r>
          </w:p>
        </w:tc>
        <w:tc>
          <w:tcPr>
            <w:tcW w:w="1275" w:type="dxa"/>
          </w:tcPr>
          <w:p w14:paraId="21BBBDD4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A6E2E88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4D14B81D" w14:textId="77777777" w:rsidTr="004B67B3">
        <w:tc>
          <w:tcPr>
            <w:tcW w:w="7338" w:type="dxa"/>
          </w:tcPr>
          <w:p w14:paraId="6BE4D7C7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поданных СТОП-карт работниками Подрядчика</w:t>
            </w:r>
          </w:p>
        </w:tc>
        <w:tc>
          <w:tcPr>
            <w:tcW w:w="1275" w:type="dxa"/>
          </w:tcPr>
          <w:p w14:paraId="4536D658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3C9BAEB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26E2FFBC" w14:textId="77777777" w:rsidTr="004B67B3">
        <w:tc>
          <w:tcPr>
            <w:tcW w:w="7338" w:type="dxa"/>
            <w:hideMark/>
          </w:tcPr>
          <w:p w14:paraId="2EE81C35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остановок ведения работ Подрядчиком</w:t>
            </w:r>
          </w:p>
        </w:tc>
        <w:tc>
          <w:tcPr>
            <w:tcW w:w="1275" w:type="dxa"/>
          </w:tcPr>
          <w:p w14:paraId="198EF7C5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CC4043B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3A52E897" w14:textId="77777777" w:rsidTr="004B67B3">
        <w:tc>
          <w:tcPr>
            <w:tcW w:w="7338" w:type="dxa"/>
          </w:tcPr>
          <w:p w14:paraId="6E1E439C" w14:textId="36171167" w:rsid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причины остановки:</w:t>
            </w:r>
          </w:p>
          <w:p w14:paraId="385DDCA1" w14:textId="77777777" w:rsidR="00AB78F0" w:rsidRPr="005D676A" w:rsidRDefault="00AB78F0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4B062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6BF6B0E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87ACE8E" w14:textId="77777777" w:rsidR="005D676A" w:rsidRPr="005D676A" w:rsidRDefault="005D676A" w:rsidP="005D676A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036852" w14:textId="77777777" w:rsidR="00C728E7" w:rsidRDefault="00C728E7" w:rsidP="005D676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1BBE1" w14:textId="77777777" w:rsidR="005D676A" w:rsidRPr="005D676A" w:rsidRDefault="005D676A" w:rsidP="005D676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Комментарии, дополнительная важная информация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D676A" w:rsidRPr="005D676A" w14:paraId="48EA3095" w14:textId="77777777" w:rsidTr="004B67B3">
        <w:tc>
          <w:tcPr>
            <w:tcW w:w="9889" w:type="dxa"/>
          </w:tcPr>
          <w:p w14:paraId="5281641B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76A" w:rsidRPr="005D676A" w14:paraId="23DD5171" w14:textId="77777777" w:rsidTr="004B67B3">
        <w:tc>
          <w:tcPr>
            <w:tcW w:w="9889" w:type="dxa"/>
          </w:tcPr>
          <w:p w14:paraId="5B5696A0" w14:textId="77777777" w:rsidR="005D676A" w:rsidRPr="005D676A" w:rsidRDefault="005D676A" w:rsidP="005D67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B1DBD1B" w14:textId="77777777" w:rsidR="00AB78F0" w:rsidRDefault="00AB78F0" w:rsidP="00EC128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8A234E" w14:textId="1BD20993" w:rsidR="005D676A" w:rsidRPr="005D676A" w:rsidRDefault="005D676A" w:rsidP="00EC128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информации указываются показатели как по Подрядчику, так и по привлекаемым и</w:t>
      </w:r>
      <w:r w:rsid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>м для оказания услуг Заказчику С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убподряд</w:t>
      </w:r>
      <w:r w:rsidR="00206FF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чикам</w:t>
      </w: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795D92" w14:textId="77777777" w:rsidR="005D676A" w:rsidRPr="005D676A" w:rsidRDefault="005D676A" w:rsidP="00EC128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079C27" w14:textId="0FEEE6ED" w:rsidR="005D676A" w:rsidRPr="005D676A" w:rsidRDefault="00AB78F0" w:rsidP="00EC128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одрядной организации: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ФИО</w:t>
      </w:r>
      <w:r w:rsidR="005D676A"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                  </w:t>
      </w:r>
    </w:p>
    <w:p w14:paraId="27FE7683" w14:textId="77777777" w:rsidR="005D676A" w:rsidRPr="005D676A" w:rsidRDefault="005D676A" w:rsidP="00EC12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68153A42" w14:textId="77777777" w:rsidR="005D676A" w:rsidRPr="005D676A" w:rsidRDefault="005D676A" w:rsidP="00EC1287">
      <w:pPr>
        <w:tabs>
          <w:tab w:val="left" w:pos="36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заполнения: «___» ____________ 20 ___ г.</w:t>
      </w:r>
    </w:p>
    <w:p w14:paraId="1168D86F" w14:textId="77777777" w:rsidR="00EC1287" w:rsidRDefault="00EC128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43E7B9" w14:textId="77777777" w:rsidR="00EC1287" w:rsidRDefault="00EC128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C5EBB4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F03107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5D52D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1FEDF2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84B83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597F7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539B1F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72DD8A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9B27A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30C6C3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61BE1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A855F0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5B1CD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B2E89B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241B2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EF3D21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08F162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100A4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22445B" w14:textId="77777777" w:rsidR="00C728E7" w:rsidRDefault="00C728E7" w:rsidP="00EC12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B5414C" w14:textId="77777777" w:rsidR="00F332B1" w:rsidRDefault="00F332B1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DE62B1" w14:textId="77777777" w:rsidR="00F332B1" w:rsidRDefault="00F332B1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746115" w14:textId="77777777" w:rsidR="00F332B1" w:rsidRDefault="00F332B1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8BAD3A6" w14:textId="77777777" w:rsidR="00F332B1" w:rsidRDefault="00F332B1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698D80" w14:textId="77777777" w:rsidR="00F332B1" w:rsidRDefault="00F332B1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BDAE36" w14:textId="77777777" w:rsidR="00503E58" w:rsidRPr="00503E58" w:rsidRDefault="00503E58" w:rsidP="00503E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4 к Соглашению в области ОТ, ПБ и ООС </w:t>
      </w:r>
    </w:p>
    <w:p w14:paraId="37D14AE6" w14:textId="77777777" w:rsidR="00503E58" w:rsidRPr="00503E58" w:rsidRDefault="00503E58" w:rsidP="00503E58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503E5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  Договору</w:t>
      </w:r>
    </w:p>
    <w:p w14:paraId="73332800" w14:textId="77777777" w:rsidR="00503E58" w:rsidRPr="00503E58" w:rsidRDefault="00503E58" w:rsidP="00503E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FE3BC" w14:textId="122F43FF" w:rsidR="00EC1287" w:rsidRPr="00EC1287" w:rsidRDefault="00A97542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EC1287" w:rsidRPr="00EC1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кт о нарушении требований ОТ, ПБ и ООС </w:t>
      </w:r>
    </w:p>
    <w:p w14:paraId="55D0757E" w14:textId="77777777" w:rsidR="00EC1287" w:rsidRPr="00EC1287" w:rsidRDefault="00EC1287" w:rsidP="00EC12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1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работ подрядной организацией</w:t>
      </w:r>
    </w:p>
    <w:p w14:paraId="39384694" w14:textId="77777777" w:rsidR="00EC1287" w:rsidRDefault="00EC1287" w:rsidP="00EC128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F87382" w14:textId="77777777" w:rsidR="00EC1287" w:rsidRPr="00AB78F0" w:rsidRDefault="00EC1287" w:rsidP="00AB7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  № </w:t>
      </w:r>
      <w:r w:rsidRPr="00AB7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Pr="00AB7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</w:t>
      </w: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B78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</w:t>
      </w: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20__ г. </w:t>
      </w:r>
    </w:p>
    <w:p w14:paraId="5501B016" w14:textId="77777777" w:rsidR="00AB78F0" w:rsidRDefault="00EC1287" w:rsidP="00AB78F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нарушении требований </w:t>
      </w:r>
      <w:r w:rsidR="00AB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ОТ, ПБ и ООС</w:t>
      </w:r>
      <w:r w:rsidRPr="00EC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работ</w:t>
      </w:r>
      <w:r w:rsidR="00AB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/оказании услуг</w:t>
      </w:r>
    </w:p>
    <w:p w14:paraId="5C74109A" w14:textId="241AC494" w:rsidR="00EC1287" w:rsidRPr="00EC1287" w:rsidRDefault="00AB78F0" w:rsidP="00AB78F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="00EC1287" w:rsidRPr="00EC12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одрядной организацией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2579"/>
        <w:gridCol w:w="7202"/>
      </w:tblGrid>
      <w:tr w:rsidR="00EC1287" w:rsidRPr="00AB78F0" w14:paraId="1ED83693" w14:textId="77777777" w:rsidTr="00503E58">
        <w:trPr>
          <w:trHeight w:val="1063"/>
        </w:trPr>
        <w:tc>
          <w:tcPr>
            <w:tcW w:w="2579" w:type="dxa"/>
          </w:tcPr>
          <w:p w14:paraId="6BADBDA2" w14:textId="77777777" w:rsidR="00EC1287" w:rsidRPr="00AB78F0" w:rsidRDefault="00EC1287" w:rsidP="00EC1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50D9F4" w14:textId="3CEFBAA2" w:rsidR="00EC1287" w:rsidRPr="00AB78F0" w:rsidRDefault="00AB78F0" w:rsidP="00EC1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Подрядчику (С</w:t>
            </w:r>
            <w:r w:rsidR="00EC1287" w:rsidRP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убподрядчику): </w:t>
            </w:r>
          </w:p>
        </w:tc>
        <w:tc>
          <w:tcPr>
            <w:tcW w:w="7202" w:type="dxa"/>
          </w:tcPr>
          <w:p w14:paraId="4FC620E9" w14:textId="77777777" w:rsidR="00EC1287" w:rsidRPr="00AB78F0" w:rsidRDefault="00EC1287" w:rsidP="00EC12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7C3290" w14:textId="77777777" w:rsidR="00C53289" w:rsidRDefault="00C53289" w:rsidP="00EC12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EE9581F" w14:textId="77777777" w:rsidR="00EC1287" w:rsidRPr="00AB78F0" w:rsidRDefault="00EC1287" w:rsidP="00EC12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8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</w:t>
            </w:r>
          </w:p>
          <w:p w14:paraId="58E6870F" w14:textId="4E85BD38" w:rsidR="00EC1287" w:rsidRPr="00AB78F0" w:rsidRDefault="00C05A91" w:rsidP="00AB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</w:t>
            </w:r>
            <w:r w:rsidR="00EC1287" w:rsidRPr="00AB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одряд</w:t>
            </w:r>
            <w:r w:rsidR="00AB78F0" w:rsidRPr="00AB78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чика/Субподрядчика</w:t>
            </w:r>
          </w:p>
        </w:tc>
      </w:tr>
      <w:tr w:rsidR="00EC1287" w:rsidRPr="00AB78F0" w14:paraId="527A3285" w14:textId="77777777" w:rsidTr="00503E58">
        <w:tc>
          <w:tcPr>
            <w:tcW w:w="2579" w:type="dxa"/>
          </w:tcPr>
          <w:p w14:paraId="67B25CFF" w14:textId="4D7EBE2B" w:rsidR="00EC1287" w:rsidRPr="00AB78F0" w:rsidRDefault="00C53289" w:rsidP="00C53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Выполняющему</w:t>
            </w:r>
            <w:r w:rsidR="00EC1287" w:rsidRP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/оказывающему услуги</w:t>
            </w:r>
            <w:r w:rsidR="00EC1287" w:rsidRPr="00AB7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в:</w:t>
            </w:r>
          </w:p>
        </w:tc>
        <w:tc>
          <w:tcPr>
            <w:tcW w:w="7202" w:type="dxa"/>
          </w:tcPr>
          <w:p w14:paraId="12AC7B3B" w14:textId="77777777" w:rsidR="00C53289" w:rsidRDefault="00C53289" w:rsidP="00C532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  <w:p w14:paraId="35BAC5CB" w14:textId="7E0053C2" w:rsidR="00C53289" w:rsidRPr="00C53289" w:rsidRDefault="00C53289" w:rsidP="00C532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32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</w:t>
            </w:r>
          </w:p>
          <w:p w14:paraId="40A69A4C" w14:textId="75186F24" w:rsidR="00EC1287" w:rsidRPr="00C53289" w:rsidRDefault="00C53289" w:rsidP="00C5328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C5328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участок работы (подразделение)</w:t>
            </w:r>
          </w:p>
        </w:tc>
      </w:tr>
      <w:tr w:rsidR="00EC1287" w:rsidRPr="00AB78F0" w14:paraId="6EA3D928" w14:textId="77777777" w:rsidTr="00503E58">
        <w:tc>
          <w:tcPr>
            <w:tcW w:w="2579" w:type="dxa"/>
            <w:tcBorders>
              <w:bottom w:val="single" w:sz="4" w:space="0" w:color="auto"/>
            </w:tcBorders>
          </w:tcPr>
          <w:p w14:paraId="34F0FB26" w14:textId="77777777" w:rsidR="00EC1287" w:rsidRPr="00AB78F0" w:rsidRDefault="00EC1287" w:rsidP="00EC1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2" w:type="dxa"/>
            <w:tcBorders>
              <w:bottom w:val="single" w:sz="4" w:space="0" w:color="auto"/>
            </w:tcBorders>
          </w:tcPr>
          <w:p w14:paraId="1BDFAAB0" w14:textId="0847F226" w:rsidR="00EC1287" w:rsidRPr="00AB78F0" w:rsidRDefault="00EC1287" w:rsidP="00AB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1287" w:rsidRPr="00D338F3" w14:paraId="7EDD0DA1" w14:textId="77777777" w:rsidTr="00D338F3">
        <w:trPr>
          <w:cantSplit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ECEB7" w14:textId="77777777" w:rsidR="00EC1287" w:rsidRPr="00D338F3" w:rsidRDefault="00EC1287" w:rsidP="00D338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Нарушение (невыполнение):</w:t>
            </w:r>
          </w:p>
        </w:tc>
      </w:tr>
      <w:tr w:rsidR="00EC1287" w:rsidRPr="00AB78F0" w14:paraId="7C9D40D5" w14:textId="77777777" w:rsidTr="00D338F3">
        <w:trPr>
          <w:cantSplit/>
          <w:trHeight w:val="223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60E0D0" w14:textId="77777777" w:rsidR="00EC1287" w:rsidRPr="00AB78F0" w:rsidRDefault="00EC1287" w:rsidP="00D338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7" w:rsidRPr="00AB78F0" w14:paraId="55E566A4" w14:textId="77777777" w:rsidTr="00D338F3">
        <w:trPr>
          <w:cantSplit/>
          <w:trHeight w:val="27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D3134" w14:textId="77777777" w:rsidR="00EC1287" w:rsidRPr="00AB78F0" w:rsidRDefault="00EC1287" w:rsidP="00D338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7" w:rsidRPr="00D338F3" w14:paraId="6CC1AFE1" w14:textId="77777777" w:rsidTr="00D338F3">
        <w:trPr>
          <w:cantSplit/>
          <w:trHeight w:val="261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9F77BF" w14:textId="77777777" w:rsidR="00EC1287" w:rsidRPr="00D338F3" w:rsidRDefault="00EC1287" w:rsidP="00D338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Требование нормативного документа:</w:t>
            </w:r>
          </w:p>
        </w:tc>
      </w:tr>
      <w:tr w:rsidR="00EC1287" w:rsidRPr="00AB78F0" w14:paraId="594BE2C1" w14:textId="77777777" w:rsidTr="002B553D">
        <w:trPr>
          <w:cantSplit/>
          <w:trHeight w:val="133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2E3E" w14:textId="77777777" w:rsidR="00EC1287" w:rsidRPr="00AB78F0" w:rsidRDefault="00EC1287" w:rsidP="00D338F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BCFB674" w14:textId="77777777" w:rsidR="00D338F3" w:rsidRDefault="00D338F3" w:rsidP="00D338F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B3E21" w14:textId="77777777" w:rsidR="00EC1287" w:rsidRDefault="00EC1287" w:rsidP="00D338F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8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установленных нарушений требований безопасности предписывается:</w:t>
      </w:r>
    </w:p>
    <w:p w14:paraId="25CD30A3" w14:textId="77777777" w:rsidR="00D338F3" w:rsidRPr="00AB78F0" w:rsidRDefault="00D338F3" w:rsidP="00D338F3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126"/>
      </w:tblGrid>
      <w:tr w:rsidR="00EC1287" w:rsidRPr="00D338F3" w14:paraId="6D0BFCA0" w14:textId="77777777" w:rsidTr="00D338F3">
        <w:trPr>
          <w:cantSplit/>
          <w:trHeight w:val="233"/>
        </w:trPr>
        <w:tc>
          <w:tcPr>
            <w:tcW w:w="765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9B38F4" w14:textId="77777777" w:rsidR="00EC1287" w:rsidRPr="00D338F3" w:rsidRDefault="00EC1287" w:rsidP="00D338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E4AE9F" w14:textId="77777777" w:rsidR="00EC1287" w:rsidRPr="00D338F3" w:rsidRDefault="00EC1287" w:rsidP="00D338F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</w:tr>
      <w:tr w:rsidR="00EC1287" w:rsidRPr="00AB78F0" w14:paraId="4D00EB2B" w14:textId="77777777" w:rsidTr="002B553D">
        <w:trPr>
          <w:cantSplit/>
          <w:trHeight w:val="22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717E" w14:textId="77777777" w:rsidR="00EC1287" w:rsidRPr="00AB78F0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FA36" w14:textId="77777777" w:rsidR="00EC1287" w:rsidRPr="00AB78F0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4AACB5" w14:textId="77777777" w:rsidR="00EC1287" w:rsidRPr="00AB78F0" w:rsidRDefault="00EC1287" w:rsidP="00EC128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B78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отчет о выполнении мероприятий предоставить в двухдневный срок по истечении сроков выполнения</w:t>
      </w:r>
    </w:p>
    <w:p w14:paraId="46D07EA9" w14:textId="77777777" w:rsidR="00EC1287" w:rsidRPr="00D338F3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33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Акт–предписание выдал:</w:t>
      </w:r>
    </w:p>
    <w:p w14:paraId="6F1A640D" w14:textId="77777777" w:rsidR="00D338F3" w:rsidRPr="00AB78F0" w:rsidRDefault="00D338F3" w:rsidP="00D338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      </w:t>
      </w:r>
      <w:r w:rsidRPr="00AB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      ______________         __________</w:t>
      </w:r>
    </w:p>
    <w:p w14:paraId="627D3E3B" w14:textId="391B9104" w:rsidR="00D338F3" w:rsidRDefault="00D338F3" w:rsidP="00D338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 представителя </w:t>
      </w:r>
      <w:r w:rsidR="008B723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030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                          ФИО                                Дата</w:t>
      </w:r>
    </w:p>
    <w:p w14:paraId="2F78301B" w14:textId="77777777" w:rsidR="00EC1287" w:rsidRPr="00D338F3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2" w:name="OLE_LINK10"/>
      <w:r w:rsidRPr="00D33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Акт–предписание получил:</w:t>
      </w:r>
    </w:p>
    <w:p w14:paraId="32522D28" w14:textId="3AD8D949" w:rsidR="008B723D" w:rsidRPr="00AB78F0" w:rsidRDefault="008B723D" w:rsidP="008B72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      </w:t>
      </w:r>
      <w:r w:rsidRPr="00AB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      ______________         __________</w:t>
      </w:r>
    </w:p>
    <w:p w14:paraId="159B31BF" w14:textId="60D5D670" w:rsidR="008B723D" w:rsidRDefault="008B723D" w:rsidP="008B72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представителя Подрядчика                     Подпись                           ФИО                                Дата</w:t>
      </w:r>
    </w:p>
    <w:p w14:paraId="5A80D6C7" w14:textId="7AAE99C3" w:rsidR="00EC1287" w:rsidRPr="008B723D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8B72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Примечание: оригин</w:t>
      </w:r>
      <w:r w:rsidR="008B72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ал акта обязательно остается у П</w:t>
      </w:r>
      <w:r w:rsidRPr="008B723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одрядчика.</w:t>
      </w:r>
    </w:p>
    <w:p w14:paraId="1BBC7693" w14:textId="447AF35F" w:rsidR="00EC1287" w:rsidRPr="00EC1287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  <w:r w:rsidRPr="00EC12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sym w:font="Wingdings" w:char="F022"/>
      </w:r>
      <w:r w:rsidRPr="00EC12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 xml:space="preserve"> - - - - - - - - - - - - - - - - - - - - - - - - - - - - - - - - - - - - - - - - - - - - - - - - - - - - - - - - - - - - - - - - - - - - - - - - - - - - - - - - - - - - - - -- - - </w:t>
      </w:r>
      <w:r w:rsidR="00C53289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  <w:t xml:space="preserve">- - - - - - - - - - - - </w:t>
      </w:r>
    </w:p>
    <w:p w14:paraId="281D968F" w14:textId="455BA304" w:rsidR="00EC1287" w:rsidRPr="00EC1287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Toc118714610"/>
      <w:r w:rsidRPr="00EC12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3289"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тметка о выполнении мероприятий</w:t>
      </w:r>
      <w:r w:rsidRPr="00EC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5328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 в Акте-предписании</w:t>
      </w:r>
      <w:r w:rsidRPr="00EC1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225A56C" w14:textId="77777777" w:rsidR="00EC1287" w:rsidRPr="00EC1287" w:rsidRDefault="00EC1287" w:rsidP="00EC12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287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 от "____" ______ 200__ г.</w:t>
      </w:r>
      <w:bookmarkEnd w:id="3"/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1287" w:rsidRPr="00D338F3" w14:paraId="744F816D" w14:textId="77777777" w:rsidTr="00C53289">
        <w:trPr>
          <w:cantSplit/>
          <w:trHeight w:val="233"/>
        </w:trPr>
        <w:tc>
          <w:tcPr>
            <w:tcW w:w="2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47DFEC" w14:textId="77777777" w:rsidR="00EC1287" w:rsidRPr="00D338F3" w:rsidRDefault="00EC1287" w:rsidP="00EC12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п.п. нарушения</w:t>
            </w:r>
          </w:p>
        </w:tc>
        <w:tc>
          <w:tcPr>
            <w:tcW w:w="2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56649B5" w14:textId="77777777" w:rsidR="00EC1287" w:rsidRPr="00D338F3" w:rsidRDefault="00EC1287" w:rsidP="00EC12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выполнено </w:t>
            </w:r>
            <w:r w:rsidRPr="00D33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24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690F4" w14:textId="77777777" w:rsidR="00EC1287" w:rsidRPr="00D338F3" w:rsidRDefault="00EC1287" w:rsidP="00EC12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п.п. нарушения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939F36" w14:textId="77777777" w:rsidR="00EC1287" w:rsidRPr="00D338F3" w:rsidRDefault="00EC1287" w:rsidP="00EC12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выполнено </w:t>
            </w:r>
            <w:r w:rsidRPr="00D33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(дата)</w:t>
            </w:r>
          </w:p>
        </w:tc>
      </w:tr>
      <w:tr w:rsidR="00EC1287" w:rsidRPr="00EC1287" w14:paraId="4CAE2449" w14:textId="77777777" w:rsidTr="002B553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14:paraId="29253640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14:paraId="139F0534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14:paraId="56974819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14:paraId="04B5C75E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7" w:rsidRPr="00EC1287" w14:paraId="71E72C93" w14:textId="77777777" w:rsidTr="002B553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B2D4C4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51A6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DE1D1B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0F5972" w14:textId="77777777" w:rsidR="00EC1287" w:rsidRPr="00EC1287" w:rsidRDefault="00EC1287" w:rsidP="00EC1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2"/>
    </w:tbl>
    <w:p w14:paraId="4DDF28E8" w14:textId="77777777" w:rsidR="00C53289" w:rsidRDefault="00C53289" w:rsidP="00C532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99091DD" w14:textId="2F45CBEF" w:rsidR="00C53289" w:rsidRPr="00AB78F0" w:rsidRDefault="00C53289" w:rsidP="00C532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_____________________________      </w:t>
      </w:r>
      <w:r w:rsidRPr="00AB78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      ______________         __________</w:t>
      </w:r>
    </w:p>
    <w:p w14:paraId="31D412EA" w14:textId="4AB09EFD" w:rsidR="00C53289" w:rsidRDefault="00C53289" w:rsidP="00C532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Должность представителя Подрядчика                     Подпись                           ФИО                                Дата</w:t>
      </w:r>
    </w:p>
    <w:sectPr w:rsidR="00C53289" w:rsidSect="00301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17E24" w14:textId="77777777" w:rsidR="00676653" w:rsidRDefault="00676653" w:rsidP="0021470A">
      <w:pPr>
        <w:spacing w:after="0" w:line="240" w:lineRule="auto"/>
      </w:pPr>
      <w:r>
        <w:separator/>
      </w:r>
    </w:p>
  </w:endnote>
  <w:endnote w:type="continuationSeparator" w:id="0">
    <w:p w14:paraId="40DC6E72" w14:textId="77777777" w:rsidR="00676653" w:rsidRDefault="00676653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772A5" w14:textId="77777777" w:rsidR="00160E7A" w:rsidRDefault="00160E7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7F79D" w14:textId="77777777" w:rsidR="00160E7A" w:rsidRDefault="00160E7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20571" w14:textId="77777777" w:rsidR="00160E7A" w:rsidRDefault="00160E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80EE4" w14:textId="77777777" w:rsidR="00676653" w:rsidRDefault="00676653" w:rsidP="0021470A">
      <w:pPr>
        <w:spacing w:after="0" w:line="240" w:lineRule="auto"/>
      </w:pPr>
      <w:r>
        <w:separator/>
      </w:r>
    </w:p>
  </w:footnote>
  <w:footnote w:type="continuationSeparator" w:id="0">
    <w:p w14:paraId="693A494C" w14:textId="77777777" w:rsidR="00676653" w:rsidRDefault="00676653" w:rsidP="0021470A">
      <w:pPr>
        <w:spacing w:after="0" w:line="240" w:lineRule="auto"/>
      </w:pPr>
      <w:r>
        <w:continuationSeparator/>
      </w:r>
    </w:p>
  </w:footnote>
  <w:footnote w:id="1">
    <w:p w14:paraId="2CD3FE82" w14:textId="06694867" w:rsidR="00676653" w:rsidRPr="00320331" w:rsidRDefault="00676653">
      <w:pPr>
        <w:pStyle w:val="ad"/>
      </w:pPr>
      <w:r>
        <w:rPr>
          <w:rStyle w:val="af"/>
        </w:rPr>
        <w:footnoteRef/>
      </w:r>
      <w:r>
        <w:t xml:space="preserve"> </w:t>
      </w:r>
      <w:r w:rsidRPr="00320331">
        <w:t xml:space="preserve">Для Договора </w:t>
      </w:r>
      <w:r>
        <w:t>МЕМ</w:t>
      </w:r>
      <w:r w:rsidRPr="00320331">
        <w:t xml:space="preserve"> (далее-Заказчик)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518D6" w14:textId="77777777" w:rsidR="00160E7A" w:rsidRDefault="00160E7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76653" w:rsidRPr="003D6C61" w14:paraId="047DBD47" w14:textId="77777777" w:rsidTr="00DA2CC7">
      <w:trPr>
        <w:cantSplit/>
        <w:trHeight w:val="699"/>
      </w:trPr>
      <w:tc>
        <w:tcPr>
          <w:tcW w:w="2869" w:type="dxa"/>
        </w:tcPr>
        <w:p w14:paraId="119AFD74" w14:textId="3C4B4B2B" w:rsidR="00676653" w:rsidRPr="003D6C61" w:rsidRDefault="00676653" w:rsidP="002B553D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4384" behindDoc="0" locked="0" layoutInCell="1" allowOverlap="1" wp14:anchorId="20DAC01A" wp14:editId="55E25591">
                <wp:simplePos x="0" y="0"/>
                <wp:positionH relativeFrom="column">
                  <wp:posOffset>610870</wp:posOffset>
                </wp:positionH>
                <wp:positionV relativeFrom="paragraph">
                  <wp:posOffset>-26035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1F9F362" w14:textId="0DF99EBC" w:rsidR="00676653" w:rsidRPr="003D6C61" w:rsidRDefault="00676653" w:rsidP="002B553D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6CFA9877" w14:textId="77777777" w:rsidR="00676653" w:rsidRPr="007102BA" w:rsidRDefault="00676653" w:rsidP="007102B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7102B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Соглашение</w:t>
          </w:r>
        </w:p>
        <w:p w14:paraId="64B81154" w14:textId="6170C80E" w:rsidR="00676653" w:rsidRPr="003D6C61" w:rsidRDefault="00676653" w:rsidP="0009180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в области ОТ, ПБ и ООС к Д</w:t>
          </w:r>
          <w:r w:rsidRPr="007102B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оговор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у</w:t>
          </w:r>
        </w:p>
      </w:tc>
    </w:tr>
    <w:tr w:rsidR="00676653" w:rsidRPr="003D6C61" w14:paraId="3DB7C62F" w14:textId="77777777" w:rsidTr="002B553D">
      <w:trPr>
        <w:cantSplit/>
        <w:trHeight w:val="428"/>
      </w:trPr>
      <w:tc>
        <w:tcPr>
          <w:tcW w:w="2869" w:type="dxa"/>
          <w:vAlign w:val="center"/>
        </w:tcPr>
        <w:p w14:paraId="66D306A3" w14:textId="0E9092ED" w:rsidR="00676653" w:rsidRPr="003D6C61" w:rsidRDefault="00676653" w:rsidP="002B553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 ИСМ</w:t>
          </w:r>
        </w:p>
      </w:tc>
      <w:tc>
        <w:tcPr>
          <w:tcW w:w="5036" w:type="dxa"/>
          <w:vAlign w:val="center"/>
        </w:tcPr>
        <w:p w14:paraId="48B27DBF" w14:textId="7F44B62A" w:rsidR="00676653" w:rsidRPr="003D6C61" w:rsidRDefault="00676653" w:rsidP="003437F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6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028EDCC3" w14:textId="1A080E68" w:rsidR="00676653" w:rsidRPr="009E1072" w:rsidRDefault="00676653" w:rsidP="00160E7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971C9C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11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160E7A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19</w:t>
          </w:r>
        </w:p>
      </w:tc>
    </w:tr>
  </w:tbl>
  <w:p w14:paraId="4E3ACC65" w14:textId="77777777" w:rsidR="00676653" w:rsidRDefault="00676653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76653" w:rsidRPr="003D6C61" w14:paraId="2516AFF0" w14:textId="77777777" w:rsidTr="00DA2CC7">
      <w:trPr>
        <w:cantSplit/>
        <w:trHeight w:val="705"/>
      </w:trPr>
      <w:tc>
        <w:tcPr>
          <w:tcW w:w="2869" w:type="dxa"/>
        </w:tcPr>
        <w:p w14:paraId="27D56469" w14:textId="0BCFB5C9" w:rsidR="00676653" w:rsidRPr="003D6C61" w:rsidRDefault="00676653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1185283F" wp14:editId="140453C6">
                <wp:simplePos x="0" y="0"/>
                <wp:positionH relativeFrom="column">
                  <wp:posOffset>544195</wp:posOffset>
                </wp:positionH>
                <wp:positionV relativeFrom="paragraph">
                  <wp:posOffset>-121285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079E4F7" w14:textId="6FA79A19" w:rsidR="00676653" w:rsidRPr="003D6C61" w:rsidRDefault="00676653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1F51A2E3" w14:textId="77777777" w:rsidR="00676653" w:rsidRPr="007102BA" w:rsidRDefault="00676653" w:rsidP="007102B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7102B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Соглашение</w:t>
          </w:r>
        </w:p>
        <w:p w14:paraId="19E29910" w14:textId="72551D27" w:rsidR="00676653" w:rsidRPr="003D6C61" w:rsidRDefault="00676653" w:rsidP="00FB627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7102BA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в области ОТ, ПБ и ООС</w:t>
          </w: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к Договору</w:t>
          </w:r>
        </w:p>
      </w:tc>
    </w:tr>
    <w:tr w:rsidR="00676653" w:rsidRPr="003D6C61" w14:paraId="780DC119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72685BB5" w14:textId="18D41AA1" w:rsidR="00676653" w:rsidRPr="003D6C61" w:rsidRDefault="00676653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 ИСМ</w:t>
          </w:r>
        </w:p>
      </w:tc>
      <w:tc>
        <w:tcPr>
          <w:tcW w:w="5036" w:type="dxa"/>
          <w:vAlign w:val="center"/>
        </w:tcPr>
        <w:p w14:paraId="28932092" w14:textId="286A0774" w:rsidR="00676653" w:rsidRPr="003D6C61" w:rsidRDefault="00676653" w:rsidP="003437F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6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3437F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2F555795" w14:textId="327E9F48" w:rsidR="00676653" w:rsidRPr="009E1072" w:rsidRDefault="00676653" w:rsidP="00D91C0B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971C9C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D91C0B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19</w:t>
          </w:r>
        </w:p>
      </w:tc>
    </w:tr>
  </w:tbl>
  <w:p w14:paraId="42B5D158" w14:textId="77777777" w:rsidR="00676653" w:rsidRDefault="00676653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DDB43D8"/>
    <w:multiLevelType w:val="hybridMultilevel"/>
    <w:tmpl w:val="EF1E107C"/>
    <w:lvl w:ilvl="0" w:tplc="61F0D2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49812F1"/>
    <w:multiLevelType w:val="hybridMultilevel"/>
    <w:tmpl w:val="54B658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77A6498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363E25"/>
    <w:multiLevelType w:val="hybridMultilevel"/>
    <w:tmpl w:val="EBE653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A8D3BAC"/>
    <w:multiLevelType w:val="hybridMultilevel"/>
    <w:tmpl w:val="FC084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" w15:restartNumberingAfterBreak="0">
    <w:nsid w:val="692E53DB"/>
    <w:multiLevelType w:val="hybridMultilevel"/>
    <w:tmpl w:val="91805794"/>
    <w:lvl w:ilvl="0" w:tplc="4B345F1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13"/>
  </w:num>
  <w:num w:numId="6">
    <w:abstractNumId w:val="14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4"/>
  </w:num>
  <w:num w:numId="12">
    <w:abstractNumId w:val="1"/>
  </w:num>
  <w:num w:numId="13">
    <w:abstractNumId w:val="8"/>
  </w:num>
  <w:num w:numId="14">
    <w:abstractNumId w:val="3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6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0706E"/>
    <w:rsid w:val="000129E9"/>
    <w:rsid w:val="00013182"/>
    <w:rsid w:val="00020314"/>
    <w:rsid w:val="00023351"/>
    <w:rsid w:val="000269B6"/>
    <w:rsid w:val="000301CD"/>
    <w:rsid w:val="00041F9B"/>
    <w:rsid w:val="000553CC"/>
    <w:rsid w:val="00055553"/>
    <w:rsid w:val="0005705E"/>
    <w:rsid w:val="0006059D"/>
    <w:rsid w:val="0006710F"/>
    <w:rsid w:val="000734B9"/>
    <w:rsid w:val="000734F6"/>
    <w:rsid w:val="0007710D"/>
    <w:rsid w:val="00082FC6"/>
    <w:rsid w:val="00083888"/>
    <w:rsid w:val="00091800"/>
    <w:rsid w:val="000919AC"/>
    <w:rsid w:val="00091DB5"/>
    <w:rsid w:val="0009350D"/>
    <w:rsid w:val="000A2031"/>
    <w:rsid w:val="000A597C"/>
    <w:rsid w:val="000A7818"/>
    <w:rsid w:val="000B1AD9"/>
    <w:rsid w:val="000B3B33"/>
    <w:rsid w:val="000B5FE0"/>
    <w:rsid w:val="000B6EFC"/>
    <w:rsid w:val="000C05CD"/>
    <w:rsid w:val="000C3E4F"/>
    <w:rsid w:val="000C7E85"/>
    <w:rsid w:val="000D744F"/>
    <w:rsid w:val="000F0126"/>
    <w:rsid w:val="000F26B5"/>
    <w:rsid w:val="000F2796"/>
    <w:rsid w:val="00101B4A"/>
    <w:rsid w:val="0010702C"/>
    <w:rsid w:val="00124DBB"/>
    <w:rsid w:val="00125679"/>
    <w:rsid w:val="00127460"/>
    <w:rsid w:val="00137457"/>
    <w:rsid w:val="00146658"/>
    <w:rsid w:val="0014763B"/>
    <w:rsid w:val="00160E7A"/>
    <w:rsid w:val="00166138"/>
    <w:rsid w:val="001709D4"/>
    <w:rsid w:val="00172888"/>
    <w:rsid w:val="001748F4"/>
    <w:rsid w:val="00183682"/>
    <w:rsid w:val="001A5F8B"/>
    <w:rsid w:val="001B05F2"/>
    <w:rsid w:val="001B5A5C"/>
    <w:rsid w:val="001B69F3"/>
    <w:rsid w:val="001D36B4"/>
    <w:rsid w:val="001E606D"/>
    <w:rsid w:val="001E6120"/>
    <w:rsid w:val="001F57DF"/>
    <w:rsid w:val="001F6627"/>
    <w:rsid w:val="00206186"/>
    <w:rsid w:val="00206FFF"/>
    <w:rsid w:val="0020760F"/>
    <w:rsid w:val="00212174"/>
    <w:rsid w:val="0021470A"/>
    <w:rsid w:val="002360BE"/>
    <w:rsid w:val="00244BD6"/>
    <w:rsid w:val="00250E0F"/>
    <w:rsid w:val="00251D13"/>
    <w:rsid w:val="00253743"/>
    <w:rsid w:val="002539EC"/>
    <w:rsid w:val="0026564F"/>
    <w:rsid w:val="0027152E"/>
    <w:rsid w:val="0028569A"/>
    <w:rsid w:val="00294456"/>
    <w:rsid w:val="00296898"/>
    <w:rsid w:val="002B553D"/>
    <w:rsid w:val="002C6234"/>
    <w:rsid w:val="002D096D"/>
    <w:rsid w:val="002D1A3A"/>
    <w:rsid w:val="002E4174"/>
    <w:rsid w:val="002E48ED"/>
    <w:rsid w:val="002F0E32"/>
    <w:rsid w:val="002F47EF"/>
    <w:rsid w:val="002F7C93"/>
    <w:rsid w:val="0030190D"/>
    <w:rsid w:val="0030612C"/>
    <w:rsid w:val="00307B3F"/>
    <w:rsid w:val="00313512"/>
    <w:rsid w:val="00313816"/>
    <w:rsid w:val="003138A6"/>
    <w:rsid w:val="0032027D"/>
    <w:rsid w:val="00320331"/>
    <w:rsid w:val="00320C0A"/>
    <w:rsid w:val="00321B1D"/>
    <w:rsid w:val="00327151"/>
    <w:rsid w:val="003279D8"/>
    <w:rsid w:val="00331FEE"/>
    <w:rsid w:val="00332CC8"/>
    <w:rsid w:val="00334FD8"/>
    <w:rsid w:val="003437F9"/>
    <w:rsid w:val="00353EB4"/>
    <w:rsid w:val="00354A3E"/>
    <w:rsid w:val="003555AE"/>
    <w:rsid w:val="003558EC"/>
    <w:rsid w:val="00364FAF"/>
    <w:rsid w:val="003701BB"/>
    <w:rsid w:val="00385D89"/>
    <w:rsid w:val="00385F38"/>
    <w:rsid w:val="0038637A"/>
    <w:rsid w:val="0038643A"/>
    <w:rsid w:val="00392063"/>
    <w:rsid w:val="00393D41"/>
    <w:rsid w:val="003A1D6A"/>
    <w:rsid w:val="003A3918"/>
    <w:rsid w:val="003A52AE"/>
    <w:rsid w:val="003B0500"/>
    <w:rsid w:val="003B79BD"/>
    <w:rsid w:val="003C35CD"/>
    <w:rsid w:val="003D29A1"/>
    <w:rsid w:val="003D7705"/>
    <w:rsid w:val="003F25BE"/>
    <w:rsid w:val="0040177B"/>
    <w:rsid w:val="00407AA6"/>
    <w:rsid w:val="00420CC5"/>
    <w:rsid w:val="00424EE1"/>
    <w:rsid w:val="00425373"/>
    <w:rsid w:val="00433BA1"/>
    <w:rsid w:val="00440279"/>
    <w:rsid w:val="00462D1C"/>
    <w:rsid w:val="00463A63"/>
    <w:rsid w:val="004654E8"/>
    <w:rsid w:val="00466943"/>
    <w:rsid w:val="00471596"/>
    <w:rsid w:val="00472758"/>
    <w:rsid w:val="004730A9"/>
    <w:rsid w:val="00481D45"/>
    <w:rsid w:val="004861A8"/>
    <w:rsid w:val="00490598"/>
    <w:rsid w:val="004A05D3"/>
    <w:rsid w:val="004A1390"/>
    <w:rsid w:val="004B34A6"/>
    <w:rsid w:val="004B67B3"/>
    <w:rsid w:val="004B7A73"/>
    <w:rsid w:val="004C3A6D"/>
    <w:rsid w:val="004C6709"/>
    <w:rsid w:val="004D3984"/>
    <w:rsid w:val="004E0820"/>
    <w:rsid w:val="004E6E7F"/>
    <w:rsid w:val="004E70EB"/>
    <w:rsid w:val="004F04D8"/>
    <w:rsid w:val="004F742D"/>
    <w:rsid w:val="00502544"/>
    <w:rsid w:val="00502629"/>
    <w:rsid w:val="005030ED"/>
    <w:rsid w:val="00503E58"/>
    <w:rsid w:val="005060C2"/>
    <w:rsid w:val="00511F4E"/>
    <w:rsid w:val="005166CC"/>
    <w:rsid w:val="005362DF"/>
    <w:rsid w:val="0054040C"/>
    <w:rsid w:val="005406F6"/>
    <w:rsid w:val="00555A95"/>
    <w:rsid w:val="00571AFD"/>
    <w:rsid w:val="005919FB"/>
    <w:rsid w:val="00595FAF"/>
    <w:rsid w:val="0059673D"/>
    <w:rsid w:val="005A3A48"/>
    <w:rsid w:val="005A471E"/>
    <w:rsid w:val="005A641F"/>
    <w:rsid w:val="005B3731"/>
    <w:rsid w:val="005C1E8A"/>
    <w:rsid w:val="005C37A6"/>
    <w:rsid w:val="005D676A"/>
    <w:rsid w:val="005E04B7"/>
    <w:rsid w:val="005F65DB"/>
    <w:rsid w:val="006043A1"/>
    <w:rsid w:val="00606CBF"/>
    <w:rsid w:val="0060790C"/>
    <w:rsid w:val="00607A00"/>
    <w:rsid w:val="00613FE6"/>
    <w:rsid w:val="00626F8E"/>
    <w:rsid w:val="00630627"/>
    <w:rsid w:val="00637859"/>
    <w:rsid w:val="00641BC6"/>
    <w:rsid w:val="006451AE"/>
    <w:rsid w:val="00653574"/>
    <w:rsid w:val="00662E61"/>
    <w:rsid w:val="00676653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6F6BE6"/>
    <w:rsid w:val="007102BA"/>
    <w:rsid w:val="00710E15"/>
    <w:rsid w:val="0072067A"/>
    <w:rsid w:val="00722C0B"/>
    <w:rsid w:val="00723B49"/>
    <w:rsid w:val="00726D59"/>
    <w:rsid w:val="00733666"/>
    <w:rsid w:val="007349FF"/>
    <w:rsid w:val="00740B41"/>
    <w:rsid w:val="007517A3"/>
    <w:rsid w:val="00756489"/>
    <w:rsid w:val="00766563"/>
    <w:rsid w:val="00774570"/>
    <w:rsid w:val="00775243"/>
    <w:rsid w:val="00786C06"/>
    <w:rsid w:val="007903D8"/>
    <w:rsid w:val="00791240"/>
    <w:rsid w:val="00794D5B"/>
    <w:rsid w:val="0079507F"/>
    <w:rsid w:val="007969E0"/>
    <w:rsid w:val="0079730A"/>
    <w:rsid w:val="007A0AE5"/>
    <w:rsid w:val="007A25D1"/>
    <w:rsid w:val="007A2D19"/>
    <w:rsid w:val="007A33F0"/>
    <w:rsid w:val="007B0BBB"/>
    <w:rsid w:val="007B5DE4"/>
    <w:rsid w:val="007D29AC"/>
    <w:rsid w:val="007D33C6"/>
    <w:rsid w:val="007D4A23"/>
    <w:rsid w:val="007D5B37"/>
    <w:rsid w:val="008017A7"/>
    <w:rsid w:val="00805875"/>
    <w:rsid w:val="008079DA"/>
    <w:rsid w:val="00811AB9"/>
    <w:rsid w:val="0083408A"/>
    <w:rsid w:val="00840FAA"/>
    <w:rsid w:val="00863791"/>
    <w:rsid w:val="00864A74"/>
    <w:rsid w:val="00873FF4"/>
    <w:rsid w:val="0087547B"/>
    <w:rsid w:val="00876E0A"/>
    <w:rsid w:val="00882717"/>
    <w:rsid w:val="00883739"/>
    <w:rsid w:val="0088629A"/>
    <w:rsid w:val="00887E43"/>
    <w:rsid w:val="00891DB8"/>
    <w:rsid w:val="00897983"/>
    <w:rsid w:val="008A5DC5"/>
    <w:rsid w:val="008B3639"/>
    <w:rsid w:val="008B723D"/>
    <w:rsid w:val="008D2859"/>
    <w:rsid w:val="008E27A7"/>
    <w:rsid w:val="008E7F9E"/>
    <w:rsid w:val="008F0B4E"/>
    <w:rsid w:val="008F2313"/>
    <w:rsid w:val="00901967"/>
    <w:rsid w:val="009021B2"/>
    <w:rsid w:val="0090261F"/>
    <w:rsid w:val="00903B61"/>
    <w:rsid w:val="00904605"/>
    <w:rsid w:val="00910D13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71C9C"/>
    <w:rsid w:val="00973AA6"/>
    <w:rsid w:val="00973FA0"/>
    <w:rsid w:val="00977BC7"/>
    <w:rsid w:val="00980BF7"/>
    <w:rsid w:val="00982929"/>
    <w:rsid w:val="009A2F53"/>
    <w:rsid w:val="009A3AFC"/>
    <w:rsid w:val="009B53AA"/>
    <w:rsid w:val="009D048E"/>
    <w:rsid w:val="009E1072"/>
    <w:rsid w:val="009E2A18"/>
    <w:rsid w:val="009E653E"/>
    <w:rsid w:val="009E73FC"/>
    <w:rsid w:val="009F78B6"/>
    <w:rsid w:val="00A20ABA"/>
    <w:rsid w:val="00A21D82"/>
    <w:rsid w:val="00A23ED8"/>
    <w:rsid w:val="00A24FB3"/>
    <w:rsid w:val="00A251D3"/>
    <w:rsid w:val="00A346E0"/>
    <w:rsid w:val="00A40631"/>
    <w:rsid w:val="00A55FF8"/>
    <w:rsid w:val="00A57E56"/>
    <w:rsid w:val="00A634E0"/>
    <w:rsid w:val="00A643D7"/>
    <w:rsid w:val="00A71746"/>
    <w:rsid w:val="00A7686B"/>
    <w:rsid w:val="00A84FBE"/>
    <w:rsid w:val="00A94A37"/>
    <w:rsid w:val="00A9553A"/>
    <w:rsid w:val="00A97542"/>
    <w:rsid w:val="00AA0A1D"/>
    <w:rsid w:val="00AA4FCA"/>
    <w:rsid w:val="00AA539C"/>
    <w:rsid w:val="00AA59D5"/>
    <w:rsid w:val="00AB3002"/>
    <w:rsid w:val="00AB7178"/>
    <w:rsid w:val="00AB78F0"/>
    <w:rsid w:val="00AC334C"/>
    <w:rsid w:val="00AC34CE"/>
    <w:rsid w:val="00AC7484"/>
    <w:rsid w:val="00AD2034"/>
    <w:rsid w:val="00AD4329"/>
    <w:rsid w:val="00AF4013"/>
    <w:rsid w:val="00AF4FB5"/>
    <w:rsid w:val="00AF6872"/>
    <w:rsid w:val="00B00EFA"/>
    <w:rsid w:val="00B05CF9"/>
    <w:rsid w:val="00B13931"/>
    <w:rsid w:val="00B17A2B"/>
    <w:rsid w:val="00B2196A"/>
    <w:rsid w:val="00B267D1"/>
    <w:rsid w:val="00B26EB8"/>
    <w:rsid w:val="00B31189"/>
    <w:rsid w:val="00B41BC2"/>
    <w:rsid w:val="00B43AD3"/>
    <w:rsid w:val="00B47B87"/>
    <w:rsid w:val="00B50DF7"/>
    <w:rsid w:val="00B54230"/>
    <w:rsid w:val="00B62D3B"/>
    <w:rsid w:val="00B641E4"/>
    <w:rsid w:val="00B80F2B"/>
    <w:rsid w:val="00B8229C"/>
    <w:rsid w:val="00B874D0"/>
    <w:rsid w:val="00B919B9"/>
    <w:rsid w:val="00B93583"/>
    <w:rsid w:val="00BA209B"/>
    <w:rsid w:val="00BC658D"/>
    <w:rsid w:val="00BD006B"/>
    <w:rsid w:val="00BD0DFB"/>
    <w:rsid w:val="00BE28F9"/>
    <w:rsid w:val="00BE637D"/>
    <w:rsid w:val="00C00B51"/>
    <w:rsid w:val="00C04F01"/>
    <w:rsid w:val="00C05A91"/>
    <w:rsid w:val="00C14C64"/>
    <w:rsid w:val="00C3074C"/>
    <w:rsid w:val="00C325A6"/>
    <w:rsid w:val="00C357F7"/>
    <w:rsid w:val="00C40786"/>
    <w:rsid w:val="00C41DC1"/>
    <w:rsid w:val="00C43362"/>
    <w:rsid w:val="00C46C01"/>
    <w:rsid w:val="00C501D8"/>
    <w:rsid w:val="00C51AD8"/>
    <w:rsid w:val="00C53289"/>
    <w:rsid w:val="00C5370C"/>
    <w:rsid w:val="00C60E7A"/>
    <w:rsid w:val="00C615DB"/>
    <w:rsid w:val="00C62B8C"/>
    <w:rsid w:val="00C71F6B"/>
    <w:rsid w:val="00C728E7"/>
    <w:rsid w:val="00C874A0"/>
    <w:rsid w:val="00C91565"/>
    <w:rsid w:val="00C95DF0"/>
    <w:rsid w:val="00C979E8"/>
    <w:rsid w:val="00CA6FD6"/>
    <w:rsid w:val="00CB27BE"/>
    <w:rsid w:val="00CB5675"/>
    <w:rsid w:val="00CB5E3D"/>
    <w:rsid w:val="00CC3F2C"/>
    <w:rsid w:val="00CC5104"/>
    <w:rsid w:val="00CC68B7"/>
    <w:rsid w:val="00CC7402"/>
    <w:rsid w:val="00CD4DD2"/>
    <w:rsid w:val="00CE0443"/>
    <w:rsid w:val="00CE07A9"/>
    <w:rsid w:val="00CF3819"/>
    <w:rsid w:val="00D048B9"/>
    <w:rsid w:val="00D143FF"/>
    <w:rsid w:val="00D15E9D"/>
    <w:rsid w:val="00D24A90"/>
    <w:rsid w:val="00D27F59"/>
    <w:rsid w:val="00D32F43"/>
    <w:rsid w:val="00D338F3"/>
    <w:rsid w:val="00D34AEB"/>
    <w:rsid w:val="00D41278"/>
    <w:rsid w:val="00D51F88"/>
    <w:rsid w:val="00D6173E"/>
    <w:rsid w:val="00D6184E"/>
    <w:rsid w:val="00D62F13"/>
    <w:rsid w:val="00D659EA"/>
    <w:rsid w:val="00D91C0B"/>
    <w:rsid w:val="00D9293C"/>
    <w:rsid w:val="00DA03FD"/>
    <w:rsid w:val="00DA2CC7"/>
    <w:rsid w:val="00DB28C5"/>
    <w:rsid w:val="00DB6667"/>
    <w:rsid w:val="00DC0912"/>
    <w:rsid w:val="00DC655F"/>
    <w:rsid w:val="00DD168D"/>
    <w:rsid w:val="00DD64FF"/>
    <w:rsid w:val="00DD6D68"/>
    <w:rsid w:val="00DE1500"/>
    <w:rsid w:val="00DE3CEA"/>
    <w:rsid w:val="00DE45B6"/>
    <w:rsid w:val="00DE4D3B"/>
    <w:rsid w:val="00DE79DE"/>
    <w:rsid w:val="00E02410"/>
    <w:rsid w:val="00E02D95"/>
    <w:rsid w:val="00E0684B"/>
    <w:rsid w:val="00E10B1E"/>
    <w:rsid w:val="00E128B0"/>
    <w:rsid w:val="00E13F7A"/>
    <w:rsid w:val="00E1792A"/>
    <w:rsid w:val="00E34162"/>
    <w:rsid w:val="00E422CB"/>
    <w:rsid w:val="00E43558"/>
    <w:rsid w:val="00E5525B"/>
    <w:rsid w:val="00E570E3"/>
    <w:rsid w:val="00E65DBD"/>
    <w:rsid w:val="00E72C34"/>
    <w:rsid w:val="00E828C9"/>
    <w:rsid w:val="00E93ED3"/>
    <w:rsid w:val="00E94E02"/>
    <w:rsid w:val="00E976F7"/>
    <w:rsid w:val="00EA0AE7"/>
    <w:rsid w:val="00EB27FA"/>
    <w:rsid w:val="00EB574C"/>
    <w:rsid w:val="00EB61B4"/>
    <w:rsid w:val="00EB6F3B"/>
    <w:rsid w:val="00EC1287"/>
    <w:rsid w:val="00EC1ACA"/>
    <w:rsid w:val="00ED0D27"/>
    <w:rsid w:val="00ED14BB"/>
    <w:rsid w:val="00ED4B23"/>
    <w:rsid w:val="00ED5F82"/>
    <w:rsid w:val="00ED73D8"/>
    <w:rsid w:val="00EF0C0B"/>
    <w:rsid w:val="00F02258"/>
    <w:rsid w:val="00F0318A"/>
    <w:rsid w:val="00F1721B"/>
    <w:rsid w:val="00F17634"/>
    <w:rsid w:val="00F21562"/>
    <w:rsid w:val="00F24CD4"/>
    <w:rsid w:val="00F26FD3"/>
    <w:rsid w:val="00F332B1"/>
    <w:rsid w:val="00F363D8"/>
    <w:rsid w:val="00F3777C"/>
    <w:rsid w:val="00F4066E"/>
    <w:rsid w:val="00F514F3"/>
    <w:rsid w:val="00F53537"/>
    <w:rsid w:val="00F5783C"/>
    <w:rsid w:val="00F645EF"/>
    <w:rsid w:val="00F65FCC"/>
    <w:rsid w:val="00F7207D"/>
    <w:rsid w:val="00F817DA"/>
    <w:rsid w:val="00F81FCF"/>
    <w:rsid w:val="00F90F9F"/>
    <w:rsid w:val="00F91354"/>
    <w:rsid w:val="00F9250D"/>
    <w:rsid w:val="00FA1A51"/>
    <w:rsid w:val="00FB45B0"/>
    <w:rsid w:val="00FB627A"/>
    <w:rsid w:val="00FC6F87"/>
    <w:rsid w:val="00FD0BD1"/>
    <w:rsid w:val="00FD36B7"/>
    <w:rsid w:val="00FD4048"/>
    <w:rsid w:val="00FE19DC"/>
    <w:rsid w:val="00FE31F0"/>
    <w:rsid w:val="00FE32A2"/>
    <w:rsid w:val="00FE3A8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BD84C7"/>
  <w15:docId w15:val="{A68637BB-D9B4-421B-A57B-6767AE84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289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1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2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3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4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2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CAD7-1D5F-411F-9007-D4B779B8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19</Pages>
  <Words>8273</Words>
  <Characters>47160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89</cp:revision>
  <cp:lastPrinted>2017-12-06T03:46:00Z</cp:lastPrinted>
  <dcterms:created xsi:type="dcterms:W3CDTF">2019-10-07T05:59:00Z</dcterms:created>
  <dcterms:modified xsi:type="dcterms:W3CDTF">2021-02-10T09:03:00Z</dcterms:modified>
</cp:coreProperties>
</file>