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99F" w:rsidRPr="00B9299F" w:rsidRDefault="00B9299F" w:rsidP="00B9299F">
      <w:pPr>
        <w:ind w:left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9299F">
        <w:rPr>
          <w:rFonts w:ascii="Times New Roman" w:hAnsi="Times New Roman"/>
          <w:b/>
          <w:sz w:val="24"/>
          <w:szCs w:val="24"/>
          <w:lang w:eastAsia="ru-RU"/>
        </w:rPr>
        <w:t xml:space="preserve">КАБЕЛЬ ОПТИЧЕСКИЙ  </w:t>
      </w:r>
      <w:r w:rsidRPr="00B9299F">
        <w:rPr>
          <w:rFonts w:ascii="Times New Roman" w:hAnsi="Times New Roman"/>
          <w:b/>
          <w:sz w:val="32"/>
          <w:szCs w:val="32"/>
          <w:lang w:eastAsia="ru-RU"/>
        </w:rPr>
        <w:t>КС-ОКГ</w:t>
      </w:r>
      <w:r w:rsidRPr="00B9299F">
        <w:rPr>
          <w:rFonts w:ascii="Times New Roman" w:hAnsi="Times New Roman"/>
          <w:b/>
          <w:sz w:val="24"/>
          <w:szCs w:val="24"/>
          <w:lang w:eastAsia="ru-RU"/>
        </w:rPr>
        <w:t xml:space="preserve"> – оптический кабель без бронепокровов</w:t>
      </w:r>
    </w:p>
    <w:p w:rsidR="00B9299F" w:rsidRPr="00B9299F" w:rsidRDefault="00B9299F" w:rsidP="00B9299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 w:rsidRPr="00B9299F">
        <w:rPr>
          <w:rFonts w:ascii="Times New Roman" w:hAnsi="Times New Roman"/>
          <w:b/>
          <w:sz w:val="24"/>
          <w:szCs w:val="24"/>
          <w:lang w:eastAsia="ru-RU"/>
        </w:rPr>
        <w:t>СООТВЕТСТВУЕТ СТ ТОО 41021646-38-2008</w:t>
      </w:r>
    </w:p>
    <w:p w:rsidR="00B9299F" w:rsidRPr="00693CD5" w:rsidRDefault="00B9299F" w:rsidP="00B9299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693CD5">
        <w:rPr>
          <w:rFonts w:ascii="Times New Roman" w:hAnsi="Times New Roman"/>
          <w:b/>
          <w:color w:val="FF0000"/>
          <w:sz w:val="24"/>
          <w:szCs w:val="24"/>
          <w:lang w:eastAsia="ru-RU"/>
        </w:rPr>
        <w:t>на 24 оптических волокна</w:t>
      </w:r>
    </w:p>
    <w:p w:rsidR="00B9299F" w:rsidRPr="00693CD5" w:rsidRDefault="00B9299F" w:rsidP="00B9299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693CD5">
        <w:rPr>
          <w:rFonts w:ascii="Times New Roman" w:hAnsi="Times New Roman"/>
          <w:b/>
          <w:color w:val="FF0000"/>
          <w:sz w:val="24"/>
          <w:szCs w:val="24"/>
          <w:lang w:eastAsia="ru-RU"/>
        </w:rPr>
        <w:t>(6 модулей по 4 волокон)</w:t>
      </w:r>
    </w:p>
    <w:p w:rsidR="00B9299F" w:rsidRPr="00B9299F" w:rsidRDefault="00B9299F" w:rsidP="00B9299F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tabs>
          <w:tab w:val="left" w:pos="5150"/>
        </w:tabs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 w:rsidRPr="00B9299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07995" cy="1179195"/>
            <wp:effectExtent l="0" t="0" r="1905" b="1905"/>
            <wp:docPr id="4" name="Рисунок 4" descr="Каталог на КПП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талог на КПП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kk-KZ"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b/>
          <w:sz w:val="24"/>
          <w:szCs w:val="16"/>
          <w:lang w:eastAsia="ru-RU"/>
        </w:rPr>
      </w:pPr>
      <w:r w:rsidRPr="00B9299F">
        <w:rPr>
          <w:rFonts w:ascii="Times New Roman" w:hAnsi="Times New Roman"/>
          <w:b/>
          <w:sz w:val="24"/>
          <w:szCs w:val="16"/>
          <w:lang w:eastAsia="ru-RU"/>
        </w:rPr>
        <w:t>Технические характеристики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b/>
          <w:sz w:val="24"/>
          <w:szCs w:val="16"/>
          <w:lang w:eastAsia="ru-RU"/>
        </w:rPr>
        <w:t>-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 предельно допустимая рабочая температура в условиях фиксированного монтажа от - 40</w:t>
      </w:r>
      <w:proofErr w:type="gramStart"/>
      <w:r w:rsidRPr="00B9299F">
        <w:rPr>
          <w:rFonts w:ascii="Times New Roman" w:hAnsi="Times New Roman"/>
          <w:sz w:val="24"/>
          <w:szCs w:val="16"/>
          <w:lang w:eastAsia="ru-RU"/>
        </w:rPr>
        <w:t>°С</w:t>
      </w:r>
      <w:proofErr w:type="gram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до + 60°С или от  - 60°С до + 60°С;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устойчивость к циклической смене температур (не менее двух циклов) от - 40°С до + 60°С;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допустимая относительная влажность при температуре +35ºС – до 98%;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оптические параметры волокна представлены в таблице;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наружная оболочка устойчива к воздействию УФ излучения;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- оптическое волокно – согласно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ITU</w:t>
      </w:r>
      <w:r w:rsidRPr="00B9299F">
        <w:rPr>
          <w:rFonts w:ascii="Times New Roman" w:hAnsi="Times New Roman"/>
          <w:sz w:val="24"/>
          <w:szCs w:val="16"/>
          <w:lang w:eastAsia="ru-RU"/>
        </w:rPr>
        <w:t>-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T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Rec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.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G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.652 (В, С или D),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ITU</w:t>
      </w:r>
      <w:r w:rsidRPr="00B9299F">
        <w:rPr>
          <w:rFonts w:ascii="Times New Roman" w:hAnsi="Times New Roman"/>
          <w:sz w:val="24"/>
          <w:szCs w:val="16"/>
          <w:lang w:eastAsia="ru-RU"/>
        </w:rPr>
        <w:t>-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T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Rec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.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G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.655 или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ITU</w:t>
      </w:r>
      <w:r w:rsidRPr="00B9299F">
        <w:rPr>
          <w:rFonts w:ascii="Times New Roman" w:hAnsi="Times New Roman"/>
          <w:sz w:val="24"/>
          <w:szCs w:val="16"/>
          <w:lang w:eastAsia="ru-RU"/>
        </w:rPr>
        <w:t>-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T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Rec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.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G</w:t>
      </w:r>
      <w:r w:rsidRPr="00B9299F">
        <w:rPr>
          <w:rFonts w:ascii="Times New Roman" w:hAnsi="Times New Roman"/>
          <w:sz w:val="24"/>
          <w:szCs w:val="16"/>
          <w:lang w:eastAsia="ru-RU"/>
        </w:rPr>
        <w:t>.651;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максимальное растягивающее усилие – до 2700 Н;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максимальная раздавливающая нагрузка – 0,4 кН/см;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минимальный радиус изгиба кабеля не менее 20-кратного наименьшего размера кабеля;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- наружный диаметр кабеля – от </w:t>
      </w:r>
      <w:smartTag w:uri="urn:schemas-microsoft-com:office:smarttags" w:element="metricconverter">
        <w:smartTagPr>
          <w:attr w:name="ProductID" w:val="11,1 мм"/>
        </w:smartTagPr>
        <w:r w:rsidRPr="00B9299F">
          <w:rPr>
            <w:rFonts w:ascii="Times New Roman" w:hAnsi="Times New Roman"/>
            <w:sz w:val="24"/>
            <w:szCs w:val="16"/>
            <w:lang w:eastAsia="ru-RU"/>
          </w:rPr>
          <w:t>11,1 мм</w:t>
        </w:r>
      </w:smartTag>
      <w:r w:rsidRPr="00B9299F">
        <w:rPr>
          <w:rFonts w:ascii="Times New Roman" w:hAnsi="Times New Roman"/>
          <w:sz w:val="24"/>
          <w:szCs w:val="16"/>
          <w:lang w:eastAsia="ru-RU"/>
        </w:rPr>
        <w:t>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масса кабеля – от 97 кг/км;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- строительная длина кабеля, не менее – </w:t>
      </w:r>
      <w:smartTag w:uri="urn:schemas-microsoft-com:office:smarttags" w:element="metricconverter">
        <w:smartTagPr>
          <w:attr w:name="ProductID" w:val="6000 метров"/>
        </w:smartTagPr>
        <w:r w:rsidRPr="00B9299F">
          <w:rPr>
            <w:rFonts w:ascii="Times New Roman" w:hAnsi="Times New Roman"/>
            <w:sz w:val="24"/>
            <w:szCs w:val="16"/>
            <w:lang w:eastAsia="ru-RU"/>
          </w:rPr>
          <w:t>6000 метров</w:t>
        </w:r>
      </w:smartTag>
      <w:r w:rsidRPr="00B9299F">
        <w:rPr>
          <w:rFonts w:ascii="Times New Roman" w:hAnsi="Times New Roman"/>
          <w:sz w:val="24"/>
          <w:szCs w:val="16"/>
          <w:lang w:eastAsia="ru-RU"/>
        </w:rPr>
        <w:t>.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0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b/>
          <w:sz w:val="24"/>
          <w:szCs w:val="16"/>
          <w:lang w:eastAsia="ru-RU"/>
        </w:rPr>
      </w:pPr>
      <w:r w:rsidRPr="00B9299F">
        <w:rPr>
          <w:rFonts w:ascii="Times New Roman" w:hAnsi="Times New Roman"/>
          <w:b/>
          <w:sz w:val="24"/>
          <w:szCs w:val="16"/>
          <w:lang w:eastAsia="ru-RU"/>
        </w:rPr>
        <w:t>Структура кабеля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оптическое волокно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одномодовое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или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многомодовое</w:t>
      </w:r>
      <w:proofErr w:type="spellEnd"/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  анизотропный заполнитель (гель);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 оболочка оптического модуля (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PBT</w:t>
      </w:r>
      <w:r w:rsidRPr="00B9299F">
        <w:rPr>
          <w:rFonts w:ascii="Times New Roman" w:hAnsi="Times New Roman"/>
          <w:sz w:val="24"/>
          <w:szCs w:val="16"/>
          <w:lang w:eastAsia="ru-RU"/>
        </w:rPr>
        <w:t>);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ЦСЭ (стеклопластик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FRP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 или стальная оцинкованная проволока);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kk-KZ"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оптические модули и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кордели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скручены SZ-скруткой вокруг ЦСЭ;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</w:t>
      </w:r>
      <w:r w:rsidRPr="00B9299F">
        <w:rPr>
          <w:rFonts w:ascii="Times New Roman" w:hAnsi="Times New Roman"/>
          <w:sz w:val="24"/>
          <w:szCs w:val="16"/>
          <w:lang w:val="kk-KZ" w:eastAsia="ru-RU"/>
        </w:rPr>
        <w:t xml:space="preserve"> количество модулей </w:t>
      </w:r>
      <w:r w:rsidRPr="00B9299F">
        <w:rPr>
          <w:rFonts w:ascii="Times New Roman" w:hAnsi="Times New Roman"/>
          <w:sz w:val="24"/>
          <w:szCs w:val="16"/>
          <w:lang w:eastAsia="ru-RU"/>
        </w:rPr>
        <w:t>–</w:t>
      </w:r>
      <w:r w:rsidRPr="00B9299F">
        <w:rPr>
          <w:rFonts w:ascii="Times New Roman" w:hAnsi="Times New Roman"/>
          <w:sz w:val="24"/>
          <w:szCs w:val="16"/>
          <w:lang w:val="kk-KZ" w:eastAsia="ru-RU"/>
        </w:rPr>
        <w:t xml:space="preserve"> 6;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 количество волокон – 24;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поверх скрученного сердечника наложена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водонабухающая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лента;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 сердечник кабеля скреплён синтетическими нитями;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оболочка кабеля из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светостабилизированного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ПЭ;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 цвет оболочки чёрный.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b/>
          <w:sz w:val="24"/>
          <w:szCs w:val="16"/>
          <w:lang w:eastAsia="ru-RU"/>
        </w:rPr>
      </w:pPr>
      <w:r w:rsidRPr="00B9299F">
        <w:rPr>
          <w:rFonts w:ascii="Times New Roman" w:hAnsi="Times New Roman"/>
          <w:b/>
          <w:sz w:val="24"/>
          <w:szCs w:val="16"/>
          <w:lang w:eastAsia="ru-RU"/>
        </w:rPr>
        <w:t>Применение.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Кабель марки КС-ОКГ предназначен для прокладки в зданиях, в кабельной канализации, при отсутствии опасности механических повреждений, а также в защитных полиэтиленовых трубах методом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пневмозадувки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, при отсутствии возможности затопления на длительный срок, в условиях повышенных электромагнитных полей (в исполнении с диэлектрическим ЦСЭ или с экраном из алюмополиэтиленовой ленты). Возможна эксплуатация кабеля как внутриобъектового в исполнении с наружной оболочкой из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самозатухающего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ПЭ или ПВХ пластиката (в маркировке кабеля добавляется «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нг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»: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КС-ОКГнг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>). Кабель КС-ОКГ должен быть без металлических элементов.</w:t>
      </w: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99F">
        <w:rPr>
          <w:rFonts w:ascii="Times New Roman" w:hAnsi="Times New Roman"/>
          <w:b/>
          <w:sz w:val="24"/>
          <w:szCs w:val="24"/>
          <w:lang w:eastAsia="ru-RU"/>
        </w:rPr>
        <w:t>Геометрические параметры волокна</w:t>
      </w:r>
    </w:p>
    <w:p w:rsidR="00B9299F" w:rsidRPr="00B9299F" w:rsidRDefault="00B9299F" w:rsidP="00B9299F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9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87"/>
        <w:gridCol w:w="4742"/>
      </w:tblGrid>
      <w:tr w:rsidR="00B9299F" w:rsidRPr="00B9299F" w:rsidTr="00F55C36">
        <w:trPr>
          <w:trHeight w:val="234"/>
          <w:jc w:val="center"/>
        </w:trPr>
        <w:tc>
          <w:tcPr>
            <w:tcW w:w="5187" w:type="dxa"/>
            <w:vMerge w:val="restart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Параметры</w:t>
            </w:r>
          </w:p>
        </w:tc>
        <w:tc>
          <w:tcPr>
            <w:tcW w:w="474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Тип оптического волокна</w:t>
            </w:r>
          </w:p>
        </w:tc>
      </w:tr>
      <w:tr w:rsidR="00B9299F" w:rsidRPr="00B9299F" w:rsidTr="00F55C36">
        <w:trPr>
          <w:trHeight w:val="511"/>
          <w:jc w:val="center"/>
        </w:trPr>
        <w:tc>
          <w:tcPr>
            <w:tcW w:w="5187" w:type="dxa"/>
            <w:vMerge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4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ind w:left="-108" w:right="-63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 xml:space="preserve">SM 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(одномодовый)</w:t>
            </w:r>
          </w:p>
        </w:tc>
      </w:tr>
      <w:tr w:rsidR="00B9299F" w:rsidRPr="00B9299F" w:rsidTr="00F55C36">
        <w:trPr>
          <w:trHeight w:val="511"/>
          <w:jc w:val="center"/>
        </w:trPr>
        <w:tc>
          <w:tcPr>
            <w:tcW w:w="5187" w:type="dxa"/>
            <w:vMerge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4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IT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U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-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T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 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Rec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. 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G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. 652</w:t>
            </w:r>
          </w:p>
        </w:tc>
      </w:tr>
      <w:tr w:rsidR="00B9299F" w:rsidRPr="00B9299F" w:rsidTr="00F55C36">
        <w:trPr>
          <w:trHeight w:val="262"/>
          <w:jc w:val="center"/>
        </w:trPr>
        <w:tc>
          <w:tcPr>
            <w:tcW w:w="518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Диаметр сердцевины ОВ, мкм</w:t>
            </w:r>
          </w:p>
        </w:tc>
        <w:tc>
          <w:tcPr>
            <w:tcW w:w="4742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B9299F" w:rsidRPr="00B9299F" w:rsidTr="00F55C36">
        <w:trPr>
          <w:trHeight w:val="234"/>
          <w:jc w:val="center"/>
        </w:trPr>
        <w:tc>
          <w:tcPr>
            <w:tcW w:w="518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Диаметр оболочки ОВ, мкм</w:t>
            </w:r>
          </w:p>
        </w:tc>
        <w:tc>
          <w:tcPr>
            <w:tcW w:w="4742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125±1</w:t>
            </w:r>
          </w:p>
        </w:tc>
      </w:tr>
      <w:tr w:rsidR="00B9299F" w:rsidRPr="00B9299F" w:rsidTr="00F55C36">
        <w:trPr>
          <w:trHeight w:val="262"/>
          <w:jc w:val="center"/>
        </w:trPr>
        <w:tc>
          <w:tcPr>
            <w:tcW w:w="518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Некруглость</w:t>
            </w:r>
            <w:proofErr w:type="spellEnd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оболочки ОВ, %, не более</w:t>
            </w:r>
          </w:p>
        </w:tc>
        <w:tc>
          <w:tcPr>
            <w:tcW w:w="474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1,0</w:t>
            </w:r>
          </w:p>
        </w:tc>
      </w:tr>
      <w:tr w:rsidR="00B9299F" w:rsidRPr="00B9299F" w:rsidTr="00F55C36">
        <w:trPr>
          <w:trHeight w:val="234"/>
          <w:jc w:val="center"/>
        </w:trPr>
        <w:tc>
          <w:tcPr>
            <w:tcW w:w="518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Неконцентричность</w:t>
            </w:r>
            <w:proofErr w:type="spellEnd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сердцевины и оболочки ОВ, мкм не более</w:t>
            </w:r>
          </w:p>
        </w:tc>
        <w:tc>
          <w:tcPr>
            <w:tcW w:w="474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0,5</w:t>
            </w:r>
          </w:p>
        </w:tc>
      </w:tr>
      <w:tr w:rsidR="00B9299F" w:rsidRPr="00B9299F" w:rsidTr="00F55C36">
        <w:trPr>
          <w:trHeight w:val="262"/>
          <w:jc w:val="center"/>
        </w:trPr>
        <w:tc>
          <w:tcPr>
            <w:tcW w:w="518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Неконцентричность</w:t>
            </w:r>
            <w:proofErr w:type="spellEnd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модового</w:t>
            </w:r>
            <w:proofErr w:type="spellEnd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поля и оболочки ОВ, мкм, не более</w:t>
            </w:r>
          </w:p>
        </w:tc>
        <w:tc>
          <w:tcPr>
            <w:tcW w:w="474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0,5</w:t>
            </w:r>
          </w:p>
        </w:tc>
      </w:tr>
      <w:tr w:rsidR="00B9299F" w:rsidRPr="00B9299F" w:rsidTr="00F55C36">
        <w:trPr>
          <w:trHeight w:val="554"/>
          <w:jc w:val="center"/>
        </w:trPr>
        <w:tc>
          <w:tcPr>
            <w:tcW w:w="518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Диаметр </w:t>
            </w:r>
            <w:proofErr w:type="spellStart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модового</w:t>
            </w:r>
            <w:proofErr w:type="spellEnd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поля, мкм, на длине волны:</w:t>
            </w:r>
          </w:p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                - 1310 нм</w:t>
            </w:r>
          </w:p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                - 1550 нм</w:t>
            </w:r>
          </w:p>
        </w:tc>
        <w:tc>
          <w:tcPr>
            <w:tcW w:w="474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9,2±0,4</w:t>
            </w:r>
          </w:p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10,5±1,0</w:t>
            </w:r>
          </w:p>
        </w:tc>
      </w:tr>
      <w:tr w:rsidR="00B9299F" w:rsidRPr="00B9299F" w:rsidTr="00F55C36">
        <w:trPr>
          <w:trHeight w:val="71"/>
          <w:jc w:val="center"/>
        </w:trPr>
        <w:tc>
          <w:tcPr>
            <w:tcW w:w="518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Диаметр защитного покрытия</w:t>
            </w:r>
          </w:p>
        </w:tc>
        <w:tc>
          <w:tcPr>
            <w:tcW w:w="474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245±5</w:t>
            </w:r>
          </w:p>
        </w:tc>
      </w:tr>
    </w:tbl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99F">
        <w:rPr>
          <w:rFonts w:ascii="Times New Roman" w:hAnsi="Times New Roman"/>
          <w:b/>
          <w:sz w:val="24"/>
          <w:szCs w:val="24"/>
          <w:lang w:eastAsia="ru-RU"/>
        </w:rPr>
        <w:t>Геометрические параметры волокна</w:t>
      </w:r>
    </w:p>
    <w:p w:rsidR="00B9299F" w:rsidRPr="00B9299F" w:rsidRDefault="00B9299F" w:rsidP="00B9299F">
      <w:pPr>
        <w:tabs>
          <w:tab w:val="left" w:pos="1870"/>
        </w:tabs>
        <w:spacing w:after="0" w:line="240" w:lineRule="auto"/>
        <w:ind w:left="912"/>
        <w:jc w:val="both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9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7"/>
        <w:gridCol w:w="4762"/>
      </w:tblGrid>
      <w:tr w:rsidR="00B9299F" w:rsidRPr="00B9299F" w:rsidTr="00F55C36">
        <w:trPr>
          <w:trHeight w:val="215"/>
          <w:jc w:val="center"/>
        </w:trPr>
        <w:tc>
          <w:tcPr>
            <w:tcW w:w="5197" w:type="dxa"/>
            <w:vMerge w:val="restart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Параметры</w:t>
            </w:r>
          </w:p>
        </w:tc>
        <w:tc>
          <w:tcPr>
            <w:tcW w:w="4762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Значение оптического параметра</w:t>
            </w:r>
          </w:p>
        </w:tc>
      </w:tr>
      <w:tr w:rsidR="00B9299F" w:rsidRPr="00B9299F" w:rsidTr="00F55C36">
        <w:trPr>
          <w:trHeight w:val="314"/>
          <w:jc w:val="center"/>
        </w:trPr>
        <w:tc>
          <w:tcPr>
            <w:tcW w:w="5197" w:type="dxa"/>
            <w:vMerge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</w:p>
        </w:tc>
        <w:tc>
          <w:tcPr>
            <w:tcW w:w="4762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Рекомендации ITU-T</w:t>
            </w:r>
          </w:p>
        </w:tc>
      </w:tr>
      <w:tr w:rsidR="00B9299F" w:rsidRPr="00B9299F" w:rsidTr="00F55C36">
        <w:trPr>
          <w:trHeight w:val="592"/>
          <w:jc w:val="center"/>
        </w:trPr>
        <w:tc>
          <w:tcPr>
            <w:tcW w:w="5197" w:type="dxa"/>
            <w:vMerge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</w:p>
        </w:tc>
        <w:tc>
          <w:tcPr>
            <w:tcW w:w="476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SM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 (одномодовый)</w:t>
            </w:r>
          </w:p>
        </w:tc>
      </w:tr>
      <w:tr w:rsidR="00B9299F" w:rsidRPr="00B9299F" w:rsidTr="00F55C36">
        <w:trPr>
          <w:trHeight w:val="238"/>
          <w:jc w:val="center"/>
        </w:trPr>
        <w:tc>
          <w:tcPr>
            <w:tcW w:w="5197" w:type="dxa"/>
            <w:vMerge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</w:p>
        </w:tc>
        <w:tc>
          <w:tcPr>
            <w:tcW w:w="4762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val="en-US"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G.65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</w:tc>
      </w:tr>
      <w:tr w:rsidR="00B9299F" w:rsidRPr="00B9299F" w:rsidTr="00F55C36">
        <w:trPr>
          <w:trHeight w:val="465"/>
          <w:jc w:val="center"/>
        </w:trPr>
        <w:tc>
          <w:tcPr>
            <w:tcW w:w="5197" w:type="dxa"/>
            <w:tcBorders>
              <w:top w:val="double" w:sz="4" w:space="0" w:color="auto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1. Рабочая длина волны, нм</w:t>
            </w:r>
          </w:p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762" w:type="dxa"/>
            <w:tcBorders>
              <w:top w:val="double" w:sz="4" w:space="0" w:color="auto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1310 –</w:t>
            </w:r>
          </w:p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1550</w:t>
            </w:r>
          </w:p>
        </w:tc>
      </w:tr>
      <w:tr w:rsidR="00B9299F" w:rsidRPr="00B9299F" w:rsidTr="00F55C36">
        <w:trPr>
          <w:trHeight w:val="354"/>
          <w:jc w:val="center"/>
        </w:trPr>
        <w:tc>
          <w:tcPr>
            <w:tcW w:w="5197" w:type="dxa"/>
            <w:tcBorders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2.Коэффициент затухания ОВ на длине волны, дБ/км, не более</w:t>
            </w:r>
          </w:p>
        </w:tc>
        <w:tc>
          <w:tcPr>
            <w:tcW w:w="4762" w:type="dxa"/>
            <w:tcBorders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</w:p>
        </w:tc>
      </w:tr>
      <w:tr w:rsidR="00B9299F" w:rsidRPr="00B9299F" w:rsidTr="00F55C36">
        <w:trPr>
          <w:trHeight w:val="215"/>
          <w:jc w:val="center"/>
        </w:trPr>
        <w:tc>
          <w:tcPr>
            <w:tcW w:w="5197" w:type="dxa"/>
            <w:tcBorders>
              <w:top w:val="nil"/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1310 нм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0,36</w:t>
            </w:r>
          </w:p>
        </w:tc>
      </w:tr>
      <w:tr w:rsidR="00B9299F" w:rsidRPr="00B9299F" w:rsidTr="00F55C36">
        <w:trPr>
          <w:trHeight w:val="215"/>
          <w:jc w:val="center"/>
        </w:trPr>
        <w:tc>
          <w:tcPr>
            <w:tcW w:w="5197" w:type="dxa"/>
            <w:tcBorders>
              <w:top w:val="nil"/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1550 нм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0,22</w:t>
            </w:r>
          </w:p>
        </w:tc>
      </w:tr>
      <w:tr w:rsidR="00B9299F" w:rsidRPr="00B9299F" w:rsidTr="00F55C36">
        <w:trPr>
          <w:trHeight w:val="326"/>
          <w:jc w:val="center"/>
        </w:trPr>
        <w:tc>
          <w:tcPr>
            <w:tcW w:w="519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3. Длина волны отсечки (в кабеле), нм, не более</w:t>
            </w:r>
          </w:p>
        </w:tc>
        <w:tc>
          <w:tcPr>
            <w:tcW w:w="476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1260</w:t>
            </w:r>
          </w:p>
        </w:tc>
      </w:tr>
      <w:tr w:rsidR="00B9299F" w:rsidRPr="00B9299F" w:rsidTr="00F55C36">
        <w:trPr>
          <w:trHeight w:val="215"/>
          <w:jc w:val="center"/>
        </w:trPr>
        <w:tc>
          <w:tcPr>
            <w:tcW w:w="519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4. Длина волны нулевой дисперсии, нм, в пределах</w:t>
            </w:r>
          </w:p>
        </w:tc>
        <w:tc>
          <w:tcPr>
            <w:tcW w:w="476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1300-1324</w:t>
            </w:r>
          </w:p>
        </w:tc>
      </w:tr>
      <w:tr w:rsidR="00B9299F" w:rsidRPr="00B9299F" w:rsidTr="00F55C36">
        <w:trPr>
          <w:trHeight w:val="430"/>
          <w:jc w:val="center"/>
        </w:trPr>
        <w:tc>
          <w:tcPr>
            <w:tcW w:w="5197" w:type="dxa"/>
            <w:tcBorders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 xml:space="preserve">5. Наклон дисперсионной характеристики в области длины волны нулевой дисперсии, в интервале длин волн, </w:t>
            </w:r>
            <w:proofErr w:type="spellStart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пс</w:t>
            </w:r>
            <w:proofErr w:type="spellEnd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/нм</w:t>
            </w:r>
            <w:r w:rsidRPr="00B9299F">
              <w:rPr>
                <w:rFonts w:ascii="Times New Roman" w:hAnsi="Times New Roman"/>
                <w:bCs/>
                <w:sz w:val="16"/>
                <w:szCs w:val="16"/>
                <w:vertAlign w:val="superscript"/>
                <w:lang w:eastAsia="ru-RU"/>
              </w:rPr>
              <w:t>2</w:t>
            </w: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*км, не более</w:t>
            </w:r>
          </w:p>
        </w:tc>
        <w:tc>
          <w:tcPr>
            <w:tcW w:w="4762" w:type="dxa"/>
            <w:tcBorders>
              <w:bottom w:val="nil"/>
            </w:tcBorders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B9299F" w:rsidRPr="00B9299F" w:rsidTr="00F55C36">
        <w:trPr>
          <w:trHeight w:val="215"/>
          <w:jc w:val="center"/>
        </w:trPr>
        <w:tc>
          <w:tcPr>
            <w:tcW w:w="5197" w:type="dxa"/>
            <w:tcBorders>
              <w:top w:val="nil"/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1285-1330 нм</w:t>
            </w:r>
          </w:p>
        </w:tc>
        <w:tc>
          <w:tcPr>
            <w:tcW w:w="4762" w:type="dxa"/>
            <w:tcBorders>
              <w:top w:val="nil"/>
              <w:bottom w:val="nil"/>
            </w:tcBorders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0,093</w:t>
            </w:r>
          </w:p>
        </w:tc>
      </w:tr>
      <w:tr w:rsidR="00B9299F" w:rsidRPr="00B9299F" w:rsidTr="00F55C36">
        <w:trPr>
          <w:trHeight w:val="215"/>
          <w:jc w:val="center"/>
        </w:trPr>
        <w:tc>
          <w:tcPr>
            <w:tcW w:w="5197" w:type="dxa"/>
            <w:tcBorders>
              <w:top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1525-1575 нм</w:t>
            </w:r>
          </w:p>
        </w:tc>
        <w:tc>
          <w:tcPr>
            <w:tcW w:w="4762" w:type="dxa"/>
            <w:tcBorders>
              <w:top w:val="nil"/>
            </w:tcBorders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-</w:t>
            </w:r>
          </w:p>
        </w:tc>
      </w:tr>
      <w:tr w:rsidR="00B9299F" w:rsidRPr="00B9299F" w:rsidTr="00F55C36">
        <w:trPr>
          <w:trHeight w:val="407"/>
          <w:jc w:val="center"/>
        </w:trPr>
        <w:tc>
          <w:tcPr>
            <w:tcW w:w="5197" w:type="dxa"/>
            <w:tcBorders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 xml:space="preserve">6. Хроматическая дисперсия, </w:t>
            </w:r>
            <w:proofErr w:type="spellStart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пс</w:t>
            </w:r>
            <w:proofErr w:type="spellEnd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/(нм*км), не более в диапазоне длин волн:</w:t>
            </w:r>
          </w:p>
        </w:tc>
        <w:tc>
          <w:tcPr>
            <w:tcW w:w="4762" w:type="dxa"/>
            <w:tcBorders>
              <w:bottom w:val="nil"/>
            </w:tcBorders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B9299F" w:rsidRPr="00B9299F" w:rsidTr="00F55C36">
        <w:trPr>
          <w:trHeight w:val="215"/>
          <w:jc w:val="center"/>
        </w:trPr>
        <w:tc>
          <w:tcPr>
            <w:tcW w:w="5197" w:type="dxa"/>
            <w:tcBorders>
              <w:top w:val="nil"/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1285-1330 нм</w:t>
            </w:r>
          </w:p>
        </w:tc>
        <w:tc>
          <w:tcPr>
            <w:tcW w:w="4762" w:type="dxa"/>
            <w:tcBorders>
              <w:top w:val="nil"/>
              <w:bottom w:val="nil"/>
            </w:tcBorders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3,5</w:t>
            </w:r>
          </w:p>
        </w:tc>
      </w:tr>
      <w:tr w:rsidR="00B9299F" w:rsidRPr="00B9299F" w:rsidTr="00F55C36">
        <w:trPr>
          <w:trHeight w:val="215"/>
          <w:jc w:val="center"/>
        </w:trPr>
        <w:tc>
          <w:tcPr>
            <w:tcW w:w="5197" w:type="dxa"/>
            <w:tcBorders>
              <w:top w:val="nil"/>
              <w:bottom w:val="nil"/>
            </w:tcBorders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1530-1565 нм</w:t>
            </w:r>
          </w:p>
        </w:tc>
        <w:tc>
          <w:tcPr>
            <w:tcW w:w="4762" w:type="dxa"/>
            <w:tcBorders>
              <w:top w:val="nil"/>
              <w:bottom w:val="nil"/>
            </w:tcBorders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18</w:t>
            </w:r>
          </w:p>
        </w:tc>
      </w:tr>
      <w:tr w:rsidR="00B9299F" w:rsidRPr="00B9299F" w:rsidTr="00F55C36">
        <w:trPr>
          <w:trHeight w:val="192"/>
          <w:jc w:val="center"/>
        </w:trPr>
        <w:tc>
          <w:tcPr>
            <w:tcW w:w="519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7. Числовая апертура</w:t>
            </w:r>
          </w:p>
        </w:tc>
        <w:tc>
          <w:tcPr>
            <w:tcW w:w="476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-</w:t>
            </w:r>
          </w:p>
        </w:tc>
      </w:tr>
      <w:tr w:rsidR="00B9299F" w:rsidRPr="00B9299F" w:rsidTr="00F55C36">
        <w:trPr>
          <w:trHeight w:val="215"/>
          <w:jc w:val="center"/>
        </w:trPr>
        <w:tc>
          <w:tcPr>
            <w:tcW w:w="5197" w:type="dxa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 xml:space="preserve">8. Дисперсия поляризованной моды </w:t>
            </w:r>
            <w:proofErr w:type="spellStart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пс</w:t>
            </w:r>
            <w:proofErr w:type="spellEnd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/км</w:t>
            </w:r>
            <w:r w:rsidRPr="00B9299F">
              <w:rPr>
                <w:rFonts w:ascii="Times New Roman" w:hAnsi="Times New Roman"/>
                <w:bCs/>
                <w:sz w:val="16"/>
                <w:szCs w:val="16"/>
                <w:vertAlign w:val="superscript"/>
                <w:lang w:eastAsia="ru-RU"/>
              </w:rPr>
              <w:t>1/2</w:t>
            </w: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, не более</w:t>
            </w:r>
          </w:p>
        </w:tc>
        <w:tc>
          <w:tcPr>
            <w:tcW w:w="4762" w:type="dxa"/>
            <w:vAlign w:val="center"/>
          </w:tcPr>
          <w:p w:rsidR="00B9299F" w:rsidRPr="00B9299F" w:rsidRDefault="00B9299F" w:rsidP="00B929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0,2</w:t>
            </w:r>
          </w:p>
        </w:tc>
      </w:tr>
    </w:tbl>
    <w:p w:rsidR="00B9299F" w:rsidRPr="003C2F7B" w:rsidRDefault="00B9299F" w:rsidP="00B9299F">
      <w:pPr>
        <w:tabs>
          <w:tab w:val="left" w:pos="1870"/>
        </w:tabs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3C2F7B" w:rsidRDefault="00B9299F" w:rsidP="00B9299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9299F" w:rsidRPr="00B9299F" w:rsidRDefault="00B9299F" w:rsidP="00B9299F">
      <w:pPr>
        <w:tabs>
          <w:tab w:val="left" w:pos="2590"/>
        </w:tabs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 w:rsidRPr="003C2F7B">
        <w:rPr>
          <w:rFonts w:ascii="Times New Roman" w:hAnsi="Times New Roman"/>
          <w:sz w:val="16"/>
          <w:szCs w:val="16"/>
          <w:lang w:eastAsia="ru-RU"/>
        </w:rPr>
        <w:tab/>
      </w:r>
    </w:p>
    <w:p w:rsidR="00B9299F" w:rsidRPr="00B9299F" w:rsidRDefault="00B9299F" w:rsidP="00B9299F">
      <w:pPr>
        <w:tabs>
          <w:tab w:val="left" w:pos="2590"/>
        </w:tabs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9299F" w:rsidRDefault="00B9299F">
      <w:pPr>
        <w:spacing w:after="160" w:line="259" w:lineRule="auto"/>
        <w:rPr>
          <w:rFonts w:ascii="Times New Roman" w:hAnsi="Times New Roman"/>
          <w:b/>
          <w:sz w:val="24"/>
        </w:rPr>
      </w:pPr>
    </w:p>
    <w:p w:rsidR="00D33AFC" w:rsidRPr="00D33AFC" w:rsidRDefault="00B9299F" w:rsidP="00D33AFC">
      <w:pPr>
        <w:spacing w:after="160" w:line="259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  <w:r w:rsidR="00D33AFC" w:rsidRPr="00B9299F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КАБЕЛЬ ОПТИЧЕСКИЙ  </w:t>
      </w:r>
      <w:r w:rsidR="00D33AFC" w:rsidRPr="00B9299F">
        <w:rPr>
          <w:rFonts w:ascii="Times New Roman" w:hAnsi="Times New Roman"/>
          <w:b/>
          <w:sz w:val="32"/>
          <w:szCs w:val="32"/>
          <w:lang w:eastAsia="ru-RU"/>
        </w:rPr>
        <w:t>КС-ОКГ</w:t>
      </w:r>
      <w:r w:rsidR="00D33AFC" w:rsidRPr="00B9299F">
        <w:rPr>
          <w:rFonts w:ascii="Times New Roman" w:hAnsi="Times New Roman"/>
          <w:b/>
          <w:sz w:val="24"/>
          <w:szCs w:val="24"/>
          <w:lang w:eastAsia="ru-RU"/>
        </w:rPr>
        <w:t xml:space="preserve"> – оптический кабель без бронепокровов</w:t>
      </w:r>
    </w:p>
    <w:p w:rsidR="00D33AFC" w:rsidRPr="00B9299F" w:rsidRDefault="00D33AFC" w:rsidP="00D33AFC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 w:rsidRPr="00B9299F">
        <w:rPr>
          <w:rFonts w:ascii="Times New Roman" w:hAnsi="Times New Roman"/>
          <w:b/>
          <w:sz w:val="24"/>
          <w:szCs w:val="24"/>
          <w:lang w:eastAsia="ru-RU"/>
        </w:rPr>
        <w:t>СООТВЕТСТВУЕТ СТ ТОО 41021646-38-2008</w:t>
      </w:r>
    </w:p>
    <w:p w:rsidR="00D33AFC" w:rsidRPr="00693CD5" w:rsidRDefault="00D33AFC" w:rsidP="00D33AF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693CD5">
        <w:rPr>
          <w:rFonts w:ascii="Times New Roman" w:hAnsi="Times New Roman"/>
          <w:b/>
          <w:color w:val="FF0000"/>
          <w:sz w:val="24"/>
          <w:szCs w:val="24"/>
          <w:lang w:eastAsia="ru-RU"/>
        </w:rPr>
        <w:t>на 8 оптических волокна</w:t>
      </w:r>
    </w:p>
    <w:p w:rsidR="00D33AFC" w:rsidRPr="00693CD5" w:rsidRDefault="00D33AFC" w:rsidP="00D33AF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693CD5">
        <w:rPr>
          <w:rFonts w:ascii="Times New Roman" w:hAnsi="Times New Roman"/>
          <w:b/>
          <w:color w:val="FF0000"/>
          <w:sz w:val="24"/>
          <w:szCs w:val="24"/>
          <w:lang w:eastAsia="ru-RU"/>
        </w:rPr>
        <w:t>(2 модуля по 4 волокон)</w:t>
      </w:r>
    </w:p>
    <w:p w:rsidR="00D33AFC" w:rsidRPr="00B9299F" w:rsidRDefault="00D33AFC" w:rsidP="00D33AFC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tabs>
          <w:tab w:val="left" w:pos="5150"/>
        </w:tabs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 w:rsidRPr="00B9299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07995" cy="1179195"/>
            <wp:effectExtent l="0" t="0" r="1905" b="1905"/>
            <wp:docPr id="5" name="Рисунок 5" descr="Каталог на КПП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талог на КПП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kk-KZ"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b/>
          <w:sz w:val="24"/>
          <w:szCs w:val="16"/>
          <w:lang w:eastAsia="ru-RU"/>
        </w:rPr>
      </w:pPr>
      <w:r w:rsidRPr="00B9299F">
        <w:rPr>
          <w:rFonts w:ascii="Times New Roman" w:hAnsi="Times New Roman"/>
          <w:b/>
          <w:sz w:val="24"/>
          <w:szCs w:val="16"/>
          <w:lang w:eastAsia="ru-RU"/>
        </w:rPr>
        <w:t>Технические характеристики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b/>
          <w:sz w:val="24"/>
          <w:szCs w:val="16"/>
          <w:lang w:eastAsia="ru-RU"/>
        </w:rPr>
        <w:t>-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 предельно допустимая рабочая температура в условиях фиксированного монтажа от - 40</w:t>
      </w:r>
      <w:proofErr w:type="gramStart"/>
      <w:r w:rsidRPr="00B9299F">
        <w:rPr>
          <w:rFonts w:ascii="Times New Roman" w:hAnsi="Times New Roman"/>
          <w:sz w:val="24"/>
          <w:szCs w:val="16"/>
          <w:lang w:eastAsia="ru-RU"/>
        </w:rPr>
        <w:t>°С</w:t>
      </w:r>
      <w:proofErr w:type="gram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до + 60°С или от  - 60°С до + 60°С;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устойчивость к циклической смене температур (не менее двух циклов) от - 40°С до + 60°С;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допустимая относительная влажность при температуре +35ºС – до 98%;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оптические параметры волокна представлены в таблице;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наружная оболочка устойчива к воздействию УФ излучения;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- оптическое волокно – согласно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ITU</w:t>
      </w:r>
      <w:r w:rsidRPr="00B9299F">
        <w:rPr>
          <w:rFonts w:ascii="Times New Roman" w:hAnsi="Times New Roman"/>
          <w:sz w:val="24"/>
          <w:szCs w:val="16"/>
          <w:lang w:eastAsia="ru-RU"/>
        </w:rPr>
        <w:t>-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T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Rec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.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G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.652 (В, С или D),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ITU</w:t>
      </w:r>
      <w:r w:rsidRPr="00B9299F">
        <w:rPr>
          <w:rFonts w:ascii="Times New Roman" w:hAnsi="Times New Roman"/>
          <w:sz w:val="24"/>
          <w:szCs w:val="16"/>
          <w:lang w:eastAsia="ru-RU"/>
        </w:rPr>
        <w:t>-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T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Rec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.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G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.655 или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ITU</w:t>
      </w:r>
      <w:r w:rsidRPr="00B9299F">
        <w:rPr>
          <w:rFonts w:ascii="Times New Roman" w:hAnsi="Times New Roman"/>
          <w:sz w:val="24"/>
          <w:szCs w:val="16"/>
          <w:lang w:eastAsia="ru-RU"/>
        </w:rPr>
        <w:t>-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T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Rec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.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G</w:t>
      </w:r>
      <w:r w:rsidRPr="00B9299F">
        <w:rPr>
          <w:rFonts w:ascii="Times New Roman" w:hAnsi="Times New Roman"/>
          <w:sz w:val="24"/>
          <w:szCs w:val="16"/>
          <w:lang w:eastAsia="ru-RU"/>
        </w:rPr>
        <w:t>.651;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максимальное растягивающее усилие – до 2700 Н;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максимальная раздавливающая нагрузка – 0,4 кН/см;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минимальный радиус изгиба кабеля не менее 20-кратного наименьшего размера кабеля;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- наружный диаметр кабеля – от </w:t>
      </w:r>
      <w:smartTag w:uri="urn:schemas-microsoft-com:office:smarttags" w:element="metricconverter">
        <w:smartTagPr>
          <w:attr w:name="ProductID" w:val="11,1 мм"/>
        </w:smartTagPr>
        <w:r w:rsidRPr="00B9299F">
          <w:rPr>
            <w:rFonts w:ascii="Times New Roman" w:hAnsi="Times New Roman"/>
            <w:sz w:val="24"/>
            <w:szCs w:val="16"/>
            <w:lang w:eastAsia="ru-RU"/>
          </w:rPr>
          <w:t>11,1 мм</w:t>
        </w:r>
      </w:smartTag>
      <w:r w:rsidRPr="00B9299F">
        <w:rPr>
          <w:rFonts w:ascii="Times New Roman" w:hAnsi="Times New Roman"/>
          <w:sz w:val="24"/>
          <w:szCs w:val="16"/>
          <w:lang w:eastAsia="ru-RU"/>
        </w:rPr>
        <w:t>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- масса кабеля – от 97 кг/км;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- строительная длина кабеля, не менее – </w:t>
      </w:r>
      <w:smartTag w:uri="urn:schemas-microsoft-com:office:smarttags" w:element="metricconverter">
        <w:smartTagPr>
          <w:attr w:name="ProductID" w:val="6000 метров"/>
        </w:smartTagPr>
        <w:r w:rsidRPr="00B9299F">
          <w:rPr>
            <w:rFonts w:ascii="Times New Roman" w:hAnsi="Times New Roman"/>
            <w:sz w:val="24"/>
            <w:szCs w:val="16"/>
            <w:lang w:eastAsia="ru-RU"/>
          </w:rPr>
          <w:t>6000 метров</w:t>
        </w:r>
      </w:smartTag>
      <w:r w:rsidRPr="00B9299F">
        <w:rPr>
          <w:rFonts w:ascii="Times New Roman" w:hAnsi="Times New Roman"/>
          <w:sz w:val="24"/>
          <w:szCs w:val="16"/>
          <w:lang w:eastAsia="ru-RU"/>
        </w:rPr>
        <w:t>.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0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b/>
          <w:sz w:val="24"/>
          <w:szCs w:val="16"/>
          <w:lang w:eastAsia="ru-RU"/>
        </w:rPr>
      </w:pPr>
      <w:r w:rsidRPr="00B9299F">
        <w:rPr>
          <w:rFonts w:ascii="Times New Roman" w:hAnsi="Times New Roman"/>
          <w:b/>
          <w:sz w:val="24"/>
          <w:szCs w:val="16"/>
          <w:lang w:eastAsia="ru-RU"/>
        </w:rPr>
        <w:t>Структура кабеля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оптическое волокно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одномодовое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или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многомодовое</w:t>
      </w:r>
      <w:proofErr w:type="spellEnd"/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  анизотропный заполнитель (гель);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 оболочка оптического модуля (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PBT</w:t>
      </w:r>
      <w:r w:rsidRPr="00B9299F">
        <w:rPr>
          <w:rFonts w:ascii="Times New Roman" w:hAnsi="Times New Roman"/>
          <w:sz w:val="24"/>
          <w:szCs w:val="16"/>
          <w:lang w:eastAsia="ru-RU"/>
        </w:rPr>
        <w:t>);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ЦСЭ (стеклопластик </w:t>
      </w:r>
      <w:r w:rsidRPr="00B9299F">
        <w:rPr>
          <w:rFonts w:ascii="Times New Roman" w:hAnsi="Times New Roman"/>
          <w:sz w:val="24"/>
          <w:szCs w:val="16"/>
          <w:lang w:val="en-US" w:eastAsia="ru-RU"/>
        </w:rPr>
        <w:t>FRP</w:t>
      </w:r>
      <w:r w:rsidRPr="00B9299F">
        <w:rPr>
          <w:rFonts w:ascii="Times New Roman" w:hAnsi="Times New Roman"/>
          <w:sz w:val="24"/>
          <w:szCs w:val="16"/>
          <w:lang w:eastAsia="ru-RU"/>
        </w:rPr>
        <w:t xml:space="preserve"> или стальная оцинкованная проволока);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val="kk-KZ"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оптические модули и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кордели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скручены SZ-скруткой вокруг ЦСЭ;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</w:t>
      </w:r>
      <w:r w:rsidRPr="00B9299F">
        <w:rPr>
          <w:rFonts w:ascii="Times New Roman" w:hAnsi="Times New Roman"/>
          <w:sz w:val="24"/>
          <w:szCs w:val="16"/>
          <w:lang w:val="kk-KZ" w:eastAsia="ru-RU"/>
        </w:rPr>
        <w:t xml:space="preserve"> количество модулей </w:t>
      </w:r>
      <w:r w:rsidRPr="00B9299F">
        <w:rPr>
          <w:rFonts w:ascii="Times New Roman" w:hAnsi="Times New Roman"/>
          <w:sz w:val="24"/>
          <w:szCs w:val="16"/>
          <w:lang w:eastAsia="ru-RU"/>
        </w:rPr>
        <w:t>–</w:t>
      </w:r>
      <w:r w:rsidRPr="00B9299F">
        <w:rPr>
          <w:rFonts w:ascii="Times New Roman" w:hAnsi="Times New Roman"/>
          <w:sz w:val="24"/>
          <w:szCs w:val="16"/>
          <w:lang w:val="kk-KZ" w:eastAsia="ru-RU"/>
        </w:rPr>
        <w:t xml:space="preserve"> </w:t>
      </w:r>
      <w:r>
        <w:rPr>
          <w:rFonts w:ascii="Times New Roman" w:hAnsi="Times New Roman"/>
          <w:sz w:val="24"/>
          <w:szCs w:val="16"/>
          <w:lang w:val="kk-KZ" w:eastAsia="ru-RU"/>
        </w:rPr>
        <w:t>2</w:t>
      </w:r>
      <w:r w:rsidRPr="00B9299F">
        <w:rPr>
          <w:rFonts w:ascii="Times New Roman" w:hAnsi="Times New Roman"/>
          <w:sz w:val="24"/>
          <w:szCs w:val="16"/>
          <w:lang w:val="kk-KZ" w:eastAsia="ru-RU"/>
        </w:rPr>
        <w:t>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количество волокон – </w:t>
      </w:r>
      <w:r>
        <w:rPr>
          <w:rFonts w:ascii="Times New Roman" w:hAnsi="Times New Roman"/>
          <w:sz w:val="24"/>
          <w:szCs w:val="16"/>
          <w:lang w:eastAsia="ru-RU"/>
        </w:rPr>
        <w:t>4</w:t>
      </w:r>
      <w:r w:rsidRPr="00B9299F">
        <w:rPr>
          <w:rFonts w:ascii="Times New Roman" w:hAnsi="Times New Roman"/>
          <w:sz w:val="24"/>
          <w:szCs w:val="16"/>
          <w:lang w:eastAsia="ru-RU"/>
        </w:rPr>
        <w:t>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поверх скрученного сердечника наложена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водонабухающая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лента;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 сердечник кабеля скреплён синтетическими нитями;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– оболочка кабеля из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светостабилизированного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ПЭ;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>– цвет оболочки чёрный.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b/>
          <w:sz w:val="24"/>
          <w:szCs w:val="16"/>
          <w:lang w:eastAsia="ru-RU"/>
        </w:rPr>
      </w:pPr>
      <w:r w:rsidRPr="00B9299F">
        <w:rPr>
          <w:rFonts w:ascii="Times New Roman" w:hAnsi="Times New Roman"/>
          <w:b/>
          <w:sz w:val="24"/>
          <w:szCs w:val="16"/>
          <w:lang w:eastAsia="ru-RU"/>
        </w:rPr>
        <w:t>Применение.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24"/>
          <w:szCs w:val="16"/>
          <w:lang w:eastAsia="ru-RU"/>
        </w:rPr>
      </w:pPr>
      <w:r w:rsidRPr="00B9299F">
        <w:rPr>
          <w:rFonts w:ascii="Times New Roman" w:hAnsi="Times New Roman"/>
          <w:sz w:val="24"/>
          <w:szCs w:val="16"/>
          <w:lang w:eastAsia="ru-RU"/>
        </w:rPr>
        <w:t xml:space="preserve">Кабель марки КС-ОКГ предназначен для прокладки в зданиях, в кабельной канализации, при отсутствии опасности механических повреждений, а также в защитных полиэтиленовых трубах методом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пневмозадувки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, при отсутствии возможности затопления на длительный срок, в условиях повышенных электромагнитных полей (в исполнении с диэлектрическим ЦСЭ или с экраном из алюмополиэтиленовой ленты). Возможна эксплуатация кабеля как внутриобъектового в исполнении с наружной оболочкой из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самозатухающего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 ПЭ или ПВХ пластиката (в маркировке кабеля добавляется «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нг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 xml:space="preserve">»: </w:t>
      </w:r>
      <w:proofErr w:type="spellStart"/>
      <w:r w:rsidRPr="00B9299F">
        <w:rPr>
          <w:rFonts w:ascii="Times New Roman" w:hAnsi="Times New Roman"/>
          <w:sz w:val="24"/>
          <w:szCs w:val="16"/>
          <w:lang w:eastAsia="ru-RU"/>
        </w:rPr>
        <w:t>КС-ОКГнг</w:t>
      </w:r>
      <w:proofErr w:type="spellEnd"/>
      <w:r w:rsidRPr="00B9299F">
        <w:rPr>
          <w:rFonts w:ascii="Times New Roman" w:hAnsi="Times New Roman"/>
          <w:sz w:val="24"/>
          <w:szCs w:val="16"/>
          <w:lang w:eastAsia="ru-RU"/>
        </w:rPr>
        <w:t>). Кабель КС-ОКГ должен быть без металлических элементов.</w:t>
      </w: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33AFC" w:rsidRPr="00B9299F" w:rsidRDefault="00D33AFC" w:rsidP="00D33AFC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99F">
        <w:rPr>
          <w:rFonts w:ascii="Times New Roman" w:hAnsi="Times New Roman"/>
          <w:b/>
          <w:sz w:val="24"/>
          <w:szCs w:val="24"/>
          <w:lang w:eastAsia="ru-RU"/>
        </w:rPr>
        <w:t>Геометрические параметры волокна</w:t>
      </w:r>
    </w:p>
    <w:p w:rsidR="00D33AFC" w:rsidRPr="00B9299F" w:rsidRDefault="00D33AFC" w:rsidP="00D33AFC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6"/>
        <w:gridCol w:w="4603"/>
      </w:tblGrid>
      <w:tr w:rsidR="00D33AFC" w:rsidRPr="00B9299F" w:rsidTr="006C4F9E">
        <w:trPr>
          <w:jc w:val="center"/>
        </w:trPr>
        <w:tc>
          <w:tcPr>
            <w:tcW w:w="5036" w:type="dxa"/>
            <w:vMerge w:val="restart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Параметры</w:t>
            </w:r>
          </w:p>
        </w:tc>
        <w:tc>
          <w:tcPr>
            <w:tcW w:w="460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Тип оптического волокна</w:t>
            </w:r>
          </w:p>
        </w:tc>
      </w:tr>
      <w:tr w:rsidR="00D33AFC" w:rsidRPr="00B9299F" w:rsidTr="006C4F9E">
        <w:trPr>
          <w:trHeight w:val="360"/>
          <w:jc w:val="center"/>
        </w:trPr>
        <w:tc>
          <w:tcPr>
            <w:tcW w:w="5036" w:type="dxa"/>
            <w:vMerge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ind w:left="-108" w:right="-63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 xml:space="preserve">SM 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(одномодовый)</w:t>
            </w:r>
          </w:p>
        </w:tc>
      </w:tr>
      <w:tr w:rsidR="00D33AFC" w:rsidRPr="00B9299F" w:rsidTr="006C4F9E">
        <w:trPr>
          <w:trHeight w:val="360"/>
          <w:jc w:val="center"/>
        </w:trPr>
        <w:tc>
          <w:tcPr>
            <w:tcW w:w="5036" w:type="dxa"/>
            <w:vMerge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IT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U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-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T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 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Rec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. 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G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. 652</w:t>
            </w:r>
          </w:p>
        </w:tc>
      </w:tr>
      <w:tr w:rsidR="00D33AFC" w:rsidRPr="00B9299F" w:rsidTr="006C4F9E">
        <w:trPr>
          <w:jc w:val="center"/>
        </w:trPr>
        <w:tc>
          <w:tcPr>
            <w:tcW w:w="5036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Диаметр сердцевины ОВ, мкм</w:t>
            </w:r>
          </w:p>
        </w:tc>
        <w:tc>
          <w:tcPr>
            <w:tcW w:w="4603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D33AFC" w:rsidRPr="00B9299F" w:rsidTr="006C4F9E">
        <w:trPr>
          <w:jc w:val="center"/>
        </w:trPr>
        <w:tc>
          <w:tcPr>
            <w:tcW w:w="5036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Диаметр оболочки ОВ, мкм</w:t>
            </w:r>
          </w:p>
        </w:tc>
        <w:tc>
          <w:tcPr>
            <w:tcW w:w="4603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125±1</w:t>
            </w:r>
          </w:p>
        </w:tc>
      </w:tr>
      <w:tr w:rsidR="00D33AFC" w:rsidRPr="00B9299F" w:rsidTr="006C4F9E">
        <w:trPr>
          <w:jc w:val="center"/>
        </w:trPr>
        <w:tc>
          <w:tcPr>
            <w:tcW w:w="5036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Некруглость</w:t>
            </w:r>
            <w:proofErr w:type="spellEnd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оболочки ОВ, %, не более</w:t>
            </w:r>
          </w:p>
        </w:tc>
        <w:tc>
          <w:tcPr>
            <w:tcW w:w="460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1,0</w:t>
            </w:r>
          </w:p>
        </w:tc>
      </w:tr>
      <w:tr w:rsidR="00D33AFC" w:rsidRPr="00B9299F" w:rsidTr="006C4F9E">
        <w:trPr>
          <w:jc w:val="center"/>
        </w:trPr>
        <w:tc>
          <w:tcPr>
            <w:tcW w:w="5036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Неконцентричность</w:t>
            </w:r>
            <w:proofErr w:type="spellEnd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сердцевины и оболочки ОВ, мкм не более</w:t>
            </w:r>
          </w:p>
        </w:tc>
        <w:tc>
          <w:tcPr>
            <w:tcW w:w="460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0,5</w:t>
            </w:r>
          </w:p>
        </w:tc>
      </w:tr>
      <w:tr w:rsidR="00D33AFC" w:rsidRPr="00B9299F" w:rsidTr="006C4F9E">
        <w:trPr>
          <w:jc w:val="center"/>
        </w:trPr>
        <w:tc>
          <w:tcPr>
            <w:tcW w:w="5036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Неконцентричность</w:t>
            </w:r>
            <w:proofErr w:type="spellEnd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модового</w:t>
            </w:r>
            <w:proofErr w:type="spellEnd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поля и оболочки ОВ, мкм, не более</w:t>
            </w:r>
          </w:p>
        </w:tc>
        <w:tc>
          <w:tcPr>
            <w:tcW w:w="460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0,5</w:t>
            </w:r>
          </w:p>
        </w:tc>
      </w:tr>
      <w:tr w:rsidR="00D33AFC" w:rsidRPr="00B9299F" w:rsidTr="006C4F9E">
        <w:trPr>
          <w:trHeight w:val="390"/>
          <w:jc w:val="center"/>
        </w:trPr>
        <w:tc>
          <w:tcPr>
            <w:tcW w:w="5036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Диаметр </w:t>
            </w:r>
            <w:proofErr w:type="spellStart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модового</w:t>
            </w:r>
            <w:proofErr w:type="spellEnd"/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поля, мкм, на длине волны:</w:t>
            </w:r>
          </w:p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                - 1310 нм</w:t>
            </w:r>
          </w:p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                - 1550 нм</w:t>
            </w:r>
          </w:p>
        </w:tc>
        <w:tc>
          <w:tcPr>
            <w:tcW w:w="460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9,2±0,4</w:t>
            </w:r>
          </w:p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10,5±1,0</w:t>
            </w:r>
          </w:p>
        </w:tc>
      </w:tr>
      <w:tr w:rsidR="00D33AFC" w:rsidRPr="00B9299F" w:rsidTr="006C4F9E">
        <w:trPr>
          <w:trHeight w:val="50"/>
          <w:jc w:val="center"/>
        </w:trPr>
        <w:tc>
          <w:tcPr>
            <w:tcW w:w="5036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Диаметр защитного покрытия</w:t>
            </w:r>
          </w:p>
        </w:tc>
        <w:tc>
          <w:tcPr>
            <w:tcW w:w="460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sz w:val="16"/>
                <w:szCs w:val="16"/>
                <w:lang w:eastAsia="ru-RU"/>
              </w:rPr>
              <w:t>245±5</w:t>
            </w:r>
          </w:p>
        </w:tc>
      </w:tr>
    </w:tbl>
    <w:p w:rsidR="00D33AFC" w:rsidRPr="00B9299F" w:rsidRDefault="00D33AFC" w:rsidP="00D33AF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en-US" w:eastAsia="ru-RU"/>
        </w:rPr>
      </w:pPr>
    </w:p>
    <w:p w:rsidR="00D33AFC" w:rsidRPr="00B9299F" w:rsidRDefault="00D33AFC" w:rsidP="00D33AFC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99F">
        <w:rPr>
          <w:rFonts w:ascii="Times New Roman" w:hAnsi="Times New Roman"/>
          <w:b/>
          <w:sz w:val="24"/>
          <w:szCs w:val="24"/>
          <w:lang w:eastAsia="ru-RU"/>
        </w:rPr>
        <w:t>Геометрические параметры волокна</w:t>
      </w:r>
    </w:p>
    <w:p w:rsidR="00D33AFC" w:rsidRPr="00B9299F" w:rsidRDefault="00D33AFC" w:rsidP="00D33AFC">
      <w:pPr>
        <w:tabs>
          <w:tab w:val="left" w:pos="1870"/>
        </w:tabs>
        <w:spacing w:after="0" w:line="240" w:lineRule="auto"/>
        <w:ind w:left="912"/>
        <w:jc w:val="both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9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1"/>
        <w:gridCol w:w="4683"/>
      </w:tblGrid>
      <w:tr w:rsidR="00D33AFC" w:rsidRPr="00B9299F" w:rsidTr="006C4F9E">
        <w:trPr>
          <w:jc w:val="center"/>
        </w:trPr>
        <w:tc>
          <w:tcPr>
            <w:tcW w:w="5111" w:type="dxa"/>
            <w:vMerge w:val="restart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Параметры</w:t>
            </w:r>
          </w:p>
        </w:tc>
        <w:tc>
          <w:tcPr>
            <w:tcW w:w="4683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Значение оптического параметра</w:t>
            </w:r>
          </w:p>
        </w:tc>
      </w:tr>
      <w:tr w:rsidR="00D33AFC" w:rsidRPr="00B9299F" w:rsidTr="006C4F9E">
        <w:trPr>
          <w:trHeight w:val="270"/>
          <w:jc w:val="center"/>
        </w:trPr>
        <w:tc>
          <w:tcPr>
            <w:tcW w:w="5111" w:type="dxa"/>
            <w:vMerge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</w:p>
        </w:tc>
        <w:tc>
          <w:tcPr>
            <w:tcW w:w="4683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Рекомендации ITU-T</w:t>
            </w:r>
          </w:p>
        </w:tc>
      </w:tr>
      <w:tr w:rsidR="00D33AFC" w:rsidRPr="00B9299F" w:rsidTr="006C4F9E">
        <w:trPr>
          <w:trHeight w:val="510"/>
          <w:jc w:val="center"/>
        </w:trPr>
        <w:tc>
          <w:tcPr>
            <w:tcW w:w="5111" w:type="dxa"/>
            <w:vMerge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</w:p>
        </w:tc>
        <w:tc>
          <w:tcPr>
            <w:tcW w:w="468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SM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 (одномодовый)</w:t>
            </w:r>
          </w:p>
        </w:tc>
      </w:tr>
      <w:tr w:rsidR="00D33AFC" w:rsidRPr="00B9299F" w:rsidTr="006C4F9E">
        <w:trPr>
          <w:trHeight w:val="205"/>
          <w:jc w:val="center"/>
        </w:trPr>
        <w:tc>
          <w:tcPr>
            <w:tcW w:w="5111" w:type="dxa"/>
            <w:vMerge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</w:p>
        </w:tc>
        <w:tc>
          <w:tcPr>
            <w:tcW w:w="4683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val="en-US" w:eastAsia="ru-RU"/>
              </w:rPr>
            </w:pPr>
            <w:r w:rsidRPr="00B9299F">
              <w:rPr>
                <w:rFonts w:ascii="Times New Roman" w:hAnsi="Times New Roman"/>
                <w:b/>
                <w:sz w:val="16"/>
                <w:szCs w:val="16"/>
                <w:lang w:val="en-US" w:eastAsia="ru-RU"/>
              </w:rPr>
              <w:t>G.65</w:t>
            </w:r>
            <w:r w:rsidRPr="00B9299F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</w:tc>
      </w:tr>
      <w:tr w:rsidR="00D33AFC" w:rsidRPr="00B9299F" w:rsidTr="006C4F9E">
        <w:trPr>
          <w:trHeight w:val="400"/>
          <w:jc w:val="center"/>
        </w:trPr>
        <w:tc>
          <w:tcPr>
            <w:tcW w:w="5111" w:type="dxa"/>
            <w:tcBorders>
              <w:top w:val="double" w:sz="4" w:space="0" w:color="auto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1. Рабочая длина волны, нм</w:t>
            </w:r>
          </w:p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83" w:type="dxa"/>
            <w:tcBorders>
              <w:top w:val="double" w:sz="4" w:space="0" w:color="auto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1310 –</w:t>
            </w:r>
          </w:p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1550</w:t>
            </w:r>
          </w:p>
        </w:tc>
      </w:tr>
      <w:tr w:rsidR="00D33AFC" w:rsidRPr="00B9299F" w:rsidTr="006C4F9E">
        <w:trPr>
          <w:trHeight w:val="305"/>
          <w:jc w:val="center"/>
        </w:trPr>
        <w:tc>
          <w:tcPr>
            <w:tcW w:w="5111" w:type="dxa"/>
            <w:tcBorders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2.Коэффициент затухания ОВ на длине волны, дБ/км, не более</w:t>
            </w:r>
          </w:p>
        </w:tc>
        <w:tc>
          <w:tcPr>
            <w:tcW w:w="4683" w:type="dxa"/>
            <w:tcBorders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16"/>
                <w:szCs w:val="16"/>
                <w:lang w:eastAsia="ru-RU"/>
              </w:rPr>
            </w:pP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  <w:tcBorders>
              <w:top w:val="nil"/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1310 нм</w:t>
            </w:r>
          </w:p>
        </w:tc>
        <w:tc>
          <w:tcPr>
            <w:tcW w:w="4683" w:type="dxa"/>
            <w:tcBorders>
              <w:top w:val="nil"/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0,36</w:t>
            </w: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  <w:tcBorders>
              <w:top w:val="nil"/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1550 нм</w:t>
            </w:r>
          </w:p>
        </w:tc>
        <w:tc>
          <w:tcPr>
            <w:tcW w:w="4683" w:type="dxa"/>
            <w:tcBorders>
              <w:top w:val="nil"/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0,22</w:t>
            </w:r>
          </w:p>
        </w:tc>
      </w:tr>
      <w:tr w:rsidR="00D33AFC" w:rsidRPr="00B9299F" w:rsidTr="006C4F9E">
        <w:trPr>
          <w:trHeight w:val="281"/>
          <w:jc w:val="center"/>
        </w:trPr>
        <w:tc>
          <w:tcPr>
            <w:tcW w:w="5111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3. Длина волны отсечки (в кабеле), нм, не более</w:t>
            </w:r>
          </w:p>
        </w:tc>
        <w:tc>
          <w:tcPr>
            <w:tcW w:w="468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1260</w:t>
            </w: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4. Длина волны нулевой дисперсии, нм, в пределах</w:t>
            </w:r>
          </w:p>
        </w:tc>
        <w:tc>
          <w:tcPr>
            <w:tcW w:w="468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1300-1324</w:t>
            </w: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  <w:tcBorders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 xml:space="preserve">5. Наклон дисперсионной характеристики в области длины волны нулевой дисперсии, в интервале длин волн, </w:t>
            </w:r>
            <w:proofErr w:type="spellStart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пс</w:t>
            </w:r>
            <w:proofErr w:type="spellEnd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/нм</w:t>
            </w:r>
            <w:r w:rsidRPr="00B9299F">
              <w:rPr>
                <w:rFonts w:ascii="Times New Roman" w:hAnsi="Times New Roman"/>
                <w:bCs/>
                <w:sz w:val="16"/>
                <w:szCs w:val="16"/>
                <w:vertAlign w:val="superscript"/>
                <w:lang w:eastAsia="ru-RU"/>
              </w:rPr>
              <w:t>2</w:t>
            </w: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*км, не более</w:t>
            </w:r>
          </w:p>
        </w:tc>
        <w:tc>
          <w:tcPr>
            <w:tcW w:w="4683" w:type="dxa"/>
            <w:tcBorders>
              <w:bottom w:val="nil"/>
            </w:tcBorders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  <w:tcBorders>
              <w:top w:val="nil"/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1285-1330 нм</w:t>
            </w:r>
          </w:p>
        </w:tc>
        <w:tc>
          <w:tcPr>
            <w:tcW w:w="4683" w:type="dxa"/>
            <w:tcBorders>
              <w:top w:val="nil"/>
              <w:bottom w:val="nil"/>
            </w:tcBorders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0,093</w:t>
            </w: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  <w:tcBorders>
              <w:top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1525-1575 нм</w:t>
            </w:r>
          </w:p>
        </w:tc>
        <w:tc>
          <w:tcPr>
            <w:tcW w:w="4683" w:type="dxa"/>
            <w:tcBorders>
              <w:top w:val="nil"/>
            </w:tcBorders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-</w:t>
            </w: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  <w:tcBorders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 xml:space="preserve">6. Хроматическая дисперсия, </w:t>
            </w:r>
            <w:proofErr w:type="spellStart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пс</w:t>
            </w:r>
            <w:proofErr w:type="spellEnd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/(нм*км), не более в диапазоне длин волн:</w:t>
            </w:r>
          </w:p>
        </w:tc>
        <w:tc>
          <w:tcPr>
            <w:tcW w:w="4683" w:type="dxa"/>
            <w:tcBorders>
              <w:bottom w:val="nil"/>
            </w:tcBorders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  <w:tcBorders>
              <w:top w:val="nil"/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1285-1330 нм</w:t>
            </w:r>
          </w:p>
        </w:tc>
        <w:tc>
          <w:tcPr>
            <w:tcW w:w="4683" w:type="dxa"/>
            <w:tcBorders>
              <w:top w:val="nil"/>
              <w:bottom w:val="nil"/>
            </w:tcBorders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3,5</w:t>
            </w: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  <w:tcBorders>
              <w:top w:val="nil"/>
              <w:bottom w:val="nil"/>
            </w:tcBorders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1530-1565 нм</w:t>
            </w:r>
          </w:p>
        </w:tc>
        <w:tc>
          <w:tcPr>
            <w:tcW w:w="4683" w:type="dxa"/>
            <w:tcBorders>
              <w:top w:val="nil"/>
              <w:bottom w:val="nil"/>
            </w:tcBorders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18</w:t>
            </w: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7. Числовая апертура</w:t>
            </w:r>
          </w:p>
        </w:tc>
        <w:tc>
          <w:tcPr>
            <w:tcW w:w="468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-</w:t>
            </w:r>
          </w:p>
        </w:tc>
      </w:tr>
      <w:tr w:rsidR="00D33AFC" w:rsidRPr="00B9299F" w:rsidTr="006C4F9E">
        <w:trPr>
          <w:jc w:val="center"/>
        </w:trPr>
        <w:tc>
          <w:tcPr>
            <w:tcW w:w="5111" w:type="dxa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 xml:space="preserve">8. Дисперсия поляризованной моды </w:t>
            </w:r>
            <w:proofErr w:type="spellStart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пс</w:t>
            </w:r>
            <w:proofErr w:type="spellEnd"/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/км</w:t>
            </w:r>
            <w:r w:rsidRPr="00B9299F">
              <w:rPr>
                <w:rFonts w:ascii="Times New Roman" w:hAnsi="Times New Roman"/>
                <w:bCs/>
                <w:sz w:val="16"/>
                <w:szCs w:val="16"/>
                <w:vertAlign w:val="superscript"/>
                <w:lang w:eastAsia="ru-RU"/>
              </w:rPr>
              <w:t>1/2</w:t>
            </w: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, не более</w:t>
            </w:r>
          </w:p>
        </w:tc>
        <w:tc>
          <w:tcPr>
            <w:tcW w:w="4683" w:type="dxa"/>
            <w:vAlign w:val="center"/>
          </w:tcPr>
          <w:p w:rsidR="00D33AFC" w:rsidRPr="00B9299F" w:rsidRDefault="00D33AFC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B9299F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0,2</w:t>
            </w:r>
          </w:p>
        </w:tc>
      </w:tr>
    </w:tbl>
    <w:p w:rsidR="005E6F54" w:rsidRPr="00693CD5" w:rsidRDefault="005E6F54" w:rsidP="005E6F54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</w:rPr>
        <w:br w:type="page"/>
      </w:r>
      <w:r w:rsidRPr="005E6F5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Кабель с броней из стальных оцинкованных проволок типа КС-ОКБ на </w:t>
      </w:r>
      <w:r w:rsidRPr="00693CD5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24 оптических волокон (6 модулей по 4 волокна)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b/>
          <w:sz w:val="24"/>
          <w:szCs w:val="24"/>
          <w:lang w:eastAsia="ru-RU"/>
        </w:rPr>
        <w:t>Технические характеристики: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кабель оптический с броней из стальных оцинкованных проволок в соответствии с СТ ТОО 41021646-38-2008;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предельно допустимая рабочая температура в условиях фиксированного монтажа от - 40 °С до + 60 °С;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устойчивость к циклической смене температур (не менее двух циклов) от - 40 °С до + 60 °С;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допустимая относительная влажность при температуре 35 ºС – до 98 %;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электрическое сопротивление изоляции наружной оболочки кабеля, измеренное между металлическими элементами кабеля и землей — не менее 2000 МОм х км;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наружная оболочка устойчива к воздействию УФ излучения;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оптическое волокно – согласно ITU-T </w:t>
      </w:r>
      <w:proofErr w:type="spellStart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Rec</w:t>
      </w:r>
      <w:proofErr w:type="spellEnd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. G.652 (В, С или D);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максимальное растягивающее усилие – от 7000 до 20000 Н;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максимальная раздавливающая нагрузка – 1 кН/см;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минимальный радиус изгиба кабеля — не менее 20-ти кратного наименьшего размера кабеля;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строительная длина кабеля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менее – 4</w:t>
      </w: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м.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кабеля: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оптическое волокно </w:t>
      </w:r>
      <w:proofErr w:type="spellStart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одномодовое</w:t>
      </w:r>
      <w:proofErr w:type="spellEnd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анизотропный заполнитель (гель);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оболочка оптического модуля (PBT);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ЦСЭ (стеклопластик FRP или стальная оцинкованная проволока);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количество модульных трубок – </w:t>
      </w:r>
      <w:r w:rsidR="001D1C57" w:rsidRPr="001D1C57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(разного цвета);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количество оптических волокон – </w:t>
      </w:r>
      <w:r w:rsidR="001D1C57" w:rsidRPr="00E50B0D">
        <w:rPr>
          <w:rFonts w:ascii="Times New Roman" w:eastAsia="Times New Roman" w:hAnsi="Times New Roman"/>
          <w:sz w:val="24"/>
          <w:szCs w:val="24"/>
          <w:lang w:eastAsia="ru-RU"/>
        </w:rPr>
        <w:t>24</w:t>
      </w: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;  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оптические модули и </w:t>
      </w:r>
      <w:proofErr w:type="spellStart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кордели</w:t>
      </w:r>
      <w:proofErr w:type="spellEnd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 скручены SZ-скруткой вокруг ЦСЭ;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сердечник кабеля заполнен гидрофобным заполнителем и скреплён синтетическими нитями;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внутренняя оболочка кабеля из ПЭ;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повив стальных проволок;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свободное пространство между проволоками заполнено гидрофобным заполнителем;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наружная оболочка кабеля из </w:t>
      </w:r>
      <w:proofErr w:type="spellStart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светостабилизированного</w:t>
      </w:r>
      <w:proofErr w:type="spellEnd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 ПЭ;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цвет оболочки — черный.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Применение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Кабель марки КС-ОКБ предназначен для прокладки ручным или механизированным способом в грунтах всех категорий, кроме подверженных мерзлотным деформациям, при наличии высоких требований по устойчивости к механическим нагрузкам, в кабельной канализации, в трубах, блоках, коллекторах или в воде при пересечении рек и болот.</w:t>
      </w:r>
    </w:p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F54" w:rsidRPr="005E6F54" w:rsidRDefault="005E6F54" w:rsidP="005E6F54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b/>
          <w:sz w:val="24"/>
          <w:szCs w:val="24"/>
          <w:lang w:eastAsia="ru-RU"/>
        </w:rPr>
        <w:t>Геометрические параметры волокна</w:t>
      </w:r>
    </w:p>
    <w:p w:rsidR="005E6F54" w:rsidRPr="005E6F54" w:rsidRDefault="005E6F54" w:rsidP="005E6F54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6"/>
        <w:gridCol w:w="4603"/>
      </w:tblGrid>
      <w:tr w:rsidR="005E6F54" w:rsidRPr="005E6F54" w:rsidTr="006C4F9E">
        <w:trPr>
          <w:jc w:val="center"/>
        </w:trPr>
        <w:tc>
          <w:tcPr>
            <w:tcW w:w="5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Тип оптического волокна</w:t>
            </w:r>
          </w:p>
        </w:tc>
      </w:tr>
      <w:tr w:rsidR="005E6F54" w:rsidRPr="005E6F54" w:rsidTr="006C4F9E">
        <w:trPr>
          <w:trHeight w:val="360"/>
          <w:jc w:val="center"/>
        </w:trPr>
        <w:tc>
          <w:tcPr>
            <w:tcW w:w="5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ind w:left="-108" w:right="-6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SM (одномодовый)</w:t>
            </w:r>
          </w:p>
        </w:tc>
      </w:tr>
      <w:tr w:rsidR="005E6F54" w:rsidRPr="005E6F54" w:rsidTr="006C4F9E">
        <w:trPr>
          <w:trHeight w:val="360"/>
          <w:jc w:val="center"/>
        </w:trPr>
        <w:tc>
          <w:tcPr>
            <w:tcW w:w="5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ITU-T </w:t>
            </w:r>
            <w:proofErr w:type="spellStart"/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Rec</w:t>
            </w:r>
            <w:proofErr w:type="spellEnd"/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 G. 652</w:t>
            </w:r>
          </w:p>
        </w:tc>
      </w:tr>
      <w:tr w:rsidR="005E6F54" w:rsidRPr="005E6F54" w:rsidTr="006C4F9E">
        <w:trPr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Диаметр сердцевины ОВ, мкм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E6F54" w:rsidRPr="005E6F54" w:rsidTr="006C4F9E">
        <w:trPr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Диаметр оболочки ОВ, мкм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125±1</w:t>
            </w:r>
          </w:p>
        </w:tc>
      </w:tr>
      <w:tr w:rsidR="005E6F54" w:rsidRPr="005E6F54" w:rsidTr="006C4F9E">
        <w:trPr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Некруглость</w:t>
            </w:r>
            <w:proofErr w:type="spellEnd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оболочки ОВ, %, не более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5E6F54" w:rsidRPr="005E6F54" w:rsidTr="006C4F9E">
        <w:trPr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Неконцентричность</w:t>
            </w:r>
            <w:proofErr w:type="spellEnd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сердцевины и оболочки ОВ, мкм не более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5E6F54" w:rsidRPr="005E6F54" w:rsidTr="006C4F9E">
        <w:trPr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Неконцентричность</w:t>
            </w:r>
            <w:proofErr w:type="spellEnd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модового</w:t>
            </w:r>
            <w:proofErr w:type="spellEnd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поля и оболочки ОВ, мкм, не более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5E6F54" w:rsidRPr="005E6F54" w:rsidTr="006C4F9E">
        <w:trPr>
          <w:trHeight w:val="390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Диаметр </w:t>
            </w:r>
            <w:proofErr w:type="spellStart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модового</w:t>
            </w:r>
            <w:proofErr w:type="spellEnd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поля, мкм, на длине волны:</w:t>
            </w:r>
          </w:p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- 1310 нм</w:t>
            </w:r>
          </w:p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                 - 1550 нм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9,2±0,4</w:t>
            </w:r>
          </w:p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10,5±1,0</w:t>
            </w:r>
          </w:p>
        </w:tc>
      </w:tr>
      <w:tr w:rsidR="005E6F54" w:rsidRPr="005E6F54" w:rsidTr="006C4F9E">
        <w:trPr>
          <w:trHeight w:val="50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Диаметр защитного покрытия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245±5</w:t>
            </w:r>
          </w:p>
        </w:tc>
      </w:tr>
    </w:tbl>
    <w:p w:rsidR="005E6F54" w:rsidRPr="005E6F54" w:rsidRDefault="005E6F54" w:rsidP="005E6F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E6F54" w:rsidRPr="005E6F54" w:rsidRDefault="005E6F54" w:rsidP="005E6F54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b/>
          <w:sz w:val="24"/>
          <w:szCs w:val="24"/>
          <w:lang w:eastAsia="ru-RU"/>
        </w:rPr>
        <w:t>Оптические параметры волокна</w:t>
      </w:r>
    </w:p>
    <w:p w:rsidR="005E6F54" w:rsidRPr="005E6F54" w:rsidRDefault="005E6F54" w:rsidP="005E6F54">
      <w:pPr>
        <w:tabs>
          <w:tab w:val="left" w:pos="1870"/>
        </w:tabs>
        <w:spacing w:after="0" w:line="240" w:lineRule="auto"/>
        <w:ind w:left="9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1"/>
        <w:gridCol w:w="4683"/>
      </w:tblGrid>
      <w:tr w:rsidR="005E6F54" w:rsidRPr="005E6F54" w:rsidTr="006C4F9E">
        <w:trPr>
          <w:jc w:val="center"/>
        </w:trPr>
        <w:tc>
          <w:tcPr>
            <w:tcW w:w="5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Значение оптического параметра</w:t>
            </w:r>
          </w:p>
        </w:tc>
      </w:tr>
      <w:tr w:rsidR="005E6F54" w:rsidRPr="005E6F54" w:rsidTr="006C4F9E">
        <w:trPr>
          <w:trHeight w:val="270"/>
          <w:jc w:val="center"/>
        </w:trPr>
        <w:tc>
          <w:tcPr>
            <w:tcW w:w="5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Рекомендации ITU-T</w:t>
            </w:r>
          </w:p>
        </w:tc>
      </w:tr>
      <w:tr w:rsidR="005E6F54" w:rsidRPr="005E6F54" w:rsidTr="006C4F9E">
        <w:trPr>
          <w:trHeight w:val="510"/>
          <w:jc w:val="center"/>
        </w:trPr>
        <w:tc>
          <w:tcPr>
            <w:tcW w:w="5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SM (одномодовый)</w:t>
            </w:r>
          </w:p>
        </w:tc>
      </w:tr>
      <w:tr w:rsidR="005E6F54" w:rsidRPr="005E6F54" w:rsidTr="006C4F9E">
        <w:trPr>
          <w:trHeight w:val="205"/>
          <w:jc w:val="center"/>
        </w:trPr>
        <w:tc>
          <w:tcPr>
            <w:tcW w:w="5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G.652</w:t>
            </w:r>
          </w:p>
        </w:tc>
      </w:tr>
      <w:tr w:rsidR="005E6F54" w:rsidRPr="005E6F54" w:rsidTr="006C4F9E">
        <w:trPr>
          <w:trHeight w:val="400"/>
          <w:jc w:val="center"/>
        </w:trPr>
        <w:tc>
          <w:tcPr>
            <w:tcW w:w="5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1. Рабочая длина волны, нм</w:t>
            </w:r>
          </w:p>
        </w:tc>
        <w:tc>
          <w:tcPr>
            <w:tcW w:w="46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1310 – 1550</w:t>
            </w:r>
          </w:p>
        </w:tc>
      </w:tr>
      <w:tr w:rsidR="005E6F54" w:rsidRPr="005E6F54" w:rsidTr="006C4F9E">
        <w:trPr>
          <w:trHeight w:val="305"/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2.Коэффициент затухания ОВ на длине волны, дБ/км, не более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1310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0,36</w:t>
            </w: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1550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0,22</w:t>
            </w:r>
          </w:p>
        </w:tc>
      </w:tr>
      <w:tr w:rsidR="005E6F54" w:rsidRPr="005E6F54" w:rsidTr="006C4F9E">
        <w:trPr>
          <w:trHeight w:val="281"/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3. Длина волны отсечки (в кабеле), нм, не более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1260</w:t>
            </w: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4. Длина волны нулевой дисперсии, нм, в пределах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1300-1324</w:t>
            </w: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5. Наклон дисперсионной характеристики в области длины волны нулевой дисперсии, в интервале длин волн, </w:t>
            </w:r>
            <w:proofErr w:type="spellStart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пс</w:t>
            </w:r>
            <w:proofErr w:type="spellEnd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/нм</w:t>
            </w: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*км, не более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1285-1330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0,093</w:t>
            </w: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1525-1575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6. Хроматическая дисперсия, </w:t>
            </w:r>
            <w:proofErr w:type="spellStart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пс</w:t>
            </w:r>
            <w:proofErr w:type="spellEnd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/(нм*км), не более в диапазоне длин волн: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1285-1330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3,5</w:t>
            </w: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1530-1565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18</w:t>
            </w: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7. Числовая апертура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5E6F54" w:rsidRPr="005E6F54" w:rsidTr="006C4F9E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8. Дисперсия поляризованной моды </w:t>
            </w:r>
            <w:proofErr w:type="spellStart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пс</w:t>
            </w:r>
            <w:proofErr w:type="spellEnd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/км</w:t>
            </w: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  <w:t>1/2</w:t>
            </w: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не более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F54" w:rsidRPr="005E6F54" w:rsidRDefault="005E6F54" w:rsidP="005E6F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0,2</w:t>
            </w:r>
          </w:p>
        </w:tc>
      </w:tr>
    </w:tbl>
    <w:p w:rsidR="005E6F54" w:rsidRPr="005E6F54" w:rsidRDefault="005E6F54" w:rsidP="005E6F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F54" w:rsidRDefault="005E6F54">
      <w:pPr>
        <w:spacing w:after="160" w:line="259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1D1C57" w:rsidRPr="00693CD5" w:rsidRDefault="001D1C57" w:rsidP="001D1C57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5E6F5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Кабель с броней из стальных оцинкованных проволок типа КС-ОКБ на </w:t>
      </w:r>
      <w:r w:rsidRPr="00693CD5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8 оптических волокон (</w:t>
      </w:r>
      <w:r w:rsidR="00545EE0" w:rsidRPr="00693CD5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2</w:t>
      </w:r>
      <w:r w:rsidRPr="00693CD5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модул</w:t>
      </w:r>
      <w:r w:rsidR="00545EE0" w:rsidRPr="00693CD5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я</w:t>
      </w:r>
      <w:r w:rsidRPr="00693CD5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по 4 волокна)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b/>
          <w:sz w:val="24"/>
          <w:szCs w:val="24"/>
          <w:lang w:eastAsia="ru-RU"/>
        </w:rPr>
        <w:t>Технические характеристики: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кабель оптический с броней из стальных оцинкованных проволок в соответствии с СТ ТОО 41021646-38-2008;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предельно допустимая рабочая температура в условиях фиксированного монтажа от - 40 °С до + 60 °С;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устойчивость к циклической смене температур (не менее двух циклов) от - 40 °С до + 60 °С;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допустимая относительная влажность при температуре 35 ºС – до 98 %;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электрическое сопротивление изоляции наружной оболочки кабеля, измеренное между металлическими элементами кабеля и землей — не менее 2000 МОм х км;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наружная оболочка устойчива к воздействию УФ излучения;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оптическое волокно – согласно ITU-T </w:t>
      </w:r>
      <w:proofErr w:type="spellStart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Rec</w:t>
      </w:r>
      <w:proofErr w:type="spellEnd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. G.652 (В, С или D);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максимальное растягивающее усилие – от 7000 до 20000 Н;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максимальная раздавливающая нагрузка – 1 кН/см;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минимальный радиус изгиба кабеля — не менее 20-ти кратного наименьшего размера кабеля;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строительная длина кабеля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менее – 4</w:t>
      </w: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м.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кабеля: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оптическое волокно </w:t>
      </w:r>
      <w:proofErr w:type="spellStart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одномодовое</w:t>
      </w:r>
      <w:proofErr w:type="spellEnd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анизотропный заполнитель (гель);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оболочка оптического модуля (PBT);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ЦСЭ (стеклопластик FRP или стальная оцинкованная проволока);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количество модульных трубок – </w:t>
      </w:r>
      <w:r w:rsidR="00545EE0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(разного цвета);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количество оптических волокон – </w:t>
      </w:r>
      <w:r w:rsidR="00545EE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;  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оптические модули и </w:t>
      </w:r>
      <w:proofErr w:type="spellStart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кордели</w:t>
      </w:r>
      <w:proofErr w:type="spellEnd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 скручены SZ-скруткой вокруг ЦСЭ;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сердечник кабеля заполнен гидрофобным заполнителем и скреплён синтетическими нитями;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внутренняя оболочка кабеля из ПЭ;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повив стальных проволок;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свободное пространство между проволоками заполнено гидрофобным заполнителем;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- наружная оболочка кабеля из </w:t>
      </w:r>
      <w:proofErr w:type="spellStart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светостабилизированного</w:t>
      </w:r>
      <w:proofErr w:type="spellEnd"/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 xml:space="preserve"> ПЭ;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- цвет оболочки — черный.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b/>
          <w:sz w:val="24"/>
          <w:szCs w:val="24"/>
          <w:lang w:eastAsia="ru-RU"/>
        </w:rPr>
        <w:t>Применение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sz w:val="24"/>
          <w:szCs w:val="24"/>
          <w:lang w:eastAsia="ru-RU"/>
        </w:rPr>
        <w:t>Кабель марки КС-ОКБ предназначен для прокладки ручным или механизированным способом в грунтах всех категорий, кроме подверженных мерзлотным деформациям, при наличии высоких требований по устойчивости к механическим нагрузкам, в кабельной канализации, в трубах, блоках, коллекторах или в воде при пересечении рек и болот.</w:t>
      </w:r>
    </w:p>
    <w:p w:rsidR="001D1C57" w:rsidRPr="005E6F54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1C57" w:rsidRPr="005E6F54" w:rsidRDefault="001D1C57" w:rsidP="001D1C57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b/>
          <w:sz w:val="24"/>
          <w:szCs w:val="24"/>
          <w:lang w:eastAsia="ru-RU"/>
        </w:rPr>
        <w:t>Геометрические параметры волокна</w:t>
      </w:r>
    </w:p>
    <w:p w:rsidR="001D1C57" w:rsidRPr="005E6F54" w:rsidRDefault="001D1C57" w:rsidP="001D1C57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6"/>
        <w:gridCol w:w="4603"/>
      </w:tblGrid>
      <w:tr w:rsidR="001D1C57" w:rsidRPr="005E6F54" w:rsidTr="006C4F9E">
        <w:trPr>
          <w:jc w:val="center"/>
        </w:trPr>
        <w:tc>
          <w:tcPr>
            <w:tcW w:w="5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Тип оптического волокна</w:t>
            </w:r>
          </w:p>
        </w:tc>
      </w:tr>
      <w:tr w:rsidR="001D1C57" w:rsidRPr="005E6F54" w:rsidTr="006C4F9E">
        <w:trPr>
          <w:trHeight w:val="360"/>
          <w:jc w:val="center"/>
        </w:trPr>
        <w:tc>
          <w:tcPr>
            <w:tcW w:w="5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ind w:left="-108" w:right="-6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SM (одномодовый)</w:t>
            </w:r>
          </w:p>
        </w:tc>
      </w:tr>
      <w:tr w:rsidR="001D1C57" w:rsidRPr="005E6F54" w:rsidTr="006C4F9E">
        <w:trPr>
          <w:trHeight w:val="360"/>
          <w:jc w:val="center"/>
        </w:trPr>
        <w:tc>
          <w:tcPr>
            <w:tcW w:w="5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ITU-T </w:t>
            </w:r>
            <w:proofErr w:type="spellStart"/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Rec</w:t>
            </w:r>
            <w:proofErr w:type="spellEnd"/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 G. 652</w:t>
            </w:r>
          </w:p>
        </w:tc>
      </w:tr>
      <w:tr w:rsidR="001D1C57" w:rsidRPr="005E6F54" w:rsidTr="006C4F9E">
        <w:trPr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Диаметр сердцевины ОВ, мкм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1D1C57" w:rsidRPr="005E6F54" w:rsidTr="006C4F9E">
        <w:trPr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Диаметр оболочки ОВ, мкм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125±1</w:t>
            </w:r>
          </w:p>
        </w:tc>
      </w:tr>
      <w:tr w:rsidR="001D1C57" w:rsidRPr="005E6F54" w:rsidTr="006C4F9E">
        <w:trPr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Некруглость</w:t>
            </w:r>
            <w:proofErr w:type="spellEnd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оболочки ОВ, %, не более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1D1C57" w:rsidRPr="005E6F54" w:rsidTr="006C4F9E">
        <w:trPr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Неконцентричность</w:t>
            </w:r>
            <w:proofErr w:type="spellEnd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сердцевины и оболочки ОВ, мкм не более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1D1C57" w:rsidRPr="005E6F54" w:rsidTr="006C4F9E">
        <w:trPr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Неконцентричность</w:t>
            </w:r>
            <w:proofErr w:type="spellEnd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модового</w:t>
            </w:r>
            <w:proofErr w:type="spellEnd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поля и оболочки ОВ, мкм, не более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1D1C57" w:rsidRPr="005E6F54" w:rsidTr="006C4F9E">
        <w:trPr>
          <w:trHeight w:val="390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Диаметр </w:t>
            </w:r>
            <w:proofErr w:type="spellStart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модового</w:t>
            </w:r>
            <w:proofErr w:type="spellEnd"/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поля, мкм, на длине волны:</w:t>
            </w:r>
          </w:p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- 1310 нм</w:t>
            </w:r>
          </w:p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                 - 1550 нм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9,2±0,4</w:t>
            </w:r>
          </w:p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10,5±1,0</w:t>
            </w:r>
          </w:p>
        </w:tc>
      </w:tr>
      <w:tr w:rsidR="001D1C57" w:rsidRPr="005E6F54" w:rsidTr="006C4F9E">
        <w:trPr>
          <w:trHeight w:val="50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Диаметр защитного покрытия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245±5</w:t>
            </w:r>
          </w:p>
        </w:tc>
      </w:tr>
    </w:tbl>
    <w:p w:rsidR="001D1C57" w:rsidRPr="005E6F54" w:rsidRDefault="001D1C57" w:rsidP="001D1C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D1C57" w:rsidRPr="005E6F54" w:rsidRDefault="001D1C57" w:rsidP="001D1C57">
      <w:pPr>
        <w:tabs>
          <w:tab w:val="left" w:pos="1500"/>
        </w:tabs>
        <w:spacing w:after="0" w:line="240" w:lineRule="auto"/>
        <w:ind w:left="91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F54">
        <w:rPr>
          <w:rFonts w:ascii="Times New Roman" w:eastAsia="Times New Roman" w:hAnsi="Times New Roman"/>
          <w:b/>
          <w:sz w:val="24"/>
          <w:szCs w:val="24"/>
          <w:lang w:eastAsia="ru-RU"/>
        </w:rPr>
        <w:t>Оптические параметры волокна</w:t>
      </w:r>
    </w:p>
    <w:p w:rsidR="001D1C57" w:rsidRPr="005E6F54" w:rsidRDefault="001D1C57" w:rsidP="001D1C57">
      <w:pPr>
        <w:tabs>
          <w:tab w:val="left" w:pos="1870"/>
        </w:tabs>
        <w:spacing w:after="0" w:line="240" w:lineRule="auto"/>
        <w:ind w:left="9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1"/>
        <w:gridCol w:w="4683"/>
      </w:tblGrid>
      <w:tr w:rsidR="001D1C57" w:rsidRPr="005E6F54" w:rsidTr="006C4F9E">
        <w:trPr>
          <w:jc w:val="center"/>
        </w:trPr>
        <w:tc>
          <w:tcPr>
            <w:tcW w:w="5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Значение оптического параметра</w:t>
            </w:r>
          </w:p>
        </w:tc>
      </w:tr>
      <w:tr w:rsidR="001D1C57" w:rsidRPr="005E6F54" w:rsidTr="006C4F9E">
        <w:trPr>
          <w:trHeight w:val="270"/>
          <w:jc w:val="center"/>
        </w:trPr>
        <w:tc>
          <w:tcPr>
            <w:tcW w:w="5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Рекомендации ITU-T</w:t>
            </w:r>
          </w:p>
        </w:tc>
      </w:tr>
      <w:tr w:rsidR="001D1C57" w:rsidRPr="005E6F54" w:rsidTr="006C4F9E">
        <w:trPr>
          <w:trHeight w:val="510"/>
          <w:jc w:val="center"/>
        </w:trPr>
        <w:tc>
          <w:tcPr>
            <w:tcW w:w="5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SM (одномодовый)</w:t>
            </w:r>
          </w:p>
        </w:tc>
      </w:tr>
      <w:tr w:rsidR="001D1C57" w:rsidRPr="005E6F54" w:rsidTr="006C4F9E">
        <w:trPr>
          <w:trHeight w:val="205"/>
          <w:jc w:val="center"/>
        </w:trPr>
        <w:tc>
          <w:tcPr>
            <w:tcW w:w="5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G.652</w:t>
            </w:r>
          </w:p>
        </w:tc>
      </w:tr>
      <w:tr w:rsidR="001D1C57" w:rsidRPr="005E6F54" w:rsidTr="006C4F9E">
        <w:trPr>
          <w:trHeight w:val="400"/>
          <w:jc w:val="center"/>
        </w:trPr>
        <w:tc>
          <w:tcPr>
            <w:tcW w:w="5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1. Рабочая длина волны, нм</w:t>
            </w:r>
          </w:p>
        </w:tc>
        <w:tc>
          <w:tcPr>
            <w:tcW w:w="46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1310 – 1550</w:t>
            </w:r>
          </w:p>
        </w:tc>
      </w:tr>
      <w:tr w:rsidR="001D1C57" w:rsidRPr="005E6F54" w:rsidTr="006C4F9E">
        <w:trPr>
          <w:trHeight w:val="305"/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2.Коэффициент затухания ОВ на длине волны, дБ/км, не более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1310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0,36</w:t>
            </w: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1550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0,22</w:t>
            </w:r>
          </w:p>
        </w:tc>
      </w:tr>
      <w:tr w:rsidR="001D1C57" w:rsidRPr="005E6F54" w:rsidTr="006C4F9E">
        <w:trPr>
          <w:trHeight w:val="281"/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3. Длина волны отсечки (в кабеле), нм, не более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1260</w:t>
            </w: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4. Длина волны нулевой дисперсии, нм, в пределах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1300-1324</w:t>
            </w: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5. Наклон дисперсионной характеристики в области длины волны нулевой дисперсии, в интервале длин волн, </w:t>
            </w:r>
            <w:proofErr w:type="spellStart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пс</w:t>
            </w:r>
            <w:proofErr w:type="spellEnd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/нм</w:t>
            </w: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*км, не более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1285-1330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0,093</w:t>
            </w: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1525-1575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6. Хроматическая дисперсия, </w:t>
            </w:r>
            <w:proofErr w:type="spellStart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пс</w:t>
            </w:r>
            <w:proofErr w:type="spellEnd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/(нм*км), не более в диапазоне длин волн: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1285-1330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3,5</w:t>
            </w: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1530-1565 нм</w:t>
            </w:r>
          </w:p>
        </w:tc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18</w:t>
            </w: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7. Числовая апертура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1D1C57" w:rsidRPr="005E6F54" w:rsidTr="006C4F9E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8. Дисперсия поляризованной моды </w:t>
            </w:r>
            <w:proofErr w:type="spellStart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пс</w:t>
            </w:r>
            <w:proofErr w:type="spellEnd"/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/км</w:t>
            </w: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  <w:t>1/2</w:t>
            </w: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не более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C57" w:rsidRPr="005E6F54" w:rsidRDefault="001D1C57" w:rsidP="006C4F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5E6F5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0,2</w:t>
            </w:r>
          </w:p>
        </w:tc>
      </w:tr>
    </w:tbl>
    <w:p w:rsidR="001D1C57" w:rsidRDefault="001D1C57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4F9E" w:rsidRDefault="006C4F9E" w:rsidP="001D1C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439B" w:rsidRPr="00BB7749" w:rsidRDefault="006C4F9E" w:rsidP="006C4F9E">
      <w:pPr>
        <w:spacing w:after="0" w:line="240" w:lineRule="auto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ru-RU"/>
        </w:rPr>
      </w:pP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E5710B" w:rsidRPr="00BB7749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ru-RU"/>
        </w:rPr>
        <w:t>Назначение и т</w:t>
      </w:r>
      <w:r w:rsidRPr="00BB7749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ru-RU"/>
        </w:rPr>
        <w:t>ехнические характеристики</w:t>
      </w:r>
      <w:r w:rsidR="00775A1C" w:rsidRPr="00BB7749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ru-RU"/>
        </w:rPr>
        <w:t xml:space="preserve"> </w:t>
      </w:r>
    </w:p>
    <w:p w:rsidR="006C4F9E" w:rsidRPr="00BB7749" w:rsidRDefault="00BB7749" w:rsidP="0073439B">
      <w:pPr>
        <w:spacing w:after="0" w:line="240" w:lineRule="auto"/>
        <w:ind w:firstLine="708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ru-RU"/>
        </w:rPr>
        <w:t>Защитной полиэтиленовой трубы (ПЭТ) Д</w:t>
      </w:r>
      <w:r w:rsidR="006C4F9E" w:rsidRPr="00BB7749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ru-RU"/>
        </w:rPr>
        <w:t>-40мм</w:t>
      </w:r>
    </w:p>
    <w:p w:rsidR="006C4F9E" w:rsidRPr="006C4F9E" w:rsidRDefault="006C4F9E" w:rsidP="006C4F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710B" w:rsidRDefault="00E5710B" w:rsidP="00E571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710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Назначение: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Полиэтиленовая труба (ПЭТ-40мм), применяется при строительстве и эксплуатации  волоконно-оптических линии связи (ВОЛС) в качестве  герметичного кожуха, для  защиты кабелей с оптическими волокнами,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механических повреждении.</w:t>
      </w:r>
      <w:r w:rsidRPr="00E571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95EBC">
        <w:rPr>
          <w:rFonts w:ascii="Times New Roman" w:eastAsia="Times New Roman" w:hAnsi="Times New Roman"/>
          <w:sz w:val="24"/>
          <w:szCs w:val="24"/>
          <w:lang w:eastAsia="ru-RU"/>
        </w:rPr>
        <w:t xml:space="preserve">Цвет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ораньжевый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предупредительный. </w:t>
      </w:r>
    </w:p>
    <w:p w:rsidR="00A46EBC" w:rsidRPr="006C4F9E" w:rsidRDefault="00E5710B" w:rsidP="00E571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710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Технические характеристики: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97E83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6C4F9E"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олиэтиленовая труба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C4F9E" w:rsidRPr="006C4F9E">
        <w:rPr>
          <w:rFonts w:ascii="Times New Roman" w:eastAsia="Times New Roman" w:hAnsi="Times New Roman"/>
          <w:sz w:val="24"/>
          <w:szCs w:val="24"/>
          <w:lang w:eastAsia="ru-RU"/>
        </w:rPr>
        <w:t>изготовлена из полиэтилена высокой плотности низкого давления HDPE. Внешний диаметр - не более 40(+ -) 0,4м</w:t>
      </w:r>
      <w:r w:rsidR="00F97E83">
        <w:rPr>
          <w:rFonts w:ascii="Times New Roman" w:eastAsia="Times New Roman" w:hAnsi="Times New Roman"/>
          <w:sz w:val="24"/>
          <w:szCs w:val="24"/>
          <w:lang w:eastAsia="ru-RU"/>
        </w:rPr>
        <w:t>м. Толщина стенки составляет 3,5</w:t>
      </w:r>
      <w:r w:rsidR="006C4F9E" w:rsidRPr="006C4F9E">
        <w:rPr>
          <w:rFonts w:ascii="Times New Roman" w:eastAsia="Times New Roman" w:hAnsi="Times New Roman"/>
          <w:sz w:val="24"/>
          <w:szCs w:val="24"/>
          <w:lang w:eastAsia="ru-RU"/>
        </w:rPr>
        <w:t>мм</w:t>
      </w:r>
      <w:r w:rsidR="006C4F9E" w:rsidRPr="00F97E8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73439B" w:rsidRPr="00F97E83">
        <w:rPr>
          <w:rFonts w:ascii="Times New Roman" w:eastAsia="Times New Roman" w:hAnsi="Times New Roman"/>
          <w:sz w:val="24"/>
          <w:szCs w:val="24"/>
          <w:lang w:eastAsia="ru-RU"/>
        </w:rPr>
        <w:t xml:space="preserve">в том числе внутреннее </w:t>
      </w:r>
      <w:r w:rsidR="00F97E83" w:rsidRPr="00F97E83">
        <w:rPr>
          <w:rFonts w:ascii="Times New Roman" w:eastAsia="Times New Roman" w:hAnsi="Times New Roman"/>
          <w:sz w:val="24"/>
          <w:szCs w:val="24"/>
          <w:lang w:eastAsia="ru-RU"/>
        </w:rPr>
        <w:t xml:space="preserve">рифление или </w:t>
      </w:r>
      <w:proofErr w:type="spellStart"/>
      <w:r w:rsidR="00F97E83" w:rsidRPr="00F97E83">
        <w:rPr>
          <w:rFonts w:ascii="Times New Roman" w:eastAsia="Times New Roman" w:hAnsi="Times New Roman"/>
          <w:sz w:val="24"/>
          <w:szCs w:val="24"/>
          <w:lang w:eastAsia="ru-RU"/>
        </w:rPr>
        <w:t>лубрика</w:t>
      </w:r>
      <w:r w:rsidR="00F97E83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F97E83" w:rsidRPr="00F97E83">
        <w:rPr>
          <w:rFonts w:ascii="Times New Roman" w:eastAsia="Times New Roman" w:hAnsi="Times New Roman"/>
          <w:sz w:val="24"/>
          <w:szCs w:val="24"/>
          <w:lang w:eastAsia="ru-RU"/>
        </w:rPr>
        <w:t>тный</w:t>
      </w:r>
      <w:proofErr w:type="spellEnd"/>
      <w:r w:rsidR="00F97E83" w:rsidRPr="00F97E8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слой 0,2</w:t>
      </w:r>
      <w:r w:rsidR="0073439B" w:rsidRPr="00F97E83">
        <w:rPr>
          <w:rFonts w:ascii="Times New Roman" w:eastAsia="Times New Roman" w:hAnsi="Times New Roman"/>
          <w:sz w:val="24"/>
          <w:szCs w:val="24"/>
          <w:lang w:eastAsia="ru-RU"/>
        </w:rPr>
        <w:t>мм</w:t>
      </w:r>
      <w:r w:rsidR="0073439B" w:rsidRPr="00F97E83">
        <w:rPr>
          <w:rFonts w:ascii="Times New Roman" w:eastAsia="Times New Roman" w:hAnsi="Times New Roman"/>
          <w:color w:val="3333FF"/>
          <w:sz w:val="24"/>
          <w:szCs w:val="24"/>
          <w:lang w:eastAsia="ru-RU"/>
        </w:rPr>
        <w:t xml:space="preserve">, </w:t>
      </w:r>
      <w:r w:rsidR="00F97E83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r w:rsidR="006C4F9E"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тойкость к избыточному давлению соответствует 1,2 МПа (12 атмосфер).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C4F9E" w:rsidRPr="006C4F9E" w:rsidRDefault="00BC571E" w:rsidP="00775A1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ПЭТ-40мм</w:t>
      </w:r>
      <w:r w:rsidR="00BA4D0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является стойким</w:t>
      </w:r>
      <w:r w:rsidR="006C4F9E"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 к растягивающим усилиям</w:t>
      </w:r>
      <w:r w:rsidR="00BA4D0C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 прокладке кабелеукладчиками)</w:t>
      </w:r>
      <w:r w:rsidR="006C4F9E"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6 кН. Относительное удлинен</w:t>
      </w:r>
      <w:r w:rsidR="00F97E83">
        <w:rPr>
          <w:rFonts w:ascii="Times New Roman" w:eastAsia="Times New Roman" w:hAnsi="Times New Roman"/>
          <w:sz w:val="24"/>
          <w:szCs w:val="24"/>
          <w:lang w:eastAsia="ru-RU"/>
        </w:rPr>
        <w:t>ие при растягивании не менее 350</w:t>
      </w:r>
      <w:r w:rsidR="006C4F9E" w:rsidRPr="006C4F9E">
        <w:rPr>
          <w:rFonts w:ascii="Times New Roman" w:eastAsia="Times New Roman" w:hAnsi="Times New Roman"/>
          <w:sz w:val="24"/>
          <w:szCs w:val="24"/>
          <w:lang w:eastAsia="ru-RU"/>
        </w:rPr>
        <w:t>%</w:t>
      </w:r>
      <w:r w:rsidR="00F97E83"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согласно ГОСТ 11262 и п.8,4 ГОСТ 18599-2001</w:t>
      </w:r>
      <w:r w:rsidR="00E5710B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является стойким</w:t>
      </w:r>
      <w:r w:rsidR="006C4F9E"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 к поперечной сжимающей нагрузке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6C4F9E"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0,4 кН\см.</w:t>
      </w:r>
    </w:p>
    <w:p w:rsidR="006C4F9E" w:rsidRPr="006C4F9E" w:rsidRDefault="006C4F9E" w:rsidP="00775A1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Допустимый радиус </w:t>
      </w:r>
      <w:r w:rsidR="00BC57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стационарного изгиба трубы </w:t>
      </w:r>
      <w:r w:rsidR="00BA4D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>не менее 10-кратного наружного диаметра</w:t>
      </w:r>
      <w:r w:rsidR="00E5710B">
        <w:rPr>
          <w:rFonts w:ascii="Times New Roman" w:eastAsia="Times New Roman" w:hAnsi="Times New Roman"/>
          <w:sz w:val="24"/>
          <w:szCs w:val="24"/>
          <w:lang w:eastAsia="ru-RU"/>
        </w:rPr>
        <w:t>, д</w:t>
      </w: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опустимый </w:t>
      </w:r>
      <w:r w:rsidR="00E571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>радиус</w:t>
      </w:r>
      <w:r w:rsidR="00BC57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 динамического изгиба</w:t>
      </w:r>
      <w:r w:rsidR="00BC571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температуре минус 10 градусов</w:t>
      </w:r>
      <w:r w:rsidR="00BC571E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20-кратного наружного диаметра.</w:t>
      </w:r>
    </w:p>
    <w:p w:rsidR="006C4F9E" w:rsidRPr="006C4F9E" w:rsidRDefault="006C4F9E" w:rsidP="00775A1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Защитная </w:t>
      </w:r>
      <w:r w:rsidR="00BB7749">
        <w:rPr>
          <w:rFonts w:ascii="Times New Roman" w:eastAsia="Times New Roman" w:hAnsi="Times New Roman"/>
          <w:sz w:val="24"/>
          <w:szCs w:val="24"/>
          <w:lang w:eastAsia="ru-RU"/>
        </w:rPr>
        <w:t xml:space="preserve">полиэтиленовая </w:t>
      </w: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труба </w:t>
      </w:r>
      <w:r w:rsidR="00BB7749">
        <w:rPr>
          <w:rFonts w:ascii="Times New Roman" w:eastAsia="Times New Roman" w:hAnsi="Times New Roman"/>
          <w:sz w:val="24"/>
          <w:szCs w:val="24"/>
          <w:lang w:eastAsia="ru-RU"/>
        </w:rPr>
        <w:t xml:space="preserve">(ПЭТ-40мм) </w:t>
      </w: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>является стойкой:</w:t>
      </w:r>
    </w:p>
    <w:p w:rsidR="006C4F9E" w:rsidRPr="006C4F9E" w:rsidRDefault="006C4F9E" w:rsidP="00775A1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-к удару твердой массой, энергией не менее 100 Н/м. </w:t>
      </w:r>
    </w:p>
    <w:p w:rsidR="006C4F9E" w:rsidRPr="006C4F9E" w:rsidRDefault="006C4F9E" w:rsidP="00775A1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ab/>
        <w:t>-к внешнему избыточному давлению 0,7 Мпа.</w:t>
      </w:r>
    </w:p>
    <w:p w:rsidR="006C4F9E" w:rsidRPr="006C4F9E" w:rsidRDefault="006C4F9E" w:rsidP="00775A1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-к разрывным усилиям при замерзании проникшей внутрь воды и стойкой к сжатию при </w:t>
      </w:r>
      <w:proofErr w:type="spellStart"/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>вмерзании</w:t>
      </w:r>
      <w:proofErr w:type="spellEnd"/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 xml:space="preserve"> в лед.</w:t>
      </w:r>
    </w:p>
    <w:p w:rsidR="006C4F9E" w:rsidRDefault="006C4F9E" w:rsidP="00775A1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ab/>
        <w:t>-к повреждению грызунами в соответствии с ГОСТ 9.057-75.</w:t>
      </w:r>
    </w:p>
    <w:p w:rsidR="00BA4D0C" w:rsidRPr="006C4F9E" w:rsidRDefault="00BA4D0C" w:rsidP="00BA4D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4F9E">
        <w:rPr>
          <w:rFonts w:ascii="Times New Roman" w:eastAsia="Times New Roman" w:hAnsi="Times New Roman"/>
          <w:sz w:val="24"/>
          <w:szCs w:val="24"/>
          <w:lang w:eastAsia="ru-RU"/>
        </w:rPr>
        <w:t>Соответствующие испытания могут быть проведены Заказчиком.</w:t>
      </w:r>
    </w:p>
    <w:p w:rsidR="001D1C57" w:rsidRDefault="001D1C57" w:rsidP="001D1C57">
      <w:pPr>
        <w:spacing w:after="160" w:line="259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5E3E2F" w:rsidRDefault="005E3E2F" w:rsidP="005E3E2F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firstLine="539"/>
        <w:jc w:val="center"/>
        <w:rPr>
          <w:rFonts w:ascii="Times New Roman" w:hAnsi="Times New Roman"/>
          <w:b/>
          <w:sz w:val="24"/>
          <w:lang w:val="kk-KZ"/>
        </w:rPr>
      </w:pPr>
      <w:r w:rsidRPr="00CA19BD">
        <w:rPr>
          <w:rFonts w:ascii="Times New Roman" w:hAnsi="Times New Roman"/>
          <w:b/>
          <w:sz w:val="24"/>
        </w:rPr>
        <w:lastRenderedPageBreak/>
        <w:t>Столбик пластиковый</w:t>
      </w:r>
    </w:p>
    <w:p w:rsidR="00F55C36" w:rsidRDefault="00F55C36" w:rsidP="005E3E2F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firstLine="539"/>
        <w:jc w:val="center"/>
        <w:rPr>
          <w:rStyle w:val="s0"/>
          <w:b/>
          <w:lang w:val="kk-KZ"/>
        </w:rPr>
      </w:pPr>
      <w:r w:rsidRPr="00CA19BD">
        <w:rPr>
          <w:rStyle w:val="s0"/>
          <w:b/>
        </w:rPr>
        <w:t>Техническая характеристика Заказчика</w:t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left="-284" w:firstLine="0"/>
        <w:jc w:val="center"/>
        <w:rPr>
          <w:rStyle w:val="s0"/>
          <w:color w:val="auto"/>
          <w:lang w:val="kk-KZ"/>
        </w:rPr>
      </w:pPr>
      <w:r w:rsidRPr="00CA19BD">
        <w:rPr>
          <w:rStyle w:val="s0"/>
        </w:rPr>
        <w:t>Плас</w:t>
      </w:r>
      <w:r>
        <w:rPr>
          <w:rStyle w:val="s0"/>
        </w:rPr>
        <w:t>тиковый столбик</w:t>
      </w:r>
      <w:r w:rsidRPr="002E709A">
        <w:rPr>
          <w:rStyle w:val="s0"/>
        </w:rPr>
        <w:t xml:space="preserve"> </w:t>
      </w:r>
      <w:r>
        <w:rPr>
          <w:rStyle w:val="s0"/>
        </w:rPr>
        <w:t xml:space="preserve">применяется для идентификации </w:t>
      </w:r>
      <w:r w:rsidRPr="00CA19BD">
        <w:rPr>
          <w:rStyle w:val="s0"/>
        </w:rPr>
        <w:t xml:space="preserve">трассы </w:t>
      </w:r>
      <w:r>
        <w:rPr>
          <w:rStyle w:val="s0"/>
        </w:rPr>
        <w:t xml:space="preserve">ВОЛС </w:t>
      </w:r>
      <w:r w:rsidRPr="00CA19BD">
        <w:rPr>
          <w:rStyle w:val="s0"/>
        </w:rPr>
        <w:t>на местности</w:t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Style w:val="s0"/>
          <w:color w:val="auto"/>
          <w:lang w:val="kk-KZ"/>
        </w:rPr>
      </w:pPr>
      <w:r>
        <w:rPr>
          <w:rStyle w:val="s0"/>
        </w:rPr>
        <w:t xml:space="preserve">Столбик </w:t>
      </w:r>
      <w:r w:rsidRPr="00CA19BD">
        <w:rPr>
          <w:rStyle w:val="s0"/>
        </w:rPr>
        <w:t>долж</w:t>
      </w:r>
      <w:r>
        <w:rPr>
          <w:rStyle w:val="s0"/>
        </w:rPr>
        <w:t>ен</w:t>
      </w:r>
      <w:r w:rsidRPr="00CA19BD">
        <w:rPr>
          <w:rStyle w:val="s0"/>
        </w:rPr>
        <w:t xml:space="preserve"> иметь гладкую поверхность</w:t>
      </w:r>
      <w:r>
        <w:rPr>
          <w:rStyle w:val="s0"/>
        </w:rPr>
        <w:t>,</w:t>
      </w:r>
      <w:r w:rsidRPr="00CA19BD">
        <w:rPr>
          <w:rStyle w:val="s0"/>
        </w:rPr>
        <w:t xml:space="preserve"> без выпуклостей и впадин в любом направлении, трещин, сколов и расслоени</w:t>
      </w:r>
      <w:r>
        <w:rPr>
          <w:rStyle w:val="s0"/>
        </w:rPr>
        <w:t>й.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>
        <w:rPr>
          <w:rStyle w:val="s0"/>
        </w:rPr>
        <w:t xml:space="preserve">Столбик </w:t>
      </w:r>
      <w:r w:rsidRPr="00CA19BD">
        <w:rPr>
          <w:rStyle w:val="s0"/>
        </w:rPr>
        <w:t>долж</w:t>
      </w:r>
      <w:r>
        <w:rPr>
          <w:rStyle w:val="s0"/>
        </w:rPr>
        <w:t>ен</w:t>
      </w:r>
      <w:r w:rsidRPr="00CA19BD">
        <w:rPr>
          <w:rStyle w:val="s0"/>
        </w:rPr>
        <w:t xml:space="preserve"> </w:t>
      </w:r>
      <w:r w:rsidRPr="00CA19BD">
        <w:rPr>
          <w:rFonts w:ascii="Times New Roman" w:hAnsi="Times New Roman"/>
          <w:sz w:val="24"/>
          <w:szCs w:val="24"/>
        </w:rPr>
        <w:t>быть изготовлен в трёхгранной форме, имеющей в сечении треугольник</w:t>
      </w:r>
      <w:r>
        <w:rPr>
          <w:rFonts w:ascii="Times New Roman" w:hAnsi="Times New Roman"/>
          <w:sz w:val="24"/>
          <w:szCs w:val="24"/>
        </w:rPr>
        <w:t>.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 New Roman" w:hAnsi="Times New Roman"/>
          <w:sz w:val="24"/>
          <w:szCs w:val="24"/>
        </w:rPr>
        <w:t xml:space="preserve">Высота столбика: не менее </w:t>
      </w:r>
      <w:r>
        <w:rPr>
          <w:rFonts w:ascii="Times New Roman" w:hAnsi="Times New Roman"/>
          <w:sz w:val="24"/>
          <w:szCs w:val="24"/>
        </w:rPr>
        <w:t>1</w:t>
      </w:r>
      <w:r w:rsidRPr="00CA19B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7</w:t>
      </w:r>
      <w:r w:rsidRPr="00CA19BD">
        <w:rPr>
          <w:rFonts w:ascii="Times New Roman" w:hAnsi="Times New Roman"/>
          <w:sz w:val="24"/>
          <w:szCs w:val="24"/>
        </w:rPr>
        <w:t xml:space="preserve"> м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 New Roman" w:hAnsi="Times New Roman"/>
          <w:sz w:val="24"/>
          <w:szCs w:val="24"/>
        </w:rPr>
        <w:t>Ширина грани: не менее 1</w:t>
      </w:r>
      <w:r>
        <w:rPr>
          <w:rFonts w:ascii="Times New Roman" w:hAnsi="Times New Roman"/>
          <w:sz w:val="24"/>
          <w:szCs w:val="24"/>
        </w:rPr>
        <w:t>0</w:t>
      </w:r>
      <w:r w:rsidRPr="00CA19BD">
        <w:rPr>
          <w:rFonts w:ascii="Times New Roman" w:hAnsi="Times New Roman"/>
          <w:sz w:val="24"/>
          <w:szCs w:val="24"/>
        </w:rPr>
        <w:t>0 мм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 New Roman" w:hAnsi="Times New Roman"/>
          <w:sz w:val="24"/>
          <w:szCs w:val="24"/>
        </w:rPr>
        <w:t>Толщина стенки: не менее 3 мм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Масса изделия: не более 5</w:t>
      </w:r>
      <w:r w:rsidRPr="00CA19BD">
        <w:rPr>
          <w:rFonts w:ascii="Times New Roman" w:hAnsi="Times New Roman"/>
          <w:sz w:val="24"/>
          <w:szCs w:val="24"/>
        </w:rPr>
        <w:t xml:space="preserve"> кг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>
        <w:rPr>
          <w:rStyle w:val="s0"/>
        </w:rPr>
        <w:t xml:space="preserve">Столбик </w:t>
      </w:r>
      <w:r w:rsidRPr="00CA19BD">
        <w:rPr>
          <w:rStyle w:val="s0"/>
        </w:rPr>
        <w:t>долж</w:t>
      </w:r>
      <w:r>
        <w:rPr>
          <w:rStyle w:val="s0"/>
        </w:rPr>
        <w:t>ен</w:t>
      </w:r>
      <w:r w:rsidRPr="00CA19BD">
        <w:rPr>
          <w:rStyle w:val="s0"/>
        </w:rPr>
        <w:t xml:space="preserve"> </w:t>
      </w:r>
      <w:r w:rsidRPr="00CA19BD">
        <w:rPr>
          <w:rFonts w:ascii="Times New Roman" w:hAnsi="Times New Roman"/>
          <w:sz w:val="24"/>
          <w:szCs w:val="24"/>
        </w:rPr>
        <w:t>быть изготовлен из полимерного материала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>
        <w:rPr>
          <w:rStyle w:val="s0"/>
        </w:rPr>
        <w:t xml:space="preserve">Столбик </w:t>
      </w:r>
      <w:r>
        <w:rPr>
          <w:rFonts w:ascii="Times New Roman" w:hAnsi="Times New Roman"/>
          <w:sz w:val="24"/>
          <w:szCs w:val="24"/>
        </w:rPr>
        <w:t>не должен</w:t>
      </w:r>
      <w:r w:rsidRPr="00CA19BD">
        <w:rPr>
          <w:rFonts w:ascii="Times New Roman" w:hAnsi="Times New Roman"/>
          <w:sz w:val="24"/>
          <w:szCs w:val="24"/>
        </w:rPr>
        <w:t xml:space="preserve"> поддерживать горение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 New Roman" w:hAnsi="Times New Roman"/>
          <w:sz w:val="24"/>
          <w:szCs w:val="24"/>
        </w:rPr>
        <w:t>Глубина закладки в грунт - не менее 0,</w:t>
      </w:r>
      <w:r>
        <w:rPr>
          <w:rFonts w:ascii="Times New Roman" w:hAnsi="Times New Roman"/>
          <w:sz w:val="24"/>
          <w:szCs w:val="24"/>
        </w:rPr>
        <w:t>5</w:t>
      </w:r>
      <w:r w:rsidRPr="00CA19BD">
        <w:rPr>
          <w:rFonts w:ascii="Times New Roman" w:hAnsi="Times New Roman"/>
          <w:sz w:val="24"/>
          <w:szCs w:val="24"/>
        </w:rPr>
        <w:t xml:space="preserve"> м. Рекомендуемая глубина закладки в грунт отмечается на </w:t>
      </w:r>
      <w:r>
        <w:rPr>
          <w:rFonts w:ascii="Times New Roman" w:hAnsi="Times New Roman"/>
          <w:sz w:val="24"/>
          <w:szCs w:val="24"/>
        </w:rPr>
        <w:t>столбике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 w:rsidRPr="00C51422">
        <w:rPr>
          <w:rFonts w:ascii="Times New Roman" w:hAnsi="Times New Roman"/>
          <w:sz w:val="24"/>
          <w:szCs w:val="24"/>
        </w:rPr>
        <w:t xml:space="preserve">В нижней части </w:t>
      </w:r>
      <w:r>
        <w:rPr>
          <w:rFonts w:ascii="Times New Roman" w:hAnsi="Times New Roman"/>
          <w:sz w:val="24"/>
          <w:szCs w:val="24"/>
        </w:rPr>
        <w:t xml:space="preserve">столбика </w:t>
      </w:r>
      <w:r w:rsidRPr="00C51422">
        <w:rPr>
          <w:rFonts w:ascii="Times New Roman" w:hAnsi="Times New Roman"/>
          <w:sz w:val="24"/>
          <w:szCs w:val="24"/>
        </w:rPr>
        <w:t>предусмотрено отверстие, в котор</w:t>
      </w:r>
      <w:r>
        <w:rPr>
          <w:rFonts w:ascii="Times New Roman" w:hAnsi="Times New Roman"/>
          <w:sz w:val="24"/>
          <w:szCs w:val="24"/>
        </w:rPr>
        <w:t xml:space="preserve">ое вставляется  пластиковая </w:t>
      </w:r>
      <w:r w:rsidRPr="00C51422">
        <w:rPr>
          <w:rFonts w:ascii="Times New Roman" w:hAnsi="Times New Roman"/>
          <w:sz w:val="24"/>
          <w:szCs w:val="24"/>
        </w:rPr>
        <w:t>трубка</w:t>
      </w:r>
      <w:r>
        <w:rPr>
          <w:rFonts w:ascii="Times New Roman" w:hAnsi="Times New Roman"/>
          <w:sz w:val="24"/>
          <w:szCs w:val="24"/>
          <w:lang w:val="kk-KZ"/>
        </w:rPr>
        <w:t xml:space="preserve">  диаметром, не менее 20 мм</w:t>
      </w:r>
      <w:r w:rsidRPr="00C51422">
        <w:rPr>
          <w:rFonts w:ascii="Times New Roman" w:hAnsi="Times New Roman"/>
          <w:sz w:val="24"/>
          <w:szCs w:val="24"/>
        </w:rPr>
        <w:t>, выполняющая ро</w:t>
      </w:r>
      <w:r>
        <w:rPr>
          <w:rFonts w:ascii="Times New Roman" w:hAnsi="Times New Roman"/>
          <w:sz w:val="24"/>
          <w:szCs w:val="24"/>
        </w:rPr>
        <w:t xml:space="preserve">ль антивандального устройства, </w:t>
      </w:r>
      <w:r w:rsidRPr="00C51422">
        <w:rPr>
          <w:rFonts w:ascii="Times New Roman" w:hAnsi="Times New Roman"/>
          <w:sz w:val="24"/>
          <w:szCs w:val="24"/>
        </w:rPr>
        <w:t xml:space="preserve">препятствующая свободному изъятию </w:t>
      </w:r>
      <w:r>
        <w:rPr>
          <w:rFonts w:ascii="Times New Roman" w:hAnsi="Times New Roman"/>
          <w:sz w:val="24"/>
          <w:szCs w:val="24"/>
        </w:rPr>
        <w:t>столбика</w:t>
      </w:r>
      <w:r w:rsidRPr="00C51422">
        <w:rPr>
          <w:rFonts w:ascii="Times New Roman" w:hAnsi="Times New Roman"/>
          <w:sz w:val="24"/>
          <w:szCs w:val="24"/>
        </w:rPr>
        <w:t xml:space="preserve"> из грунта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Трубка </w:t>
      </w:r>
      <w:r w:rsidRPr="00C51422">
        <w:rPr>
          <w:rFonts w:ascii="Times New Roman" w:hAnsi="Times New Roman"/>
          <w:sz w:val="24"/>
          <w:szCs w:val="24"/>
        </w:rPr>
        <w:t>антива</w:t>
      </w:r>
      <w:r>
        <w:rPr>
          <w:rFonts w:ascii="Times New Roman" w:hAnsi="Times New Roman"/>
          <w:sz w:val="24"/>
          <w:szCs w:val="24"/>
        </w:rPr>
        <w:t>ндальная,  длиной не менее 200мм,  поставляется  в  комплекте  со столбиком.</w:t>
      </w:r>
    </w:p>
    <w:p w:rsid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 New Roman" w:hAnsi="Times New Roman"/>
          <w:sz w:val="24"/>
          <w:szCs w:val="24"/>
        </w:rPr>
        <w:t xml:space="preserve">Цвет </w:t>
      </w:r>
      <w:r>
        <w:rPr>
          <w:rFonts w:ascii="Times New Roman" w:hAnsi="Times New Roman"/>
          <w:sz w:val="24"/>
          <w:szCs w:val="24"/>
        </w:rPr>
        <w:t>столбика</w:t>
      </w:r>
      <w:r w:rsidRPr="00CA19BD">
        <w:rPr>
          <w:rFonts w:ascii="Times New Roman" w:hAnsi="Times New Roman"/>
          <w:sz w:val="24"/>
          <w:szCs w:val="24"/>
        </w:rPr>
        <w:t>: белый</w:t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NewRoman" w:hAnsi="TimesNewRoman" w:cs="TimesNewRoman"/>
          <w:sz w:val="24"/>
          <w:szCs w:val="24"/>
        </w:rPr>
        <w:t xml:space="preserve">На верхней части столбика должен быть сигнальный колпак 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CA19BD">
        <w:rPr>
          <w:rFonts w:ascii="TimesNewRoman" w:hAnsi="TimesNewRoman" w:cs="TimesNewRoman"/>
          <w:sz w:val="24"/>
          <w:szCs w:val="24"/>
        </w:rPr>
        <w:t>красного цвета</w:t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NewRoman" w:hAnsi="TimesNewRoman" w:cs="TimesNewRoman"/>
          <w:sz w:val="24"/>
          <w:szCs w:val="24"/>
        </w:rPr>
        <w:t xml:space="preserve">Сигнальный колпак должен быть зафиксирован 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kk-KZ"/>
        </w:rPr>
        <w:t>на столбике с помощью клепок (допускается фиксация колпака на клей):</w:t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Столбик</w:t>
      </w:r>
      <w:r w:rsidRPr="00CA19BD">
        <w:rPr>
          <w:rFonts w:ascii="TimesNewRoman" w:hAnsi="TimesNewRoman" w:cs="TimesNewRoman"/>
          <w:sz w:val="24"/>
          <w:szCs w:val="24"/>
        </w:rPr>
        <w:t xml:space="preserve"> долж</w:t>
      </w:r>
      <w:r>
        <w:rPr>
          <w:rFonts w:ascii="TimesNewRoman" w:hAnsi="TimesNewRoman" w:cs="TimesNewRoman"/>
          <w:sz w:val="24"/>
          <w:szCs w:val="24"/>
        </w:rPr>
        <w:t>ен</w:t>
      </w:r>
      <w:r w:rsidRPr="00CA19BD">
        <w:rPr>
          <w:rFonts w:ascii="TimesNewRoman" w:hAnsi="TimesNewRoman" w:cs="TimesNewRoman"/>
          <w:sz w:val="24"/>
          <w:szCs w:val="24"/>
        </w:rPr>
        <w:t xml:space="preserve"> быть стойким к влиянию внешних климатических факторов от минус 60 до плюс 60 °С. При нагревании </w:t>
      </w:r>
      <w:r>
        <w:rPr>
          <w:rFonts w:ascii="TimesNewRoman" w:hAnsi="TimesNewRoman" w:cs="TimesNewRoman"/>
          <w:sz w:val="24"/>
          <w:szCs w:val="24"/>
        </w:rPr>
        <w:t>столбика</w:t>
      </w:r>
      <w:r w:rsidRPr="00CA19BD">
        <w:rPr>
          <w:rFonts w:ascii="TimesNewRoman" w:hAnsi="TimesNewRoman" w:cs="TimesNewRoman"/>
          <w:sz w:val="24"/>
          <w:szCs w:val="24"/>
        </w:rPr>
        <w:t xml:space="preserve"> до температуры плюс 60 °С и охлаждении до температуры минус 60 °С он долж</w:t>
      </w:r>
      <w:r>
        <w:rPr>
          <w:rFonts w:ascii="TimesNewRoman" w:hAnsi="TimesNewRoman" w:cs="TimesNewRoman"/>
          <w:sz w:val="24"/>
          <w:szCs w:val="24"/>
        </w:rPr>
        <w:t>ен</w:t>
      </w:r>
      <w:r w:rsidRPr="00CA19BD">
        <w:rPr>
          <w:rFonts w:ascii="TimesNewRoman" w:hAnsi="TimesNewRoman" w:cs="TimesNewRoman"/>
          <w:sz w:val="24"/>
          <w:szCs w:val="24"/>
        </w:rPr>
        <w:t xml:space="preserve"> сохранять форму и размеры</w:t>
      </w:r>
      <w:proofErr w:type="gramEnd"/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NewRoman" w:hAnsi="TimesNewRoman" w:cs="TimesNewRoman"/>
          <w:sz w:val="24"/>
          <w:szCs w:val="24"/>
        </w:rPr>
        <w:t xml:space="preserve">Сопротивление </w:t>
      </w:r>
      <w:r>
        <w:rPr>
          <w:rFonts w:ascii="TimesNewRoman" w:hAnsi="TimesNewRoman" w:cs="TimesNewRoman"/>
          <w:sz w:val="24"/>
          <w:szCs w:val="24"/>
        </w:rPr>
        <w:t>столбика</w:t>
      </w:r>
      <w:r w:rsidRPr="00CA19BD">
        <w:rPr>
          <w:rFonts w:ascii="TimesNewRoman" w:hAnsi="TimesNewRoman" w:cs="TimesNewRoman"/>
          <w:sz w:val="24"/>
          <w:szCs w:val="24"/>
        </w:rPr>
        <w:t xml:space="preserve"> на излом на расстоянии 0,7 м от поверхности земли должно быть не менее 2,5 кН</w:t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NewRoman" w:hAnsi="TimesNewRoman" w:cs="TimesNewRoman"/>
          <w:sz w:val="24"/>
          <w:szCs w:val="24"/>
        </w:rPr>
        <w:t>Сырье</w:t>
      </w:r>
      <w:r w:rsidRPr="00CA19BD">
        <w:rPr>
          <w:rFonts w:ascii="TimesNewRoman" w:hAnsi="TimesNewRoman" w:cs="TimesNewRoman"/>
          <w:sz w:val="24"/>
          <w:szCs w:val="24"/>
        </w:rPr>
        <w:t xml:space="preserve">, </w:t>
      </w:r>
      <w:r w:rsidRPr="003A4AE6">
        <w:rPr>
          <w:rFonts w:ascii="TimesNewRoman" w:hAnsi="TimesNewRoman" w:cs="TimesNewRoman"/>
          <w:sz w:val="24"/>
          <w:szCs w:val="24"/>
        </w:rPr>
        <w:t>применяемые для изготовления столбика, должны иметь паспорт качества, сертификаты соответствия или другую сопроводительную документацию, подтверждающую соответствие поставленного сырья нормативным требованиям</w:t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NewRoman" w:hAnsi="TimesNewRoman" w:cs="TimesNewRoman"/>
          <w:sz w:val="24"/>
          <w:szCs w:val="24"/>
        </w:rPr>
        <w:t xml:space="preserve">Срок службы столбиков </w:t>
      </w:r>
      <w:r w:rsidRPr="00CA19BD">
        <w:rPr>
          <w:rFonts w:ascii="TimesNewRoman" w:hAnsi="TimesNewRoman" w:cs="TimesNewRoman"/>
          <w:sz w:val="24"/>
          <w:szCs w:val="24"/>
        </w:rPr>
        <w:t>не менее 10 лет и гарантийный срок информационных надписей не менее 3 лет</w:t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NewRoman" w:hAnsi="TimesNewRoman" w:cs="TimesNewRoman"/>
          <w:sz w:val="24"/>
          <w:szCs w:val="24"/>
        </w:rPr>
        <w:t>Столбики</w:t>
      </w:r>
      <w:r w:rsidRPr="00CA19BD">
        <w:rPr>
          <w:rFonts w:ascii="TimesNewRoman" w:hAnsi="TimesNewRoman" w:cs="TimesNewRoman"/>
          <w:sz w:val="24"/>
          <w:szCs w:val="24"/>
        </w:rPr>
        <w:t xml:space="preserve"> упаковываются в количестве 3 </w:t>
      </w:r>
      <w:proofErr w:type="spellStart"/>
      <w:proofErr w:type="gramStart"/>
      <w:r w:rsidRPr="00CA19BD">
        <w:rPr>
          <w:rFonts w:ascii="TimesNewRoman" w:hAnsi="TimesNewRoman" w:cs="TimesNewRoman"/>
          <w:sz w:val="24"/>
          <w:szCs w:val="24"/>
        </w:rPr>
        <w:t>шт</w:t>
      </w:r>
      <w:proofErr w:type="spellEnd"/>
      <w:proofErr w:type="gramEnd"/>
      <w:r w:rsidRPr="00CA19BD">
        <w:rPr>
          <w:rFonts w:ascii="TimesNewRoman" w:hAnsi="TimesNewRoman" w:cs="TimesNewRoman"/>
          <w:sz w:val="24"/>
          <w:szCs w:val="24"/>
        </w:rPr>
        <w:t xml:space="preserve"> (1 комплект) в групповую упаковку из полиэтиленовой пленки, предотвращающую их свободное перемещение и повреждение при транспортировке. При этом кажд</w:t>
      </w:r>
      <w:r>
        <w:rPr>
          <w:rFonts w:ascii="TimesNewRoman" w:hAnsi="TimesNewRoman" w:cs="TimesNewRoman"/>
          <w:sz w:val="24"/>
          <w:szCs w:val="24"/>
        </w:rPr>
        <w:t>ый</w:t>
      </w:r>
      <w:r w:rsidRPr="00CA19BD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столбик</w:t>
      </w:r>
      <w:r w:rsidRPr="00CA19BD">
        <w:rPr>
          <w:rFonts w:ascii="TimesNewRoman" w:hAnsi="TimesNewRoman" w:cs="TimesNewRoman"/>
          <w:sz w:val="24"/>
          <w:szCs w:val="24"/>
        </w:rPr>
        <w:t xml:space="preserve"> перед этим упаковывается в индивидуальную бумажную упаковку</w:t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hanging="1183"/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NewRoman" w:hAnsi="TimesNewRoman" w:cs="TimesNewRoman"/>
          <w:sz w:val="24"/>
          <w:szCs w:val="24"/>
        </w:rPr>
        <w:t>Внешний вид пластикового столбика</w:t>
      </w:r>
      <w:r>
        <w:rPr>
          <w:rFonts w:ascii="TimesNewRoman" w:hAnsi="TimesNewRoman" w:cs="TimesNewRoman"/>
          <w:sz w:val="24"/>
          <w:szCs w:val="24"/>
        </w:rPr>
        <w:t xml:space="preserve"> изображенного с трех сторон</w:t>
      </w:r>
      <w:r w:rsidRPr="00CA19BD">
        <w:rPr>
          <w:rFonts w:ascii="TimesNewRoman" w:hAnsi="TimesNewRoman" w:cs="TimesNewRoman"/>
          <w:sz w:val="24"/>
          <w:szCs w:val="24"/>
        </w:rPr>
        <w:t xml:space="preserve"> и необходимые надписи на нем представлены ниже:</w:t>
      </w:r>
    </w:p>
    <w:p w:rsidR="00F55C36" w:rsidRPr="00F55C36" w:rsidRDefault="00F55C36" w:rsidP="00F55C36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ind w:left="-284"/>
        <w:rPr>
          <w:rFonts w:ascii="Times New Roman" w:hAnsi="Times New Roman"/>
          <w:sz w:val="24"/>
          <w:szCs w:val="24"/>
          <w:lang w:val="kk-KZ"/>
        </w:rPr>
      </w:pPr>
    </w:p>
    <w:p w:rsidR="00F55C36" w:rsidRDefault="00F55C36" w:rsidP="00F55C36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rPr>
          <w:rFonts w:ascii="Times New Roman" w:hAnsi="Times New Roman"/>
          <w:sz w:val="24"/>
          <w:szCs w:val="24"/>
          <w:lang w:val="kk-KZ"/>
        </w:rPr>
      </w:pPr>
    </w:p>
    <w:p w:rsidR="00F55C36" w:rsidRDefault="00F55C36" w:rsidP="00F55C36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rPr>
          <w:rFonts w:ascii="Times New Roman" w:hAnsi="Times New Roman"/>
          <w:sz w:val="24"/>
          <w:szCs w:val="24"/>
          <w:lang w:val="kk-KZ"/>
        </w:rPr>
      </w:pPr>
    </w:p>
    <w:p w:rsidR="00F55C36" w:rsidRDefault="00F55C36" w:rsidP="00F55C36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rPr>
          <w:rFonts w:ascii="Times New Roman" w:hAnsi="Times New Roman"/>
          <w:sz w:val="24"/>
          <w:szCs w:val="24"/>
          <w:lang w:val="kk-KZ"/>
        </w:rPr>
      </w:pPr>
    </w:p>
    <w:p w:rsidR="00F55C36" w:rsidRDefault="00F55C36" w:rsidP="00F55C36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rPr>
          <w:rFonts w:ascii="Times New Roman" w:hAnsi="Times New Roman"/>
          <w:sz w:val="24"/>
          <w:szCs w:val="24"/>
          <w:lang w:val="kk-KZ"/>
        </w:rPr>
      </w:pPr>
    </w:p>
    <w:p w:rsidR="00F55C36" w:rsidRDefault="00F55C36" w:rsidP="00F55C36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rPr>
          <w:rFonts w:ascii="Times New Roman" w:hAnsi="Times New Roman"/>
          <w:sz w:val="24"/>
          <w:szCs w:val="24"/>
          <w:lang w:val="kk-KZ"/>
        </w:rPr>
      </w:pPr>
    </w:p>
    <w:p w:rsidR="00F55C36" w:rsidRDefault="00F55C36" w:rsidP="00F55C36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rPr>
          <w:rFonts w:ascii="Times New Roman" w:hAnsi="Times New Roman"/>
          <w:sz w:val="24"/>
          <w:szCs w:val="24"/>
          <w:lang w:val="kk-KZ"/>
        </w:rPr>
      </w:pPr>
    </w:p>
    <w:p w:rsidR="00F55C36" w:rsidRDefault="00F55C36" w:rsidP="00F55C36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rPr>
          <w:rFonts w:ascii="Times New Roman" w:hAnsi="Times New Roman"/>
          <w:sz w:val="24"/>
          <w:szCs w:val="24"/>
          <w:lang w:val="kk-KZ"/>
        </w:rPr>
      </w:pPr>
      <w:r w:rsidRPr="003113FA">
        <w:rPr>
          <w:rFonts w:ascii="TimesNewRoman" w:hAnsi="TimesNewRoman" w:cs="TimesNewRoman"/>
          <w:noProof/>
          <w:sz w:val="24"/>
          <w:szCs w:val="24"/>
          <w:lang w:eastAsia="ru-RU"/>
        </w:rPr>
        <w:drawing>
          <wp:inline distT="0" distB="0" distL="0" distR="0">
            <wp:extent cx="4505325" cy="7886700"/>
            <wp:effectExtent l="0" t="0" r="9525" b="0"/>
            <wp:docPr id="16" name="Рисунок 1" descr="Пластиковый столб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стиковый столби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NewRoman" w:hAnsi="TimesNewRoman" w:cs="TimesNewRoman"/>
          <w:sz w:val="24"/>
          <w:szCs w:val="24"/>
        </w:rPr>
        <w:t>Синий цве</w:t>
      </w:r>
      <w:r>
        <w:rPr>
          <w:rFonts w:ascii="TimesNewRoman" w:hAnsi="TimesNewRoman" w:cs="TimesNewRoman"/>
          <w:sz w:val="24"/>
          <w:szCs w:val="24"/>
        </w:rPr>
        <w:t>т на столбике и логотип  АО «</w:t>
      </w:r>
      <w:proofErr w:type="spellStart"/>
      <w:r>
        <w:rPr>
          <w:rFonts w:ascii="TimesNewRoman" w:hAnsi="TimesNewRoman" w:cs="TimesNewRoman"/>
          <w:sz w:val="24"/>
          <w:szCs w:val="24"/>
        </w:rPr>
        <w:t>Казахтелеком</w:t>
      </w:r>
      <w:proofErr w:type="spellEnd"/>
      <w:r>
        <w:rPr>
          <w:rFonts w:ascii="TimesNewRoman" w:hAnsi="TimesNewRoman" w:cs="TimesNewRoman"/>
          <w:sz w:val="24"/>
          <w:szCs w:val="24"/>
        </w:rPr>
        <w:t>»</w:t>
      </w:r>
      <w:r w:rsidRPr="00CA19BD">
        <w:rPr>
          <w:rFonts w:ascii="TimesNewRoman" w:hAnsi="TimesNewRoman" w:cs="TimesNewRoman"/>
          <w:sz w:val="24"/>
          <w:szCs w:val="24"/>
        </w:rPr>
        <w:t xml:space="preserve"> должен соответствовать следующей цветной кодировке </w:t>
      </w:r>
      <w:r w:rsidRPr="00CA19BD">
        <w:rPr>
          <w:rFonts w:ascii="TimesNewRoman" w:hAnsi="TimesNewRoman" w:cs="TimesNewRoman"/>
          <w:b/>
          <w:sz w:val="24"/>
          <w:szCs w:val="24"/>
        </w:rPr>
        <w:t>RGB</w:t>
      </w:r>
      <w:r w:rsidRPr="00CA19BD">
        <w:rPr>
          <w:rFonts w:ascii="TimesNewRoman" w:hAnsi="TimesNewRoman" w:cs="TimesNewRoman"/>
          <w:sz w:val="24"/>
          <w:szCs w:val="24"/>
        </w:rPr>
        <w:t>: R 0; G 133; B 207</w:t>
      </w:r>
    </w:p>
    <w:p w:rsidR="00F55C36" w:rsidRPr="00F55C36" w:rsidRDefault="00F55C36" w:rsidP="00F55C36">
      <w:pPr>
        <w:pStyle w:val="a6"/>
        <w:numPr>
          <w:ilvl w:val="0"/>
          <w:numId w:val="2"/>
        </w:numPr>
        <w:tabs>
          <w:tab w:val="left" w:pos="348"/>
          <w:tab w:val="left" w:pos="2868"/>
          <w:tab w:val="left" w:pos="3828"/>
          <w:tab w:val="left" w:pos="4681"/>
          <w:tab w:val="left" w:pos="6881"/>
        </w:tabs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NewRoman" w:hAnsi="TimesNewRoman" w:cs="TimesNewRoman"/>
          <w:sz w:val="24"/>
          <w:szCs w:val="24"/>
        </w:rPr>
        <w:t>Перед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CA19BD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поставкой столбиков, </w:t>
      </w:r>
      <w:r w:rsidRPr="00CA19BD">
        <w:rPr>
          <w:rFonts w:ascii="TimesNewRoman" w:hAnsi="TimesNewRoman" w:cs="TimesNewRoman"/>
          <w:sz w:val="24"/>
          <w:szCs w:val="24"/>
        </w:rPr>
        <w:t>предоставить проект дизайна столбика для утверждения</w:t>
      </w:r>
    </w:p>
    <w:p w:rsidR="00F55C36" w:rsidRPr="00F55C36" w:rsidRDefault="00F55C36" w:rsidP="00F55C36">
      <w:pPr>
        <w:pStyle w:val="a6"/>
        <w:tabs>
          <w:tab w:val="left" w:pos="348"/>
          <w:tab w:val="left" w:pos="2868"/>
          <w:tab w:val="left" w:pos="3828"/>
          <w:tab w:val="left" w:pos="4681"/>
          <w:tab w:val="left" w:pos="6881"/>
        </w:tabs>
        <w:ind w:left="899"/>
        <w:rPr>
          <w:rFonts w:ascii="Times New Roman" w:hAnsi="Times New Roman"/>
          <w:sz w:val="24"/>
          <w:szCs w:val="24"/>
          <w:lang w:val="kk-KZ"/>
        </w:rPr>
      </w:pPr>
      <w:r w:rsidRPr="00CA19BD">
        <w:rPr>
          <w:rFonts w:ascii="Times New Roman" w:hAnsi="Times New Roman"/>
          <w:b/>
          <w:sz w:val="24"/>
        </w:rPr>
        <w:t>Дополнительные данные *</w:t>
      </w:r>
      <w:r>
        <w:rPr>
          <w:rFonts w:ascii="Times New Roman" w:hAnsi="Times New Roman"/>
          <w:b/>
          <w:sz w:val="24"/>
        </w:rPr>
        <w:t xml:space="preserve"> отсутствуют</w:t>
      </w:r>
    </w:p>
    <w:p w:rsidR="00F55C36" w:rsidRDefault="00F55C36" w:rsidP="00F55C36">
      <w:pPr>
        <w:tabs>
          <w:tab w:val="left" w:pos="348"/>
          <w:tab w:val="left" w:pos="2868"/>
          <w:tab w:val="left" w:pos="3828"/>
          <w:tab w:val="left" w:pos="4681"/>
          <w:tab w:val="left" w:pos="6881"/>
        </w:tabs>
        <w:rPr>
          <w:rFonts w:ascii="Times New Roman" w:hAnsi="Times New Roman"/>
          <w:sz w:val="24"/>
          <w:szCs w:val="24"/>
          <w:lang w:val="kk-KZ"/>
        </w:rPr>
      </w:pPr>
    </w:p>
    <w:p w:rsidR="00E50B0D" w:rsidRPr="005B0E5C" w:rsidRDefault="00E50B0D">
      <w:pPr>
        <w:spacing w:after="160" w:line="259" w:lineRule="auto"/>
        <w:rPr>
          <w:lang w:val="kk-KZ"/>
        </w:rPr>
      </w:pP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D34DD">
        <w:rPr>
          <w:rFonts w:ascii="Times New Roman" w:hAnsi="Times New Roman"/>
          <w:b/>
          <w:sz w:val="24"/>
          <w:szCs w:val="24"/>
        </w:rPr>
        <w:t>Ввод кабельный JM-SIM-</w:t>
      </w:r>
      <w:r w:rsidRPr="003C2F7B"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b/>
          <w:sz w:val="24"/>
          <w:szCs w:val="24"/>
          <w:lang w:val="en-US"/>
        </w:rPr>
        <w:t>SO</w:t>
      </w:r>
      <w:r w:rsidRPr="003C2F7B">
        <w:rPr>
          <w:rFonts w:ascii="Times New Roman" w:hAnsi="Times New Roman"/>
          <w:b/>
          <w:sz w:val="24"/>
          <w:szCs w:val="24"/>
        </w:rPr>
        <w:t>57</w:t>
      </w:r>
      <w:r>
        <w:rPr>
          <w:rFonts w:ascii="Times New Roman" w:hAnsi="Times New Roman"/>
          <w:b/>
          <w:sz w:val="24"/>
          <w:szCs w:val="24"/>
          <w:lang w:val="en-US"/>
        </w:rPr>
        <w:t>SB</w:t>
      </w:r>
    </w:p>
    <w:p w:rsidR="004D34DD" w:rsidRPr="004D34DD" w:rsidRDefault="003B22A5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D34DD" w:rsidRPr="004D34DD">
        <w:rPr>
          <w:rFonts w:ascii="Times New Roman" w:hAnsi="Times New Roman"/>
          <w:sz w:val="24"/>
          <w:szCs w:val="24"/>
        </w:rPr>
        <w:t xml:space="preserve">редназначен для фиксации и герметизации кабеля, находящегося в защитной пластмассовой трубе. Препятствует проникновению воды внутрь задействованного трубопровода. 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Характеристики: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1) водонепроницаемая пластиковая конструкция;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2) простота установки;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3) допускается многоразовое использование;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4) может монтироваться в трубу с уже установленным кабелем;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5) полностью разборная конструкция;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6) не подвержен химическому воздействию;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7) для установки не требуется специальный инструмент;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8) исключает повреждения кабеля краями трубы;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9) фиксатор резьбы из пластика - прозрачного цвета;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10) наличие заводской надписи на кабельном вводе обязательно;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11) диаметр кабеля минимальный – 9 мм;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12) диаметр кабеля максимальный – 14,5 мм;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13) внутренний диаметр защитной пластмассовой трубы минимальный – 31 мм;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14) внутренний диаметр защитной пластмассовой трубы максимальный – 34,5 мм</w:t>
      </w:r>
      <w:proofErr w:type="gramStart"/>
      <w:r w:rsidRPr="004D34DD">
        <w:rPr>
          <w:rFonts w:ascii="Times New Roman" w:hAnsi="Times New Roman"/>
          <w:sz w:val="24"/>
          <w:szCs w:val="24"/>
        </w:rPr>
        <w:t>.;</w:t>
      </w:r>
      <w:proofErr w:type="gramEnd"/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15) внешний диаметр защитной пластмассовой трубы - 40 мм;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 xml:space="preserve">16) Вес не более 80 </w:t>
      </w:r>
      <w:proofErr w:type="spellStart"/>
      <w:r w:rsidRPr="004D34DD">
        <w:rPr>
          <w:rFonts w:ascii="Times New Roman" w:hAnsi="Times New Roman"/>
          <w:sz w:val="24"/>
          <w:szCs w:val="24"/>
        </w:rPr>
        <w:t>гр</w:t>
      </w:r>
      <w:proofErr w:type="spellEnd"/>
      <w:r w:rsidRPr="004D34DD">
        <w:rPr>
          <w:rFonts w:ascii="Times New Roman" w:hAnsi="Times New Roman"/>
          <w:sz w:val="24"/>
          <w:szCs w:val="24"/>
        </w:rPr>
        <w:t>;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17) Габариты (Д*Ш*В) не более 0,05*0,05*0,07 м.</w:t>
      </w: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D34DD" w:rsidRPr="004D34DD" w:rsidRDefault="004D34DD" w:rsidP="004D34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75105" cy="19665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DD" w:rsidRPr="00195EBC" w:rsidRDefault="004D34DD" w:rsidP="00195EBC">
      <w:pPr>
        <w:pStyle w:val="1"/>
        <w:rPr>
          <w:color w:val="auto"/>
          <w:u w:val="single"/>
        </w:rPr>
      </w:pPr>
      <w:r w:rsidRPr="004D34DD">
        <w:br w:type="page"/>
      </w:r>
      <w:r w:rsidR="00985C02">
        <w:rPr>
          <w:color w:val="auto"/>
          <w:u w:val="single"/>
        </w:rPr>
        <w:lastRenderedPageBreak/>
        <w:t xml:space="preserve">Лента  </w:t>
      </w:r>
      <w:r w:rsidR="00195EBC" w:rsidRPr="00195EBC">
        <w:rPr>
          <w:color w:val="auto"/>
          <w:u w:val="single"/>
        </w:rPr>
        <w:t xml:space="preserve">предупредительная. </w:t>
      </w:r>
      <w:r w:rsidR="00195EBC" w:rsidRPr="00195EBC">
        <w:rPr>
          <w:color w:val="auto"/>
        </w:rPr>
        <w:t>П</w:t>
      </w:r>
      <w:r w:rsidR="00195EBC">
        <w:rPr>
          <w:color w:val="auto"/>
        </w:rPr>
        <w:t>редназначено</w:t>
      </w:r>
      <w:r w:rsidRPr="00195EBC">
        <w:rPr>
          <w:color w:val="auto"/>
        </w:rPr>
        <w:t xml:space="preserve"> </w:t>
      </w:r>
      <w:r w:rsidR="00195EBC">
        <w:rPr>
          <w:color w:val="auto"/>
        </w:rPr>
        <w:t xml:space="preserve"> </w:t>
      </w:r>
      <w:r w:rsidRPr="00195EBC">
        <w:rPr>
          <w:color w:val="auto"/>
        </w:rPr>
        <w:t xml:space="preserve">для </w:t>
      </w:r>
      <w:r w:rsidR="00195EBC">
        <w:rPr>
          <w:color w:val="auto"/>
        </w:rPr>
        <w:t xml:space="preserve"> </w:t>
      </w:r>
      <w:r w:rsidRPr="00195EBC">
        <w:rPr>
          <w:color w:val="auto"/>
        </w:rPr>
        <w:t xml:space="preserve">идентификации кабеля связи. </w:t>
      </w:r>
    </w:p>
    <w:p w:rsidR="00195EBC" w:rsidRDefault="00195EBC" w:rsidP="00195EB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Технические требования</w:t>
      </w:r>
      <w:r>
        <w:rPr>
          <w:rFonts w:ascii="Times New Roman" w:hAnsi="Times New Roman"/>
          <w:sz w:val="24"/>
          <w:szCs w:val="24"/>
        </w:rPr>
        <w:t xml:space="preserve"> и характеристики</w:t>
      </w:r>
      <w:r w:rsidRPr="004D34DD">
        <w:rPr>
          <w:rFonts w:ascii="Times New Roman" w:hAnsi="Times New Roman"/>
          <w:sz w:val="24"/>
          <w:szCs w:val="24"/>
        </w:rPr>
        <w:t>:</w:t>
      </w:r>
    </w:p>
    <w:p w:rsidR="004D34DD" w:rsidRPr="004D34DD" w:rsidRDefault="003B22A5" w:rsidP="004D34DD">
      <w:pPr>
        <w:pStyle w:val="Default"/>
        <w:ind w:firstLine="567"/>
        <w:jc w:val="both"/>
      </w:pPr>
      <w:r>
        <w:t>1) Ц</w:t>
      </w:r>
      <w:r w:rsidR="004D34DD" w:rsidRPr="004D34DD">
        <w:t xml:space="preserve">вет: оранжевый; </w:t>
      </w:r>
    </w:p>
    <w:p w:rsidR="004D34DD" w:rsidRPr="004D34DD" w:rsidRDefault="003B22A5" w:rsidP="00195EBC">
      <w:pPr>
        <w:pStyle w:val="Default"/>
        <w:ind w:firstLine="567"/>
        <w:jc w:val="both"/>
      </w:pPr>
      <w:r>
        <w:t>2) Т</w:t>
      </w:r>
      <w:r w:rsidR="004D34DD" w:rsidRPr="004D34DD">
        <w:t xml:space="preserve">екст на ленте: </w:t>
      </w:r>
      <w:r w:rsidR="00195EBC">
        <w:t xml:space="preserve"> «</w:t>
      </w:r>
      <w:r w:rsidR="004D34DD" w:rsidRPr="004D34DD">
        <w:rPr>
          <w:bCs/>
        </w:rPr>
        <w:t xml:space="preserve">Не копать! Волоконно-оптический </w:t>
      </w:r>
      <w:r w:rsidR="00195EBC">
        <w:rPr>
          <w:bCs/>
        </w:rPr>
        <w:t>кабель АО «</w:t>
      </w:r>
      <w:proofErr w:type="spellStart"/>
      <w:r w:rsidR="00195EBC">
        <w:rPr>
          <w:bCs/>
        </w:rPr>
        <w:t>Казахтелеком</w:t>
      </w:r>
      <w:proofErr w:type="spellEnd"/>
      <w:r w:rsidR="00195EBC">
        <w:rPr>
          <w:bCs/>
        </w:rPr>
        <w:t>»</w:t>
      </w:r>
      <w:r w:rsidR="004D34DD" w:rsidRPr="004D34DD">
        <w:t xml:space="preserve">; </w:t>
      </w:r>
    </w:p>
    <w:p w:rsidR="004D34DD" w:rsidRPr="004D34DD" w:rsidRDefault="003B22A5" w:rsidP="004D34DD">
      <w:pPr>
        <w:pStyle w:val="Default"/>
        <w:ind w:firstLine="567"/>
        <w:jc w:val="both"/>
      </w:pPr>
      <w:r>
        <w:t>3) Ш</w:t>
      </w:r>
      <w:r w:rsidR="004D34DD">
        <w:t>ирина ленты: 50 мм;</w:t>
      </w:r>
    </w:p>
    <w:p w:rsidR="004D34DD" w:rsidRPr="004D34DD" w:rsidRDefault="00195EBC" w:rsidP="00195EBC">
      <w:pPr>
        <w:pStyle w:val="Default"/>
        <w:ind w:firstLine="567"/>
        <w:jc w:val="both"/>
      </w:pPr>
      <w:r>
        <w:t xml:space="preserve">4) </w:t>
      </w:r>
      <w:r w:rsidR="003B22A5">
        <w:t>Т</w:t>
      </w:r>
      <w:r w:rsidR="004D34DD" w:rsidRPr="004D34DD">
        <w:t>олщина ленты не менее 300 мкм;</w:t>
      </w:r>
    </w:p>
    <w:p w:rsidR="004D34DD" w:rsidRPr="004D34DD" w:rsidRDefault="00195EBC" w:rsidP="004D34DD">
      <w:pPr>
        <w:pStyle w:val="Default"/>
        <w:ind w:firstLine="567"/>
        <w:jc w:val="both"/>
      </w:pPr>
      <w:r>
        <w:t>5</w:t>
      </w:r>
      <w:r w:rsidR="003B22A5">
        <w:t>) Лента должна поставляться</w:t>
      </w:r>
      <w:r w:rsidR="004D34DD" w:rsidRPr="004D34DD">
        <w:t xml:space="preserve"> в рулон</w:t>
      </w:r>
      <w:r w:rsidR="003B22A5">
        <w:t>ах</w:t>
      </w:r>
      <w:r w:rsidR="004D34DD" w:rsidRPr="004D34DD">
        <w:t>;</w:t>
      </w:r>
    </w:p>
    <w:p w:rsidR="004D34DD" w:rsidRPr="004D34DD" w:rsidRDefault="004D34DD" w:rsidP="004D34DD">
      <w:pPr>
        <w:pStyle w:val="Default"/>
        <w:jc w:val="both"/>
      </w:pPr>
    </w:p>
    <w:p w:rsidR="004D34DD" w:rsidRPr="004D34DD" w:rsidRDefault="004D34DD" w:rsidP="004D34D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9505" cy="1380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</w:rPr>
      </w:pPr>
    </w:p>
    <w:p w:rsidR="004D34DD" w:rsidRDefault="004D34DD" w:rsidP="004D34DD">
      <w:pPr>
        <w:rPr>
          <w:rFonts w:ascii="Times New Roman" w:hAnsi="Times New Roman"/>
          <w:sz w:val="24"/>
          <w:szCs w:val="24"/>
          <w:lang w:val="kk-KZ"/>
        </w:rPr>
      </w:pPr>
    </w:p>
    <w:p w:rsidR="005B0E5C" w:rsidRPr="005B0E5C" w:rsidRDefault="005B0E5C" w:rsidP="004D34DD">
      <w:pPr>
        <w:rPr>
          <w:rFonts w:ascii="Times New Roman" w:hAnsi="Times New Roman"/>
          <w:sz w:val="24"/>
          <w:szCs w:val="24"/>
          <w:lang w:val="kk-KZ"/>
        </w:rPr>
      </w:pPr>
    </w:p>
    <w:p w:rsidR="004D34DD" w:rsidRPr="004D34DD" w:rsidRDefault="004D34DD" w:rsidP="004D34DD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D34DD">
        <w:rPr>
          <w:rFonts w:ascii="Times New Roman" w:hAnsi="Times New Roman"/>
          <w:b/>
          <w:sz w:val="24"/>
          <w:szCs w:val="24"/>
        </w:rPr>
        <w:lastRenderedPageBreak/>
        <w:t>Муфта оптич</w:t>
      </w:r>
      <w:r>
        <w:rPr>
          <w:rFonts w:ascii="Times New Roman" w:hAnsi="Times New Roman"/>
          <w:b/>
          <w:sz w:val="24"/>
          <w:szCs w:val="24"/>
        </w:rPr>
        <w:t xml:space="preserve">еская укомплектованная </w:t>
      </w:r>
      <w:r w:rsidRPr="004D34DD">
        <w:rPr>
          <w:rFonts w:ascii="Times New Roman" w:hAnsi="Times New Roman"/>
          <w:b/>
          <w:sz w:val="24"/>
          <w:szCs w:val="24"/>
        </w:rPr>
        <w:t>на 96 вол</w:t>
      </w:r>
      <w:r>
        <w:rPr>
          <w:rFonts w:ascii="Times New Roman" w:hAnsi="Times New Roman"/>
          <w:b/>
          <w:sz w:val="24"/>
          <w:szCs w:val="24"/>
        </w:rPr>
        <w:t>окон</w:t>
      </w:r>
    </w:p>
    <w:p w:rsidR="004D34DD" w:rsidRPr="004D34DD" w:rsidRDefault="004D34DD" w:rsidP="004D34DD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D34DD">
        <w:rPr>
          <w:rFonts w:ascii="Times New Roman" w:hAnsi="Times New Roman"/>
          <w:sz w:val="24"/>
          <w:szCs w:val="24"/>
        </w:rPr>
        <w:t>Технические требования: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Проходная горизонтальная оптическая муфта для волоконно-оптического кабеля применяется для защиты мест сварки оптического кабеля в местах повышенных нагрузок и возможных внешних воздействий. Эту муфту можно использовать внутри помещений/подвалах, для воздушных линий, для крепления к стене, реже для закладки в землю и в кабельной канализации.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Проходная муфта выполнена в горизонтальном исполнении и имеет 6 кабельных портов ввода-вывода.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Корпус муфты изготовлен из высокопрочного пластика и состоит из двух половин, которые соединяются с помощью 10-ти невыпадающих подпружиненных болтов. В результате муфта имеет возможность легкого многократного доступа внутрь к кассетам; совместима с любыми типами волоконно-оптических кабелей (с одной/двумя оболочками, с одним/двумя силовыми элементами, бронированный и т. д.).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Герметизация кабельных вводов осуществляется при помощи наборных сальников и геля.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В центре нижней половины расположена планка для крепления силовых элементов оптических кабелей и заземления бронепокровов.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В муфту можно установить до 4-х кассет по 24 волокна каждая.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Минимальный радиус изгиба оптического волокна в кассете при выкладке составляет не менее 30 мм.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В комплект муфты входят транспортные трубки, в которые при монтаже помещается оптический модуль/волокна.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rPr>
          <w:bCs/>
        </w:rPr>
        <w:t xml:space="preserve">Технические характеристики: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>Габаритные размеры (</w:t>
      </w:r>
      <w:proofErr w:type="spellStart"/>
      <w:r w:rsidRPr="004D34DD">
        <w:t>ДхШхВ</w:t>
      </w:r>
      <w:proofErr w:type="spellEnd"/>
      <w:r w:rsidRPr="004D34DD">
        <w:t xml:space="preserve">, мм) – 330 x 186 x 125;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>Габаритные размеры упаковки (</w:t>
      </w:r>
      <w:proofErr w:type="spellStart"/>
      <w:r w:rsidRPr="004D34DD">
        <w:t>ДхШхВ</w:t>
      </w:r>
      <w:proofErr w:type="spellEnd"/>
      <w:r w:rsidRPr="004D34DD">
        <w:t xml:space="preserve">, мм) – 340 x 200 x 140;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Вес муфты – 2,2 кг (вес упаковки – 3,5 кг).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Емкость муфты – 96 сварок (4 кассеты STT-SL по 24 сварки);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Количество кабельных вводов – 6 (3 с одной стороны и 3 с другой) для кабелей диаметром от 8 до 17 мм; </w:t>
      </w:r>
    </w:p>
    <w:p w:rsidR="004D34DD" w:rsidRPr="004D34DD" w:rsidRDefault="004D34DD" w:rsidP="004D34DD">
      <w:pPr>
        <w:pStyle w:val="Default"/>
        <w:ind w:firstLine="567"/>
        <w:jc w:val="both"/>
      </w:pPr>
      <w:r w:rsidRPr="004D34DD">
        <w:t xml:space="preserve">Рабочая температура – от -40 С° до +70 С° </w:t>
      </w:r>
    </w:p>
    <w:p w:rsidR="004D34DD" w:rsidRPr="004D34DD" w:rsidRDefault="004D34DD" w:rsidP="004D34DD">
      <w:pPr>
        <w:pStyle w:val="Default"/>
        <w:ind w:firstLine="567"/>
        <w:jc w:val="both"/>
        <w:rPr>
          <w:bCs/>
        </w:rPr>
      </w:pPr>
      <w:r w:rsidRPr="004D34DD">
        <w:rPr>
          <w:bCs/>
          <w:color w:val="auto"/>
        </w:rPr>
        <w:t>Комплектация:</w:t>
      </w:r>
      <w:r w:rsidRPr="004D34DD">
        <w:rPr>
          <w:bCs/>
        </w:rPr>
        <w:t xml:space="preserve"> </w:t>
      </w:r>
    </w:p>
    <w:p w:rsidR="004D34DD" w:rsidRPr="004D34DD" w:rsidRDefault="004D34DD" w:rsidP="004D34DD">
      <w:pPr>
        <w:pStyle w:val="Default"/>
        <w:ind w:firstLine="567"/>
        <w:jc w:val="both"/>
      </w:pPr>
    </w:p>
    <w:p w:rsidR="003C2F7B" w:rsidRPr="003C2F7B" w:rsidRDefault="003C2F7B" w:rsidP="00F97E83">
      <w:pPr>
        <w:pStyle w:val="Default"/>
        <w:tabs>
          <w:tab w:val="left" w:pos="534"/>
          <w:tab w:val="left" w:pos="7479"/>
        </w:tabs>
      </w:pPr>
      <w:r w:rsidRPr="003C2F7B">
        <w:t>№</w:t>
      </w:r>
      <w:r w:rsidRPr="003C2F7B">
        <w:tab/>
      </w:r>
      <w:r w:rsidRPr="003C2F7B">
        <w:rPr>
          <w:bCs/>
        </w:rPr>
        <w:t xml:space="preserve">Наименование </w:t>
      </w:r>
      <w:r w:rsidRPr="003C2F7B">
        <w:tab/>
      </w:r>
      <w:r w:rsidRPr="003C2F7B">
        <w:rPr>
          <w:bCs/>
        </w:rPr>
        <w:t xml:space="preserve">Количество </w:t>
      </w:r>
    </w:p>
    <w:p w:rsidR="003C2F7B" w:rsidRPr="003C2F7B" w:rsidRDefault="003C2F7B" w:rsidP="00F97E83">
      <w:pPr>
        <w:pStyle w:val="Default"/>
        <w:jc w:val="both"/>
      </w:pPr>
      <w:proofErr w:type="gramStart"/>
      <w:r w:rsidRPr="003C2F7B">
        <w:t xml:space="preserve">1 </w:t>
      </w:r>
      <w:r w:rsidRPr="003C2F7B">
        <w:tab/>
        <w:t xml:space="preserve">Корпус муфты (из 2-х частей: верхняя и нижняя </w:t>
      </w:r>
      <w:proofErr w:type="gramEnd"/>
    </w:p>
    <w:p w:rsidR="003C2F7B" w:rsidRPr="003C2F7B" w:rsidRDefault="003C2F7B" w:rsidP="00F97E83">
      <w:pPr>
        <w:pStyle w:val="Default"/>
        <w:tabs>
          <w:tab w:val="left" w:pos="534"/>
          <w:tab w:val="left" w:pos="7479"/>
        </w:tabs>
      </w:pPr>
      <w:r w:rsidRPr="003C2F7B">
        <w:t xml:space="preserve">половины) </w:t>
      </w:r>
      <w:r w:rsidRPr="003C2F7B">
        <w:tab/>
        <w:t xml:space="preserve">1 </w:t>
      </w:r>
      <w:proofErr w:type="spellStart"/>
      <w:proofErr w:type="gramStart"/>
      <w:r w:rsidRPr="003C2F7B">
        <w:t>шт</w:t>
      </w:r>
      <w:proofErr w:type="spellEnd"/>
      <w:proofErr w:type="gramEnd"/>
      <w:r w:rsidRPr="003C2F7B">
        <w:t xml:space="preserve"> </w:t>
      </w:r>
    </w:p>
    <w:p w:rsidR="003C2F7B" w:rsidRPr="003C2F7B" w:rsidRDefault="003C2F7B" w:rsidP="00F97E83">
      <w:pPr>
        <w:pStyle w:val="Default"/>
        <w:tabs>
          <w:tab w:val="left" w:pos="534"/>
          <w:tab w:val="left" w:pos="7479"/>
        </w:tabs>
      </w:pPr>
      <w:r w:rsidRPr="003C2F7B">
        <w:t xml:space="preserve">2 </w:t>
      </w:r>
      <w:r w:rsidRPr="003C2F7B">
        <w:tab/>
        <w:t xml:space="preserve">Транспортная трубка PVC </w:t>
      </w:r>
      <w:r w:rsidRPr="003C2F7B">
        <w:tab/>
        <w:t xml:space="preserve">24 </w:t>
      </w:r>
      <w:proofErr w:type="spellStart"/>
      <w:proofErr w:type="gramStart"/>
      <w:r w:rsidRPr="003C2F7B">
        <w:t>шт</w:t>
      </w:r>
      <w:proofErr w:type="spellEnd"/>
      <w:proofErr w:type="gramEnd"/>
      <w:r w:rsidRPr="003C2F7B">
        <w:t xml:space="preserve"> </w:t>
      </w:r>
    </w:p>
    <w:p w:rsidR="003C2F7B" w:rsidRPr="003C2F7B" w:rsidRDefault="003C2F7B" w:rsidP="00F97E83">
      <w:pPr>
        <w:pStyle w:val="Default"/>
        <w:tabs>
          <w:tab w:val="left" w:pos="534"/>
          <w:tab w:val="left" w:pos="7479"/>
        </w:tabs>
      </w:pPr>
      <w:r w:rsidRPr="003C2F7B">
        <w:t xml:space="preserve">3 </w:t>
      </w:r>
      <w:r w:rsidRPr="003C2F7B">
        <w:tab/>
        <w:t xml:space="preserve">Оптическая кассета STT-SL на 24 сварки </w:t>
      </w:r>
      <w:r w:rsidRPr="003C2F7B">
        <w:tab/>
        <w:t xml:space="preserve">4 </w:t>
      </w:r>
      <w:proofErr w:type="spellStart"/>
      <w:proofErr w:type="gramStart"/>
      <w:r w:rsidRPr="003C2F7B">
        <w:t>шт</w:t>
      </w:r>
      <w:proofErr w:type="spellEnd"/>
      <w:proofErr w:type="gramEnd"/>
      <w:r w:rsidRPr="003C2F7B">
        <w:t xml:space="preserve"> </w:t>
      </w:r>
    </w:p>
    <w:p w:rsidR="003C2F7B" w:rsidRPr="003C2F7B" w:rsidRDefault="003C2F7B" w:rsidP="00F97E83">
      <w:pPr>
        <w:pStyle w:val="Default"/>
        <w:tabs>
          <w:tab w:val="left" w:pos="534"/>
          <w:tab w:val="left" w:pos="7479"/>
        </w:tabs>
      </w:pPr>
      <w:r w:rsidRPr="003C2F7B">
        <w:t xml:space="preserve">4 </w:t>
      </w:r>
      <w:r w:rsidRPr="003C2F7B">
        <w:tab/>
        <w:t xml:space="preserve">Металлический ключ для затяжки болтов </w:t>
      </w:r>
      <w:r w:rsidRPr="003C2F7B">
        <w:tab/>
        <w:t xml:space="preserve">1 </w:t>
      </w:r>
      <w:proofErr w:type="spellStart"/>
      <w:proofErr w:type="gramStart"/>
      <w:r w:rsidRPr="003C2F7B">
        <w:t>шт</w:t>
      </w:r>
      <w:proofErr w:type="spellEnd"/>
      <w:proofErr w:type="gramEnd"/>
      <w:r w:rsidRPr="003C2F7B">
        <w:t xml:space="preserve"> на 10 шт </w:t>
      </w:r>
    </w:p>
    <w:p w:rsidR="003C2F7B" w:rsidRPr="003C2F7B" w:rsidRDefault="003C2F7B" w:rsidP="00F97E83">
      <w:pPr>
        <w:pStyle w:val="Default"/>
        <w:tabs>
          <w:tab w:val="left" w:pos="534"/>
          <w:tab w:val="left" w:pos="7479"/>
        </w:tabs>
      </w:pPr>
      <w:r w:rsidRPr="003C2F7B">
        <w:t xml:space="preserve">5 </w:t>
      </w:r>
      <w:r w:rsidRPr="003C2F7B">
        <w:tab/>
        <w:t xml:space="preserve">Соединитель заземления </w:t>
      </w:r>
      <w:r w:rsidRPr="003C2F7B">
        <w:tab/>
        <w:t xml:space="preserve">3 </w:t>
      </w:r>
      <w:proofErr w:type="gramStart"/>
      <w:r w:rsidRPr="003C2F7B">
        <w:t>шт</w:t>
      </w:r>
      <w:proofErr w:type="gramEnd"/>
      <w:r w:rsidRPr="003C2F7B">
        <w:t xml:space="preserve"> </w:t>
      </w:r>
    </w:p>
    <w:p w:rsidR="003C2F7B" w:rsidRDefault="003C2F7B" w:rsidP="00F97E83">
      <w:pPr>
        <w:pStyle w:val="Default"/>
        <w:tabs>
          <w:tab w:val="left" w:pos="534"/>
          <w:tab w:val="left" w:pos="7479"/>
        </w:tabs>
        <w:rPr>
          <w:lang w:val="kk-KZ"/>
        </w:rPr>
      </w:pPr>
      <w:r w:rsidRPr="003C2F7B">
        <w:t xml:space="preserve">7 </w:t>
      </w:r>
      <w:r w:rsidRPr="003C2F7B">
        <w:tab/>
        <w:t xml:space="preserve">Кабельные стяжки </w:t>
      </w:r>
      <w:r w:rsidRPr="003C2F7B">
        <w:tab/>
      </w:r>
      <w:r>
        <w:t>6 шту</w:t>
      </w:r>
      <w:proofErr w:type="gramStart"/>
      <w:r>
        <w:t>к</w:t>
      </w:r>
      <w:r w:rsidRPr="003C2F7B">
        <w:t>(</w:t>
      </w:r>
      <w:proofErr w:type="gramEnd"/>
      <w:r w:rsidRPr="003C2F7B">
        <w:t xml:space="preserve">длинные), </w:t>
      </w:r>
      <w:r>
        <w:rPr>
          <w:lang w:val="kk-KZ"/>
        </w:rPr>
        <w:t xml:space="preserve">     </w:t>
      </w:r>
      <w:r w:rsidRPr="003C2F7B">
        <w:t xml:space="preserve">20 штук (короткие) </w:t>
      </w:r>
    </w:p>
    <w:p w:rsidR="003C2F7B" w:rsidRPr="003C2F7B" w:rsidRDefault="003C2F7B" w:rsidP="00F97E83">
      <w:pPr>
        <w:pStyle w:val="Default"/>
        <w:tabs>
          <w:tab w:val="left" w:pos="534"/>
          <w:tab w:val="left" w:pos="7479"/>
        </w:tabs>
        <w:rPr>
          <w:lang w:val="kk-KZ"/>
        </w:rPr>
      </w:pPr>
    </w:p>
    <w:p w:rsidR="003C2F7B" w:rsidRPr="003C2F7B" w:rsidRDefault="003C2F7B" w:rsidP="00F97E83">
      <w:pPr>
        <w:pStyle w:val="Default"/>
        <w:tabs>
          <w:tab w:val="left" w:pos="534"/>
          <w:tab w:val="left" w:pos="7479"/>
        </w:tabs>
      </w:pPr>
      <w:r w:rsidRPr="003C2F7B">
        <w:t xml:space="preserve">8 </w:t>
      </w:r>
      <w:r w:rsidRPr="003C2F7B">
        <w:tab/>
        <w:t xml:space="preserve">Гель для герметизации </w:t>
      </w:r>
      <w:r w:rsidRPr="003C2F7B">
        <w:tab/>
        <w:t xml:space="preserve">1 тюбик </w:t>
      </w:r>
    </w:p>
    <w:p w:rsidR="003C2F7B" w:rsidRPr="003C2F7B" w:rsidRDefault="003C2F7B" w:rsidP="00F97E83">
      <w:pPr>
        <w:pStyle w:val="Default"/>
        <w:tabs>
          <w:tab w:val="left" w:pos="534"/>
          <w:tab w:val="left" w:pos="7479"/>
        </w:tabs>
      </w:pPr>
      <w:r w:rsidRPr="003C2F7B">
        <w:t xml:space="preserve">9 </w:t>
      </w:r>
      <w:r w:rsidRPr="003C2F7B">
        <w:tab/>
        <w:t xml:space="preserve">Гильзы под сварку КДЗС </w:t>
      </w:r>
      <w:r w:rsidRPr="003C2F7B">
        <w:tab/>
        <w:t xml:space="preserve">96 </w:t>
      </w:r>
      <w:proofErr w:type="spellStart"/>
      <w:proofErr w:type="gramStart"/>
      <w:r w:rsidRPr="003C2F7B">
        <w:t>шт</w:t>
      </w:r>
      <w:proofErr w:type="spellEnd"/>
      <w:proofErr w:type="gramEnd"/>
      <w:r w:rsidRPr="003C2F7B">
        <w:t xml:space="preserve"> </w:t>
      </w:r>
    </w:p>
    <w:p w:rsidR="003C2F7B" w:rsidRPr="003C2F7B" w:rsidRDefault="003C2F7B" w:rsidP="00F97E83">
      <w:pPr>
        <w:pStyle w:val="Default"/>
        <w:tabs>
          <w:tab w:val="left" w:pos="534"/>
          <w:tab w:val="left" w:pos="7479"/>
        </w:tabs>
      </w:pPr>
      <w:r w:rsidRPr="003C2F7B">
        <w:t xml:space="preserve">10 </w:t>
      </w:r>
      <w:r w:rsidRPr="003C2F7B">
        <w:tab/>
      </w:r>
      <w:proofErr w:type="spellStart"/>
      <w:r w:rsidRPr="003C2F7B">
        <w:t>Изолента</w:t>
      </w:r>
      <w:proofErr w:type="spellEnd"/>
      <w:r w:rsidRPr="003C2F7B">
        <w:t xml:space="preserve"> </w:t>
      </w:r>
      <w:r w:rsidRPr="003C2F7B">
        <w:tab/>
        <w:t>1 рулон</w:t>
      </w:r>
    </w:p>
    <w:p w:rsidR="004D34DD" w:rsidRPr="004D34DD" w:rsidRDefault="004D34DD" w:rsidP="004D34DD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D34DD" w:rsidRPr="004D34DD" w:rsidRDefault="004D34DD" w:rsidP="004D34D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4D34D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67735" cy="182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DD" w:rsidRPr="00D76F74" w:rsidRDefault="004D34DD" w:rsidP="004D34DD">
      <w:pPr>
        <w:ind w:firstLine="567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45205" cy="24326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4D34DD" w:rsidRDefault="004D34DD" w:rsidP="004D34DD"/>
    <w:p w:rsidR="00E50B0D" w:rsidRPr="00693CD5" w:rsidRDefault="00E50B0D" w:rsidP="00E50B0D">
      <w:pPr>
        <w:spacing w:after="0"/>
        <w:ind w:left="567"/>
        <w:jc w:val="both"/>
        <w:rPr>
          <w:rFonts w:ascii="Times New Roman" w:hAnsi="Times New Roman"/>
          <w:b/>
          <w:sz w:val="24"/>
          <w:szCs w:val="28"/>
        </w:rPr>
      </w:pPr>
      <w:r w:rsidRPr="00693CD5">
        <w:rPr>
          <w:rFonts w:ascii="Times New Roman" w:hAnsi="Times New Roman"/>
          <w:b/>
          <w:sz w:val="24"/>
          <w:szCs w:val="28"/>
        </w:rPr>
        <w:lastRenderedPageBreak/>
        <w:t>Контейнер для муфт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Технические требования: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Контейнер для муфт представляет собой колодец оперативного доступа (КОД), применяется при строительстве и ремонте волоконно-оптических линий связи. Используется для размещения и защиты технологических запасов кабеля, расположения и обслуживания муфт. Контейнер оперативного доступа можно использовать под водой, он герметичен и не всплывает.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Характеристики: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1) Материал – монолитная емкость, выполненная из полиэтилена методом ротационного образования;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2) Размеры – не более 1000мм*800мм*500мм и не менее 870*720*410мм;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3) Вес - не более 20 кг;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4) Цвет – чёрный;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5) Давление – до 2-х тонн;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6) Герметичность – исключает попадание воды и грязи;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bCs/>
          <w:sz w:val="24"/>
          <w:szCs w:val="28"/>
        </w:rPr>
        <w:t>7)</w:t>
      </w:r>
      <w:r w:rsidRPr="00693CD5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693CD5">
        <w:rPr>
          <w:rFonts w:ascii="Times New Roman" w:hAnsi="Times New Roman"/>
          <w:sz w:val="24"/>
          <w:szCs w:val="28"/>
        </w:rPr>
        <w:t>Количество вводов – 4 ввода диаметром 40 мм;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8) Запас кабеля – общий запас оптического кабеля 2х15м;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9) Защита вводов трубы в емкость – резиновая прокладка, закрепляемая в отверстие в стене емкости, гарантирующая непроницаемость соединения полиэтиленовой трубы с КОД-ом;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 xml:space="preserve">10) Крышка – защита от попадания воды и грязи снабжена резиновым уплотнительным 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11) Температура эксплуатации – от -50С до + 60С;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12) Срок эксплуатации – 50 лет;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 xml:space="preserve">13) Установка в болотистых грунтах – Крышка комплектуется трубой диаметром 200 мм наполняемая балластным материалом (бетон и </w:t>
      </w:r>
      <w:proofErr w:type="spellStart"/>
      <w:r w:rsidRPr="00693CD5">
        <w:rPr>
          <w:rFonts w:ascii="Times New Roman" w:hAnsi="Times New Roman"/>
          <w:sz w:val="24"/>
          <w:szCs w:val="28"/>
        </w:rPr>
        <w:t>т</w:t>
      </w:r>
      <w:proofErr w:type="gramStart"/>
      <w:r w:rsidRPr="00693CD5">
        <w:rPr>
          <w:rFonts w:ascii="Times New Roman" w:hAnsi="Times New Roman"/>
          <w:sz w:val="24"/>
          <w:szCs w:val="28"/>
        </w:rPr>
        <w:t>.п</w:t>
      </w:r>
      <w:proofErr w:type="spellEnd"/>
      <w:proofErr w:type="gramEnd"/>
      <w:r w:rsidRPr="00693CD5">
        <w:rPr>
          <w:rFonts w:ascii="Times New Roman" w:hAnsi="Times New Roman"/>
          <w:sz w:val="24"/>
          <w:szCs w:val="28"/>
        </w:rPr>
        <w:t xml:space="preserve"> ).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647950" cy="1866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b/>
          <w:sz w:val="24"/>
          <w:szCs w:val="28"/>
        </w:rPr>
      </w:pPr>
    </w:p>
    <w:p w:rsidR="00E50B0D" w:rsidRPr="00693CD5" w:rsidRDefault="00E50B0D">
      <w:pPr>
        <w:spacing w:after="160" w:line="259" w:lineRule="auto"/>
        <w:rPr>
          <w:rFonts w:ascii="Times New Roman" w:hAnsi="Times New Roman"/>
          <w:b/>
          <w:sz w:val="24"/>
          <w:szCs w:val="28"/>
        </w:rPr>
      </w:pPr>
      <w:r w:rsidRPr="00693CD5">
        <w:rPr>
          <w:rFonts w:ascii="Times New Roman" w:hAnsi="Times New Roman"/>
          <w:b/>
          <w:sz w:val="24"/>
          <w:szCs w:val="28"/>
        </w:rPr>
        <w:br w:type="page"/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b/>
          <w:sz w:val="24"/>
          <w:szCs w:val="28"/>
        </w:rPr>
      </w:pPr>
      <w:r w:rsidRPr="00693CD5">
        <w:rPr>
          <w:rFonts w:ascii="Times New Roman" w:hAnsi="Times New Roman"/>
          <w:b/>
          <w:sz w:val="24"/>
          <w:szCs w:val="28"/>
        </w:rPr>
        <w:lastRenderedPageBreak/>
        <w:t xml:space="preserve">Маркер </w:t>
      </w:r>
      <w:proofErr w:type="spellStart"/>
      <w:r w:rsidRPr="00693CD5">
        <w:rPr>
          <w:rFonts w:ascii="Times New Roman" w:hAnsi="Times New Roman"/>
          <w:b/>
          <w:sz w:val="24"/>
          <w:szCs w:val="28"/>
        </w:rPr>
        <w:t>шаровый</w:t>
      </w:r>
      <w:proofErr w:type="spellEnd"/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Технические требования: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693CD5">
        <w:rPr>
          <w:rFonts w:ascii="Times New Roman" w:hAnsi="Times New Roman"/>
          <w:color w:val="000000"/>
          <w:sz w:val="24"/>
          <w:szCs w:val="28"/>
        </w:rPr>
        <w:t xml:space="preserve">Маркер шаровой для линий связи предназначен для определения трассы в процессе эксплуатации.  </w:t>
      </w:r>
    </w:p>
    <w:p w:rsidR="00E50B0D" w:rsidRPr="00693CD5" w:rsidRDefault="00E50B0D" w:rsidP="00E50B0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693CD5">
        <w:rPr>
          <w:rFonts w:ascii="Times New Roman" w:hAnsi="Times New Roman"/>
          <w:color w:val="000000"/>
          <w:sz w:val="24"/>
          <w:szCs w:val="28"/>
        </w:rPr>
        <w:t xml:space="preserve">Маркер представляет собой резонирующий колебательный контур, помещенный в защитный пластиковый кожух оранжевого цвета в форме шара, диаметром 102 мм. Корпус маркера выполнен из высокоплотного термостойкого полиэтилена, не поддающегося воздействию экстремальных температур, химикатов и других внешних факторов. Сигнал от прибора вызывает в маркере колебания определенной частоты, с помощью которых он идентифицируется с поверхности. 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Маркер обладает технологией самовыравнивания, благодаря которой можно не беспокоиться о положении маркера в траншее – в любом положении будет обеспечен максимальный сигнал.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Характеристики: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1) макс. глубина закладки - 1,6 м;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2) цвет маркера – оранжевый (для линий связи);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3) диапазон рабочих температур - от -30 до +66 °С;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4) диаметр – 102 мм;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sz w:val="24"/>
          <w:szCs w:val="28"/>
        </w:rPr>
        <w:t>5) тип маркера – пассивный:</w:t>
      </w:r>
    </w:p>
    <w:p w:rsidR="00E50B0D" w:rsidRPr="00693CD5" w:rsidRDefault="00E50B0D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  <w:lang w:val="en-US"/>
        </w:rPr>
      </w:pPr>
      <w:r w:rsidRPr="00693CD5">
        <w:rPr>
          <w:rFonts w:ascii="Times New Roman" w:hAnsi="Times New Roman"/>
          <w:sz w:val="24"/>
          <w:szCs w:val="28"/>
        </w:rPr>
        <w:t xml:space="preserve">6) вес – не более 350 </w:t>
      </w:r>
      <w:proofErr w:type="spellStart"/>
      <w:r w:rsidRPr="00693CD5">
        <w:rPr>
          <w:rFonts w:ascii="Times New Roman" w:hAnsi="Times New Roman"/>
          <w:sz w:val="24"/>
          <w:szCs w:val="28"/>
        </w:rPr>
        <w:t>гр</w:t>
      </w:r>
      <w:proofErr w:type="spellEnd"/>
    </w:p>
    <w:p w:rsidR="00693CD5" w:rsidRPr="00693CD5" w:rsidRDefault="00693CD5" w:rsidP="00E50B0D">
      <w:pPr>
        <w:spacing w:after="0"/>
        <w:ind w:firstLine="567"/>
        <w:jc w:val="both"/>
        <w:rPr>
          <w:rFonts w:ascii="Times New Roman" w:hAnsi="Times New Roman"/>
          <w:sz w:val="24"/>
          <w:szCs w:val="28"/>
          <w:lang w:val="en-US"/>
        </w:rPr>
      </w:pPr>
    </w:p>
    <w:p w:rsidR="00E50B0D" w:rsidRPr="00693CD5" w:rsidRDefault="00E50B0D" w:rsidP="00E50B0D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 w:rsidRPr="00693CD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1866900" cy="1809750"/>
            <wp:effectExtent l="0" t="0" r="0" b="0"/>
            <wp:docPr id="8" name="Рисунок 8" descr="Описание: Описание: 1401ems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1401emsmark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CD5">
        <w:rPr>
          <w:rFonts w:ascii="Times New Roman" w:hAnsi="Times New Roman"/>
          <w:sz w:val="24"/>
          <w:szCs w:val="28"/>
        </w:rPr>
        <w:t xml:space="preserve"> </w:t>
      </w:r>
    </w:p>
    <w:p w:rsidR="00AB2662" w:rsidRDefault="00AB2662"/>
    <w:sectPr w:rsidR="00AB2662" w:rsidSect="006C4F9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60CB3"/>
    <w:multiLevelType w:val="hybridMultilevel"/>
    <w:tmpl w:val="881C43B4"/>
    <w:lvl w:ilvl="0" w:tplc="2E68B342">
      <w:start w:val="1"/>
      <w:numFmt w:val="decimal"/>
      <w:lvlText w:val="%1."/>
      <w:lvlJc w:val="left"/>
      <w:pPr>
        <w:ind w:left="89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>
    <w:nsid w:val="70DF5B08"/>
    <w:multiLevelType w:val="hybridMultilevel"/>
    <w:tmpl w:val="698C8F50"/>
    <w:lvl w:ilvl="0" w:tplc="61927A1A">
      <w:start w:val="1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AB2662"/>
    <w:rsid w:val="000D5F46"/>
    <w:rsid w:val="00125BE4"/>
    <w:rsid w:val="00195EBC"/>
    <w:rsid w:val="001D1C57"/>
    <w:rsid w:val="002B3E6A"/>
    <w:rsid w:val="003B22A5"/>
    <w:rsid w:val="003C2F7B"/>
    <w:rsid w:val="004D34DD"/>
    <w:rsid w:val="00545EE0"/>
    <w:rsid w:val="005B0E5C"/>
    <w:rsid w:val="005D07FF"/>
    <w:rsid w:val="005E3E2F"/>
    <w:rsid w:val="005E6F54"/>
    <w:rsid w:val="00653E1A"/>
    <w:rsid w:val="00661D11"/>
    <w:rsid w:val="00693CD5"/>
    <w:rsid w:val="006C4F9E"/>
    <w:rsid w:val="0073439B"/>
    <w:rsid w:val="00775A1C"/>
    <w:rsid w:val="008A6C37"/>
    <w:rsid w:val="0092408E"/>
    <w:rsid w:val="00985C02"/>
    <w:rsid w:val="009D6E95"/>
    <w:rsid w:val="00A46EBC"/>
    <w:rsid w:val="00AB2662"/>
    <w:rsid w:val="00B9299F"/>
    <w:rsid w:val="00BA4D0C"/>
    <w:rsid w:val="00BB7749"/>
    <w:rsid w:val="00BC571E"/>
    <w:rsid w:val="00CF298E"/>
    <w:rsid w:val="00D33AFC"/>
    <w:rsid w:val="00E50B0D"/>
    <w:rsid w:val="00E5710B"/>
    <w:rsid w:val="00EC10E6"/>
    <w:rsid w:val="00F55C36"/>
    <w:rsid w:val="00F97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E2F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95E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rsid w:val="005E3E2F"/>
    <w:rPr>
      <w:rFonts w:ascii="Times New Roman" w:hAnsi="Times New Roman" w:cs="Times New Roman"/>
      <w:color w:val="000000"/>
      <w:sz w:val="24"/>
      <w:szCs w:val="24"/>
      <w:u w:val="none"/>
      <w:effect w:val="none"/>
    </w:rPr>
  </w:style>
  <w:style w:type="paragraph" w:styleId="a3">
    <w:name w:val="Balloon Text"/>
    <w:basedOn w:val="a"/>
    <w:link w:val="a4"/>
    <w:uiPriority w:val="99"/>
    <w:semiHidden/>
    <w:unhideWhenUsed/>
    <w:rsid w:val="0069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CD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4D34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uiPriority w:val="1"/>
    <w:qFormat/>
    <w:rsid w:val="00195EB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195EB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F55C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17</Pages>
  <Words>3428</Words>
  <Characters>19542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Жолдас Саханов</dc:creator>
  <cp:keywords/>
  <dc:description/>
  <cp:lastModifiedBy>Пользователь Windows</cp:lastModifiedBy>
  <cp:revision>21</cp:revision>
  <dcterms:created xsi:type="dcterms:W3CDTF">2019-04-01T06:01:00Z</dcterms:created>
  <dcterms:modified xsi:type="dcterms:W3CDTF">2019-10-16T03:07:00Z</dcterms:modified>
</cp:coreProperties>
</file>