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F9DA" w14:textId="77777777" w:rsidR="006D3BD9" w:rsidRPr="00D71ADE" w:rsidRDefault="006D3BD9" w:rsidP="00050F0C">
      <w:pPr>
        <w:tabs>
          <w:tab w:val="left" w:pos="426"/>
        </w:tabs>
        <w:spacing w:before="100" w:beforeAutospacing="1" w:after="100" w:afterAutospacing="1"/>
        <w:ind w:left="284" w:firstLine="142"/>
        <w:jc w:val="center"/>
        <w:rPr>
          <w:b/>
          <w:sz w:val="24"/>
          <w:szCs w:val="24"/>
        </w:rPr>
      </w:pPr>
    </w:p>
    <w:p w14:paraId="62467A16" w14:textId="77777777" w:rsidR="00DB073B" w:rsidRDefault="00DB073B" w:rsidP="00050F0C">
      <w:pPr>
        <w:tabs>
          <w:tab w:val="left" w:pos="426"/>
        </w:tabs>
        <w:spacing w:before="100" w:beforeAutospacing="1" w:after="100" w:afterAutospacing="1"/>
        <w:ind w:left="284" w:firstLine="142"/>
        <w:jc w:val="center"/>
        <w:rPr>
          <w:b/>
          <w:sz w:val="24"/>
          <w:szCs w:val="24"/>
        </w:rPr>
      </w:pPr>
    </w:p>
    <w:p w14:paraId="0D2F3536" w14:textId="77777777" w:rsidR="00DB073B" w:rsidRDefault="00DB073B" w:rsidP="00050F0C">
      <w:pPr>
        <w:tabs>
          <w:tab w:val="left" w:pos="426"/>
        </w:tabs>
        <w:spacing w:before="100" w:beforeAutospacing="1" w:after="100" w:afterAutospacing="1"/>
        <w:ind w:left="284" w:firstLine="142"/>
        <w:jc w:val="center"/>
        <w:rPr>
          <w:b/>
          <w:sz w:val="24"/>
          <w:szCs w:val="24"/>
        </w:rPr>
      </w:pPr>
    </w:p>
    <w:p w14:paraId="44C9DF39" w14:textId="77777777" w:rsidR="00DB073B" w:rsidRPr="00D71ADE" w:rsidRDefault="00DB073B" w:rsidP="00050F0C">
      <w:pPr>
        <w:tabs>
          <w:tab w:val="left" w:pos="426"/>
        </w:tabs>
        <w:spacing w:before="100" w:beforeAutospacing="1" w:after="100" w:afterAutospacing="1"/>
        <w:ind w:left="284" w:firstLine="142"/>
        <w:jc w:val="center"/>
        <w:rPr>
          <w:b/>
          <w:sz w:val="24"/>
          <w:szCs w:val="24"/>
        </w:rPr>
      </w:pPr>
    </w:p>
    <w:p w14:paraId="2D410DAB" w14:textId="77777777" w:rsidR="006D3BD9" w:rsidRPr="00D71ADE" w:rsidRDefault="006D3BD9" w:rsidP="001E376F">
      <w:pPr>
        <w:tabs>
          <w:tab w:val="left" w:pos="426"/>
        </w:tabs>
        <w:spacing w:before="100" w:beforeAutospacing="1" w:after="100" w:afterAutospacing="1"/>
        <w:ind w:left="284" w:firstLine="142"/>
        <w:jc w:val="center"/>
        <w:rPr>
          <w:b/>
          <w:sz w:val="24"/>
          <w:szCs w:val="24"/>
        </w:rPr>
      </w:pPr>
    </w:p>
    <w:p w14:paraId="29188FE0" w14:textId="1CC60C34" w:rsidR="00DB073B" w:rsidRPr="00DB073B" w:rsidRDefault="00D04185" w:rsidP="00DB073B">
      <w:pPr>
        <w:tabs>
          <w:tab w:val="left" w:pos="426"/>
        </w:tabs>
        <w:ind w:left="284" w:firstLine="142"/>
        <w:jc w:val="center"/>
        <w:rPr>
          <w:b/>
          <w:sz w:val="24"/>
          <w:szCs w:val="24"/>
        </w:rPr>
      </w:pPr>
      <w:r w:rsidRPr="00DB073B">
        <w:rPr>
          <w:b/>
          <w:sz w:val="24"/>
          <w:szCs w:val="24"/>
        </w:rPr>
        <w:t>КЕШЕНДІ ЖҰМЫСТЫ «</w:t>
      </w:r>
      <w:r>
        <w:rPr>
          <w:b/>
          <w:sz w:val="24"/>
          <w:szCs w:val="24"/>
          <w:lang w:val="kk-KZ"/>
        </w:rPr>
        <w:t>ТОЛЫҚ ҚҰРЫЛЫС</w:t>
      </w:r>
      <w:r w:rsidRPr="00DB073B">
        <w:rPr>
          <w:b/>
          <w:sz w:val="24"/>
          <w:szCs w:val="24"/>
        </w:rPr>
        <w:t xml:space="preserve">» САТЫП АЛУ </w:t>
      </w:r>
      <w:r w:rsidR="00BC5D2A">
        <w:rPr>
          <w:b/>
          <w:sz w:val="24"/>
          <w:szCs w:val="24"/>
          <w:lang w:val="kk-KZ"/>
        </w:rPr>
        <w:t>КЕЛІСІМ</w:t>
      </w:r>
      <w:r w:rsidRPr="00DB073B">
        <w:rPr>
          <w:b/>
          <w:sz w:val="24"/>
          <w:szCs w:val="24"/>
        </w:rPr>
        <w:t>ШАРТЫ</w:t>
      </w:r>
    </w:p>
    <w:p w14:paraId="75367B15" w14:textId="7A27C201" w:rsidR="00DB073B" w:rsidRPr="00DB073B" w:rsidRDefault="00DB073B" w:rsidP="00D04185">
      <w:pPr>
        <w:tabs>
          <w:tab w:val="left" w:pos="426"/>
        </w:tabs>
        <w:ind w:left="284" w:firstLine="142"/>
        <w:jc w:val="center"/>
        <w:rPr>
          <w:b/>
          <w:sz w:val="24"/>
          <w:szCs w:val="24"/>
        </w:rPr>
      </w:pPr>
      <w:r w:rsidRPr="00DB073B">
        <w:rPr>
          <w:b/>
          <w:sz w:val="24"/>
          <w:szCs w:val="24"/>
        </w:rPr>
        <w:t xml:space="preserve"> «ТҮРКІСТАН ОБЛЫСЫ САЙРАМ АУДАНДАҒЫ 1000 М</w:t>
      </w:r>
      <w:r w:rsidR="00D04185">
        <w:rPr>
          <w:b/>
          <w:sz w:val="24"/>
          <w:szCs w:val="24"/>
          <w:lang w:val="kk-KZ"/>
        </w:rPr>
        <w:t>вт</w:t>
      </w:r>
      <w:r w:rsidRPr="00DB073B">
        <w:rPr>
          <w:b/>
          <w:sz w:val="24"/>
          <w:szCs w:val="24"/>
        </w:rPr>
        <w:t xml:space="preserve"> </w:t>
      </w:r>
      <w:r w:rsidR="00D04185">
        <w:rPr>
          <w:b/>
          <w:sz w:val="24"/>
          <w:szCs w:val="24"/>
          <w:lang w:val="kk-KZ"/>
        </w:rPr>
        <w:t>БГҚ</w:t>
      </w:r>
      <w:r w:rsidRPr="00DB073B">
        <w:rPr>
          <w:b/>
          <w:sz w:val="24"/>
          <w:szCs w:val="24"/>
        </w:rPr>
        <w:t xml:space="preserve"> </w:t>
      </w:r>
      <w:r w:rsidR="00D04185">
        <w:rPr>
          <w:b/>
          <w:sz w:val="24"/>
          <w:szCs w:val="24"/>
          <w:lang w:val="kk-KZ"/>
        </w:rPr>
        <w:t>Н</w:t>
      </w:r>
      <w:r w:rsidRPr="00DB073B">
        <w:rPr>
          <w:b/>
          <w:sz w:val="24"/>
          <w:szCs w:val="24"/>
        </w:rPr>
        <w:t>ЕГІЗІНДЕ</w:t>
      </w:r>
      <w:r w:rsidR="00D04185" w:rsidRPr="00D04185">
        <w:rPr>
          <w:b/>
          <w:sz w:val="24"/>
          <w:szCs w:val="24"/>
        </w:rPr>
        <w:t xml:space="preserve"> </w:t>
      </w:r>
      <w:r w:rsidR="00D04185" w:rsidRPr="00DB073B">
        <w:rPr>
          <w:b/>
          <w:sz w:val="24"/>
          <w:szCs w:val="24"/>
        </w:rPr>
        <w:t>ЭЛЕКТР СТАН</w:t>
      </w:r>
      <w:r w:rsidR="00D04185">
        <w:rPr>
          <w:b/>
          <w:sz w:val="24"/>
          <w:szCs w:val="24"/>
          <w:lang w:val="kk-KZ"/>
        </w:rPr>
        <w:t>ЦИЯ</w:t>
      </w:r>
      <w:r w:rsidR="00D04185" w:rsidRPr="00DB073B">
        <w:rPr>
          <w:b/>
          <w:sz w:val="24"/>
          <w:szCs w:val="24"/>
        </w:rPr>
        <w:t>СЫН САЛУ. СЫРТҚЫ ГАЗ</w:t>
      </w:r>
      <w:r w:rsidR="00D04185">
        <w:rPr>
          <w:b/>
          <w:sz w:val="24"/>
          <w:szCs w:val="24"/>
          <w:lang w:val="kk-KZ"/>
        </w:rPr>
        <w:t>БЕН</w:t>
      </w:r>
      <w:r w:rsidR="00D04185" w:rsidRPr="00DB073B">
        <w:rPr>
          <w:b/>
          <w:sz w:val="24"/>
          <w:szCs w:val="24"/>
        </w:rPr>
        <w:t xml:space="preserve"> ҚАМТАМАСЫЗ ЕТУ</w:t>
      </w:r>
      <w:r w:rsidR="00D04185">
        <w:rPr>
          <w:b/>
          <w:sz w:val="24"/>
          <w:szCs w:val="24"/>
          <w:lang w:val="kk-KZ"/>
        </w:rPr>
        <w:t>.</w:t>
      </w:r>
      <w:r w:rsidRPr="00DB073B">
        <w:rPr>
          <w:b/>
          <w:sz w:val="24"/>
          <w:szCs w:val="24"/>
        </w:rPr>
        <w:t>»</w:t>
      </w:r>
      <w:r w:rsidR="00D04185">
        <w:rPr>
          <w:b/>
          <w:sz w:val="24"/>
          <w:szCs w:val="24"/>
          <w:lang w:val="kk-KZ"/>
        </w:rPr>
        <w:t xml:space="preserve"> </w:t>
      </w:r>
      <w:r w:rsidR="00D04185" w:rsidRPr="00DB073B">
        <w:rPr>
          <w:b/>
          <w:sz w:val="24"/>
          <w:szCs w:val="24"/>
        </w:rPr>
        <w:t xml:space="preserve">ЖОБАСЫ </w:t>
      </w:r>
      <w:r w:rsidR="00D04185">
        <w:rPr>
          <w:b/>
          <w:sz w:val="24"/>
          <w:szCs w:val="24"/>
          <w:lang w:val="kk-KZ"/>
        </w:rPr>
        <w:t>БОЙЫНША.</w:t>
      </w:r>
    </w:p>
    <w:p w14:paraId="461CC1A6" w14:textId="77777777" w:rsidR="00DB073B" w:rsidRPr="00DB073B" w:rsidRDefault="00DB073B" w:rsidP="00DB073B">
      <w:pPr>
        <w:tabs>
          <w:tab w:val="left" w:pos="426"/>
        </w:tabs>
        <w:spacing w:before="100" w:beforeAutospacing="1" w:after="100" w:afterAutospacing="1"/>
        <w:ind w:left="284" w:firstLine="142"/>
        <w:jc w:val="center"/>
        <w:rPr>
          <w:b/>
          <w:sz w:val="24"/>
          <w:szCs w:val="24"/>
        </w:rPr>
      </w:pPr>
      <w:r w:rsidRPr="00DB073B">
        <w:rPr>
          <w:b/>
          <w:sz w:val="24"/>
          <w:szCs w:val="24"/>
        </w:rPr>
        <w:t>АРАСЫНДА:</w:t>
      </w:r>
    </w:p>
    <w:p w14:paraId="591CE4F9" w14:textId="16F87E97" w:rsidR="00DB073B" w:rsidRPr="00DB073B" w:rsidRDefault="00DB073B" w:rsidP="00DB073B">
      <w:pPr>
        <w:tabs>
          <w:tab w:val="left" w:pos="426"/>
        </w:tabs>
        <w:spacing w:before="100" w:beforeAutospacing="1" w:after="100" w:afterAutospacing="1"/>
        <w:ind w:left="284" w:firstLine="142"/>
        <w:jc w:val="center"/>
        <w:rPr>
          <w:b/>
          <w:sz w:val="24"/>
          <w:szCs w:val="24"/>
        </w:rPr>
      </w:pPr>
      <w:r w:rsidRPr="00DB073B">
        <w:rPr>
          <w:b/>
          <w:sz w:val="24"/>
          <w:szCs w:val="24"/>
        </w:rPr>
        <w:t>«ТҮРКІСТАН</w:t>
      </w:r>
      <w:r w:rsidR="00D04185" w:rsidRPr="00D04185">
        <w:rPr>
          <w:b/>
          <w:sz w:val="24"/>
          <w:szCs w:val="24"/>
          <w:lang w:val="kk-KZ"/>
        </w:rPr>
        <w:t xml:space="preserve"> </w:t>
      </w:r>
      <w:r w:rsidR="00D04185">
        <w:rPr>
          <w:b/>
          <w:sz w:val="24"/>
          <w:szCs w:val="24"/>
          <w:lang w:val="kk-KZ"/>
        </w:rPr>
        <w:t>БГҚ</w:t>
      </w:r>
      <w:r w:rsidRPr="00DB073B">
        <w:rPr>
          <w:b/>
          <w:sz w:val="24"/>
          <w:szCs w:val="24"/>
        </w:rPr>
        <w:t xml:space="preserve">» </w:t>
      </w:r>
      <w:r w:rsidR="00BC5D2A">
        <w:rPr>
          <w:b/>
          <w:sz w:val="24"/>
          <w:szCs w:val="24"/>
          <w:lang w:val="kk-KZ"/>
        </w:rPr>
        <w:t>Ж</w:t>
      </w:r>
      <w:r w:rsidRPr="00DB073B">
        <w:rPr>
          <w:b/>
          <w:sz w:val="24"/>
          <w:szCs w:val="24"/>
        </w:rPr>
        <w:t>ауапкершілігі шектеулі серіктестігі</w:t>
      </w:r>
    </w:p>
    <w:p w14:paraId="448901BE" w14:textId="2C9F39F9" w:rsidR="00DB073B" w:rsidRPr="00D04185" w:rsidRDefault="00DB073B" w:rsidP="00153C95">
      <w:pPr>
        <w:tabs>
          <w:tab w:val="left" w:pos="426"/>
        </w:tabs>
        <w:spacing w:before="100" w:beforeAutospacing="1" w:after="100" w:afterAutospacing="1"/>
        <w:ind w:left="284" w:firstLine="142"/>
        <w:rPr>
          <w:b/>
          <w:sz w:val="24"/>
          <w:szCs w:val="24"/>
          <w:lang w:val="kk-KZ"/>
        </w:rPr>
      </w:pPr>
    </w:p>
    <w:p w14:paraId="05C60924" w14:textId="561D2B44" w:rsidR="00973839" w:rsidRPr="00D04185" w:rsidRDefault="003C5475" w:rsidP="00061EEA">
      <w:pPr>
        <w:tabs>
          <w:tab w:val="left" w:pos="426"/>
        </w:tabs>
        <w:spacing w:before="100" w:beforeAutospacing="1"/>
        <w:ind w:left="284" w:firstLine="142"/>
        <w:jc w:val="center"/>
        <w:rPr>
          <w:b/>
          <w:sz w:val="28"/>
          <w:szCs w:val="28"/>
          <w:lang w:val="kk-KZ"/>
        </w:rPr>
      </w:pPr>
      <w:r w:rsidRPr="00D04185">
        <w:rPr>
          <w:b/>
          <w:sz w:val="28"/>
          <w:szCs w:val="28"/>
          <w:lang w:val="kk-KZ"/>
        </w:rPr>
        <w:t>______________________________________________________________________________________________________________________________________________________________________________________</w:t>
      </w:r>
      <w:r w:rsidR="00121A9C" w:rsidRPr="00D04185">
        <w:rPr>
          <w:b/>
          <w:sz w:val="28"/>
          <w:szCs w:val="28"/>
          <w:lang w:val="kk-KZ"/>
        </w:rPr>
        <w:t xml:space="preserve"> </w:t>
      </w:r>
    </w:p>
    <w:p w14:paraId="36AC6350" w14:textId="08860DB6" w:rsidR="00DB073B" w:rsidRPr="00D04185" w:rsidRDefault="00973839" w:rsidP="00061EEA">
      <w:pPr>
        <w:tabs>
          <w:tab w:val="left" w:pos="426"/>
        </w:tabs>
        <w:spacing w:before="100" w:beforeAutospacing="1"/>
        <w:ind w:left="284" w:firstLine="142"/>
        <w:jc w:val="center"/>
        <w:rPr>
          <w:b/>
          <w:sz w:val="24"/>
          <w:szCs w:val="24"/>
          <w:lang w:val="kk-KZ"/>
        </w:rPr>
      </w:pPr>
      <w:r w:rsidRPr="00D04185">
        <w:rPr>
          <w:b/>
          <w:sz w:val="24"/>
          <w:szCs w:val="24"/>
          <w:lang w:val="kk-KZ"/>
        </w:rPr>
        <w:t>№ ___</w:t>
      </w:r>
      <w:r w:rsidR="00061EEA" w:rsidRPr="00D04185">
        <w:rPr>
          <w:b/>
          <w:sz w:val="24"/>
          <w:szCs w:val="24"/>
          <w:lang w:val="kk-KZ"/>
        </w:rPr>
        <w:t>_____</w:t>
      </w:r>
      <w:r w:rsidRPr="00D04185">
        <w:rPr>
          <w:b/>
          <w:sz w:val="24"/>
          <w:szCs w:val="24"/>
          <w:lang w:val="kk-KZ"/>
        </w:rPr>
        <w:t>____</w:t>
      </w:r>
      <w:r w:rsidR="00061EEA" w:rsidRPr="00D04185">
        <w:rPr>
          <w:b/>
          <w:sz w:val="24"/>
          <w:szCs w:val="24"/>
          <w:lang w:val="kk-KZ"/>
        </w:rPr>
        <w:t>____</w:t>
      </w:r>
      <w:r w:rsidRPr="00D04185">
        <w:rPr>
          <w:b/>
          <w:sz w:val="24"/>
          <w:szCs w:val="24"/>
          <w:lang w:val="kk-KZ"/>
        </w:rPr>
        <w:t>____</w:t>
      </w:r>
      <w:r w:rsidR="00061EEA" w:rsidRPr="00D04185">
        <w:rPr>
          <w:b/>
          <w:sz w:val="24"/>
          <w:szCs w:val="24"/>
          <w:lang w:val="kk-KZ"/>
        </w:rPr>
        <w:t xml:space="preserve">  «___» </w:t>
      </w:r>
      <w:r w:rsidR="00C12113" w:rsidRPr="00D04185">
        <w:rPr>
          <w:b/>
          <w:sz w:val="24"/>
          <w:szCs w:val="24"/>
          <w:lang w:val="kk-KZ"/>
        </w:rPr>
        <w:t>________</w:t>
      </w:r>
      <w:r w:rsidR="00061EEA" w:rsidRPr="00D04185">
        <w:rPr>
          <w:b/>
          <w:sz w:val="24"/>
          <w:szCs w:val="24"/>
          <w:lang w:val="kk-KZ"/>
        </w:rPr>
        <w:t xml:space="preserve"> 202</w:t>
      </w:r>
      <w:r w:rsidR="003C5475" w:rsidRPr="00D04185">
        <w:rPr>
          <w:b/>
          <w:sz w:val="24"/>
          <w:szCs w:val="24"/>
          <w:lang w:val="kk-KZ"/>
        </w:rPr>
        <w:t>4</w:t>
      </w:r>
      <w:r w:rsidR="00061EEA" w:rsidRPr="00D04185">
        <w:rPr>
          <w:b/>
          <w:sz w:val="24"/>
          <w:szCs w:val="24"/>
          <w:lang w:val="kk-KZ"/>
        </w:rPr>
        <w:t xml:space="preserve"> </w:t>
      </w:r>
      <w:r w:rsidR="00153C95">
        <w:rPr>
          <w:b/>
          <w:sz w:val="24"/>
          <w:szCs w:val="24"/>
          <w:lang w:val="kk-KZ"/>
        </w:rPr>
        <w:t>ж</w:t>
      </w:r>
    </w:p>
    <w:p w14:paraId="19596007" w14:textId="56D7B545" w:rsidR="00121A9C" w:rsidRPr="00D04185" w:rsidRDefault="00973839" w:rsidP="00061EEA">
      <w:pPr>
        <w:tabs>
          <w:tab w:val="left" w:pos="426"/>
        </w:tabs>
        <w:spacing w:before="100" w:beforeAutospacing="1"/>
        <w:ind w:left="284" w:firstLine="142"/>
        <w:jc w:val="center"/>
        <w:rPr>
          <w:b/>
          <w:sz w:val="24"/>
          <w:szCs w:val="24"/>
          <w:lang w:val="kk-KZ"/>
        </w:rPr>
      </w:pPr>
      <w:r w:rsidRPr="00D04185">
        <w:rPr>
          <w:b/>
          <w:sz w:val="24"/>
          <w:szCs w:val="24"/>
          <w:lang w:val="kk-KZ"/>
        </w:rPr>
        <w:br w:type="page"/>
      </w:r>
    </w:p>
    <w:p w14:paraId="14C5BDFE" w14:textId="77777777" w:rsidR="00AA6A78" w:rsidRPr="00D04185" w:rsidRDefault="00AA6A78" w:rsidP="001E376F">
      <w:pPr>
        <w:tabs>
          <w:tab w:val="left" w:pos="426"/>
        </w:tabs>
        <w:spacing w:before="100" w:beforeAutospacing="1" w:after="100" w:afterAutospacing="1"/>
        <w:ind w:left="284" w:firstLine="142"/>
        <w:jc w:val="center"/>
        <w:rPr>
          <w:b/>
          <w:sz w:val="24"/>
          <w:szCs w:val="24"/>
          <w:lang w:val="kk-KZ"/>
        </w:rPr>
      </w:pPr>
    </w:p>
    <w:p w14:paraId="01167DC3" w14:textId="21F7E224" w:rsidR="00973839" w:rsidRPr="00D04185" w:rsidRDefault="00DB073B" w:rsidP="001E376F">
      <w:pPr>
        <w:tabs>
          <w:tab w:val="left" w:pos="426"/>
        </w:tabs>
        <w:spacing w:before="100" w:beforeAutospacing="1" w:after="100" w:afterAutospacing="1"/>
        <w:ind w:left="284" w:firstLine="142"/>
        <w:jc w:val="center"/>
        <w:rPr>
          <w:b/>
          <w:sz w:val="24"/>
          <w:szCs w:val="24"/>
          <w:lang w:val="kk-KZ"/>
        </w:rPr>
      </w:pPr>
      <w:r w:rsidRPr="00D04185">
        <w:rPr>
          <w:b/>
          <w:sz w:val="24"/>
          <w:szCs w:val="24"/>
          <w:lang w:val="kk-KZ"/>
        </w:rPr>
        <w:t>ҚҰРЫЛЫС ШАРТЫНЫҢ КЕЛІСІМІ</w:t>
      </w:r>
    </w:p>
    <w:p w14:paraId="56E35610" w14:textId="77777777" w:rsidR="00973839" w:rsidRPr="00D04185" w:rsidRDefault="00973839" w:rsidP="00050F0C">
      <w:pPr>
        <w:tabs>
          <w:tab w:val="left" w:pos="426"/>
        </w:tabs>
        <w:ind w:left="284" w:firstLine="142"/>
        <w:jc w:val="center"/>
        <w:rPr>
          <w:b/>
          <w:sz w:val="24"/>
          <w:szCs w:val="24"/>
          <w:lang w:val="kk-KZ"/>
        </w:rPr>
      </w:pPr>
    </w:p>
    <w:p w14:paraId="6A6994CE" w14:textId="77777777" w:rsidR="00973839" w:rsidRPr="00D04185" w:rsidRDefault="00973839" w:rsidP="00050F0C">
      <w:pPr>
        <w:tabs>
          <w:tab w:val="left" w:pos="426"/>
          <w:tab w:val="left" w:pos="4350"/>
        </w:tabs>
        <w:ind w:left="284" w:firstLine="142"/>
        <w:jc w:val="both"/>
        <w:rPr>
          <w:b/>
          <w:sz w:val="24"/>
          <w:szCs w:val="24"/>
          <w:u w:val="single"/>
          <w:lang w:val="kk-KZ"/>
        </w:rPr>
      </w:pPr>
    </w:p>
    <w:p w14:paraId="6F7E84D7" w14:textId="77777777" w:rsidR="00973839" w:rsidRPr="00D04185" w:rsidRDefault="00973839" w:rsidP="00050F0C">
      <w:pPr>
        <w:tabs>
          <w:tab w:val="left" w:pos="426"/>
          <w:tab w:val="left" w:pos="4350"/>
        </w:tabs>
        <w:ind w:left="284" w:firstLine="142"/>
        <w:jc w:val="both"/>
        <w:rPr>
          <w:b/>
          <w:sz w:val="24"/>
          <w:szCs w:val="24"/>
          <w:u w:val="single"/>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4"/>
      </w:tblGrid>
      <w:tr w:rsidR="00050F0C" w:rsidRPr="00D71ADE" w14:paraId="1B24D8F4" w14:textId="77777777" w:rsidTr="00832779">
        <w:tc>
          <w:tcPr>
            <w:tcW w:w="5000" w:type="pct"/>
            <w:shd w:val="clear" w:color="auto" w:fill="BFBFBF"/>
          </w:tcPr>
          <w:p w14:paraId="303973A8" w14:textId="77777777" w:rsidR="00973839" w:rsidRDefault="00DB073B" w:rsidP="00050F0C">
            <w:pPr>
              <w:tabs>
                <w:tab w:val="left" w:pos="426"/>
              </w:tabs>
              <w:ind w:left="284" w:firstLine="142"/>
              <w:jc w:val="both"/>
              <w:rPr>
                <w:b/>
                <w:sz w:val="24"/>
                <w:szCs w:val="24"/>
              </w:rPr>
            </w:pPr>
            <w:r w:rsidRPr="00DB073B">
              <w:rPr>
                <w:b/>
                <w:sz w:val="24"/>
                <w:szCs w:val="24"/>
              </w:rPr>
              <w:t>Мазмұны</w:t>
            </w:r>
          </w:p>
          <w:p w14:paraId="1C3E3FDE" w14:textId="03C0DDFC" w:rsidR="00DB073B" w:rsidRPr="00D71ADE" w:rsidRDefault="00DB073B" w:rsidP="00050F0C">
            <w:pPr>
              <w:tabs>
                <w:tab w:val="left" w:pos="426"/>
              </w:tabs>
              <w:ind w:left="284" w:firstLine="142"/>
              <w:jc w:val="both"/>
              <w:rPr>
                <w:b/>
                <w:sz w:val="24"/>
                <w:szCs w:val="24"/>
              </w:rPr>
            </w:pPr>
          </w:p>
        </w:tc>
      </w:tr>
      <w:tr w:rsidR="00050F0C" w:rsidRPr="00D71ADE" w14:paraId="64D16D58" w14:textId="77777777" w:rsidTr="00832779">
        <w:tc>
          <w:tcPr>
            <w:tcW w:w="5000" w:type="pct"/>
          </w:tcPr>
          <w:p w14:paraId="02678D6F" w14:textId="77777777" w:rsidR="00973839" w:rsidRDefault="00DB073B" w:rsidP="00050F0C">
            <w:pPr>
              <w:tabs>
                <w:tab w:val="left" w:pos="426"/>
              </w:tabs>
              <w:ind w:left="284" w:firstLine="142"/>
              <w:jc w:val="both"/>
              <w:rPr>
                <w:b/>
                <w:sz w:val="24"/>
                <w:szCs w:val="24"/>
              </w:rPr>
            </w:pPr>
            <w:r w:rsidRPr="00DB073B">
              <w:rPr>
                <w:b/>
                <w:sz w:val="24"/>
                <w:szCs w:val="24"/>
              </w:rPr>
              <w:t>Келісімшарттық келісім</w:t>
            </w:r>
          </w:p>
          <w:p w14:paraId="7A713A2B" w14:textId="1B13F1AD" w:rsidR="00DB073B" w:rsidRPr="00D71ADE" w:rsidRDefault="00DB073B" w:rsidP="00050F0C">
            <w:pPr>
              <w:tabs>
                <w:tab w:val="left" w:pos="426"/>
              </w:tabs>
              <w:ind w:left="284" w:firstLine="142"/>
              <w:jc w:val="both"/>
              <w:rPr>
                <w:bCs/>
                <w:sz w:val="24"/>
                <w:szCs w:val="24"/>
              </w:rPr>
            </w:pPr>
          </w:p>
        </w:tc>
      </w:tr>
      <w:tr w:rsidR="00050F0C" w:rsidRPr="00D71ADE" w14:paraId="190313C9" w14:textId="77777777" w:rsidTr="00832779">
        <w:tc>
          <w:tcPr>
            <w:tcW w:w="5000" w:type="pct"/>
          </w:tcPr>
          <w:p w14:paraId="515CAE32" w14:textId="306E9090" w:rsidR="00973839" w:rsidRPr="00D71ADE" w:rsidRDefault="00DB073B" w:rsidP="00050F0C">
            <w:pPr>
              <w:tabs>
                <w:tab w:val="left" w:pos="426"/>
              </w:tabs>
              <w:ind w:left="284" w:firstLine="142"/>
              <w:jc w:val="both"/>
              <w:rPr>
                <w:sz w:val="24"/>
                <w:szCs w:val="24"/>
              </w:rPr>
            </w:pPr>
            <w:r w:rsidRPr="00DB073B">
              <w:rPr>
                <w:sz w:val="24"/>
                <w:szCs w:val="24"/>
              </w:rPr>
              <w:t>Шарттар</w:t>
            </w:r>
            <w:r w:rsidR="00973839" w:rsidRPr="00D71ADE">
              <w:rPr>
                <w:sz w:val="24"/>
                <w:szCs w:val="24"/>
              </w:rPr>
              <w:t xml:space="preserve"> </w:t>
            </w:r>
          </w:p>
          <w:p w14:paraId="6B939D36" w14:textId="77777777" w:rsidR="00973839" w:rsidRPr="00D71ADE" w:rsidRDefault="00973839" w:rsidP="00050F0C">
            <w:pPr>
              <w:tabs>
                <w:tab w:val="left" w:pos="426"/>
              </w:tabs>
              <w:ind w:left="284" w:firstLine="142"/>
              <w:jc w:val="both"/>
              <w:rPr>
                <w:sz w:val="24"/>
                <w:szCs w:val="24"/>
              </w:rPr>
            </w:pPr>
          </w:p>
        </w:tc>
      </w:tr>
      <w:tr w:rsidR="00050F0C" w:rsidRPr="00D71ADE" w14:paraId="5A5ED64F" w14:textId="77777777" w:rsidTr="00832779">
        <w:tc>
          <w:tcPr>
            <w:tcW w:w="5000" w:type="pct"/>
          </w:tcPr>
          <w:p w14:paraId="261AC08A" w14:textId="4D23B79E" w:rsidR="00973839" w:rsidRPr="00D71ADE" w:rsidRDefault="00E934A1" w:rsidP="00050F0C">
            <w:pPr>
              <w:tabs>
                <w:tab w:val="left" w:pos="426"/>
              </w:tabs>
              <w:ind w:left="284" w:firstLine="142"/>
              <w:jc w:val="both"/>
              <w:rPr>
                <w:sz w:val="24"/>
                <w:szCs w:val="24"/>
              </w:rPr>
            </w:pPr>
            <w:r>
              <w:rPr>
                <w:sz w:val="24"/>
                <w:szCs w:val="24"/>
                <w:lang w:val="kk-KZ"/>
              </w:rPr>
              <w:t>Тапсырыс берушінің</w:t>
            </w:r>
            <w:r w:rsidR="00DB073B" w:rsidRPr="00DB073B">
              <w:rPr>
                <w:sz w:val="24"/>
                <w:szCs w:val="24"/>
              </w:rPr>
              <w:t xml:space="preserve"> талаптары</w:t>
            </w:r>
          </w:p>
          <w:p w14:paraId="6B5942A6" w14:textId="77777777" w:rsidR="00973839" w:rsidRPr="00D71ADE" w:rsidRDefault="00973839" w:rsidP="00050F0C">
            <w:pPr>
              <w:tabs>
                <w:tab w:val="left" w:pos="426"/>
              </w:tabs>
              <w:ind w:left="284" w:firstLine="142"/>
              <w:jc w:val="both"/>
              <w:rPr>
                <w:bCs/>
                <w:sz w:val="24"/>
                <w:szCs w:val="24"/>
              </w:rPr>
            </w:pPr>
          </w:p>
        </w:tc>
      </w:tr>
    </w:tbl>
    <w:p w14:paraId="03508638" w14:textId="77777777" w:rsidR="00973839" w:rsidRPr="00D71ADE" w:rsidRDefault="00973839" w:rsidP="00050F0C">
      <w:pPr>
        <w:tabs>
          <w:tab w:val="left" w:pos="426"/>
          <w:tab w:val="left" w:pos="4350"/>
        </w:tabs>
        <w:ind w:left="284" w:firstLine="142"/>
        <w:jc w:val="both"/>
        <w:rPr>
          <w:b/>
          <w:sz w:val="24"/>
          <w:szCs w:val="24"/>
          <w:u w:val="single"/>
        </w:rPr>
      </w:pPr>
    </w:p>
    <w:p w14:paraId="4339CCF0" w14:textId="77777777" w:rsidR="00973839" w:rsidRPr="00D71ADE" w:rsidRDefault="00973839" w:rsidP="00050F0C">
      <w:pPr>
        <w:tabs>
          <w:tab w:val="left" w:pos="0"/>
          <w:tab w:val="left" w:pos="426"/>
          <w:tab w:val="left" w:pos="4350"/>
        </w:tabs>
        <w:ind w:left="284" w:firstLine="142"/>
        <w:jc w:val="both"/>
        <w:rPr>
          <w:sz w:val="24"/>
          <w:szCs w:val="24"/>
        </w:rPr>
      </w:pPr>
      <w:r w:rsidRPr="00D71ADE">
        <w:rPr>
          <w:sz w:val="24"/>
          <w:szCs w:val="24"/>
        </w:rPr>
        <w:br w:type="page"/>
      </w:r>
    </w:p>
    <w:p w14:paraId="2A57B9C1" w14:textId="728594B2" w:rsidR="00511F50" w:rsidRPr="00511F50" w:rsidRDefault="00511F50" w:rsidP="00511F50">
      <w:pPr>
        <w:ind w:left="993"/>
        <w:jc w:val="both"/>
        <w:rPr>
          <w:sz w:val="24"/>
          <w:szCs w:val="24"/>
        </w:rPr>
      </w:pPr>
      <w:r w:rsidRPr="00511F50">
        <w:rPr>
          <w:sz w:val="24"/>
          <w:szCs w:val="24"/>
        </w:rPr>
        <w:lastRenderedPageBreak/>
        <w:t>«Самұрық-Қазына Құрылыс» АҚ Басқармасының 2024 жылғы «__» қаңтардағы шешімі (№ _______ хаттама) негізінде</w:t>
      </w:r>
      <w:r w:rsidR="00E934A1">
        <w:rPr>
          <w:sz w:val="24"/>
          <w:szCs w:val="24"/>
          <w:lang w:val="kk-KZ"/>
        </w:rPr>
        <w:t>,</w:t>
      </w:r>
      <w:r w:rsidRPr="00511F50">
        <w:rPr>
          <w:sz w:val="24"/>
          <w:szCs w:val="24"/>
        </w:rPr>
        <w:t xml:space="preserve"> Жарғыға сәйкес</w:t>
      </w:r>
      <w:r w:rsidR="00E934A1">
        <w:rPr>
          <w:sz w:val="24"/>
          <w:szCs w:val="24"/>
          <w:lang w:val="kk-KZ"/>
        </w:rPr>
        <w:t>,</w:t>
      </w:r>
      <w:r w:rsidRPr="00511F50">
        <w:rPr>
          <w:sz w:val="24"/>
          <w:szCs w:val="24"/>
        </w:rPr>
        <w:t xml:space="preserve"> және 2024 жылғы ________ № _____________ қорытындылар хаттамасының негізінде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АҚ-на меншік құқығында тиесілі заңды тұлғаларды сатып алу тәртібіне сәйкес «Самұрық-Қазына» АҚ Директорлар кеңесінің 2022 жылғы 3 наурыздағы шешімімен (</w:t>
      </w:r>
      <w:r w:rsidR="00E934A1" w:rsidRPr="00511F50">
        <w:rPr>
          <w:sz w:val="24"/>
          <w:szCs w:val="24"/>
        </w:rPr>
        <w:t xml:space="preserve">хаттама </w:t>
      </w:r>
      <w:r w:rsidRPr="00511F50">
        <w:rPr>
          <w:sz w:val="24"/>
          <w:szCs w:val="24"/>
        </w:rPr>
        <w:t>№ 193) бекітілген сенімгерлік басқару,</w:t>
      </w:r>
    </w:p>
    <w:p w14:paraId="027DE587" w14:textId="77777777" w:rsidR="00511F50" w:rsidRPr="00511F50" w:rsidRDefault="00511F50" w:rsidP="00511F50">
      <w:pPr>
        <w:ind w:left="993"/>
        <w:jc w:val="both"/>
        <w:rPr>
          <w:sz w:val="24"/>
          <w:szCs w:val="24"/>
        </w:rPr>
      </w:pPr>
    </w:p>
    <w:p w14:paraId="5E837C0D" w14:textId="14282495" w:rsidR="00E934A1" w:rsidRDefault="00511F50" w:rsidP="00E934A1">
      <w:pPr>
        <w:ind w:left="993"/>
        <w:jc w:val="both"/>
        <w:rPr>
          <w:sz w:val="24"/>
          <w:szCs w:val="24"/>
        </w:rPr>
      </w:pPr>
      <w:r w:rsidRPr="00E934A1">
        <w:rPr>
          <w:b/>
          <w:bCs/>
          <w:sz w:val="24"/>
          <w:szCs w:val="24"/>
        </w:rPr>
        <w:t>«Түркістан</w:t>
      </w:r>
      <w:r w:rsidR="00E934A1" w:rsidRPr="00E934A1">
        <w:rPr>
          <w:b/>
          <w:bCs/>
          <w:sz w:val="24"/>
          <w:szCs w:val="24"/>
          <w:lang w:val="kk-KZ"/>
        </w:rPr>
        <w:t xml:space="preserve"> БГҚ</w:t>
      </w:r>
      <w:r w:rsidRPr="00E934A1">
        <w:rPr>
          <w:b/>
          <w:bCs/>
          <w:sz w:val="24"/>
          <w:szCs w:val="24"/>
        </w:rPr>
        <w:t>» жауапкершілігі шектеулі серіктестігі</w:t>
      </w:r>
      <w:r w:rsidRPr="00511F50">
        <w:rPr>
          <w:sz w:val="24"/>
          <w:szCs w:val="24"/>
        </w:rPr>
        <w:t>, Қазақстан Республикасының заңнамасына сәйкес тіркелген және жұмыс істеп тұрған, БСН 110740016192, Жарғы негізінде әрекет ететін Басқарма төрағасы Құсайынов Асқар Айтболатұлы өкілдік етеді, бұдан әрі «</w:t>
      </w:r>
      <w:r w:rsidR="00E934A1" w:rsidRPr="00E934A1">
        <w:rPr>
          <w:b/>
          <w:bCs/>
          <w:sz w:val="24"/>
          <w:szCs w:val="24"/>
          <w:lang w:val="kk-KZ"/>
        </w:rPr>
        <w:t>Тапсырыс беруші</w:t>
      </w:r>
      <w:r w:rsidRPr="00511F50">
        <w:rPr>
          <w:sz w:val="24"/>
          <w:szCs w:val="24"/>
        </w:rPr>
        <w:t xml:space="preserve">» </w:t>
      </w:r>
    </w:p>
    <w:p w14:paraId="6DFA5953" w14:textId="77777777" w:rsidR="00E934A1" w:rsidRDefault="00E934A1" w:rsidP="00E934A1">
      <w:pPr>
        <w:ind w:left="993"/>
        <w:jc w:val="both"/>
        <w:rPr>
          <w:sz w:val="24"/>
          <w:szCs w:val="24"/>
        </w:rPr>
      </w:pPr>
    </w:p>
    <w:p w14:paraId="1E059BF0" w14:textId="77777777" w:rsidR="00DE370D" w:rsidRPr="00DE370D" w:rsidRDefault="00DE370D" w:rsidP="00DE370D">
      <w:pPr>
        <w:tabs>
          <w:tab w:val="left" w:pos="284"/>
          <w:tab w:val="left" w:pos="426"/>
          <w:tab w:val="left" w:pos="4350"/>
        </w:tabs>
        <w:ind w:left="993"/>
        <w:jc w:val="both"/>
        <w:rPr>
          <w:bCs/>
          <w:sz w:val="24"/>
          <w:szCs w:val="24"/>
        </w:rPr>
      </w:pPr>
    </w:p>
    <w:p w14:paraId="27610C0A" w14:textId="08FD093D" w:rsidR="00DE370D" w:rsidRPr="00DE370D" w:rsidRDefault="00DE370D" w:rsidP="00DE370D">
      <w:pPr>
        <w:tabs>
          <w:tab w:val="left" w:pos="284"/>
          <w:tab w:val="left" w:pos="426"/>
          <w:tab w:val="left" w:pos="4350"/>
        </w:tabs>
        <w:ind w:left="993"/>
        <w:jc w:val="both"/>
        <w:rPr>
          <w:bCs/>
          <w:sz w:val="24"/>
          <w:szCs w:val="24"/>
        </w:rPr>
      </w:pPr>
      <w:r w:rsidRPr="00DE370D">
        <w:rPr>
          <w:bCs/>
          <w:sz w:val="24"/>
          <w:szCs w:val="24"/>
        </w:rPr>
        <w:t xml:space="preserve">Бұдан әрі бірлесіп «Тараптар» деп аталатын Тапсырыс беруші мен Мердігер, ал жеке түрде – «Тарап» 2024 жылғы «_____» _______ № ___________________ осы </w:t>
      </w:r>
      <w:r w:rsidR="00B110BB">
        <w:rPr>
          <w:bCs/>
          <w:sz w:val="24"/>
          <w:szCs w:val="24"/>
          <w:lang w:val="kk-KZ"/>
        </w:rPr>
        <w:t>Келісім</w:t>
      </w:r>
      <w:r w:rsidRPr="00DE370D">
        <w:rPr>
          <w:bCs/>
          <w:sz w:val="24"/>
          <w:szCs w:val="24"/>
        </w:rPr>
        <w:t xml:space="preserve">шартты (бұдан әрі – </w:t>
      </w:r>
      <w:r w:rsidR="000C74D4" w:rsidRPr="0006022E">
        <w:rPr>
          <w:bCs/>
          <w:sz w:val="24"/>
          <w:szCs w:val="24"/>
        </w:rPr>
        <w:t>Келісім</w:t>
      </w:r>
      <w:r w:rsidR="000C74D4">
        <w:rPr>
          <w:bCs/>
          <w:sz w:val="24"/>
          <w:szCs w:val="24"/>
          <w:lang w:val="kk-KZ"/>
        </w:rPr>
        <w:t>шарт</w:t>
      </w:r>
      <w:r w:rsidRPr="00DE370D">
        <w:rPr>
          <w:bCs/>
          <w:sz w:val="24"/>
          <w:szCs w:val="24"/>
        </w:rPr>
        <w:t>) жасады.</w:t>
      </w:r>
    </w:p>
    <w:p w14:paraId="1488A0EB" w14:textId="77777777" w:rsidR="00DE370D" w:rsidRDefault="00DE370D" w:rsidP="00DE370D">
      <w:pPr>
        <w:tabs>
          <w:tab w:val="left" w:pos="284"/>
          <w:tab w:val="left" w:pos="426"/>
          <w:tab w:val="left" w:pos="4350"/>
        </w:tabs>
        <w:ind w:left="993"/>
        <w:jc w:val="both"/>
        <w:rPr>
          <w:b/>
          <w:sz w:val="24"/>
          <w:szCs w:val="24"/>
        </w:rPr>
      </w:pPr>
    </w:p>
    <w:p w14:paraId="3E84ADCE" w14:textId="77777777" w:rsidR="00973839" w:rsidRPr="00D71ADE" w:rsidRDefault="00973839" w:rsidP="00E72AC7">
      <w:pPr>
        <w:tabs>
          <w:tab w:val="left" w:pos="284"/>
          <w:tab w:val="left" w:pos="426"/>
          <w:tab w:val="left" w:pos="4350"/>
        </w:tabs>
        <w:ind w:left="993"/>
        <w:jc w:val="both"/>
        <w:rPr>
          <w:b/>
          <w:sz w:val="24"/>
          <w:szCs w:val="24"/>
          <w:u w:val="single"/>
        </w:rPr>
      </w:pPr>
    </w:p>
    <w:p w14:paraId="166C1EA2" w14:textId="06B17C35" w:rsidR="006235F2" w:rsidRPr="00D71ADE" w:rsidRDefault="00255C56" w:rsidP="00193CB1">
      <w:pPr>
        <w:tabs>
          <w:tab w:val="left" w:pos="284"/>
          <w:tab w:val="left" w:pos="426"/>
        </w:tabs>
        <w:ind w:left="993"/>
        <w:jc w:val="both"/>
        <w:rPr>
          <w:b/>
          <w:sz w:val="24"/>
          <w:szCs w:val="24"/>
          <w:u w:val="single"/>
        </w:rPr>
      </w:pPr>
      <w:r w:rsidRPr="00255C56">
        <w:rPr>
          <w:bCs/>
          <w:sz w:val="24"/>
          <w:szCs w:val="24"/>
          <w:lang w:val="kk-KZ"/>
        </w:rPr>
        <w:t>Тапсырыс</w:t>
      </w:r>
      <w:r w:rsidR="006235F2" w:rsidRPr="00255C56">
        <w:rPr>
          <w:bCs/>
          <w:sz w:val="24"/>
          <w:szCs w:val="24"/>
        </w:rPr>
        <w:t xml:space="preserve"> беруші</w:t>
      </w:r>
      <w:r w:rsidR="006235F2" w:rsidRPr="006235F2">
        <w:rPr>
          <w:bCs/>
          <w:sz w:val="24"/>
          <w:szCs w:val="24"/>
        </w:rPr>
        <w:t xml:space="preserve"> «Түркістан облысының Сайрам ауданында қуаттылығы 1000 МВт </w:t>
      </w:r>
      <w:r w:rsidR="00B110BB">
        <w:rPr>
          <w:bCs/>
          <w:sz w:val="24"/>
          <w:szCs w:val="24"/>
          <w:lang w:val="kk-KZ"/>
        </w:rPr>
        <w:t>БГҚ</w:t>
      </w:r>
      <w:r w:rsidR="006235F2" w:rsidRPr="006235F2">
        <w:rPr>
          <w:bCs/>
          <w:sz w:val="24"/>
          <w:szCs w:val="24"/>
        </w:rPr>
        <w:t xml:space="preserve"> негізіндегі электр станциясының құрылысы» жобасының құрамдас бөліктері болып табылатын Газ құбырын жобалау, жеткізу және салу бойынша </w:t>
      </w:r>
      <w:r w:rsidR="000C74D4" w:rsidRPr="006235F2">
        <w:rPr>
          <w:bCs/>
          <w:sz w:val="24"/>
          <w:szCs w:val="24"/>
        </w:rPr>
        <w:t>сатып</w:t>
      </w:r>
      <w:r w:rsidR="000C74D4">
        <w:rPr>
          <w:bCs/>
          <w:sz w:val="24"/>
          <w:szCs w:val="24"/>
          <w:lang w:val="kk-KZ"/>
        </w:rPr>
        <w:t xml:space="preserve"> алуды жүзеге </w:t>
      </w:r>
      <w:r w:rsidR="000C74D4" w:rsidRPr="000C74D4">
        <w:rPr>
          <w:b/>
          <w:sz w:val="24"/>
          <w:szCs w:val="24"/>
          <w:lang w:val="kk-KZ"/>
        </w:rPr>
        <w:t>АСЫРҒАНДЫҚТАН</w:t>
      </w:r>
      <w:r w:rsidR="000C74D4">
        <w:rPr>
          <w:b/>
          <w:sz w:val="24"/>
          <w:szCs w:val="24"/>
          <w:lang w:val="kk-KZ"/>
        </w:rPr>
        <w:t xml:space="preserve">, </w:t>
      </w:r>
      <w:r w:rsidR="006235F2" w:rsidRPr="006235F2">
        <w:rPr>
          <w:bCs/>
          <w:sz w:val="24"/>
          <w:szCs w:val="24"/>
        </w:rPr>
        <w:t>Сыртқы газбен жабдықтау» (бұдан әрі - «Сыртқы газбен жабдықтау жобасы»), Сатып алу ережесіне сәйкес</w:t>
      </w:r>
      <w:r w:rsidR="006235F2" w:rsidRPr="006235F2">
        <w:rPr>
          <w:b/>
          <w:sz w:val="24"/>
          <w:szCs w:val="24"/>
          <w:u w:val="single"/>
        </w:rPr>
        <w:t>,</w:t>
      </w:r>
    </w:p>
    <w:p w14:paraId="2447D860" w14:textId="6745EFA1" w:rsidR="00935C01" w:rsidRPr="00935C01" w:rsidRDefault="0026162B" w:rsidP="009C7DEE">
      <w:pPr>
        <w:tabs>
          <w:tab w:val="left" w:pos="284"/>
          <w:tab w:val="left" w:pos="426"/>
        </w:tabs>
        <w:spacing w:before="240"/>
        <w:ind w:left="993"/>
        <w:jc w:val="both"/>
        <w:rPr>
          <w:bCs/>
          <w:sz w:val="24"/>
          <w:szCs w:val="24"/>
        </w:rPr>
      </w:pPr>
      <w:r>
        <w:rPr>
          <w:bCs/>
          <w:sz w:val="24"/>
          <w:szCs w:val="24"/>
          <w:lang w:val="kk-KZ"/>
        </w:rPr>
        <w:t xml:space="preserve">Жұмыс </w:t>
      </w:r>
      <w:r w:rsidR="00935C01" w:rsidRPr="00935C01">
        <w:rPr>
          <w:bCs/>
          <w:sz w:val="24"/>
          <w:szCs w:val="24"/>
        </w:rPr>
        <w:t xml:space="preserve">беруші Мердігерге кез келген ақауларды жоюды қоса алғанда, </w:t>
      </w:r>
      <w:r>
        <w:rPr>
          <w:bCs/>
          <w:sz w:val="24"/>
          <w:szCs w:val="24"/>
          <w:lang w:val="kk-KZ"/>
        </w:rPr>
        <w:t>Объектілерді</w:t>
      </w:r>
      <w:r w:rsidR="00935C01" w:rsidRPr="00935C01">
        <w:rPr>
          <w:bCs/>
          <w:sz w:val="24"/>
          <w:szCs w:val="24"/>
        </w:rPr>
        <w:t xml:space="preserve">/Жұмыстарды (Келісімшарт шарттарында анықталғандай) орындауды және </w:t>
      </w:r>
      <w:r w:rsidR="00C83756" w:rsidRPr="00C83756">
        <w:rPr>
          <w:b/>
          <w:sz w:val="24"/>
          <w:szCs w:val="24"/>
          <w:lang w:val="kk-KZ"/>
        </w:rPr>
        <w:t>АЯҚТАУДЫ</w:t>
      </w:r>
      <w:r w:rsidR="00935C01" w:rsidRPr="00935C01">
        <w:rPr>
          <w:bCs/>
          <w:sz w:val="24"/>
          <w:szCs w:val="24"/>
        </w:rPr>
        <w:t xml:space="preserve"> </w:t>
      </w:r>
      <w:r w:rsidRPr="0026162B">
        <w:rPr>
          <w:b/>
          <w:sz w:val="24"/>
          <w:szCs w:val="24"/>
          <w:lang w:val="kk-KZ"/>
        </w:rPr>
        <w:t>ҚАЛАҒАНДЫҚТАН</w:t>
      </w:r>
      <w:r>
        <w:rPr>
          <w:bCs/>
          <w:sz w:val="24"/>
          <w:szCs w:val="24"/>
          <w:lang w:val="kk-KZ"/>
        </w:rPr>
        <w:t>,</w:t>
      </w:r>
      <w:r w:rsidR="00935C01" w:rsidRPr="00935C01">
        <w:rPr>
          <w:bCs/>
          <w:sz w:val="24"/>
          <w:szCs w:val="24"/>
        </w:rPr>
        <w:t xml:space="preserve"> </w:t>
      </w:r>
    </w:p>
    <w:p w14:paraId="2AC957AC" w14:textId="21869F00" w:rsidR="0026162B" w:rsidRPr="0026162B" w:rsidRDefault="0026162B" w:rsidP="00FF2560">
      <w:pPr>
        <w:tabs>
          <w:tab w:val="left" w:pos="284"/>
          <w:tab w:val="left" w:pos="426"/>
        </w:tabs>
        <w:spacing w:before="240"/>
        <w:ind w:left="993"/>
        <w:jc w:val="both"/>
        <w:rPr>
          <w:bCs/>
          <w:sz w:val="24"/>
          <w:szCs w:val="24"/>
        </w:rPr>
      </w:pPr>
      <w:r w:rsidRPr="0026162B">
        <w:rPr>
          <w:bCs/>
          <w:sz w:val="24"/>
          <w:szCs w:val="24"/>
        </w:rPr>
        <w:t xml:space="preserve">Мердігер </w:t>
      </w:r>
      <w:r w:rsidR="000C74D4" w:rsidRPr="0006022E">
        <w:rPr>
          <w:bCs/>
          <w:sz w:val="24"/>
          <w:szCs w:val="24"/>
        </w:rPr>
        <w:t>Келісім</w:t>
      </w:r>
      <w:r w:rsidR="000C74D4">
        <w:rPr>
          <w:bCs/>
          <w:sz w:val="24"/>
          <w:szCs w:val="24"/>
          <w:lang w:val="kk-KZ"/>
        </w:rPr>
        <w:t>шарттың</w:t>
      </w:r>
      <w:r w:rsidR="000C74D4" w:rsidRPr="0006022E">
        <w:rPr>
          <w:bCs/>
          <w:sz w:val="24"/>
          <w:szCs w:val="24"/>
        </w:rPr>
        <w:t xml:space="preserve"> </w:t>
      </w:r>
      <w:r w:rsidRPr="0026162B">
        <w:rPr>
          <w:bCs/>
          <w:sz w:val="24"/>
          <w:szCs w:val="24"/>
        </w:rPr>
        <w:t xml:space="preserve">талаптарына сәйкес аталған </w:t>
      </w:r>
      <w:r>
        <w:rPr>
          <w:bCs/>
          <w:sz w:val="24"/>
          <w:szCs w:val="24"/>
          <w:lang w:val="kk-KZ"/>
        </w:rPr>
        <w:t>Объектілерді</w:t>
      </w:r>
      <w:r w:rsidRPr="00935C01">
        <w:rPr>
          <w:bCs/>
          <w:sz w:val="24"/>
          <w:szCs w:val="24"/>
        </w:rPr>
        <w:t xml:space="preserve">/Жұмыстарды </w:t>
      </w:r>
      <w:r w:rsidRPr="0026162B">
        <w:rPr>
          <w:bCs/>
          <w:sz w:val="24"/>
          <w:szCs w:val="24"/>
        </w:rPr>
        <w:t>орындау және аяқтау үшін өзінің ресурстары мен тәжірибесін пайдалануға дайындығы мен қабілетін растағанына</w:t>
      </w:r>
      <w:r w:rsidRPr="0026162B">
        <w:rPr>
          <w:b/>
          <w:sz w:val="24"/>
          <w:szCs w:val="24"/>
        </w:rPr>
        <w:t xml:space="preserve"> БАЙЛАНЫСТЫ</w:t>
      </w:r>
      <w:r w:rsidRPr="0026162B">
        <w:rPr>
          <w:bCs/>
          <w:sz w:val="24"/>
          <w:szCs w:val="24"/>
        </w:rPr>
        <w:t>,</w:t>
      </w:r>
    </w:p>
    <w:p w14:paraId="26319620" w14:textId="0EBC83AA" w:rsidR="00FF2560" w:rsidRPr="00FF2560" w:rsidRDefault="00FF2560" w:rsidP="00FF2560">
      <w:pPr>
        <w:tabs>
          <w:tab w:val="left" w:pos="284"/>
          <w:tab w:val="left" w:pos="426"/>
        </w:tabs>
        <w:spacing w:before="240"/>
        <w:ind w:left="993"/>
        <w:jc w:val="both"/>
        <w:rPr>
          <w:bCs/>
          <w:sz w:val="24"/>
          <w:szCs w:val="24"/>
        </w:rPr>
      </w:pPr>
      <w:r w:rsidRPr="00FF2560">
        <w:rPr>
          <w:bCs/>
          <w:sz w:val="24"/>
          <w:szCs w:val="24"/>
        </w:rPr>
        <w:t xml:space="preserve">Мердігер </w:t>
      </w:r>
      <w:r w:rsidR="0026162B">
        <w:rPr>
          <w:bCs/>
          <w:sz w:val="24"/>
          <w:szCs w:val="24"/>
          <w:lang w:val="kk-KZ"/>
        </w:rPr>
        <w:t>Объектілерді</w:t>
      </w:r>
      <w:r w:rsidR="0026162B" w:rsidRPr="00935C01">
        <w:rPr>
          <w:bCs/>
          <w:sz w:val="24"/>
          <w:szCs w:val="24"/>
        </w:rPr>
        <w:t xml:space="preserve">/Жұмыстарды </w:t>
      </w:r>
      <w:r w:rsidRPr="00FF2560">
        <w:rPr>
          <w:bCs/>
          <w:sz w:val="24"/>
          <w:szCs w:val="24"/>
        </w:rPr>
        <w:t xml:space="preserve">жобалау, салу, іске қосу, сынақтан өткізу, беру және оларды кейіннен жүзеге асыру мүмкіндігі үшін қажетті қаржылық, техникалық және басқа ресурстарға, сондай-ақ жобалау және құрылыс тәжірибесіне ие екендігін </w:t>
      </w:r>
      <w:r w:rsidR="00E56DB9">
        <w:rPr>
          <w:bCs/>
          <w:sz w:val="24"/>
          <w:szCs w:val="24"/>
          <w:lang w:val="kk-KZ"/>
        </w:rPr>
        <w:t xml:space="preserve">білдіргеніне </w:t>
      </w:r>
      <w:r w:rsidR="00E56DB9" w:rsidRPr="00FF2560">
        <w:rPr>
          <w:bCs/>
          <w:sz w:val="24"/>
          <w:szCs w:val="24"/>
        </w:rPr>
        <w:t xml:space="preserve">және </w:t>
      </w:r>
      <w:r w:rsidR="00E56DB9" w:rsidRPr="00E56DB9">
        <w:rPr>
          <w:b/>
          <w:sz w:val="24"/>
          <w:szCs w:val="24"/>
        </w:rPr>
        <w:t xml:space="preserve">КЕПІЛДІК </w:t>
      </w:r>
      <w:r w:rsidR="00E56DB9" w:rsidRPr="00E56DB9">
        <w:rPr>
          <w:b/>
          <w:sz w:val="24"/>
          <w:szCs w:val="24"/>
          <w:lang w:val="kk-KZ"/>
        </w:rPr>
        <w:t>БЕРГЕНДІГІНЕ</w:t>
      </w:r>
      <w:r w:rsidR="00E56DB9">
        <w:rPr>
          <w:bCs/>
          <w:sz w:val="24"/>
          <w:szCs w:val="24"/>
          <w:lang w:val="kk-KZ"/>
        </w:rPr>
        <w:t>, сонымен қатар</w:t>
      </w:r>
      <w:r w:rsidRPr="00FF2560">
        <w:rPr>
          <w:bCs/>
          <w:sz w:val="24"/>
          <w:szCs w:val="24"/>
        </w:rPr>
        <w:t xml:space="preserve"> </w:t>
      </w:r>
      <w:r w:rsidR="000C74D4" w:rsidRPr="0006022E">
        <w:rPr>
          <w:bCs/>
          <w:sz w:val="24"/>
          <w:szCs w:val="24"/>
        </w:rPr>
        <w:t>Келісім</w:t>
      </w:r>
      <w:r w:rsidR="000C74D4">
        <w:rPr>
          <w:bCs/>
          <w:sz w:val="24"/>
          <w:szCs w:val="24"/>
          <w:lang w:val="kk-KZ"/>
        </w:rPr>
        <w:t xml:space="preserve">шарт </w:t>
      </w:r>
      <w:r w:rsidRPr="00FF2560">
        <w:rPr>
          <w:bCs/>
          <w:sz w:val="24"/>
          <w:szCs w:val="24"/>
        </w:rPr>
        <w:t>талаптарына сәйкес экологиялық жауапкершілік қағидаттарына негізделген қауіпсіз пайдалану</w:t>
      </w:r>
      <w:r w:rsidR="00E56DB9">
        <w:rPr>
          <w:bCs/>
          <w:sz w:val="24"/>
          <w:szCs w:val="24"/>
          <w:lang w:val="kk-KZ"/>
        </w:rPr>
        <w:t xml:space="preserve"> мүмкіндігіне ие екендігіне</w:t>
      </w:r>
      <w:r w:rsidRPr="00FF2560">
        <w:rPr>
          <w:bCs/>
          <w:sz w:val="24"/>
          <w:szCs w:val="24"/>
        </w:rPr>
        <w:t>,</w:t>
      </w:r>
    </w:p>
    <w:p w14:paraId="1036EEFA" w14:textId="3728EB85" w:rsidR="00FF2560" w:rsidRPr="00FF2560" w:rsidRDefault="00FF2560" w:rsidP="00FF2560">
      <w:pPr>
        <w:tabs>
          <w:tab w:val="left" w:pos="284"/>
          <w:tab w:val="left" w:pos="426"/>
        </w:tabs>
        <w:spacing w:before="240"/>
        <w:ind w:left="993"/>
        <w:jc w:val="both"/>
        <w:rPr>
          <w:bCs/>
          <w:sz w:val="24"/>
          <w:szCs w:val="24"/>
        </w:rPr>
      </w:pPr>
      <w:r w:rsidRPr="00FF2560">
        <w:rPr>
          <w:bCs/>
          <w:sz w:val="24"/>
          <w:szCs w:val="24"/>
        </w:rPr>
        <w:t xml:space="preserve">Орындаушы бұдан әрі елде тиісті қызметті жүзеге асыру үшін қажетті лицензиялардың қажетті санаты бар екенін білдіреді және </w:t>
      </w:r>
      <w:r w:rsidR="00C83756" w:rsidRPr="00C83756">
        <w:rPr>
          <w:b/>
          <w:sz w:val="24"/>
          <w:szCs w:val="24"/>
          <w:lang w:val="kk-KZ"/>
        </w:rPr>
        <w:t>КЕПІЛДІК БЕРГЕНДІКТЕН</w:t>
      </w:r>
      <w:r w:rsidRPr="00C83756">
        <w:rPr>
          <w:bCs/>
          <w:sz w:val="24"/>
          <w:szCs w:val="24"/>
        </w:rPr>
        <w:t>,</w:t>
      </w:r>
    </w:p>
    <w:p w14:paraId="267AA6BE" w14:textId="7332B2B4" w:rsidR="00FF2560" w:rsidRPr="00C83756" w:rsidRDefault="00FF2560" w:rsidP="00FF2560">
      <w:pPr>
        <w:tabs>
          <w:tab w:val="left" w:pos="284"/>
          <w:tab w:val="left" w:pos="426"/>
        </w:tabs>
        <w:spacing w:before="240"/>
        <w:ind w:left="993"/>
        <w:jc w:val="both"/>
        <w:rPr>
          <w:bCs/>
          <w:sz w:val="24"/>
          <w:szCs w:val="24"/>
          <w:lang w:val="kk-KZ"/>
        </w:rPr>
      </w:pPr>
      <w:r w:rsidRPr="00FF2560">
        <w:rPr>
          <w:bCs/>
          <w:sz w:val="24"/>
          <w:szCs w:val="24"/>
        </w:rPr>
        <w:t xml:space="preserve">Мердігер </w:t>
      </w:r>
      <w:r w:rsidR="000C74D4" w:rsidRPr="0006022E">
        <w:rPr>
          <w:bCs/>
          <w:sz w:val="24"/>
          <w:szCs w:val="24"/>
        </w:rPr>
        <w:t>Келісім</w:t>
      </w:r>
      <w:r w:rsidR="000C74D4">
        <w:rPr>
          <w:bCs/>
          <w:sz w:val="24"/>
          <w:szCs w:val="24"/>
          <w:lang w:val="kk-KZ"/>
        </w:rPr>
        <w:t>шарттың</w:t>
      </w:r>
      <w:r w:rsidR="000C74D4" w:rsidRPr="0006022E">
        <w:rPr>
          <w:bCs/>
          <w:sz w:val="24"/>
          <w:szCs w:val="24"/>
        </w:rPr>
        <w:t xml:space="preserve"> </w:t>
      </w:r>
      <w:r w:rsidRPr="00FF2560">
        <w:rPr>
          <w:bCs/>
          <w:sz w:val="24"/>
          <w:szCs w:val="24"/>
        </w:rPr>
        <w:t>көрсетілген шарттар</w:t>
      </w:r>
      <w:r w:rsidR="000C74D4">
        <w:rPr>
          <w:bCs/>
          <w:sz w:val="24"/>
          <w:szCs w:val="24"/>
          <w:lang w:val="kk-KZ"/>
        </w:rPr>
        <w:t>ы</w:t>
      </w:r>
      <w:r w:rsidRPr="00FF2560">
        <w:rPr>
          <w:bCs/>
          <w:sz w:val="24"/>
          <w:szCs w:val="24"/>
        </w:rPr>
        <w:t xml:space="preserve"> мен талаптар</w:t>
      </w:r>
      <w:r w:rsidR="000C74D4">
        <w:rPr>
          <w:bCs/>
          <w:sz w:val="24"/>
          <w:szCs w:val="24"/>
          <w:lang w:val="kk-KZ"/>
        </w:rPr>
        <w:t>ы</w:t>
      </w:r>
      <w:r w:rsidRPr="00FF2560">
        <w:rPr>
          <w:bCs/>
          <w:sz w:val="24"/>
          <w:szCs w:val="24"/>
        </w:rPr>
        <w:t xml:space="preserve"> бойынша</w:t>
      </w:r>
      <w:r w:rsidR="00C83756">
        <w:rPr>
          <w:bCs/>
          <w:sz w:val="24"/>
          <w:szCs w:val="24"/>
          <w:lang w:val="kk-KZ"/>
        </w:rPr>
        <w:t xml:space="preserve"> оны</w:t>
      </w:r>
      <w:r w:rsidRPr="00FF2560">
        <w:rPr>
          <w:bCs/>
          <w:sz w:val="24"/>
          <w:szCs w:val="24"/>
        </w:rPr>
        <w:t xml:space="preserve"> Мердігер ретінде жұмысқа тартылуға </w:t>
      </w:r>
      <w:r w:rsidR="00C83756" w:rsidRPr="00C83756">
        <w:rPr>
          <w:b/>
          <w:sz w:val="24"/>
          <w:szCs w:val="24"/>
          <w:lang w:val="kk-KZ"/>
        </w:rPr>
        <w:t>КЕЛІСІМІН</w:t>
      </w:r>
      <w:r w:rsidRPr="00FF2560">
        <w:rPr>
          <w:bCs/>
          <w:sz w:val="24"/>
          <w:szCs w:val="24"/>
        </w:rPr>
        <w:t xml:space="preserve"> </w:t>
      </w:r>
      <w:r w:rsidR="00C83756" w:rsidRPr="00C83756">
        <w:rPr>
          <w:b/>
          <w:sz w:val="24"/>
          <w:szCs w:val="24"/>
          <w:lang w:val="kk-KZ"/>
        </w:rPr>
        <w:t>БЕРГЕНДІКТЕН</w:t>
      </w:r>
    </w:p>
    <w:p w14:paraId="34D01725" w14:textId="1EDEDA74" w:rsidR="00FF2560" w:rsidRPr="00C83756" w:rsidRDefault="00FF2560" w:rsidP="00FF2560">
      <w:pPr>
        <w:tabs>
          <w:tab w:val="left" w:pos="284"/>
          <w:tab w:val="left" w:pos="426"/>
        </w:tabs>
        <w:spacing w:before="240"/>
        <w:ind w:left="993"/>
        <w:jc w:val="both"/>
        <w:rPr>
          <w:bCs/>
          <w:sz w:val="24"/>
          <w:szCs w:val="24"/>
          <w:lang w:val="kk-KZ"/>
        </w:rPr>
      </w:pPr>
      <w:r w:rsidRPr="00C83756">
        <w:rPr>
          <w:b/>
          <w:sz w:val="24"/>
          <w:szCs w:val="24"/>
          <w:lang w:val="kk-KZ"/>
        </w:rPr>
        <w:t xml:space="preserve">ТАРАПТАР </w:t>
      </w:r>
      <w:r w:rsidR="00C83756">
        <w:rPr>
          <w:b/>
          <w:sz w:val="24"/>
          <w:szCs w:val="24"/>
          <w:lang w:val="kk-KZ"/>
        </w:rPr>
        <w:t>ТӨМЕНДЕГІЛЕР БОЙЫНША КЕЛІСІМ ЖАСАДЫ</w:t>
      </w:r>
      <w:r w:rsidRPr="00C83756">
        <w:rPr>
          <w:bCs/>
          <w:sz w:val="24"/>
          <w:szCs w:val="24"/>
          <w:lang w:val="kk-KZ"/>
        </w:rPr>
        <w:t>:</w:t>
      </w:r>
    </w:p>
    <w:p w14:paraId="6A781A7A" w14:textId="381A838B"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lastRenderedPageBreak/>
        <w:t>1-БАП</w:t>
      </w:r>
      <w:r w:rsidRPr="00153C95">
        <w:rPr>
          <w:bCs/>
          <w:sz w:val="24"/>
          <w:szCs w:val="24"/>
          <w:lang w:val="kk-KZ"/>
        </w:rPr>
        <w:t xml:space="preserve">. Егер осы Келісімде өзгеше </w:t>
      </w:r>
      <w:r w:rsidR="00C83756">
        <w:rPr>
          <w:bCs/>
          <w:sz w:val="24"/>
          <w:szCs w:val="24"/>
          <w:lang w:val="kk-KZ"/>
        </w:rPr>
        <w:t>мағына қарастырылмаса</w:t>
      </w:r>
      <w:r w:rsidRPr="00153C95">
        <w:rPr>
          <w:bCs/>
          <w:sz w:val="24"/>
          <w:szCs w:val="24"/>
          <w:lang w:val="kk-KZ"/>
        </w:rPr>
        <w:t xml:space="preserve">, осы Келісімде пайдаланылған сөздер мен сөз тіркестері төменде көрсетілген </w:t>
      </w:r>
      <w:r w:rsidR="000C74D4" w:rsidRPr="00153C95">
        <w:rPr>
          <w:bCs/>
          <w:sz w:val="24"/>
          <w:szCs w:val="24"/>
          <w:lang w:val="kk-KZ"/>
        </w:rPr>
        <w:t>Келісім</w:t>
      </w:r>
      <w:r w:rsidR="000C74D4">
        <w:rPr>
          <w:bCs/>
          <w:sz w:val="24"/>
          <w:szCs w:val="24"/>
          <w:lang w:val="kk-KZ"/>
        </w:rPr>
        <w:t>шарттың</w:t>
      </w:r>
      <w:r w:rsidR="000C74D4" w:rsidRPr="00153C95">
        <w:rPr>
          <w:bCs/>
          <w:sz w:val="24"/>
          <w:szCs w:val="24"/>
          <w:lang w:val="kk-KZ"/>
        </w:rPr>
        <w:t xml:space="preserve"> </w:t>
      </w:r>
      <w:r w:rsidR="00D94D6B">
        <w:rPr>
          <w:bCs/>
          <w:sz w:val="24"/>
          <w:szCs w:val="24"/>
          <w:lang w:val="kk-KZ"/>
        </w:rPr>
        <w:t>Т</w:t>
      </w:r>
      <w:r w:rsidRPr="00153C95">
        <w:rPr>
          <w:bCs/>
          <w:sz w:val="24"/>
          <w:szCs w:val="24"/>
          <w:lang w:val="kk-KZ"/>
        </w:rPr>
        <w:t>алаптар</w:t>
      </w:r>
      <w:r w:rsidR="000C74D4">
        <w:rPr>
          <w:bCs/>
          <w:sz w:val="24"/>
          <w:szCs w:val="24"/>
          <w:lang w:val="kk-KZ"/>
        </w:rPr>
        <w:t>ында</w:t>
      </w:r>
      <w:r w:rsidR="00D94D6B">
        <w:rPr>
          <w:bCs/>
          <w:sz w:val="24"/>
          <w:szCs w:val="24"/>
          <w:lang w:val="kk-KZ"/>
        </w:rPr>
        <w:t xml:space="preserve"> </w:t>
      </w:r>
      <w:r w:rsidRPr="00153C95">
        <w:rPr>
          <w:bCs/>
          <w:sz w:val="24"/>
          <w:szCs w:val="24"/>
          <w:lang w:val="kk-KZ"/>
        </w:rPr>
        <w:t>берілген</w:t>
      </w:r>
      <w:r w:rsidR="00D94D6B">
        <w:rPr>
          <w:bCs/>
          <w:sz w:val="24"/>
          <w:szCs w:val="24"/>
          <w:lang w:val="kk-KZ"/>
        </w:rPr>
        <w:t>дей</w:t>
      </w:r>
      <w:r w:rsidRPr="00153C95">
        <w:rPr>
          <w:bCs/>
          <w:sz w:val="24"/>
          <w:szCs w:val="24"/>
          <w:lang w:val="kk-KZ"/>
        </w:rPr>
        <w:t xml:space="preserve"> мағыналарға ие.</w:t>
      </w:r>
    </w:p>
    <w:p w14:paraId="1C9CA552" w14:textId="75A9BEF5"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2-БАП</w:t>
      </w:r>
      <w:r w:rsidRPr="00153C95">
        <w:rPr>
          <w:bCs/>
          <w:sz w:val="24"/>
          <w:szCs w:val="24"/>
          <w:lang w:val="kk-KZ"/>
        </w:rPr>
        <w:t>. Келесі құжаттар Келісімді құрайды және оның ажырамас бөлігі ретінде қарастырылуы тиіс:</w:t>
      </w:r>
    </w:p>
    <w:p w14:paraId="62BADF06" w14:textId="77777777"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2.1</w:t>
      </w:r>
      <w:r w:rsidRPr="00153C95">
        <w:rPr>
          <w:bCs/>
          <w:sz w:val="24"/>
          <w:szCs w:val="24"/>
          <w:lang w:val="kk-KZ"/>
        </w:rPr>
        <w:t>. Осы Келісім</w:t>
      </w:r>
    </w:p>
    <w:p w14:paraId="360AE6D6" w14:textId="77777777"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2.2</w:t>
      </w:r>
      <w:r w:rsidRPr="00153C95">
        <w:rPr>
          <w:bCs/>
          <w:sz w:val="24"/>
          <w:szCs w:val="24"/>
          <w:lang w:val="kk-KZ"/>
        </w:rPr>
        <w:t>. Шарттар</w:t>
      </w:r>
    </w:p>
    <w:p w14:paraId="5B466AAB" w14:textId="5C3D4139"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2.3</w:t>
      </w:r>
      <w:r w:rsidRPr="00153C95">
        <w:rPr>
          <w:bCs/>
          <w:sz w:val="24"/>
          <w:szCs w:val="24"/>
          <w:lang w:val="kk-KZ"/>
        </w:rPr>
        <w:t xml:space="preserve">. </w:t>
      </w:r>
      <w:r w:rsidR="00D94D6B">
        <w:rPr>
          <w:bCs/>
          <w:sz w:val="24"/>
          <w:szCs w:val="24"/>
          <w:lang w:val="kk-KZ"/>
        </w:rPr>
        <w:t>Тапсырыс берушінің</w:t>
      </w:r>
      <w:r w:rsidRPr="00153C95">
        <w:rPr>
          <w:bCs/>
          <w:sz w:val="24"/>
          <w:szCs w:val="24"/>
          <w:lang w:val="kk-KZ"/>
        </w:rPr>
        <w:t xml:space="preserve"> талаптары</w:t>
      </w:r>
    </w:p>
    <w:p w14:paraId="6E5BB39E" w14:textId="27A22669"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3-БАП</w:t>
      </w:r>
      <w:r w:rsidRPr="00153C95">
        <w:rPr>
          <w:bCs/>
          <w:sz w:val="24"/>
          <w:szCs w:val="24"/>
          <w:lang w:val="kk-KZ"/>
        </w:rPr>
        <w:t xml:space="preserve">. </w:t>
      </w:r>
      <w:r w:rsidR="00D94D6B" w:rsidRPr="00153C95">
        <w:rPr>
          <w:bCs/>
          <w:sz w:val="24"/>
          <w:szCs w:val="24"/>
          <w:lang w:val="kk-KZ"/>
        </w:rPr>
        <w:t>Төлемдерді</w:t>
      </w:r>
      <w:r w:rsidR="00D94D6B">
        <w:rPr>
          <w:bCs/>
          <w:sz w:val="24"/>
          <w:szCs w:val="24"/>
          <w:lang w:val="kk-KZ"/>
        </w:rPr>
        <w:t xml:space="preserve">ң қанағаттандырылуы </w:t>
      </w:r>
      <w:r w:rsidR="00D94D6B" w:rsidRPr="00153C95">
        <w:rPr>
          <w:bCs/>
          <w:sz w:val="24"/>
          <w:szCs w:val="24"/>
          <w:lang w:val="kk-KZ"/>
        </w:rPr>
        <w:t>ретінде</w:t>
      </w:r>
      <w:r w:rsidR="00D94D6B">
        <w:rPr>
          <w:bCs/>
          <w:sz w:val="24"/>
          <w:szCs w:val="24"/>
          <w:lang w:val="kk-KZ"/>
        </w:rPr>
        <w:t xml:space="preserve">, яғни </w:t>
      </w:r>
      <w:r w:rsidRPr="00153C95">
        <w:rPr>
          <w:bCs/>
          <w:sz w:val="24"/>
          <w:szCs w:val="24"/>
          <w:lang w:val="kk-KZ"/>
        </w:rPr>
        <w:t>Тапсырыс беруші</w:t>
      </w:r>
      <w:r w:rsidR="00D94D6B">
        <w:rPr>
          <w:bCs/>
          <w:sz w:val="24"/>
          <w:szCs w:val="24"/>
          <w:lang w:val="kk-KZ"/>
        </w:rPr>
        <w:t>мен</w:t>
      </w:r>
      <w:r w:rsidRPr="00153C95">
        <w:rPr>
          <w:bCs/>
          <w:sz w:val="24"/>
          <w:szCs w:val="24"/>
          <w:lang w:val="kk-KZ"/>
        </w:rPr>
        <w:t xml:space="preserve"> Мердігер</w:t>
      </w:r>
      <w:r w:rsidR="00D94D6B">
        <w:rPr>
          <w:bCs/>
          <w:sz w:val="24"/>
          <w:szCs w:val="24"/>
          <w:lang w:val="kk-KZ"/>
        </w:rPr>
        <w:t xml:space="preserve"> тарапына жүзеге </w:t>
      </w:r>
      <w:r w:rsidR="0006022E">
        <w:rPr>
          <w:bCs/>
          <w:sz w:val="24"/>
          <w:szCs w:val="24"/>
          <w:lang w:val="kk-KZ"/>
        </w:rPr>
        <w:t xml:space="preserve">асырылатын </w:t>
      </w:r>
      <w:r w:rsidR="0006022E" w:rsidRPr="00153C95">
        <w:rPr>
          <w:bCs/>
          <w:sz w:val="24"/>
          <w:szCs w:val="24"/>
          <w:lang w:val="kk-KZ"/>
        </w:rPr>
        <w:t>төлемдердің</w:t>
      </w:r>
      <w:r w:rsidRPr="00153C95">
        <w:rPr>
          <w:bCs/>
          <w:sz w:val="24"/>
          <w:szCs w:val="24"/>
          <w:lang w:val="kk-KZ"/>
        </w:rPr>
        <w:t xml:space="preserve"> </w:t>
      </w:r>
      <w:r w:rsidR="00D94D6B">
        <w:rPr>
          <w:bCs/>
          <w:sz w:val="24"/>
          <w:szCs w:val="24"/>
          <w:lang w:val="kk-KZ"/>
        </w:rPr>
        <w:t>өтемі</w:t>
      </w:r>
      <w:r w:rsidRPr="00153C95">
        <w:rPr>
          <w:bCs/>
          <w:sz w:val="24"/>
          <w:szCs w:val="24"/>
          <w:lang w:val="kk-KZ"/>
        </w:rPr>
        <w:t xml:space="preserve"> ретінде Орындаушы осы арқылы Тапсырыс берушіге Жобаларды/Жұмыстарды жобалауға, орындауға және аяқтауға және олардағы барлық кемшіліктерді жоюға </w:t>
      </w:r>
      <w:r w:rsidR="00D94D6B">
        <w:rPr>
          <w:bCs/>
          <w:sz w:val="24"/>
          <w:szCs w:val="24"/>
          <w:lang w:val="kk-KZ"/>
        </w:rPr>
        <w:t>Келісімш</w:t>
      </w:r>
      <w:r w:rsidRPr="00153C95">
        <w:rPr>
          <w:bCs/>
          <w:sz w:val="24"/>
          <w:szCs w:val="24"/>
          <w:lang w:val="kk-KZ"/>
        </w:rPr>
        <w:t>арттың ережелері</w:t>
      </w:r>
      <w:r w:rsidR="0006022E">
        <w:rPr>
          <w:bCs/>
          <w:sz w:val="24"/>
          <w:szCs w:val="24"/>
          <w:lang w:val="kk-KZ"/>
        </w:rPr>
        <w:t>не</w:t>
      </w:r>
      <w:r w:rsidR="00D94D6B">
        <w:rPr>
          <w:bCs/>
          <w:sz w:val="24"/>
          <w:szCs w:val="24"/>
          <w:lang w:val="kk-KZ"/>
        </w:rPr>
        <w:t xml:space="preserve"> сәйкес</w:t>
      </w:r>
      <w:r w:rsidR="00D94D6B" w:rsidRPr="00153C95">
        <w:rPr>
          <w:bCs/>
          <w:sz w:val="24"/>
          <w:szCs w:val="24"/>
          <w:lang w:val="kk-KZ"/>
        </w:rPr>
        <w:t xml:space="preserve"> міндеттенеді</w:t>
      </w:r>
      <w:r w:rsidRPr="00153C95">
        <w:rPr>
          <w:bCs/>
          <w:sz w:val="24"/>
          <w:szCs w:val="24"/>
          <w:lang w:val="kk-KZ"/>
        </w:rPr>
        <w:t>.</w:t>
      </w:r>
    </w:p>
    <w:p w14:paraId="4F06AB29" w14:textId="7B5FB482"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4-БАП</w:t>
      </w:r>
      <w:r w:rsidRPr="00153C95">
        <w:rPr>
          <w:bCs/>
          <w:sz w:val="24"/>
          <w:szCs w:val="24"/>
          <w:lang w:val="kk-KZ"/>
        </w:rPr>
        <w:t xml:space="preserve">. </w:t>
      </w:r>
      <w:r w:rsidR="0006022E" w:rsidRPr="00153C95">
        <w:rPr>
          <w:bCs/>
          <w:sz w:val="24"/>
          <w:szCs w:val="24"/>
          <w:lang w:val="kk-KZ"/>
        </w:rPr>
        <w:t>Келісім</w:t>
      </w:r>
      <w:r w:rsidR="0006022E">
        <w:rPr>
          <w:bCs/>
          <w:sz w:val="24"/>
          <w:szCs w:val="24"/>
          <w:lang w:val="kk-KZ"/>
        </w:rPr>
        <w:t>шарттың</w:t>
      </w:r>
      <w:r w:rsidR="0006022E" w:rsidRPr="00153C95">
        <w:rPr>
          <w:bCs/>
          <w:sz w:val="24"/>
          <w:szCs w:val="24"/>
          <w:lang w:val="kk-KZ"/>
        </w:rPr>
        <w:t xml:space="preserve"> шарттары</w:t>
      </w:r>
      <w:r w:rsidR="0006022E">
        <w:rPr>
          <w:bCs/>
          <w:sz w:val="24"/>
          <w:szCs w:val="24"/>
          <w:lang w:val="kk-KZ"/>
        </w:rPr>
        <w:t>ндағы,</w:t>
      </w:r>
      <w:r w:rsidR="0006022E" w:rsidRPr="00153C95">
        <w:rPr>
          <w:bCs/>
          <w:sz w:val="24"/>
          <w:szCs w:val="24"/>
          <w:lang w:val="kk-KZ"/>
        </w:rPr>
        <w:t xml:space="preserve"> </w:t>
      </w:r>
      <w:r w:rsidRPr="00153C95">
        <w:rPr>
          <w:bCs/>
          <w:sz w:val="24"/>
          <w:szCs w:val="24"/>
          <w:lang w:val="kk-KZ"/>
        </w:rPr>
        <w:t xml:space="preserve">1.1.4.1 және 14.1-тармақтарының ережелерін ескере отырып, </w:t>
      </w:r>
      <w:r w:rsidR="0006022E" w:rsidRPr="00153C95">
        <w:rPr>
          <w:bCs/>
          <w:sz w:val="24"/>
          <w:szCs w:val="24"/>
          <w:lang w:val="kk-KZ"/>
        </w:rPr>
        <w:t>Келісім</w:t>
      </w:r>
      <w:r w:rsidR="0006022E">
        <w:rPr>
          <w:bCs/>
          <w:sz w:val="24"/>
          <w:szCs w:val="24"/>
          <w:lang w:val="kk-KZ"/>
        </w:rPr>
        <w:t>шарттың</w:t>
      </w:r>
      <w:r w:rsidR="0006022E" w:rsidRPr="00153C95">
        <w:rPr>
          <w:bCs/>
          <w:sz w:val="24"/>
          <w:szCs w:val="24"/>
          <w:lang w:val="kk-KZ"/>
        </w:rPr>
        <w:t xml:space="preserve"> </w:t>
      </w:r>
      <w:r w:rsidRPr="00153C95">
        <w:rPr>
          <w:bCs/>
          <w:sz w:val="24"/>
          <w:szCs w:val="24"/>
          <w:lang w:val="kk-KZ"/>
        </w:rPr>
        <w:t xml:space="preserve">бағасы ҚҚС-ты ескере отырып _____________________ (_____________________________________________________) теңгені құрайды. Тапсырыс беруші осымен Мердігерге жобаға, </w:t>
      </w:r>
      <w:r w:rsidR="0006022E">
        <w:rPr>
          <w:bCs/>
          <w:sz w:val="24"/>
          <w:szCs w:val="24"/>
          <w:lang w:val="kk-KZ"/>
        </w:rPr>
        <w:t>материалды-техникалық қамтамасыздандырылуына</w:t>
      </w:r>
      <w:r w:rsidRPr="00153C95">
        <w:rPr>
          <w:bCs/>
          <w:sz w:val="24"/>
          <w:szCs w:val="24"/>
          <w:lang w:val="kk-KZ"/>
        </w:rPr>
        <w:t>, құрылысқа, пайдалануға беруге, толық және тиісті түрде орындауға және барлық</w:t>
      </w:r>
      <w:r w:rsidR="0006022E">
        <w:rPr>
          <w:bCs/>
          <w:sz w:val="24"/>
          <w:szCs w:val="24"/>
          <w:lang w:val="kk-KZ"/>
        </w:rPr>
        <w:t xml:space="preserve"> Ж</w:t>
      </w:r>
      <w:r w:rsidR="0006022E" w:rsidRPr="00153C95">
        <w:rPr>
          <w:bCs/>
          <w:sz w:val="24"/>
          <w:szCs w:val="24"/>
          <w:lang w:val="kk-KZ"/>
        </w:rPr>
        <w:t>обаларды/</w:t>
      </w:r>
      <w:r w:rsidR="0006022E">
        <w:rPr>
          <w:bCs/>
          <w:sz w:val="24"/>
          <w:szCs w:val="24"/>
          <w:lang w:val="kk-KZ"/>
        </w:rPr>
        <w:t>Ж</w:t>
      </w:r>
      <w:r w:rsidR="0006022E" w:rsidRPr="00153C95">
        <w:rPr>
          <w:bCs/>
          <w:sz w:val="24"/>
          <w:szCs w:val="24"/>
          <w:lang w:val="kk-KZ"/>
        </w:rPr>
        <w:t xml:space="preserve">ұмыстарды </w:t>
      </w:r>
      <w:r w:rsidR="0006022E">
        <w:rPr>
          <w:bCs/>
          <w:sz w:val="24"/>
          <w:szCs w:val="24"/>
          <w:lang w:val="kk-KZ"/>
        </w:rPr>
        <w:t xml:space="preserve">Келісімшарт </w:t>
      </w:r>
      <w:r w:rsidRPr="00153C95">
        <w:rPr>
          <w:bCs/>
          <w:sz w:val="24"/>
          <w:szCs w:val="24"/>
          <w:lang w:val="kk-KZ"/>
        </w:rPr>
        <w:t>«</w:t>
      </w:r>
      <w:r w:rsidR="0006022E">
        <w:rPr>
          <w:bCs/>
          <w:sz w:val="24"/>
          <w:szCs w:val="24"/>
          <w:lang w:val="kk-KZ"/>
        </w:rPr>
        <w:t>Толық құрылыс</w:t>
      </w:r>
      <w:r w:rsidRPr="00153C95">
        <w:rPr>
          <w:bCs/>
          <w:sz w:val="24"/>
          <w:szCs w:val="24"/>
          <w:lang w:val="kk-KZ"/>
        </w:rPr>
        <w:t xml:space="preserve">» </w:t>
      </w:r>
      <w:r w:rsidR="0006022E">
        <w:rPr>
          <w:bCs/>
          <w:sz w:val="24"/>
          <w:szCs w:val="24"/>
          <w:lang w:val="kk-KZ"/>
        </w:rPr>
        <w:t xml:space="preserve">бойынша </w:t>
      </w:r>
      <w:r w:rsidR="005B3349">
        <w:rPr>
          <w:bCs/>
          <w:sz w:val="24"/>
          <w:szCs w:val="24"/>
          <w:lang w:val="kk-KZ"/>
        </w:rPr>
        <w:t>аяқталуына</w:t>
      </w:r>
      <w:r w:rsidRPr="00153C95">
        <w:rPr>
          <w:bCs/>
          <w:sz w:val="24"/>
          <w:szCs w:val="24"/>
          <w:lang w:val="kk-KZ"/>
        </w:rPr>
        <w:t>, сондай-ақ ондағы барлық кемшіліктер</w:t>
      </w:r>
      <w:r w:rsidR="005B3349">
        <w:rPr>
          <w:bCs/>
          <w:sz w:val="24"/>
          <w:szCs w:val="24"/>
          <w:lang w:val="kk-KZ"/>
        </w:rPr>
        <w:t>дің</w:t>
      </w:r>
      <w:r w:rsidRPr="00153C95">
        <w:rPr>
          <w:bCs/>
          <w:sz w:val="24"/>
          <w:szCs w:val="24"/>
          <w:lang w:val="kk-KZ"/>
        </w:rPr>
        <w:t xml:space="preserve"> </w:t>
      </w:r>
      <w:r w:rsidR="005B3349">
        <w:rPr>
          <w:bCs/>
          <w:sz w:val="24"/>
          <w:szCs w:val="24"/>
          <w:lang w:val="kk-KZ"/>
        </w:rPr>
        <w:t>жойылуына,</w:t>
      </w:r>
      <w:r w:rsidRPr="00153C95">
        <w:rPr>
          <w:bCs/>
          <w:sz w:val="24"/>
          <w:szCs w:val="24"/>
          <w:lang w:val="kk-KZ"/>
        </w:rPr>
        <w:t xml:space="preserve"> </w:t>
      </w:r>
      <w:r w:rsidR="005B3349">
        <w:rPr>
          <w:bCs/>
          <w:sz w:val="24"/>
          <w:szCs w:val="24"/>
          <w:lang w:val="kk-KZ"/>
        </w:rPr>
        <w:t xml:space="preserve">Келісімшартта </w:t>
      </w:r>
      <w:r w:rsidR="005B3349" w:rsidRPr="00153C95">
        <w:rPr>
          <w:bCs/>
          <w:sz w:val="24"/>
          <w:szCs w:val="24"/>
          <w:lang w:val="kk-KZ"/>
        </w:rPr>
        <w:t>көзделген</w:t>
      </w:r>
      <w:r w:rsidR="005B3349">
        <w:rPr>
          <w:bCs/>
          <w:sz w:val="24"/>
          <w:szCs w:val="24"/>
          <w:lang w:val="kk-KZ"/>
        </w:rPr>
        <w:t xml:space="preserve"> </w:t>
      </w:r>
      <w:r w:rsidR="005B3349" w:rsidRPr="005B3349">
        <w:rPr>
          <w:bCs/>
          <w:sz w:val="24"/>
          <w:szCs w:val="24"/>
          <w:lang w:val="kk-KZ"/>
        </w:rPr>
        <w:t>тәртіппен уақытында</w:t>
      </w:r>
      <w:r w:rsidR="005B3349">
        <w:rPr>
          <w:bCs/>
          <w:sz w:val="24"/>
          <w:szCs w:val="24"/>
          <w:lang w:val="kk-KZ"/>
        </w:rPr>
        <w:t xml:space="preserve"> Келісімшарттың</w:t>
      </w:r>
      <w:r w:rsidRPr="00153C95">
        <w:rPr>
          <w:bCs/>
          <w:sz w:val="24"/>
          <w:szCs w:val="24"/>
          <w:lang w:val="kk-KZ"/>
        </w:rPr>
        <w:t xml:space="preserve"> түпкілікті бағасын төлеуге келіседі. </w:t>
      </w:r>
    </w:p>
    <w:p w14:paraId="4FAECD6F" w14:textId="2791EE1A"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5-БАП</w:t>
      </w:r>
      <w:r w:rsidRPr="00153C95">
        <w:rPr>
          <w:bCs/>
          <w:sz w:val="24"/>
          <w:szCs w:val="24"/>
          <w:lang w:val="kk-KZ"/>
        </w:rPr>
        <w:t xml:space="preserve">. </w:t>
      </w:r>
      <w:r w:rsidR="005B3349">
        <w:rPr>
          <w:bCs/>
          <w:sz w:val="24"/>
          <w:szCs w:val="24"/>
          <w:lang w:val="kk-KZ"/>
        </w:rPr>
        <w:t>Келісімшарт</w:t>
      </w:r>
      <w:r w:rsidRPr="00153C95">
        <w:rPr>
          <w:bCs/>
          <w:sz w:val="24"/>
          <w:szCs w:val="24"/>
          <w:lang w:val="kk-KZ"/>
        </w:rPr>
        <w:t xml:space="preserve"> ұлттық валюта</w:t>
      </w:r>
      <w:r w:rsidR="005B3349">
        <w:rPr>
          <w:bCs/>
          <w:sz w:val="24"/>
          <w:szCs w:val="24"/>
          <w:lang w:val="kk-KZ"/>
        </w:rPr>
        <w:t>мен</w:t>
      </w:r>
      <w:r w:rsidRPr="00153C95">
        <w:rPr>
          <w:bCs/>
          <w:sz w:val="24"/>
          <w:szCs w:val="24"/>
          <w:lang w:val="kk-KZ"/>
        </w:rPr>
        <w:t xml:space="preserve"> жасалады.</w:t>
      </w:r>
    </w:p>
    <w:p w14:paraId="67DA0622" w14:textId="19930DF0" w:rsidR="00FF2560" w:rsidRPr="00AA46E1" w:rsidRDefault="00FF2560" w:rsidP="00FF2560">
      <w:pPr>
        <w:tabs>
          <w:tab w:val="left" w:pos="284"/>
          <w:tab w:val="left" w:pos="426"/>
        </w:tabs>
        <w:spacing w:before="240"/>
        <w:ind w:left="993"/>
        <w:jc w:val="both"/>
        <w:rPr>
          <w:bCs/>
          <w:sz w:val="24"/>
          <w:szCs w:val="24"/>
          <w:lang w:val="kk-KZ"/>
        </w:rPr>
      </w:pPr>
      <w:r w:rsidRPr="009138E4">
        <w:rPr>
          <w:b/>
          <w:sz w:val="24"/>
          <w:szCs w:val="24"/>
          <w:u w:val="single"/>
          <w:lang w:val="kk-KZ"/>
        </w:rPr>
        <w:t>6-БАП</w:t>
      </w:r>
      <w:r w:rsidRPr="009138E4">
        <w:rPr>
          <w:bCs/>
          <w:sz w:val="24"/>
          <w:szCs w:val="24"/>
          <w:lang w:val="kk-KZ"/>
        </w:rPr>
        <w:t>. Келісім</w:t>
      </w:r>
      <w:r w:rsidR="005B3349">
        <w:rPr>
          <w:bCs/>
          <w:sz w:val="24"/>
          <w:szCs w:val="24"/>
          <w:lang w:val="kk-KZ"/>
        </w:rPr>
        <w:t>ш</w:t>
      </w:r>
      <w:r w:rsidRPr="009138E4">
        <w:rPr>
          <w:bCs/>
          <w:sz w:val="24"/>
          <w:szCs w:val="24"/>
          <w:lang w:val="kk-KZ"/>
        </w:rPr>
        <w:t>арт</w:t>
      </w:r>
      <w:r w:rsidR="005B3349">
        <w:rPr>
          <w:bCs/>
          <w:sz w:val="24"/>
          <w:szCs w:val="24"/>
          <w:lang w:val="kk-KZ"/>
        </w:rPr>
        <w:t xml:space="preserve">, </w:t>
      </w:r>
      <w:r w:rsidR="005B3349" w:rsidRPr="009138E4">
        <w:rPr>
          <w:bCs/>
          <w:sz w:val="24"/>
          <w:szCs w:val="24"/>
          <w:lang w:val="kk-KZ"/>
        </w:rPr>
        <w:t>Келісім</w:t>
      </w:r>
      <w:r w:rsidR="005B3349">
        <w:rPr>
          <w:bCs/>
          <w:sz w:val="24"/>
          <w:szCs w:val="24"/>
          <w:lang w:val="kk-KZ"/>
        </w:rPr>
        <w:t>ш</w:t>
      </w:r>
      <w:r w:rsidR="005B3349" w:rsidRPr="009138E4">
        <w:rPr>
          <w:bCs/>
          <w:sz w:val="24"/>
          <w:szCs w:val="24"/>
          <w:lang w:val="kk-KZ"/>
        </w:rPr>
        <w:t>арт</w:t>
      </w:r>
      <w:r w:rsidR="005B3349">
        <w:rPr>
          <w:bCs/>
          <w:sz w:val="24"/>
          <w:szCs w:val="24"/>
          <w:lang w:val="kk-KZ"/>
        </w:rPr>
        <w:t>ың</w:t>
      </w:r>
      <w:r w:rsidRPr="009138E4">
        <w:rPr>
          <w:bCs/>
          <w:sz w:val="24"/>
          <w:szCs w:val="24"/>
          <w:lang w:val="kk-KZ"/>
        </w:rPr>
        <w:t xml:space="preserve"> мәніне қатысты Тараптардың арасындағы толық келісімді білдіреді және </w:t>
      </w:r>
      <w:r w:rsidR="00AA46E1" w:rsidRPr="00AA46E1">
        <w:rPr>
          <w:bCs/>
          <w:sz w:val="24"/>
          <w:szCs w:val="24"/>
          <w:lang w:val="kk-KZ"/>
        </w:rPr>
        <w:t xml:space="preserve">оны жасау </w:t>
      </w:r>
      <w:r w:rsidR="00AA46E1">
        <w:rPr>
          <w:bCs/>
          <w:sz w:val="24"/>
          <w:szCs w:val="24"/>
          <w:lang w:val="kk-KZ"/>
        </w:rPr>
        <w:t>күніне дейін</w:t>
      </w:r>
      <w:r w:rsidR="00AA46E1" w:rsidRPr="00AA46E1">
        <w:rPr>
          <w:bCs/>
          <w:sz w:val="24"/>
          <w:szCs w:val="24"/>
          <w:lang w:val="kk-KZ"/>
        </w:rPr>
        <w:t xml:space="preserve"> </w:t>
      </w:r>
      <w:r w:rsidR="00AA46E1" w:rsidRPr="009138E4">
        <w:rPr>
          <w:bCs/>
          <w:sz w:val="24"/>
          <w:szCs w:val="24"/>
          <w:lang w:val="kk-KZ"/>
        </w:rPr>
        <w:t xml:space="preserve">Тараптар арасында </w:t>
      </w:r>
      <w:r w:rsidR="00AA46E1" w:rsidRPr="00AA46E1">
        <w:rPr>
          <w:b/>
          <w:sz w:val="24"/>
          <w:szCs w:val="24"/>
          <w:lang w:val="kk-KZ"/>
        </w:rPr>
        <w:t>жүргізілген</w:t>
      </w:r>
      <w:r w:rsidR="00AA46E1" w:rsidRPr="009138E4">
        <w:rPr>
          <w:bCs/>
          <w:sz w:val="24"/>
          <w:szCs w:val="24"/>
          <w:lang w:val="kk-KZ"/>
        </w:rPr>
        <w:t xml:space="preserve"> мәлімдемелер</w:t>
      </w:r>
      <w:r w:rsidR="00AA46E1">
        <w:rPr>
          <w:bCs/>
          <w:sz w:val="24"/>
          <w:szCs w:val="24"/>
          <w:lang w:val="kk-KZ"/>
        </w:rPr>
        <w:t xml:space="preserve">ді, </w:t>
      </w:r>
      <w:r w:rsidR="00AA46E1" w:rsidRPr="009138E4">
        <w:rPr>
          <w:bCs/>
          <w:sz w:val="24"/>
          <w:szCs w:val="24"/>
          <w:lang w:val="kk-KZ"/>
        </w:rPr>
        <w:t>түсіністіктерді немесе (жазбаша немесе ауызша)</w:t>
      </w:r>
      <w:r w:rsidR="00AA46E1">
        <w:rPr>
          <w:bCs/>
          <w:sz w:val="24"/>
          <w:szCs w:val="24"/>
          <w:lang w:val="kk-KZ"/>
        </w:rPr>
        <w:t xml:space="preserve"> </w:t>
      </w:r>
      <w:r w:rsidR="00AA46E1" w:rsidRPr="009138E4">
        <w:rPr>
          <w:bCs/>
          <w:sz w:val="24"/>
          <w:szCs w:val="24"/>
          <w:lang w:val="kk-KZ"/>
        </w:rPr>
        <w:t>келісімдер</w:t>
      </w:r>
      <w:r w:rsidR="00AA46E1">
        <w:rPr>
          <w:bCs/>
          <w:sz w:val="24"/>
          <w:szCs w:val="24"/>
          <w:lang w:val="kk-KZ"/>
        </w:rPr>
        <w:t xml:space="preserve">ді, </w:t>
      </w:r>
      <w:r w:rsidR="00AA46E1" w:rsidRPr="009138E4">
        <w:rPr>
          <w:bCs/>
          <w:sz w:val="24"/>
          <w:szCs w:val="24"/>
          <w:lang w:val="kk-KZ"/>
        </w:rPr>
        <w:t xml:space="preserve"> </w:t>
      </w:r>
      <w:r w:rsidR="00AA46E1">
        <w:rPr>
          <w:bCs/>
          <w:sz w:val="24"/>
          <w:szCs w:val="24"/>
          <w:lang w:val="kk-KZ"/>
        </w:rPr>
        <w:t xml:space="preserve"> </w:t>
      </w:r>
      <w:r w:rsidR="00AA46E1" w:rsidRPr="00AA46E1">
        <w:rPr>
          <w:bCs/>
          <w:sz w:val="24"/>
          <w:szCs w:val="24"/>
          <w:lang w:val="kk-KZ"/>
        </w:rPr>
        <w:t>(</w:t>
      </w:r>
      <w:r w:rsidR="00AA46E1" w:rsidRPr="009138E4">
        <w:rPr>
          <w:bCs/>
          <w:sz w:val="24"/>
          <w:szCs w:val="24"/>
          <w:lang w:val="kk-KZ"/>
        </w:rPr>
        <w:t>Келісім</w:t>
      </w:r>
      <w:r w:rsidR="00AA46E1">
        <w:rPr>
          <w:bCs/>
          <w:sz w:val="24"/>
          <w:szCs w:val="24"/>
          <w:lang w:val="kk-KZ"/>
        </w:rPr>
        <w:t>ш</w:t>
      </w:r>
      <w:r w:rsidR="00AA46E1" w:rsidRPr="009138E4">
        <w:rPr>
          <w:bCs/>
          <w:sz w:val="24"/>
          <w:szCs w:val="24"/>
          <w:lang w:val="kk-KZ"/>
        </w:rPr>
        <w:t>арт</w:t>
      </w:r>
      <w:r w:rsidR="00AA46E1">
        <w:rPr>
          <w:bCs/>
          <w:sz w:val="24"/>
          <w:szCs w:val="24"/>
          <w:lang w:val="kk-KZ"/>
        </w:rPr>
        <w:t>та</w:t>
      </w:r>
      <w:r w:rsidR="00AA46E1" w:rsidRPr="009138E4">
        <w:rPr>
          <w:bCs/>
          <w:sz w:val="24"/>
          <w:szCs w:val="24"/>
          <w:lang w:val="kk-KZ"/>
        </w:rPr>
        <w:t xml:space="preserve"> </w:t>
      </w:r>
      <w:r w:rsidR="00AA46E1" w:rsidRPr="00AA46E1">
        <w:rPr>
          <w:bCs/>
          <w:sz w:val="24"/>
          <w:szCs w:val="24"/>
          <w:lang w:val="kk-KZ"/>
        </w:rPr>
        <w:t xml:space="preserve">тікелей сілтеме бар құжаттарды қоспағанда) </w:t>
      </w:r>
      <w:r w:rsidRPr="009138E4">
        <w:rPr>
          <w:bCs/>
          <w:sz w:val="24"/>
          <w:szCs w:val="24"/>
          <w:lang w:val="kk-KZ"/>
        </w:rPr>
        <w:t>ауыстырады</w:t>
      </w:r>
      <w:r w:rsidR="00AA46E1">
        <w:rPr>
          <w:bCs/>
          <w:sz w:val="24"/>
          <w:szCs w:val="24"/>
          <w:lang w:val="kk-KZ"/>
        </w:rPr>
        <w:t>.</w:t>
      </w:r>
    </w:p>
    <w:p w14:paraId="1669885F" w14:textId="68CFC748" w:rsidR="00FF2560" w:rsidRPr="006C4CD4" w:rsidRDefault="00FF2560" w:rsidP="00FF2560">
      <w:pPr>
        <w:tabs>
          <w:tab w:val="left" w:pos="284"/>
          <w:tab w:val="left" w:pos="426"/>
        </w:tabs>
        <w:spacing w:before="240"/>
        <w:ind w:left="993"/>
        <w:jc w:val="both"/>
        <w:rPr>
          <w:bCs/>
          <w:sz w:val="24"/>
          <w:szCs w:val="24"/>
          <w:lang w:val="kk-KZ"/>
        </w:rPr>
      </w:pPr>
      <w:r w:rsidRPr="006C4CD4">
        <w:rPr>
          <w:b/>
          <w:sz w:val="24"/>
          <w:szCs w:val="24"/>
          <w:u w:val="single"/>
          <w:lang w:val="kk-KZ"/>
        </w:rPr>
        <w:t>7-БАП</w:t>
      </w:r>
      <w:r w:rsidRPr="006C4CD4">
        <w:rPr>
          <w:bCs/>
          <w:sz w:val="24"/>
          <w:szCs w:val="24"/>
          <w:lang w:val="kk-KZ"/>
        </w:rPr>
        <w:t xml:space="preserve">. Егер </w:t>
      </w:r>
      <w:r w:rsidR="006C4CD4">
        <w:rPr>
          <w:bCs/>
          <w:sz w:val="24"/>
          <w:szCs w:val="24"/>
          <w:lang w:val="kk-KZ"/>
        </w:rPr>
        <w:t>Келісімшарттың</w:t>
      </w:r>
      <w:r w:rsidRPr="006C4CD4">
        <w:rPr>
          <w:bCs/>
          <w:sz w:val="24"/>
          <w:szCs w:val="24"/>
          <w:lang w:val="kk-KZ"/>
        </w:rPr>
        <w:t xml:space="preserve"> қандай да бір ережесі жарамсыз немесе орында</w:t>
      </w:r>
      <w:r w:rsidR="006C4CD4">
        <w:rPr>
          <w:bCs/>
          <w:sz w:val="24"/>
          <w:szCs w:val="24"/>
          <w:lang w:val="kk-KZ"/>
        </w:rPr>
        <w:t>ла алмайтын</w:t>
      </w:r>
      <w:r w:rsidRPr="006C4CD4">
        <w:rPr>
          <w:bCs/>
          <w:sz w:val="24"/>
          <w:szCs w:val="24"/>
          <w:lang w:val="kk-KZ"/>
        </w:rPr>
        <w:t xml:space="preserve"> немесе </w:t>
      </w:r>
      <w:r w:rsidR="00456EF3">
        <w:rPr>
          <w:bCs/>
          <w:sz w:val="24"/>
          <w:szCs w:val="24"/>
          <w:lang w:val="kk-KZ"/>
        </w:rPr>
        <w:t xml:space="preserve">мәжбүрлі түрде </w:t>
      </w:r>
      <w:r w:rsidR="006C4CD4">
        <w:rPr>
          <w:bCs/>
          <w:sz w:val="24"/>
          <w:szCs w:val="24"/>
          <w:lang w:val="kk-KZ"/>
        </w:rPr>
        <w:t>орындалмайтын</w:t>
      </w:r>
      <w:r w:rsidRPr="006C4CD4">
        <w:rPr>
          <w:bCs/>
          <w:sz w:val="24"/>
          <w:szCs w:val="24"/>
          <w:lang w:val="kk-KZ"/>
        </w:rPr>
        <w:t xml:space="preserve"> болса, мұндай жарамсыздық немесе </w:t>
      </w:r>
      <w:r w:rsidR="00456EF3">
        <w:rPr>
          <w:bCs/>
          <w:sz w:val="24"/>
          <w:szCs w:val="24"/>
          <w:lang w:val="kk-KZ"/>
        </w:rPr>
        <w:t>мәжбүрлі түрде</w:t>
      </w:r>
      <w:r w:rsidR="00456EF3" w:rsidRPr="006C4CD4">
        <w:rPr>
          <w:bCs/>
          <w:sz w:val="24"/>
          <w:szCs w:val="24"/>
          <w:lang w:val="kk-KZ"/>
        </w:rPr>
        <w:t xml:space="preserve"> </w:t>
      </w:r>
      <w:r w:rsidRPr="006C4CD4">
        <w:rPr>
          <w:bCs/>
          <w:sz w:val="24"/>
          <w:szCs w:val="24"/>
          <w:lang w:val="kk-KZ"/>
        </w:rPr>
        <w:t>орындалмаушылық</w:t>
      </w:r>
      <w:r w:rsidR="00CE67A6">
        <w:rPr>
          <w:bCs/>
          <w:sz w:val="24"/>
          <w:szCs w:val="24"/>
          <w:lang w:val="kk-KZ"/>
        </w:rPr>
        <w:t>,</w:t>
      </w:r>
      <w:r w:rsidRPr="006C4CD4">
        <w:rPr>
          <w:bCs/>
          <w:sz w:val="24"/>
          <w:szCs w:val="24"/>
          <w:lang w:val="kk-KZ"/>
        </w:rPr>
        <w:t xml:space="preserve"> </w:t>
      </w:r>
      <w:r w:rsidR="00456EF3">
        <w:rPr>
          <w:bCs/>
          <w:sz w:val="24"/>
          <w:szCs w:val="24"/>
          <w:lang w:val="kk-KZ"/>
        </w:rPr>
        <w:t>Келісімшарттың</w:t>
      </w:r>
      <w:r w:rsidR="00456EF3" w:rsidRPr="00456EF3">
        <w:rPr>
          <w:bCs/>
          <w:sz w:val="24"/>
          <w:szCs w:val="24"/>
          <w:lang w:val="kk-KZ"/>
        </w:rPr>
        <w:t xml:space="preserve"> </w:t>
      </w:r>
      <w:r w:rsidR="00CE67A6" w:rsidRPr="00CE67A6">
        <w:rPr>
          <w:bCs/>
          <w:sz w:val="24"/>
          <w:szCs w:val="24"/>
          <w:lang w:val="kk-KZ"/>
        </w:rPr>
        <w:t xml:space="preserve">толық күшінде қалатын кез келген басқа талаптары мен </w:t>
      </w:r>
      <w:r w:rsidR="00CE67A6">
        <w:rPr>
          <w:bCs/>
          <w:sz w:val="24"/>
          <w:szCs w:val="24"/>
          <w:lang w:val="kk-KZ"/>
        </w:rPr>
        <w:t>шарттарының</w:t>
      </w:r>
      <w:r w:rsidR="00CE67A6" w:rsidRPr="00CE67A6">
        <w:rPr>
          <w:bCs/>
          <w:sz w:val="24"/>
          <w:szCs w:val="24"/>
          <w:lang w:val="kk-KZ"/>
        </w:rPr>
        <w:t xml:space="preserve"> жарамдылығына немесе </w:t>
      </w:r>
      <w:r w:rsidR="00CE67A6">
        <w:rPr>
          <w:bCs/>
          <w:sz w:val="24"/>
          <w:szCs w:val="24"/>
          <w:lang w:val="kk-KZ"/>
        </w:rPr>
        <w:t xml:space="preserve">мәжбүрлі </w:t>
      </w:r>
      <w:r w:rsidR="00CE67A6" w:rsidRPr="00CE67A6">
        <w:rPr>
          <w:bCs/>
          <w:sz w:val="24"/>
          <w:szCs w:val="24"/>
          <w:lang w:val="kk-KZ"/>
        </w:rPr>
        <w:t>орындалуына әсер етпейді.</w:t>
      </w:r>
    </w:p>
    <w:p w14:paraId="6C9423C5" w14:textId="4F2CE6AA" w:rsidR="00FF2560" w:rsidRPr="006C0245" w:rsidRDefault="00FF2560" w:rsidP="00FF2560">
      <w:pPr>
        <w:tabs>
          <w:tab w:val="left" w:pos="284"/>
          <w:tab w:val="left" w:pos="426"/>
        </w:tabs>
        <w:spacing w:before="240"/>
        <w:ind w:left="993"/>
        <w:jc w:val="both"/>
        <w:rPr>
          <w:bCs/>
          <w:sz w:val="24"/>
          <w:szCs w:val="24"/>
          <w:lang w:val="kk-KZ"/>
        </w:rPr>
      </w:pPr>
      <w:r w:rsidRPr="00CE67A6">
        <w:rPr>
          <w:b/>
          <w:sz w:val="24"/>
          <w:szCs w:val="24"/>
          <w:u w:val="single"/>
          <w:lang w:val="kk-KZ"/>
        </w:rPr>
        <w:t>8-БАП</w:t>
      </w:r>
      <w:r w:rsidRPr="00CE67A6">
        <w:rPr>
          <w:bCs/>
          <w:sz w:val="24"/>
          <w:szCs w:val="24"/>
          <w:lang w:val="kk-KZ"/>
        </w:rPr>
        <w:t xml:space="preserve">. </w:t>
      </w:r>
      <w:r w:rsidR="00CE67A6">
        <w:rPr>
          <w:bCs/>
          <w:sz w:val="24"/>
          <w:szCs w:val="24"/>
          <w:lang w:val="kk-KZ"/>
        </w:rPr>
        <w:t>Келісімшарт</w:t>
      </w:r>
      <w:r w:rsidRPr="00CE67A6">
        <w:rPr>
          <w:bCs/>
          <w:sz w:val="24"/>
          <w:szCs w:val="24"/>
          <w:lang w:val="kk-KZ"/>
        </w:rPr>
        <w:t xml:space="preserve"> Тапсырыс беруші Орындаушыға Тапсырыс берушінің басқару органдары</w:t>
      </w:r>
      <w:r w:rsidR="006C0245">
        <w:rPr>
          <w:bCs/>
          <w:sz w:val="24"/>
          <w:szCs w:val="24"/>
          <w:lang w:val="kk-KZ"/>
        </w:rPr>
        <w:t>мен</w:t>
      </w:r>
      <w:r w:rsidRPr="00CE67A6">
        <w:rPr>
          <w:bCs/>
          <w:sz w:val="24"/>
          <w:szCs w:val="24"/>
          <w:lang w:val="kk-KZ"/>
        </w:rPr>
        <w:t xml:space="preserve"> </w:t>
      </w:r>
      <w:r w:rsidR="00CE67A6">
        <w:rPr>
          <w:bCs/>
          <w:sz w:val="24"/>
          <w:szCs w:val="24"/>
          <w:lang w:val="kk-KZ"/>
        </w:rPr>
        <w:t>Келісімшартты</w:t>
      </w:r>
      <w:r w:rsidRPr="00CE67A6">
        <w:rPr>
          <w:bCs/>
          <w:sz w:val="24"/>
          <w:szCs w:val="24"/>
          <w:lang w:val="kk-KZ"/>
        </w:rPr>
        <w:t xml:space="preserve"> іске асыру үшін қажетті</w:t>
      </w:r>
      <w:r w:rsidR="006C0245">
        <w:rPr>
          <w:bCs/>
          <w:sz w:val="24"/>
          <w:szCs w:val="24"/>
          <w:lang w:val="kk-KZ"/>
        </w:rPr>
        <w:t xml:space="preserve"> рұқсаттардың</w:t>
      </w:r>
      <w:r w:rsidRPr="00CE67A6">
        <w:rPr>
          <w:bCs/>
          <w:sz w:val="24"/>
          <w:szCs w:val="24"/>
          <w:lang w:val="kk-KZ"/>
        </w:rPr>
        <w:t xml:space="preserve"> (бұдан әрі - Тапсырыс берушінің бас компаниясының басқару органдары берген барлық рұқсаттарды қоса алғанда) бер</w:t>
      </w:r>
      <w:r w:rsidR="006C0245">
        <w:rPr>
          <w:bCs/>
          <w:sz w:val="24"/>
          <w:szCs w:val="24"/>
          <w:lang w:val="kk-KZ"/>
        </w:rPr>
        <w:t>ілгені</w:t>
      </w:r>
      <w:r w:rsidRPr="00CE67A6">
        <w:rPr>
          <w:bCs/>
          <w:sz w:val="24"/>
          <w:szCs w:val="24"/>
          <w:lang w:val="kk-KZ"/>
        </w:rPr>
        <w:t xml:space="preserve"> туралы жазбаша хабарлама жіберген сәттен бастап күшіне </w:t>
      </w:r>
      <w:r w:rsidR="000C74D4">
        <w:rPr>
          <w:bCs/>
          <w:sz w:val="24"/>
          <w:szCs w:val="24"/>
          <w:lang w:val="kk-KZ"/>
        </w:rPr>
        <w:t>(</w:t>
      </w:r>
      <w:r w:rsidR="00B15896">
        <w:rPr>
          <w:bCs/>
          <w:sz w:val="24"/>
          <w:szCs w:val="24"/>
          <w:lang w:val="kk-KZ"/>
        </w:rPr>
        <w:t xml:space="preserve">әрі қарай - </w:t>
      </w:r>
      <w:r w:rsidR="006C0245" w:rsidRPr="006C0245">
        <w:rPr>
          <w:b/>
          <w:sz w:val="24"/>
          <w:szCs w:val="24"/>
          <w:lang w:val="kk-KZ"/>
        </w:rPr>
        <w:t>«Күшіне ену күні»</w:t>
      </w:r>
      <w:r w:rsidR="006C0245" w:rsidRPr="00B15896">
        <w:rPr>
          <w:bCs/>
          <w:sz w:val="24"/>
          <w:szCs w:val="24"/>
          <w:lang w:val="kk-KZ"/>
        </w:rPr>
        <w:t>)</w:t>
      </w:r>
      <w:r w:rsidR="006C0245" w:rsidRPr="006C0245">
        <w:rPr>
          <w:bCs/>
          <w:sz w:val="24"/>
          <w:szCs w:val="24"/>
          <w:lang w:val="kk-KZ"/>
        </w:rPr>
        <w:t>.</w:t>
      </w:r>
      <w:r w:rsidR="006C0245">
        <w:rPr>
          <w:bCs/>
          <w:sz w:val="24"/>
          <w:szCs w:val="24"/>
          <w:lang w:val="kk-KZ"/>
        </w:rPr>
        <w:t xml:space="preserve"> </w:t>
      </w:r>
      <w:r w:rsidRPr="00CE67A6">
        <w:rPr>
          <w:bCs/>
          <w:sz w:val="24"/>
          <w:szCs w:val="24"/>
          <w:lang w:val="kk-KZ"/>
        </w:rPr>
        <w:t xml:space="preserve">енеді. </w:t>
      </w:r>
    </w:p>
    <w:p w14:paraId="0A2D3AAD" w14:textId="77073200" w:rsidR="00FF2560" w:rsidRPr="008C746D" w:rsidRDefault="008C746D" w:rsidP="00FF2560">
      <w:pPr>
        <w:tabs>
          <w:tab w:val="left" w:pos="284"/>
          <w:tab w:val="left" w:pos="426"/>
        </w:tabs>
        <w:spacing w:before="240"/>
        <w:ind w:left="993"/>
        <w:jc w:val="both"/>
        <w:rPr>
          <w:bCs/>
          <w:sz w:val="24"/>
          <w:szCs w:val="24"/>
          <w:lang w:val="kk-KZ"/>
        </w:rPr>
      </w:pPr>
      <w:r>
        <w:rPr>
          <w:bCs/>
          <w:sz w:val="24"/>
          <w:szCs w:val="24"/>
          <w:lang w:val="kk-KZ"/>
        </w:rPr>
        <w:lastRenderedPageBreak/>
        <w:t>Келісімшарт</w:t>
      </w:r>
      <w:r w:rsidRPr="008C746D">
        <w:rPr>
          <w:bCs/>
          <w:sz w:val="24"/>
          <w:szCs w:val="24"/>
          <w:lang w:val="kk-KZ"/>
        </w:rPr>
        <w:t xml:space="preserve"> Тараптар</w:t>
      </w:r>
      <w:r>
        <w:rPr>
          <w:bCs/>
          <w:sz w:val="24"/>
          <w:szCs w:val="24"/>
          <w:lang w:val="kk-KZ"/>
        </w:rPr>
        <w:t xml:space="preserve">дың </w:t>
      </w:r>
      <w:r w:rsidRPr="008C746D">
        <w:rPr>
          <w:bCs/>
          <w:sz w:val="24"/>
          <w:szCs w:val="24"/>
          <w:lang w:val="kk-KZ"/>
        </w:rPr>
        <w:t>өз міндеттемелерін толық орындаған</w:t>
      </w:r>
      <w:r>
        <w:rPr>
          <w:bCs/>
          <w:sz w:val="24"/>
          <w:szCs w:val="24"/>
          <w:lang w:val="kk-KZ"/>
        </w:rPr>
        <w:t>ына</w:t>
      </w:r>
      <w:r w:rsidRPr="008C746D">
        <w:rPr>
          <w:bCs/>
          <w:sz w:val="24"/>
          <w:szCs w:val="24"/>
          <w:lang w:val="kk-KZ"/>
        </w:rPr>
        <w:t xml:space="preserve"> дейін жарамды.</w:t>
      </w:r>
      <w:r>
        <w:rPr>
          <w:bCs/>
          <w:sz w:val="24"/>
          <w:szCs w:val="24"/>
          <w:lang w:val="kk-KZ"/>
        </w:rPr>
        <w:t xml:space="preserve"> Келісімшарт</w:t>
      </w:r>
      <w:r w:rsidR="00FF2560" w:rsidRPr="008C746D">
        <w:rPr>
          <w:bCs/>
          <w:sz w:val="24"/>
          <w:szCs w:val="24"/>
          <w:lang w:val="kk-KZ"/>
        </w:rPr>
        <w:t xml:space="preserve"> талаптарының</w:t>
      </w:r>
      <w:r>
        <w:rPr>
          <w:bCs/>
          <w:sz w:val="24"/>
          <w:szCs w:val="24"/>
          <w:lang w:val="kk-KZ"/>
        </w:rPr>
        <w:t>:</w:t>
      </w:r>
      <w:r w:rsidR="00FF2560" w:rsidRPr="008C746D">
        <w:rPr>
          <w:bCs/>
          <w:sz w:val="24"/>
          <w:szCs w:val="24"/>
          <w:lang w:val="kk-KZ"/>
        </w:rPr>
        <w:t xml:space="preserve"> 1.4, 1.5, 1.10, 1.12, 1.14, 17.1, 17.2, 17.6, 20.6 тармақтары және кез келген басқа тармақтар, егер бұл тармақ</w:t>
      </w:r>
      <w:r>
        <w:rPr>
          <w:bCs/>
          <w:sz w:val="24"/>
          <w:szCs w:val="24"/>
          <w:lang w:val="kk-KZ"/>
        </w:rPr>
        <w:t>тардың</w:t>
      </w:r>
      <w:r w:rsidR="00FF2560" w:rsidRPr="008C746D">
        <w:rPr>
          <w:bCs/>
          <w:sz w:val="24"/>
          <w:szCs w:val="24"/>
          <w:lang w:val="kk-KZ"/>
        </w:rPr>
        <w:t xml:space="preserve"> мазмұнынан туындаса немесе Тапсырыс берушінің мүдделерін қорғау үшін қажет болса, </w:t>
      </w:r>
      <w:r>
        <w:rPr>
          <w:bCs/>
          <w:sz w:val="24"/>
          <w:szCs w:val="24"/>
          <w:lang w:val="kk-KZ"/>
        </w:rPr>
        <w:t xml:space="preserve">Келісімшарт </w:t>
      </w:r>
      <w:r w:rsidR="00FF2560" w:rsidRPr="008C746D">
        <w:rPr>
          <w:bCs/>
          <w:sz w:val="24"/>
          <w:szCs w:val="24"/>
          <w:lang w:val="kk-KZ"/>
        </w:rPr>
        <w:t>бұзылғаннан кейін</w:t>
      </w:r>
      <w:r>
        <w:rPr>
          <w:bCs/>
          <w:sz w:val="24"/>
          <w:szCs w:val="24"/>
          <w:lang w:val="kk-KZ"/>
        </w:rPr>
        <w:t>де жарамдылыған</w:t>
      </w:r>
      <w:r w:rsidRPr="008C746D">
        <w:rPr>
          <w:bCs/>
          <w:sz w:val="24"/>
          <w:szCs w:val="24"/>
          <w:lang w:val="kk-KZ"/>
        </w:rPr>
        <w:t xml:space="preserve"> жалғастырады.</w:t>
      </w:r>
    </w:p>
    <w:p w14:paraId="5980FF7B" w14:textId="5B25608D" w:rsidR="00FF2560" w:rsidRPr="008C746D" w:rsidRDefault="00FF2560" w:rsidP="00FF2560">
      <w:pPr>
        <w:tabs>
          <w:tab w:val="left" w:pos="284"/>
          <w:tab w:val="left" w:pos="426"/>
        </w:tabs>
        <w:spacing w:before="240"/>
        <w:ind w:left="993"/>
        <w:jc w:val="both"/>
        <w:rPr>
          <w:bCs/>
          <w:sz w:val="24"/>
          <w:szCs w:val="24"/>
          <w:lang w:val="kk-KZ"/>
        </w:rPr>
      </w:pPr>
      <w:r w:rsidRPr="008C746D">
        <w:rPr>
          <w:b/>
          <w:sz w:val="24"/>
          <w:szCs w:val="24"/>
          <w:u w:val="single"/>
          <w:lang w:val="kk-KZ"/>
        </w:rPr>
        <w:t>9-БАП</w:t>
      </w:r>
      <w:r w:rsidRPr="008C746D">
        <w:rPr>
          <w:bCs/>
          <w:sz w:val="24"/>
          <w:szCs w:val="24"/>
          <w:lang w:val="kk-KZ"/>
        </w:rPr>
        <w:t xml:space="preserve">. </w:t>
      </w:r>
      <w:r w:rsidR="008C746D">
        <w:rPr>
          <w:bCs/>
          <w:sz w:val="24"/>
          <w:szCs w:val="24"/>
          <w:lang w:val="kk-KZ"/>
        </w:rPr>
        <w:t>Келісімшартқа</w:t>
      </w:r>
      <w:r w:rsidRPr="008C746D">
        <w:rPr>
          <w:bCs/>
          <w:sz w:val="24"/>
          <w:szCs w:val="24"/>
          <w:lang w:val="kk-KZ"/>
        </w:rPr>
        <w:t xml:space="preserve"> кез келген өзгертулер және (немесе) толықтырулар, Тараптардың уәкiлеттi өкiлдерi</w:t>
      </w:r>
      <w:r w:rsidR="008C746D">
        <w:rPr>
          <w:bCs/>
          <w:sz w:val="24"/>
          <w:szCs w:val="24"/>
          <w:lang w:val="kk-KZ"/>
        </w:rPr>
        <w:t xml:space="preserve"> </w:t>
      </w:r>
      <w:r w:rsidR="008C746D" w:rsidRPr="008C746D">
        <w:rPr>
          <w:bCs/>
          <w:sz w:val="24"/>
          <w:szCs w:val="24"/>
          <w:lang w:val="kk-KZ"/>
        </w:rPr>
        <w:t>тиiстi түрде</w:t>
      </w:r>
      <w:r w:rsidRPr="008C746D">
        <w:rPr>
          <w:bCs/>
          <w:sz w:val="24"/>
          <w:szCs w:val="24"/>
          <w:lang w:val="kk-KZ"/>
        </w:rPr>
        <w:t xml:space="preserve"> қол қойған, </w:t>
      </w:r>
      <w:r w:rsidR="008C746D">
        <w:rPr>
          <w:bCs/>
          <w:sz w:val="24"/>
          <w:szCs w:val="24"/>
          <w:lang w:val="kk-KZ"/>
        </w:rPr>
        <w:t>және Келісімшартқа</w:t>
      </w:r>
      <w:r w:rsidRPr="008C746D">
        <w:rPr>
          <w:bCs/>
          <w:sz w:val="24"/>
          <w:szCs w:val="24"/>
          <w:lang w:val="kk-KZ"/>
        </w:rPr>
        <w:t xml:space="preserve"> қосымша келiсiм ретiнде жазбаша жасалған болса ғана жарамды болады.</w:t>
      </w:r>
    </w:p>
    <w:p w14:paraId="5F8AF066" w14:textId="6F227C8F"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10-БАП</w:t>
      </w:r>
      <w:r w:rsidRPr="00153C95">
        <w:rPr>
          <w:bCs/>
          <w:sz w:val="24"/>
          <w:szCs w:val="24"/>
          <w:lang w:val="kk-KZ"/>
        </w:rPr>
        <w:t xml:space="preserve">. Тараптар жағдайларға байланысты барлық шараларды қолдануға, барлық әрекеттерді жасауға немесе мұндай әрекеттерді жасамауға, сондай-ақ </w:t>
      </w:r>
      <w:r w:rsidR="00BC5D2A">
        <w:rPr>
          <w:bCs/>
          <w:sz w:val="24"/>
          <w:szCs w:val="24"/>
          <w:lang w:val="kk-KZ"/>
        </w:rPr>
        <w:t>Келісімшартты</w:t>
      </w:r>
      <w:r w:rsidRPr="00153C95">
        <w:rPr>
          <w:bCs/>
          <w:sz w:val="24"/>
          <w:szCs w:val="24"/>
          <w:lang w:val="kk-KZ"/>
        </w:rPr>
        <w:t xml:space="preserve"> тиісінше іске асыру мақсаттары үшін қажетті және (немесе) тиісті барлық формальдылықтарды сақтауға міндеттенеді.</w:t>
      </w:r>
    </w:p>
    <w:p w14:paraId="1C2D7EA6" w14:textId="2381B884" w:rsidR="00FF2560" w:rsidRPr="00FF2560" w:rsidRDefault="00FF2560" w:rsidP="00FF2560">
      <w:pPr>
        <w:tabs>
          <w:tab w:val="left" w:pos="284"/>
          <w:tab w:val="left" w:pos="426"/>
        </w:tabs>
        <w:spacing w:before="240"/>
        <w:ind w:left="993"/>
        <w:jc w:val="both"/>
        <w:rPr>
          <w:bCs/>
          <w:sz w:val="24"/>
          <w:szCs w:val="24"/>
        </w:rPr>
      </w:pPr>
      <w:r w:rsidRPr="00153C95">
        <w:rPr>
          <w:b/>
          <w:sz w:val="24"/>
          <w:szCs w:val="24"/>
          <w:u w:val="single"/>
          <w:lang w:val="kk-KZ"/>
        </w:rPr>
        <w:t>11-БАП</w:t>
      </w:r>
      <w:r w:rsidRPr="00153C95">
        <w:rPr>
          <w:bCs/>
          <w:sz w:val="24"/>
          <w:szCs w:val="24"/>
          <w:lang w:val="kk-KZ"/>
        </w:rPr>
        <w:t xml:space="preserve">. </w:t>
      </w:r>
      <w:r w:rsidR="00BC5D2A">
        <w:rPr>
          <w:bCs/>
          <w:sz w:val="24"/>
          <w:szCs w:val="24"/>
          <w:lang w:val="kk-KZ"/>
        </w:rPr>
        <w:t>Келісімшарт</w:t>
      </w:r>
      <w:r w:rsidRPr="00153C95">
        <w:rPr>
          <w:bCs/>
          <w:sz w:val="24"/>
          <w:szCs w:val="24"/>
          <w:lang w:val="kk-KZ"/>
        </w:rPr>
        <w:t xml:space="preserve"> бірдей заңды күші бар 2 (екі) данада, орыс тілінде - Тараптардың әрқайсысы үшін бір данадан жасалған. </w:t>
      </w:r>
      <w:r w:rsidR="00BC5D2A">
        <w:rPr>
          <w:bCs/>
          <w:sz w:val="24"/>
          <w:szCs w:val="24"/>
          <w:lang w:val="kk-KZ"/>
        </w:rPr>
        <w:t>Келісімшарт</w:t>
      </w:r>
      <w:r w:rsidR="00BC5D2A" w:rsidRPr="00FF2560">
        <w:rPr>
          <w:bCs/>
          <w:sz w:val="24"/>
          <w:szCs w:val="24"/>
        </w:rPr>
        <w:t xml:space="preserve"> </w:t>
      </w:r>
      <w:r w:rsidRPr="00FF2560">
        <w:rPr>
          <w:bCs/>
          <w:sz w:val="24"/>
          <w:szCs w:val="24"/>
        </w:rPr>
        <w:t>мемлекеттік (қазақ) тіл</w:t>
      </w:r>
      <w:r w:rsidR="00BC5D2A">
        <w:rPr>
          <w:bCs/>
          <w:sz w:val="24"/>
          <w:szCs w:val="24"/>
          <w:lang w:val="kk-KZ"/>
        </w:rPr>
        <w:t>іне</w:t>
      </w:r>
      <w:r w:rsidRPr="00FF2560">
        <w:rPr>
          <w:bCs/>
          <w:sz w:val="24"/>
          <w:szCs w:val="24"/>
        </w:rPr>
        <w:t xml:space="preserve"> аударылуы мүмкін.</w:t>
      </w:r>
    </w:p>
    <w:p w14:paraId="00789488" w14:textId="77777777" w:rsidR="00282749" w:rsidRDefault="00282749" w:rsidP="00E72AC7">
      <w:pPr>
        <w:tabs>
          <w:tab w:val="left" w:pos="426"/>
        </w:tabs>
        <w:spacing w:after="200"/>
        <w:jc w:val="both"/>
        <w:rPr>
          <w:sz w:val="24"/>
          <w:szCs w:val="24"/>
        </w:rPr>
      </w:pPr>
    </w:p>
    <w:p w14:paraId="7DE08091" w14:textId="77777777" w:rsidR="00C72337" w:rsidRDefault="00C72337" w:rsidP="00E72AC7">
      <w:pPr>
        <w:tabs>
          <w:tab w:val="left" w:pos="426"/>
        </w:tabs>
        <w:spacing w:after="200"/>
        <w:jc w:val="both"/>
        <w:rPr>
          <w:sz w:val="24"/>
          <w:szCs w:val="24"/>
        </w:rPr>
      </w:pPr>
    </w:p>
    <w:p w14:paraId="322C9B7C" w14:textId="77777777" w:rsidR="00C72337" w:rsidRPr="00D71ADE" w:rsidRDefault="00C72337" w:rsidP="00E72AC7">
      <w:pPr>
        <w:tabs>
          <w:tab w:val="left" w:pos="426"/>
        </w:tabs>
        <w:spacing w:after="200"/>
        <w:jc w:val="both"/>
        <w:rPr>
          <w:sz w:val="24"/>
          <w:szCs w:val="24"/>
        </w:rPr>
      </w:pPr>
    </w:p>
    <w:tbl>
      <w:tblPr>
        <w:tblpPr w:leftFromText="180" w:rightFromText="180" w:vertAnchor="text" w:tblpX="70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530"/>
      </w:tblGrid>
      <w:tr w:rsidR="00601E0E" w:rsidRPr="00D71ADE" w14:paraId="0059749A" w14:textId="77777777" w:rsidTr="001A2CCB">
        <w:trPr>
          <w:trHeight w:val="156"/>
        </w:trPr>
        <w:tc>
          <w:tcPr>
            <w:tcW w:w="4679" w:type="dxa"/>
          </w:tcPr>
          <w:p w14:paraId="30EBD8B2" w14:textId="77777777" w:rsidR="0083263B" w:rsidRPr="0083263B" w:rsidRDefault="0083263B" w:rsidP="0083263B">
            <w:pPr>
              <w:tabs>
                <w:tab w:val="left" w:pos="284"/>
              </w:tabs>
              <w:autoSpaceDE w:val="0"/>
              <w:autoSpaceDN w:val="0"/>
              <w:adjustRightInd w:val="0"/>
              <w:jc w:val="both"/>
              <w:rPr>
                <w:b/>
                <w:bCs/>
                <w:sz w:val="24"/>
                <w:szCs w:val="24"/>
              </w:rPr>
            </w:pPr>
            <w:r w:rsidRPr="0083263B">
              <w:rPr>
                <w:b/>
                <w:bCs/>
                <w:sz w:val="24"/>
                <w:szCs w:val="24"/>
              </w:rPr>
              <w:t>«ПГУ Түркістан» ЖШС:</w:t>
            </w:r>
          </w:p>
          <w:p w14:paraId="62E4F6EF"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Заңды мекен-жайы:</w:t>
            </w:r>
          </w:p>
          <w:p w14:paraId="04E2199A"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Қазақстан Республикасы, Түркістан облысы, Сайрам ауданы, Ақсу ауылы, көш. Жібек жолы, 55 үй.</w:t>
            </w:r>
          </w:p>
          <w:p w14:paraId="70FCD633"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Нақты мекенжайы: Қазақстан Республикасы, Шымкент қаласы, Дінмұхамед Қонаев көшесі, 17/5 ғимарат.</w:t>
            </w:r>
          </w:p>
          <w:p w14:paraId="2EB257A4" w14:textId="77777777" w:rsidR="0083263B" w:rsidRPr="0083263B" w:rsidRDefault="0083263B" w:rsidP="0083263B">
            <w:pPr>
              <w:tabs>
                <w:tab w:val="left" w:pos="284"/>
              </w:tabs>
              <w:autoSpaceDE w:val="0"/>
              <w:autoSpaceDN w:val="0"/>
              <w:adjustRightInd w:val="0"/>
              <w:jc w:val="both"/>
              <w:rPr>
                <w:sz w:val="24"/>
                <w:szCs w:val="24"/>
                <w:lang w:val="en-US"/>
              </w:rPr>
            </w:pPr>
            <w:r w:rsidRPr="0083263B">
              <w:rPr>
                <w:sz w:val="24"/>
                <w:szCs w:val="24"/>
              </w:rPr>
              <w:t>Тел</w:t>
            </w:r>
            <w:r w:rsidRPr="0083263B">
              <w:rPr>
                <w:sz w:val="24"/>
                <w:szCs w:val="24"/>
                <w:lang w:val="en-US"/>
              </w:rPr>
              <w:t>.: +7 (7172) 735216</w:t>
            </w:r>
          </w:p>
          <w:p w14:paraId="0AD904D3" w14:textId="170DA643" w:rsidR="0083263B" w:rsidRPr="0083263B" w:rsidRDefault="0083263B" w:rsidP="0083263B">
            <w:pPr>
              <w:tabs>
                <w:tab w:val="left" w:pos="284"/>
              </w:tabs>
              <w:autoSpaceDE w:val="0"/>
              <w:autoSpaceDN w:val="0"/>
              <w:adjustRightInd w:val="0"/>
              <w:jc w:val="both"/>
              <w:rPr>
                <w:sz w:val="24"/>
                <w:szCs w:val="24"/>
                <w:lang w:val="en-US"/>
              </w:rPr>
            </w:pPr>
            <w:r w:rsidRPr="0083263B">
              <w:rPr>
                <w:sz w:val="24"/>
                <w:szCs w:val="24"/>
                <w:lang w:val="en-US"/>
              </w:rPr>
              <w:t xml:space="preserve">e-mail: </w:t>
            </w:r>
            <w:hyperlink r:id="rId8" w:history="1">
              <w:r w:rsidR="00BC5D2A" w:rsidRPr="00E25F9E">
                <w:rPr>
                  <w:rStyle w:val="ab"/>
                  <w:sz w:val="24"/>
                  <w:szCs w:val="24"/>
                  <w:lang w:val="en-US"/>
                </w:rPr>
                <w:t>info@sk-pgu.kz</w:t>
              </w:r>
            </w:hyperlink>
            <w:r w:rsidRPr="0083263B">
              <w:rPr>
                <w:sz w:val="24"/>
                <w:szCs w:val="24"/>
                <w:lang w:val="en-US"/>
              </w:rPr>
              <w:t>,</w:t>
            </w:r>
          </w:p>
          <w:p w14:paraId="429AC8C0"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БСН 110 740 016 192</w:t>
            </w:r>
          </w:p>
          <w:p w14:paraId="47144D22"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ҚҚС сертификаты сериясы 62001 № 1036068 4 тамыз 2022 ж.</w:t>
            </w:r>
          </w:p>
          <w:p w14:paraId="70DFF3F4"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ИИК KZ68601A871003147441 (теңге)</w:t>
            </w:r>
          </w:p>
          <w:p w14:paraId="7D392EAD" w14:textId="5A9ED957" w:rsidR="002D1502" w:rsidRPr="0083263B" w:rsidRDefault="0083263B" w:rsidP="0083263B">
            <w:pPr>
              <w:adjustRightInd w:val="0"/>
              <w:ind w:firstLine="34"/>
              <w:rPr>
                <w:rFonts w:eastAsia="SimSun"/>
                <w:sz w:val="24"/>
                <w:szCs w:val="24"/>
              </w:rPr>
            </w:pPr>
            <w:r w:rsidRPr="0083263B">
              <w:rPr>
                <w:sz w:val="24"/>
                <w:szCs w:val="24"/>
              </w:rPr>
              <w:t>БСК HSBKKZKX, «Қазақстан Халық Банкі» АҚ</w:t>
            </w:r>
          </w:p>
          <w:p w14:paraId="15C095B7" w14:textId="77777777" w:rsidR="002D1502" w:rsidRPr="000661BC" w:rsidRDefault="002D1502" w:rsidP="002D1502">
            <w:pPr>
              <w:adjustRightInd w:val="0"/>
              <w:rPr>
                <w:rFonts w:eastAsia="SimSun"/>
                <w:b/>
                <w:sz w:val="24"/>
                <w:szCs w:val="24"/>
              </w:rPr>
            </w:pPr>
          </w:p>
          <w:p w14:paraId="183C527E" w14:textId="77777777" w:rsidR="002D1502" w:rsidRPr="000661BC" w:rsidRDefault="002D1502" w:rsidP="002D1502">
            <w:pPr>
              <w:adjustRightInd w:val="0"/>
              <w:rPr>
                <w:rFonts w:eastAsia="SimSun"/>
                <w:b/>
                <w:sz w:val="24"/>
                <w:szCs w:val="24"/>
              </w:rPr>
            </w:pPr>
          </w:p>
          <w:p w14:paraId="5D356A69" w14:textId="77777777" w:rsidR="002D1502" w:rsidRPr="000661BC" w:rsidRDefault="002D1502" w:rsidP="002D1502">
            <w:pPr>
              <w:adjustRightInd w:val="0"/>
              <w:rPr>
                <w:rFonts w:eastAsia="SimSun"/>
                <w:b/>
                <w:sz w:val="24"/>
                <w:szCs w:val="24"/>
              </w:rPr>
            </w:pPr>
          </w:p>
          <w:p w14:paraId="654038A6" w14:textId="77777777" w:rsidR="002D1502" w:rsidRDefault="002D1502" w:rsidP="002D1502">
            <w:pPr>
              <w:adjustRightInd w:val="0"/>
              <w:rPr>
                <w:rFonts w:eastAsia="SimSun"/>
                <w:b/>
                <w:sz w:val="24"/>
                <w:szCs w:val="24"/>
              </w:rPr>
            </w:pPr>
          </w:p>
          <w:p w14:paraId="128AA973" w14:textId="77777777" w:rsidR="00793372" w:rsidRPr="000661BC" w:rsidRDefault="00793372" w:rsidP="002D1502">
            <w:pPr>
              <w:adjustRightInd w:val="0"/>
              <w:rPr>
                <w:rFonts w:eastAsia="SimSun"/>
                <w:b/>
                <w:sz w:val="24"/>
                <w:szCs w:val="24"/>
              </w:rPr>
            </w:pPr>
          </w:p>
          <w:p w14:paraId="6BCA37D5" w14:textId="77777777" w:rsidR="002D1502" w:rsidRDefault="002D1502" w:rsidP="002D1502">
            <w:pPr>
              <w:adjustRightInd w:val="0"/>
              <w:rPr>
                <w:rFonts w:eastAsia="SimSun"/>
                <w:b/>
                <w:sz w:val="24"/>
                <w:szCs w:val="24"/>
              </w:rPr>
            </w:pPr>
          </w:p>
          <w:p w14:paraId="148F0E90" w14:textId="77777777" w:rsidR="0083263B" w:rsidRDefault="0083263B" w:rsidP="002D1502">
            <w:pPr>
              <w:adjustRightInd w:val="0"/>
              <w:rPr>
                <w:rFonts w:eastAsia="SimSun"/>
                <w:b/>
                <w:sz w:val="24"/>
                <w:szCs w:val="24"/>
              </w:rPr>
            </w:pPr>
          </w:p>
          <w:p w14:paraId="555D0ECB" w14:textId="77777777" w:rsidR="0083263B" w:rsidRPr="000661BC" w:rsidRDefault="0083263B" w:rsidP="002D1502">
            <w:pPr>
              <w:adjustRightInd w:val="0"/>
              <w:rPr>
                <w:rFonts w:eastAsia="SimSun"/>
                <w:b/>
                <w:sz w:val="24"/>
                <w:szCs w:val="24"/>
              </w:rPr>
            </w:pPr>
          </w:p>
          <w:p w14:paraId="6A7E743D" w14:textId="77777777" w:rsidR="0083263B" w:rsidRDefault="0083263B" w:rsidP="0083263B">
            <w:pPr>
              <w:adjustRightInd w:val="0"/>
              <w:rPr>
                <w:rFonts w:eastAsia="SimSun"/>
                <w:b/>
                <w:sz w:val="24"/>
                <w:szCs w:val="24"/>
              </w:rPr>
            </w:pPr>
          </w:p>
          <w:p w14:paraId="3C829677" w14:textId="77777777" w:rsidR="0083263B" w:rsidRDefault="0083263B" w:rsidP="0083263B">
            <w:pPr>
              <w:adjustRightInd w:val="0"/>
              <w:rPr>
                <w:rFonts w:eastAsia="SimSun"/>
                <w:b/>
                <w:sz w:val="24"/>
                <w:szCs w:val="24"/>
              </w:rPr>
            </w:pPr>
          </w:p>
          <w:p w14:paraId="63A6D873" w14:textId="103E2E4A" w:rsidR="0083263B" w:rsidRPr="0083263B" w:rsidRDefault="0083263B" w:rsidP="0083263B">
            <w:pPr>
              <w:adjustRightInd w:val="0"/>
              <w:rPr>
                <w:rFonts w:eastAsia="SimSun"/>
                <w:b/>
                <w:sz w:val="24"/>
                <w:szCs w:val="24"/>
              </w:rPr>
            </w:pPr>
            <w:r w:rsidRPr="0083263B">
              <w:rPr>
                <w:rFonts w:eastAsia="SimSun"/>
                <w:b/>
                <w:sz w:val="24"/>
                <w:szCs w:val="24"/>
              </w:rPr>
              <w:lastRenderedPageBreak/>
              <w:t>Тапсырыс берушінің атынан</w:t>
            </w:r>
          </w:p>
          <w:p w14:paraId="7ABFF42F" w14:textId="66182AD0" w:rsidR="002D1502" w:rsidRPr="000661BC" w:rsidRDefault="0083263B" w:rsidP="0083263B">
            <w:pPr>
              <w:adjustRightInd w:val="0"/>
              <w:ind w:right="1309"/>
              <w:rPr>
                <w:rFonts w:eastAsia="SimSun"/>
                <w:b/>
                <w:sz w:val="24"/>
                <w:szCs w:val="24"/>
              </w:rPr>
            </w:pPr>
            <w:r w:rsidRPr="0083263B">
              <w:rPr>
                <w:rFonts w:eastAsia="SimSun"/>
                <w:b/>
                <w:sz w:val="24"/>
                <w:szCs w:val="24"/>
              </w:rPr>
              <w:t>«Түркістан</w:t>
            </w:r>
            <w:r w:rsidR="00BC5D2A">
              <w:rPr>
                <w:rFonts w:eastAsia="SimSun"/>
                <w:b/>
                <w:sz w:val="24"/>
                <w:szCs w:val="24"/>
                <w:lang w:val="kk-KZ"/>
              </w:rPr>
              <w:t xml:space="preserve"> БГҚ</w:t>
            </w:r>
            <w:r w:rsidRPr="0083263B">
              <w:rPr>
                <w:rFonts w:eastAsia="SimSun"/>
                <w:b/>
                <w:sz w:val="24"/>
                <w:szCs w:val="24"/>
              </w:rPr>
              <w:t>» ЖШС</w:t>
            </w:r>
          </w:p>
          <w:p w14:paraId="31079667" w14:textId="77777777" w:rsidR="002D1502" w:rsidRPr="000661BC" w:rsidRDefault="002D1502" w:rsidP="002D1502">
            <w:pPr>
              <w:adjustRightInd w:val="0"/>
              <w:ind w:right="1309"/>
              <w:rPr>
                <w:rFonts w:eastAsia="SimSun"/>
                <w:b/>
                <w:sz w:val="24"/>
                <w:szCs w:val="24"/>
              </w:rPr>
            </w:pPr>
          </w:p>
          <w:p w14:paraId="0B21B37B" w14:textId="77777777" w:rsidR="002D1502" w:rsidRDefault="002D1502" w:rsidP="002D1502">
            <w:pPr>
              <w:adjustRightInd w:val="0"/>
              <w:ind w:right="1309"/>
              <w:rPr>
                <w:rFonts w:eastAsia="SimSun"/>
                <w:b/>
                <w:sz w:val="24"/>
                <w:szCs w:val="24"/>
              </w:rPr>
            </w:pPr>
          </w:p>
          <w:p w14:paraId="26EF22CB" w14:textId="77777777" w:rsidR="002D1502" w:rsidRPr="000661BC" w:rsidRDefault="002D1502" w:rsidP="002D1502">
            <w:pPr>
              <w:adjustRightInd w:val="0"/>
              <w:ind w:right="1309"/>
              <w:rPr>
                <w:rFonts w:eastAsia="SimSun"/>
                <w:b/>
                <w:sz w:val="24"/>
                <w:szCs w:val="24"/>
              </w:rPr>
            </w:pPr>
          </w:p>
          <w:p w14:paraId="3F16868F" w14:textId="77777777" w:rsidR="002D1502" w:rsidRPr="000661BC" w:rsidRDefault="002D1502" w:rsidP="002D1502">
            <w:pPr>
              <w:adjustRightInd w:val="0"/>
              <w:ind w:right="1309"/>
              <w:rPr>
                <w:rFonts w:eastAsia="SimSun"/>
                <w:b/>
                <w:sz w:val="24"/>
                <w:szCs w:val="24"/>
              </w:rPr>
            </w:pPr>
          </w:p>
          <w:p w14:paraId="5E34FA5B" w14:textId="77777777" w:rsidR="002D1502" w:rsidRPr="000661BC" w:rsidRDefault="002D1502" w:rsidP="002D1502">
            <w:pPr>
              <w:adjustRightInd w:val="0"/>
              <w:ind w:right="1309"/>
              <w:rPr>
                <w:rFonts w:eastAsia="SimSun"/>
                <w:b/>
                <w:sz w:val="24"/>
                <w:szCs w:val="24"/>
              </w:rPr>
            </w:pPr>
          </w:p>
          <w:p w14:paraId="3175702B" w14:textId="77777777" w:rsidR="002D1502" w:rsidRPr="000661BC" w:rsidRDefault="002D1502" w:rsidP="002D1502">
            <w:pPr>
              <w:adjustRightInd w:val="0"/>
              <w:ind w:right="1309"/>
              <w:rPr>
                <w:rFonts w:eastAsia="SimSun"/>
                <w:b/>
                <w:sz w:val="24"/>
                <w:szCs w:val="24"/>
              </w:rPr>
            </w:pPr>
          </w:p>
          <w:p w14:paraId="63E5B560" w14:textId="77777777" w:rsidR="0083263B" w:rsidRPr="0083263B" w:rsidRDefault="0083263B" w:rsidP="0083263B">
            <w:pPr>
              <w:rPr>
                <w:sz w:val="24"/>
                <w:szCs w:val="24"/>
                <w:lang w:eastAsia="ja-JP"/>
              </w:rPr>
            </w:pPr>
            <w:r w:rsidRPr="0083263B">
              <w:rPr>
                <w:sz w:val="24"/>
                <w:szCs w:val="24"/>
                <w:lang w:eastAsia="ja-JP"/>
              </w:rPr>
              <w:t>Құсайынов А.А.</w:t>
            </w:r>
          </w:p>
          <w:p w14:paraId="7B08901E" w14:textId="7E6C0607" w:rsidR="002D1502" w:rsidRDefault="0083263B" w:rsidP="0083263B">
            <w:pPr>
              <w:rPr>
                <w:sz w:val="24"/>
                <w:szCs w:val="24"/>
                <w:lang w:eastAsia="ja-JP"/>
              </w:rPr>
            </w:pPr>
            <w:r w:rsidRPr="0083263B">
              <w:rPr>
                <w:sz w:val="24"/>
                <w:szCs w:val="24"/>
                <w:lang w:eastAsia="ja-JP"/>
              </w:rPr>
              <w:t>Басқарма төрағасы</w:t>
            </w:r>
          </w:p>
          <w:p w14:paraId="01FFC680" w14:textId="77777777" w:rsidR="0083263B" w:rsidRDefault="0083263B" w:rsidP="0083263B">
            <w:pPr>
              <w:rPr>
                <w:sz w:val="24"/>
                <w:szCs w:val="24"/>
                <w:lang w:eastAsia="ja-JP"/>
              </w:rPr>
            </w:pPr>
          </w:p>
          <w:p w14:paraId="51F6DDF3" w14:textId="77777777" w:rsidR="0083263B" w:rsidRPr="000661BC" w:rsidRDefault="0083263B" w:rsidP="0083263B">
            <w:pPr>
              <w:rPr>
                <w:b/>
                <w:sz w:val="24"/>
                <w:szCs w:val="24"/>
                <w:lang w:eastAsia="ja-JP"/>
              </w:rPr>
            </w:pPr>
          </w:p>
          <w:p w14:paraId="128DD5C6" w14:textId="77777777" w:rsidR="002D1502" w:rsidRPr="000661BC" w:rsidRDefault="002D1502" w:rsidP="002D1502">
            <w:pPr>
              <w:rPr>
                <w:sz w:val="24"/>
                <w:szCs w:val="24"/>
                <w:lang w:eastAsia="ja-JP"/>
              </w:rPr>
            </w:pPr>
            <w:r w:rsidRPr="000661BC">
              <w:rPr>
                <w:b/>
                <w:sz w:val="24"/>
                <w:szCs w:val="24"/>
                <w:lang w:eastAsia="ja-JP"/>
              </w:rPr>
              <w:t>_________________________</w:t>
            </w:r>
          </w:p>
          <w:p w14:paraId="5DC729F5" w14:textId="664EBE9B" w:rsidR="005B0250" w:rsidRPr="00121489" w:rsidRDefault="002D1502" w:rsidP="002D1502">
            <w:pPr>
              <w:adjustRightInd w:val="0"/>
              <w:ind w:firstLine="34"/>
              <w:rPr>
                <w:rFonts w:eastAsia="SimSun"/>
                <w:b/>
                <w:sz w:val="24"/>
                <w:szCs w:val="24"/>
              </w:rPr>
            </w:pPr>
            <w:r w:rsidRPr="000661BC">
              <w:rPr>
                <w:rFonts w:eastAsia="SimSun"/>
                <w:sz w:val="24"/>
                <w:szCs w:val="24"/>
              </w:rPr>
              <w:t xml:space="preserve">               м.п</w:t>
            </w:r>
          </w:p>
        </w:tc>
        <w:tc>
          <w:tcPr>
            <w:tcW w:w="4530" w:type="dxa"/>
          </w:tcPr>
          <w:p w14:paraId="3C221D38" w14:textId="05A49C89" w:rsidR="0083263B" w:rsidRPr="0083263B" w:rsidRDefault="0083263B" w:rsidP="0083263B">
            <w:pPr>
              <w:adjustRightInd w:val="0"/>
              <w:rPr>
                <w:b/>
                <w:sz w:val="24"/>
                <w:szCs w:val="24"/>
              </w:rPr>
            </w:pPr>
            <w:r w:rsidRPr="0083263B">
              <w:rPr>
                <w:b/>
                <w:sz w:val="24"/>
                <w:szCs w:val="24"/>
              </w:rPr>
              <w:lastRenderedPageBreak/>
              <w:t>«___________» жауапкершілігі шектеулі серіктестігі:</w:t>
            </w:r>
          </w:p>
          <w:p w14:paraId="03C7BC9F" w14:textId="77777777" w:rsidR="0083263B" w:rsidRPr="0083263B" w:rsidRDefault="0083263B" w:rsidP="0083263B">
            <w:pPr>
              <w:adjustRightInd w:val="0"/>
              <w:rPr>
                <w:b/>
                <w:sz w:val="24"/>
                <w:szCs w:val="24"/>
              </w:rPr>
            </w:pPr>
            <w:r w:rsidRPr="0083263B">
              <w:rPr>
                <w:b/>
                <w:sz w:val="24"/>
                <w:szCs w:val="24"/>
              </w:rPr>
              <w:t>Заңды мекен-жайы:</w:t>
            </w:r>
          </w:p>
          <w:p w14:paraId="209BD9FC" w14:textId="77777777" w:rsidR="0083263B" w:rsidRPr="0083263B" w:rsidRDefault="0083263B" w:rsidP="0083263B">
            <w:pPr>
              <w:adjustRightInd w:val="0"/>
              <w:rPr>
                <w:b/>
                <w:sz w:val="24"/>
                <w:szCs w:val="24"/>
              </w:rPr>
            </w:pPr>
            <w:r w:rsidRPr="0083263B">
              <w:rPr>
                <w:b/>
                <w:sz w:val="24"/>
                <w:szCs w:val="24"/>
              </w:rPr>
              <w:t>Қазақстан Республикасы, ________, қаласы ______________________________________________________________________.</w:t>
            </w:r>
          </w:p>
          <w:p w14:paraId="16065132" w14:textId="77777777" w:rsidR="0083263B" w:rsidRPr="0083263B" w:rsidRDefault="0083263B" w:rsidP="0083263B">
            <w:pPr>
              <w:adjustRightInd w:val="0"/>
              <w:rPr>
                <w:b/>
                <w:sz w:val="24"/>
                <w:szCs w:val="24"/>
              </w:rPr>
            </w:pPr>
            <w:r w:rsidRPr="0083263B">
              <w:rPr>
                <w:b/>
                <w:sz w:val="24"/>
                <w:szCs w:val="24"/>
              </w:rPr>
              <w:t>Нақты мекенжайы: Қазақстан Республикасы, ______, қаласы ________________________________________________________________.</w:t>
            </w:r>
          </w:p>
          <w:p w14:paraId="0B65AAEE" w14:textId="77777777" w:rsidR="0083263B" w:rsidRPr="0083263B" w:rsidRDefault="0083263B" w:rsidP="0083263B">
            <w:pPr>
              <w:adjustRightInd w:val="0"/>
              <w:rPr>
                <w:b/>
                <w:sz w:val="24"/>
                <w:szCs w:val="24"/>
              </w:rPr>
            </w:pPr>
            <w:r w:rsidRPr="0083263B">
              <w:rPr>
                <w:b/>
                <w:sz w:val="24"/>
                <w:szCs w:val="24"/>
              </w:rPr>
              <w:t>Тел.: ___________________</w:t>
            </w:r>
          </w:p>
          <w:p w14:paraId="565B360A" w14:textId="77777777" w:rsidR="0083263B" w:rsidRPr="0083263B" w:rsidRDefault="0083263B" w:rsidP="0083263B">
            <w:pPr>
              <w:adjustRightInd w:val="0"/>
              <w:rPr>
                <w:b/>
                <w:sz w:val="24"/>
                <w:szCs w:val="24"/>
              </w:rPr>
            </w:pPr>
            <w:r w:rsidRPr="0083263B">
              <w:rPr>
                <w:b/>
                <w:sz w:val="24"/>
                <w:szCs w:val="24"/>
              </w:rPr>
              <w:t>электрондық пошта: _____________________</w:t>
            </w:r>
          </w:p>
          <w:p w14:paraId="043505B6" w14:textId="77777777" w:rsidR="0083263B" w:rsidRPr="0083263B" w:rsidRDefault="0083263B" w:rsidP="0083263B">
            <w:pPr>
              <w:adjustRightInd w:val="0"/>
              <w:rPr>
                <w:b/>
                <w:sz w:val="24"/>
                <w:szCs w:val="24"/>
              </w:rPr>
            </w:pPr>
            <w:r w:rsidRPr="0083263B">
              <w:rPr>
                <w:b/>
                <w:sz w:val="24"/>
                <w:szCs w:val="24"/>
              </w:rPr>
              <w:t>БСН ______________________</w:t>
            </w:r>
          </w:p>
          <w:p w14:paraId="0128D610" w14:textId="77777777" w:rsidR="0083263B" w:rsidRPr="0083263B" w:rsidRDefault="0083263B" w:rsidP="0083263B">
            <w:pPr>
              <w:adjustRightInd w:val="0"/>
              <w:rPr>
                <w:b/>
                <w:sz w:val="24"/>
                <w:szCs w:val="24"/>
              </w:rPr>
            </w:pPr>
            <w:r w:rsidRPr="0083263B">
              <w:rPr>
                <w:b/>
                <w:sz w:val="24"/>
                <w:szCs w:val="24"/>
              </w:rPr>
              <w:t>ҚҚС сертификатының сериясы ______ № __________ 20__ ж.</w:t>
            </w:r>
          </w:p>
          <w:p w14:paraId="16A8C71B" w14:textId="77777777" w:rsidR="0083263B" w:rsidRPr="0083263B" w:rsidRDefault="0083263B" w:rsidP="0083263B">
            <w:pPr>
              <w:adjustRightInd w:val="0"/>
              <w:rPr>
                <w:b/>
                <w:sz w:val="24"/>
                <w:szCs w:val="24"/>
              </w:rPr>
            </w:pPr>
            <w:r w:rsidRPr="0083263B">
              <w:rPr>
                <w:b/>
                <w:sz w:val="24"/>
                <w:szCs w:val="24"/>
              </w:rPr>
              <w:t>IIC KZ ____________________ (теңге)</w:t>
            </w:r>
          </w:p>
          <w:p w14:paraId="63EB1F7D" w14:textId="77777777" w:rsidR="0083263B" w:rsidRPr="0083263B" w:rsidRDefault="0083263B" w:rsidP="0083263B">
            <w:pPr>
              <w:adjustRightInd w:val="0"/>
              <w:rPr>
                <w:b/>
                <w:sz w:val="24"/>
                <w:szCs w:val="24"/>
              </w:rPr>
            </w:pPr>
            <w:r w:rsidRPr="0083263B">
              <w:rPr>
                <w:b/>
                <w:sz w:val="24"/>
                <w:szCs w:val="24"/>
              </w:rPr>
              <w:t>BIC _____________</w:t>
            </w:r>
          </w:p>
          <w:p w14:paraId="39181226" w14:textId="4E23EB18" w:rsidR="001A2CCB" w:rsidRPr="00121489" w:rsidRDefault="0083263B" w:rsidP="0083263B">
            <w:pPr>
              <w:adjustRightInd w:val="0"/>
              <w:rPr>
                <w:rFonts w:eastAsia="SimSun"/>
                <w:b/>
                <w:sz w:val="24"/>
                <w:szCs w:val="24"/>
              </w:rPr>
            </w:pPr>
            <w:r w:rsidRPr="0083263B">
              <w:rPr>
                <w:b/>
                <w:sz w:val="24"/>
                <w:szCs w:val="24"/>
              </w:rPr>
              <w:t>«___________ Банк» АҚ</w:t>
            </w:r>
          </w:p>
          <w:p w14:paraId="6B7D1BB6" w14:textId="77777777" w:rsidR="00601E0E" w:rsidRPr="00121489" w:rsidRDefault="00601E0E" w:rsidP="00601E0E">
            <w:pPr>
              <w:adjustRightInd w:val="0"/>
              <w:rPr>
                <w:rFonts w:eastAsia="SimSun"/>
                <w:b/>
                <w:sz w:val="24"/>
                <w:szCs w:val="24"/>
              </w:rPr>
            </w:pPr>
          </w:p>
          <w:p w14:paraId="14175D4B" w14:textId="77777777" w:rsidR="0083263B" w:rsidRDefault="0083263B" w:rsidP="00601E0E">
            <w:pPr>
              <w:adjustRightInd w:val="0"/>
              <w:rPr>
                <w:rFonts w:eastAsia="SimSun"/>
                <w:b/>
                <w:sz w:val="24"/>
                <w:szCs w:val="24"/>
              </w:rPr>
            </w:pPr>
          </w:p>
          <w:p w14:paraId="3F7E4C04" w14:textId="6B3704A6" w:rsidR="00AA52A0" w:rsidRDefault="0083263B" w:rsidP="0083263B">
            <w:pPr>
              <w:adjustRightInd w:val="0"/>
              <w:rPr>
                <w:rFonts w:eastAsia="SimSun"/>
                <w:b/>
                <w:sz w:val="24"/>
                <w:szCs w:val="24"/>
                <w:lang w:val="kk-KZ"/>
              </w:rPr>
            </w:pPr>
            <w:r w:rsidRPr="00BC5D2A">
              <w:rPr>
                <w:rFonts w:eastAsia="SimSun"/>
                <w:b/>
                <w:sz w:val="24"/>
                <w:szCs w:val="24"/>
                <w:lang w:val="kk-KZ"/>
              </w:rPr>
              <w:t xml:space="preserve">«_______________» жауапкершілігі шектеулі серіктестігі </w:t>
            </w:r>
          </w:p>
          <w:p w14:paraId="5F403149" w14:textId="77777777" w:rsidR="00AA52A0" w:rsidRDefault="00AA52A0" w:rsidP="0083263B">
            <w:pPr>
              <w:adjustRightInd w:val="0"/>
              <w:rPr>
                <w:rFonts w:eastAsia="SimSun"/>
                <w:b/>
                <w:sz w:val="24"/>
                <w:szCs w:val="24"/>
                <w:lang w:val="kk-KZ"/>
              </w:rPr>
            </w:pPr>
          </w:p>
          <w:p w14:paraId="39178188" w14:textId="77777777" w:rsidR="00AA52A0" w:rsidRDefault="00AA52A0" w:rsidP="0083263B">
            <w:pPr>
              <w:adjustRightInd w:val="0"/>
              <w:rPr>
                <w:rFonts w:eastAsia="SimSun"/>
                <w:b/>
                <w:sz w:val="24"/>
                <w:szCs w:val="24"/>
                <w:lang w:val="kk-KZ"/>
              </w:rPr>
            </w:pPr>
          </w:p>
          <w:p w14:paraId="4A2F3590" w14:textId="77777777" w:rsidR="00AA52A0" w:rsidRPr="00AA52A0" w:rsidRDefault="00AA52A0" w:rsidP="00AA52A0">
            <w:pPr>
              <w:adjustRightInd w:val="0"/>
              <w:rPr>
                <w:rFonts w:eastAsia="SimSun"/>
                <w:b/>
                <w:sz w:val="24"/>
                <w:szCs w:val="24"/>
                <w:lang w:val="kk-KZ"/>
              </w:rPr>
            </w:pPr>
            <w:r w:rsidRPr="00AA52A0">
              <w:rPr>
                <w:rFonts w:eastAsia="SimSun"/>
                <w:b/>
                <w:sz w:val="24"/>
                <w:szCs w:val="24"/>
                <w:lang w:val="kk-KZ"/>
              </w:rPr>
              <w:lastRenderedPageBreak/>
              <w:t>Тапсырыс берушінің атынан</w:t>
            </w:r>
          </w:p>
          <w:p w14:paraId="1026B706" w14:textId="5114E0A3" w:rsidR="00AA52A0" w:rsidRPr="00AA52A0" w:rsidRDefault="00AA52A0" w:rsidP="00AA52A0">
            <w:pPr>
              <w:adjustRightInd w:val="0"/>
              <w:ind w:right="1309"/>
              <w:rPr>
                <w:rFonts w:eastAsia="SimSun"/>
                <w:b/>
                <w:sz w:val="24"/>
                <w:szCs w:val="24"/>
                <w:lang w:val="kk-KZ"/>
              </w:rPr>
            </w:pPr>
          </w:p>
          <w:p w14:paraId="7AC81C6B" w14:textId="77777777" w:rsidR="00AA52A0" w:rsidRDefault="00AA52A0" w:rsidP="0083263B">
            <w:pPr>
              <w:adjustRightInd w:val="0"/>
              <w:rPr>
                <w:rFonts w:eastAsia="SimSun"/>
                <w:b/>
                <w:sz w:val="24"/>
                <w:szCs w:val="24"/>
                <w:lang w:val="kk-KZ"/>
              </w:rPr>
            </w:pPr>
          </w:p>
          <w:p w14:paraId="4DE7F455" w14:textId="77777777" w:rsidR="00AA52A0" w:rsidRDefault="00AA52A0" w:rsidP="0083263B">
            <w:pPr>
              <w:adjustRightInd w:val="0"/>
              <w:rPr>
                <w:rFonts w:eastAsia="SimSun"/>
                <w:b/>
                <w:sz w:val="24"/>
                <w:szCs w:val="24"/>
                <w:lang w:val="kk-KZ"/>
              </w:rPr>
            </w:pPr>
          </w:p>
          <w:p w14:paraId="385EBAF8" w14:textId="77777777" w:rsidR="00AA52A0" w:rsidRDefault="00AA52A0" w:rsidP="0083263B">
            <w:pPr>
              <w:adjustRightInd w:val="0"/>
              <w:rPr>
                <w:rFonts w:eastAsia="SimSun"/>
                <w:b/>
                <w:sz w:val="24"/>
                <w:szCs w:val="24"/>
                <w:lang w:val="kk-KZ"/>
              </w:rPr>
            </w:pPr>
          </w:p>
          <w:p w14:paraId="611DDC62" w14:textId="77777777" w:rsidR="00AA52A0" w:rsidRPr="00BC5D2A" w:rsidRDefault="00AA52A0" w:rsidP="0083263B">
            <w:pPr>
              <w:adjustRightInd w:val="0"/>
              <w:rPr>
                <w:rFonts w:eastAsia="SimSun"/>
                <w:sz w:val="24"/>
                <w:szCs w:val="24"/>
                <w:lang w:val="kk-KZ"/>
              </w:rPr>
            </w:pPr>
          </w:p>
          <w:p w14:paraId="6E868B94" w14:textId="77777777" w:rsidR="00793372" w:rsidRPr="00BC5D2A" w:rsidRDefault="00793372" w:rsidP="00B56916">
            <w:pPr>
              <w:adjustRightInd w:val="0"/>
              <w:rPr>
                <w:sz w:val="24"/>
                <w:szCs w:val="24"/>
                <w:lang w:val="kk-KZ" w:eastAsia="en-US"/>
              </w:rPr>
            </w:pPr>
          </w:p>
          <w:p w14:paraId="00FAB712" w14:textId="77777777" w:rsidR="00793372" w:rsidRPr="00BC5D2A" w:rsidRDefault="00793372" w:rsidP="00B56916">
            <w:pPr>
              <w:adjustRightInd w:val="0"/>
              <w:rPr>
                <w:sz w:val="24"/>
                <w:szCs w:val="24"/>
                <w:lang w:val="kk-KZ" w:eastAsia="en-US"/>
              </w:rPr>
            </w:pPr>
          </w:p>
          <w:p w14:paraId="1D03A78E" w14:textId="77777777" w:rsidR="00793372" w:rsidRPr="00BC5D2A" w:rsidRDefault="00793372" w:rsidP="00B56916">
            <w:pPr>
              <w:adjustRightInd w:val="0"/>
              <w:rPr>
                <w:sz w:val="24"/>
                <w:szCs w:val="24"/>
                <w:lang w:val="kk-KZ" w:eastAsia="en-US"/>
              </w:rPr>
            </w:pPr>
          </w:p>
          <w:p w14:paraId="7F8AD93C" w14:textId="05691A02" w:rsidR="00F7208C" w:rsidRPr="00B56916" w:rsidRDefault="0083263B" w:rsidP="00B56916">
            <w:pPr>
              <w:adjustRightInd w:val="0"/>
              <w:rPr>
                <w:sz w:val="24"/>
                <w:szCs w:val="24"/>
                <w:lang w:eastAsia="en-US"/>
              </w:rPr>
            </w:pPr>
            <w:r w:rsidRPr="0083263B">
              <w:rPr>
                <w:sz w:val="24"/>
                <w:szCs w:val="24"/>
                <w:lang w:eastAsia="en-US"/>
              </w:rPr>
              <w:t xml:space="preserve">ЖШС директоры </w:t>
            </w:r>
            <w:r w:rsidR="00B56916" w:rsidRPr="00B56916">
              <w:rPr>
                <w:sz w:val="24"/>
                <w:szCs w:val="24"/>
              </w:rPr>
              <w:t>«</w:t>
            </w:r>
            <w:r w:rsidR="002D1502">
              <w:rPr>
                <w:sz w:val="24"/>
                <w:szCs w:val="24"/>
              </w:rPr>
              <w:t>_________________</w:t>
            </w:r>
            <w:r w:rsidR="00B56916" w:rsidRPr="00B56916">
              <w:rPr>
                <w:sz w:val="24"/>
                <w:szCs w:val="24"/>
              </w:rPr>
              <w:t>»</w:t>
            </w:r>
          </w:p>
          <w:p w14:paraId="0CBCD89F" w14:textId="77777777" w:rsidR="00447C0A" w:rsidRPr="00121489" w:rsidRDefault="00447C0A" w:rsidP="00601E0E">
            <w:pPr>
              <w:adjustRightInd w:val="0"/>
              <w:rPr>
                <w:rFonts w:eastAsia="SimSun"/>
                <w:sz w:val="24"/>
                <w:szCs w:val="24"/>
              </w:rPr>
            </w:pPr>
          </w:p>
          <w:p w14:paraId="6935487E" w14:textId="77777777" w:rsidR="00793372" w:rsidRDefault="00793372" w:rsidP="00601E0E">
            <w:pPr>
              <w:adjustRightInd w:val="0"/>
              <w:rPr>
                <w:rFonts w:eastAsia="SimSun"/>
                <w:b/>
                <w:sz w:val="24"/>
                <w:szCs w:val="24"/>
              </w:rPr>
            </w:pPr>
          </w:p>
          <w:p w14:paraId="1D36E787" w14:textId="77777777" w:rsidR="0083263B" w:rsidRDefault="0083263B" w:rsidP="00601E0E">
            <w:pPr>
              <w:adjustRightInd w:val="0"/>
              <w:rPr>
                <w:rFonts w:eastAsia="SimSun"/>
                <w:b/>
                <w:sz w:val="24"/>
                <w:szCs w:val="24"/>
              </w:rPr>
            </w:pPr>
          </w:p>
          <w:p w14:paraId="43CF0F1F" w14:textId="1B13FF49" w:rsidR="00447C0A" w:rsidRPr="00121489" w:rsidRDefault="00447C0A" w:rsidP="00601E0E">
            <w:pPr>
              <w:adjustRightInd w:val="0"/>
              <w:rPr>
                <w:rFonts w:eastAsia="SimSun"/>
                <w:b/>
                <w:sz w:val="24"/>
                <w:szCs w:val="24"/>
              </w:rPr>
            </w:pPr>
            <w:r w:rsidRPr="00121489">
              <w:rPr>
                <w:rFonts w:eastAsia="SimSun"/>
                <w:b/>
                <w:sz w:val="24"/>
                <w:szCs w:val="24"/>
              </w:rPr>
              <w:t>________</w:t>
            </w:r>
            <w:r w:rsidR="00C911FA" w:rsidRPr="00121489">
              <w:rPr>
                <w:rFonts w:eastAsia="SimSun"/>
                <w:b/>
                <w:sz w:val="24"/>
                <w:szCs w:val="24"/>
              </w:rPr>
              <w:t>_________________</w:t>
            </w:r>
            <w:r w:rsidRPr="00121489">
              <w:rPr>
                <w:rFonts w:eastAsia="SimSun"/>
                <w:b/>
                <w:sz w:val="24"/>
                <w:szCs w:val="24"/>
              </w:rPr>
              <w:t xml:space="preserve">____ </w:t>
            </w:r>
          </w:p>
          <w:p w14:paraId="57194ADA" w14:textId="759CCA90" w:rsidR="007A1BFA" w:rsidRPr="00D71ADE" w:rsidRDefault="00447C0A" w:rsidP="00793372">
            <w:pPr>
              <w:adjustRightInd w:val="0"/>
              <w:ind w:firstLine="34"/>
              <w:rPr>
                <w:rFonts w:eastAsia="SimSun"/>
                <w:b/>
                <w:sz w:val="24"/>
                <w:szCs w:val="24"/>
              </w:rPr>
            </w:pPr>
            <w:r w:rsidRPr="00121489">
              <w:rPr>
                <w:rFonts w:eastAsia="SimSun"/>
                <w:sz w:val="24"/>
                <w:szCs w:val="24"/>
              </w:rPr>
              <w:t xml:space="preserve">              м.п.</w:t>
            </w:r>
          </w:p>
        </w:tc>
      </w:tr>
    </w:tbl>
    <w:p w14:paraId="02DADE8A" w14:textId="77777777" w:rsidR="00973839" w:rsidRPr="00D71ADE" w:rsidRDefault="00973839" w:rsidP="00E72AC7">
      <w:pPr>
        <w:tabs>
          <w:tab w:val="left" w:pos="426"/>
        </w:tabs>
        <w:ind w:left="993"/>
        <w:rPr>
          <w:b/>
          <w:sz w:val="24"/>
          <w:szCs w:val="24"/>
        </w:rPr>
      </w:pPr>
    </w:p>
    <w:p w14:paraId="2197F627" w14:textId="77777777" w:rsidR="00BD6897" w:rsidRDefault="00BD6897" w:rsidP="00E72AC7">
      <w:pPr>
        <w:rPr>
          <w:sz w:val="24"/>
          <w:szCs w:val="24"/>
        </w:rPr>
      </w:pPr>
    </w:p>
    <w:p w14:paraId="3A8BFD40" w14:textId="77777777" w:rsidR="009138E4" w:rsidRDefault="009138E4" w:rsidP="00E72AC7">
      <w:pPr>
        <w:rPr>
          <w:sz w:val="24"/>
          <w:szCs w:val="24"/>
        </w:rPr>
      </w:pPr>
    </w:p>
    <w:p w14:paraId="58B0788E" w14:textId="77777777" w:rsidR="009138E4" w:rsidRDefault="009138E4" w:rsidP="00E72AC7">
      <w:pPr>
        <w:rPr>
          <w:sz w:val="24"/>
          <w:szCs w:val="24"/>
        </w:rPr>
      </w:pPr>
    </w:p>
    <w:p w14:paraId="7E694FE8" w14:textId="77777777" w:rsidR="009138E4" w:rsidRDefault="009138E4" w:rsidP="00E72AC7">
      <w:pPr>
        <w:rPr>
          <w:sz w:val="24"/>
          <w:szCs w:val="24"/>
        </w:rPr>
      </w:pPr>
    </w:p>
    <w:p w14:paraId="04657848" w14:textId="77777777" w:rsidR="009138E4" w:rsidRDefault="009138E4" w:rsidP="00E72AC7">
      <w:pPr>
        <w:rPr>
          <w:sz w:val="24"/>
          <w:szCs w:val="24"/>
        </w:rPr>
      </w:pPr>
    </w:p>
    <w:p w14:paraId="55564FD3" w14:textId="77777777" w:rsidR="009138E4" w:rsidRDefault="009138E4" w:rsidP="00E72AC7">
      <w:pPr>
        <w:rPr>
          <w:sz w:val="24"/>
          <w:szCs w:val="24"/>
        </w:rPr>
      </w:pPr>
    </w:p>
    <w:p w14:paraId="3DC9B6F9" w14:textId="77777777" w:rsidR="009138E4" w:rsidRDefault="009138E4" w:rsidP="00E72AC7">
      <w:pPr>
        <w:rPr>
          <w:sz w:val="24"/>
          <w:szCs w:val="24"/>
        </w:rPr>
      </w:pPr>
    </w:p>
    <w:p w14:paraId="25DB6DD6" w14:textId="77777777" w:rsidR="009138E4" w:rsidRDefault="009138E4" w:rsidP="00E72AC7">
      <w:pPr>
        <w:rPr>
          <w:sz w:val="24"/>
          <w:szCs w:val="24"/>
        </w:rPr>
      </w:pPr>
    </w:p>
    <w:p w14:paraId="2F9CAAE0" w14:textId="77777777" w:rsidR="009138E4" w:rsidRDefault="009138E4" w:rsidP="00E72AC7">
      <w:pPr>
        <w:rPr>
          <w:sz w:val="24"/>
          <w:szCs w:val="24"/>
        </w:rPr>
      </w:pPr>
    </w:p>
    <w:p w14:paraId="3B949F7D" w14:textId="77777777" w:rsidR="009138E4" w:rsidRDefault="009138E4" w:rsidP="00E72AC7">
      <w:pPr>
        <w:rPr>
          <w:sz w:val="24"/>
          <w:szCs w:val="24"/>
        </w:rPr>
      </w:pPr>
    </w:p>
    <w:p w14:paraId="45153FB4" w14:textId="77777777" w:rsidR="009138E4" w:rsidRDefault="009138E4" w:rsidP="00E72AC7">
      <w:pPr>
        <w:rPr>
          <w:sz w:val="24"/>
          <w:szCs w:val="24"/>
        </w:rPr>
      </w:pPr>
    </w:p>
    <w:p w14:paraId="4D816497" w14:textId="77777777" w:rsidR="009138E4" w:rsidRDefault="009138E4" w:rsidP="00E72AC7">
      <w:pPr>
        <w:rPr>
          <w:sz w:val="24"/>
          <w:szCs w:val="24"/>
        </w:rPr>
      </w:pPr>
    </w:p>
    <w:p w14:paraId="3B557486" w14:textId="77777777" w:rsidR="009138E4" w:rsidRDefault="009138E4" w:rsidP="00E72AC7">
      <w:pPr>
        <w:rPr>
          <w:sz w:val="24"/>
          <w:szCs w:val="24"/>
        </w:rPr>
      </w:pPr>
    </w:p>
    <w:p w14:paraId="0FA366F6" w14:textId="77777777" w:rsidR="009138E4" w:rsidRDefault="009138E4" w:rsidP="00E72AC7">
      <w:pPr>
        <w:rPr>
          <w:sz w:val="24"/>
          <w:szCs w:val="24"/>
        </w:rPr>
      </w:pPr>
    </w:p>
    <w:p w14:paraId="5B7252C7" w14:textId="77777777" w:rsidR="009138E4" w:rsidRDefault="009138E4" w:rsidP="00E72AC7">
      <w:pPr>
        <w:rPr>
          <w:sz w:val="24"/>
          <w:szCs w:val="24"/>
        </w:rPr>
      </w:pPr>
    </w:p>
    <w:p w14:paraId="31863B18" w14:textId="77777777" w:rsidR="009138E4" w:rsidRDefault="009138E4" w:rsidP="00E72AC7">
      <w:pPr>
        <w:rPr>
          <w:sz w:val="24"/>
          <w:szCs w:val="24"/>
        </w:rPr>
      </w:pPr>
    </w:p>
    <w:p w14:paraId="5DA56E8A" w14:textId="77777777" w:rsidR="009138E4" w:rsidRDefault="009138E4" w:rsidP="00E72AC7">
      <w:pPr>
        <w:rPr>
          <w:sz w:val="24"/>
          <w:szCs w:val="24"/>
        </w:rPr>
      </w:pPr>
    </w:p>
    <w:p w14:paraId="2E1E6D20" w14:textId="77777777" w:rsidR="009138E4" w:rsidRDefault="009138E4" w:rsidP="00E72AC7">
      <w:pPr>
        <w:rPr>
          <w:sz w:val="24"/>
          <w:szCs w:val="24"/>
        </w:rPr>
      </w:pPr>
    </w:p>
    <w:p w14:paraId="0EC3E882" w14:textId="77777777" w:rsidR="009138E4" w:rsidRDefault="009138E4" w:rsidP="00E72AC7">
      <w:pPr>
        <w:rPr>
          <w:sz w:val="24"/>
          <w:szCs w:val="24"/>
        </w:rPr>
      </w:pPr>
    </w:p>
    <w:p w14:paraId="10B412D2" w14:textId="77777777" w:rsidR="009138E4" w:rsidRDefault="009138E4" w:rsidP="00E72AC7">
      <w:pPr>
        <w:rPr>
          <w:sz w:val="24"/>
          <w:szCs w:val="24"/>
        </w:rPr>
      </w:pPr>
    </w:p>
    <w:p w14:paraId="08350FFF" w14:textId="77777777" w:rsidR="009138E4" w:rsidRDefault="009138E4" w:rsidP="00E72AC7">
      <w:pPr>
        <w:rPr>
          <w:sz w:val="24"/>
          <w:szCs w:val="24"/>
        </w:rPr>
      </w:pPr>
    </w:p>
    <w:p w14:paraId="5921FD8D" w14:textId="77777777" w:rsidR="009138E4" w:rsidRDefault="009138E4" w:rsidP="00E72AC7">
      <w:pPr>
        <w:rPr>
          <w:sz w:val="24"/>
          <w:szCs w:val="24"/>
        </w:rPr>
      </w:pPr>
    </w:p>
    <w:p w14:paraId="5B8064AF" w14:textId="77777777" w:rsidR="009138E4" w:rsidRDefault="009138E4" w:rsidP="00E72AC7">
      <w:pPr>
        <w:rPr>
          <w:sz w:val="24"/>
          <w:szCs w:val="24"/>
        </w:rPr>
      </w:pPr>
    </w:p>
    <w:p w14:paraId="07242CBF" w14:textId="77777777" w:rsidR="009138E4" w:rsidRDefault="009138E4" w:rsidP="00E72AC7">
      <w:pPr>
        <w:rPr>
          <w:sz w:val="24"/>
          <w:szCs w:val="24"/>
        </w:rPr>
      </w:pPr>
    </w:p>
    <w:p w14:paraId="3FC93FC0" w14:textId="77777777" w:rsidR="009138E4" w:rsidRDefault="009138E4" w:rsidP="00E72AC7">
      <w:pPr>
        <w:rPr>
          <w:sz w:val="24"/>
          <w:szCs w:val="24"/>
        </w:rPr>
      </w:pPr>
    </w:p>
    <w:p w14:paraId="4F6A77A6" w14:textId="77777777" w:rsidR="009138E4" w:rsidRDefault="009138E4" w:rsidP="00E72AC7">
      <w:pPr>
        <w:rPr>
          <w:sz w:val="24"/>
          <w:szCs w:val="24"/>
        </w:rPr>
      </w:pPr>
    </w:p>
    <w:p w14:paraId="5022CF1C" w14:textId="77777777" w:rsidR="009138E4" w:rsidRDefault="009138E4" w:rsidP="00E72AC7">
      <w:pPr>
        <w:rPr>
          <w:sz w:val="24"/>
          <w:szCs w:val="24"/>
        </w:rPr>
      </w:pPr>
    </w:p>
    <w:p w14:paraId="0A3644D9" w14:textId="77777777" w:rsidR="009138E4" w:rsidRDefault="009138E4" w:rsidP="00E72AC7">
      <w:pPr>
        <w:rPr>
          <w:sz w:val="24"/>
          <w:szCs w:val="24"/>
        </w:rPr>
      </w:pPr>
    </w:p>
    <w:p w14:paraId="018E6569" w14:textId="77777777" w:rsidR="009138E4" w:rsidRDefault="009138E4" w:rsidP="00E72AC7">
      <w:pPr>
        <w:rPr>
          <w:sz w:val="24"/>
          <w:szCs w:val="24"/>
        </w:rPr>
      </w:pPr>
    </w:p>
    <w:p w14:paraId="60710F85" w14:textId="77777777" w:rsidR="009138E4" w:rsidRDefault="009138E4" w:rsidP="00E72AC7">
      <w:pPr>
        <w:rPr>
          <w:sz w:val="24"/>
          <w:szCs w:val="24"/>
        </w:rPr>
      </w:pPr>
    </w:p>
    <w:p w14:paraId="3957731B" w14:textId="77777777" w:rsidR="009138E4" w:rsidRDefault="009138E4" w:rsidP="00E72AC7">
      <w:pPr>
        <w:rPr>
          <w:sz w:val="24"/>
          <w:szCs w:val="24"/>
        </w:rPr>
      </w:pPr>
    </w:p>
    <w:p w14:paraId="51285865" w14:textId="77777777" w:rsidR="009138E4" w:rsidRDefault="009138E4" w:rsidP="00E72AC7">
      <w:pPr>
        <w:rPr>
          <w:sz w:val="24"/>
          <w:szCs w:val="24"/>
        </w:rPr>
      </w:pPr>
    </w:p>
    <w:p w14:paraId="46A64814" w14:textId="77777777" w:rsidR="009138E4" w:rsidRDefault="009138E4" w:rsidP="00E72AC7">
      <w:pPr>
        <w:rPr>
          <w:sz w:val="24"/>
          <w:szCs w:val="24"/>
        </w:rPr>
      </w:pPr>
    </w:p>
    <w:p w14:paraId="2D7153AC" w14:textId="77777777" w:rsidR="006E3E81" w:rsidRDefault="006E3E81" w:rsidP="00E72AC7">
      <w:pPr>
        <w:rPr>
          <w:sz w:val="24"/>
          <w:szCs w:val="24"/>
        </w:rPr>
      </w:pPr>
    </w:p>
    <w:p w14:paraId="787334B6" w14:textId="77777777" w:rsidR="006E3E81" w:rsidRDefault="006E3E81" w:rsidP="00E72AC7">
      <w:pPr>
        <w:rPr>
          <w:sz w:val="24"/>
          <w:szCs w:val="24"/>
        </w:rPr>
      </w:pPr>
    </w:p>
    <w:p w14:paraId="5C55BBCC" w14:textId="77777777" w:rsidR="006E3E81" w:rsidRDefault="006E3E81" w:rsidP="00E72AC7">
      <w:pPr>
        <w:rPr>
          <w:sz w:val="24"/>
          <w:szCs w:val="24"/>
        </w:rPr>
      </w:pPr>
    </w:p>
    <w:p w14:paraId="3CFE1984" w14:textId="77777777" w:rsidR="006E3E81" w:rsidRDefault="006E3E81" w:rsidP="00E72AC7">
      <w:pPr>
        <w:rPr>
          <w:sz w:val="24"/>
          <w:szCs w:val="24"/>
        </w:rPr>
      </w:pPr>
    </w:p>
    <w:p w14:paraId="70F95A61" w14:textId="77777777" w:rsidR="006E3E81" w:rsidRDefault="006E3E81" w:rsidP="00E72AC7">
      <w:pPr>
        <w:rPr>
          <w:sz w:val="24"/>
          <w:szCs w:val="24"/>
        </w:rPr>
      </w:pPr>
    </w:p>
    <w:p w14:paraId="7C71A700" w14:textId="77777777" w:rsidR="006E3E81" w:rsidRDefault="006E3E81" w:rsidP="00E72AC7">
      <w:pPr>
        <w:rPr>
          <w:sz w:val="24"/>
          <w:szCs w:val="24"/>
        </w:rPr>
      </w:pPr>
    </w:p>
    <w:p w14:paraId="128E64A4" w14:textId="77777777" w:rsidR="006E3E81" w:rsidRDefault="006E3E81" w:rsidP="00E72AC7">
      <w:pPr>
        <w:rPr>
          <w:sz w:val="24"/>
          <w:szCs w:val="24"/>
        </w:rPr>
      </w:pPr>
    </w:p>
    <w:p w14:paraId="4C686968" w14:textId="77777777" w:rsidR="006E3E81" w:rsidRDefault="006E3E81" w:rsidP="00E72AC7">
      <w:pPr>
        <w:rPr>
          <w:sz w:val="24"/>
          <w:szCs w:val="24"/>
        </w:rPr>
      </w:pPr>
    </w:p>
    <w:p w14:paraId="17612A36" w14:textId="77777777" w:rsidR="006E3E81" w:rsidRDefault="006E3E81" w:rsidP="00E72AC7">
      <w:pPr>
        <w:rPr>
          <w:sz w:val="24"/>
          <w:szCs w:val="24"/>
        </w:rPr>
      </w:pPr>
    </w:p>
    <w:p w14:paraId="78AF797C" w14:textId="77777777" w:rsidR="006E3E81" w:rsidRDefault="006E3E81" w:rsidP="00E72AC7">
      <w:pPr>
        <w:rPr>
          <w:sz w:val="24"/>
          <w:szCs w:val="24"/>
        </w:rPr>
      </w:pPr>
    </w:p>
    <w:p w14:paraId="3B0799C7" w14:textId="77777777" w:rsidR="009138E4" w:rsidRDefault="009138E4" w:rsidP="00E72AC7">
      <w:pPr>
        <w:rPr>
          <w:sz w:val="24"/>
          <w:szCs w:val="24"/>
        </w:rPr>
      </w:pPr>
    </w:p>
    <w:p w14:paraId="6AEF880E" w14:textId="77777777" w:rsidR="009138E4" w:rsidRDefault="009138E4" w:rsidP="00E72AC7">
      <w:pPr>
        <w:rPr>
          <w:sz w:val="24"/>
          <w:szCs w:val="24"/>
        </w:rPr>
      </w:pPr>
    </w:p>
    <w:p w14:paraId="19C1CA2F" w14:textId="77777777" w:rsidR="009138E4" w:rsidRDefault="009138E4" w:rsidP="009138E4"/>
    <w:p w14:paraId="3A7637DA" w14:textId="77777777" w:rsidR="009138E4" w:rsidRPr="005D051D" w:rsidRDefault="009138E4" w:rsidP="009138E4">
      <w:pPr>
        <w:rPr>
          <w:b/>
          <w:bCs/>
        </w:rPr>
      </w:pPr>
      <w:r w:rsidRPr="005D051D">
        <w:rPr>
          <w:b/>
          <w:bCs/>
        </w:rPr>
        <w:t xml:space="preserve"> </w:t>
      </w:r>
    </w:p>
    <w:p w14:paraId="64498AAC" w14:textId="77777777" w:rsidR="009138E4" w:rsidRPr="005D051D" w:rsidRDefault="009138E4" w:rsidP="009138E4">
      <w:pPr>
        <w:jc w:val="right"/>
        <w:rPr>
          <w:b/>
          <w:bCs/>
        </w:rPr>
      </w:pPr>
    </w:p>
    <w:p w14:paraId="7459D893" w14:textId="77777777" w:rsidR="009138E4" w:rsidRPr="005D051D" w:rsidRDefault="009138E4" w:rsidP="009138E4">
      <w:pPr>
        <w:ind w:right="-43"/>
        <w:jc w:val="right"/>
      </w:pPr>
      <w:r w:rsidRPr="005D051D">
        <w:rPr>
          <w:b/>
          <w:bCs/>
        </w:rPr>
        <w:lastRenderedPageBreak/>
        <w:tab/>
      </w:r>
      <w:r w:rsidRPr="00AA653D">
        <w:t>Қосымша</w:t>
      </w:r>
      <w:r w:rsidRPr="005D051D">
        <w:t xml:space="preserve"> </w:t>
      </w:r>
      <w:r w:rsidRPr="00AA653D">
        <w:t>А</w:t>
      </w:r>
    </w:p>
    <w:p w14:paraId="35D6756A" w14:textId="77777777" w:rsidR="009138E4" w:rsidRPr="005D051D" w:rsidRDefault="009138E4" w:rsidP="009138E4">
      <w:pPr>
        <w:jc w:val="right"/>
      </w:pPr>
      <w:r w:rsidRPr="00AA653D">
        <w:t>Келісімнің</w:t>
      </w:r>
      <w:r w:rsidRPr="005D051D">
        <w:t xml:space="preserve"> </w:t>
      </w:r>
      <w:r w:rsidRPr="00AA653D">
        <w:t>шарттарына</w:t>
      </w:r>
    </w:p>
    <w:p w14:paraId="7F6340A4" w14:textId="77777777" w:rsidR="009138E4" w:rsidRPr="005D051D" w:rsidRDefault="009138E4" w:rsidP="009138E4">
      <w:pPr>
        <w:jc w:val="right"/>
      </w:pPr>
    </w:p>
    <w:p w14:paraId="1DB3CB51" w14:textId="77777777" w:rsidR="009138E4" w:rsidRPr="005D051D" w:rsidRDefault="009138E4" w:rsidP="009138E4">
      <w:pPr>
        <w:jc w:val="right"/>
      </w:pPr>
    </w:p>
    <w:p w14:paraId="158BA018" w14:textId="77777777" w:rsidR="009138E4" w:rsidRPr="009138E4" w:rsidRDefault="009138E4" w:rsidP="009138E4">
      <w:pPr>
        <w:pStyle w:val="wText"/>
        <w:spacing w:after="0"/>
        <w:rPr>
          <w:b/>
          <w:bCs/>
          <w:sz w:val="24"/>
          <w:szCs w:val="24"/>
          <w:lang w:val="ru-RU"/>
        </w:rPr>
      </w:pPr>
    </w:p>
    <w:p w14:paraId="28897F01" w14:textId="77777777" w:rsidR="009138E4" w:rsidRPr="009138E4" w:rsidRDefault="009138E4" w:rsidP="009138E4">
      <w:pPr>
        <w:pStyle w:val="wText"/>
        <w:spacing w:after="0"/>
        <w:jc w:val="center"/>
        <w:rPr>
          <w:b/>
          <w:bCs/>
          <w:sz w:val="24"/>
          <w:szCs w:val="24"/>
          <w:lang w:val="ru-RU"/>
        </w:rPr>
      </w:pPr>
      <w:r w:rsidRPr="00AA653D">
        <w:rPr>
          <w:b/>
          <w:bCs/>
          <w:sz w:val="24"/>
          <w:szCs w:val="24"/>
          <w:lang w:val="ru-RU"/>
        </w:rPr>
        <w:t>ОБЪЕКТІЛЕРДІ</w:t>
      </w:r>
      <w:r w:rsidRPr="009138E4">
        <w:rPr>
          <w:b/>
          <w:bCs/>
          <w:sz w:val="24"/>
          <w:szCs w:val="24"/>
          <w:lang w:val="ru-RU"/>
        </w:rPr>
        <w:t>/</w:t>
      </w:r>
      <w:r w:rsidRPr="00AA653D">
        <w:rPr>
          <w:b/>
          <w:bCs/>
          <w:sz w:val="24"/>
          <w:szCs w:val="24"/>
          <w:lang w:val="ru-RU"/>
        </w:rPr>
        <w:t>ЖҰМЫСТАРДЫ</w:t>
      </w:r>
      <w:r w:rsidRPr="009138E4">
        <w:rPr>
          <w:b/>
          <w:bCs/>
          <w:sz w:val="24"/>
          <w:szCs w:val="24"/>
          <w:lang w:val="ru-RU"/>
        </w:rPr>
        <w:t xml:space="preserve"> </w:t>
      </w:r>
      <w:r w:rsidRPr="00AA653D">
        <w:rPr>
          <w:b/>
          <w:bCs/>
          <w:sz w:val="24"/>
          <w:szCs w:val="24"/>
          <w:lang w:val="ru-RU"/>
        </w:rPr>
        <w:t>АЯҚТАУ</w:t>
      </w:r>
      <w:r w:rsidRPr="009138E4">
        <w:rPr>
          <w:b/>
          <w:bCs/>
          <w:sz w:val="24"/>
          <w:szCs w:val="24"/>
          <w:lang w:val="ru-RU"/>
        </w:rPr>
        <w:t xml:space="preserve"> </w:t>
      </w:r>
      <w:r w:rsidRPr="00AA653D">
        <w:rPr>
          <w:b/>
          <w:bCs/>
          <w:sz w:val="24"/>
          <w:szCs w:val="24"/>
          <w:lang w:val="ru-RU"/>
        </w:rPr>
        <w:t>КҮНДЕРІ</w:t>
      </w:r>
      <w:r w:rsidRPr="009138E4">
        <w:rPr>
          <w:b/>
          <w:bCs/>
          <w:sz w:val="24"/>
          <w:szCs w:val="24"/>
          <w:lang w:val="ru-RU"/>
        </w:rPr>
        <w:t xml:space="preserve"> </w:t>
      </w:r>
      <w:r w:rsidRPr="00AA653D">
        <w:rPr>
          <w:b/>
          <w:bCs/>
          <w:sz w:val="24"/>
          <w:szCs w:val="24"/>
          <w:lang w:val="ru-RU"/>
        </w:rPr>
        <w:t>КӨРСЕТІЛГЕН</w:t>
      </w:r>
      <w:r w:rsidRPr="009138E4">
        <w:rPr>
          <w:b/>
          <w:bCs/>
          <w:sz w:val="24"/>
          <w:szCs w:val="24"/>
          <w:lang w:val="ru-RU"/>
        </w:rPr>
        <w:t xml:space="preserve"> </w:t>
      </w:r>
      <w:r w:rsidRPr="00AA653D">
        <w:rPr>
          <w:b/>
          <w:bCs/>
          <w:sz w:val="24"/>
          <w:szCs w:val="24"/>
          <w:lang w:val="ru-RU"/>
        </w:rPr>
        <w:t>КЕСТЕСІ</w:t>
      </w:r>
    </w:p>
    <w:p w14:paraId="3DDA0B60" w14:textId="77777777" w:rsidR="009138E4" w:rsidRPr="009138E4" w:rsidRDefault="009138E4" w:rsidP="009138E4">
      <w:pPr>
        <w:pStyle w:val="wText"/>
        <w:spacing w:after="0"/>
        <w:rPr>
          <w:b/>
          <w:bCs/>
          <w:sz w:val="24"/>
          <w:szCs w:val="24"/>
          <w:lang w:val="ru-RU"/>
        </w:rPr>
      </w:pPr>
    </w:p>
    <w:p w14:paraId="70F33CAF" w14:textId="77777777" w:rsidR="009138E4" w:rsidRPr="009138E4" w:rsidRDefault="009138E4" w:rsidP="009138E4">
      <w:pPr>
        <w:pStyle w:val="wText"/>
        <w:spacing w:after="0"/>
        <w:rPr>
          <w:b/>
          <w:bCs/>
          <w:sz w:val="24"/>
          <w:szCs w:val="24"/>
          <w:lang w:val="ru-RU"/>
        </w:rPr>
      </w:pPr>
    </w:p>
    <w:p w14:paraId="3E6C0B79" w14:textId="77777777" w:rsidR="009138E4" w:rsidRPr="009138E4" w:rsidRDefault="009138E4" w:rsidP="009138E4">
      <w:pPr>
        <w:pStyle w:val="wText"/>
        <w:spacing w:after="0"/>
        <w:rPr>
          <w:b/>
          <w:bCs/>
          <w:sz w:val="24"/>
          <w:szCs w:val="24"/>
          <w:lang w:val="ru-RU"/>
        </w:rPr>
      </w:pPr>
    </w:p>
    <w:p w14:paraId="5200EB36" w14:textId="77777777" w:rsidR="009138E4" w:rsidRPr="005D051D" w:rsidRDefault="009138E4" w:rsidP="009138E4">
      <w:pPr>
        <w:pStyle w:val="1"/>
        <w:ind w:left="0" w:firstLine="567"/>
        <w:rPr>
          <w:sz w:val="24"/>
        </w:rPr>
      </w:pPr>
      <w:r w:rsidRPr="00AA653D">
        <w:rPr>
          <w:sz w:val="24"/>
        </w:rPr>
        <w:t>Негізгі</w:t>
      </w:r>
      <w:r w:rsidRPr="005D051D">
        <w:rPr>
          <w:sz w:val="24"/>
        </w:rPr>
        <w:t xml:space="preserve"> </w:t>
      </w:r>
      <w:r w:rsidRPr="00AA653D">
        <w:rPr>
          <w:sz w:val="24"/>
        </w:rPr>
        <w:t>кезеңдері</w:t>
      </w:r>
    </w:p>
    <w:p w14:paraId="084C50AF" w14:textId="77777777" w:rsidR="009138E4" w:rsidRPr="005D051D" w:rsidRDefault="009138E4" w:rsidP="009138E4">
      <w:pPr>
        <w:pStyle w:val="2"/>
        <w:ind w:left="0" w:firstLine="567"/>
        <w:rPr>
          <w:b w:val="0"/>
          <w:bCs/>
          <w:sz w:val="24"/>
        </w:rPr>
      </w:pPr>
      <w:r w:rsidRPr="00AA653D">
        <w:rPr>
          <w:b w:val="0"/>
          <w:sz w:val="24"/>
        </w:rPr>
        <w:t>Мердігер</w:t>
      </w:r>
      <w:r w:rsidRPr="005D051D">
        <w:rPr>
          <w:b w:val="0"/>
          <w:sz w:val="24"/>
        </w:rPr>
        <w:t xml:space="preserve"> </w:t>
      </w:r>
      <w:r w:rsidRPr="00AA653D">
        <w:rPr>
          <w:b w:val="0"/>
          <w:sz w:val="24"/>
        </w:rPr>
        <w:t>Жобалардың</w:t>
      </w:r>
      <w:r w:rsidRPr="005D051D">
        <w:rPr>
          <w:b w:val="0"/>
          <w:sz w:val="24"/>
        </w:rPr>
        <w:t>/</w:t>
      </w:r>
      <w:r w:rsidRPr="00AA653D">
        <w:rPr>
          <w:b w:val="0"/>
          <w:sz w:val="24"/>
        </w:rPr>
        <w:t>Жұмыстардың</w:t>
      </w:r>
      <w:r w:rsidRPr="005D051D">
        <w:rPr>
          <w:b w:val="0"/>
          <w:sz w:val="24"/>
        </w:rPr>
        <w:t xml:space="preserve"> </w:t>
      </w:r>
      <w:r w:rsidRPr="00AA653D">
        <w:rPr>
          <w:b w:val="0"/>
          <w:sz w:val="24"/>
        </w:rPr>
        <w:t>келесі</w:t>
      </w:r>
      <w:r w:rsidRPr="005D051D">
        <w:rPr>
          <w:b w:val="0"/>
          <w:sz w:val="24"/>
        </w:rPr>
        <w:t xml:space="preserve"> </w:t>
      </w:r>
      <w:r w:rsidRPr="00AA653D">
        <w:rPr>
          <w:b w:val="0"/>
          <w:sz w:val="24"/>
        </w:rPr>
        <w:t>негізгі</w:t>
      </w:r>
      <w:r w:rsidRPr="005D051D">
        <w:rPr>
          <w:b w:val="0"/>
          <w:sz w:val="24"/>
        </w:rPr>
        <w:t xml:space="preserve"> </w:t>
      </w:r>
      <w:r w:rsidRPr="00AA653D">
        <w:rPr>
          <w:b w:val="0"/>
          <w:sz w:val="24"/>
        </w:rPr>
        <w:t>кезеңдерінен</w:t>
      </w:r>
      <w:r w:rsidRPr="005D051D">
        <w:rPr>
          <w:b w:val="0"/>
          <w:sz w:val="24"/>
        </w:rPr>
        <w:t xml:space="preserve"> </w:t>
      </w:r>
      <w:r w:rsidRPr="00AA653D">
        <w:rPr>
          <w:b w:val="0"/>
          <w:sz w:val="24"/>
        </w:rPr>
        <w:t>тұратын</w:t>
      </w:r>
      <w:r w:rsidRPr="005D051D">
        <w:rPr>
          <w:b w:val="0"/>
          <w:sz w:val="24"/>
        </w:rPr>
        <w:t xml:space="preserve"> </w:t>
      </w:r>
      <w:r w:rsidRPr="00AA653D">
        <w:rPr>
          <w:b w:val="0"/>
          <w:sz w:val="24"/>
        </w:rPr>
        <w:t>осы</w:t>
      </w:r>
      <w:r w:rsidRPr="005D051D">
        <w:rPr>
          <w:b w:val="0"/>
          <w:sz w:val="24"/>
        </w:rPr>
        <w:t xml:space="preserve"> </w:t>
      </w:r>
      <w:r w:rsidRPr="00AA653D">
        <w:rPr>
          <w:b w:val="0"/>
          <w:sz w:val="24"/>
        </w:rPr>
        <w:t>құжатта</w:t>
      </w:r>
      <w:r w:rsidRPr="005D051D">
        <w:rPr>
          <w:b w:val="0"/>
          <w:sz w:val="24"/>
        </w:rPr>
        <w:t xml:space="preserve"> </w:t>
      </w:r>
      <w:r w:rsidRPr="00AA653D">
        <w:rPr>
          <w:b w:val="0"/>
          <w:sz w:val="24"/>
        </w:rPr>
        <w:t>берілген</w:t>
      </w:r>
      <w:r w:rsidRPr="005D051D">
        <w:rPr>
          <w:b w:val="0"/>
          <w:sz w:val="24"/>
        </w:rPr>
        <w:t xml:space="preserve"> </w:t>
      </w:r>
      <w:r w:rsidRPr="00AA653D">
        <w:rPr>
          <w:b w:val="0"/>
          <w:sz w:val="24"/>
        </w:rPr>
        <w:t>Жобаларды</w:t>
      </w:r>
      <w:r w:rsidRPr="005D051D">
        <w:rPr>
          <w:b w:val="0"/>
          <w:sz w:val="24"/>
        </w:rPr>
        <w:t>/</w:t>
      </w:r>
      <w:r w:rsidRPr="00AA653D">
        <w:rPr>
          <w:b w:val="0"/>
          <w:sz w:val="24"/>
        </w:rPr>
        <w:t>Жұмыстарды</w:t>
      </w:r>
      <w:r w:rsidRPr="005D051D">
        <w:rPr>
          <w:b w:val="0"/>
          <w:sz w:val="24"/>
        </w:rPr>
        <w:t xml:space="preserve"> </w:t>
      </w:r>
      <w:r w:rsidRPr="00AA653D">
        <w:rPr>
          <w:b w:val="0"/>
          <w:sz w:val="24"/>
        </w:rPr>
        <w:t>аяқтау</w:t>
      </w:r>
      <w:r w:rsidRPr="005D051D">
        <w:rPr>
          <w:b w:val="0"/>
          <w:sz w:val="24"/>
        </w:rPr>
        <w:t xml:space="preserve"> </w:t>
      </w:r>
      <w:r w:rsidRPr="00AA653D">
        <w:rPr>
          <w:b w:val="0"/>
          <w:sz w:val="24"/>
        </w:rPr>
        <w:t>мерзімдеріне</w:t>
      </w:r>
      <w:r w:rsidRPr="005D051D">
        <w:rPr>
          <w:b w:val="0"/>
          <w:sz w:val="24"/>
        </w:rPr>
        <w:t xml:space="preserve"> </w:t>
      </w:r>
      <w:r w:rsidRPr="00AA653D">
        <w:rPr>
          <w:b w:val="0"/>
          <w:sz w:val="24"/>
        </w:rPr>
        <w:t>сәйкес</w:t>
      </w:r>
      <w:r w:rsidRPr="005D051D">
        <w:rPr>
          <w:b w:val="0"/>
          <w:sz w:val="24"/>
        </w:rPr>
        <w:t xml:space="preserve"> </w:t>
      </w:r>
      <w:r w:rsidRPr="00AA653D">
        <w:rPr>
          <w:b w:val="0"/>
          <w:sz w:val="24"/>
        </w:rPr>
        <w:t>Жобалардың</w:t>
      </w:r>
      <w:r w:rsidRPr="005D051D">
        <w:rPr>
          <w:b w:val="0"/>
          <w:sz w:val="24"/>
        </w:rPr>
        <w:t>/</w:t>
      </w:r>
      <w:r w:rsidRPr="00AA653D">
        <w:rPr>
          <w:b w:val="0"/>
          <w:sz w:val="24"/>
        </w:rPr>
        <w:t>Жұмыстардың</w:t>
      </w:r>
      <w:r w:rsidRPr="005D051D">
        <w:rPr>
          <w:b w:val="0"/>
          <w:sz w:val="24"/>
        </w:rPr>
        <w:t xml:space="preserve"> </w:t>
      </w:r>
      <w:r w:rsidRPr="00AA653D">
        <w:rPr>
          <w:b w:val="0"/>
          <w:sz w:val="24"/>
        </w:rPr>
        <w:t>барлық</w:t>
      </w:r>
      <w:r w:rsidRPr="005D051D">
        <w:rPr>
          <w:b w:val="0"/>
          <w:sz w:val="24"/>
        </w:rPr>
        <w:t xml:space="preserve"> </w:t>
      </w:r>
      <w:r w:rsidRPr="00AA653D">
        <w:rPr>
          <w:b w:val="0"/>
          <w:sz w:val="24"/>
        </w:rPr>
        <w:t>көлемін</w:t>
      </w:r>
      <w:r w:rsidRPr="005D051D">
        <w:rPr>
          <w:b w:val="0"/>
          <w:sz w:val="24"/>
        </w:rPr>
        <w:t xml:space="preserve"> </w:t>
      </w:r>
      <w:r w:rsidRPr="00AA653D">
        <w:rPr>
          <w:b w:val="0"/>
          <w:sz w:val="24"/>
        </w:rPr>
        <w:t>және</w:t>
      </w:r>
      <w:r w:rsidRPr="005D051D">
        <w:rPr>
          <w:b w:val="0"/>
          <w:sz w:val="24"/>
        </w:rPr>
        <w:t xml:space="preserve"> </w:t>
      </w:r>
      <w:r w:rsidRPr="00AA653D">
        <w:rPr>
          <w:b w:val="0"/>
          <w:sz w:val="24"/>
        </w:rPr>
        <w:t>олардың</w:t>
      </w:r>
      <w:r w:rsidRPr="005D051D">
        <w:rPr>
          <w:b w:val="0"/>
          <w:sz w:val="24"/>
        </w:rPr>
        <w:t xml:space="preserve"> </w:t>
      </w:r>
      <w:r w:rsidRPr="00AA653D">
        <w:rPr>
          <w:b w:val="0"/>
          <w:sz w:val="24"/>
        </w:rPr>
        <w:t>әрбір</w:t>
      </w:r>
      <w:r w:rsidRPr="005D051D">
        <w:rPr>
          <w:b w:val="0"/>
          <w:sz w:val="24"/>
        </w:rPr>
        <w:t xml:space="preserve"> </w:t>
      </w:r>
      <w:r w:rsidRPr="00AA653D">
        <w:rPr>
          <w:b w:val="0"/>
          <w:sz w:val="24"/>
        </w:rPr>
        <w:t>бөлігін</w:t>
      </w:r>
      <w:r w:rsidRPr="005D051D">
        <w:rPr>
          <w:b w:val="0"/>
          <w:sz w:val="24"/>
        </w:rPr>
        <w:t xml:space="preserve"> </w:t>
      </w:r>
      <w:r w:rsidRPr="00AA653D">
        <w:rPr>
          <w:b w:val="0"/>
          <w:sz w:val="24"/>
        </w:rPr>
        <w:t>аяқтауы</w:t>
      </w:r>
      <w:r w:rsidRPr="005D051D">
        <w:rPr>
          <w:b w:val="0"/>
          <w:sz w:val="24"/>
        </w:rPr>
        <w:t xml:space="preserve"> </w:t>
      </w:r>
      <w:r w:rsidRPr="00AA653D">
        <w:rPr>
          <w:b w:val="0"/>
          <w:sz w:val="24"/>
        </w:rPr>
        <w:t>тиіс</w:t>
      </w:r>
      <w:r w:rsidRPr="005D051D">
        <w:rPr>
          <w:b w:val="0"/>
          <w:sz w:val="24"/>
        </w:rPr>
        <w:t>:</w:t>
      </w:r>
    </w:p>
    <w:p w14:paraId="72C009C9" w14:textId="77777777" w:rsidR="009138E4" w:rsidRPr="009138E4" w:rsidRDefault="009138E4" w:rsidP="009138E4">
      <w:pPr>
        <w:pStyle w:val="wText1"/>
        <w:rPr>
          <w:b/>
          <w:lang w:val="ru-RU"/>
        </w:rPr>
      </w:pPr>
    </w:p>
    <w:p w14:paraId="4C445769" w14:textId="77777777" w:rsidR="009138E4" w:rsidRPr="00AA653D" w:rsidRDefault="009138E4" w:rsidP="009138E4">
      <w:pPr>
        <w:pStyle w:val="1"/>
        <w:numPr>
          <w:ilvl w:val="0"/>
          <w:numId w:val="78"/>
        </w:numPr>
        <w:ind w:left="3195"/>
        <w:jc w:val="both"/>
        <w:rPr>
          <w:bCs/>
          <w:caps/>
          <w:sz w:val="24"/>
        </w:rPr>
      </w:pPr>
      <w:r w:rsidRPr="00AA653D">
        <w:rPr>
          <w:sz w:val="24"/>
        </w:rPr>
        <w:t>Негізгі кезең 1</w:t>
      </w:r>
    </w:p>
    <w:p w14:paraId="74DA267E" w14:textId="77777777" w:rsidR="009138E4" w:rsidRPr="00AA653D" w:rsidRDefault="009138E4" w:rsidP="009138E4">
      <w:pPr>
        <w:pStyle w:val="1"/>
        <w:ind w:left="720"/>
        <w:jc w:val="both"/>
        <w:rPr>
          <w:b/>
          <w:bCs/>
          <w:caps/>
          <w:sz w:val="24"/>
        </w:rPr>
      </w:pPr>
      <w:r w:rsidRPr="00EE0A3F">
        <w:rPr>
          <w:sz w:val="24"/>
        </w:rPr>
        <w:t>Жобалық-сметалық құжаттамаға мемлекеттік сараптамадан оң қорытынды алу («Егжей-тегжейлі жобалау» кезеңдері:</w:t>
      </w:r>
      <w:r w:rsidRPr="005D051D">
        <w:rPr>
          <w:sz w:val="24"/>
        </w:rPr>
        <w:t>___________ жұмыс басталған күннен бастап;</w:t>
      </w:r>
    </w:p>
    <w:p w14:paraId="70039752" w14:textId="77777777" w:rsidR="009138E4" w:rsidRPr="00AA653D" w:rsidRDefault="009138E4" w:rsidP="009138E4">
      <w:pPr>
        <w:pStyle w:val="1"/>
        <w:numPr>
          <w:ilvl w:val="0"/>
          <w:numId w:val="78"/>
        </w:numPr>
        <w:ind w:left="3195"/>
        <w:jc w:val="both"/>
        <w:rPr>
          <w:bCs/>
          <w:caps/>
          <w:sz w:val="24"/>
        </w:rPr>
      </w:pPr>
      <w:r w:rsidRPr="00AA653D">
        <w:rPr>
          <w:sz w:val="24"/>
        </w:rPr>
        <w:t>Негізгі кезең 2</w:t>
      </w:r>
    </w:p>
    <w:p w14:paraId="54D12630" w14:textId="77777777" w:rsidR="009138E4" w:rsidRDefault="009138E4" w:rsidP="009138E4">
      <w:pPr>
        <w:pStyle w:val="1"/>
        <w:ind w:left="720"/>
        <w:rPr>
          <w:b/>
          <w:bCs/>
          <w:caps/>
          <w:sz w:val="24"/>
        </w:rPr>
      </w:pPr>
      <w:r w:rsidRPr="00AA653D">
        <w:rPr>
          <w:sz w:val="24"/>
        </w:rPr>
        <w:t>Механикалық дайындық (механикалық дайындық сертификатына қол қою):</w:t>
      </w:r>
    </w:p>
    <w:p w14:paraId="76B2F3F3" w14:textId="77777777" w:rsidR="009138E4" w:rsidRPr="00AA653D" w:rsidRDefault="009138E4" w:rsidP="009138E4">
      <w:pPr>
        <w:pStyle w:val="1"/>
        <w:ind w:left="720"/>
        <w:rPr>
          <w:bCs/>
          <w:caps/>
          <w:sz w:val="24"/>
          <w:u w:val="single"/>
        </w:rPr>
      </w:pPr>
      <w:r>
        <w:rPr>
          <w:sz w:val="24"/>
          <w:u w:val="single"/>
          <w:lang w:val="en-US"/>
        </w:rPr>
        <w:t>Жұмыстың басталған күнінен _________________;</w:t>
      </w:r>
    </w:p>
    <w:p w14:paraId="4A459C6D" w14:textId="77777777" w:rsidR="009138E4" w:rsidRPr="00AA653D" w:rsidRDefault="009138E4" w:rsidP="009138E4">
      <w:pPr>
        <w:pStyle w:val="1"/>
        <w:numPr>
          <w:ilvl w:val="0"/>
          <w:numId w:val="78"/>
        </w:numPr>
        <w:ind w:left="3195"/>
        <w:jc w:val="both"/>
        <w:rPr>
          <w:bCs/>
          <w:caps/>
          <w:sz w:val="24"/>
        </w:rPr>
      </w:pPr>
      <w:r w:rsidRPr="00AA653D">
        <w:rPr>
          <w:sz w:val="24"/>
        </w:rPr>
        <w:t>Негізгі кезең 3</w:t>
      </w:r>
    </w:p>
    <w:p w14:paraId="6B8ED1D8" w14:textId="77777777" w:rsidR="009138E4" w:rsidRPr="007242A3" w:rsidRDefault="009138E4" w:rsidP="009138E4">
      <w:pPr>
        <w:pStyle w:val="2"/>
        <w:ind w:left="720"/>
        <w:rPr>
          <w:i/>
          <w:sz w:val="24"/>
          <w:u w:val="single"/>
        </w:rPr>
      </w:pPr>
      <w:r w:rsidRPr="007242A3">
        <w:rPr>
          <w:b w:val="0"/>
          <w:sz w:val="24"/>
        </w:rPr>
        <w:t>Пайдалануға беру жұмыстарын аяқтау (пайдалануды аяқтау актісіне қол қою)</w:t>
      </w:r>
      <w:r w:rsidRPr="007242A3">
        <w:rPr>
          <w:sz w:val="24"/>
          <w:u w:val="single"/>
        </w:rPr>
        <w:t>Жұмыстың басталған күнінен _________________;</w:t>
      </w:r>
    </w:p>
    <w:p w14:paraId="611539E9" w14:textId="77777777" w:rsidR="009138E4" w:rsidRPr="00AA653D" w:rsidRDefault="009138E4" w:rsidP="009138E4">
      <w:pPr>
        <w:pStyle w:val="1"/>
        <w:numPr>
          <w:ilvl w:val="0"/>
          <w:numId w:val="78"/>
        </w:numPr>
        <w:ind w:left="3195"/>
        <w:jc w:val="both"/>
        <w:rPr>
          <w:bCs/>
          <w:caps/>
          <w:sz w:val="24"/>
        </w:rPr>
      </w:pPr>
      <w:r w:rsidRPr="00AA653D">
        <w:rPr>
          <w:sz w:val="24"/>
        </w:rPr>
        <w:t>Негізгі кезең 4</w:t>
      </w:r>
    </w:p>
    <w:p w14:paraId="065B95F6" w14:textId="77777777" w:rsidR="009138E4" w:rsidRDefault="009138E4" w:rsidP="009138E4">
      <w:pPr>
        <w:pStyle w:val="1"/>
        <w:ind w:left="720"/>
        <w:jc w:val="both"/>
        <w:rPr>
          <w:b/>
          <w:bCs/>
          <w:caps/>
          <w:sz w:val="24"/>
        </w:rPr>
      </w:pPr>
      <w:r w:rsidRPr="00AA653D">
        <w:rPr>
          <w:sz w:val="24"/>
        </w:rPr>
        <w:t>Тапсырыс берушінің объектілерді/жұмыстарды қабылдауы (қабылдау актісін беру):</w:t>
      </w:r>
    </w:p>
    <w:p w14:paraId="0294AA94" w14:textId="77777777" w:rsidR="009138E4" w:rsidRPr="00AA653D" w:rsidRDefault="009138E4" w:rsidP="009138E4">
      <w:pPr>
        <w:pStyle w:val="1"/>
        <w:ind w:left="720"/>
        <w:jc w:val="both"/>
        <w:rPr>
          <w:bCs/>
          <w:caps/>
          <w:sz w:val="24"/>
          <w:u w:val="single"/>
        </w:rPr>
      </w:pPr>
      <w:r w:rsidRPr="0072546B">
        <w:rPr>
          <w:sz w:val="24"/>
          <w:u w:val="single"/>
        </w:rPr>
        <w:t>_________________________________ жұмыс басталған күннен бастап.</w:t>
      </w:r>
    </w:p>
    <w:p w14:paraId="1C60A9B0" w14:textId="77777777" w:rsidR="009138E4" w:rsidRDefault="009138E4" w:rsidP="009138E4">
      <w:pPr>
        <w:pStyle w:val="1"/>
        <w:ind w:left="0"/>
        <w:rPr>
          <w:sz w:val="24"/>
        </w:rPr>
      </w:pPr>
    </w:p>
    <w:p w14:paraId="435A8813" w14:textId="77777777" w:rsidR="009138E4" w:rsidRDefault="009138E4" w:rsidP="009138E4">
      <w:pPr>
        <w:pStyle w:val="2"/>
        <w:ind w:left="720"/>
      </w:pPr>
    </w:p>
    <w:p w14:paraId="03232828" w14:textId="77777777" w:rsidR="009138E4" w:rsidRDefault="009138E4" w:rsidP="009138E4">
      <w:pPr>
        <w:pStyle w:val="wText1"/>
        <w:rPr>
          <w:lang w:val="ru-RU"/>
        </w:rPr>
      </w:pPr>
    </w:p>
    <w:p w14:paraId="76C8458B" w14:textId="77777777" w:rsidR="009138E4" w:rsidRDefault="009138E4" w:rsidP="009138E4">
      <w:pPr>
        <w:pStyle w:val="wText1"/>
        <w:rPr>
          <w:lang w:val="ru-RU"/>
        </w:rPr>
      </w:pPr>
    </w:p>
    <w:p w14:paraId="1DA8E270" w14:textId="77777777" w:rsidR="006E3E81" w:rsidRDefault="006E3E81" w:rsidP="009138E4">
      <w:pPr>
        <w:pStyle w:val="wText1"/>
        <w:rPr>
          <w:lang w:val="ru-RU"/>
        </w:rPr>
      </w:pPr>
    </w:p>
    <w:p w14:paraId="6C7F1119" w14:textId="77777777" w:rsidR="006E3E81" w:rsidRDefault="006E3E81" w:rsidP="009138E4">
      <w:pPr>
        <w:pStyle w:val="wText1"/>
        <w:rPr>
          <w:lang w:val="ru-RU"/>
        </w:rPr>
      </w:pPr>
    </w:p>
    <w:p w14:paraId="19DB89A6" w14:textId="77777777" w:rsidR="006E3E81" w:rsidRDefault="006E3E81" w:rsidP="009138E4">
      <w:pPr>
        <w:pStyle w:val="wText1"/>
        <w:rPr>
          <w:lang w:val="ru-RU"/>
        </w:rPr>
      </w:pPr>
    </w:p>
    <w:p w14:paraId="27BBB913" w14:textId="77777777" w:rsidR="006E3E81" w:rsidRDefault="006E3E81" w:rsidP="009138E4">
      <w:pPr>
        <w:pStyle w:val="wText1"/>
        <w:rPr>
          <w:lang w:val="ru-RU"/>
        </w:rPr>
      </w:pPr>
    </w:p>
    <w:p w14:paraId="13A72831" w14:textId="77777777" w:rsidR="006E3E81" w:rsidRDefault="006E3E81" w:rsidP="009138E4">
      <w:pPr>
        <w:pStyle w:val="wText1"/>
        <w:rPr>
          <w:lang w:val="ru-RU"/>
        </w:rPr>
      </w:pPr>
    </w:p>
    <w:p w14:paraId="1BCA6551" w14:textId="77777777" w:rsidR="006E3E81" w:rsidRDefault="006E3E81" w:rsidP="009138E4">
      <w:pPr>
        <w:pStyle w:val="wText1"/>
        <w:rPr>
          <w:lang w:val="ru-RU"/>
        </w:rPr>
      </w:pPr>
    </w:p>
    <w:p w14:paraId="40D1A848" w14:textId="77777777" w:rsidR="006E3E81" w:rsidRDefault="006E3E81" w:rsidP="009138E4">
      <w:pPr>
        <w:pStyle w:val="wText1"/>
        <w:rPr>
          <w:lang w:val="ru-RU"/>
        </w:rPr>
      </w:pPr>
    </w:p>
    <w:p w14:paraId="7C20DC7B" w14:textId="77777777" w:rsidR="009138E4" w:rsidRPr="00133CD2" w:rsidRDefault="009138E4" w:rsidP="009138E4">
      <w:pPr>
        <w:pStyle w:val="wText1"/>
        <w:rPr>
          <w:lang w:val="ru-RU"/>
        </w:rPr>
      </w:pPr>
    </w:p>
    <w:p w14:paraId="13B75CB0" w14:textId="77777777" w:rsidR="009138E4" w:rsidRPr="00133CD2" w:rsidRDefault="009138E4" w:rsidP="009138E4">
      <w:pPr>
        <w:pStyle w:val="wText1"/>
        <w:rPr>
          <w:lang w:val="ru-RU"/>
        </w:rPr>
      </w:pPr>
    </w:p>
    <w:p w14:paraId="7C6B851B" w14:textId="77777777" w:rsidR="009138E4" w:rsidRDefault="009138E4" w:rsidP="009138E4">
      <w:pPr>
        <w:pStyle w:val="1"/>
        <w:ind w:left="720"/>
        <w:rPr>
          <w:sz w:val="24"/>
        </w:rPr>
      </w:pPr>
      <w:r w:rsidRPr="00AA653D">
        <w:rPr>
          <w:sz w:val="24"/>
        </w:rPr>
        <w:lastRenderedPageBreak/>
        <w:t>КЕСТЕСІ</w:t>
      </w:r>
    </w:p>
    <w:p w14:paraId="43DE4D5A" w14:textId="77777777" w:rsidR="009138E4" w:rsidRPr="00FE6FF1" w:rsidRDefault="009138E4" w:rsidP="009138E4">
      <w:pPr>
        <w:pStyle w:val="2"/>
        <w:ind w:left="720"/>
      </w:pPr>
    </w:p>
    <w:p w14:paraId="424A48F1" w14:textId="77777777" w:rsidR="009138E4" w:rsidRPr="00831483" w:rsidRDefault="009138E4" w:rsidP="009138E4">
      <w:pPr>
        <w:pStyle w:val="2"/>
        <w:ind w:left="720"/>
        <w:rPr>
          <w:b w:val="0"/>
          <w:sz w:val="24"/>
        </w:rPr>
      </w:pPr>
      <w:r w:rsidRPr="00AA653D">
        <w:rPr>
          <w:b w:val="0"/>
          <w:sz w:val="24"/>
        </w:rPr>
        <w:t>Осы қосымшаға қоса берілген</w:t>
      </w:r>
      <w:r w:rsidRPr="00531033">
        <w:rPr>
          <w:sz w:val="24"/>
        </w:rPr>
        <w:t>Нысандарды/жұмыстарды аяқтау мерзімдерінің толық сипаттамасы бар объектілерді/жұмыстарды аяқтаудың жалпы кестесі.</w:t>
      </w:r>
    </w:p>
    <w:p w14:paraId="36DD17D3" w14:textId="77777777" w:rsidR="009138E4" w:rsidRPr="00AA653D" w:rsidRDefault="009138E4" w:rsidP="009138E4">
      <w:pPr>
        <w:pStyle w:val="wText1"/>
        <w:rPr>
          <w:lang w:val="ru-RU"/>
        </w:rPr>
      </w:pPr>
    </w:p>
    <w:p w14:paraId="5AE7BE10" w14:textId="77777777" w:rsidR="009138E4" w:rsidRDefault="009138E4" w:rsidP="009138E4">
      <w:pPr>
        <w:pStyle w:val="1"/>
        <w:ind w:left="720"/>
        <w:rPr>
          <w:b/>
          <w:caps/>
          <w:sz w:val="24"/>
        </w:rPr>
      </w:pPr>
      <w:r w:rsidRPr="00AA653D">
        <w:rPr>
          <w:sz w:val="24"/>
        </w:rPr>
        <w:t>Бұл қосымша Шарт талаптарының ажырамас бөлігі болып табылады.</w:t>
      </w:r>
    </w:p>
    <w:p w14:paraId="07733F70" w14:textId="77777777" w:rsidR="009138E4" w:rsidRDefault="009138E4" w:rsidP="009138E4">
      <w:pPr>
        <w:pStyle w:val="2"/>
        <w:ind w:left="720"/>
      </w:pPr>
    </w:p>
    <w:p w14:paraId="6B555412" w14:textId="77777777" w:rsidR="009138E4" w:rsidRPr="00FE6FF1" w:rsidRDefault="009138E4" w:rsidP="009138E4">
      <w:pPr>
        <w:pStyle w:val="wText1"/>
        <w:rPr>
          <w:lang w:val="ru-RU"/>
        </w:rPr>
      </w:pPr>
      <w:r w:rsidRPr="00FE6FF1">
        <w:rPr>
          <w:i/>
          <w:u w:val="single"/>
          <w:lang w:val="ru-RU"/>
        </w:rPr>
        <w:t>Ескерту</w:t>
      </w:r>
      <w:r w:rsidRPr="00FE6FF1">
        <w:rPr>
          <w:i/>
          <w:lang w:val="ru-RU"/>
        </w:rPr>
        <w:t>:</w:t>
      </w:r>
      <w:r>
        <w:rPr>
          <w:lang w:val="ru-RU"/>
        </w:rPr>
        <w:t>Жалпы кесте - Мердігер Тапсырыс берушіге Тапсырыс берушінің Талаптарына (негізгі кезеңдерді аяқтау мерзімдерін көрсете отырып) Техникалық спецификацияға сәйкес беруге міндетті, оның негізінде осы Қосымшадағы Объектілерді/Жұмыстарды аяқтау мерзімдері белгіленетін болады. көрсетілген.</w:t>
      </w:r>
    </w:p>
    <w:p w14:paraId="43873312" w14:textId="77777777" w:rsidR="009138E4" w:rsidRPr="00AA653D" w:rsidRDefault="009138E4" w:rsidP="009138E4">
      <w:pPr>
        <w:pStyle w:val="wText1"/>
        <w:rPr>
          <w:lang w:val="ru-RU"/>
        </w:rPr>
      </w:pPr>
    </w:p>
    <w:p w14:paraId="34BF0F2F" w14:textId="77777777" w:rsidR="009138E4" w:rsidRPr="00AA653D" w:rsidRDefault="009138E4" w:rsidP="009138E4">
      <w:pPr>
        <w:jc w:val="center"/>
        <w:rPr>
          <w:b/>
        </w:rPr>
      </w:pPr>
      <w:r w:rsidRPr="00AA653D">
        <w:rPr>
          <w:b/>
        </w:rPr>
        <w:t>Осыны куәландыру үшін Тараптар осы қосымшаға қол қояды:</w:t>
      </w:r>
    </w:p>
    <w:p w14:paraId="20B64928" w14:textId="77777777" w:rsidR="009138E4" w:rsidRPr="00AA653D" w:rsidRDefault="009138E4" w:rsidP="009138E4">
      <w:pPr>
        <w:jc w:val="center"/>
        <w:rPr>
          <w:b/>
        </w:rPr>
      </w:pPr>
    </w:p>
    <w:p w14:paraId="0C213729" w14:textId="77777777" w:rsidR="009138E4" w:rsidRDefault="009138E4" w:rsidP="009138E4">
      <w:pPr>
        <w:jc w:val="center"/>
        <w:rPr>
          <w:b/>
        </w:rPr>
      </w:pPr>
    </w:p>
    <w:p w14:paraId="714DD923" w14:textId="77777777" w:rsidR="009138E4" w:rsidRDefault="009138E4" w:rsidP="009138E4">
      <w:pPr>
        <w:jc w:val="center"/>
        <w:rPr>
          <w:b/>
        </w:rPr>
      </w:pPr>
    </w:p>
    <w:tbl>
      <w:tblPr>
        <w:tblpPr w:leftFromText="180" w:rightFromText="180" w:vertAnchor="text" w:tblpX="-426" w:tblpY="1"/>
        <w:tblOverlap w:val="never"/>
        <w:tblW w:w="10915" w:type="dxa"/>
        <w:tblLook w:val="04A0" w:firstRow="1" w:lastRow="0" w:firstColumn="1" w:lastColumn="0" w:noHBand="0" w:noVBand="1"/>
      </w:tblPr>
      <w:tblGrid>
        <w:gridCol w:w="4536"/>
        <w:gridCol w:w="6379"/>
      </w:tblGrid>
      <w:tr w:rsidR="009138E4" w:rsidRPr="005C294D" w14:paraId="031893F1" w14:textId="77777777" w:rsidTr="00CB7746">
        <w:trPr>
          <w:trHeight w:val="156"/>
        </w:trPr>
        <w:tc>
          <w:tcPr>
            <w:tcW w:w="4536" w:type="dxa"/>
          </w:tcPr>
          <w:p w14:paraId="52900B3A" w14:textId="77777777" w:rsidR="009138E4" w:rsidRPr="004905ED" w:rsidRDefault="009138E4" w:rsidP="00CB7746">
            <w:pPr>
              <w:ind w:firstLine="34"/>
              <w:rPr>
                <w:rFonts w:eastAsia="SimSun"/>
                <w:b/>
              </w:rPr>
            </w:pPr>
            <w:r w:rsidRPr="004905ED">
              <w:rPr>
                <w:rFonts w:eastAsia="SimSun"/>
                <w:b/>
              </w:rPr>
              <w:t>Тапсырыс берушінің атынан</w:t>
            </w:r>
          </w:p>
        </w:tc>
        <w:tc>
          <w:tcPr>
            <w:tcW w:w="6379" w:type="dxa"/>
          </w:tcPr>
          <w:p w14:paraId="7B0B7F1E" w14:textId="77777777" w:rsidR="009138E4" w:rsidRPr="005C294D" w:rsidRDefault="009138E4" w:rsidP="00CB7746">
            <w:pPr>
              <w:ind w:firstLine="34"/>
              <w:rPr>
                <w:rFonts w:eastAsia="SimSun"/>
                <w:b/>
              </w:rPr>
            </w:pPr>
            <w:r w:rsidRPr="004905ED">
              <w:rPr>
                <w:rFonts w:eastAsia="SimSun"/>
                <w:b/>
              </w:rPr>
              <w:t>Мердігердің атынан</w:t>
            </w:r>
          </w:p>
        </w:tc>
      </w:tr>
      <w:tr w:rsidR="009138E4" w:rsidRPr="006D7FC9" w14:paraId="075B1CF7" w14:textId="77777777" w:rsidTr="00CB7746">
        <w:trPr>
          <w:trHeight w:val="386"/>
        </w:trPr>
        <w:tc>
          <w:tcPr>
            <w:tcW w:w="4536" w:type="dxa"/>
          </w:tcPr>
          <w:p w14:paraId="60F049B5" w14:textId="77777777" w:rsidR="009138E4" w:rsidRPr="005D051D" w:rsidRDefault="009138E4" w:rsidP="00CB7746">
            <w:pPr>
              <w:rPr>
                <w:rFonts w:eastAsia="SimSun"/>
                <w:b/>
              </w:rPr>
            </w:pPr>
            <w:r w:rsidRPr="005D051D">
              <w:rPr>
                <w:rFonts w:eastAsia="SimSun"/>
                <w:b/>
              </w:rPr>
              <w:t>«</w:t>
            </w:r>
            <w:r w:rsidRPr="00EA6E8E">
              <w:rPr>
                <w:rFonts w:eastAsia="SimSun"/>
                <w:b/>
              </w:rPr>
              <w:t>ПГУ</w:t>
            </w:r>
            <w:r w:rsidRPr="005D051D">
              <w:rPr>
                <w:rFonts w:eastAsia="SimSun"/>
                <w:b/>
              </w:rPr>
              <w:t xml:space="preserve"> </w:t>
            </w:r>
            <w:r w:rsidRPr="00EA6E8E">
              <w:rPr>
                <w:rFonts w:eastAsia="SimSun"/>
                <w:b/>
              </w:rPr>
              <w:t>Түркістан</w:t>
            </w:r>
            <w:r w:rsidRPr="005D051D">
              <w:rPr>
                <w:rFonts w:eastAsia="SimSun"/>
                <w:b/>
              </w:rPr>
              <w:t xml:space="preserve">» </w:t>
            </w:r>
            <w:r w:rsidRPr="00EA6E8E">
              <w:rPr>
                <w:rFonts w:eastAsia="SimSun"/>
                <w:b/>
              </w:rPr>
              <w:t>ЖШС</w:t>
            </w:r>
          </w:p>
          <w:p w14:paraId="7D4897B1" w14:textId="77777777" w:rsidR="009138E4" w:rsidRPr="005D051D" w:rsidRDefault="009138E4" w:rsidP="00CB7746">
            <w:pPr>
              <w:ind w:right="1309"/>
              <w:rPr>
                <w:rFonts w:eastAsia="SimSun"/>
                <w:b/>
              </w:rPr>
            </w:pPr>
          </w:p>
          <w:p w14:paraId="64F06A91" w14:textId="77777777" w:rsidR="009138E4" w:rsidRPr="005D051D" w:rsidRDefault="009138E4" w:rsidP="00CB7746">
            <w:pPr>
              <w:ind w:right="1309"/>
              <w:rPr>
                <w:rFonts w:eastAsia="SimSun"/>
                <w:b/>
              </w:rPr>
            </w:pPr>
          </w:p>
          <w:p w14:paraId="763533E2" w14:textId="77777777" w:rsidR="009138E4" w:rsidRPr="005D051D" w:rsidRDefault="009138E4" w:rsidP="00CB7746">
            <w:pPr>
              <w:ind w:right="1309"/>
              <w:rPr>
                <w:rFonts w:eastAsia="SimSun"/>
                <w:b/>
              </w:rPr>
            </w:pPr>
          </w:p>
          <w:p w14:paraId="721464ED" w14:textId="77777777" w:rsidR="009138E4" w:rsidRPr="005D051D" w:rsidRDefault="009138E4" w:rsidP="00CB7746">
            <w:pPr>
              <w:ind w:right="1309"/>
              <w:rPr>
                <w:rFonts w:eastAsia="SimSun"/>
                <w:b/>
              </w:rPr>
            </w:pPr>
          </w:p>
          <w:p w14:paraId="1370D3CF" w14:textId="77777777" w:rsidR="009138E4" w:rsidRPr="005D051D" w:rsidRDefault="009138E4" w:rsidP="00CB7746">
            <w:pPr>
              <w:ind w:right="1309"/>
              <w:rPr>
                <w:rFonts w:eastAsia="SimSun"/>
                <w:b/>
              </w:rPr>
            </w:pPr>
          </w:p>
          <w:p w14:paraId="6A7A5B7A" w14:textId="77777777" w:rsidR="009138E4" w:rsidRPr="005D051D" w:rsidRDefault="009138E4" w:rsidP="00CB7746">
            <w:pPr>
              <w:ind w:right="1309"/>
              <w:rPr>
                <w:rFonts w:eastAsia="SimSun"/>
                <w:b/>
              </w:rPr>
            </w:pPr>
          </w:p>
          <w:p w14:paraId="731448C2" w14:textId="77777777" w:rsidR="009138E4" w:rsidRPr="005D051D" w:rsidRDefault="009138E4" w:rsidP="00CB7746">
            <w:pPr>
              <w:rPr>
                <w:lang w:eastAsia="ja-JP"/>
              </w:rPr>
            </w:pPr>
            <w:r>
              <w:rPr>
                <w:lang w:eastAsia="ja-JP"/>
              </w:rPr>
              <w:t>Құсайынов</w:t>
            </w:r>
            <w:r w:rsidRPr="005D051D">
              <w:rPr>
                <w:lang w:eastAsia="ja-JP"/>
              </w:rPr>
              <w:t xml:space="preserve"> </w:t>
            </w:r>
            <w:r>
              <w:rPr>
                <w:lang w:eastAsia="ja-JP"/>
              </w:rPr>
              <w:t>А</w:t>
            </w:r>
            <w:r w:rsidRPr="005D051D">
              <w:rPr>
                <w:lang w:eastAsia="ja-JP"/>
              </w:rPr>
              <w:t>.</w:t>
            </w:r>
            <w:r>
              <w:rPr>
                <w:lang w:eastAsia="ja-JP"/>
              </w:rPr>
              <w:t>А</w:t>
            </w:r>
            <w:r w:rsidRPr="005D051D">
              <w:rPr>
                <w:lang w:eastAsia="ja-JP"/>
              </w:rPr>
              <w:t>.</w:t>
            </w:r>
          </w:p>
          <w:p w14:paraId="6C383AD4" w14:textId="77777777" w:rsidR="009138E4" w:rsidRPr="001C0CAE" w:rsidRDefault="009138E4" w:rsidP="00CB7746">
            <w:pPr>
              <w:rPr>
                <w:lang w:eastAsia="ja-JP"/>
              </w:rPr>
            </w:pPr>
            <w:r>
              <w:rPr>
                <w:lang w:eastAsia="ja-JP"/>
              </w:rPr>
              <w:t>Басқарма төрағасы</w:t>
            </w:r>
          </w:p>
          <w:p w14:paraId="4435B6B3" w14:textId="77777777" w:rsidR="009138E4" w:rsidRPr="00EA6E8E" w:rsidRDefault="009138E4" w:rsidP="00CB7746">
            <w:pPr>
              <w:rPr>
                <w:b/>
                <w:lang w:eastAsia="ja-JP"/>
              </w:rPr>
            </w:pPr>
          </w:p>
          <w:p w14:paraId="5BAEC937" w14:textId="77777777" w:rsidR="009138E4" w:rsidRPr="00EA6E8E" w:rsidRDefault="009138E4" w:rsidP="00CB7746">
            <w:pPr>
              <w:rPr>
                <w:lang w:eastAsia="ja-JP"/>
              </w:rPr>
            </w:pPr>
            <w:r w:rsidRPr="00EA6E8E">
              <w:rPr>
                <w:b/>
                <w:lang w:eastAsia="ja-JP"/>
              </w:rPr>
              <w:t>___________________________</w:t>
            </w:r>
          </w:p>
          <w:p w14:paraId="5B6A3B2A" w14:textId="77777777" w:rsidR="009138E4" w:rsidRPr="00C03BB2" w:rsidRDefault="009138E4" w:rsidP="00CB7746">
            <w:pPr>
              <w:ind w:firstLine="709"/>
              <w:rPr>
                <w:rFonts w:eastAsia="SimSun"/>
              </w:rPr>
            </w:pPr>
            <w:r w:rsidRPr="00C03BB2">
              <w:rPr>
                <w:rFonts w:eastAsia="SimSun"/>
              </w:rPr>
              <w:t>м.п</w:t>
            </w:r>
          </w:p>
        </w:tc>
        <w:tc>
          <w:tcPr>
            <w:tcW w:w="6379" w:type="dxa"/>
          </w:tcPr>
          <w:p w14:paraId="156CA196" w14:textId="77777777" w:rsidR="009138E4" w:rsidRDefault="009138E4" w:rsidP="00CB7746">
            <w:pPr>
              <w:rPr>
                <w:b/>
              </w:rPr>
            </w:pPr>
            <w:r w:rsidRPr="005C294D">
              <w:rPr>
                <w:b/>
              </w:rPr>
              <w:t>Жауапкершілігі шектеулі серіктестік</w:t>
            </w:r>
          </w:p>
          <w:p w14:paraId="037FBD7B" w14:textId="77777777" w:rsidR="009138E4" w:rsidRPr="005C294D" w:rsidRDefault="009138E4" w:rsidP="00CB7746">
            <w:pPr>
              <w:rPr>
                <w:rFonts w:eastAsia="SimSun"/>
                <w:b/>
                <w:color w:val="000000"/>
                <w:szCs w:val="26"/>
              </w:rPr>
            </w:pPr>
            <w:r w:rsidRPr="005C294D">
              <w:rPr>
                <w:b/>
              </w:rPr>
              <w:t>"___________________"</w:t>
            </w:r>
            <w:r w:rsidRPr="005C294D">
              <w:rPr>
                <w:b/>
                <w:color w:val="000000"/>
                <w:szCs w:val="26"/>
              </w:rPr>
              <w:t xml:space="preserve"> </w:t>
            </w:r>
          </w:p>
          <w:p w14:paraId="5694BDD2" w14:textId="77777777" w:rsidR="009138E4" w:rsidRDefault="009138E4" w:rsidP="00CB7746">
            <w:pPr>
              <w:rPr>
                <w:rFonts w:eastAsia="SimSun"/>
              </w:rPr>
            </w:pPr>
          </w:p>
          <w:p w14:paraId="23430C97" w14:textId="77777777" w:rsidR="009138E4" w:rsidRPr="001361DC" w:rsidRDefault="009138E4" w:rsidP="00CB7746">
            <w:pPr>
              <w:rPr>
                <w:rFonts w:eastAsia="SimSun"/>
              </w:rPr>
            </w:pPr>
          </w:p>
          <w:p w14:paraId="5E46B487" w14:textId="77777777" w:rsidR="009138E4" w:rsidRDefault="009138E4" w:rsidP="00CB7746"/>
          <w:p w14:paraId="5988774F" w14:textId="77777777" w:rsidR="009138E4" w:rsidRDefault="009138E4" w:rsidP="00CB7746"/>
          <w:p w14:paraId="6355EA7D" w14:textId="77777777" w:rsidR="009138E4" w:rsidRDefault="009138E4" w:rsidP="00CB7746"/>
          <w:p w14:paraId="7211A09D" w14:textId="77777777" w:rsidR="009138E4" w:rsidRPr="00950E7A" w:rsidRDefault="009138E4" w:rsidP="00CB7746">
            <w:r w:rsidRPr="00950E7A">
              <w:t>«_______________» ЖШС директоры</w:t>
            </w:r>
          </w:p>
          <w:p w14:paraId="294B93C2" w14:textId="77777777" w:rsidR="009138E4" w:rsidRPr="005C294D" w:rsidRDefault="009138E4" w:rsidP="00CB7746">
            <w:pPr>
              <w:rPr>
                <w:rFonts w:eastAsia="SimSun"/>
                <w:b/>
              </w:rPr>
            </w:pPr>
          </w:p>
          <w:p w14:paraId="53704288" w14:textId="77777777" w:rsidR="009138E4" w:rsidRPr="005C294D" w:rsidRDefault="009138E4" w:rsidP="00CB7746">
            <w:pPr>
              <w:rPr>
                <w:rFonts w:eastAsia="SimSun"/>
                <w:b/>
              </w:rPr>
            </w:pPr>
            <w:r w:rsidRPr="00861F54">
              <w:rPr>
                <w:rFonts w:eastAsia="SimSun"/>
                <w:b/>
              </w:rPr>
              <w:t>_________________________________</w:t>
            </w:r>
          </w:p>
          <w:p w14:paraId="14B53912" w14:textId="77777777" w:rsidR="009138E4" w:rsidRPr="005C294D" w:rsidRDefault="009138E4" w:rsidP="00CB7746">
            <w:pPr>
              <w:ind w:firstLine="709"/>
              <w:rPr>
                <w:rFonts w:eastAsia="SimSun"/>
                <w:b/>
              </w:rPr>
            </w:pPr>
            <w:r w:rsidRPr="005C294D">
              <w:rPr>
                <w:rFonts w:eastAsia="SimSun"/>
              </w:rPr>
              <w:t>м.п.</w:t>
            </w:r>
          </w:p>
        </w:tc>
      </w:tr>
    </w:tbl>
    <w:p w14:paraId="4D72F6C3" w14:textId="77777777" w:rsidR="009138E4" w:rsidRPr="005C294D" w:rsidRDefault="009138E4" w:rsidP="009138E4">
      <w:pPr>
        <w:jc w:val="center"/>
        <w:rPr>
          <w:b/>
        </w:rPr>
      </w:pPr>
    </w:p>
    <w:p w14:paraId="4E71782C" w14:textId="77777777" w:rsidR="009138E4" w:rsidRPr="005C294D" w:rsidRDefault="009138E4" w:rsidP="009138E4">
      <w:pPr>
        <w:jc w:val="center"/>
        <w:rPr>
          <w:b/>
        </w:rPr>
      </w:pPr>
    </w:p>
    <w:p w14:paraId="721C07F3" w14:textId="77777777" w:rsidR="009138E4" w:rsidRPr="005C294D" w:rsidRDefault="009138E4" w:rsidP="009138E4">
      <w:pPr>
        <w:pStyle w:val="wText"/>
        <w:spacing w:after="0"/>
        <w:rPr>
          <w:sz w:val="24"/>
          <w:szCs w:val="24"/>
          <w:lang w:val="ru-RU"/>
        </w:rPr>
      </w:pPr>
    </w:p>
    <w:p w14:paraId="1384A334" w14:textId="77777777" w:rsidR="009138E4" w:rsidRDefault="009138E4" w:rsidP="00E72AC7">
      <w:pPr>
        <w:rPr>
          <w:sz w:val="24"/>
          <w:szCs w:val="24"/>
        </w:rPr>
      </w:pPr>
    </w:p>
    <w:p w14:paraId="10FA2B2A" w14:textId="77777777" w:rsidR="009138E4" w:rsidRDefault="009138E4" w:rsidP="00E72AC7">
      <w:pPr>
        <w:rPr>
          <w:sz w:val="24"/>
          <w:szCs w:val="24"/>
        </w:rPr>
      </w:pPr>
    </w:p>
    <w:p w14:paraId="56F7B655" w14:textId="77777777" w:rsidR="009138E4" w:rsidRDefault="009138E4" w:rsidP="00E72AC7">
      <w:pPr>
        <w:rPr>
          <w:sz w:val="24"/>
          <w:szCs w:val="24"/>
        </w:rPr>
      </w:pPr>
    </w:p>
    <w:p w14:paraId="4AAEEE3D" w14:textId="77777777" w:rsidR="006E3E81" w:rsidRDefault="006E3E81" w:rsidP="00E72AC7">
      <w:pPr>
        <w:rPr>
          <w:sz w:val="24"/>
          <w:szCs w:val="24"/>
        </w:rPr>
      </w:pPr>
    </w:p>
    <w:p w14:paraId="0E7430B4" w14:textId="77777777" w:rsidR="006E3E81" w:rsidRDefault="006E3E81" w:rsidP="00E72AC7">
      <w:pPr>
        <w:rPr>
          <w:sz w:val="24"/>
          <w:szCs w:val="24"/>
        </w:rPr>
      </w:pPr>
    </w:p>
    <w:p w14:paraId="4F500539" w14:textId="77777777" w:rsidR="006E3E81" w:rsidRDefault="006E3E81" w:rsidP="00E72AC7">
      <w:pPr>
        <w:rPr>
          <w:sz w:val="24"/>
          <w:szCs w:val="24"/>
        </w:rPr>
      </w:pPr>
    </w:p>
    <w:p w14:paraId="3238B98F" w14:textId="77777777" w:rsidR="006E3E81" w:rsidRDefault="006E3E81" w:rsidP="00E72AC7">
      <w:pPr>
        <w:rPr>
          <w:sz w:val="24"/>
          <w:szCs w:val="24"/>
        </w:rPr>
      </w:pPr>
    </w:p>
    <w:p w14:paraId="6327847A" w14:textId="77777777" w:rsidR="006E3E81" w:rsidRDefault="006E3E81" w:rsidP="00E72AC7">
      <w:pPr>
        <w:rPr>
          <w:sz w:val="24"/>
          <w:szCs w:val="24"/>
        </w:rPr>
      </w:pPr>
    </w:p>
    <w:p w14:paraId="17E30951" w14:textId="77777777" w:rsidR="006E3E81" w:rsidRDefault="006E3E81" w:rsidP="00E72AC7">
      <w:pPr>
        <w:rPr>
          <w:sz w:val="24"/>
          <w:szCs w:val="24"/>
        </w:rPr>
      </w:pPr>
    </w:p>
    <w:p w14:paraId="3C94D3EA" w14:textId="77777777" w:rsidR="006E3E81" w:rsidRDefault="006E3E81" w:rsidP="00E72AC7">
      <w:pPr>
        <w:rPr>
          <w:sz w:val="24"/>
          <w:szCs w:val="24"/>
        </w:rPr>
      </w:pPr>
    </w:p>
    <w:p w14:paraId="734BA206" w14:textId="77777777" w:rsidR="006E3E81" w:rsidRDefault="006E3E81" w:rsidP="00E72AC7">
      <w:pPr>
        <w:rPr>
          <w:sz w:val="24"/>
          <w:szCs w:val="24"/>
        </w:rPr>
      </w:pPr>
    </w:p>
    <w:p w14:paraId="367CAD10" w14:textId="77777777" w:rsidR="006E3E81" w:rsidRDefault="006E3E81" w:rsidP="00E72AC7">
      <w:pPr>
        <w:rPr>
          <w:sz w:val="24"/>
          <w:szCs w:val="24"/>
        </w:rPr>
      </w:pPr>
    </w:p>
    <w:p w14:paraId="16A712DF" w14:textId="77777777" w:rsidR="006E3E81" w:rsidRDefault="006E3E81" w:rsidP="00E72AC7">
      <w:pPr>
        <w:rPr>
          <w:sz w:val="24"/>
          <w:szCs w:val="24"/>
        </w:rPr>
      </w:pPr>
    </w:p>
    <w:p w14:paraId="66A588B9" w14:textId="77777777" w:rsidR="006E3E81" w:rsidRDefault="006E3E81" w:rsidP="00E72AC7">
      <w:pPr>
        <w:rPr>
          <w:sz w:val="24"/>
          <w:szCs w:val="24"/>
        </w:rPr>
      </w:pPr>
    </w:p>
    <w:p w14:paraId="44CFA397" w14:textId="77777777" w:rsidR="006E3E81" w:rsidRDefault="006E3E81" w:rsidP="00E72AC7">
      <w:pPr>
        <w:rPr>
          <w:sz w:val="24"/>
          <w:szCs w:val="24"/>
        </w:rPr>
      </w:pPr>
    </w:p>
    <w:p w14:paraId="2B5F4182" w14:textId="77777777" w:rsidR="006E3E81" w:rsidRDefault="006E3E81" w:rsidP="00E72AC7">
      <w:pPr>
        <w:rPr>
          <w:sz w:val="24"/>
          <w:szCs w:val="24"/>
        </w:rPr>
      </w:pPr>
    </w:p>
    <w:p w14:paraId="2AD38D28" w14:textId="77777777" w:rsidR="009138E4" w:rsidRDefault="009138E4" w:rsidP="009138E4"/>
    <w:p w14:paraId="10DAFAF8" w14:textId="77777777" w:rsidR="009138E4" w:rsidRPr="00452D02" w:rsidRDefault="009138E4" w:rsidP="009138E4">
      <w:pPr>
        <w:ind w:left="3540" w:firstLine="708"/>
        <w:jc w:val="right"/>
        <w:rPr>
          <w:sz w:val="24"/>
          <w:szCs w:val="24"/>
        </w:rPr>
      </w:pPr>
      <w:r w:rsidRPr="00452D02">
        <w:rPr>
          <w:sz w:val="24"/>
          <w:szCs w:val="24"/>
        </w:rPr>
        <w:lastRenderedPageBreak/>
        <w:t>Қосымша В</w:t>
      </w:r>
    </w:p>
    <w:p w14:paraId="3BDAC1DA" w14:textId="77777777" w:rsidR="009138E4" w:rsidRPr="00452D02" w:rsidRDefault="009138E4" w:rsidP="009138E4">
      <w:pPr>
        <w:ind w:left="2977"/>
        <w:jc w:val="right"/>
        <w:rPr>
          <w:sz w:val="24"/>
          <w:szCs w:val="24"/>
        </w:rPr>
      </w:pPr>
      <w:r w:rsidRPr="00452D02">
        <w:rPr>
          <w:sz w:val="24"/>
          <w:szCs w:val="24"/>
        </w:rPr>
        <w:t>Келісімнің шарттарына</w:t>
      </w:r>
    </w:p>
    <w:p w14:paraId="524BA628" w14:textId="77777777" w:rsidR="009138E4" w:rsidRPr="00452D02" w:rsidRDefault="009138E4" w:rsidP="009138E4">
      <w:pPr>
        <w:rPr>
          <w:sz w:val="24"/>
          <w:szCs w:val="24"/>
        </w:rPr>
      </w:pPr>
    </w:p>
    <w:p w14:paraId="3B321DD4" w14:textId="77777777" w:rsidR="009138E4" w:rsidRPr="00452D02" w:rsidRDefault="009138E4" w:rsidP="009138E4">
      <w:pPr>
        <w:rPr>
          <w:sz w:val="24"/>
          <w:szCs w:val="24"/>
        </w:rPr>
      </w:pPr>
    </w:p>
    <w:p w14:paraId="0CAF2AEE" w14:textId="77777777" w:rsidR="009138E4" w:rsidRPr="00452D02" w:rsidRDefault="009138E4" w:rsidP="009138E4">
      <w:pPr>
        <w:pStyle w:val="af3"/>
        <w:autoSpaceDE w:val="0"/>
        <w:autoSpaceDN w:val="0"/>
        <w:adjustRightInd w:val="0"/>
        <w:spacing w:after="0" w:line="240" w:lineRule="auto"/>
        <w:jc w:val="center"/>
        <w:rPr>
          <w:rFonts w:ascii="Times New Roman" w:hAnsi="Times New Roman"/>
          <w:sz w:val="24"/>
          <w:szCs w:val="24"/>
        </w:rPr>
      </w:pPr>
      <w:r w:rsidRPr="00452D02">
        <w:rPr>
          <w:rFonts w:ascii="Times New Roman" w:hAnsi="Times New Roman"/>
          <w:b/>
          <w:sz w:val="24"/>
          <w:szCs w:val="24"/>
        </w:rPr>
        <w:t>ӨНІМДІЛІК КЕПІЛДЕРІ</w:t>
      </w:r>
    </w:p>
    <w:p w14:paraId="370EA8EE" w14:textId="77777777" w:rsidR="009138E4" w:rsidRPr="00452D02" w:rsidRDefault="009138E4" w:rsidP="009138E4">
      <w:pPr>
        <w:jc w:val="both"/>
        <w:rPr>
          <w:sz w:val="24"/>
          <w:szCs w:val="24"/>
        </w:rPr>
      </w:pPr>
    </w:p>
    <w:p w14:paraId="48737C57" w14:textId="77777777" w:rsidR="009138E4" w:rsidRDefault="009138E4" w:rsidP="009138E4">
      <w:pPr>
        <w:ind w:firstLine="426"/>
        <w:jc w:val="both"/>
        <w:rPr>
          <w:sz w:val="24"/>
          <w:szCs w:val="24"/>
        </w:rPr>
      </w:pPr>
      <w:r>
        <w:rPr>
          <w:sz w:val="24"/>
          <w:szCs w:val="24"/>
        </w:rPr>
        <w:t>Осы В қосымшасына (Операциялық кепілдіктер) Тараптар егжей-тегжейлі жобалау кезеңінің құжаттамасына қатысты мемлекеттік сараптаманың оң қорытындысын алғаннан кейін және Тапсырыс берушінің бас компаниясы бекіткеннен кейін қол қоюы керек.</w:t>
      </w:r>
    </w:p>
    <w:p w14:paraId="1175F332" w14:textId="77777777" w:rsidR="009138E4" w:rsidRDefault="009138E4" w:rsidP="009138E4">
      <w:pPr>
        <w:ind w:firstLine="426"/>
        <w:jc w:val="both"/>
        <w:rPr>
          <w:sz w:val="24"/>
          <w:szCs w:val="24"/>
        </w:rPr>
      </w:pPr>
      <w:r>
        <w:rPr>
          <w:sz w:val="24"/>
          <w:szCs w:val="24"/>
        </w:rPr>
        <w:t>Шартқа қол қою арқылы Орындаушы ТЭН-де және (немесе) Тапсырыс берушінің Техникалық ерекшеліктерінде және (немесе) Тапсырыс беруші берген техникалық ақпарат негізінде Тапсырыс беруші ұсынған нысан бойынша В қосымшасына (Операциялық кепілдіктер) қол қою міндеттемесін қабылдады. Мемлекеттік сараптамадан өткен және Объектілер/жұмыстар бойынша Тапсырыс берушінің бас компаниясы мақұлдаған жоба.</w:t>
      </w:r>
    </w:p>
    <w:p w14:paraId="74FF739E" w14:textId="77777777" w:rsidR="009138E4" w:rsidRDefault="009138E4" w:rsidP="009138E4">
      <w:pPr>
        <w:ind w:firstLine="426"/>
        <w:jc w:val="both"/>
        <w:rPr>
          <w:sz w:val="24"/>
          <w:szCs w:val="24"/>
        </w:rPr>
      </w:pPr>
      <w:r>
        <w:rPr>
          <w:sz w:val="24"/>
          <w:szCs w:val="24"/>
        </w:rPr>
        <w:t>В қосымшасының нысаны (Операциялық кепілдіктер) Орындаушының Сапалық және сандық, өндірістік, технологиялық және экономикалық параметрлерге Объектілерге/Жұмыстарға Тұрақты Объектілерге немесе олардың бөліктеріне қол жеткізуге қатысты Мердігерге технологиялық кепілдіктер беру жөніндегі міндеттемелерін қамтуы тиіс, оның ішінде: бірақ олармен шектелмей, келесі тараулар, тармақтар, тармақшалар:</w:t>
      </w:r>
    </w:p>
    <w:p w14:paraId="070365EB" w14:textId="77777777" w:rsidR="009138E4" w:rsidRPr="00452D02" w:rsidRDefault="009138E4" w:rsidP="009138E4">
      <w:pPr>
        <w:ind w:firstLine="426"/>
        <w:jc w:val="both"/>
        <w:rPr>
          <w:sz w:val="24"/>
          <w:szCs w:val="24"/>
        </w:rPr>
      </w:pPr>
    </w:p>
    <w:p w14:paraId="2869A30B" w14:textId="77777777" w:rsidR="009138E4" w:rsidRPr="00393BA2" w:rsidRDefault="009138E4" w:rsidP="009138E4">
      <w:pPr>
        <w:pStyle w:val="af3"/>
        <w:numPr>
          <w:ilvl w:val="0"/>
          <w:numId w:val="79"/>
        </w:numPr>
        <w:spacing w:line="240" w:lineRule="auto"/>
        <w:ind w:left="0" w:firstLine="567"/>
        <w:jc w:val="both"/>
        <w:rPr>
          <w:rFonts w:ascii="Times New Roman" w:hAnsi="Times New Roman"/>
          <w:b/>
          <w:bCs/>
          <w:sz w:val="24"/>
          <w:szCs w:val="24"/>
        </w:rPr>
      </w:pPr>
      <w:r w:rsidRPr="00393BA2">
        <w:rPr>
          <w:rFonts w:ascii="Times New Roman" w:hAnsi="Times New Roman"/>
          <w:b/>
          <w:bCs/>
          <w:sz w:val="24"/>
          <w:szCs w:val="24"/>
        </w:rPr>
        <w:t>ӨТІМДІЛІК СЫНАҚТАРЫНЫҢ НЕГІЗДЕРІ МЕН ШАРТТАРЫ</w:t>
      </w:r>
    </w:p>
    <w:p w14:paraId="77A09916" w14:textId="77777777" w:rsidR="009138E4" w:rsidRPr="00393BA2" w:rsidRDefault="009138E4" w:rsidP="009138E4">
      <w:pPr>
        <w:pStyle w:val="af3"/>
        <w:spacing w:line="240" w:lineRule="auto"/>
        <w:ind w:left="0" w:firstLine="567"/>
        <w:jc w:val="both"/>
        <w:rPr>
          <w:rFonts w:ascii="Times New Roman" w:hAnsi="Times New Roman"/>
          <w:sz w:val="24"/>
          <w:szCs w:val="24"/>
        </w:rPr>
      </w:pPr>
    </w:p>
    <w:p w14:paraId="671DD4C1" w14:textId="77777777" w:rsidR="009138E4" w:rsidRPr="00452D02" w:rsidRDefault="009138E4" w:rsidP="009138E4">
      <w:pPr>
        <w:ind w:firstLine="567"/>
        <w:jc w:val="both"/>
        <w:rPr>
          <w:sz w:val="24"/>
          <w:szCs w:val="24"/>
        </w:rPr>
      </w:pPr>
      <w:r w:rsidRPr="00452D02">
        <w:rPr>
          <w:b/>
          <w:bCs/>
          <w:sz w:val="24"/>
          <w:szCs w:val="24"/>
        </w:rPr>
        <w:t>1.1 Өнімділікті тексеруге дейінгі шарттар</w:t>
      </w:r>
    </w:p>
    <w:p w14:paraId="7E77E260" w14:textId="77777777" w:rsidR="009138E4" w:rsidRPr="00452D02" w:rsidRDefault="009138E4" w:rsidP="009138E4">
      <w:pPr>
        <w:ind w:firstLine="567"/>
        <w:jc w:val="both"/>
        <w:rPr>
          <w:sz w:val="24"/>
          <w:szCs w:val="24"/>
        </w:rPr>
      </w:pPr>
      <w:r w:rsidRPr="00452D02">
        <w:rPr>
          <w:b/>
          <w:bCs/>
          <w:sz w:val="24"/>
          <w:szCs w:val="24"/>
        </w:rPr>
        <w:t>1.2 Уақыты, ұзақтығы, мониторингі</w:t>
      </w:r>
    </w:p>
    <w:p w14:paraId="58347D27" w14:textId="77777777" w:rsidR="009138E4" w:rsidRPr="00452D02" w:rsidRDefault="009138E4" w:rsidP="009138E4">
      <w:pPr>
        <w:ind w:firstLine="567"/>
        <w:jc w:val="both"/>
        <w:rPr>
          <w:sz w:val="24"/>
          <w:szCs w:val="24"/>
        </w:rPr>
      </w:pPr>
      <w:r w:rsidRPr="00452D02">
        <w:rPr>
          <w:b/>
          <w:bCs/>
          <w:sz w:val="24"/>
          <w:szCs w:val="24"/>
        </w:rPr>
        <w:t>1.3 Түзету ережелері</w:t>
      </w:r>
    </w:p>
    <w:p w14:paraId="70B219CE" w14:textId="77777777" w:rsidR="009138E4" w:rsidRDefault="009138E4" w:rsidP="009138E4">
      <w:pPr>
        <w:ind w:firstLine="567"/>
        <w:jc w:val="both"/>
        <w:rPr>
          <w:b/>
          <w:bCs/>
          <w:sz w:val="24"/>
          <w:szCs w:val="24"/>
        </w:rPr>
      </w:pPr>
      <w:r w:rsidRPr="00452D02">
        <w:rPr>
          <w:b/>
          <w:bCs/>
          <w:sz w:val="24"/>
          <w:szCs w:val="24"/>
        </w:rPr>
        <w:t>1.4 Деректерді тіркеу және растау</w:t>
      </w:r>
    </w:p>
    <w:p w14:paraId="7B94EF77" w14:textId="77777777" w:rsidR="009138E4" w:rsidRPr="00452D02" w:rsidRDefault="009138E4" w:rsidP="009138E4">
      <w:pPr>
        <w:ind w:firstLine="567"/>
        <w:jc w:val="both"/>
        <w:rPr>
          <w:sz w:val="24"/>
          <w:szCs w:val="24"/>
        </w:rPr>
      </w:pPr>
    </w:p>
    <w:p w14:paraId="1BB39D59" w14:textId="77777777" w:rsidR="009138E4" w:rsidRPr="00452D02" w:rsidRDefault="009138E4" w:rsidP="009138E4">
      <w:pPr>
        <w:jc w:val="both"/>
        <w:rPr>
          <w:sz w:val="24"/>
          <w:szCs w:val="24"/>
        </w:rPr>
      </w:pPr>
      <w:r w:rsidRPr="00452D02">
        <w:rPr>
          <w:b/>
          <w:bCs/>
          <w:sz w:val="24"/>
          <w:szCs w:val="24"/>
        </w:rPr>
        <w:t>2. ОРЫНДАЛУҒА КЕПІЛДІК</w:t>
      </w:r>
    </w:p>
    <w:p w14:paraId="54A80F36" w14:textId="77777777" w:rsidR="009138E4" w:rsidRPr="00452D02" w:rsidRDefault="009138E4" w:rsidP="009138E4">
      <w:pPr>
        <w:ind w:firstLine="567"/>
        <w:jc w:val="both"/>
        <w:rPr>
          <w:b/>
          <w:sz w:val="24"/>
          <w:szCs w:val="24"/>
        </w:rPr>
      </w:pPr>
      <w:r w:rsidRPr="00452D02">
        <w:rPr>
          <w:b/>
          <w:sz w:val="24"/>
          <w:szCs w:val="24"/>
        </w:rPr>
        <w:t>2.1 Оңтайлы өнімділік кепілдіктері</w:t>
      </w:r>
    </w:p>
    <w:p w14:paraId="4E5C6714" w14:textId="77777777" w:rsidR="009138E4" w:rsidRDefault="009138E4" w:rsidP="009138E4">
      <w:pPr>
        <w:ind w:firstLine="567"/>
        <w:rPr>
          <w:b/>
          <w:sz w:val="24"/>
          <w:szCs w:val="24"/>
        </w:rPr>
      </w:pPr>
      <w:r w:rsidRPr="00452D02">
        <w:rPr>
          <w:b/>
          <w:sz w:val="24"/>
          <w:szCs w:val="24"/>
        </w:rPr>
        <w:t>2.2 Ең аз өнімділік кепілдіктері</w:t>
      </w:r>
    </w:p>
    <w:p w14:paraId="49EB49A6" w14:textId="77777777" w:rsidR="009138E4" w:rsidRPr="00452D02" w:rsidRDefault="009138E4" w:rsidP="009138E4">
      <w:pPr>
        <w:ind w:firstLine="567"/>
        <w:rPr>
          <w:b/>
          <w:sz w:val="24"/>
          <w:szCs w:val="24"/>
        </w:rPr>
      </w:pPr>
    </w:p>
    <w:p w14:paraId="627547E9" w14:textId="77777777" w:rsidR="009138E4" w:rsidRDefault="009138E4" w:rsidP="009138E4">
      <w:pPr>
        <w:jc w:val="both"/>
        <w:rPr>
          <w:b/>
          <w:bCs/>
          <w:sz w:val="24"/>
          <w:szCs w:val="24"/>
        </w:rPr>
      </w:pPr>
      <w:r w:rsidRPr="00452D02">
        <w:rPr>
          <w:b/>
          <w:bCs/>
          <w:sz w:val="24"/>
          <w:szCs w:val="24"/>
        </w:rPr>
        <w:t>3. ӨЛШЕРУ ЖӘНЕ ТАЛДАУ</w:t>
      </w:r>
    </w:p>
    <w:p w14:paraId="485490FB" w14:textId="77777777" w:rsidR="009138E4" w:rsidRPr="00452D02" w:rsidRDefault="009138E4" w:rsidP="009138E4">
      <w:pPr>
        <w:jc w:val="both"/>
        <w:rPr>
          <w:sz w:val="24"/>
          <w:szCs w:val="24"/>
        </w:rPr>
      </w:pPr>
    </w:p>
    <w:p w14:paraId="6F4AD721" w14:textId="77777777" w:rsidR="009138E4" w:rsidRDefault="009138E4" w:rsidP="009138E4">
      <w:pPr>
        <w:jc w:val="both"/>
        <w:rPr>
          <w:sz w:val="24"/>
          <w:szCs w:val="24"/>
        </w:rPr>
      </w:pPr>
      <w:r w:rsidRPr="009770D4">
        <w:rPr>
          <w:b/>
          <w:bCs/>
          <w:sz w:val="24"/>
          <w:szCs w:val="24"/>
        </w:rPr>
        <w:t>4. ӨТКІЗУ КЕПІЛДІГІНЕ ЖЕТПЕГЕН ҮШІН ӨСІППА</w:t>
      </w:r>
    </w:p>
    <w:p w14:paraId="252C070C" w14:textId="77777777" w:rsidR="009138E4" w:rsidRPr="00452D02" w:rsidRDefault="009138E4" w:rsidP="009138E4">
      <w:pPr>
        <w:jc w:val="both"/>
        <w:rPr>
          <w:b/>
          <w:color w:val="000000"/>
          <w:sz w:val="24"/>
          <w:szCs w:val="24"/>
        </w:rPr>
      </w:pPr>
      <w:r w:rsidRPr="00452D02">
        <w:rPr>
          <w:b/>
          <w:bCs/>
          <w:sz w:val="24"/>
          <w:szCs w:val="24"/>
        </w:rPr>
        <w:t>5. АЙППАЛАНЫҢ МЕКСІМДІ МӨЛШЕРІ</w:t>
      </w:r>
    </w:p>
    <w:p w14:paraId="25172D27" w14:textId="77777777" w:rsidR="009138E4" w:rsidRPr="00452D02" w:rsidRDefault="009138E4" w:rsidP="009138E4">
      <w:pPr>
        <w:pStyle w:val="1"/>
        <w:ind w:left="0"/>
        <w:jc w:val="both"/>
        <w:rPr>
          <w:b/>
          <w:bCs/>
          <w:caps/>
          <w:sz w:val="24"/>
        </w:rPr>
      </w:pPr>
    </w:p>
    <w:p w14:paraId="052C0A30" w14:textId="77777777" w:rsidR="009138E4" w:rsidRPr="00452D02" w:rsidRDefault="009138E4" w:rsidP="009138E4">
      <w:pPr>
        <w:ind w:left="360"/>
        <w:jc w:val="center"/>
        <w:rPr>
          <w:b/>
          <w:color w:val="000000"/>
          <w:sz w:val="24"/>
          <w:szCs w:val="24"/>
        </w:rPr>
      </w:pPr>
      <w:r w:rsidRPr="0003450A">
        <w:rPr>
          <w:color w:val="000000"/>
          <w:sz w:val="24"/>
        </w:rPr>
        <w:t>Осыны растай отырып,</w:t>
      </w:r>
      <w:r w:rsidRPr="00235027">
        <w:rPr>
          <w:b/>
          <w:color w:val="000000"/>
          <w:sz w:val="24"/>
          <w:szCs w:val="24"/>
        </w:rPr>
        <w:t>Тараптар қол қояды</w:t>
      </w:r>
      <w:r w:rsidRPr="0003450A">
        <w:rPr>
          <w:color w:val="000000"/>
          <w:sz w:val="24"/>
        </w:rPr>
        <w:t>нақты қолдану:</w:t>
      </w:r>
    </w:p>
    <w:p w14:paraId="058F7ED3" w14:textId="77777777" w:rsidR="009138E4" w:rsidRPr="00452D02" w:rsidRDefault="009138E4" w:rsidP="009138E4">
      <w:pPr>
        <w:tabs>
          <w:tab w:val="left" w:pos="1215"/>
        </w:tabs>
        <w:ind w:left="360"/>
        <w:rPr>
          <w:b/>
          <w:color w:val="000000"/>
          <w:sz w:val="24"/>
          <w:szCs w:val="24"/>
        </w:rPr>
      </w:pPr>
    </w:p>
    <w:tbl>
      <w:tblPr>
        <w:tblpPr w:leftFromText="180" w:rightFromText="180" w:vertAnchor="text" w:tblpX="-142" w:tblpY="1"/>
        <w:tblOverlap w:val="never"/>
        <w:tblW w:w="19562" w:type="dxa"/>
        <w:tblLook w:val="04A0" w:firstRow="1" w:lastRow="0" w:firstColumn="1" w:lastColumn="0" w:noHBand="0" w:noVBand="1"/>
      </w:tblPr>
      <w:tblGrid>
        <w:gridCol w:w="4820"/>
        <w:gridCol w:w="7371"/>
        <w:gridCol w:w="7371"/>
      </w:tblGrid>
      <w:tr w:rsidR="009138E4" w:rsidRPr="00B33793" w14:paraId="60319DC1" w14:textId="77777777" w:rsidTr="00CB7746">
        <w:trPr>
          <w:trHeight w:val="156"/>
        </w:trPr>
        <w:tc>
          <w:tcPr>
            <w:tcW w:w="4820" w:type="dxa"/>
          </w:tcPr>
          <w:p w14:paraId="6D011EA5" w14:textId="77777777" w:rsidR="009138E4" w:rsidRPr="00B33793" w:rsidRDefault="009138E4" w:rsidP="00CB7746">
            <w:pPr>
              <w:ind w:firstLine="34"/>
              <w:rPr>
                <w:b/>
                <w:sz w:val="24"/>
                <w:szCs w:val="24"/>
              </w:rPr>
            </w:pPr>
            <w:r w:rsidRPr="00B33793">
              <w:rPr>
                <w:b/>
                <w:sz w:val="24"/>
                <w:szCs w:val="24"/>
              </w:rPr>
              <w:t>Тапсырыс берушінің атынан</w:t>
            </w:r>
          </w:p>
        </w:tc>
        <w:tc>
          <w:tcPr>
            <w:tcW w:w="7371" w:type="dxa"/>
          </w:tcPr>
          <w:p w14:paraId="5F019068" w14:textId="77777777" w:rsidR="009138E4" w:rsidRPr="00B33793" w:rsidRDefault="009138E4" w:rsidP="00CB7746">
            <w:pPr>
              <w:rPr>
                <w:rFonts w:eastAsia="SimSun"/>
                <w:b/>
                <w:sz w:val="24"/>
                <w:szCs w:val="24"/>
              </w:rPr>
            </w:pPr>
            <w:r w:rsidRPr="00B33793">
              <w:rPr>
                <w:rFonts w:eastAsia="SimSun"/>
                <w:b/>
                <w:sz w:val="24"/>
                <w:szCs w:val="24"/>
              </w:rPr>
              <w:t>Мердігердің атынан</w:t>
            </w:r>
          </w:p>
        </w:tc>
        <w:tc>
          <w:tcPr>
            <w:tcW w:w="7371" w:type="dxa"/>
          </w:tcPr>
          <w:p w14:paraId="5A0DD858" w14:textId="77777777" w:rsidR="009138E4" w:rsidRPr="00B33793" w:rsidRDefault="009138E4" w:rsidP="00CB7746">
            <w:pPr>
              <w:ind w:firstLine="34"/>
              <w:rPr>
                <w:b/>
                <w:sz w:val="24"/>
                <w:szCs w:val="24"/>
              </w:rPr>
            </w:pPr>
            <w:r w:rsidRPr="00B33793">
              <w:rPr>
                <w:b/>
                <w:sz w:val="24"/>
                <w:szCs w:val="24"/>
              </w:rPr>
              <w:t>Мердігердің атынан</w:t>
            </w:r>
          </w:p>
        </w:tc>
      </w:tr>
      <w:tr w:rsidR="009138E4" w:rsidRPr="00B33793" w14:paraId="567DA7BC" w14:textId="77777777" w:rsidTr="00CB7746">
        <w:trPr>
          <w:trHeight w:val="386"/>
        </w:trPr>
        <w:tc>
          <w:tcPr>
            <w:tcW w:w="4820" w:type="dxa"/>
          </w:tcPr>
          <w:p w14:paraId="6A7DE3A1" w14:textId="77777777" w:rsidR="009138E4" w:rsidRPr="00B33793" w:rsidRDefault="009138E4" w:rsidP="00CB7746">
            <w:pPr>
              <w:rPr>
                <w:b/>
                <w:sz w:val="24"/>
                <w:szCs w:val="24"/>
              </w:rPr>
            </w:pPr>
            <w:r w:rsidRPr="00B33793">
              <w:rPr>
                <w:b/>
                <w:sz w:val="24"/>
                <w:szCs w:val="24"/>
              </w:rPr>
              <w:t>«ПГУ Түркістан» ЖШС</w:t>
            </w:r>
          </w:p>
          <w:p w14:paraId="7A92949E" w14:textId="77777777" w:rsidR="009138E4" w:rsidRDefault="009138E4" w:rsidP="00CB7746">
            <w:pPr>
              <w:rPr>
                <w:b/>
                <w:sz w:val="24"/>
                <w:szCs w:val="24"/>
              </w:rPr>
            </w:pPr>
          </w:p>
          <w:p w14:paraId="645C5846" w14:textId="77777777" w:rsidR="009138E4" w:rsidRDefault="009138E4" w:rsidP="00CB7746">
            <w:pPr>
              <w:rPr>
                <w:b/>
                <w:sz w:val="24"/>
                <w:szCs w:val="24"/>
              </w:rPr>
            </w:pPr>
          </w:p>
          <w:p w14:paraId="45B35E67" w14:textId="77777777" w:rsidR="009138E4" w:rsidRDefault="009138E4" w:rsidP="00CB7746">
            <w:pPr>
              <w:rPr>
                <w:b/>
                <w:sz w:val="24"/>
                <w:szCs w:val="24"/>
              </w:rPr>
            </w:pPr>
          </w:p>
          <w:p w14:paraId="0D39819E" w14:textId="77777777" w:rsidR="009138E4" w:rsidRDefault="009138E4" w:rsidP="00CB7746">
            <w:pPr>
              <w:rPr>
                <w:b/>
                <w:sz w:val="24"/>
                <w:szCs w:val="24"/>
              </w:rPr>
            </w:pPr>
          </w:p>
          <w:p w14:paraId="722E48F6" w14:textId="77777777" w:rsidR="009138E4" w:rsidRDefault="009138E4" w:rsidP="00CB7746">
            <w:pPr>
              <w:rPr>
                <w:b/>
                <w:sz w:val="24"/>
                <w:szCs w:val="24"/>
              </w:rPr>
            </w:pPr>
          </w:p>
          <w:p w14:paraId="74B1F8E7" w14:textId="77777777" w:rsidR="009138E4" w:rsidRDefault="009138E4" w:rsidP="00CB7746">
            <w:pPr>
              <w:rPr>
                <w:b/>
                <w:sz w:val="24"/>
                <w:szCs w:val="24"/>
              </w:rPr>
            </w:pPr>
          </w:p>
          <w:p w14:paraId="6AA6B9B7" w14:textId="77777777" w:rsidR="009138E4" w:rsidRPr="00B33793" w:rsidRDefault="009138E4" w:rsidP="00CB7746">
            <w:pPr>
              <w:rPr>
                <w:b/>
                <w:sz w:val="24"/>
                <w:szCs w:val="24"/>
              </w:rPr>
            </w:pPr>
          </w:p>
          <w:p w14:paraId="192F8ECE" w14:textId="77777777" w:rsidR="009138E4" w:rsidRPr="00B33793" w:rsidRDefault="009138E4" w:rsidP="00CB7746">
            <w:pPr>
              <w:pStyle w:val="afc"/>
              <w:rPr>
                <w:rFonts w:ascii="Times New Roman" w:hAnsi="Times New Roman" w:cs="Times New Roman"/>
                <w:sz w:val="24"/>
                <w:szCs w:val="24"/>
              </w:rPr>
            </w:pPr>
            <w:r w:rsidRPr="00B33793">
              <w:rPr>
                <w:rFonts w:ascii="Times New Roman" w:hAnsi="Times New Roman" w:cs="Times New Roman"/>
                <w:sz w:val="24"/>
                <w:szCs w:val="24"/>
              </w:rPr>
              <w:t>Құсайынов А.А.</w:t>
            </w:r>
          </w:p>
          <w:p w14:paraId="508628D6" w14:textId="77777777" w:rsidR="009138E4" w:rsidRPr="00B33793" w:rsidRDefault="009138E4" w:rsidP="00CB7746">
            <w:pPr>
              <w:pStyle w:val="afc"/>
              <w:rPr>
                <w:rFonts w:ascii="Times New Roman" w:hAnsi="Times New Roman" w:cs="Times New Roman"/>
                <w:sz w:val="24"/>
                <w:szCs w:val="24"/>
              </w:rPr>
            </w:pPr>
            <w:r>
              <w:rPr>
                <w:rFonts w:ascii="Times New Roman" w:hAnsi="Times New Roman" w:cs="Times New Roman"/>
                <w:sz w:val="24"/>
                <w:szCs w:val="24"/>
              </w:rPr>
              <w:lastRenderedPageBreak/>
              <w:t>Басқарма төрағасы</w:t>
            </w:r>
          </w:p>
          <w:p w14:paraId="45D975D4" w14:textId="77777777" w:rsidR="009138E4" w:rsidRPr="00B33793" w:rsidRDefault="009138E4" w:rsidP="00CB7746">
            <w:pPr>
              <w:pStyle w:val="afc"/>
              <w:rPr>
                <w:rFonts w:ascii="Times New Roman" w:hAnsi="Times New Roman" w:cs="Times New Roman"/>
                <w:b/>
                <w:sz w:val="24"/>
                <w:szCs w:val="24"/>
              </w:rPr>
            </w:pPr>
          </w:p>
          <w:p w14:paraId="428A28EC" w14:textId="77777777" w:rsidR="009138E4" w:rsidRPr="00B33793" w:rsidRDefault="009138E4" w:rsidP="00CB7746">
            <w:pPr>
              <w:pStyle w:val="afc"/>
              <w:rPr>
                <w:rFonts w:ascii="Times New Roman" w:hAnsi="Times New Roman" w:cs="Times New Roman"/>
                <w:sz w:val="24"/>
                <w:szCs w:val="24"/>
              </w:rPr>
            </w:pPr>
            <w:r w:rsidRPr="00B33793">
              <w:rPr>
                <w:rFonts w:ascii="Times New Roman" w:hAnsi="Times New Roman" w:cs="Times New Roman"/>
                <w:b/>
                <w:sz w:val="24"/>
                <w:szCs w:val="24"/>
              </w:rPr>
              <w:t>_______________________</w:t>
            </w:r>
          </w:p>
          <w:p w14:paraId="4950B695" w14:textId="77777777" w:rsidR="009138E4" w:rsidRPr="00B33793" w:rsidRDefault="009138E4" w:rsidP="00CB7746">
            <w:pPr>
              <w:ind w:firstLine="709"/>
              <w:rPr>
                <w:sz w:val="24"/>
                <w:szCs w:val="24"/>
              </w:rPr>
            </w:pPr>
            <w:r w:rsidRPr="00B33793">
              <w:rPr>
                <w:sz w:val="24"/>
                <w:szCs w:val="24"/>
              </w:rPr>
              <w:t>м.п</w:t>
            </w:r>
          </w:p>
        </w:tc>
        <w:tc>
          <w:tcPr>
            <w:tcW w:w="7371" w:type="dxa"/>
          </w:tcPr>
          <w:p w14:paraId="38794B98" w14:textId="77777777" w:rsidR="009138E4" w:rsidRDefault="009138E4" w:rsidP="00CB7746">
            <w:pPr>
              <w:contextualSpacing/>
              <w:rPr>
                <w:b/>
                <w:sz w:val="24"/>
                <w:szCs w:val="24"/>
              </w:rPr>
            </w:pPr>
            <w:r w:rsidRPr="00B33793">
              <w:rPr>
                <w:b/>
                <w:sz w:val="24"/>
                <w:szCs w:val="24"/>
              </w:rPr>
              <w:lastRenderedPageBreak/>
              <w:t>Жауапкершілігі шектеулі серіктестік</w:t>
            </w:r>
          </w:p>
          <w:p w14:paraId="2055DB6A" w14:textId="77777777" w:rsidR="009138E4" w:rsidRDefault="009138E4" w:rsidP="00CB7746">
            <w:pPr>
              <w:contextualSpacing/>
              <w:rPr>
                <w:b/>
                <w:sz w:val="24"/>
                <w:szCs w:val="24"/>
              </w:rPr>
            </w:pPr>
            <w:r w:rsidRPr="00B33793">
              <w:rPr>
                <w:b/>
                <w:sz w:val="24"/>
                <w:szCs w:val="24"/>
              </w:rPr>
              <w:t>"___________________"</w:t>
            </w:r>
          </w:p>
          <w:p w14:paraId="18CF3924" w14:textId="77777777" w:rsidR="009138E4" w:rsidRPr="00B33793" w:rsidRDefault="009138E4" w:rsidP="00CB7746">
            <w:pPr>
              <w:contextualSpacing/>
              <w:rPr>
                <w:rFonts w:eastAsia="SimSun"/>
                <w:b/>
                <w:color w:val="000000"/>
                <w:sz w:val="24"/>
                <w:szCs w:val="24"/>
              </w:rPr>
            </w:pPr>
          </w:p>
          <w:p w14:paraId="60CFE66E" w14:textId="77777777" w:rsidR="009138E4" w:rsidRDefault="009138E4" w:rsidP="00CB7746">
            <w:pPr>
              <w:rPr>
                <w:sz w:val="24"/>
                <w:szCs w:val="24"/>
              </w:rPr>
            </w:pPr>
          </w:p>
          <w:p w14:paraId="22C7E753" w14:textId="77777777" w:rsidR="009138E4" w:rsidRDefault="009138E4" w:rsidP="00CB7746">
            <w:pPr>
              <w:rPr>
                <w:sz w:val="24"/>
                <w:szCs w:val="24"/>
              </w:rPr>
            </w:pPr>
          </w:p>
          <w:p w14:paraId="6A021B10" w14:textId="77777777" w:rsidR="009138E4" w:rsidRDefault="009138E4" w:rsidP="00CB7746">
            <w:pPr>
              <w:rPr>
                <w:sz w:val="24"/>
                <w:szCs w:val="24"/>
              </w:rPr>
            </w:pPr>
          </w:p>
          <w:p w14:paraId="6DD532B1" w14:textId="77777777" w:rsidR="009138E4" w:rsidRPr="00B3321C" w:rsidRDefault="009138E4" w:rsidP="00CB7746">
            <w:pPr>
              <w:rPr>
                <w:sz w:val="24"/>
                <w:szCs w:val="24"/>
              </w:rPr>
            </w:pPr>
            <w:r>
              <w:rPr>
                <w:sz w:val="24"/>
                <w:szCs w:val="24"/>
              </w:rPr>
              <w:t>«_________________» ЖШС директоры</w:t>
            </w:r>
          </w:p>
          <w:p w14:paraId="27069023" w14:textId="77777777" w:rsidR="009138E4" w:rsidRPr="00B33793" w:rsidRDefault="009138E4" w:rsidP="00CB7746">
            <w:pPr>
              <w:contextualSpacing/>
              <w:rPr>
                <w:rFonts w:eastAsia="SimSun"/>
                <w:b/>
                <w:sz w:val="24"/>
                <w:szCs w:val="24"/>
              </w:rPr>
            </w:pPr>
            <w:r w:rsidRPr="00B33793">
              <w:rPr>
                <w:rFonts w:eastAsia="SimSun"/>
                <w:b/>
                <w:sz w:val="24"/>
                <w:szCs w:val="24"/>
              </w:rPr>
              <w:t>_________________________________</w:t>
            </w:r>
          </w:p>
          <w:p w14:paraId="41D44E7B" w14:textId="77777777" w:rsidR="009138E4" w:rsidRPr="00B33793" w:rsidRDefault="009138E4" w:rsidP="00CB7746">
            <w:pPr>
              <w:ind w:firstLine="709"/>
              <w:rPr>
                <w:rFonts w:eastAsia="SimSun"/>
                <w:b/>
                <w:sz w:val="24"/>
                <w:szCs w:val="24"/>
              </w:rPr>
            </w:pPr>
            <w:r w:rsidRPr="00B33793">
              <w:rPr>
                <w:rFonts w:eastAsia="SimSun"/>
                <w:sz w:val="24"/>
                <w:szCs w:val="24"/>
              </w:rPr>
              <w:t>м.п.</w:t>
            </w:r>
          </w:p>
        </w:tc>
        <w:tc>
          <w:tcPr>
            <w:tcW w:w="7371" w:type="dxa"/>
          </w:tcPr>
          <w:p w14:paraId="08D38E44" w14:textId="77777777" w:rsidR="009138E4" w:rsidRPr="00B33793" w:rsidRDefault="009138E4" w:rsidP="00CB7746">
            <w:pPr>
              <w:rPr>
                <w:sz w:val="24"/>
                <w:szCs w:val="24"/>
              </w:rPr>
            </w:pPr>
          </w:p>
          <w:p w14:paraId="3705886B" w14:textId="77777777" w:rsidR="009138E4" w:rsidRPr="00B33793" w:rsidRDefault="009138E4" w:rsidP="00CB7746">
            <w:pPr>
              <w:rPr>
                <w:sz w:val="24"/>
                <w:szCs w:val="24"/>
              </w:rPr>
            </w:pPr>
          </w:p>
          <w:p w14:paraId="6A4F2FCF" w14:textId="77777777" w:rsidR="009138E4" w:rsidRPr="00B33793" w:rsidRDefault="009138E4" w:rsidP="00CB7746">
            <w:pPr>
              <w:rPr>
                <w:sz w:val="24"/>
                <w:szCs w:val="24"/>
              </w:rPr>
            </w:pPr>
            <w:r w:rsidRPr="00B33793">
              <w:rPr>
                <w:sz w:val="24"/>
                <w:szCs w:val="24"/>
              </w:rPr>
              <w:t>Толық аты</w:t>
            </w:r>
          </w:p>
          <w:p w14:paraId="7AEA0837" w14:textId="77777777" w:rsidR="009138E4" w:rsidRPr="00B33793" w:rsidRDefault="009138E4" w:rsidP="00CB7746">
            <w:pPr>
              <w:rPr>
                <w:sz w:val="24"/>
                <w:szCs w:val="24"/>
              </w:rPr>
            </w:pPr>
            <w:r w:rsidRPr="00B33793">
              <w:rPr>
                <w:sz w:val="24"/>
                <w:szCs w:val="24"/>
              </w:rPr>
              <w:t>Қызмет атауы</w:t>
            </w:r>
          </w:p>
          <w:p w14:paraId="7F4A1505" w14:textId="77777777" w:rsidR="009138E4" w:rsidRPr="00B33793" w:rsidRDefault="009138E4" w:rsidP="00CB7746">
            <w:pPr>
              <w:rPr>
                <w:b/>
                <w:sz w:val="24"/>
                <w:szCs w:val="24"/>
              </w:rPr>
            </w:pPr>
          </w:p>
          <w:p w14:paraId="58156883" w14:textId="77777777" w:rsidR="009138E4" w:rsidRPr="00B33793" w:rsidRDefault="009138E4" w:rsidP="00CB7746">
            <w:pPr>
              <w:rPr>
                <w:b/>
                <w:sz w:val="24"/>
                <w:szCs w:val="24"/>
              </w:rPr>
            </w:pPr>
            <w:r w:rsidRPr="00B33793">
              <w:rPr>
                <w:b/>
                <w:sz w:val="24"/>
                <w:szCs w:val="24"/>
              </w:rPr>
              <w:t>_________________________________</w:t>
            </w:r>
          </w:p>
          <w:p w14:paraId="485741A1" w14:textId="77777777" w:rsidR="009138E4" w:rsidRPr="00B33793" w:rsidRDefault="009138E4" w:rsidP="00CB7746">
            <w:pPr>
              <w:ind w:firstLine="709"/>
              <w:rPr>
                <w:b/>
                <w:sz w:val="24"/>
                <w:szCs w:val="24"/>
              </w:rPr>
            </w:pPr>
            <w:r w:rsidRPr="00B33793">
              <w:rPr>
                <w:sz w:val="24"/>
                <w:szCs w:val="24"/>
              </w:rPr>
              <w:t>м.п.</w:t>
            </w:r>
          </w:p>
        </w:tc>
      </w:tr>
    </w:tbl>
    <w:p w14:paraId="2D98C6DE" w14:textId="77777777" w:rsidR="009138E4" w:rsidRPr="00B33793" w:rsidRDefault="009138E4" w:rsidP="009138E4">
      <w:pPr>
        <w:jc w:val="both"/>
        <w:rPr>
          <w:sz w:val="24"/>
          <w:szCs w:val="24"/>
        </w:rPr>
      </w:pPr>
      <w:r w:rsidRPr="00B33793">
        <w:rPr>
          <w:sz w:val="24"/>
          <w:szCs w:val="24"/>
        </w:rPr>
        <w:lastRenderedPageBreak/>
        <w:t xml:space="preserve"> </w:t>
      </w:r>
    </w:p>
    <w:p w14:paraId="32911428" w14:textId="77777777" w:rsidR="009138E4" w:rsidRDefault="009138E4" w:rsidP="00E72AC7">
      <w:pPr>
        <w:rPr>
          <w:sz w:val="24"/>
          <w:szCs w:val="24"/>
        </w:rPr>
      </w:pPr>
    </w:p>
    <w:p w14:paraId="091169F4" w14:textId="77777777" w:rsidR="009138E4" w:rsidRDefault="009138E4" w:rsidP="00E72AC7">
      <w:pPr>
        <w:rPr>
          <w:sz w:val="24"/>
          <w:szCs w:val="24"/>
        </w:rPr>
      </w:pPr>
    </w:p>
    <w:p w14:paraId="248874DC" w14:textId="77777777" w:rsidR="006E3E81" w:rsidRDefault="006E3E81" w:rsidP="00E72AC7">
      <w:pPr>
        <w:rPr>
          <w:sz w:val="24"/>
          <w:szCs w:val="24"/>
        </w:rPr>
      </w:pPr>
    </w:p>
    <w:p w14:paraId="3D716FFB" w14:textId="77777777" w:rsidR="006E3E81" w:rsidRDefault="006E3E81" w:rsidP="00E72AC7">
      <w:pPr>
        <w:rPr>
          <w:sz w:val="24"/>
          <w:szCs w:val="24"/>
        </w:rPr>
      </w:pPr>
    </w:p>
    <w:p w14:paraId="49AE073A" w14:textId="77777777" w:rsidR="006E3E81" w:rsidRDefault="006E3E81" w:rsidP="00E72AC7">
      <w:pPr>
        <w:rPr>
          <w:sz w:val="24"/>
          <w:szCs w:val="24"/>
        </w:rPr>
      </w:pPr>
    </w:p>
    <w:p w14:paraId="3549FAEB" w14:textId="77777777" w:rsidR="006E3E81" w:rsidRDefault="006E3E81" w:rsidP="00E72AC7">
      <w:pPr>
        <w:rPr>
          <w:sz w:val="24"/>
          <w:szCs w:val="24"/>
        </w:rPr>
      </w:pPr>
    </w:p>
    <w:p w14:paraId="155A0717" w14:textId="77777777" w:rsidR="006E3E81" w:rsidRDefault="006E3E81" w:rsidP="00E72AC7">
      <w:pPr>
        <w:rPr>
          <w:sz w:val="24"/>
          <w:szCs w:val="24"/>
        </w:rPr>
      </w:pPr>
    </w:p>
    <w:p w14:paraId="4AA49E91" w14:textId="77777777" w:rsidR="006E3E81" w:rsidRDefault="006E3E81" w:rsidP="00E72AC7">
      <w:pPr>
        <w:rPr>
          <w:sz w:val="24"/>
          <w:szCs w:val="24"/>
        </w:rPr>
      </w:pPr>
    </w:p>
    <w:p w14:paraId="1E4F2E79" w14:textId="77777777" w:rsidR="006E3E81" w:rsidRDefault="006E3E81" w:rsidP="00E72AC7">
      <w:pPr>
        <w:rPr>
          <w:sz w:val="24"/>
          <w:szCs w:val="24"/>
        </w:rPr>
      </w:pPr>
    </w:p>
    <w:p w14:paraId="1E155BB8" w14:textId="77777777" w:rsidR="006E3E81" w:rsidRDefault="006E3E81" w:rsidP="00E72AC7">
      <w:pPr>
        <w:rPr>
          <w:sz w:val="24"/>
          <w:szCs w:val="24"/>
        </w:rPr>
      </w:pPr>
    </w:p>
    <w:p w14:paraId="3ED21144" w14:textId="77777777" w:rsidR="006E3E81" w:rsidRDefault="006E3E81" w:rsidP="00E72AC7">
      <w:pPr>
        <w:rPr>
          <w:sz w:val="24"/>
          <w:szCs w:val="24"/>
        </w:rPr>
      </w:pPr>
    </w:p>
    <w:p w14:paraId="771999EC" w14:textId="77777777" w:rsidR="006E3E81" w:rsidRDefault="006E3E81" w:rsidP="00E72AC7">
      <w:pPr>
        <w:rPr>
          <w:sz w:val="24"/>
          <w:szCs w:val="24"/>
        </w:rPr>
      </w:pPr>
    </w:p>
    <w:p w14:paraId="397674BF" w14:textId="77777777" w:rsidR="006E3E81" w:rsidRDefault="006E3E81" w:rsidP="00E72AC7">
      <w:pPr>
        <w:rPr>
          <w:sz w:val="24"/>
          <w:szCs w:val="24"/>
        </w:rPr>
      </w:pPr>
    </w:p>
    <w:p w14:paraId="3CE18157" w14:textId="77777777" w:rsidR="006E3E81" w:rsidRDefault="006E3E81" w:rsidP="00E72AC7">
      <w:pPr>
        <w:rPr>
          <w:sz w:val="24"/>
          <w:szCs w:val="24"/>
        </w:rPr>
      </w:pPr>
    </w:p>
    <w:p w14:paraId="53184BDF" w14:textId="77777777" w:rsidR="006E3E81" w:rsidRDefault="006E3E81" w:rsidP="00E72AC7">
      <w:pPr>
        <w:rPr>
          <w:sz w:val="24"/>
          <w:szCs w:val="24"/>
        </w:rPr>
      </w:pPr>
    </w:p>
    <w:p w14:paraId="7B4F7652" w14:textId="77777777" w:rsidR="006E3E81" w:rsidRDefault="006E3E81" w:rsidP="00E72AC7">
      <w:pPr>
        <w:rPr>
          <w:sz w:val="24"/>
          <w:szCs w:val="24"/>
        </w:rPr>
      </w:pPr>
    </w:p>
    <w:p w14:paraId="39E52B28" w14:textId="77777777" w:rsidR="006E3E81" w:rsidRDefault="006E3E81" w:rsidP="00E72AC7">
      <w:pPr>
        <w:rPr>
          <w:sz w:val="24"/>
          <w:szCs w:val="24"/>
        </w:rPr>
      </w:pPr>
    </w:p>
    <w:p w14:paraId="7632FA62" w14:textId="77777777" w:rsidR="006E3E81" w:rsidRDefault="006E3E81" w:rsidP="00E72AC7">
      <w:pPr>
        <w:rPr>
          <w:sz w:val="24"/>
          <w:szCs w:val="24"/>
        </w:rPr>
      </w:pPr>
    </w:p>
    <w:p w14:paraId="02A21D7E" w14:textId="77777777" w:rsidR="006E3E81" w:rsidRDefault="006E3E81" w:rsidP="00E72AC7">
      <w:pPr>
        <w:rPr>
          <w:sz w:val="24"/>
          <w:szCs w:val="24"/>
        </w:rPr>
      </w:pPr>
    </w:p>
    <w:p w14:paraId="08767967" w14:textId="77777777" w:rsidR="006E3E81" w:rsidRDefault="006E3E81" w:rsidP="00E72AC7">
      <w:pPr>
        <w:rPr>
          <w:sz w:val="24"/>
          <w:szCs w:val="24"/>
        </w:rPr>
      </w:pPr>
    </w:p>
    <w:p w14:paraId="7BC839FC" w14:textId="77777777" w:rsidR="006E3E81" w:rsidRDefault="006E3E81" w:rsidP="00E72AC7">
      <w:pPr>
        <w:rPr>
          <w:sz w:val="24"/>
          <w:szCs w:val="24"/>
        </w:rPr>
      </w:pPr>
    </w:p>
    <w:p w14:paraId="0E661478" w14:textId="77777777" w:rsidR="006E3E81" w:rsidRDefault="006E3E81" w:rsidP="00E72AC7">
      <w:pPr>
        <w:rPr>
          <w:sz w:val="24"/>
          <w:szCs w:val="24"/>
        </w:rPr>
      </w:pPr>
    </w:p>
    <w:p w14:paraId="1B1E5F72" w14:textId="77777777" w:rsidR="006E3E81" w:rsidRDefault="006E3E81" w:rsidP="00E72AC7">
      <w:pPr>
        <w:rPr>
          <w:sz w:val="24"/>
          <w:szCs w:val="24"/>
        </w:rPr>
      </w:pPr>
    </w:p>
    <w:p w14:paraId="79E86D45" w14:textId="77777777" w:rsidR="006E3E81" w:rsidRDefault="006E3E81" w:rsidP="00E72AC7">
      <w:pPr>
        <w:rPr>
          <w:sz w:val="24"/>
          <w:szCs w:val="24"/>
        </w:rPr>
      </w:pPr>
    </w:p>
    <w:p w14:paraId="0D6F4D70" w14:textId="77777777" w:rsidR="006E3E81" w:rsidRDefault="006E3E81" w:rsidP="00E72AC7">
      <w:pPr>
        <w:rPr>
          <w:sz w:val="24"/>
          <w:szCs w:val="24"/>
        </w:rPr>
      </w:pPr>
    </w:p>
    <w:p w14:paraId="7ECCD0AE" w14:textId="77777777" w:rsidR="006E3E81" w:rsidRDefault="006E3E81" w:rsidP="00E72AC7">
      <w:pPr>
        <w:rPr>
          <w:sz w:val="24"/>
          <w:szCs w:val="24"/>
        </w:rPr>
      </w:pPr>
    </w:p>
    <w:p w14:paraId="36FEFF19" w14:textId="77777777" w:rsidR="006E3E81" w:rsidRDefault="006E3E81" w:rsidP="00E72AC7">
      <w:pPr>
        <w:rPr>
          <w:sz w:val="24"/>
          <w:szCs w:val="24"/>
        </w:rPr>
      </w:pPr>
    </w:p>
    <w:p w14:paraId="179CC5C8" w14:textId="77777777" w:rsidR="006E3E81" w:rsidRDefault="006E3E81" w:rsidP="00E72AC7">
      <w:pPr>
        <w:rPr>
          <w:sz w:val="24"/>
          <w:szCs w:val="24"/>
        </w:rPr>
      </w:pPr>
    </w:p>
    <w:p w14:paraId="1248CB87" w14:textId="77777777" w:rsidR="006E3E81" w:rsidRDefault="006E3E81" w:rsidP="00E72AC7">
      <w:pPr>
        <w:rPr>
          <w:sz w:val="24"/>
          <w:szCs w:val="24"/>
        </w:rPr>
      </w:pPr>
    </w:p>
    <w:p w14:paraId="660D2906" w14:textId="77777777" w:rsidR="006E3E81" w:rsidRDefault="006E3E81" w:rsidP="00E72AC7">
      <w:pPr>
        <w:rPr>
          <w:sz w:val="24"/>
          <w:szCs w:val="24"/>
        </w:rPr>
      </w:pPr>
    </w:p>
    <w:p w14:paraId="69ECAE0D" w14:textId="77777777" w:rsidR="006E3E81" w:rsidRDefault="006E3E81" w:rsidP="00E72AC7">
      <w:pPr>
        <w:rPr>
          <w:sz w:val="24"/>
          <w:szCs w:val="24"/>
        </w:rPr>
      </w:pPr>
    </w:p>
    <w:p w14:paraId="60EBDCBC" w14:textId="77777777" w:rsidR="006E3E81" w:rsidRDefault="006E3E81" w:rsidP="00E72AC7">
      <w:pPr>
        <w:rPr>
          <w:sz w:val="24"/>
          <w:szCs w:val="24"/>
        </w:rPr>
      </w:pPr>
    </w:p>
    <w:p w14:paraId="6F36B1D9" w14:textId="77777777" w:rsidR="006E3E81" w:rsidRDefault="006E3E81" w:rsidP="00E72AC7">
      <w:pPr>
        <w:rPr>
          <w:sz w:val="24"/>
          <w:szCs w:val="24"/>
        </w:rPr>
      </w:pPr>
    </w:p>
    <w:p w14:paraId="7D5DFBBD" w14:textId="77777777" w:rsidR="006E3E81" w:rsidRDefault="006E3E81" w:rsidP="00E72AC7">
      <w:pPr>
        <w:rPr>
          <w:sz w:val="24"/>
          <w:szCs w:val="24"/>
        </w:rPr>
      </w:pPr>
    </w:p>
    <w:p w14:paraId="300E7D46" w14:textId="77777777" w:rsidR="006E3E81" w:rsidRDefault="006E3E81" w:rsidP="00E72AC7">
      <w:pPr>
        <w:rPr>
          <w:sz w:val="24"/>
          <w:szCs w:val="24"/>
        </w:rPr>
      </w:pPr>
    </w:p>
    <w:p w14:paraId="18E0175B" w14:textId="77777777" w:rsidR="006E3E81" w:rsidRDefault="006E3E81" w:rsidP="00E72AC7">
      <w:pPr>
        <w:rPr>
          <w:sz w:val="24"/>
          <w:szCs w:val="24"/>
        </w:rPr>
      </w:pPr>
    </w:p>
    <w:p w14:paraId="7F1E7E08" w14:textId="77777777" w:rsidR="006E3E81" w:rsidRDefault="006E3E81" w:rsidP="00E72AC7">
      <w:pPr>
        <w:rPr>
          <w:sz w:val="24"/>
          <w:szCs w:val="24"/>
        </w:rPr>
      </w:pPr>
    </w:p>
    <w:p w14:paraId="5ECB189B" w14:textId="77777777" w:rsidR="006E3E81" w:rsidRDefault="006E3E81" w:rsidP="00E72AC7">
      <w:pPr>
        <w:rPr>
          <w:sz w:val="24"/>
          <w:szCs w:val="24"/>
        </w:rPr>
      </w:pPr>
    </w:p>
    <w:p w14:paraId="187EBD8A" w14:textId="77777777" w:rsidR="006E3E81" w:rsidRDefault="006E3E81" w:rsidP="00E72AC7">
      <w:pPr>
        <w:rPr>
          <w:sz w:val="24"/>
          <w:szCs w:val="24"/>
        </w:rPr>
      </w:pPr>
    </w:p>
    <w:p w14:paraId="3CE09B62" w14:textId="77777777" w:rsidR="006E3E81" w:rsidRDefault="006E3E81" w:rsidP="00E72AC7">
      <w:pPr>
        <w:rPr>
          <w:sz w:val="24"/>
          <w:szCs w:val="24"/>
        </w:rPr>
      </w:pPr>
    </w:p>
    <w:p w14:paraId="4FB5C7C8" w14:textId="77777777" w:rsidR="006E3E81" w:rsidRDefault="006E3E81" w:rsidP="00E72AC7">
      <w:pPr>
        <w:rPr>
          <w:sz w:val="24"/>
          <w:szCs w:val="24"/>
        </w:rPr>
      </w:pPr>
    </w:p>
    <w:p w14:paraId="1702C85F" w14:textId="77777777" w:rsidR="006E3E81" w:rsidRDefault="006E3E81" w:rsidP="00E72AC7">
      <w:pPr>
        <w:rPr>
          <w:sz w:val="24"/>
          <w:szCs w:val="24"/>
        </w:rPr>
      </w:pPr>
    </w:p>
    <w:p w14:paraId="0676EABA" w14:textId="77777777" w:rsidR="006E3E81" w:rsidRDefault="006E3E81" w:rsidP="00E72AC7">
      <w:pPr>
        <w:rPr>
          <w:sz w:val="24"/>
          <w:szCs w:val="24"/>
        </w:rPr>
      </w:pPr>
    </w:p>
    <w:p w14:paraId="2BBE39A0" w14:textId="77777777" w:rsidR="009138E4" w:rsidRDefault="009138E4" w:rsidP="009138E4"/>
    <w:p w14:paraId="3BB56C7E" w14:textId="77777777" w:rsidR="009138E4" w:rsidRPr="009138E4" w:rsidRDefault="009138E4" w:rsidP="009138E4">
      <w:pPr>
        <w:jc w:val="right"/>
        <w:rPr>
          <w:sz w:val="24"/>
          <w:szCs w:val="24"/>
        </w:rPr>
      </w:pPr>
      <w:r w:rsidRPr="003229E2">
        <w:rPr>
          <w:sz w:val="24"/>
          <w:szCs w:val="24"/>
        </w:rPr>
        <w:lastRenderedPageBreak/>
        <w:t>Қосымша</w:t>
      </w:r>
      <w:r w:rsidRPr="009138E4">
        <w:rPr>
          <w:sz w:val="24"/>
          <w:szCs w:val="24"/>
        </w:rPr>
        <w:t xml:space="preserve"> </w:t>
      </w:r>
      <w:r w:rsidRPr="00F4228F">
        <w:rPr>
          <w:sz w:val="24"/>
          <w:szCs w:val="24"/>
          <w:lang w:val="en-US"/>
        </w:rPr>
        <w:t>C</w:t>
      </w:r>
    </w:p>
    <w:p w14:paraId="3A0FEE8C" w14:textId="77777777" w:rsidR="009138E4" w:rsidRPr="009138E4" w:rsidRDefault="009138E4" w:rsidP="009138E4">
      <w:pPr>
        <w:jc w:val="right"/>
        <w:rPr>
          <w:sz w:val="24"/>
          <w:szCs w:val="24"/>
        </w:rPr>
      </w:pPr>
      <w:r w:rsidRPr="00AC59FA">
        <w:rPr>
          <w:sz w:val="24"/>
          <w:szCs w:val="24"/>
        </w:rPr>
        <w:t>Келісімнің</w:t>
      </w:r>
      <w:r w:rsidRPr="009138E4">
        <w:rPr>
          <w:sz w:val="24"/>
          <w:szCs w:val="24"/>
        </w:rPr>
        <w:t xml:space="preserve"> </w:t>
      </w:r>
      <w:r w:rsidRPr="00AC59FA">
        <w:rPr>
          <w:sz w:val="24"/>
          <w:szCs w:val="24"/>
        </w:rPr>
        <w:t>шарттарына</w:t>
      </w:r>
    </w:p>
    <w:p w14:paraId="103F435C" w14:textId="77777777" w:rsidR="009138E4" w:rsidRPr="009138E4" w:rsidRDefault="009138E4" w:rsidP="009138E4">
      <w:pPr>
        <w:jc w:val="right"/>
        <w:rPr>
          <w:sz w:val="24"/>
          <w:szCs w:val="24"/>
        </w:rPr>
      </w:pPr>
    </w:p>
    <w:p w14:paraId="6607D35F" w14:textId="77777777" w:rsidR="009138E4" w:rsidRPr="009138E4" w:rsidRDefault="009138E4" w:rsidP="009138E4">
      <w:pPr>
        <w:jc w:val="right"/>
        <w:rPr>
          <w:sz w:val="24"/>
          <w:szCs w:val="24"/>
        </w:rPr>
      </w:pPr>
    </w:p>
    <w:p w14:paraId="5544D121" w14:textId="77777777" w:rsidR="009138E4" w:rsidRPr="009138E4" w:rsidRDefault="009138E4" w:rsidP="009138E4">
      <w:pPr>
        <w:jc w:val="right"/>
        <w:rPr>
          <w:sz w:val="24"/>
          <w:szCs w:val="24"/>
        </w:rPr>
      </w:pPr>
    </w:p>
    <w:p w14:paraId="4C17D53A" w14:textId="77777777" w:rsidR="009138E4" w:rsidRPr="009138E4" w:rsidRDefault="009138E4" w:rsidP="009138E4">
      <w:pPr>
        <w:jc w:val="right"/>
        <w:rPr>
          <w:sz w:val="24"/>
          <w:szCs w:val="24"/>
        </w:rPr>
      </w:pPr>
    </w:p>
    <w:p w14:paraId="495BDDAC" w14:textId="77777777" w:rsidR="009138E4" w:rsidRPr="009138E4" w:rsidRDefault="009138E4" w:rsidP="009138E4">
      <w:pPr>
        <w:jc w:val="right"/>
        <w:rPr>
          <w:sz w:val="24"/>
          <w:szCs w:val="24"/>
        </w:rPr>
      </w:pPr>
    </w:p>
    <w:p w14:paraId="6453F3E3" w14:textId="77777777" w:rsidR="009138E4" w:rsidRPr="009138E4" w:rsidRDefault="009138E4" w:rsidP="009138E4">
      <w:pPr>
        <w:jc w:val="center"/>
        <w:rPr>
          <w:b/>
          <w:sz w:val="24"/>
          <w:szCs w:val="24"/>
        </w:rPr>
      </w:pPr>
      <w:r w:rsidRPr="00341B4A">
        <w:rPr>
          <w:b/>
          <w:sz w:val="24"/>
          <w:szCs w:val="24"/>
        </w:rPr>
        <w:t>БАЙЛАНЫС</w:t>
      </w:r>
      <w:r w:rsidRPr="009138E4">
        <w:rPr>
          <w:b/>
          <w:sz w:val="24"/>
          <w:szCs w:val="24"/>
        </w:rPr>
        <w:t xml:space="preserve"> </w:t>
      </w:r>
      <w:r w:rsidRPr="00341B4A">
        <w:rPr>
          <w:b/>
          <w:sz w:val="24"/>
          <w:szCs w:val="24"/>
        </w:rPr>
        <w:t>ПРОЦЕДУРАСЫ</w:t>
      </w:r>
    </w:p>
    <w:p w14:paraId="03C03498" w14:textId="77777777" w:rsidR="009138E4" w:rsidRPr="009138E4" w:rsidRDefault="009138E4" w:rsidP="009138E4">
      <w:pPr>
        <w:rPr>
          <w:sz w:val="24"/>
          <w:szCs w:val="24"/>
        </w:rPr>
      </w:pPr>
    </w:p>
    <w:p w14:paraId="7FAE589F" w14:textId="77777777" w:rsidR="009138E4" w:rsidRDefault="009138E4" w:rsidP="009138E4">
      <w:pPr>
        <w:ind w:firstLine="567"/>
        <w:rPr>
          <w:sz w:val="24"/>
          <w:szCs w:val="24"/>
        </w:rPr>
      </w:pPr>
      <w:r w:rsidRPr="00341B4A">
        <w:rPr>
          <w:sz w:val="24"/>
          <w:szCs w:val="24"/>
        </w:rPr>
        <w:t>Осы қосымшада Шарт бойынша міндеттемелерді орындау кезінде Тапсырыс беруші мен Орындаушы арасындағы өзара іс-қимылды реттеудің байланыс тәртібі (бұдан әрі – «Байланыс тәртібі») берілген.</w:t>
      </w:r>
    </w:p>
    <w:p w14:paraId="5E8ACECF" w14:textId="77777777" w:rsidR="009138E4" w:rsidRDefault="009138E4" w:rsidP="009138E4">
      <w:pPr>
        <w:ind w:firstLine="567"/>
        <w:rPr>
          <w:color w:val="000000" w:themeColor="text1"/>
          <w:sz w:val="24"/>
          <w:szCs w:val="24"/>
        </w:rPr>
      </w:pPr>
      <w:r w:rsidRPr="008B50A6">
        <w:rPr>
          <w:sz w:val="24"/>
          <w:szCs w:val="24"/>
        </w:rPr>
        <w:t>Тапсырыс беруші Орындаушыны алдын ала хабардар ету арқылы Байланыс процедурасына өзгерістер мен толықтырулар енгізе алады немесе оны толығымен ауыстыра алады.</w:t>
      </w:r>
      <w:r>
        <w:rPr>
          <w:color w:val="000000" w:themeColor="text1"/>
          <w:sz w:val="24"/>
          <w:szCs w:val="24"/>
        </w:rPr>
        <w:t>Байланыс процедурасы көмекші және ілеспе құжат болып табылады және Шарттың талаптары мен ережелеріне қайшы келмеуі керек.</w:t>
      </w:r>
    </w:p>
    <w:p w14:paraId="0E2CCF91" w14:textId="77777777" w:rsidR="009138E4" w:rsidRDefault="009138E4" w:rsidP="009138E4">
      <w:pPr>
        <w:ind w:firstLine="426"/>
        <w:rPr>
          <w:sz w:val="24"/>
          <w:szCs w:val="24"/>
        </w:rPr>
      </w:pPr>
      <w:r w:rsidRPr="003229E2">
        <w:rPr>
          <w:color w:val="000000" w:themeColor="text1"/>
          <w:sz w:val="24"/>
          <w:szCs w:val="24"/>
        </w:rPr>
        <w:t>Кез келген қарама-қайшылық болған жағдайда</w:t>
      </w:r>
      <w:r w:rsidRPr="003229E2">
        <w:rPr>
          <w:sz w:val="24"/>
          <w:szCs w:val="24"/>
        </w:rPr>
        <w:t>- Шарт талаптарының кез келген ережелеріне Хабарлама тәртібінің ережелері, содан кейін Шарт талаптарының ережелері басым болады.</w:t>
      </w:r>
    </w:p>
    <w:p w14:paraId="6823A485" w14:textId="77777777" w:rsidR="009138E4" w:rsidRDefault="009138E4" w:rsidP="009138E4">
      <w:pPr>
        <w:ind w:firstLine="426"/>
        <w:rPr>
          <w:sz w:val="24"/>
          <w:szCs w:val="24"/>
        </w:rPr>
      </w:pPr>
    </w:p>
    <w:p w14:paraId="3A6B8105" w14:textId="77777777" w:rsidR="009138E4" w:rsidRPr="00E62496" w:rsidRDefault="009138E4" w:rsidP="009138E4">
      <w:pPr>
        <w:ind w:firstLine="567"/>
        <w:rPr>
          <w:color w:val="000000" w:themeColor="text1"/>
          <w:sz w:val="24"/>
          <w:szCs w:val="24"/>
        </w:rPr>
      </w:pPr>
      <w:r>
        <w:rPr>
          <w:color w:val="000000" w:themeColor="text1"/>
          <w:sz w:val="24"/>
          <w:szCs w:val="24"/>
        </w:rPr>
        <w:t>Бұл қосымша Шарт талаптарының ажырамас бөлігі болып табылады</w:t>
      </w:r>
      <w:r w:rsidRPr="00E62496">
        <w:rPr>
          <w:sz w:val="24"/>
          <w:szCs w:val="24"/>
        </w:rPr>
        <w:t>және осы қосымшадағы барлық терминдер, егер осы қосымшада өзгеше белгіленбесе, Шарт шарттарында көрсетілген осындай терминдердің анықтамаларына сәйкес түсіндіріледі.</w:t>
      </w:r>
    </w:p>
    <w:p w14:paraId="49417C93" w14:textId="77777777" w:rsidR="009138E4" w:rsidRPr="00E62496" w:rsidRDefault="009138E4" w:rsidP="009138E4">
      <w:pPr>
        <w:tabs>
          <w:tab w:val="left" w:pos="6756"/>
        </w:tabs>
        <w:ind w:firstLine="567"/>
        <w:rPr>
          <w:sz w:val="24"/>
          <w:szCs w:val="24"/>
        </w:rPr>
      </w:pPr>
      <w:r>
        <w:rPr>
          <w:sz w:val="24"/>
          <w:szCs w:val="24"/>
        </w:rPr>
        <w:tab/>
      </w:r>
    </w:p>
    <w:p w14:paraId="7054F27C" w14:textId="77777777" w:rsidR="009138E4" w:rsidRDefault="009138E4" w:rsidP="009138E4">
      <w:pPr>
        <w:rPr>
          <w:sz w:val="24"/>
          <w:szCs w:val="24"/>
        </w:rPr>
      </w:pPr>
    </w:p>
    <w:p w14:paraId="67D8D425" w14:textId="77777777" w:rsidR="009138E4" w:rsidRPr="00D2059B" w:rsidRDefault="009138E4" w:rsidP="009138E4">
      <w:pPr>
        <w:rPr>
          <w:sz w:val="24"/>
          <w:szCs w:val="24"/>
        </w:rPr>
      </w:pPr>
    </w:p>
    <w:tbl>
      <w:tblPr>
        <w:tblStyle w:val="af5"/>
        <w:tblW w:w="0" w:type="auto"/>
        <w:tblLook w:val="04A0" w:firstRow="1" w:lastRow="0" w:firstColumn="1" w:lastColumn="0" w:noHBand="0" w:noVBand="1"/>
      </w:tblPr>
      <w:tblGrid>
        <w:gridCol w:w="3195"/>
        <w:gridCol w:w="1257"/>
        <w:gridCol w:w="1121"/>
        <w:gridCol w:w="1897"/>
        <w:gridCol w:w="2144"/>
      </w:tblGrid>
      <w:tr w:rsidR="009138E4" w:rsidRPr="00D2059B" w14:paraId="4ED333ED" w14:textId="77777777" w:rsidTr="00CB7746">
        <w:tc>
          <w:tcPr>
            <w:tcW w:w="3237" w:type="dxa"/>
            <w:vMerge w:val="restart"/>
          </w:tcPr>
          <w:p w14:paraId="044F6ADC" w14:textId="77777777" w:rsidR="009138E4" w:rsidRDefault="009138E4" w:rsidP="00CB7746">
            <w:pPr>
              <w:rPr>
                <w:rFonts w:ascii="Times New Roman" w:hAnsi="Times New Roman"/>
                <w:b/>
                <w:sz w:val="16"/>
                <w:szCs w:val="16"/>
                <w:lang w:val="ru-RU"/>
              </w:rPr>
            </w:pPr>
          </w:p>
          <w:p w14:paraId="75C31E1C" w14:textId="77777777" w:rsidR="009138E4" w:rsidRPr="00D2059B" w:rsidRDefault="009138E4" w:rsidP="00CB7746">
            <w:pPr>
              <w:rPr>
                <w:rFonts w:ascii="Times New Roman" w:hAnsi="Times New Roman"/>
                <w:b/>
                <w:sz w:val="16"/>
                <w:szCs w:val="16"/>
                <w:lang w:val="ru-RU"/>
              </w:rPr>
            </w:pPr>
            <w:r w:rsidRPr="00D2059B">
              <w:rPr>
                <w:rFonts w:ascii="Times New Roman" w:hAnsi="Times New Roman"/>
                <w:b/>
                <w:sz w:val="16"/>
                <w:szCs w:val="16"/>
                <w:lang w:val="ru-RU"/>
              </w:rPr>
              <w:t>Байланыс процедурасы</w:t>
            </w:r>
          </w:p>
        </w:tc>
        <w:tc>
          <w:tcPr>
            <w:tcW w:w="1266" w:type="dxa"/>
          </w:tcPr>
          <w:p w14:paraId="59670E1C" w14:textId="77777777" w:rsidR="009138E4" w:rsidRPr="00D2059B" w:rsidRDefault="009138E4" w:rsidP="00CB7746">
            <w:pPr>
              <w:rPr>
                <w:rFonts w:ascii="Times New Roman" w:hAnsi="Times New Roman"/>
                <w:b/>
                <w:sz w:val="16"/>
                <w:szCs w:val="16"/>
                <w:lang w:val="ru-RU"/>
              </w:rPr>
            </w:pPr>
            <w:r w:rsidRPr="00D2059B">
              <w:rPr>
                <w:rFonts w:ascii="Times New Roman" w:hAnsi="Times New Roman"/>
                <w:b/>
                <w:sz w:val="16"/>
                <w:szCs w:val="16"/>
                <w:lang w:val="ru-RU"/>
              </w:rPr>
              <w:t>Ревизия нөмірі</w:t>
            </w:r>
          </w:p>
        </w:tc>
        <w:tc>
          <w:tcPr>
            <w:tcW w:w="1134" w:type="dxa"/>
          </w:tcPr>
          <w:p w14:paraId="61951E6A" w14:textId="77777777" w:rsidR="009138E4" w:rsidRPr="00D2059B" w:rsidRDefault="009138E4" w:rsidP="00CB7746">
            <w:pPr>
              <w:rPr>
                <w:rFonts w:ascii="Times New Roman" w:hAnsi="Times New Roman"/>
                <w:b/>
                <w:sz w:val="16"/>
                <w:szCs w:val="16"/>
                <w:lang w:val="ru-RU"/>
              </w:rPr>
            </w:pPr>
            <w:r>
              <w:rPr>
                <w:rFonts w:ascii="Times New Roman" w:hAnsi="Times New Roman"/>
                <w:b/>
                <w:sz w:val="16"/>
                <w:szCs w:val="16"/>
                <w:lang w:val="ru-RU"/>
              </w:rPr>
              <w:t>күні</w:t>
            </w:r>
          </w:p>
        </w:tc>
        <w:tc>
          <w:tcPr>
            <w:tcW w:w="1909" w:type="dxa"/>
          </w:tcPr>
          <w:p w14:paraId="30BCA4F8" w14:textId="77777777" w:rsidR="009138E4" w:rsidRPr="00D2059B" w:rsidRDefault="009138E4" w:rsidP="00CB7746">
            <w:pPr>
              <w:rPr>
                <w:rFonts w:ascii="Times New Roman" w:hAnsi="Times New Roman"/>
                <w:b/>
                <w:sz w:val="16"/>
                <w:szCs w:val="16"/>
                <w:lang w:val="ru-RU"/>
              </w:rPr>
            </w:pPr>
            <w:r w:rsidRPr="00D2059B">
              <w:rPr>
                <w:rFonts w:ascii="Times New Roman" w:hAnsi="Times New Roman"/>
                <w:b/>
                <w:sz w:val="16"/>
                <w:szCs w:val="16"/>
                <w:lang w:val="ru-RU"/>
              </w:rPr>
              <w:t>Тұтынушының қолы</w:t>
            </w:r>
          </w:p>
        </w:tc>
        <w:tc>
          <w:tcPr>
            <w:tcW w:w="2166" w:type="dxa"/>
          </w:tcPr>
          <w:p w14:paraId="50119D7A" w14:textId="77777777" w:rsidR="009138E4" w:rsidRPr="00D2059B" w:rsidRDefault="009138E4" w:rsidP="00CB7746">
            <w:pPr>
              <w:rPr>
                <w:rFonts w:ascii="Times New Roman" w:hAnsi="Times New Roman"/>
                <w:b/>
                <w:sz w:val="16"/>
                <w:szCs w:val="16"/>
                <w:lang w:val="ru-RU"/>
              </w:rPr>
            </w:pPr>
            <w:r>
              <w:rPr>
                <w:rFonts w:ascii="Times New Roman" w:hAnsi="Times New Roman"/>
                <w:b/>
                <w:sz w:val="16"/>
                <w:szCs w:val="16"/>
                <w:lang w:val="ru-RU"/>
              </w:rPr>
              <w:t>Мердігердің қолы</w:t>
            </w:r>
          </w:p>
        </w:tc>
      </w:tr>
      <w:tr w:rsidR="009138E4" w:rsidRPr="00D2059B" w14:paraId="4A4C6152" w14:textId="77777777" w:rsidTr="00CB7746">
        <w:tc>
          <w:tcPr>
            <w:tcW w:w="3237" w:type="dxa"/>
            <w:vMerge/>
          </w:tcPr>
          <w:p w14:paraId="177BE670" w14:textId="77777777" w:rsidR="009138E4" w:rsidRPr="00D2059B" w:rsidRDefault="009138E4" w:rsidP="00CB7746">
            <w:pPr>
              <w:rPr>
                <w:rFonts w:ascii="Times New Roman" w:hAnsi="Times New Roman"/>
                <w:b/>
                <w:sz w:val="16"/>
                <w:szCs w:val="16"/>
                <w:lang w:val="ru-RU"/>
              </w:rPr>
            </w:pPr>
          </w:p>
        </w:tc>
        <w:tc>
          <w:tcPr>
            <w:tcW w:w="1266" w:type="dxa"/>
          </w:tcPr>
          <w:p w14:paraId="07441A47" w14:textId="77777777" w:rsidR="009138E4" w:rsidRPr="00D2059B" w:rsidRDefault="009138E4" w:rsidP="00CB7746">
            <w:pPr>
              <w:jc w:val="center"/>
              <w:rPr>
                <w:rFonts w:ascii="Times New Roman" w:hAnsi="Times New Roman"/>
                <w:b/>
                <w:sz w:val="16"/>
                <w:szCs w:val="16"/>
                <w:lang w:val="ru-RU"/>
              </w:rPr>
            </w:pPr>
            <w:r>
              <w:rPr>
                <w:rFonts w:ascii="Times New Roman" w:hAnsi="Times New Roman"/>
                <w:b/>
                <w:sz w:val="16"/>
                <w:szCs w:val="16"/>
                <w:lang w:val="ru-RU"/>
              </w:rPr>
              <w:t>0</w:t>
            </w:r>
          </w:p>
        </w:tc>
        <w:tc>
          <w:tcPr>
            <w:tcW w:w="1134" w:type="dxa"/>
          </w:tcPr>
          <w:p w14:paraId="5AB0C320" w14:textId="77777777" w:rsidR="009138E4" w:rsidRPr="00D2059B" w:rsidRDefault="009138E4" w:rsidP="00CB7746">
            <w:pPr>
              <w:rPr>
                <w:rFonts w:ascii="Times New Roman" w:hAnsi="Times New Roman"/>
                <w:b/>
                <w:sz w:val="16"/>
                <w:szCs w:val="16"/>
                <w:lang w:val="ru-RU"/>
              </w:rPr>
            </w:pPr>
          </w:p>
        </w:tc>
        <w:tc>
          <w:tcPr>
            <w:tcW w:w="1909" w:type="dxa"/>
          </w:tcPr>
          <w:p w14:paraId="4A3A7858" w14:textId="77777777" w:rsidR="009138E4" w:rsidRPr="00D2059B" w:rsidRDefault="009138E4" w:rsidP="00CB7746">
            <w:pPr>
              <w:rPr>
                <w:rFonts w:ascii="Times New Roman" w:hAnsi="Times New Roman"/>
                <w:b/>
                <w:sz w:val="16"/>
                <w:szCs w:val="16"/>
                <w:lang w:val="ru-RU"/>
              </w:rPr>
            </w:pPr>
          </w:p>
        </w:tc>
        <w:tc>
          <w:tcPr>
            <w:tcW w:w="2166" w:type="dxa"/>
          </w:tcPr>
          <w:p w14:paraId="40279A04" w14:textId="77777777" w:rsidR="009138E4" w:rsidRPr="00D2059B" w:rsidRDefault="009138E4" w:rsidP="00CB7746">
            <w:pPr>
              <w:rPr>
                <w:rFonts w:ascii="Times New Roman" w:hAnsi="Times New Roman"/>
                <w:b/>
                <w:sz w:val="16"/>
                <w:szCs w:val="16"/>
                <w:lang w:val="ru-RU"/>
              </w:rPr>
            </w:pPr>
          </w:p>
        </w:tc>
      </w:tr>
      <w:tr w:rsidR="009138E4" w:rsidRPr="00D2059B" w14:paraId="68411475" w14:textId="77777777" w:rsidTr="00CB7746">
        <w:tc>
          <w:tcPr>
            <w:tcW w:w="3237" w:type="dxa"/>
            <w:vMerge/>
          </w:tcPr>
          <w:p w14:paraId="6F3E66C5" w14:textId="77777777" w:rsidR="009138E4" w:rsidRPr="00D2059B" w:rsidRDefault="009138E4" w:rsidP="00CB7746">
            <w:pPr>
              <w:rPr>
                <w:rFonts w:ascii="Times New Roman" w:hAnsi="Times New Roman"/>
                <w:b/>
                <w:sz w:val="16"/>
                <w:szCs w:val="16"/>
                <w:lang w:val="ru-RU"/>
              </w:rPr>
            </w:pPr>
          </w:p>
        </w:tc>
        <w:tc>
          <w:tcPr>
            <w:tcW w:w="1266" w:type="dxa"/>
          </w:tcPr>
          <w:p w14:paraId="47F9878E" w14:textId="77777777" w:rsidR="009138E4" w:rsidRDefault="009138E4" w:rsidP="00CB7746">
            <w:pPr>
              <w:jc w:val="center"/>
              <w:rPr>
                <w:rFonts w:ascii="Times New Roman" w:hAnsi="Times New Roman"/>
                <w:b/>
                <w:sz w:val="16"/>
                <w:szCs w:val="16"/>
                <w:lang w:val="ru-RU"/>
              </w:rPr>
            </w:pPr>
          </w:p>
        </w:tc>
        <w:tc>
          <w:tcPr>
            <w:tcW w:w="1134" w:type="dxa"/>
          </w:tcPr>
          <w:p w14:paraId="4AD23351" w14:textId="77777777" w:rsidR="009138E4" w:rsidRPr="00D2059B" w:rsidRDefault="009138E4" w:rsidP="00CB7746">
            <w:pPr>
              <w:rPr>
                <w:rFonts w:ascii="Times New Roman" w:hAnsi="Times New Roman"/>
                <w:b/>
                <w:sz w:val="16"/>
                <w:szCs w:val="16"/>
                <w:lang w:val="ru-RU"/>
              </w:rPr>
            </w:pPr>
          </w:p>
        </w:tc>
        <w:tc>
          <w:tcPr>
            <w:tcW w:w="1909" w:type="dxa"/>
          </w:tcPr>
          <w:p w14:paraId="7D07975E" w14:textId="77777777" w:rsidR="009138E4" w:rsidRPr="00D2059B" w:rsidRDefault="009138E4" w:rsidP="00CB7746">
            <w:pPr>
              <w:rPr>
                <w:rFonts w:ascii="Times New Roman" w:hAnsi="Times New Roman"/>
                <w:b/>
                <w:sz w:val="16"/>
                <w:szCs w:val="16"/>
                <w:lang w:val="ru-RU"/>
              </w:rPr>
            </w:pPr>
          </w:p>
        </w:tc>
        <w:tc>
          <w:tcPr>
            <w:tcW w:w="2166" w:type="dxa"/>
          </w:tcPr>
          <w:p w14:paraId="2746F566" w14:textId="77777777" w:rsidR="009138E4" w:rsidRPr="00D2059B" w:rsidRDefault="009138E4" w:rsidP="00CB7746">
            <w:pPr>
              <w:rPr>
                <w:rFonts w:ascii="Times New Roman" w:hAnsi="Times New Roman"/>
                <w:b/>
                <w:sz w:val="16"/>
                <w:szCs w:val="16"/>
                <w:lang w:val="ru-RU"/>
              </w:rPr>
            </w:pPr>
          </w:p>
        </w:tc>
      </w:tr>
    </w:tbl>
    <w:p w14:paraId="23BAB482" w14:textId="77777777" w:rsidR="009138E4" w:rsidRDefault="009138E4" w:rsidP="009138E4">
      <w:pPr>
        <w:rPr>
          <w:b/>
          <w:sz w:val="24"/>
          <w:szCs w:val="24"/>
        </w:rPr>
      </w:pPr>
    </w:p>
    <w:p w14:paraId="4CAB9733" w14:textId="77777777" w:rsidR="009138E4" w:rsidRDefault="009138E4" w:rsidP="009138E4">
      <w:pPr>
        <w:rPr>
          <w:b/>
          <w:sz w:val="24"/>
          <w:szCs w:val="24"/>
        </w:rPr>
      </w:pPr>
    </w:p>
    <w:p w14:paraId="6DD44D4D" w14:textId="77777777" w:rsidR="009138E4" w:rsidRDefault="009138E4" w:rsidP="009138E4">
      <w:pPr>
        <w:rPr>
          <w:b/>
          <w:sz w:val="24"/>
          <w:szCs w:val="24"/>
        </w:rPr>
      </w:pPr>
    </w:p>
    <w:p w14:paraId="04A671A5" w14:textId="77777777" w:rsidR="009138E4" w:rsidRDefault="009138E4" w:rsidP="009138E4">
      <w:pPr>
        <w:rPr>
          <w:b/>
          <w:sz w:val="24"/>
          <w:szCs w:val="24"/>
        </w:rPr>
      </w:pPr>
    </w:p>
    <w:p w14:paraId="0062855C" w14:textId="77777777" w:rsidR="009138E4" w:rsidRDefault="009138E4" w:rsidP="009138E4">
      <w:pPr>
        <w:rPr>
          <w:b/>
          <w:sz w:val="24"/>
          <w:szCs w:val="24"/>
        </w:rPr>
      </w:pPr>
    </w:p>
    <w:p w14:paraId="5EA2D9A9" w14:textId="77777777" w:rsidR="009138E4" w:rsidRPr="003229E2" w:rsidRDefault="009138E4" w:rsidP="009138E4">
      <w:pPr>
        <w:rPr>
          <w:b/>
          <w:sz w:val="24"/>
          <w:szCs w:val="24"/>
        </w:rPr>
      </w:pPr>
      <w:r w:rsidRPr="003229E2">
        <w:rPr>
          <w:b/>
          <w:sz w:val="24"/>
          <w:szCs w:val="24"/>
        </w:rPr>
        <w:t>Мазмұны:</w:t>
      </w:r>
    </w:p>
    <w:p w14:paraId="28850DED" w14:textId="77777777" w:rsidR="009138E4" w:rsidRPr="003229E2" w:rsidRDefault="009138E4" w:rsidP="009138E4">
      <w:pPr>
        <w:rPr>
          <w:b/>
          <w:sz w:val="24"/>
          <w:szCs w:val="24"/>
        </w:rPr>
      </w:pPr>
    </w:p>
    <w:p w14:paraId="137403AF" w14:textId="77777777" w:rsidR="009138E4" w:rsidRPr="003229E2" w:rsidRDefault="009138E4" w:rsidP="009138E4">
      <w:pPr>
        <w:pStyle w:val="af3"/>
        <w:numPr>
          <w:ilvl w:val="0"/>
          <w:numId w:val="90"/>
        </w:numPr>
        <w:spacing w:after="0" w:line="240" w:lineRule="auto"/>
        <w:contextualSpacing w:val="0"/>
        <w:jc w:val="both"/>
        <w:rPr>
          <w:rFonts w:ascii="Times New Roman" w:hAnsi="Times New Roman"/>
          <w:b/>
          <w:sz w:val="24"/>
          <w:szCs w:val="24"/>
        </w:rPr>
      </w:pPr>
      <w:r w:rsidRPr="003229E2">
        <w:rPr>
          <w:rFonts w:ascii="Times New Roman" w:hAnsi="Times New Roman"/>
          <w:b/>
          <w:sz w:val="24"/>
          <w:szCs w:val="24"/>
        </w:rPr>
        <w:t>ЖАЛПЫ ЕРЕЖЕЛЕР</w:t>
      </w:r>
    </w:p>
    <w:p w14:paraId="64BE0818" w14:textId="77777777" w:rsidR="009138E4" w:rsidRPr="003229E2" w:rsidRDefault="009138E4" w:rsidP="009138E4">
      <w:pPr>
        <w:pStyle w:val="af3"/>
        <w:spacing w:after="0" w:line="240" w:lineRule="auto"/>
        <w:rPr>
          <w:rFonts w:ascii="Times New Roman" w:hAnsi="Times New Roman"/>
          <w:b/>
          <w:sz w:val="24"/>
          <w:szCs w:val="24"/>
        </w:rPr>
      </w:pPr>
    </w:p>
    <w:p w14:paraId="69497169" w14:textId="77777777" w:rsidR="009138E4" w:rsidRPr="003229E2" w:rsidRDefault="009138E4" w:rsidP="009138E4">
      <w:pPr>
        <w:pStyle w:val="af3"/>
        <w:numPr>
          <w:ilvl w:val="0"/>
          <w:numId w:val="90"/>
        </w:numPr>
        <w:spacing w:after="0" w:line="240" w:lineRule="auto"/>
        <w:contextualSpacing w:val="0"/>
        <w:jc w:val="both"/>
        <w:rPr>
          <w:rFonts w:ascii="Times New Roman" w:hAnsi="Times New Roman"/>
          <w:b/>
          <w:sz w:val="24"/>
          <w:szCs w:val="24"/>
        </w:rPr>
      </w:pPr>
      <w:r w:rsidRPr="003229E2">
        <w:rPr>
          <w:rFonts w:ascii="Times New Roman" w:hAnsi="Times New Roman"/>
          <w:b/>
          <w:sz w:val="24"/>
          <w:szCs w:val="24"/>
        </w:rPr>
        <w:t>АҚПАРАТТЫ БЕРУ</w:t>
      </w:r>
    </w:p>
    <w:p w14:paraId="4190AA2D" w14:textId="77777777" w:rsidR="009138E4" w:rsidRPr="003229E2" w:rsidRDefault="009138E4" w:rsidP="009138E4">
      <w:pPr>
        <w:pStyle w:val="af3"/>
        <w:numPr>
          <w:ilvl w:val="1"/>
          <w:numId w:val="90"/>
        </w:numPr>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Тіл және дизайн</w:t>
      </w:r>
    </w:p>
    <w:p w14:paraId="65DD62CD" w14:textId="77777777" w:rsidR="009138E4" w:rsidRPr="003229E2" w:rsidRDefault="009138E4" w:rsidP="009138E4">
      <w:pPr>
        <w:pStyle w:val="af3"/>
        <w:numPr>
          <w:ilvl w:val="1"/>
          <w:numId w:val="90"/>
        </w:numPr>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Корреспонденция</w:t>
      </w:r>
    </w:p>
    <w:p w14:paraId="7924463C" w14:textId="77777777" w:rsidR="009138E4" w:rsidRPr="003229E2" w:rsidRDefault="009138E4" w:rsidP="009138E4">
      <w:pPr>
        <w:pStyle w:val="af3"/>
        <w:numPr>
          <w:ilvl w:val="2"/>
          <w:numId w:val="90"/>
        </w:numPr>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Корреспонденцияның сәйкестендіру белгісі</w:t>
      </w:r>
    </w:p>
    <w:p w14:paraId="7FA75DFC" w14:textId="77777777" w:rsidR="009138E4" w:rsidRPr="003229E2" w:rsidRDefault="009138E4" w:rsidP="009138E4">
      <w:pPr>
        <w:pStyle w:val="af3"/>
        <w:widowControl w:val="0"/>
        <w:numPr>
          <w:ilvl w:val="3"/>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Хат</w:t>
      </w:r>
    </w:p>
    <w:p w14:paraId="52CD85DB" w14:textId="77777777" w:rsidR="009138E4" w:rsidRPr="003229E2" w:rsidRDefault="009138E4" w:rsidP="009138E4">
      <w:pPr>
        <w:pStyle w:val="af3"/>
        <w:widowControl w:val="0"/>
        <w:numPr>
          <w:ilvl w:val="3"/>
          <w:numId w:val="90"/>
        </w:numPr>
        <w:wordWrap w:val="0"/>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Transmittal (құжаттарды беру нысаны)</w:t>
      </w:r>
    </w:p>
    <w:p w14:paraId="3194FF65" w14:textId="77777777" w:rsidR="009138E4" w:rsidRPr="003229E2" w:rsidRDefault="009138E4" w:rsidP="009138E4">
      <w:pPr>
        <w:pStyle w:val="af3"/>
        <w:widowControl w:val="0"/>
        <w:numPr>
          <w:ilvl w:val="3"/>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Жиналыс хаттамасы</w:t>
      </w:r>
    </w:p>
    <w:p w14:paraId="3C16A18E"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u w:val="single"/>
        </w:rPr>
      </w:pPr>
      <w:r w:rsidRPr="003229E2">
        <w:rPr>
          <w:rFonts w:ascii="Times New Roman" w:hAnsi="Times New Roman"/>
          <w:sz w:val="24"/>
          <w:szCs w:val="24"/>
        </w:rPr>
        <w:t>Телефон қоңыраулары/электрондық пошта хабарлары</w:t>
      </w:r>
    </w:p>
    <w:p w14:paraId="4B409296" w14:textId="77777777" w:rsidR="009138E4" w:rsidRPr="003229E2" w:rsidRDefault="009138E4" w:rsidP="009138E4">
      <w:pPr>
        <w:pStyle w:val="af3"/>
        <w:widowControl w:val="0"/>
        <w:numPr>
          <w:ilvl w:val="1"/>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Құжат айналымы</w:t>
      </w:r>
    </w:p>
    <w:p w14:paraId="074461B5"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Жобалық-сметалық құжаттаманы беру</w:t>
      </w:r>
    </w:p>
    <w:p w14:paraId="65650EBB"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Қайта қарау белгілері</w:t>
      </w:r>
    </w:p>
    <w:p w14:paraId="70F2FBB0" w14:textId="77777777" w:rsidR="009138E4" w:rsidRPr="003229E2" w:rsidRDefault="009138E4" w:rsidP="009138E4">
      <w:pPr>
        <w:pStyle w:val="af3"/>
        <w:spacing w:after="0" w:line="240" w:lineRule="auto"/>
        <w:ind w:left="709"/>
        <w:rPr>
          <w:rFonts w:ascii="Times New Roman" w:hAnsi="Times New Roman"/>
          <w:sz w:val="24"/>
          <w:szCs w:val="24"/>
        </w:rPr>
      </w:pPr>
    </w:p>
    <w:p w14:paraId="34AE9463" w14:textId="77777777" w:rsidR="009138E4" w:rsidRPr="006E3E81" w:rsidRDefault="009138E4" w:rsidP="009138E4">
      <w:pPr>
        <w:pStyle w:val="3"/>
        <w:numPr>
          <w:ilvl w:val="0"/>
          <w:numId w:val="90"/>
        </w:numPr>
        <w:ind w:left="709" w:hanging="425"/>
        <w:rPr>
          <w:sz w:val="20"/>
          <w:szCs w:val="16"/>
        </w:rPr>
      </w:pPr>
      <w:r w:rsidRPr="006E3E81">
        <w:rPr>
          <w:sz w:val="20"/>
          <w:szCs w:val="16"/>
        </w:rPr>
        <w:t>КЕЗДЕСУ</w:t>
      </w:r>
    </w:p>
    <w:p w14:paraId="287F60C6" w14:textId="77777777" w:rsidR="009138E4" w:rsidRPr="006E3E81" w:rsidRDefault="009138E4" w:rsidP="009138E4">
      <w:pPr>
        <w:pStyle w:val="2"/>
        <w:rPr>
          <w:sz w:val="40"/>
          <w:szCs w:val="20"/>
        </w:rPr>
      </w:pPr>
      <w:r w:rsidRPr="006E3E81">
        <w:rPr>
          <w:sz w:val="40"/>
          <w:szCs w:val="20"/>
        </w:rPr>
        <w:t>Объектілердің/жұмыстардың барысын/прогресін талқылау үшін ай сайынғы жиналыстар</w:t>
      </w:r>
    </w:p>
    <w:p w14:paraId="39B0585B" w14:textId="77777777" w:rsidR="009138E4" w:rsidRPr="006E3E81" w:rsidRDefault="009138E4" w:rsidP="009138E4">
      <w:pPr>
        <w:pStyle w:val="2"/>
        <w:rPr>
          <w:sz w:val="40"/>
          <w:szCs w:val="20"/>
        </w:rPr>
      </w:pPr>
      <w:r w:rsidRPr="006E3E81">
        <w:rPr>
          <w:sz w:val="40"/>
          <w:szCs w:val="20"/>
        </w:rPr>
        <w:t>Басқа кездесулер</w:t>
      </w:r>
    </w:p>
    <w:p w14:paraId="3D3A7F63" w14:textId="77777777" w:rsidR="009138E4" w:rsidRPr="006E3E81" w:rsidRDefault="009138E4" w:rsidP="009138E4">
      <w:pPr>
        <w:pStyle w:val="2"/>
        <w:rPr>
          <w:sz w:val="40"/>
          <w:szCs w:val="20"/>
        </w:rPr>
      </w:pPr>
      <w:r w:rsidRPr="006E3E81">
        <w:rPr>
          <w:sz w:val="40"/>
          <w:szCs w:val="20"/>
        </w:rPr>
        <w:t>Жиналыс хаттамасы</w:t>
      </w:r>
    </w:p>
    <w:p w14:paraId="0835DB20" w14:textId="77777777" w:rsidR="009138E4" w:rsidRPr="006E3E81" w:rsidRDefault="009138E4" w:rsidP="009138E4">
      <w:pPr>
        <w:rPr>
          <w:lang w:val="fr-FR" w:eastAsia="fr-FR"/>
        </w:rPr>
      </w:pPr>
    </w:p>
    <w:p w14:paraId="15240C28" w14:textId="77777777" w:rsidR="009138E4" w:rsidRPr="006E3E81" w:rsidRDefault="009138E4" w:rsidP="009138E4">
      <w:pPr>
        <w:pStyle w:val="af3"/>
        <w:widowControl w:val="0"/>
        <w:autoSpaceDE w:val="0"/>
        <w:autoSpaceDN w:val="0"/>
        <w:spacing w:after="0" w:line="240" w:lineRule="auto"/>
        <w:ind w:left="567" w:hanging="283"/>
        <w:contextualSpacing w:val="0"/>
        <w:jc w:val="both"/>
        <w:rPr>
          <w:rFonts w:ascii="Times New Roman" w:hAnsi="Times New Roman"/>
          <w:b/>
          <w:sz w:val="20"/>
          <w:szCs w:val="20"/>
          <w:lang w:eastAsia="fr-FR"/>
        </w:rPr>
      </w:pPr>
      <w:r w:rsidRPr="006E3E81">
        <w:rPr>
          <w:rFonts w:ascii="Times New Roman" w:hAnsi="Times New Roman"/>
          <w:b/>
          <w:sz w:val="20"/>
          <w:szCs w:val="20"/>
          <w:lang w:eastAsia="fr-FR"/>
        </w:rPr>
        <w:t>ЕСЕП БЕРУ</w:t>
      </w:r>
    </w:p>
    <w:p w14:paraId="22F3107B" w14:textId="77777777" w:rsidR="009138E4" w:rsidRPr="006E3E81" w:rsidRDefault="009138E4" w:rsidP="009138E4">
      <w:pPr>
        <w:pStyle w:val="2"/>
        <w:rPr>
          <w:sz w:val="40"/>
          <w:szCs w:val="20"/>
        </w:rPr>
      </w:pPr>
      <w:r w:rsidRPr="006E3E81">
        <w:rPr>
          <w:sz w:val="40"/>
          <w:szCs w:val="20"/>
        </w:rPr>
        <w:t>Объектілер/жұмыстар бойынша ай сайынғы орындалу есебі</w:t>
      </w:r>
    </w:p>
    <w:p w14:paraId="61CC1021" w14:textId="77777777" w:rsidR="009138E4" w:rsidRPr="006E3E81" w:rsidRDefault="009138E4" w:rsidP="009138E4">
      <w:pPr>
        <w:rPr>
          <w:lang w:val="fr-FR" w:eastAsia="fr-FR"/>
        </w:rPr>
      </w:pPr>
    </w:p>
    <w:p w14:paraId="6C93ACD5" w14:textId="77777777" w:rsidR="009138E4" w:rsidRPr="006E3E81" w:rsidRDefault="009138E4" w:rsidP="009138E4">
      <w:pPr>
        <w:pStyle w:val="af3"/>
        <w:widowControl w:val="0"/>
        <w:autoSpaceDE w:val="0"/>
        <w:autoSpaceDN w:val="0"/>
        <w:spacing w:after="0" w:line="240" w:lineRule="auto"/>
        <w:ind w:left="567" w:hanging="283"/>
        <w:contextualSpacing w:val="0"/>
        <w:jc w:val="both"/>
        <w:rPr>
          <w:rFonts w:ascii="Times New Roman" w:hAnsi="Times New Roman"/>
          <w:b/>
          <w:sz w:val="20"/>
          <w:szCs w:val="20"/>
          <w:lang w:val="fr-FR" w:eastAsia="fr-FR"/>
        </w:rPr>
      </w:pPr>
      <w:r w:rsidRPr="006E3E81">
        <w:rPr>
          <w:rFonts w:ascii="Times New Roman" w:hAnsi="Times New Roman"/>
          <w:b/>
          <w:sz w:val="20"/>
          <w:szCs w:val="20"/>
          <w:lang w:eastAsia="fr-FR"/>
        </w:rPr>
        <w:t>ТАРАТУ</w:t>
      </w:r>
      <w:r w:rsidRPr="006E3E81">
        <w:rPr>
          <w:rFonts w:ascii="Times New Roman" w:hAnsi="Times New Roman"/>
          <w:b/>
          <w:sz w:val="20"/>
          <w:szCs w:val="20"/>
          <w:lang w:val="fr-FR" w:eastAsia="fr-FR"/>
        </w:rPr>
        <w:t xml:space="preserve"> </w:t>
      </w:r>
      <w:r w:rsidRPr="006E3E81">
        <w:rPr>
          <w:rFonts w:ascii="Times New Roman" w:hAnsi="Times New Roman"/>
          <w:b/>
          <w:sz w:val="20"/>
          <w:szCs w:val="20"/>
          <w:lang w:eastAsia="fr-FR"/>
        </w:rPr>
        <w:t>ТІЗІМІ</w:t>
      </w:r>
    </w:p>
    <w:p w14:paraId="785A6854" w14:textId="77777777" w:rsidR="009138E4" w:rsidRPr="006E3E81" w:rsidRDefault="009138E4" w:rsidP="009138E4">
      <w:pPr>
        <w:pStyle w:val="2"/>
        <w:rPr>
          <w:sz w:val="40"/>
          <w:szCs w:val="20"/>
          <w:lang w:val="fr-FR"/>
        </w:rPr>
      </w:pPr>
      <w:r w:rsidRPr="006E3E81">
        <w:rPr>
          <w:sz w:val="40"/>
          <w:szCs w:val="20"/>
        </w:rPr>
        <w:t>Тұтынушының</w:t>
      </w:r>
      <w:r w:rsidRPr="006E3E81">
        <w:rPr>
          <w:sz w:val="40"/>
          <w:szCs w:val="20"/>
          <w:lang w:val="fr-FR"/>
        </w:rPr>
        <w:t xml:space="preserve"> </w:t>
      </w:r>
      <w:r w:rsidRPr="006E3E81">
        <w:rPr>
          <w:sz w:val="40"/>
          <w:szCs w:val="20"/>
        </w:rPr>
        <w:t>жіберу</w:t>
      </w:r>
      <w:r w:rsidRPr="006E3E81">
        <w:rPr>
          <w:sz w:val="40"/>
          <w:szCs w:val="20"/>
          <w:lang w:val="fr-FR"/>
        </w:rPr>
        <w:t xml:space="preserve"> </w:t>
      </w:r>
      <w:r w:rsidRPr="006E3E81">
        <w:rPr>
          <w:sz w:val="40"/>
          <w:szCs w:val="20"/>
        </w:rPr>
        <w:t>тізімі</w:t>
      </w:r>
    </w:p>
    <w:p w14:paraId="3F614F95" w14:textId="77777777" w:rsidR="009138E4" w:rsidRPr="006E3E81" w:rsidRDefault="009138E4" w:rsidP="009138E4">
      <w:pPr>
        <w:pStyle w:val="2"/>
        <w:rPr>
          <w:sz w:val="40"/>
          <w:szCs w:val="20"/>
          <w:lang w:val="fr-FR"/>
        </w:rPr>
      </w:pPr>
      <w:r w:rsidRPr="006E3E81">
        <w:rPr>
          <w:sz w:val="40"/>
          <w:szCs w:val="20"/>
        </w:rPr>
        <w:t>Мердігердің</w:t>
      </w:r>
      <w:r w:rsidRPr="006E3E81">
        <w:rPr>
          <w:sz w:val="40"/>
          <w:szCs w:val="20"/>
          <w:lang w:val="fr-FR"/>
        </w:rPr>
        <w:t xml:space="preserve"> </w:t>
      </w:r>
      <w:r w:rsidRPr="006E3E81">
        <w:rPr>
          <w:sz w:val="40"/>
          <w:szCs w:val="20"/>
        </w:rPr>
        <w:t>пошталық</w:t>
      </w:r>
      <w:r w:rsidRPr="006E3E81">
        <w:rPr>
          <w:sz w:val="40"/>
          <w:szCs w:val="20"/>
          <w:lang w:val="fr-FR"/>
        </w:rPr>
        <w:t xml:space="preserve"> </w:t>
      </w:r>
      <w:r w:rsidRPr="006E3E81">
        <w:rPr>
          <w:sz w:val="40"/>
          <w:szCs w:val="20"/>
        </w:rPr>
        <w:t>тізімі</w:t>
      </w:r>
    </w:p>
    <w:p w14:paraId="1336E4B8" w14:textId="77777777" w:rsidR="009138E4" w:rsidRPr="006E3E81" w:rsidRDefault="009138E4" w:rsidP="009138E4">
      <w:pPr>
        <w:rPr>
          <w:lang w:val="fr-FR" w:eastAsia="fr-FR"/>
        </w:rPr>
      </w:pPr>
    </w:p>
    <w:p w14:paraId="3BF1154D" w14:textId="77777777" w:rsidR="009138E4" w:rsidRPr="006E3E81" w:rsidRDefault="009138E4" w:rsidP="009138E4">
      <w:pPr>
        <w:pStyle w:val="af3"/>
        <w:widowControl w:val="0"/>
        <w:autoSpaceDE w:val="0"/>
        <w:autoSpaceDN w:val="0"/>
        <w:spacing w:after="0" w:line="240" w:lineRule="auto"/>
        <w:ind w:hanging="360"/>
        <w:contextualSpacing w:val="0"/>
        <w:jc w:val="both"/>
        <w:rPr>
          <w:rFonts w:ascii="Times New Roman" w:hAnsi="Times New Roman"/>
          <w:b/>
          <w:sz w:val="20"/>
          <w:szCs w:val="20"/>
          <w:lang w:eastAsia="fr-FR"/>
        </w:rPr>
      </w:pPr>
      <w:r w:rsidRPr="006E3E81">
        <w:rPr>
          <w:rFonts w:ascii="Times New Roman" w:hAnsi="Times New Roman"/>
          <w:b/>
          <w:sz w:val="20"/>
          <w:szCs w:val="20"/>
          <w:lang w:eastAsia="fr-FR"/>
        </w:rPr>
        <w:t>БАСҚА</w:t>
      </w:r>
    </w:p>
    <w:p w14:paraId="2ACAF621" w14:textId="77777777" w:rsidR="009138E4" w:rsidRPr="006E3E81" w:rsidRDefault="009138E4" w:rsidP="009138E4">
      <w:pPr>
        <w:pStyle w:val="af3"/>
        <w:spacing w:after="0" w:line="240" w:lineRule="auto"/>
        <w:rPr>
          <w:rFonts w:ascii="Times New Roman" w:hAnsi="Times New Roman"/>
          <w:b/>
          <w:sz w:val="20"/>
          <w:szCs w:val="20"/>
          <w:lang w:eastAsia="fr-FR"/>
        </w:rPr>
      </w:pPr>
    </w:p>
    <w:p w14:paraId="47510A95" w14:textId="77777777" w:rsidR="009138E4" w:rsidRPr="006E3E81" w:rsidRDefault="009138E4" w:rsidP="009138E4">
      <w:pPr>
        <w:pStyle w:val="af3"/>
        <w:widowControl w:val="0"/>
        <w:autoSpaceDE w:val="0"/>
        <w:autoSpaceDN w:val="0"/>
        <w:spacing w:after="0" w:line="240" w:lineRule="auto"/>
        <w:ind w:hanging="360"/>
        <w:contextualSpacing w:val="0"/>
        <w:jc w:val="both"/>
        <w:rPr>
          <w:rFonts w:ascii="Times New Roman" w:hAnsi="Times New Roman"/>
          <w:b/>
          <w:sz w:val="20"/>
          <w:szCs w:val="20"/>
          <w:lang w:eastAsia="fr-FR"/>
        </w:rPr>
      </w:pPr>
      <w:r w:rsidRPr="006E3E81">
        <w:rPr>
          <w:rFonts w:ascii="Times New Roman" w:hAnsi="Times New Roman"/>
          <w:b/>
          <w:sz w:val="20"/>
          <w:szCs w:val="20"/>
          <w:lang w:eastAsia="fr-FR"/>
        </w:rPr>
        <w:t>ҚОЛДАНБАЛАР</w:t>
      </w:r>
    </w:p>
    <w:p w14:paraId="0B0FD19F" w14:textId="77777777" w:rsidR="009138E4" w:rsidRPr="003229E2" w:rsidRDefault="009138E4" w:rsidP="009138E4">
      <w:pPr>
        <w:pStyle w:val="af3"/>
        <w:spacing w:after="0" w:line="240" w:lineRule="auto"/>
        <w:ind w:left="0"/>
        <w:rPr>
          <w:rFonts w:ascii="Times New Roman" w:hAnsi="Times New Roman"/>
          <w:b/>
          <w:sz w:val="24"/>
          <w:szCs w:val="24"/>
          <w:lang w:eastAsia="fr-FR"/>
        </w:rPr>
      </w:pPr>
    </w:p>
    <w:p w14:paraId="78E96BEB" w14:textId="77777777" w:rsidR="009138E4" w:rsidRPr="003229E2" w:rsidRDefault="009138E4" w:rsidP="009138E4">
      <w:pPr>
        <w:rPr>
          <w:b/>
          <w:sz w:val="24"/>
          <w:szCs w:val="24"/>
        </w:rPr>
      </w:pPr>
    </w:p>
    <w:p w14:paraId="1BB040D0" w14:textId="77777777" w:rsidR="009138E4" w:rsidRPr="003229E2" w:rsidRDefault="009138E4" w:rsidP="009138E4">
      <w:pPr>
        <w:pStyle w:val="af3"/>
        <w:numPr>
          <w:ilvl w:val="0"/>
          <w:numId w:val="91"/>
        </w:numPr>
        <w:spacing w:after="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ЖАЛПЫ ЕРЕЖЕЛЕР</w:t>
      </w:r>
    </w:p>
    <w:p w14:paraId="53B337EA" w14:textId="77777777" w:rsidR="009138E4" w:rsidRPr="005161AC" w:rsidRDefault="009138E4" w:rsidP="009138E4">
      <w:pPr>
        <w:ind w:firstLine="567"/>
      </w:pPr>
      <w:r w:rsidRPr="003229E2">
        <w:rPr>
          <w:rStyle w:val="alt-edited"/>
          <w:color w:val="000000" w:themeColor="text1"/>
          <w:sz w:val="24"/>
          <w:szCs w:val="24"/>
        </w:rPr>
        <w:t>Осы құжат Мердігер мен Тапсырыс берушінің өзара қарым-қатынас тәртібін белгілейді, сондай-ақ 2024 жылғы «___» __________ № ____________________ № ____________________ EPC/Кілтке тапсырылған құрылыс шарты бойынша өз міндеттемелерін орындаған кезде құжаттама мен ақпаратты беру тәртібін айқындайды ( бұдан әрі «Келісім» деп аталады) .</w:t>
      </w:r>
    </w:p>
    <w:p w14:paraId="1D74E95F" w14:textId="77777777" w:rsidR="009138E4" w:rsidRPr="003229E2" w:rsidRDefault="009138E4" w:rsidP="009138E4">
      <w:pPr>
        <w:pStyle w:val="af3"/>
        <w:widowControl w:val="0"/>
        <w:numPr>
          <w:ilvl w:val="0"/>
          <w:numId w:val="92"/>
        </w:numPr>
        <w:wordWrap w:val="0"/>
        <w:autoSpaceDE w:val="0"/>
        <w:autoSpaceDN w:val="0"/>
        <w:spacing w:before="100" w:line="240" w:lineRule="auto"/>
        <w:ind w:left="0" w:firstLine="567"/>
        <w:contextualSpacing w:val="0"/>
        <w:jc w:val="both"/>
        <w:rPr>
          <w:rFonts w:ascii="Times New Roman" w:hAnsi="Times New Roman"/>
          <w:b/>
          <w:color w:val="000000" w:themeColor="text1"/>
          <w:sz w:val="24"/>
          <w:szCs w:val="24"/>
        </w:rPr>
      </w:pPr>
      <w:r w:rsidRPr="003229E2">
        <w:rPr>
          <w:rFonts w:ascii="Times New Roman" w:hAnsi="Times New Roman"/>
          <w:b/>
          <w:color w:val="000000" w:themeColor="text1"/>
          <w:sz w:val="24"/>
          <w:szCs w:val="24"/>
        </w:rPr>
        <w:t>АҚПАРАТТЫ БЕРУ</w:t>
      </w:r>
    </w:p>
    <w:p w14:paraId="2929A16D"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outlineLvl w:val="0"/>
        <w:rPr>
          <w:rFonts w:ascii="Times New Roman" w:hAnsi="Times New Roman"/>
          <w:sz w:val="24"/>
          <w:szCs w:val="24"/>
        </w:rPr>
      </w:pPr>
      <w:r w:rsidRPr="003229E2">
        <w:rPr>
          <w:rFonts w:ascii="Times New Roman" w:hAnsi="Times New Roman"/>
          <w:b/>
          <w:sz w:val="24"/>
          <w:szCs w:val="24"/>
        </w:rPr>
        <w:t>Тіл және дизайн</w:t>
      </w:r>
    </w:p>
    <w:p w14:paraId="3D22AA1D"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Шарт бойынша құжаттама мен хат алмасу, егер Шартта өзгеше белгіленбесе, орыс және (немесе) ағылшын (шетелдік заңды тұлғамен Шарт жасасқан жағдайда қолданылады) тілдерінде жүзеге асырылады. Сондай-ақ, қажет болған жағдайда, бапты/тармақтарды көрсете отырып, Шарттың ережелеріне немесе оған қоса берілетін құжаттарға сілтеме болуы керек.</w:t>
      </w:r>
    </w:p>
    <w:p w14:paraId="75E4FA5E" w14:textId="77777777" w:rsidR="009138E4" w:rsidRPr="003229E2" w:rsidRDefault="009138E4" w:rsidP="009138E4">
      <w:pPr>
        <w:pStyle w:val="afe"/>
        <w:ind w:left="0" w:firstLine="567"/>
        <w:rPr>
          <w:rFonts w:ascii="Times New Roman" w:hAnsi="Times New Roman"/>
          <w:sz w:val="24"/>
          <w:szCs w:val="24"/>
          <w:lang w:val="ru-RU"/>
        </w:rPr>
      </w:pPr>
      <w:r w:rsidRPr="009138E4">
        <w:rPr>
          <w:rStyle w:val="alt-edited"/>
          <w:rFonts w:ascii="Times New Roman" w:hAnsi="Times New Roman"/>
          <w:sz w:val="24"/>
          <w:szCs w:val="24"/>
          <w:lang w:val="ru-RU"/>
        </w:rPr>
        <w:t>Барлық техникалық құжаттар құжатты нөмірлеу тәртібіне сәйкес нөмірленеді, оны Орындаушы әзірлейді және Иесінің бекітуіне береді.</w:t>
      </w:r>
      <w:r w:rsidRPr="003229E2">
        <w:rPr>
          <w:rFonts w:ascii="Times New Roman" w:hAnsi="Times New Roman"/>
          <w:sz w:val="24"/>
          <w:szCs w:val="24"/>
          <w:lang w:val="ru-RU"/>
        </w:rPr>
        <w:t>.</w:t>
      </w:r>
    </w:p>
    <w:p w14:paraId="6C65CE33"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Корреспонденция</w:t>
      </w:r>
    </w:p>
    <w:p w14:paraId="18A463A8"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Корреспонденцияға хаттар, телефакстар, сондай-ақ электронды пошта арқылы жұмыс хаттары және ілеспе құжаттар жатады. Корреспонденцияны жүргізу кезінде тақырыптардың саны біреумен шектелуі керек, бірақ нақты жағдайды ескере отырып. Барлық хат-хабарлар төменде көрсетілген мекенжайлар бойынша Тапсырыс берушінің өкіліне және Орындаушының өкіліне жіберілуі тиіс:</w:t>
      </w:r>
    </w:p>
    <w:p w14:paraId="758FD183" w14:textId="77777777" w:rsidR="009138E4" w:rsidRPr="001E11F7" w:rsidRDefault="009138E4" w:rsidP="009138E4">
      <w:pPr>
        <w:pStyle w:val="afe"/>
        <w:ind w:left="0" w:firstLine="567"/>
        <w:outlineLvl w:val="0"/>
        <w:rPr>
          <w:rFonts w:ascii="Times New Roman" w:hAnsi="Times New Roman"/>
          <w:b/>
          <w:sz w:val="24"/>
          <w:szCs w:val="24"/>
          <w:lang w:val="ru-RU"/>
        </w:rPr>
      </w:pPr>
      <w:r w:rsidRPr="003229E2">
        <w:rPr>
          <w:rFonts w:ascii="Times New Roman" w:hAnsi="Times New Roman"/>
          <w:b/>
          <w:sz w:val="24"/>
          <w:szCs w:val="24"/>
          <w:lang w:val="ru-RU"/>
        </w:rPr>
        <w:t>Тұтынушының мекенжайы:</w:t>
      </w:r>
    </w:p>
    <w:p w14:paraId="2965723F" w14:textId="77777777" w:rsidR="009138E4" w:rsidRPr="007721FB"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«ПГУ Түркістан» ЖШС</w:t>
      </w:r>
    </w:p>
    <w:p w14:paraId="33DCA4D8" w14:textId="77777777" w:rsidR="009138E4" w:rsidRDefault="009138E4" w:rsidP="009138E4">
      <w:pPr>
        <w:tabs>
          <w:tab w:val="left" w:pos="284"/>
        </w:tabs>
        <w:adjustRightInd w:val="0"/>
        <w:ind w:left="22"/>
        <w:rPr>
          <w:sz w:val="24"/>
          <w:szCs w:val="24"/>
          <w:lang w:eastAsia="fr-FR"/>
        </w:rPr>
      </w:pPr>
      <w:r>
        <w:rPr>
          <w:sz w:val="24"/>
          <w:szCs w:val="24"/>
          <w:lang w:eastAsia="fr-FR"/>
        </w:rPr>
        <w:t>Қазақстан Республикасы, Түркістан облысы, Сайрам ауданы, Ақсу ауылы, көш.</w:t>
      </w:r>
    </w:p>
    <w:p w14:paraId="32ACB0A9" w14:textId="77777777" w:rsidR="009138E4" w:rsidRPr="006F6FB7" w:rsidRDefault="009138E4" w:rsidP="009138E4">
      <w:pPr>
        <w:tabs>
          <w:tab w:val="left" w:pos="284"/>
        </w:tabs>
        <w:adjustRightInd w:val="0"/>
        <w:ind w:left="22"/>
        <w:rPr>
          <w:sz w:val="24"/>
          <w:szCs w:val="24"/>
          <w:lang w:eastAsia="fr-FR"/>
        </w:rPr>
      </w:pPr>
      <w:r>
        <w:rPr>
          <w:sz w:val="24"/>
          <w:szCs w:val="24"/>
          <w:lang w:eastAsia="fr-FR"/>
        </w:rPr>
        <w:t>Жібек жолы, 55 үй.</w:t>
      </w:r>
    </w:p>
    <w:p w14:paraId="26021418" w14:textId="77777777" w:rsidR="009138E4" w:rsidRDefault="009138E4" w:rsidP="009138E4">
      <w:pPr>
        <w:tabs>
          <w:tab w:val="left" w:pos="284"/>
          <w:tab w:val="left" w:pos="567"/>
        </w:tabs>
        <w:adjustRightInd w:val="0"/>
        <w:rPr>
          <w:sz w:val="24"/>
          <w:szCs w:val="24"/>
          <w:lang w:eastAsia="fr-FR"/>
        </w:rPr>
      </w:pPr>
      <w:r>
        <w:rPr>
          <w:sz w:val="24"/>
          <w:szCs w:val="24"/>
          <w:lang w:eastAsia="fr-FR"/>
        </w:rPr>
        <w:lastRenderedPageBreak/>
        <w:t>Нақты мекенжайы: Қазақстан Республикасы, Шымкент қаласы, Дінмұхамед көшесі</w:t>
      </w:r>
    </w:p>
    <w:p w14:paraId="38C9A83F" w14:textId="77777777" w:rsidR="009138E4" w:rsidRPr="006F6FB7" w:rsidRDefault="009138E4" w:rsidP="009138E4">
      <w:pPr>
        <w:tabs>
          <w:tab w:val="left" w:pos="284"/>
          <w:tab w:val="left" w:pos="567"/>
        </w:tabs>
        <w:adjustRightInd w:val="0"/>
        <w:rPr>
          <w:sz w:val="24"/>
          <w:szCs w:val="24"/>
          <w:lang w:eastAsia="fr-FR"/>
        </w:rPr>
      </w:pPr>
      <w:r>
        <w:rPr>
          <w:sz w:val="24"/>
          <w:szCs w:val="24"/>
          <w:lang w:eastAsia="fr-FR"/>
        </w:rPr>
        <w:t>Қонаева, 17/5 ғимарат.</w:t>
      </w:r>
    </w:p>
    <w:p w14:paraId="2B485653" w14:textId="77777777" w:rsidR="009138E4" w:rsidRDefault="009138E4" w:rsidP="009138E4">
      <w:pPr>
        <w:tabs>
          <w:tab w:val="left" w:pos="284"/>
          <w:tab w:val="left" w:pos="567"/>
        </w:tabs>
        <w:adjustRightInd w:val="0"/>
        <w:rPr>
          <w:sz w:val="24"/>
          <w:szCs w:val="24"/>
          <w:lang w:eastAsia="fr-FR"/>
        </w:rPr>
      </w:pPr>
      <w:r>
        <w:rPr>
          <w:sz w:val="24"/>
          <w:szCs w:val="24"/>
          <w:lang w:eastAsia="fr-FR"/>
        </w:rPr>
        <w:t>Тел.: +7 (7172) 735216</w:t>
      </w:r>
    </w:p>
    <w:p w14:paraId="1124750A" w14:textId="77777777" w:rsidR="009138E4" w:rsidRDefault="009138E4" w:rsidP="009138E4">
      <w:pPr>
        <w:tabs>
          <w:tab w:val="left" w:pos="284"/>
          <w:tab w:val="left" w:pos="567"/>
        </w:tabs>
        <w:adjustRightInd w:val="0"/>
        <w:rPr>
          <w:sz w:val="28"/>
          <w:szCs w:val="28"/>
        </w:rPr>
      </w:pPr>
      <w:r w:rsidRPr="006F6FB7">
        <w:rPr>
          <w:sz w:val="24"/>
          <w:szCs w:val="24"/>
          <w:lang w:eastAsia="fr-FR"/>
        </w:rPr>
        <w:t>Электрондық пошта мекенжайы e-mail:</w:t>
      </w:r>
      <w:hyperlink r:id="rId9" w:history="1">
        <w:r w:rsidRPr="006F6FB7">
          <w:rPr>
            <w:sz w:val="22"/>
            <w:szCs w:val="24"/>
            <w:lang w:eastAsia="fr-FR"/>
          </w:rPr>
          <w:t>info@sk-pgu.kz</w:t>
        </w:r>
      </w:hyperlink>
      <w:r w:rsidRPr="006F6FB7">
        <w:rPr>
          <w:sz w:val="28"/>
          <w:szCs w:val="28"/>
        </w:rPr>
        <w:t>,</w:t>
      </w:r>
    </w:p>
    <w:p w14:paraId="3EAAADAA" w14:textId="77777777" w:rsidR="009138E4" w:rsidRPr="006F6FB7" w:rsidRDefault="009138E4" w:rsidP="009138E4">
      <w:pPr>
        <w:pStyle w:val="afc"/>
        <w:tabs>
          <w:tab w:val="left" w:pos="1134"/>
        </w:tabs>
        <w:ind w:firstLine="567"/>
        <w:jc w:val="both"/>
        <w:rPr>
          <w:rFonts w:ascii="Times New Roman" w:hAnsi="Times New Roman"/>
          <w:sz w:val="24"/>
          <w:szCs w:val="24"/>
        </w:rPr>
      </w:pPr>
    </w:p>
    <w:p w14:paraId="34D532F7" w14:textId="77777777" w:rsidR="009138E4" w:rsidRPr="001E11F7" w:rsidRDefault="009138E4" w:rsidP="009138E4">
      <w:pPr>
        <w:pStyle w:val="afc"/>
        <w:tabs>
          <w:tab w:val="left" w:pos="1134"/>
        </w:tabs>
        <w:ind w:firstLine="567"/>
        <w:jc w:val="both"/>
        <w:rPr>
          <w:rFonts w:ascii="Times New Roman" w:eastAsia="Times New Roman" w:hAnsi="Times New Roman" w:cs="Times New Roman"/>
          <w:b/>
          <w:sz w:val="24"/>
          <w:szCs w:val="20"/>
          <w:lang w:eastAsia="fr-FR"/>
        </w:rPr>
      </w:pPr>
      <w:r w:rsidRPr="003229E2">
        <w:rPr>
          <w:rFonts w:ascii="Times New Roman" w:hAnsi="Times New Roman"/>
          <w:b/>
          <w:sz w:val="24"/>
          <w:szCs w:val="24"/>
        </w:rPr>
        <w:t>Мекенжай</w:t>
      </w:r>
      <w:r w:rsidRPr="001E11F7">
        <w:rPr>
          <w:rFonts w:ascii="Times New Roman" w:eastAsia="Times New Roman" w:hAnsi="Times New Roman" w:cs="Times New Roman"/>
          <w:b/>
          <w:sz w:val="24"/>
          <w:szCs w:val="20"/>
          <w:lang w:eastAsia="fr-FR"/>
        </w:rPr>
        <w:t xml:space="preserve"> </w:t>
      </w:r>
      <w:r w:rsidRPr="003229E2">
        <w:rPr>
          <w:rFonts w:ascii="Times New Roman" w:hAnsi="Times New Roman"/>
          <w:b/>
          <w:sz w:val="24"/>
          <w:szCs w:val="24"/>
        </w:rPr>
        <w:t>Мердігер</w:t>
      </w:r>
      <w:r w:rsidRPr="001E11F7">
        <w:rPr>
          <w:rFonts w:ascii="Times New Roman" w:eastAsia="Times New Roman" w:hAnsi="Times New Roman" w:cs="Times New Roman"/>
          <w:b/>
          <w:sz w:val="24"/>
          <w:szCs w:val="20"/>
          <w:lang w:eastAsia="fr-FR"/>
        </w:rPr>
        <w:t>:</w:t>
      </w:r>
    </w:p>
    <w:p w14:paraId="13A9AEB6" w14:textId="5FF4C11F" w:rsidR="009138E4" w:rsidRPr="00DF278E" w:rsidRDefault="009138E4" w:rsidP="009138E4">
      <w:pPr>
        <w:pStyle w:val="afe"/>
        <w:ind w:left="0" w:firstLine="567"/>
        <w:rPr>
          <w:rFonts w:ascii="Times New Roman" w:hAnsi="Times New Roman"/>
          <w:sz w:val="24"/>
          <w:szCs w:val="24"/>
          <w:lang w:val="ru-RU" w:eastAsia="en-US"/>
        </w:rPr>
      </w:pPr>
      <w:r>
        <w:rPr>
          <w:rFonts w:ascii="Times New Roman" w:hAnsi="Times New Roman"/>
          <w:sz w:val="24"/>
          <w:szCs w:val="24"/>
          <w:lang w:val="ru-RU"/>
        </w:rPr>
        <w:t>Қазақстан Республикасы, _________________________________, электрондық пошта мекенжайы:</w:t>
      </w:r>
      <w:hyperlink r:id="rId10" w:history="1">
        <w:r>
          <w:rPr>
            <w:rStyle w:val="ab"/>
            <w:rFonts w:ascii="Times New Roman" w:hAnsi="Times New Roman"/>
            <w:sz w:val="24"/>
            <w:szCs w:val="24"/>
            <w:lang w:val="ru-RU" w:eastAsia="en-US"/>
          </w:rPr>
          <w:t>____________________</w:t>
        </w:r>
      </w:hyperlink>
    </w:p>
    <w:p w14:paraId="6FA043F9" w14:textId="77777777" w:rsidR="009138E4" w:rsidRPr="003229E2" w:rsidRDefault="009138E4" w:rsidP="009138E4">
      <w:pPr>
        <w:pStyle w:val="afe"/>
        <w:ind w:left="0" w:firstLine="567"/>
        <w:rPr>
          <w:rFonts w:ascii="Times New Roman" w:hAnsi="Times New Roman"/>
          <w:strike/>
          <w:sz w:val="24"/>
          <w:szCs w:val="24"/>
          <w:lang w:val="ru-RU"/>
        </w:rPr>
      </w:pPr>
    </w:p>
    <w:p w14:paraId="725C88B6"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Корреспонденция келесі ақпаратты қамтиды:</w:t>
      </w:r>
    </w:p>
    <w:p w14:paraId="62F5A5A0" w14:textId="77777777" w:rsidR="009138E4" w:rsidRPr="003229E2" w:rsidRDefault="009138E4" w:rsidP="009138E4">
      <w:pPr>
        <w:pStyle w:val="afe"/>
        <w:numPr>
          <w:ilvl w:val="0"/>
          <w:numId w:val="89"/>
        </w:numPr>
        <w:ind w:left="0" w:firstLine="567"/>
        <w:rPr>
          <w:rFonts w:ascii="Times New Roman" w:hAnsi="Times New Roman"/>
          <w:sz w:val="24"/>
          <w:szCs w:val="24"/>
          <w:lang w:val="ru-RU"/>
        </w:rPr>
      </w:pPr>
      <w:r w:rsidRPr="003229E2">
        <w:rPr>
          <w:rFonts w:ascii="Times New Roman" w:hAnsi="Times New Roman"/>
          <w:sz w:val="24"/>
          <w:szCs w:val="24"/>
          <w:lang w:val="ru-RU"/>
        </w:rPr>
        <w:t>Корреспонденция нөмірі және берілген күні;</w:t>
      </w:r>
    </w:p>
    <w:p w14:paraId="04DFE08B" w14:textId="77777777" w:rsidR="009138E4" w:rsidRPr="003229E2" w:rsidRDefault="009138E4" w:rsidP="009138E4">
      <w:pPr>
        <w:pStyle w:val="afe"/>
        <w:numPr>
          <w:ilvl w:val="0"/>
          <w:numId w:val="89"/>
        </w:numPr>
        <w:ind w:left="0" w:firstLine="567"/>
        <w:rPr>
          <w:rFonts w:ascii="Times New Roman" w:hAnsi="Times New Roman"/>
          <w:sz w:val="24"/>
          <w:szCs w:val="24"/>
          <w:lang w:val="ru-RU"/>
        </w:rPr>
      </w:pPr>
      <w:r w:rsidRPr="003229E2">
        <w:rPr>
          <w:rFonts w:ascii="Times New Roman" w:hAnsi="Times New Roman"/>
          <w:sz w:val="24"/>
          <w:szCs w:val="24"/>
          <w:lang w:val="ru-RU"/>
        </w:rPr>
        <w:t>Тапсырыс беруші мен мердігердің аты-жөні;</w:t>
      </w:r>
    </w:p>
    <w:p w14:paraId="1BB5D9D0"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r w:rsidRPr="003229E2">
        <w:rPr>
          <w:rFonts w:ascii="Times New Roman" w:hAnsi="Times New Roman"/>
          <w:sz w:val="24"/>
          <w:szCs w:val="24"/>
          <w:lang w:val="ru-RU"/>
        </w:rPr>
        <w:t>Шарт нөмірі;</w:t>
      </w:r>
    </w:p>
    <w:p w14:paraId="2A71C593"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r w:rsidRPr="003229E2">
        <w:rPr>
          <w:rFonts w:ascii="Times New Roman" w:hAnsi="Times New Roman"/>
          <w:sz w:val="24"/>
          <w:szCs w:val="24"/>
          <w:lang w:val="ru-RU"/>
        </w:rPr>
        <w:t>Жоба атауы;</w:t>
      </w:r>
    </w:p>
    <w:p w14:paraId="69B5570A"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r w:rsidRPr="003229E2">
        <w:rPr>
          <w:rFonts w:ascii="Times New Roman" w:hAnsi="Times New Roman"/>
          <w:sz w:val="24"/>
          <w:szCs w:val="24"/>
          <w:lang w:val="ru-RU"/>
        </w:rPr>
        <w:t>Корреспонденция тақырыбы;</w:t>
      </w:r>
    </w:p>
    <w:p w14:paraId="6CD91523" w14:textId="77777777" w:rsidR="009138E4" w:rsidRPr="009138E4" w:rsidRDefault="009138E4" w:rsidP="009138E4">
      <w:pPr>
        <w:pStyle w:val="afe"/>
        <w:numPr>
          <w:ilvl w:val="0"/>
          <w:numId w:val="89"/>
        </w:numPr>
        <w:ind w:left="0" w:firstLine="567"/>
        <w:rPr>
          <w:rFonts w:ascii="Times New Roman" w:hAnsi="Times New Roman"/>
          <w:sz w:val="24"/>
          <w:szCs w:val="24"/>
          <w:lang w:val="en-US"/>
        </w:rPr>
      </w:pPr>
      <w:r w:rsidRPr="003229E2">
        <w:rPr>
          <w:rFonts w:ascii="Times New Roman" w:hAnsi="Times New Roman"/>
          <w:sz w:val="24"/>
          <w:szCs w:val="24"/>
          <w:lang w:val="ru-RU"/>
        </w:rPr>
        <w:t>Бұрынғы</w:t>
      </w:r>
      <w:r w:rsidRPr="009138E4">
        <w:rPr>
          <w:rFonts w:ascii="Times New Roman" w:hAnsi="Times New Roman"/>
          <w:sz w:val="24"/>
          <w:szCs w:val="24"/>
          <w:lang w:val="en-US"/>
        </w:rPr>
        <w:t xml:space="preserve"> </w:t>
      </w:r>
      <w:r w:rsidRPr="003229E2">
        <w:rPr>
          <w:rFonts w:ascii="Times New Roman" w:hAnsi="Times New Roman"/>
          <w:sz w:val="24"/>
          <w:szCs w:val="24"/>
          <w:lang w:val="ru-RU"/>
        </w:rPr>
        <w:t>хат</w:t>
      </w:r>
      <w:r w:rsidRPr="009138E4">
        <w:rPr>
          <w:rFonts w:ascii="Times New Roman" w:hAnsi="Times New Roman"/>
          <w:sz w:val="24"/>
          <w:szCs w:val="24"/>
          <w:lang w:val="en-US"/>
        </w:rPr>
        <w:t xml:space="preserve"> </w:t>
      </w:r>
      <w:r w:rsidRPr="003229E2">
        <w:rPr>
          <w:rFonts w:ascii="Times New Roman" w:hAnsi="Times New Roman"/>
          <w:sz w:val="24"/>
          <w:szCs w:val="24"/>
          <w:lang w:val="ru-RU"/>
        </w:rPr>
        <w:t>алмасуға</w:t>
      </w:r>
      <w:r w:rsidRPr="009138E4">
        <w:rPr>
          <w:rFonts w:ascii="Times New Roman" w:hAnsi="Times New Roman"/>
          <w:sz w:val="24"/>
          <w:szCs w:val="24"/>
          <w:lang w:val="en-US"/>
        </w:rPr>
        <w:t xml:space="preserve"> </w:t>
      </w:r>
      <w:r w:rsidRPr="003229E2">
        <w:rPr>
          <w:rFonts w:ascii="Times New Roman" w:hAnsi="Times New Roman"/>
          <w:sz w:val="24"/>
          <w:szCs w:val="24"/>
          <w:lang w:val="ru-RU"/>
        </w:rPr>
        <w:t>сілтемелер</w:t>
      </w:r>
      <w:r w:rsidRPr="009138E4">
        <w:rPr>
          <w:rFonts w:ascii="Times New Roman" w:hAnsi="Times New Roman"/>
          <w:sz w:val="24"/>
          <w:szCs w:val="24"/>
          <w:lang w:val="en-US"/>
        </w:rPr>
        <w:t xml:space="preserve"> (</w:t>
      </w:r>
      <w:r w:rsidRPr="003229E2">
        <w:rPr>
          <w:rFonts w:ascii="Times New Roman" w:hAnsi="Times New Roman"/>
          <w:sz w:val="24"/>
          <w:szCs w:val="24"/>
          <w:lang w:val="ru-RU"/>
        </w:rPr>
        <w:t>қажет</w:t>
      </w:r>
      <w:r w:rsidRPr="009138E4">
        <w:rPr>
          <w:rFonts w:ascii="Times New Roman" w:hAnsi="Times New Roman"/>
          <w:sz w:val="24"/>
          <w:szCs w:val="24"/>
          <w:lang w:val="en-US"/>
        </w:rPr>
        <w:t xml:space="preserve"> </w:t>
      </w:r>
      <w:r w:rsidRPr="003229E2">
        <w:rPr>
          <w:rFonts w:ascii="Times New Roman" w:hAnsi="Times New Roman"/>
          <w:sz w:val="24"/>
          <w:szCs w:val="24"/>
          <w:lang w:val="ru-RU"/>
        </w:rPr>
        <w:t>болса</w:t>
      </w:r>
      <w:r w:rsidRPr="009138E4">
        <w:rPr>
          <w:rFonts w:ascii="Times New Roman" w:hAnsi="Times New Roman"/>
          <w:sz w:val="24"/>
          <w:szCs w:val="24"/>
          <w:lang w:val="en-US"/>
        </w:rPr>
        <w:t>).</w:t>
      </w:r>
    </w:p>
    <w:p w14:paraId="5F0CDF3E" w14:textId="77777777" w:rsidR="009138E4" w:rsidRPr="009138E4" w:rsidRDefault="009138E4" w:rsidP="009138E4">
      <w:pPr>
        <w:pStyle w:val="afe"/>
        <w:ind w:left="0" w:firstLine="567"/>
        <w:rPr>
          <w:rFonts w:ascii="Times New Roman" w:hAnsi="Times New Roman"/>
          <w:sz w:val="24"/>
          <w:szCs w:val="24"/>
          <w:lang w:val="en-US"/>
        </w:rPr>
      </w:pPr>
    </w:p>
    <w:p w14:paraId="0BDD2D5C" w14:textId="77777777" w:rsidR="009138E4" w:rsidRPr="003229E2" w:rsidRDefault="009138E4" w:rsidP="009138E4">
      <w:pPr>
        <w:pStyle w:val="afe"/>
        <w:ind w:left="0" w:firstLine="567"/>
        <w:rPr>
          <w:rFonts w:ascii="Times New Roman" w:hAnsi="Times New Roman"/>
          <w:sz w:val="24"/>
          <w:szCs w:val="24"/>
          <w:lang w:val="ru-RU"/>
        </w:rPr>
      </w:pPr>
      <w:r w:rsidRPr="009138E4">
        <w:rPr>
          <w:rStyle w:val="alt-edited"/>
          <w:rFonts w:ascii="Times New Roman" w:hAnsi="Times New Roman"/>
          <w:sz w:val="24"/>
          <w:szCs w:val="24"/>
          <w:lang w:val="ru-RU"/>
        </w:rPr>
        <w:t>Корреспонденцияда оған тіркелген барлық қосымшалар көрсетіледі</w:t>
      </w:r>
      <w:r w:rsidRPr="003229E2">
        <w:rPr>
          <w:rFonts w:ascii="Times New Roman" w:hAnsi="Times New Roman"/>
          <w:sz w:val="24"/>
          <w:szCs w:val="24"/>
          <w:lang w:val="ru-RU"/>
        </w:rPr>
        <w:t>. Стандартты пішін Жұмыс беруші мен Мердігерге ішкі тарату тізімін жариялау үшін орын береді.</w:t>
      </w:r>
    </w:p>
    <w:p w14:paraId="3F21E21C" w14:textId="77777777" w:rsidR="009138E4" w:rsidRPr="003229E2" w:rsidRDefault="009138E4" w:rsidP="009138E4">
      <w:pPr>
        <w:pStyle w:val="afe"/>
        <w:ind w:left="0" w:firstLine="567"/>
        <w:rPr>
          <w:rFonts w:ascii="Times New Roman" w:hAnsi="Times New Roman"/>
          <w:sz w:val="24"/>
          <w:szCs w:val="24"/>
          <w:lang w:val="ru-RU"/>
        </w:rPr>
      </w:pPr>
      <w:r w:rsidRPr="009138E4">
        <w:rPr>
          <w:rStyle w:val="alt-edited"/>
          <w:rFonts w:ascii="Times New Roman" w:hAnsi="Times New Roman"/>
          <w:sz w:val="24"/>
          <w:szCs w:val="24"/>
          <w:lang w:val="ru-RU"/>
        </w:rPr>
        <w:t>Барлық хат-хабарлар электронды және баспа түрінде нақты жөнелтілген және жіберілген күні көрсетіледі</w:t>
      </w:r>
      <w:r w:rsidRPr="003229E2">
        <w:rPr>
          <w:rFonts w:ascii="Times New Roman" w:hAnsi="Times New Roman"/>
          <w:sz w:val="24"/>
          <w:szCs w:val="24"/>
          <w:lang w:val="ru-RU"/>
        </w:rPr>
        <w:t>. Түпнұсқа корреспонденция оған барлық қосымшалармен бірге алушыға жіберіледі және түбіртекпен расталады.</w:t>
      </w:r>
    </w:p>
    <w:p w14:paraId="11EC3526"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Электрондық пошта арқылы жіберу кезінде хат-хабардың түпнұсқалары пошталық курьер арқылы жіберіледі.</w:t>
      </w:r>
    </w:p>
    <w:p w14:paraId="2DBFB8A4"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Хат алмасу үшін стандартты ISO A4 қағаз өлшемі пайдаланылады.</w:t>
      </w:r>
    </w:p>
    <w:p w14:paraId="2F1B2A25" w14:textId="77777777" w:rsidR="009138E4" w:rsidRPr="003229E2" w:rsidRDefault="009138E4" w:rsidP="009138E4">
      <w:pPr>
        <w:pStyle w:val="afe"/>
        <w:ind w:left="0" w:firstLine="567"/>
        <w:rPr>
          <w:rFonts w:ascii="Times New Roman" w:hAnsi="Times New Roman"/>
          <w:sz w:val="24"/>
          <w:szCs w:val="24"/>
          <w:lang w:val="ru-RU"/>
        </w:rPr>
      </w:pPr>
      <w:r w:rsidRPr="009138E4">
        <w:rPr>
          <w:rStyle w:val="alt-edited"/>
          <w:rFonts w:ascii="Times New Roman" w:hAnsi="Times New Roman"/>
          <w:sz w:val="24"/>
          <w:szCs w:val="24"/>
          <w:lang w:val="ru-RU"/>
        </w:rPr>
        <w:t>Барлық хат-хабарлар, соның ішінде хаттар, телефакстар және ілеспе құжаттар ретімен нөмірленеді және төменде сипатталғандай сәйкестендіру коды болады.</w:t>
      </w:r>
      <w:r>
        <w:rPr>
          <w:rFonts w:ascii="Times New Roman" w:hAnsi="Times New Roman"/>
          <w:sz w:val="24"/>
          <w:szCs w:val="24"/>
          <w:lang w:val="ru-RU"/>
        </w:rPr>
        <w:t>.</w:t>
      </w:r>
    </w:p>
    <w:p w14:paraId="402C9A9E"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Тапсырыс берушіге немесе Мердігерге жіберілген барлық құжаттар 2.2.1.2 тармағына сәйкес Тасымалдау парағы арқылы беріледі. Коммуникация процедуралары.</w:t>
      </w:r>
    </w:p>
    <w:p w14:paraId="0A347CB0" w14:textId="77777777" w:rsidR="009138E4" w:rsidRPr="00B76168"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Барлық хат-хабарлар Тараптардың Құжаттарды бақылау департаменті арқылы беріледі.</w:t>
      </w:r>
    </w:p>
    <w:p w14:paraId="1AA024E3"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eastAsiaTheme="minorEastAsia" w:hAnsi="Times New Roman"/>
          <w:sz w:val="24"/>
          <w:szCs w:val="24"/>
          <w:lang w:val="ru-RU" w:eastAsia="ko-KR"/>
        </w:rPr>
        <w:t>Ағымдағы аптаның әр дүйсенбісінде Орындаушы Тапсырыс берушіге жаңартылған хат алмасу журналын береді.</w:t>
      </w:r>
    </w:p>
    <w:p w14:paraId="0CB3CDBE" w14:textId="77777777" w:rsidR="009138E4" w:rsidRPr="003229E2" w:rsidRDefault="009138E4" w:rsidP="009138E4">
      <w:pPr>
        <w:pStyle w:val="af3"/>
        <w:widowControl w:val="0"/>
        <w:numPr>
          <w:ilvl w:val="2"/>
          <w:numId w:val="92"/>
        </w:numPr>
        <w:wordWrap w:val="0"/>
        <w:autoSpaceDE w:val="0"/>
        <w:autoSpaceDN w:val="0"/>
        <w:spacing w:after="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Корреспонденцияның сәйкестендіру белгісі:</w:t>
      </w:r>
    </w:p>
    <w:p w14:paraId="68E8AB1E" w14:textId="77777777" w:rsidR="009138E4" w:rsidRPr="003229E2" w:rsidRDefault="009138E4" w:rsidP="009138E4">
      <w:pPr>
        <w:ind w:firstLine="567"/>
        <w:rPr>
          <w:b/>
          <w:sz w:val="24"/>
          <w:szCs w:val="24"/>
        </w:rPr>
      </w:pPr>
    </w:p>
    <w:p w14:paraId="40F98779" w14:textId="77777777" w:rsidR="009138E4" w:rsidRPr="003229E2" w:rsidRDefault="009138E4" w:rsidP="009138E4">
      <w:pPr>
        <w:ind w:firstLine="567"/>
        <w:rPr>
          <w:b/>
          <w:sz w:val="24"/>
          <w:szCs w:val="24"/>
        </w:rPr>
      </w:pPr>
      <w:r w:rsidRPr="003229E2">
        <w:rPr>
          <w:b/>
          <w:sz w:val="24"/>
          <w:szCs w:val="24"/>
        </w:rPr>
        <w:t>Корреспонденция түрлері:</w:t>
      </w:r>
    </w:p>
    <w:p w14:paraId="3FCF042D" w14:textId="77777777" w:rsidR="009138E4" w:rsidRPr="003229E2" w:rsidRDefault="009138E4" w:rsidP="009138E4">
      <w:pPr>
        <w:ind w:firstLine="567"/>
        <w:rPr>
          <w:b/>
          <w:sz w:val="24"/>
          <w:szCs w:val="24"/>
        </w:rPr>
      </w:pPr>
      <w:r w:rsidRPr="003229E2">
        <w:rPr>
          <w:b/>
          <w:sz w:val="24"/>
          <w:szCs w:val="24"/>
        </w:rPr>
        <w:t>L – әріп</w:t>
      </w:r>
    </w:p>
    <w:p w14:paraId="03DFF650" w14:textId="77777777" w:rsidR="009138E4" w:rsidRPr="003229E2" w:rsidRDefault="009138E4" w:rsidP="009138E4">
      <w:pPr>
        <w:ind w:firstLine="567"/>
        <w:rPr>
          <w:b/>
          <w:sz w:val="24"/>
          <w:szCs w:val="24"/>
        </w:rPr>
      </w:pPr>
      <w:r w:rsidRPr="003229E2">
        <w:rPr>
          <w:b/>
          <w:sz w:val="24"/>
          <w:szCs w:val="24"/>
        </w:rPr>
        <w:t>T – тасымалдау парағы</w:t>
      </w:r>
    </w:p>
    <w:p w14:paraId="41F904DF" w14:textId="77777777" w:rsidR="009138E4" w:rsidRPr="003229E2" w:rsidRDefault="009138E4" w:rsidP="009138E4">
      <w:pPr>
        <w:ind w:firstLine="567"/>
        <w:rPr>
          <w:b/>
          <w:sz w:val="24"/>
          <w:szCs w:val="24"/>
        </w:rPr>
      </w:pPr>
      <w:r w:rsidRPr="003229E2">
        <w:rPr>
          <w:b/>
          <w:sz w:val="24"/>
          <w:szCs w:val="24"/>
        </w:rPr>
        <w:t>М – Жиналыс хаттамасы</w:t>
      </w:r>
    </w:p>
    <w:p w14:paraId="093CC67E" w14:textId="77777777" w:rsidR="009138E4" w:rsidRDefault="009138E4" w:rsidP="009138E4">
      <w:pPr>
        <w:tabs>
          <w:tab w:val="left" w:pos="3408"/>
        </w:tabs>
        <w:ind w:firstLine="567"/>
        <w:rPr>
          <w:b/>
          <w:sz w:val="24"/>
          <w:szCs w:val="24"/>
        </w:rPr>
      </w:pPr>
      <w:r>
        <w:rPr>
          <w:b/>
          <w:sz w:val="24"/>
          <w:szCs w:val="24"/>
        </w:rPr>
        <w:tab/>
      </w:r>
    </w:p>
    <w:p w14:paraId="7B977D54" w14:textId="77777777" w:rsidR="009138E4" w:rsidRPr="009C5933" w:rsidRDefault="009138E4" w:rsidP="009138E4">
      <w:pPr>
        <w:ind w:firstLine="567"/>
        <w:rPr>
          <w:sz w:val="24"/>
          <w:szCs w:val="24"/>
        </w:rPr>
      </w:pPr>
      <w:r w:rsidRPr="00BC5602">
        <w:rPr>
          <w:b/>
          <w:sz w:val="24"/>
          <w:szCs w:val="24"/>
        </w:rPr>
        <w:t>Жіберуші коды</w:t>
      </w:r>
      <w:r w:rsidRPr="00BC5602">
        <w:rPr>
          <w:sz w:val="24"/>
          <w:szCs w:val="24"/>
        </w:rPr>
        <w:t>ал алушының коды жұмыс тәртібінде Тараптардың келісімі бойынша айқындалады.</w:t>
      </w:r>
    </w:p>
    <w:p w14:paraId="7DAFEA23"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u w:val="single"/>
        </w:rPr>
        <w:t>Хат:</w:t>
      </w:r>
      <w:r w:rsidRPr="003229E2">
        <w:rPr>
          <w:rFonts w:ascii="Times New Roman" w:hAnsi="Times New Roman"/>
          <w:sz w:val="24"/>
          <w:szCs w:val="24"/>
          <w:u w:val="single"/>
        </w:rPr>
        <w:t>(Келісім нөмірі)-L-(жіберушінің коды)-(алушы коды)-(рет нөмірі)</w:t>
      </w:r>
    </w:p>
    <w:p w14:paraId="60B62CD6" w14:textId="77777777" w:rsidR="009138E4" w:rsidRPr="003229E2" w:rsidRDefault="009138E4" w:rsidP="009138E4">
      <w:pPr>
        <w:ind w:firstLine="567"/>
        <w:rPr>
          <w:sz w:val="24"/>
          <w:szCs w:val="24"/>
        </w:rPr>
      </w:pPr>
      <w:r w:rsidRPr="003229E2">
        <w:rPr>
          <w:sz w:val="24"/>
          <w:szCs w:val="24"/>
        </w:rPr>
        <w:t>Корреспонденция түрі – Л</w:t>
      </w:r>
    </w:p>
    <w:p w14:paraId="47E2EBC7" w14:textId="77777777" w:rsidR="009138E4" w:rsidRPr="003229E2" w:rsidRDefault="009138E4" w:rsidP="009138E4">
      <w:pPr>
        <w:ind w:firstLine="567"/>
        <w:rPr>
          <w:sz w:val="24"/>
          <w:szCs w:val="24"/>
        </w:rPr>
      </w:pPr>
      <w:r w:rsidRPr="003229E2">
        <w:rPr>
          <w:sz w:val="24"/>
          <w:szCs w:val="24"/>
        </w:rPr>
        <w:t>Жіберуші коды: Мердігер коды немесе Тұтынушы коды</w:t>
      </w:r>
    </w:p>
    <w:p w14:paraId="677C098E" w14:textId="77777777" w:rsidR="009138E4" w:rsidRPr="003229E2" w:rsidRDefault="009138E4" w:rsidP="009138E4">
      <w:pPr>
        <w:ind w:firstLine="567"/>
        <w:rPr>
          <w:sz w:val="24"/>
          <w:szCs w:val="24"/>
        </w:rPr>
      </w:pPr>
      <w:r w:rsidRPr="003229E2">
        <w:rPr>
          <w:sz w:val="24"/>
          <w:szCs w:val="24"/>
        </w:rPr>
        <w:t>Алушы коды: Тұтынушы коды немесе Алушы коды</w:t>
      </w:r>
    </w:p>
    <w:p w14:paraId="1C878BBE" w14:textId="77777777" w:rsidR="009138E4" w:rsidRPr="003229E2" w:rsidRDefault="009138E4" w:rsidP="009138E4">
      <w:pPr>
        <w:ind w:firstLine="567"/>
        <w:rPr>
          <w:sz w:val="24"/>
          <w:szCs w:val="24"/>
        </w:rPr>
      </w:pPr>
      <w:r w:rsidRPr="003229E2">
        <w:rPr>
          <w:sz w:val="24"/>
          <w:szCs w:val="24"/>
        </w:rPr>
        <w:t>Реттік нөмірі: 0001-ден басталады</w:t>
      </w:r>
    </w:p>
    <w:p w14:paraId="1708B4DE" w14:textId="77777777" w:rsidR="009138E4" w:rsidRPr="009C5933" w:rsidRDefault="009138E4" w:rsidP="009138E4">
      <w:pPr>
        <w:pStyle w:val="afe"/>
        <w:ind w:left="0" w:firstLine="567"/>
        <w:rPr>
          <w:rFonts w:ascii="Times New Roman" w:hAnsi="Times New Roman"/>
          <w:sz w:val="24"/>
          <w:szCs w:val="24"/>
          <w:lang w:val="ru-RU"/>
        </w:rPr>
      </w:pPr>
      <w:r w:rsidRPr="009138E4">
        <w:rPr>
          <w:rStyle w:val="alt-edited"/>
          <w:rFonts w:ascii="Times New Roman" w:hAnsi="Times New Roman"/>
          <w:sz w:val="24"/>
          <w:szCs w:val="24"/>
          <w:lang w:val="ru-RU"/>
        </w:rPr>
        <w:t xml:space="preserve">Хаттардың және оларға қоса берілген құжаттардың түпнұсқалары алушыға жеке өзі немесе курьер арқылы жеткізіледі; сканерленген көшірмелер алушының электрондық пошта </w:t>
      </w:r>
      <w:r w:rsidRPr="009138E4">
        <w:rPr>
          <w:rStyle w:val="alt-edited"/>
          <w:rFonts w:ascii="Times New Roman" w:hAnsi="Times New Roman"/>
          <w:sz w:val="24"/>
          <w:szCs w:val="24"/>
          <w:lang w:val="ru-RU"/>
        </w:rPr>
        <w:lastRenderedPageBreak/>
        <w:t>мекенжайына жіберу арқылы ақпараттық мақсатта жіберіледі</w:t>
      </w:r>
      <w:r w:rsidRPr="003229E2">
        <w:rPr>
          <w:rFonts w:ascii="Times New Roman" w:hAnsi="Times New Roman"/>
          <w:sz w:val="24"/>
          <w:szCs w:val="24"/>
          <w:lang w:val="ru-RU"/>
        </w:rPr>
        <w:t>; Хат нысаны осы Байланыс рәсіміне А қосымшасында берілген.</w:t>
      </w:r>
    </w:p>
    <w:p w14:paraId="440F6F02"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b/>
          <w:sz w:val="24"/>
          <w:szCs w:val="24"/>
        </w:rPr>
      </w:pPr>
      <w:r>
        <w:rPr>
          <w:rFonts w:ascii="Times New Roman" w:hAnsi="Times New Roman"/>
          <w:b/>
          <w:sz w:val="24"/>
          <w:szCs w:val="24"/>
          <w:u w:val="single"/>
        </w:rPr>
        <w:t>Тасымалдау парағы</w:t>
      </w:r>
      <w:r w:rsidRPr="003229E2">
        <w:rPr>
          <w:rFonts w:ascii="Times New Roman" w:hAnsi="Times New Roman"/>
          <w:sz w:val="24"/>
          <w:szCs w:val="24"/>
          <w:u w:val="single"/>
        </w:rPr>
        <w:t>: (Келісім нөмірі)-T-(жіберушінің коды)-(алушы коды)-(рет нөмірі)</w:t>
      </w:r>
    </w:p>
    <w:p w14:paraId="1F2268B6" w14:textId="77777777" w:rsidR="009138E4" w:rsidRPr="003229E2" w:rsidRDefault="009138E4" w:rsidP="009138E4">
      <w:pPr>
        <w:ind w:firstLine="567"/>
        <w:rPr>
          <w:sz w:val="24"/>
          <w:szCs w:val="24"/>
        </w:rPr>
      </w:pPr>
      <w:r w:rsidRPr="003229E2">
        <w:rPr>
          <w:sz w:val="24"/>
          <w:szCs w:val="24"/>
        </w:rPr>
        <w:t>Корреспонденция түрі: Т</w:t>
      </w:r>
    </w:p>
    <w:p w14:paraId="0617BE73" w14:textId="77777777" w:rsidR="009138E4" w:rsidRPr="003229E2" w:rsidRDefault="009138E4" w:rsidP="009138E4">
      <w:pPr>
        <w:ind w:firstLine="567"/>
        <w:rPr>
          <w:sz w:val="24"/>
          <w:szCs w:val="24"/>
        </w:rPr>
      </w:pPr>
      <w:r w:rsidRPr="003229E2">
        <w:rPr>
          <w:sz w:val="24"/>
          <w:szCs w:val="24"/>
        </w:rPr>
        <w:t>Жіберуші коды: Мердігер коды немесе Тұтынушы коды</w:t>
      </w:r>
    </w:p>
    <w:p w14:paraId="57F1FB52" w14:textId="77777777" w:rsidR="009138E4" w:rsidRPr="003229E2" w:rsidRDefault="009138E4" w:rsidP="009138E4">
      <w:pPr>
        <w:ind w:firstLine="567"/>
        <w:rPr>
          <w:sz w:val="24"/>
          <w:szCs w:val="24"/>
        </w:rPr>
      </w:pPr>
      <w:r w:rsidRPr="003229E2">
        <w:rPr>
          <w:sz w:val="24"/>
          <w:szCs w:val="24"/>
        </w:rPr>
        <w:t>Алушы коды: Тұтынушы коды немесе Алушы коды</w:t>
      </w:r>
    </w:p>
    <w:p w14:paraId="794365CE" w14:textId="77777777" w:rsidR="009138E4" w:rsidRPr="003229E2" w:rsidRDefault="009138E4" w:rsidP="009138E4">
      <w:pPr>
        <w:ind w:firstLine="567"/>
        <w:rPr>
          <w:sz w:val="24"/>
          <w:szCs w:val="24"/>
        </w:rPr>
      </w:pPr>
      <w:r w:rsidRPr="003229E2">
        <w:rPr>
          <w:sz w:val="24"/>
          <w:szCs w:val="24"/>
        </w:rPr>
        <w:t>Реттік нөмірі: 0001-ден басталады</w:t>
      </w:r>
    </w:p>
    <w:p w14:paraId="29A59B0E"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Шарт бойынша барлық құжаттама (жобалау-сметалық құжаттаманы қоса алғанда) осы тармақта көрсетілген тәртіппен нөмірді бере отырып, осы Байланыс тәртібіне В қосымшасында келтірілген нысан бойынша Тасымалдау парағы арқылы беріледі. Тасымалдау парағы Орындаушының құжат айналымы жүйесімен жеткізіледі</w:t>
      </w:r>
      <w:r w:rsidRPr="003229E2">
        <w:rPr>
          <w:rFonts w:ascii="Times New Roman" w:eastAsiaTheme="minorEastAsia" w:hAnsi="Times New Roman"/>
          <w:sz w:val="24"/>
          <w:szCs w:val="24"/>
          <w:lang w:val="ru-RU" w:eastAsia="ko-KR"/>
        </w:rPr>
        <w:t>. Жеткізілгеннен кейін Тұтынушының электрондық поштасына жүйедегі қажетті файлға қол жеткізу жолын қамтитын хабарлама жіберіледі</w:t>
      </w:r>
      <w:r w:rsidRPr="003229E2">
        <w:rPr>
          <w:rFonts w:ascii="Times New Roman" w:hAnsi="Times New Roman"/>
          <w:sz w:val="24"/>
          <w:szCs w:val="24"/>
          <w:lang w:val="ru-RU"/>
        </w:rPr>
        <w:t>Мердігердің құжат айналымы</w:t>
      </w:r>
      <w:r w:rsidRPr="003229E2">
        <w:rPr>
          <w:rFonts w:ascii="Times New Roman" w:eastAsiaTheme="minorEastAsia" w:hAnsi="Times New Roman"/>
          <w:sz w:val="24"/>
          <w:szCs w:val="24"/>
          <w:lang w:val="ru-RU" w:eastAsia="ko-KR"/>
        </w:rPr>
        <w:t>;</w:t>
      </w:r>
      <w:r w:rsidRPr="003229E2">
        <w:rPr>
          <w:rFonts w:ascii="Times New Roman" w:hAnsi="Times New Roman"/>
          <w:sz w:val="24"/>
          <w:szCs w:val="24"/>
          <w:lang w:val="ru-RU"/>
        </w:rPr>
        <w:t>Тасымалдау парағы тек бір тақырып бойынша жіберіледі.</w:t>
      </w:r>
      <w:r w:rsidRPr="003229E2">
        <w:rPr>
          <w:rFonts w:ascii="Times New Roman" w:eastAsiaTheme="minorEastAsia" w:hAnsi="Times New Roman"/>
          <w:sz w:val="24"/>
          <w:szCs w:val="24"/>
          <w:lang w:val="ru-RU" w:eastAsia="ko-KR"/>
        </w:rPr>
        <w:t xml:space="preserve"> </w:t>
      </w:r>
    </w:p>
    <w:p w14:paraId="513A2E71"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sz w:val="24"/>
          <w:szCs w:val="24"/>
        </w:rPr>
      </w:pPr>
      <w:r w:rsidRPr="003229E2">
        <w:rPr>
          <w:rFonts w:ascii="Times New Roman" w:hAnsi="Times New Roman"/>
          <w:b/>
          <w:sz w:val="24"/>
          <w:szCs w:val="24"/>
          <w:u w:val="single"/>
        </w:rPr>
        <w:t>Жиналыс хаттамасы:</w:t>
      </w:r>
      <w:r w:rsidRPr="003229E2">
        <w:rPr>
          <w:rFonts w:ascii="Times New Roman" w:hAnsi="Times New Roman"/>
          <w:sz w:val="24"/>
          <w:szCs w:val="24"/>
          <w:u w:val="single"/>
        </w:rPr>
        <w:t>(Келісім нөмірі)-М-(жиналыс жылы)-(кездесу айы)-(реттік нөмірі)</w:t>
      </w:r>
    </w:p>
    <w:p w14:paraId="40149465" w14:textId="77777777" w:rsidR="009138E4" w:rsidRPr="003229E2" w:rsidRDefault="009138E4" w:rsidP="009138E4">
      <w:pPr>
        <w:pStyle w:val="af3"/>
        <w:spacing w:after="0" w:line="240" w:lineRule="auto"/>
        <w:ind w:left="0" w:firstLine="567"/>
        <w:rPr>
          <w:rFonts w:ascii="Times New Roman" w:hAnsi="Times New Roman"/>
          <w:sz w:val="24"/>
          <w:szCs w:val="24"/>
        </w:rPr>
      </w:pPr>
      <w:r w:rsidRPr="003229E2">
        <w:rPr>
          <w:rFonts w:ascii="Times New Roman" w:hAnsi="Times New Roman"/>
          <w:sz w:val="24"/>
          <w:szCs w:val="24"/>
        </w:rPr>
        <w:t>Корреспонденция түрі: М</w:t>
      </w:r>
    </w:p>
    <w:p w14:paraId="708DBD61" w14:textId="77777777" w:rsidR="009138E4" w:rsidRPr="003229E2" w:rsidRDefault="009138E4" w:rsidP="009138E4">
      <w:pPr>
        <w:ind w:firstLine="567"/>
        <w:rPr>
          <w:sz w:val="24"/>
          <w:szCs w:val="24"/>
        </w:rPr>
      </w:pPr>
      <w:r w:rsidRPr="003229E2">
        <w:rPr>
          <w:sz w:val="24"/>
          <w:szCs w:val="24"/>
        </w:rPr>
        <w:t>Жиналыс жылы: жылдың соңғы 2 саны (мысалы: 2024 үшін 24)</w:t>
      </w:r>
    </w:p>
    <w:p w14:paraId="08A73883" w14:textId="77777777" w:rsidR="009138E4" w:rsidRPr="003229E2" w:rsidRDefault="009138E4" w:rsidP="009138E4">
      <w:pPr>
        <w:ind w:firstLine="567"/>
        <w:rPr>
          <w:sz w:val="24"/>
          <w:szCs w:val="24"/>
        </w:rPr>
      </w:pPr>
      <w:r w:rsidRPr="003229E2">
        <w:rPr>
          <w:sz w:val="24"/>
          <w:szCs w:val="24"/>
        </w:rPr>
        <w:t>Жиналыс айы: айдың соңғы 2 саны (мысалы: наурыз үшін 03)</w:t>
      </w:r>
    </w:p>
    <w:p w14:paraId="122FC040" w14:textId="77777777" w:rsidR="009138E4" w:rsidRPr="003229E2" w:rsidRDefault="009138E4" w:rsidP="009138E4">
      <w:pPr>
        <w:ind w:firstLine="567"/>
        <w:rPr>
          <w:sz w:val="24"/>
          <w:szCs w:val="24"/>
        </w:rPr>
      </w:pPr>
      <w:r w:rsidRPr="003229E2">
        <w:rPr>
          <w:sz w:val="24"/>
          <w:szCs w:val="24"/>
        </w:rPr>
        <w:t>Реттік нөмірі: жыл мен айға қарамастан 0001-ден басталады.</w:t>
      </w:r>
    </w:p>
    <w:p w14:paraId="4CEF15BD" w14:textId="77777777" w:rsidR="009138E4" w:rsidRPr="003229E2" w:rsidRDefault="009138E4" w:rsidP="009138E4">
      <w:pPr>
        <w:ind w:firstLine="567"/>
        <w:rPr>
          <w:sz w:val="24"/>
          <w:szCs w:val="24"/>
        </w:rPr>
      </w:pPr>
    </w:p>
    <w:p w14:paraId="0B21E03C"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Отырыстың хаттамасы орыс және (немесе) ағылшын (шетелдік заңды тұлғамен Шарт жасасқан жағдайда қолданылады) тілдерінде ресімделеді; мәжіліс хаттамасының түпнұсқалары Тапсырыс берушіге және Мердігерге тапсырылады; сканерленген көшірмелер ақпараттық мақсатта Құжатты бақылау бөлімі арқылы электрондық пошта арқылы жіберіледі. Жиналыс хаттамасының нысаны осы Хабарламалар рәсіміне С қосымшасында берілген.</w:t>
      </w:r>
    </w:p>
    <w:p w14:paraId="2DA418D8" w14:textId="77777777" w:rsidR="009138E4" w:rsidRPr="003229E2" w:rsidRDefault="009138E4" w:rsidP="009138E4">
      <w:pPr>
        <w:pStyle w:val="af3"/>
        <w:widowControl w:val="0"/>
        <w:numPr>
          <w:ilvl w:val="2"/>
          <w:numId w:val="92"/>
        </w:numPr>
        <w:wordWrap w:val="0"/>
        <w:autoSpaceDE w:val="0"/>
        <w:autoSpaceDN w:val="0"/>
        <w:spacing w:before="100" w:line="240" w:lineRule="auto"/>
        <w:ind w:left="0" w:firstLine="567"/>
        <w:contextualSpacing w:val="0"/>
        <w:jc w:val="both"/>
        <w:rPr>
          <w:rFonts w:ascii="Times New Roman" w:hAnsi="Times New Roman"/>
          <w:sz w:val="24"/>
          <w:szCs w:val="24"/>
        </w:rPr>
      </w:pPr>
      <w:r w:rsidRPr="003229E2">
        <w:rPr>
          <w:rFonts w:ascii="Times New Roman" w:hAnsi="Times New Roman"/>
          <w:b/>
          <w:sz w:val="24"/>
          <w:szCs w:val="24"/>
        </w:rPr>
        <w:t>Телефон қоңыраулары/электрондық пошта хабарлары</w:t>
      </w:r>
    </w:p>
    <w:p w14:paraId="0B59CF0B"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Телефон қоңыраулары ресми байланыс болып саналмайды. Телефон арқылы талқыланған және келісілген барлық маңызды мәселелер телефон қоңырауының бастамашысымен дереу жазбаша түрде расталады.</w:t>
      </w:r>
    </w:p>
    <w:p w14:paraId="0F6891CC" w14:textId="77777777" w:rsidR="009138E4" w:rsidRPr="009C5933"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Электрондық пошта хабарлары ресми хабарлама болып саналады. Электрондық пошта арқылы жіберілген маңызды ақпарат немесе нұсқаулар қажет болған жағдайда электрондық поштаны жіберуші тиісті түрде ресімделген ресми хат алмасу арқылы расталуы мүмкін.</w:t>
      </w:r>
      <w:bookmarkStart w:id="0" w:name="_Toc413654760"/>
    </w:p>
    <w:p w14:paraId="39ADE673"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Құжат айналымы</w:t>
      </w:r>
    </w:p>
    <w:bookmarkEnd w:id="0"/>
    <w:p w14:paraId="5F6E8B1D" w14:textId="77777777" w:rsidR="009138E4" w:rsidRPr="003229E2" w:rsidRDefault="009138E4" w:rsidP="009138E4">
      <w:pPr>
        <w:ind w:firstLine="567"/>
        <w:rPr>
          <w:sz w:val="24"/>
          <w:szCs w:val="24"/>
        </w:rPr>
      </w:pPr>
      <w:r w:rsidRPr="003229E2">
        <w:rPr>
          <w:sz w:val="24"/>
          <w:szCs w:val="24"/>
        </w:rPr>
        <w:t>Мердігердің құжаттамалық бақылау бөлімі құжаттардың тиісті айналымын қамтамасыз етеді және жобалық-сметалық құжаттаманың және жабдық/материал өндірушілерінің құжаттарының қозғалыс циклін бақылайды.</w:t>
      </w:r>
    </w:p>
    <w:p w14:paraId="2EDBC05C" w14:textId="77777777" w:rsidR="009138E4" w:rsidRPr="003229E2" w:rsidRDefault="009138E4" w:rsidP="009138E4">
      <w:pPr>
        <w:ind w:firstLine="567"/>
        <w:rPr>
          <w:sz w:val="24"/>
          <w:szCs w:val="24"/>
        </w:rPr>
      </w:pPr>
      <w:r w:rsidRPr="003229E2">
        <w:rPr>
          <w:sz w:val="24"/>
          <w:szCs w:val="24"/>
        </w:rPr>
        <w:t>Мердігердің құжаттамалық бақылау бөлімі мыналарға жауапты:</w:t>
      </w:r>
    </w:p>
    <w:p w14:paraId="3F6F67AF" w14:textId="77777777" w:rsidR="009138E4" w:rsidRPr="003229E2"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r>
        <w:rPr>
          <w:rFonts w:ascii="Times New Roman" w:hAnsi="Times New Roman"/>
          <w:sz w:val="24"/>
          <w:szCs w:val="24"/>
        </w:rPr>
        <w:t>осы Байланыс тәртібіне сәйкес хат-хабарларды өңдеу;</w:t>
      </w:r>
    </w:p>
    <w:p w14:paraId="2FE96B62" w14:textId="77777777" w:rsidR="009138E4" w:rsidRPr="003229E2"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r>
        <w:rPr>
          <w:rFonts w:ascii="Times New Roman" w:hAnsi="Times New Roman"/>
          <w:sz w:val="24"/>
          <w:szCs w:val="24"/>
        </w:rPr>
        <w:t>корреспонденциялар тізілімін құрастыру және жаңарту;</w:t>
      </w:r>
    </w:p>
    <w:p w14:paraId="28C95B08" w14:textId="77777777" w:rsidR="009138E4"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r>
        <w:rPr>
          <w:rFonts w:ascii="Times New Roman" w:hAnsi="Times New Roman"/>
          <w:sz w:val="24"/>
          <w:szCs w:val="24"/>
        </w:rPr>
        <w:t>Тапсырыс берушіге берілген барлық жобалық-сметалық құжаттаманы тізілімге енгізу;</w:t>
      </w:r>
    </w:p>
    <w:p w14:paraId="4FB5FFDF" w14:textId="77777777" w:rsidR="009138E4" w:rsidRPr="009C5933"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r>
        <w:rPr>
          <w:rFonts w:ascii="Times New Roman" w:hAnsi="Times New Roman"/>
          <w:sz w:val="24"/>
          <w:szCs w:val="24"/>
        </w:rPr>
        <w:t>Шартта белгіленген басқа да байланысты міндеттемелер.</w:t>
      </w:r>
    </w:p>
    <w:p w14:paraId="1425F02C" w14:textId="77777777" w:rsidR="009138E4" w:rsidRPr="003229E2" w:rsidRDefault="009138E4" w:rsidP="009138E4">
      <w:pPr>
        <w:pStyle w:val="af3"/>
        <w:widowControl w:val="0"/>
        <w:numPr>
          <w:ilvl w:val="2"/>
          <w:numId w:val="92"/>
        </w:numPr>
        <w:wordWrap w:val="0"/>
        <w:autoSpaceDE w:val="0"/>
        <w:autoSpaceDN w:val="0"/>
        <w:spacing w:before="10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Жобалық-сметалық құжаттаманы беру</w:t>
      </w:r>
    </w:p>
    <w:p w14:paraId="0E7B7984" w14:textId="77777777" w:rsidR="009138E4" w:rsidRPr="003229E2" w:rsidRDefault="009138E4" w:rsidP="009138E4">
      <w:pPr>
        <w:ind w:firstLine="567"/>
        <w:rPr>
          <w:bCs/>
          <w:sz w:val="24"/>
          <w:szCs w:val="24"/>
        </w:rPr>
      </w:pPr>
      <w:r w:rsidRPr="003229E2">
        <w:rPr>
          <w:bCs/>
          <w:sz w:val="24"/>
          <w:szCs w:val="24"/>
        </w:rPr>
        <w:lastRenderedPageBreak/>
        <w:t>Құжат айналымының жұмыс істеуін ұйымдастыру жөніндегі іс-шаралар және оларды жүзеге асыру реттілігі Тапсырыс берушімен келісілген Орындаушы әзірлеген құжат айналымын бақылау рәсімінде егжей-тегжейлі сипатталатын болады.</w:t>
      </w:r>
    </w:p>
    <w:p w14:paraId="31F172E7" w14:textId="77777777" w:rsidR="009138E4" w:rsidRPr="003229E2" w:rsidRDefault="009138E4" w:rsidP="009138E4">
      <w:pPr>
        <w:ind w:firstLine="567"/>
        <w:rPr>
          <w:bCs/>
          <w:sz w:val="24"/>
          <w:szCs w:val="24"/>
        </w:rPr>
      </w:pPr>
      <w:r w:rsidRPr="003229E2">
        <w:rPr>
          <w:bCs/>
          <w:sz w:val="24"/>
          <w:szCs w:val="24"/>
        </w:rPr>
        <w:t>Тапсырыс берушіге берілген жобалық-сметалық құжаттама Мердігердің құжат айналымы жүйесіне келесі ретпен жүктеледі:</w:t>
      </w:r>
    </w:p>
    <w:p w14:paraId="16D1D95E"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Тапсырыс берушіден ескертулер алу, оларды кейіннен біріктіру, жою және жобалық-сметалық құжаттаманы жаңа редакцияда шығару (құжаттарды ұсынудың екінші немесе үшінші кезеңі: Тапсырыс берушіге берілген сызбалар мен мөр басылған құжаттар);</w:t>
      </w:r>
    </w:p>
    <w:p w14:paraId="0B8CAFA3"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Орындаушының құжат айналымы жүйесі арқылы Тапсырыс берушіге жобалық-сметалық құжаттаманың бір электронды данасы мен қағаз жеткізгіштегі қажетті көшірмелердің бір данасы беріледі. Қайта шығарылған түпнұсқалар электрондық файлдармен ауыстырылады. Қағаздағы көшірмелердің саны Шартпен белгіленеді;</w:t>
      </w:r>
    </w:p>
    <w:p w14:paraId="2F3AB471"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файлдардың электрондық көшірмесі PDF форматында және түпнұсқалық файл пішімінде Тапсырыс берушіге беріледі;</w:t>
      </w:r>
    </w:p>
    <w:p w14:paraId="7A291DAD"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жобалық-сметалық құжаттама сызбаларының әрбір тізбесінің Мердігердің құжатты нөмірлеу тәртібінің талаптарына сәйкес өз белгілеуі болады және файл бойынша бөлек жүктеледі;</w:t>
      </w:r>
    </w:p>
    <w:p w14:paraId="166472C2"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жобалау-сметалық құжаттаманың жай-күйі және Орындаушыға қайтарылуы туралы деректер сызбалар мен құжаттарды бақылау журналында тіркеледі;</w:t>
      </w:r>
    </w:p>
    <w:p w14:paraId="26932829" w14:textId="77777777" w:rsidR="009138E4" w:rsidRPr="009C5933"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Объектілердің/жобалау-сметалық құжаттаманы әзірлеу бойынша жұмыстардың барлық нәтижелері ескертулер/жауаптар парағымен ұсынылады.</w:t>
      </w:r>
      <w:bookmarkStart w:id="1" w:name="_Toc413654765"/>
    </w:p>
    <w:p w14:paraId="767882C2" w14:textId="77777777" w:rsidR="009138E4" w:rsidRPr="003229E2" w:rsidRDefault="009138E4" w:rsidP="009138E4">
      <w:pPr>
        <w:pStyle w:val="3"/>
        <w:ind w:firstLine="567"/>
      </w:pPr>
      <w:r w:rsidRPr="003229E2">
        <w:t>2.3.2 Басылымдарды анықтау</w:t>
      </w:r>
      <w:bookmarkEnd w:id="1"/>
    </w:p>
    <w:p w14:paraId="083D52D4" w14:textId="77777777" w:rsidR="009138E4" w:rsidRPr="003229E2" w:rsidRDefault="009138E4" w:rsidP="009138E4">
      <w:pPr>
        <w:ind w:firstLine="567"/>
        <w:rPr>
          <w:bCs/>
          <w:sz w:val="24"/>
          <w:szCs w:val="24"/>
        </w:rPr>
      </w:pPr>
      <w:r w:rsidRPr="003229E2">
        <w:rPr>
          <w:bCs/>
          <w:sz w:val="24"/>
          <w:szCs w:val="24"/>
        </w:rPr>
        <w:t>Жобалық-сметалық құжаттаманы қайта қарау мынадай түрде белгіленеді:</w:t>
      </w:r>
    </w:p>
    <w:p w14:paraId="339F365B"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r w:rsidRPr="003229E2">
        <w:rPr>
          <w:rFonts w:ascii="Times New Roman" w:hAnsi="Times New Roman"/>
          <w:sz w:val="24"/>
          <w:szCs w:val="24"/>
        </w:rPr>
        <w:t>қарастырылуда (пәнаралық шолу-IDC, шолу және түсініктеме үшін шығару-IFRC): R00, R01, R02;</w:t>
      </w:r>
    </w:p>
    <w:p w14:paraId="7DF50265"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r w:rsidRPr="003229E2">
        <w:rPr>
          <w:rFonts w:ascii="Times New Roman" w:hAnsi="Times New Roman"/>
          <w:sz w:val="24"/>
          <w:szCs w:val="24"/>
        </w:rPr>
        <w:t>жобалау кезеңінде – Жобалау үшін мақұлданған (AFD): D01, D02, D03;</w:t>
      </w:r>
    </w:p>
    <w:p w14:paraId="3B69C584"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r w:rsidRPr="003229E2">
        <w:rPr>
          <w:rFonts w:ascii="Times New Roman" w:hAnsi="Times New Roman"/>
          <w:sz w:val="24"/>
          <w:szCs w:val="24"/>
        </w:rPr>
        <w:t>салынып жатыр - Құрылысқа мақұлданған (AFC): C01, C02, C03.</w:t>
      </w:r>
    </w:p>
    <w:p w14:paraId="63CB3749" w14:textId="77777777" w:rsidR="009138E4" w:rsidRPr="003229E2" w:rsidRDefault="009138E4" w:rsidP="009138E4">
      <w:pPr>
        <w:pStyle w:val="afe"/>
        <w:ind w:left="0" w:firstLine="567"/>
        <w:rPr>
          <w:rFonts w:ascii="Times New Roman" w:hAnsi="Times New Roman"/>
          <w:sz w:val="24"/>
          <w:szCs w:val="24"/>
          <w:lang w:val="ru-RU"/>
        </w:rPr>
      </w:pPr>
      <w:bookmarkStart w:id="2" w:name="_Hlt52261720"/>
      <w:bookmarkEnd w:id="2"/>
    </w:p>
    <w:p w14:paraId="0614DFAA" w14:textId="77777777" w:rsidR="009138E4" w:rsidRPr="003229E2" w:rsidRDefault="009138E4" w:rsidP="009138E4">
      <w:pPr>
        <w:pStyle w:val="af3"/>
        <w:widowControl w:val="0"/>
        <w:wordWrap w:val="0"/>
        <w:autoSpaceDE w:val="0"/>
        <w:autoSpaceDN w:val="0"/>
        <w:spacing w:before="100" w:line="240" w:lineRule="auto"/>
        <w:ind w:left="0" w:firstLine="567"/>
        <w:contextualSpacing w:val="0"/>
        <w:jc w:val="both"/>
        <w:rPr>
          <w:rFonts w:ascii="Times New Roman" w:hAnsi="Times New Roman"/>
          <w:sz w:val="24"/>
          <w:szCs w:val="24"/>
        </w:rPr>
      </w:pPr>
      <w:r w:rsidRPr="003229E2">
        <w:rPr>
          <w:rFonts w:ascii="Times New Roman" w:hAnsi="Times New Roman"/>
          <w:b/>
          <w:sz w:val="24"/>
          <w:szCs w:val="24"/>
        </w:rPr>
        <w:t>КЕЗДЕСУ</w:t>
      </w:r>
    </w:p>
    <w:p w14:paraId="69D51EB3" w14:textId="77777777" w:rsidR="009138E4" w:rsidRPr="0050038D" w:rsidRDefault="009138E4" w:rsidP="009138E4">
      <w:pPr>
        <w:pStyle w:val="2"/>
      </w:pPr>
      <w:bookmarkStart w:id="3" w:name="_Toc250828478"/>
      <w:r w:rsidRPr="00F35FFF">
        <w:t>Объектілердің/жұмыстардың барысын/прогресін талқылау үшін ай сайынғы жиналыстар.</w:t>
      </w:r>
      <w:bookmarkEnd w:id="3"/>
    </w:p>
    <w:p w14:paraId="30079DBB" w14:textId="77777777" w:rsidR="009138E4" w:rsidRPr="009C5933" w:rsidRDefault="009138E4" w:rsidP="009138E4">
      <w:pPr>
        <w:pStyle w:val="bulletindent1"/>
        <w:numPr>
          <w:ilvl w:val="0"/>
          <w:numId w:val="0"/>
        </w:numPr>
        <w:tabs>
          <w:tab w:val="clear" w:pos="1224"/>
        </w:tabs>
        <w:ind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Ай сайынғы кездесудің орны мен күні Шарт бойынша Нысандардың/Жұмыстардың орындалу барысына сәйкес Тараптардың алдын ала келісімімен белгіленеді.</w:t>
      </w:r>
    </w:p>
    <w:p w14:paraId="2F3AED92" w14:textId="77777777" w:rsidR="009138E4" w:rsidRPr="003229E2" w:rsidRDefault="009138E4" w:rsidP="009138E4">
      <w:pPr>
        <w:pStyle w:val="afe"/>
        <w:ind w:left="0" w:firstLine="567"/>
        <w:outlineLvl w:val="0"/>
        <w:rPr>
          <w:rFonts w:ascii="Times New Roman" w:hAnsi="Times New Roman"/>
          <w:sz w:val="24"/>
          <w:szCs w:val="24"/>
          <w:lang w:val="ru-RU"/>
        </w:rPr>
      </w:pPr>
      <w:r w:rsidRPr="003229E2">
        <w:rPr>
          <w:rFonts w:ascii="Times New Roman" w:hAnsi="Times New Roman"/>
          <w:sz w:val="24"/>
          <w:szCs w:val="24"/>
          <w:lang w:val="ru-RU"/>
        </w:rPr>
        <w:t>Ай сайынғы прогресс кездесулерін өткізу мыналарды қамтиды, бірақ олармен шектелмейді:</w:t>
      </w:r>
    </w:p>
    <w:p w14:paraId="02B8BD54"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Мердігердің Шарт бойынша Объектілерді/Жұмыстарды орындауын талқылау;</w:t>
      </w:r>
    </w:p>
    <w:p w14:paraId="0443F757" w14:textId="77777777" w:rsidR="009138E4" w:rsidRPr="00AC2C38"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Негізгі ағымдағы және/немесе болжамды мәселелер. Қажетті түзету шаралары;</w:t>
      </w:r>
    </w:p>
    <w:p w14:paraId="3E748472"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Жоспарлауға байланысты мәселелерді талқылау;</w:t>
      </w:r>
    </w:p>
    <w:p w14:paraId="1709F0F5" w14:textId="77777777" w:rsidR="009138E4" w:rsidRPr="009C5933"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Өткен отырыстың хаттамасына ескертулер;</w:t>
      </w:r>
    </w:p>
    <w:p w14:paraId="736DB29B" w14:textId="77777777" w:rsidR="009138E4" w:rsidRPr="003229E2" w:rsidRDefault="009138E4" w:rsidP="009138E4">
      <w:pPr>
        <w:pStyle w:val="afe"/>
        <w:tabs>
          <w:tab w:val="num" w:pos="993"/>
        </w:tabs>
        <w:ind w:left="0" w:firstLine="567"/>
        <w:outlineLvl w:val="0"/>
        <w:rPr>
          <w:rFonts w:ascii="Times New Roman" w:hAnsi="Times New Roman"/>
          <w:sz w:val="24"/>
          <w:szCs w:val="24"/>
          <w:lang w:val="en-US"/>
        </w:rPr>
      </w:pPr>
      <w:bookmarkStart w:id="4" w:name="_Toc250828479"/>
      <w:r w:rsidRPr="003229E2">
        <w:rPr>
          <w:rFonts w:ascii="Times New Roman" w:hAnsi="Times New Roman"/>
          <w:sz w:val="24"/>
          <w:szCs w:val="24"/>
          <w:lang w:val="ru-RU"/>
        </w:rPr>
        <w:t>Қатысушылар:</w:t>
      </w:r>
    </w:p>
    <w:p w14:paraId="5269C8B6"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Тұтынушының өкілі;</w:t>
      </w:r>
    </w:p>
    <w:p w14:paraId="3F45D73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Мердігердің өкілдері;</w:t>
      </w:r>
    </w:p>
    <w:p w14:paraId="755F394A"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Қатысуын Тапсырыс беруші бұрын растаған үшінші тұлғалар.</w:t>
      </w:r>
    </w:p>
    <w:p w14:paraId="6125CEEE" w14:textId="77777777" w:rsidR="009138E4" w:rsidRPr="003229E2" w:rsidRDefault="009138E4" w:rsidP="009138E4">
      <w:pPr>
        <w:pStyle w:val="2"/>
        <w:ind w:left="567"/>
      </w:pPr>
    </w:p>
    <w:bookmarkEnd w:id="4"/>
    <w:p w14:paraId="028074D4" w14:textId="77777777" w:rsidR="009138E4" w:rsidRDefault="009138E4" w:rsidP="009138E4">
      <w:pPr>
        <w:pStyle w:val="2"/>
      </w:pPr>
      <w:r w:rsidRPr="00F35FFF">
        <w:t>Басқа кездесулер</w:t>
      </w:r>
    </w:p>
    <w:p w14:paraId="150E9FDE" w14:textId="77777777" w:rsidR="009138E4" w:rsidRPr="003229E2" w:rsidRDefault="009138E4" w:rsidP="009138E4">
      <w:pPr>
        <w:pStyle w:val="afe"/>
        <w:ind w:left="0" w:firstLine="567"/>
        <w:outlineLvl w:val="0"/>
        <w:rPr>
          <w:rFonts w:ascii="Times New Roman" w:hAnsi="Times New Roman"/>
          <w:sz w:val="24"/>
          <w:szCs w:val="24"/>
          <w:lang w:val="ru-RU"/>
        </w:rPr>
      </w:pPr>
      <w:r w:rsidRPr="003229E2">
        <w:rPr>
          <w:rFonts w:ascii="Times New Roman" w:hAnsi="Times New Roman"/>
          <w:sz w:val="24"/>
          <w:szCs w:val="24"/>
          <w:lang w:val="ru-RU"/>
        </w:rPr>
        <w:t>Басқару деңгейіндегі кездесулер Тапсырыс берушінің басшылығы мен Мердігер басшылығы арасында Тараптардың келісімі бойынша өтуі мүмкін.</w:t>
      </w:r>
    </w:p>
    <w:p w14:paraId="6D17B9A0" w14:textId="77777777" w:rsidR="009138E4" w:rsidRPr="003229E2" w:rsidRDefault="009138E4" w:rsidP="009138E4">
      <w:pPr>
        <w:pStyle w:val="afe"/>
        <w:ind w:left="0" w:firstLine="567"/>
        <w:outlineLvl w:val="0"/>
        <w:rPr>
          <w:rFonts w:ascii="Times New Roman" w:hAnsi="Times New Roman"/>
          <w:sz w:val="24"/>
          <w:szCs w:val="24"/>
          <w:lang w:val="ru-RU"/>
        </w:rPr>
      </w:pPr>
      <w:r w:rsidRPr="003229E2">
        <w:rPr>
          <w:rStyle w:val="hps"/>
          <w:rFonts w:ascii="Times New Roman" w:hAnsi="Times New Roman"/>
          <w:sz w:val="24"/>
          <w:szCs w:val="24"/>
          <w:lang w:val="ru-RU"/>
        </w:rPr>
        <w:t>Арнайы мәселелерді талқылау үшін басқа да кездесулер өткізіледі</w:t>
      </w:r>
      <w:r w:rsidRPr="003229E2">
        <w:rPr>
          <w:rFonts w:ascii="Times New Roman" w:hAnsi="Times New Roman"/>
          <w:sz w:val="24"/>
          <w:szCs w:val="24"/>
          <w:lang w:val="ru-RU"/>
        </w:rPr>
        <w:t>Тапсырыс берушінің немесе Мердігердің өтініші бойынша, Тараптардың алдын ала келісімі бойынша.</w:t>
      </w:r>
    </w:p>
    <w:p w14:paraId="423925E3" w14:textId="77777777" w:rsidR="009138E4" w:rsidRPr="003229E2" w:rsidRDefault="009138E4" w:rsidP="009138E4">
      <w:pPr>
        <w:pStyle w:val="2"/>
      </w:pPr>
      <w:r w:rsidRPr="003229E2">
        <w:t>Жиналыс хаттамасы</w:t>
      </w:r>
    </w:p>
    <w:p w14:paraId="256F4B8F" w14:textId="77777777" w:rsidR="009138E4" w:rsidRPr="003229E2" w:rsidRDefault="009138E4" w:rsidP="009138E4">
      <w:pPr>
        <w:pStyle w:val="afe"/>
        <w:ind w:left="0" w:firstLine="567"/>
        <w:outlineLvl w:val="0"/>
        <w:rPr>
          <w:rFonts w:ascii="Times New Roman" w:hAnsi="Times New Roman"/>
          <w:sz w:val="24"/>
          <w:szCs w:val="24"/>
          <w:lang w:val="ru-RU"/>
        </w:rPr>
      </w:pPr>
      <w:r w:rsidRPr="003229E2">
        <w:rPr>
          <w:rFonts w:ascii="Times New Roman" w:hAnsi="Times New Roman"/>
          <w:sz w:val="24"/>
          <w:szCs w:val="24"/>
          <w:lang w:val="ru-RU"/>
        </w:rPr>
        <w:t>Жиналыстардың хаттамасын Мердігер жиналыс өтетін жерде жүргізеді және жасайды, егер Меншік иесінен басқа нұсқау болмаса. Хаттаманы дайындау аяқталғаннан кейін екі түпнұсқаны да Тапсырыс беруші ескертулер үшін тексереді және кездесуге қатысқан Тараптардың өкілдері қол қояды. Хаттама оған Тараптар қол қойғаннан кейін ғана күшіне енеді. Орындаушы хаттаманың сканерленген көшірмесін құжаттарды бақылау бөлімі арқылы электрондық пошта арқылы барлық қатысушыларға жіберуге жауапты.</w:t>
      </w:r>
    </w:p>
    <w:p w14:paraId="39B27B7A" w14:textId="77777777" w:rsidR="009138E4" w:rsidRPr="003229E2" w:rsidRDefault="009138E4" w:rsidP="009138E4">
      <w:pPr>
        <w:pStyle w:val="afe"/>
        <w:ind w:left="0" w:firstLine="567"/>
        <w:outlineLvl w:val="0"/>
        <w:rPr>
          <w:rFonts w:ascii="Times New Roman" w:hAnsi="Times New Roman"/>
          <w:sz w:val="24"/>
          <w:szCs w:val="24"/>
          <w:lang w:val="en-US"/>
        </w:rPr>
      </w:pPr>
      <w:r w:rsidRPr="003229E2">
        <w:rPr>
          <w:rFonts w:ascii="Times New Roman" w:hAnsi="Times New Roman"/>
          <w:sz w:val="24"/>
          <w:szCs w:val="24"/>
          <w:lang w:val="ru-RU"/>
        </w:rPr>
        <w:t>Жиналыс хаттамасында мыналар көрсетіледі:</w:t>
      </w:r>
    </w:p>
    <w:p w14:paraId="0F37B896"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r w:rsidRPr="003229E2">
        <w:rPr>
          <w:rStyle w:val="hps"/>
          <w:rFonts w:ascii="Times New Roman" w:hAnsi="Times New Roman" w:cs="Times New Roman"/>
          <w:sz w:val="24"/>
          <w:szCs w:val="24"/>
          <w:lang w:val="ru-RU"/>
        </w:rPr>
        <w:t>Кездесудің күні мен орны</w:t>
      </w:r>
    </w:p>
    <w:p w14:paraId="67B10DFC"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Құрастырушының аты мен тегі</w:t>
      </w:r>
    </w:p>
    <w:p w14:paraId="0E725EE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Қатысушы</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жеке</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тұлғалар</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мен</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компаниялардың</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тізімі</w:t>
      </w:r>
    </w:p>
    <w:p w14:paraId="54B096E5"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Кездесу тақырыбы</w:t>
      </w:r>
    </w:p>
    <w:p w14:paraId="15999F25"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Талқыланған мәселелерді нақты жазу</w:t>
      </w:r>
    </w:p>
    <w:p w14:paraId="417AFAA6" w14:textId="77777777" w:rsidR="009138E4" w:rsidRPr="009138E4"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Келісілген</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іс</w:t>
      </w:r>
      <w:r w:rsidRPr="009138E4">
        <w:rPr>
          <w:rFonts w:ascii="Times New Roman" w:hAnsi="Times New Roman" w:cs="Times New Roman"/>
          <w:sz w:val="24"/>
          <w:szCs w:val="24"/>
          <w:lang w:val="en-US"/>
        </w:rPr>
        <w:t>-</w:t>
      </w:r>
      <w:r w:rsidRPr="003229E2">
        <w:rPr>
          <w:rFonts w:ascii="Times New Roman" w:hAnsi="Times New Roman" w:cs="Times New Roman"/>
          <w:sz w:val="24"/>
          <w:szCs w:val="24"/>
          <w:lang w:val="ru-RU"/>
        </w:rPr>
        <w:t>шаралар</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мерзімдер</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және</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жауапты</w:t>
      </w:r>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тұлғалар</w:t>
      </w:r>
    </w:p>
    <w:p w14:paraId="25EE9297"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шығу күні</w:t>
      </w:r>
    </w:p>
    <w:p w14:paraId="4C7A6DF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r w:rsidRPr="003229E2">
        <w:rPr>
          <w:rFonts w:ascii="Times New Roman" w:hAnsi="Times New Roman" w:cs="Times New Roman"/>
          <w:sz w:val="24"/>
          <w:szCs w:val="24"/>
          <w:lang w:val="ru-RU"/>
        </w:rPr>
        <w:t>Тарату тізімі</w:t>
      </w:r>
    </w:p>
    <w:p w14:paraId="0FDA7986" w14:textId="77777777" w:rsidR="009138E4" w:rsidRPr="003229E2" w:rsidRDefault="009138E4" w:rsidP="009138E4">
      <w:pPr>
        <w:pStyle w:val="afe"/>
        <w:ind w:left="0" w:firstLine="567"/>
        <w:outlineLvl w:val="0"/>
        <w:rPr>
          <w:rFonts w:ascii="Times New Roman" w:hAnsi="Times New Roman"/>
          <w:sz w:val="24"/>
          <w:szCs w:val="24"/>
          <w:lang w:val="en-US"/>
        </w:rPr>
      </w:pPr>
    </w:p>
    <w:p w14:paraId="4B74D1C3" w14:textId="77777777" w:rsidR="009138E4" w:rsidRPr="009138E4" w:rsidRDefault="009138E4" w:rsidP="009138E4">
      <w:pPr>
        <w:pStyle w:val="afe"/>
        <w:ind w:left="0" w:firstLine="567"/>
        <w:outlineLvl w:val="0"/>
        <w:rPr>
          <w:rFonts w:ascii="Times New Roman" w:hAnsi="Times New Roman"/>
          <w:sz w:val="24"/>
          <w:szCs w:val="24"/>
          <w:lang w:val="en-US"/>
        </w:rPr>
      </w:pPr>
      <w:r w:rsidRPr="003229E2">
        <w:rPr>
          <w:rFonts w:ascii="Times New Roman" w:hAnsi="Times New Roman"/>
          <w:sz w:val="24"/>
          <w:szCs w:val="24"/>
          <w:lang w:val="ru-RU"/>
        </w:rPr>
        <w:t>Хаттама</w:t>
      </w:r>
      <w:r w:rsidRPr="009138E4">
        <w:rPr>
          <w:rFonts w:ascii="Times New Roman" w:hAnsi="Times New Roman"/>
          <w:sz w:val="24"/>
          <w:szCs w:val="24"/>
          <w:lang w:val="en-US"/>
        </w:rPr>
        <w:t xml:space="preserve"> </w:t>
      </w:r>
      <w:r w:rsidRPr="003229E2">
        <w:rPr>
          <w:rFonts w:ascii="Times New Roman" w:hAnsi="Times New Roman"/>
          <w:sz w:val="24"/>
          <w:szCs w:val="24"/>
          <w:lang w:val="ru-RU"/>
        </w:rPr>
        <w:t>осы</w:t>
      </w:r>
      <w:r w:rsidRPr="009138E4">
        <w:rPr>
          <w:rFonts w:ascii="Times New Roman" w:hAnsi="Times New Roman"/>
          <w:sz w:val="24"/>
          <w:szCs w:val="24"/>
          <w:lang w:val="en-US"/>
        </w:rPr>
        <w:t xml:space="preserve"> </w:t>
      </w:r>
      <w:r w:rsidRPr="003229E2">
        <w:rPr>
          <w:rFonts w:ascii="Times New Roman" w:hAnsi="Times New Roman"/>
          <w:sz w:val="24"/>
          <w:szCs w:val="24"/>
          <w:lang w:val="ru-RU"/>
        </w:rPr>
        <w:t>тәртіптің</w:t>
      </w:r>
      <w:r w:rsidRPr="009138E4">
        <w:rPr>
          <w:rFonts w:ascii="Times New Roman" w:hAnsi="Times New Roman"/>
          <w:sz w:val="24"/>
          <w:szCs w:val="24"/>
          <w:lang w:val="en-US"/>
        </w:rPr>
        <w:t xml:space="preserve"> 2.2.1.3-</w:t>
      </w:r>
      <w:r w:rsidRPr="003229E2">
        <w:rPr>
          <w:rFonts w:ascii="Times New Roman" w:hAnsi="Times New Roman"/>
          <w:sz w:val="24"/>
          <w:szCs w:val="24"/>
          <w:lang w:val="ru-RU"/>
        </w:rPr>
        <w:t>тармағына</w:t>
      </w:r>
      <w:r w:rsidRPr="009138E4">
        <w:rPr>
          <w:rFonts w:ascii="Times New Roman" w:hAnsi="Times New Roman"/>
          <w:sz w:val="24"/>
          <w:szCs w:val="24"/>
          <w:lang w:val="en-US"/>
        </w:rPr>
        <w:t xml:space="preserve"> </w:t>
      </w:r>
      <w:r w:rsidRPr="003229E2">
        <w:rPr>
          <w:rFonts w:ascii="Times New Roman" w:hAnsi="Times New Roman"/>
          <w:sz w:val="24"/>
          <w:szCs w:val="24"/>
          <w:lang w:val="ru-RU"/>
        </w:rPr>
        <w:t>сәйкес</w:t>
      </w:r>
      <w:r w:rsidRPr="009138E4">
        <w:rPr>
          <w:rFonts w:ascii="Times New Roman" w:hAnsi="Times New Roman"/>
          <w:sz w:val="24"/>
          <w:szCs w:val="24"/>
          <w:lang w:val="en-US"/>
        </w:rPr>
        <w:t xml:space="preserve"> </w:t>
      </w:r>
      <w:r w:rsidRPr="003229E2">
        <w:rPr>
          <w:rFonts w:ascii="Times New Roman" w:hAnsi="Times New Roman"/>
          <w:sz w:val="24"/>
          <w:szCs w:val="24"/>
          <w:lang w:val="ru-RU"/>
        </w:rPr>
        <w:t>нөмірленеді</w:t>
      </w:r>
      <w:r w:rsidRPr="009138E4">
        <w:rPr>
          <w:rFonts w:ascii="Times New Roman" w:hAnsi="Times New Roman"/>
          <w:sz w:val="24"/>
          <w:szCs w:val="24"/>
          <w:lang w:val="en-US"/>
        </w:rPr>
        <w:t>.</w:t>
      </w:r>
    </w:p>
    <w:p w14:paraId="5B9FF5A3" w14:textId="77777777" w:rsidR="009138E4" w:rsidRPr="009138E4" w:rsidRDefault="009138E4" w:rsidP="009138E4">
      <w:pPr>
        <w:pStyle w:val="afe"/>
        <w:ind w:left="0" w:firstLine="567"/>
        <w:outlineLvl w:val="0"/>
        <w:rPr>
          <w:rFonts w:ascii="Times New Roman" w:hAnsi="Times New Roman"/>
          <w:sz w:val="24"/>
          <w:szCs w:val="24"/>
          <w:lang w:val="en-US"/>
        </w:rPr>
      </w:pPr>
      <w:r w:rsidRPr="003229E2">
        <w:rPr>
          <w:rFonts w:ascii="Times New Roman" w:hAnsi="Times New Roman"/>
          <w:sz w:val="24"/>
          <w:szCs w:val="24"/>
          <w:lang w:val="ru-RU"/>
        </w:rPr>
        <w:t>Хаттама</w:t>
      </w:r>
      <w:r w:rsidRPr="009138E4">
        <w:rPr>
          <w:rFonts w:ascii="Times New Roman" w:hAnsi="Times New Roman"/>
          <w:sz w:val="24"/>
          <w:szCs w:val="24"/>
          <w:lang w:val="en-US"/>
        </w:rPr>
        <w:t xml:space="preserve"> </w:t>
      </w:r>
      <w:r w:rsidRPr="003229E2">
        <w:rPr>
          <w:rFonts w:ascii="Times New Roman" w:hAnsi="Times New Roman"/>
          <w:sz w:val="24"/>
          <w:szCs w:val="24"/>
          <w:lang w:val="ru-RU"/>
        </w:rPr>
        <w:t>барлық</w:t>
      </w:r>
      <w:r w:rsidRPr="009138E4">
        <w:rPr>
          <w:rFonts w:ascii="Times New Roman" w:hAnsi="Times New Roman"/>
          <w:sz w:val="24"/>
          <w:szCs w:val="24"/>
          <w:lang w:val="en-US"/>
        </w:rPr>
        <w:t xml:space="preserve"> </w:t>
      </w:r>
      <w:r w:rsidRPr="003229E2">
        <w:rPr>
          <w:rFonts w:ascii="Times New Roman" w:hAnsi="Times New Roman"/>
          <w:sz w:val="24"/>
          <w:szCs w:val="24"/>
          <w:lang w:val="ru-RU"/>
        </w:rPr>
        <w:t>қатысушыларға</w:t>
      </w:r>
      <w:r w:rsidRPr="009138E4">
        <w:rPr>
          <w:rFonts w:ascii="Times New Roman" w:hAnsi="Times New Roman"/>
          <w:sz w:val="24"/>
          <w:szCs w:val="24"/>
          <w:lang w:val="en-US"/>
        </w:rPr>
        <w:t xml:space="preserve"> </w:t>
      </w:r>
      <w:r w:rsidRPr="003229E2">
        <w:rPr>
          <w:rFonts w:ascii="Times New Roman" w:hAnsi="Times New Roman"/>
          <w:sz w:val="24"/>
          <w:szCs w:val="24"/>
          <w:lang w:val="ru-RU"/>
        </w:rPr>
        <w:t>жіберіледі</w:t>
      </w:r>
      <w:r w:rsidRPr="009138E4">
        <w:rPr>
          <w:rFonts w:ascii="Times New Roman" w:hAnsi="Times New Roman"/>
          <w:sz w:val="24"/>
          <w:szCs w:val="24"/>
          <w:lang w:val="en-US"/>
        </w:rPr>
        <w:t xml:space="preserve">. </w:t>
      </w:r>
      <w:r w:rsidRPr="003229E2">
        <w:rPr>
          <w:rFonts w:ascii="Times New Roman" w:hAnsi="Times New Roman"/>
          <w:sz w:val="24"/>
          <w:szCs w:val="24"/>
          <w:lang w:val="ru-RU"/>
        </w:rPr>
        <w:t>Хаттамаға</w:t>
      </w:r>
      <w:r w:rsidRPr="009138E4">
        <w:rPr>
          <w:rFonts w:ascii="Times New Roman" w:hAnsi="Times New Roman"/>
          <w:sz w:val="24"/>
          <w:szCs w:val="24"/>
          <w:lang w:val="en-US"/>
        </w:rPr>
        <w:t xml:space="preserve"> </w:t>
      </w:r>
      <w:r w:rsidRPr="003229E2">
        <w:rPr>
          <w:rFonts w:ascii="Times New Roman" w:hAnsi="Times New Roman"/>
          <w:sz w:val="24"/>
          <w:szCs w:val="24"/>
          <w:lang w:val="ru-RU"/>
        </w:rPr>
        <w:t>барлық</w:t>
      </w:r>
      <w:r w:rsidRPr="009138E4">
        <w:rPr>
          <w:rFonts w:ascii="Times New Roman" w:hAnsi="Times New Roman"/>
          <w:sz w:val="24"/>
          <w:szCs w:val="24"/>
          <w:lang w:val="en-US"/>
        </w:rPr>
        <w:t xml:space="preserve"> </w:t>
      </w:r>
      <w:r w:rsidRPr="003229E2">
        <w:rPr>
          <w:rFonts w:ascii="Times New Roman" w:hAnsi="Times New Roman"/>
          <w:sz w:val="24"/>
          <w:szCs w:val="24"/>
          <w:lang w:val="ru-RU"/>
        </w:rPr>
        <w:t>ескертулер</w:t>
      </w:r>
      <w:r w:rsidRPr="009138E4">
        <w:rPr>
          <w:rFonts w:ascii="Times New Roman" w:hAnsi="Times New Roman"/>
          <w:sz w:val="24"/>
          <w:szCs w:val="24"/>
          <w:lang w:val="en-US"/>
        </w:rPr>
        <w:t xml:space="preserve"> </w:t>
      </w:r>
      <w:r w:rsidRPr="003229E2">
        <w:rPr>
          <w:rFonts w:ascii="Times New Roman" w:hAnsi="Times New Roman"/>
          <w:sz w:val="24"/>
          <w:szCs w:val="24"/>
          <w:lang w:val="ru-RU"/>
        </w:rPr>
        <w:t>келісілген</w:t>
      </w:r>
      <w:r w:rsidRPr="009138E4">
        <w:rPr>
          <w:rFonts w:ascii="Times New Roman" w:hAnsi="Times New Roman"/>
          <w:sz w:val="24"/>
          <w:szCs w:val="24"/>
          <w:lang w:val="en-US"/>
        </w:rPr>
        <w:t xml:space="preserve"> </w:t>
      </w:r>
      <w:r w:rsidRPr="003229E2">
        <w:rPr>
          <w:rFonts w:ascii="Times New Roman" w:hAnsi="Times New Roman"/>
          <w:sz w:val="24"/>
          <w:szCs w:val="24"/>
          <w:lang w:val="ru-RU"/>
        </w:rPr>
        <w:t>түзетулерді</w:t>
      </w:r>
      <w:r w:rsidRPr="009138E4">
        <w:rPr>
          <w:rFonts w:ascii="Times New Roman" w:hAnsi="Times New Roman"/>
          <w:sz w:val="24"/>
          <w:szCs w:val="24"/>
          <w:lang w:val="en-US"/>
        </w:rPr>
        <w:t xml:space="preserve"> </w:t>
      </w:r>
      <w:r w:rsidRPr="003229E2">
        <w:rPr>
          <w:rFonts w:ascii="Times New Roman" w:hAnsi="Times New Roman"/>
          <w:sz w:val="24"/>
          <w:szCs w:val="24"/>
          <w:lang w:val="ru-RU"/>
        </w:rPr>
        <w:t>жазбаша</w:t>
      </w:r>
      <w:r w:rsidRPr="009138E4">
        <w:rPr>
          <w:rFonts w:ascii="Times New Roman" w:hAnsi="Times New Roman"/>
          <w:sz w:val="24"/>
          <w:szCs w:val="24"/>
          <w:lang w:val="en-US"/>
        </w:rPr>
        <w:t xml:space="preserve"> </w:t>
      </w:r>
      <w:r w:rsidRPr="003229E2">
        <w:rPr>
          <w:rFonts w:ascii="Times New Roman" w:hAnsi="Times New Roman"/>
          <w:sz w:val="24"/>
          <w:szCs w:val="24"/>
          <w:lang w:val="ru-RU"/>
        </w:rPr>
        <w:t>түрде</w:t>
      </w:r>
      <w:r w:rsidRPr="009138E4">
        <w:rPr>
          <w:rFonts w:ascii="Times New Roman" w:hAnsi="Times New Roman"/>
          <w:sz w:val="24"/>
          <w:szCs w:val="24"/>
          <w:lang w:val="en-US"/>
        </w:rPr>
        <w:t xml:space="preserve"> </w:t>
      </w:r>
      <w:r w:rsidRPr="003229E2">
        <w:rPr>
          <w:rFonts w:ascii="Times New Roman" w:hAnsi="Times New Roman"/>
          <w:sz w:val="24"/>
          <w:szCs w:val="24"/>
          <w:lang w:val="ru-RU"/>
        </w:rPr>
        <w:t>тіркей</w:t>
      </w:r>
      <w:r w:rsidRPr="009138E4">
        <w:rPr>
          <w:rFonts w:ascii="Times New Roman" w:hAnsi="Times New Roman"/>
          <w:sz w:val="24"/>
          <w:szCs w:val="24"/>
          <w:lang w:val="en-US"/>
        </w:rPr>
        <w:t xml:space="preserve"> </w:t>
      </w:r>
      <w:r w:rsidRPr="003229E2">
        <w:rPr>
          <w:rFonts w:ascii="Times New Roman" w:hAnsi="Times New Roman"/>
          <w:sz w:val="24"/>
          <w:szCs w:val="24"/>
          <w:lang w:val="ru-RU"/>
        </w:rPr>
        <w:t>отырып</w:t>
      </w:r>
      <w:r w:rsidRPr="009138E4">
        <w:rPr>
          <w:rFonts w:ascii="Times New Roman" w:hAnsi="Times New Roman"/>
          <w:sz w:val="24"/>
          <w:szCs w:val="24"/>
          <w:lang w:val="en-US"/>
        </w:rPr>
        <w:t xml:space="preserve">, </w:t>
      </w:r>
      <w:r w:rsidRPr="003229E2">
        <w:rPr>
          <w:rFonts w:ascii="Times New Roman" w:hAnsi="Times New Roman"/>
          <w:sz w:val="24"/>
          <w:szCs w:val="24"/>
          <w:lang w:val="ru-RU"/>
        </w:rPr>
        <w:t>алдағы</w:t>
      </w:r>
      <w:r w:rsidRPr="009138E4">
        <w:rPr>
          <w:rFonts w:ascii="Times New Roman" w:hAnsi="Times New Roman"/>
          <w:sz w:val="24"/>
          <w:szCs w:val="24"/>
          <w:lang w:val="en-US"/>
        </w:rPr>
        <w:t xml:space="preserve"> </w:t>
      </w:r>
      <w:r w:rsidRPr="003229E2">
        <w:rPr>
          <w:rFonts w:ascii="Times New Roman" w:hAnsi="Times New Roman"/>
          <w:sz w:val="24"/>
          <w:szCs w:val="24"/>
          <w:lang w:val="ru-RU"/>
        </w:rPr>
        <w:t>отырыс</w:t>
      </w:r>
      <w:r w:rsidRPr="009138E4">
        <w:rPr>
          <w:rFonts w:ascii="Times New Roman" w:hAnsi="Times New Roman"/>
          <w:sz w:val="24"/>
          <w:szCs w:val="24"/>
          <w:lang w:val="en-US"/>
        </w:rPr>
        <w:t xml:space="preserve"> </w:t>
      </w:r>
      <w:r w:rsidRPr="003229E2">
        <w:rPr>
          <w:rFonts w:ascii="Times New Roman" w:hAnsi="Times New Roman"/>
          <w:sz w:val="24"/>
          <w:szCs w:val="24"/>
          <w:lang w:val="ru-RU"/>
        </w:rPr>
        <w:t>барысында</w:t>
      </w:r>
      <w:r w:rsidRPr="009138E4">
        <w:rPr>
          <w:rFonts w:ascii="Times New Roman" w:hAnsi="Times New Roman"/>
          <w:sz w:val="24"/>
          <w:szCs w:val="24"/>
          <w:lang w:val="en-US"/>
        </w:rPr>
        <w:t xml:space="preserve"> </w:t>
      </w:r>
      <w:r w:rsidRPr="003229E2">
        <w:rPr>
          <w:rFonts w:ascii="Times New Roman" w:hAnsi="Times New Roman"/>
          <w:sz w:val="24"/>
          <w:szCs w:val="24"/>
          <w:lang w:val="ru-RU"/>
        </w:rPr>
        <w:t>айтылуы</w:t>
      </w:r>
      <w:r w:rsidRPr="009138E4">
        <w:rPr>
          <w:rFonts w:ascii="Times New Roman" w:hAnsi="Times New Roman"/>
          <w:sz w:val="24"/>
          <w:szCs w:val="24"/>
          <w:lang w:val="en-US"/>
        </w:rPr>
        <w:t xml:space="preserve"> </w:t>
      </w:r>
      <w:r w:rsidRPr="003229E2">
        <w:rPr>
          <w:rFonts w:ascii="Times New Roman" w:hAnsi="Times New Roman"/>
          <w:sz w:val="24"/>
          <w:szCs w:val="24"/>
          <w:lang w:val="ru-RU"/>
        </w:rPr>
        <w:t>тиіс</w:t>
      </w:r>
      <w:r w:rsidRPr="009138E4">
        <w:rPr>
          <w:rFonts w:ascii="Times New Roman" w:hAnsi="Times New Roman"/>
          <w:sz w:val="24"/>
          <w:szCs w:val="24"/>
          <w:lang w:val="en-US"/>
        </w:rPr>
        <w:t>.</w:t>
      </w:r>
    </w:p>
    <w:p w14:paraId="229F5937" w14:textId="77777777" w:rsidR="009138E4" w:rsidRPr="009138E4" w:rsidRDefault="009138E4" w:rsidP="009138E4">
      <w:pPr>
        <w:pStyle w:val="af3"/>
        <w:widowControl w:val="0"/>
        <w:wordWrap w:val="0"/>
        <w:autoSpaceDE w:val="0"/>
        <w:autoSpaceDN w:val="0"/>
        <w:spacing w:before="100" w:line="240" w:lineRule="auto"/>
        <w:ind w:left="0" w:firstLine="567"/>
        <w:contextualSpacing w:val="0"/>
        <w:jc w:val="both"/>
        <w:rPr>
          <w:rFonts w:ascii="Times New Roman" w:hAnsi="Times New Roman"/>
          <w:sz w:val="24"/>
          <w:szCs w:val="24"/>
          <w:lang w:val="en-US"/>
        </w:rPr>
      </w:pPr>
      <w:r w:rsidRPr="003229E2">
        <w:rPr>
          <w:rFonts w:ascii="Times New Roman" w:hAnsi="Times New Roman"/>
          <w:b/>
          <w:sz w:val="24"/>
          <w:szCs w:val="24"/>
        </w:rPr>
        <w:t>ЕСЕП</w:t>
      </w:r>
      <w:r w:rsidRPr="009138E4">
        <w:rPr>
          <w:rFonts w:ascii="Times New Roman" w:hAnsi="Times New Roman"/>
          <w:b/>
          <w:sz w:val="24"/>
          <w:szCs w:val="24"/>
          <w:lang w:val="en-US"/>
        </w:rPr>
        <w:t xml:space="preserve"> </w:t>
      </w:r>
      <w:r w:rsidRPr="003229E2">
        <w:rPr>
          <w:rFonts w:ascii="Times New Roman" w:hAnsi="Times New Roman"/>
          <w:b/>
          <w:sz w:val="24"/>
          <w:szCs w:val="24"/>
        </w:rPr>
        <w:t>БЕРУ</w:t>
      </w:r>
    </w:p>
    <w:p w14:paraId="562E5524" w14:textId="77777777" w:rsidR="009138E4" w:rsidRPr="009138E4" w:rsidRDefault="009138E4" w:rsidP="009138E4">
      <w:pPr>
        <w:ind w:firstLine="567"/>
        <w:rPr>
          <w:sz w:val="24"/>
          <w:szCs w:val="24"/>
          <w:lang w:val="en-US"/>
        </w:rPr>
      </w:pPr>
      <w:r w:rsidRPr="003229E2">
        <w:rPr>
          <w:sz w:val="24"/>
          <w:szCs w:val="24"/>
        </w:rPr>
        <w:t>Осы</w:t>
      </w:r>
      <w:r w:rsidRPr="009138E4">
        <w:rPr>
          <w:sz w:val="24"/>
          <w:szCs w:val="24"/>
          <w:lang w:val="en-US"/>
        </w:rPr>
        <w:t xml:space="preserve"> </w:t>
      </w:r>
      <w:r w:rsidRPr="003229E2">
        <w:rPr>
          <w:sz w:val="24"/>
          <w:szCs w:val="24"/>
        </w:rPr>
        <w:t>Байланыс</w:t>
      </w:r>
      <w:r w:rsidRPr="009138E4">
        <w:rPr>
          <w:sz w:val="24"/>
          <w:szCs w:val="24"/>
          <w:lang w:val="en-US"/>
        </w:rPr>
        <w:t xml:space="preserve"> </w:t>
      </w:r>
      <w:r w:rsidRPr="003229E2">
        <w:rPr>
          <w:sz w:val="24"/>
          <w:szCs w:val="24"/>
        </w:rPr>
        <w:t>процедурасындағы</w:t>
      </w:r>
      <w:r w:rsidRPr="009138E4">
        <w:rPr>
          <w:sz w:val="24"/>
          <w:szCs w:val="24"/>
          <w:lang w:val="en-US"/>
        </w:rPr>
        <w:t xml:space="preserve"> </w:t>
      </w:r>
      <w:r w:rsidRPr="003229E2">
        <w:rPr>
          <w:sz w:val="24"/>
          <w:szCs w:val="24"/>
        </w:rPr>
        <w:t>есеп</w:t>
      </w:r>
      <w:r w:rsidRPr="009138E4">
        <w:rPr>
          <w:sz w:val="24"/>
          <w:szCs w:val="24"/>
          <w:lang w:val="en-US"/>
        </w:rPr>
        <w:t xml:space="preserve"> </w:t>
      </w:r>
      <w:r w:rsidRPr="003229E2">
        <w:rPr>
          <w:sz w:val="24"/>
          <w:szCs w:val="24"/>
        </w:rPr>
        <w:t>беру</w:t>
      </w:r>
      <w:r w:rsidRPr="009138E4">
        <w:rPr>
          <w:sz w:val="24"/>
          <w:szCs w:val="24"/>
          <w:lang w:val="en-US"/>
        </w:rPr>
        <w:t xml:space="preserve"> </w:t>
      </w:r>
      <w:r w:rsidRPr="003229E2">
        <w:rPr>
          <w:sz w:val="24"/>
          <w:szCs w:val="24"/>
        </w:rPr>
        <w:t>талаптары</w:t>
      </w:r>
      <w:r w:rsidRPr="009138E4">
        <w:rPr>
          <w:sz w:val="24"/>
          <w:szCs w:val="24"/>
          <w:lang w:val="en-US"/>
        </w:rPr>
        <w:t xml:space="preserve"> </w:t>
      </w:r>
      <w:r w:rsidRPr="003229E2">
        <w:rPr>
          <w:sz w:val="24"/>
          <w:szCs w:val="24"/>
        </w:rPr>
        <w:t>Мердігерді</w:t>
      </w:r>
      <w:r w:rsidRPr="009138E4">
        <w:rPr>
          <w:sz w:val="24"/>
          <w:szCs w:val="24"/>
          <w:lang w:val="en-US"/>
        </w:rPr>
        <w:t xml:space="preserve"> </w:t>
      </w:r>
      <w:r w:rsidRPr="003229E2">
        <w:rPr>
          <w:sz w:val="24"/>
          <w:szCs w:val="24"/>
        </w:rPr>
        <w:t>Шарт</w:t>
      </w:r>
      <w:r w:rsidRPr="009138E4">
        <w:rPr>
          <w:sz w:val="24"/>
          <w:szCs w:val="24"/>
          <w:lang w:val="en-US"/>
        </w:rPr>
        <w:t xml:space="preserve"> </w:t>
      </w:r>
      <w:r w:rsidRPr="003229E2">
        <w:rPr>
          <w:sz w:val="24"/>
          <w:szCs w:val="24"/>
        </w:rPr>
        <w:t>бойынша</w:t>
      </w:r>
      <w:r w:rsidRPr="009138E4">
        <w:rPr>
          <w:sz w:val="24"/>
          <w:szCs w:val="24"/>
          <w:lang w:val="en-US"/>
        </w:rPr>
        <w:t xml:space="preserve"> </w:t>
      </w:r>
      <w:r w:rsidRPr="003229E2">
        <w:rPr>
          <w:sz w:val="24"/>
          <w:szCs w:val="24"/>
        </w:rPr>
        <w:t>жұмыстардың</w:t>
      </w:r>
      <w:r w:rsidRPr="009138E4">
        <w:rPr>
          <w:sz w:val="24"/>
          <w:szCs w:val="24"/>
          <w:lang w:val="en-US"/>
        </w:rPr>
        <w:t>/</w:t>
      </w:r>
      <w:r w:rsidRPr="003229E2">
        <w:rPr>
          <w:sz w:val="24"/>
          <w:szCs w:val="24"/>
        </w:rPr>
        <w:t>жұмыстардың</w:t>
      </w:r>
      <w:r w:rsidRPr="009138E4">
        <w:rPr>
          <w:sz w:val="24"/>
          <w:szCs w:val="24"/>
          <w:lang w:val="en-US"/>
        </w:rPr>
        <w:t xml:space="preserve"> </w:t>
      </w:r>
      <w:r w:rsidRPr="003229E2">
        <w:rPr>
          <w:sz w:val="24"/>
          <w:szCs w:val="24"/>
        </w:rPr>
        <w:t>құнына</w:t>
      </w:r>
      <w:r w:rsidRPr="009138E4">
        <w:rPr>
          <w:sz w:val="24"/>
          <w:szCs w:val="24"/>
          <w:lang w:val="en-US"/>
        </w:rPr>
        <w:t xml:space="preserve">, </w:t>
      </w:r>
      <w:r w:rsidRPr="003229E2">
        <w:rPr>
          <w:sz w:val="24"/>
          <w:szCs w:val="24"/>
        </w:rPr>
        <w:t>барысына</w:t>
      </w:r>
      <w:r w:rsidRPr="009138E4">
        <w:rPr>
          <w:sz w:val="24"/>
          <w:szCs w:val="24"/>
          <w:lang w:val="en-US"/>
        </w:rPr>
        <w:t xml:space="preserve"> </w:t>
      </w:r>
      <w:r w:rsidRPr="003229E2">
        <w:rPr>
          <w:sz w:val="24"/>
          <w:szCs w:val="24"/>
        </w:rPr>
        <w:t>және</w:t>
      </w:r>
      <w:r w:rsidRPr="009138E4">
        <w:rPr>
          <w:sz w:val="24"/>
          <w:szCs w:val="24"/>
          <w:lang w:val="en-US"/>
        </w:rPr>
        <w:t>/</w:t>
      </w:r>
      <w:r w:rsidRPr="003229E2">
        <w:rPr>
          <w:sz w:val="24"/>
          <w:szCs w:val="24"/>
        </w:rPr>
        <w:t>немесе</w:t>
      </w:r>
      <w:r w:rsidRPr="009138E4">
        <w:rPr>
          <w:sz w:val="24"/>
          <w:szCs w:val="24"/>
          <w:lang w:val="en-US"/>
        </w:rPr>
        <w:t xml:space="preserve"> </w:t>
      </w:r>
      <w:r w:rsidRPr="003229E2">
        <w:rPr>
          <w:sz w:val="24"/>
          <w:szCs w:val="24"/>
        </w:rPr>
        <w:t>сапасына</w:t>
      </w:r>
      <w:r w:rsidRPr="009138E4">
        <w:rPr>
          <w:sz w:val="24"/>
          <w:szCs w:val="24"/>
          <w:lang w:val="en-US"/>
        </w:rPr>
        <w:t xml:space="preserve"> </w:t>
      </w:r>
      <w:r w:rsidRPr="003229E2">
        <w:rPr>
          <w:sz w:val="24"/>
          <w:szCs w:val="24"/>
        </w:rPr>
        <w:t>елеулі</w:t>
      </w:r>
      <w:r w:rsidRPr="009138E4">
        <w:rPr>
          <w:sz w:val="24"/>
          <w:szCs w:val="24"/>
          <w:lang w:val="en-US"/>
        </w:rPr>
        <w:t xml:space="preserve"> </w:t>
      </w:r>
      <w:r w:rsidRPr="003229E2">
        <w:rPr>
          <w:sz w:val="24"/>
          <w:szCs w:val="24"/>
        </w:rPr>
        <w:t>әсер</w:t>
      </w:r>
      <w:r w:rsidRPr="009138E4">
        <w:rPr>
          <w:sz w:val="24"/>
          <w:szCs w:val="24"/>
          <w:lang w:val="en-US"/>
        </w:rPr>
        <w:t xml:space="preserve"> </w:t>
      </w:r>
      <w:r w:rsidRPr="003229E2">
        <w:rPr>
          <w:sz w:val="24"/>
          <w:szCs w:val="24"/>
        </w:rPr>
        <w:t>ететін</w:t>
      </w:r>
      <w:r w:rsidRPr="009138E4">
        <w:rPr>
          <w:sz w:val="24"/>
          <w:szCs w:val="24"/>
          <w:lang w:val="en-US"/>
        </w:rPr>
        <w:t xml:space="preserve"> </w:t>
      </w:r>
      <w:r w:rsidRPr="003229E2">
        <w:rPr>
          <w:sz w:val="24"/>
          <w:szCs w:val="24"/>
        </w:rPr>
        <w:t>кез</w:t>
      </w:r>
      <w:r w:rsidRPr="009138E4">
        <w:rPr>
          <w:sz w:val="24"/>
          <w:szCs w:val="24"/>
          <w:lang w:val="en-US"/>
        </w:rPr>
        <w:t xml:space="preserve"> </w:t>
      </w:r>
      <w:r w:rsidRPr="003229E2">
        <w:rPr>
          <w:sz w:val="24"/>
          <w:szCs w:val="24"/>
        </w:rPr>
        <w:t>келген</w:t>
      </w:r>
      <w:r w:rsidRPr="009138E4">
        <w:rPr>
          <w:sz w:val="24"/>
          <w:szCs w:val="24"/>
          <w:lang w:val="en-US"/>
        </w:rPr>
        <w:t xml:space="preserve"> </w:t>
      </w:r>
      <w:r w:rsidRPr="003229E2">
        <w:rPr>
          <w:sz w:val="24"/>
          <w:szCs w:val="24"/>
        </w:rPr>
        <w:t>және</w:t>
      </w:r>
      <w:r w:rsidRPr="009138E4">
        <w:rPr>
          <w:sz w:val="24"/>
          <w:szCs w:val="24"/>
          <w:lang w:val="en-US"/>
        </w:rPr>
        <w:t xml:space="preserve"> </w:t>
      </w:r>
      <w:r w:rsidRPr="003229E2">
        <w:rPr>
          <w:sz w:val="24"/>
          <w:szCs w:val="24"/>
        </w:rPr>
        <w:t>барлық</w:t>
      </w:r>
      <w:r w:rsidRPr="009138E4">
        <w:rPr>
          <w:sz w:val="24"/>
          <w:szCs w:val="24"/>
          <w:lang w:val="en-US"/>
        </w:rPr>
        <w:t xml:space="preserve"> </w:t>
      </w:r>
      <w:r w:rsidRPr="003229E2">
        <w:rPr>
          <w:sz w:val="24"/>
          <w:szCs w:val="24"/>
        </w:rPr>
        <w:t>мәселелер</w:t>
      </w:r>
      <w:r w:rsidRPr="009138E4">
        <w:rPr>
          <w:sz w:val="24"/>
          <w:szCs w:val="24"/>
          <w:lang w:val="en-US"/>
        </w:rPr>
        <w:t xml:space="preserve"> </w:t>
      </w:r>
      <w:r w:rsidRPr="003229E2">
        <w:rPr>
          <w:sz w:val="24"/>
          <w:szCs w:val="24"/>
        </w:rPr>
        <w:t>туралы</w:t>
      </w:r>
      <w:r w:rsidRPr="009138E4">
        <w:rPr>
          <w:sz w:val="24"/>
          <w:szCs w:val="24"/>
          <w:lang w:val="en-US"/>
        </w:rPr>
        <w:t xml:space="preserve"> </w:t>
      </w:r>
      <w:r w:rsidRPr="003229E2">
        <w:rPr>
          <w:sz w:val="24"/>
          <w:szCs w:val="24"/>
        </w:rPr>
        <w:t>Тапсырыс</w:t>
      </w:r>
      <w:r w:rsidRPr="009138E4">
        <w:rPr>
          <w:sz w:val="24"/>
          <w:szCs w:val="24"/>
          <w:lang w:val="en-US"/>
        </w:rPr>
        <w:t xml:space="preserve"> </w:t>
      </w:r>
      <w:r w:rsidRPr="003229E2">
        <w:rPr>
          <w:sz w:val="24"/>
          <w:szCs w:val="24"/>
        </w:rPr>
        <w:t>берушіге</w:t>
      </w:r>
      <w:r w:rsidRPr="009138E4">
        <w:rPr>
          <w:sz w:val="24"/>
          <w:szCs w:val="24"/>
          <w:lang w:val="en-US"/>
        </w:rPr>
        <w:t xml:space="preserve"> </w:t>
      </w:r>
      <w:r w:rsidRPr="003229E2">
        <w:rPr>
          <w:sz w:val="24"/>
          <w:szCs w:val="24"/>
        </w:rPr>
        <w:t>жедел</w:t>
      </w:r>
      <w:r w:rsidRPr="009138E4">
        <w:rPr>
          <w:sz w:val="24"/>
          <w:szCs w:val="24"/>
          <w:lang w:val="en-US"/>
        </w:rPr>
        <w:t xml:space="preserve"> </w:t>
      </w:r>
      <w:r w:rsidRPr="003229E2">
        <w:rPr>
          <w:sz w:val="24"/>
          <w:szCs w:val="24"/>
        </w:rPr>
        <w:t>және</w:t>
      </w:r>
      <w:r w:rsidRPr="009138E4">
        <w:rPr>
          <w:sz w:val="24"/>
          <w:szCs w:val="24"/>
          <w:lang w:val="en-US"/>
        </w:rPr>
        <w:t xml:space="preserve"> </w:t>
      </w:r>
      <w:r w:rsidRPr="003229E2">
        <w:rPr>
          <w:sz w:val="24"/>
          <w:szCs w:val="24"/>
        </w:rPr>
        <w:t>нақты</w:t>
      </w:r>
      <w:r w:rsidRPr="009138E4">
        <w:rPr>
          <w:sz w:val="24"/>
          <w:szCs w:val="24"/>
          <w:lang w:val="en-US"/>
        </w:rPr>
        <w:t xml:space="preserve"> </w:t>
      </w:r>
      <w:r w:rsidRPr="003229E2">
        <w:rPr>
          <w:sz w:val="24"/>
          <w:szCs w:val="24"/>
        </w:rPr>
        <w:t>есеп</w:t>
      </w:r>
      <w:r w:rsidRPr="009138E4">
        <w:rPr>
          <w:sz w:val="24"/>
          <w:szCs w:val="24"/>
          <w:lang w:val="en-US"/>
        </w:rPr>
        <w:t xml:space="preserve"> </w:t>
      </w:r>
      <w:r w:rsidRPr="003229E2">
        <w:rPr>
          <w:sz w:val="24"/>
          <w:szCs w:val="24"/>
        </w:rPr>
        <w:t>беру</w:t>
      </w:r>
      <w:r w:rsidRPr="009138E4">
        <w:rPr>
          <w:sz w:val="24"/>
          <w:szCs w:val="24"/>
          <w:lang w:val="en-US"/>
        </w:rPr>
        <w:t xml:space="preserve"> </w:t>
      </w:r>
      <w:r w:rsidRPr="003229E2">
        <w:rPr>
          <w:sz w:val="24"/>
          <w:szCs w:val="24"/>
        </w:rPr>
        <w:t>міндетінен</w:t>
      </w:r>
      <w:r w:rsidRPr="009138E4">
        <w:rPr>
          <w:sz w:val="24"/>
          <w:szCs w:val="24"/>
          <w:lang w:val="en-US"/>
        </w:rPr>
        <w:t xml:space="preserve"> </w:t>
      </w:r>
      <w:r w:rsidRPr="003229E2">
        <w:rPr>
          <w:sz w:val="24"/>
          <w:szCs w:val="24"/>
        </w:rPr>
        <w:t>ешбір</w:t>
      </w:r>
      <w:r w:rsidRPr="009138E4">
        <w:rPr>
          <w:sz w:val="24"/>
          <w:szCs w:val="24"/>
          <w:lang w:val="en-US"/>
        </w:rPr>
        <w:t xml:space="preserve"> </w:t>
      </w:r>
      <w:r w:rsidRPr="003229E2">
        <w:rPr>
          <w:sz w:val="24"/>
          <w:szCs w:val="24"/>
        </w:rPr>
        <w:t>жағдайда</w:t>
      </w:r>
      <w:r w:rsidRPr="009138E4">
        <w:rPr>
          <w:sz w:val="24"/>
          <w:szCs w:val="24"/>
          <w:lang w:val="en-US"/>
        </w:rPr>
        <w:t xml:space="preserve"> </w:t>
      </w:r>
      <w:r w:rsidRPr="003229E2">
        <w:rPr>
          <w:sz w:val="24"/>
          <w:szCs w:val="24"/>
        </w:rPr>
        <w:t>босатпайды</w:t>
      </w:r>
      <w:r w:rsidRPr="009138E4">
        <w:rPr>
          <w:sz w:val="24"/>
          <w:szCs w:val="24"/>
          <w:lang w:val="en-US"/>
        </w:rPr>
        <w:t>.</w:t>
      </w:r>
    </w:p>
    <w:p w14:paraId="4A852ED4" w14:textId="77777777" w:rsidR="009138E4" w:rsidRPr="009138E4" w:rsidRDefault="009138E4" w:rsidP="009138E4">
      <w:pPr>
        <w:pStyle w:val="2"/>
        <w:rPr>
          <w:lang w:val="en-US"/>
        </w:rPr>
      </w:pPr>
      <w:r w:rsidRPr="00702976">
        <w:t>Объектілер</w:t>
      </w:r>
      <w:r w:rsidRPr="009138E4">
        <w:rPr>
          <w:lang w:val="en-US"/>
        </w:rPr>
        <w:t>/</w:t>
      </w:r>
      <w:r w:rsidRPr="00702976">
        <w:t>жұмыстар</w:t>
      </w:r>
      <w:r w:rsidRPr="009138E4">
        <w:rPr>
          <w:lang w:val="en-US"/>
        </w:rPr>
        <w:t xml:space="preserve"> </w:t>
      </w:r>
      <w:r w:rsidRPr="00702976">
        <w:t>бойынша</w:t>
      </w:r>
      <w:r w:rsidRPr="009138E4">
        <w:rPr>
          <w:lang w:val="en-US"/>
        </w:rPr>
        <w:t xml:space="preserve"> </w:t>
      </w:r>
      <w:r w:rsidRPr="00702976">
        <w:t>ай</w:t>
      </w:r>
      <w:r w:rsidRPr="009138E4">
        <w:rPr>
          <w:lang w:val="en-US"/>
        </w:rPr>
        <w:t xml:space="preserve"> </w:t>
      </w:r>
      <w:r w:rsidRPr="00702976">
        <w:t>сайынғы</w:t>
      </w:r>
      <w:r w:rsidRPr="009138E4">
        <w:rPr>
          <w:lang w:val="en-US"/>
        </w:rPr>
        <w:t xml:space="preserve"> </w:t>
      </w:r>
      <w:r w:rsidRPr="00702976">
        <w:t>орындалу</w:t>
      </w:r>
      <w:r w:rsidRPr="009138E4">
        <w:rPr>
          <w:lang w:val="en-US"/>
        </w:rPr>
        <w:t xml:space="preserve"> </w:t>
      </w:r>
      <w:r w:rsidRPr="00702976">
        <w:t>есебі</w:t>
      </w:r>
    </w:p>
    <w:p w14:paraId="7262524E" w14:textId="77777777" w:rsidR="009138E4" w:rsidRPr="009138E4" w:rsidRDefault="009138E4" w:rsidP="009138E4">
      <w:pPr>
        <w:ind w:firstLine="567"/>
        <w:rPr>
          <w:sz w:val="24"/>
          <w:szCs w:val="24"/>
          <w:lang w:val="en-US"/>
        </w:rPr>
      </w:pPr>
      <w:r w:rsidRPr="00702976">
        <w:rPr>
          <w:sz w:val="24"/>
          <w:szCs w:val="24"/>
        </w:rPr>
        <w:t>Шарт</w:t>
      </w:r>
      <w:r w:rsidRPr="009138E4">
        <w:rPr>
          <w:sz w:val="24"/>
          <w:szCs w:val="24"/>
          <w:lang w:val="en-US"/>
        </w:rPr>
        <w:t xml:space="preserve"> </w:t>
      </w:r>
      <w:r w:rsidRPr="00702976">
        <w:rPr>
          <w:sz w:val="24"/>
          <w:szCs w:val="24"/>
        </w:rPr>
        <w:t>бойынша</w:t>
      </w:r>
      <w:r w:rsidRPr="009138E4">
        <w:rPr>
          <w:sz w:val="24"/>
          <w:szCs w:val="24"/>
          <w:lang w:val="en-US"/>
        </w:rPr>
        <w:t xml:space="preserve"> </w:t>
      </w:r>
      <w:r w:rsidRPr="00702976">
        <w:rPr>
          <w:sz w:val="24"/>
          <w:szCs w:val="24"/>
        </w:rPr>
        <w:t>Объектілердің</w:t>
      </w:r>
      <w:r w:rsidRPr="009138E4">
        <w:rPr>
          <w:sz w:val="24"/>
          <w:szCs w:val="24"/>
          <w:lang w:val="en-US"/>
        </w:rPr>
        <w:t>/</w:t>
      </w:r>
      <w:r w:rsidRPr="00702976">
        <w:rPr>
          <w:sz w:val="24"/>
          <w:szCs w:val="24"/>
        </w:rPr>
        <w:t>Жұмыстардың</w:t>
      </w:r>
      <w:r w:rsidRPr="009138E4">
        <w:rPr>
          <w:sz w:val="24"/>
          <w:szCs w:val="24"/>
          <w:lang w:val="en-US"/>
        </w:rPr>
        <w:t xml:space="preserve"> </w:t>
      </w:r>
      <w:r w:rsidRPr="00702976">
        <w:rPr>
          <w:sz w:val="24"/>
          <w:szCs w:val="24"/>
        </w:rPr>
        <w:t>орындалу</w:t>
      </w:r>
      <w:r w:rsidRPr="009138E4">
        <w:rPr>
          <w:sz w:val="24"/>
          <w:szCs w:val="24"/>
          <w:lang w:val="en-US"/>
        </w:rPr>
        <w:t xml:space="preserve"> </w:t>
      </w:r>
      <w:r w:rsidRPr="00702976">
        <w:rPr>
          <w:sz w:val="24"/>
          <w:szCs w:val="24"/>
        </w:rPr>
        <w:t>барысы</w:t>
      </w:r>
      <w:r w:rsidRPr="009138E4">
        <w:rPr>
          <w:sz w:val="24"/>
          <w:szCs w:val="24"/>
          <w:lang w:val="en-US"/>
        </w:rPr>
        <w:t xml:space="preserve"> </w:t>
      </w:r>
      <w:r w:rsidRPr="00702976">
        <w:rPr>
          <w:sz w:val="24"/>
          <w:szCs w:val="24"/>
        </w:rPr>
        <w:t>туралы</w:t>
      </w:r>
      <w:r w:rsidRPr="009138E4">
        <w:rPr>
          <w:sz w:val="24"/>
          <w:szCs w:val="24"/>
          <w:lang w:val="en-US"/>
        </w:rPr>
        <w:t xml:space="preserve"> </w:t>
      </w:r>
      <w:r w:rsidRPr="00702976">
        <w:rPr>
          <w:sz w:val="24"/>
          <w:szCs w:val="24"/>
        </w:rPr>
        <w:t>ай</w:t>
      </w:r>
      <w:r w:rsidRPr="009138E4">
        <w:rPr>
          <w:sz w:val="24"/>
          <w:szCs w:val="24"/>
          <w:lang w:val="en-US"/>
        </w:rPr>
        <w:t xml:space="preserve"> </w:t>
      </w:r>
      <w:r w:rsidRPr="00702976">
        <w:rPr>
          <w:sz w:val="24"/>
          <w:szCs w:val="24"/>
        </w:rPr>
        <w:t>сайынғы</w:t>
      </w:r>
      <w:r w:rsidRPr="009138E4">
        <w:rPr>
          <w:sz w:val="24"/>
          <w:szCs w:val="24"/>
          <w:lang w:val="en-US"/>
        </w:rPr>
        <w:t xml:space="preserve"> </w:t>
      </w:r>
      <w:r w:rsidRPr="00702976">
        <w:rPr>
          <w:sz w:val="24"/>
          <w:szCs w:val="24"/>
        </w:rPr>
        <w:t>есеп</w:t>
      </w:r>
      <w:r w:rsidRPr="009138E4">
        <w:rPr>
          <w:sz w:val="24"/>
          <w:szCs w:val="24"/>
          <w:lang w:val="en-US"/>
        </w:rPr>
        <w:t xml:space="preserve"> </w:t>
      </w:r>
      <w:r w:rsidRPr="00702976">
        <w:rPr>
          <w:sz w:val="24"/>
          <w:szCs w:val="24"/>
        </w:rPr>
        <w:t>Шарт</w:t>
      </w:r>
      <w:r w:rsidRPr="009138E4">
        <w:rPr>
          <w:sz w:val="24"/>
          <w:szCs w:val="24"/>
          <w:lang w:val="en-US"/>
        </w:rPr>
        <w:t xml:space="preserve"> </w:t>
      </w:r>
      <w:r w:rsidRPr="00702976">
        <w:rPr>
          <w:sz w:val="24"/>
          <w:szCs w:val="24"/>
        </w:rPr>
        <w:t>талаптарында</w:t>
      </w:r>
      <w:r w:rsidRPr="009138E4">
        <w:rPr>
          <w:sz w:val="24"/>
          <w:szCs w:val="24"/>
          <w:lang w:val="en-US"/>
        </w:rPr>
        <w:t xml:space="preserve"> </w:t>
      </w:r>
      <w:r w:rsidRPr="00702976">
        <w:rPr>
          <w:sz w:val="24"/>
          <w:szCs w:val="24"/>
        </w:rPr>
        <w:t>белгіленген</w:t>
      </w:r>
      <w:r w:rsidRPr="009138E4">
        <w:rPr>
          <w:sz w:val="24"/>
          <w:szCs w:val="24"/>
          <w:lang w:val="en-US"/>
        </w:rPr>
        <w:t xml:space="preserve"> </w:t>
      </w:r>
      <w:r w:rsidRPr="00702976">
        <w:rPr>
          <w:sz w:val="24"/>
          <w:szCs w:val="24"/>
        </w:rPr>
        <w:t>тәртіппен</w:t>
      </w:r>
      <w:r w:rsidRPr="009138E4">
        <w:rPr>
          <w:sz w:val="24"/>
          <w:szCs w:val="24"/>
          <w:lang w:val="en-US"/>
        </w:rPr>
        <w:t xml:space="preserve"> </w:t>
      </w:r>
      <w:r w:rsidRPr="00702976">
        <w:rPr>
          <w:sz w:val="24"/>
          <w:szCs w:val="24"/>
        </w:rPr>
        <w:t>жасалады</w:t>
      </w:r>
      <w:r w:rsidRPr="009138E4">
        <w:rPr>
          <w:sz w:val="24"/>
          <w:szCs w:val="24"/>
          <w:lang w:val="en-US"/>
        </w:rPr>
        <w:t xml:space="preserve"> </w:t>
      </w:r>
      <w:r w:rsidRPr="00702976">
        <w:rPr>
          <w:sz w:val="24"/>
          <w:szCs w:val="24"/>
        </w:rPr>
        <w:t>және</w:t>
      </w:r>
      <w:r w:rsidRPr="009138E4">
        <w:rPr>
          <w:sz w:val="24"/>
          <w:szCs w:val="24"/>
          <w:lang w:val="en-US"/>
        </w:rPr>
        <w:t xml:space="preserve"> </w:t>
      </w:r>
      <w:r w:rsidRPr="00702976">
        <w:rPr>
          <w:sz w:val="24"/>
          <w:szCs w:val="24"/>
        </w:rPr>
        <w:t>ұсынылады</w:t>
      </w:r>
      <w:r w:rsidRPr="009138E4">
        <w:rPr>
          <w:sz w:val="24"/>
          <w:szCs w:val="24"/>
          <w:lang w:val="en-US"/>
        </w:rPr>
        <w:t>.</w:t>
      </w:r>
    </w:p>
    <w:p w14:paraId="40FC6BA1" w14:textId="77777777" w:rsidR="009138E4" w:rsidRPr="009138E4" w:rsidRDefault="009138E4" w:rsidP="009138E4">
      <w:pPr>
        <w:pStyle w:val="afe"/>
        <w:ind w:left="0" w:firstLine="567"/>
        <w:outlineLvl w:val="0"/>
        <w:rPr>
          <w:rFonts w:ascii="Times New Roman" w:hAnsi="Times New Roman"/>
          <w:sz w:val="24"/>
          <w:szCs w:val="24"/>
          <w:lang w:val="en-US"/>
        </w:rPr>
      </w:pPr>
      <w:r w:rsidRPr="003229E2">
        <w:rPr>
          <w:rStyle w:val="alt-edited"/>
          <w:rFonts w:ascii="Times New Roman" w:hAnsi="Times New Roman"/>
          <w:sz w:val="24"/>
          <w:szCs w:val="24"/>
        </w:rPr>
        <w:t>Объектілердің/жұмыстардың орындалу барысы туралы ай сайынғы есеп Тапсырыс берушіге қағазда және сканерленген көшірмесі (ақпараттық мақсатта) электрондық пошта арқылы жіберіледі.</w:t>
      </w:r>
      <w:r w:rsidRPr="009138E4">
        <w:rPr>
          <w:rFonts w:ascii="Times New Roman" w:hAnsi="Times New Roman"/>
          <w:sz w:val="24"/>
          <w:szCs w:val="24"/>
          <w:lang w:val="en-US"/>
        </w:rPr>
        <w:t>.</w:t>
      </w:r>
    </w:p>
    <w:p w14:paraId="2EB9CB8B" w14:textId="77777777" w:rsidR="009138E4" w:rsidRPr="009138E4" w:rsidRDefault="009138E4" w:rsidP="009138E4">
      <w:pPr>
        <w:pStyle w:val="afe"/>
        <w:ind w:left="0" w:firstLine="567"/>
        <w:outlineLvl w:val="0"/>
        <w:rPr>
          <w:rFonts w:ascii="Times New Roman" w:hAnsi="Times New Roman"/>
          <w:sz w:val="24"/>
          <w:szCs w:val="24"/>
          <w:lang w:val="en-US"/>
        </w:rPr>
      </w:pPr>
    </w:p>
    <w:p w14:paraId="28C254FC" w14:textId="77777777" w:rsidR="009138E4" w:rsidRPr="003229E2" w:rsidRDefault="009138E4" w:rsidP="009138E4">
      <w:pPr>
        <w:pStyle w:val="af3"/>
        <w:widowControl w:val="0"/>
        <w:wordWrap w:val="0"/>
        <w:autoSpaceDE w:val="0"/>
        <w:autoSpaceDN w:val="0"/>
        <w:spacing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ТАРАТУ ТІЗІМІ</w:t>
      </w:r>
    </w:p>
    <w:p w14:paraId="424317F2" w14:textId="77777777" w:rsidR="009138E4" w:rsidRPr="003229E2" w:rsidRDefault="009138E4" w:rsidP="009138E4">
      <w:pPr>
        <w:ind w:firstLine="567"/>
        <w:rPr>
          <w:b/>
          <w:sz w:val="24"/>
          <w:szCs w:val="24"/>
        </w:rPr>
      </w:pPr>
      <w:r w:rsidRPr="003229E2">
        <w:rPr>
          <w:sz w:val="24"/>
          <w:szCs w:val="24"/>
        </w:rPr>
        <w:t>Шартты белгілер</w:t>
      </w:r>
    </w:p>
    <w:p w14:paraId="22FA74EF"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t>A – Негізгі алушы</w:t>
      </w:r>
    </w:p>
    <w:p w14:paraId="7D64BC61"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lastRenderedPageBreak/>
        <w:t>C - Көшіру</w:t>
      </w:r>
    </w:p>
    <w:p w14:paraId="1C9BC0FD"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t>N – ақпараттық бюллетеньдерді қабылдамайды</w:t>
      </w:r>
    </w:p>
    <w:p w14:paraId="1E47652E" w14:textId="77777777" w:rsidR="009138E4" w:rsidRPr="003229E2" w:rsidRDefault="009138E4" w:rsidP="009138E4">
      <w:pPr>
        <w:pStyle w:val="afe"/>
        <w:ind w:left="0"/>
        <w:outlineLvl w:val="0"/>
        <w:rPr>
          <w:rFonts w:ascii="Times New Roman" w:hAnsi="Times New Roman"/>
          <w:sz w:val="24"/>
          <w:szCs w:val="24"/>
          <w:lang w:val="en-US"/>
        </w:rPr>
      </w:pPr>
    </w:p>
    <w:p w14:paraId="34016330" w14:textId="77777777" w:rsidR="009138E4" w:rsidRPr="003229E2" w:rsidRDefault="009138E4" w:rsidP="009138E4">
      <w:pPr>
        <w:pStyle w:val="2"/>
      </w:pPr>
      <w:r w:rsidRPr="003229E2">
        <w:t>Тұтынушының жіберу тізімі</w:t>
      </w:r>
    </w:p>
    <w:tbl>
      <w:tblPr>
        <w:tblW w:w="9629" w:type="dxa"/>
        <w:tblLook w:val="04A0" w:firstRow="1" w:lastRow="0" w:firstColumn="1" w:lastColumn="0" w:noHBand="0" w:noVBand="1"/>
      </w:tblPr>
      <w:tblGrid>
        <w:gridCol w:w="1691"/>
        <w:gridCol w:w="567"/>
        <w:gridCol w:w="709"/>
        <w:gridCol w:w="709"/>
        <w:gridCol w:w="709"/>
        <w:gridCol w:w="992"/>
        <w:gridCol w:w="567"/>
        <w:gridCol w:w="709"/>
        <w:gridCol w:w="708"/>
        <w:gridCol w:w="1134"/>
        <w:gridCol w:w="1134"/>
      </w:tblGrid>
      <w:tr w:rsidR="009138E4" w:rsidRPr="0086441C" w14:paraId="6ABCE077" w14:textId="77777777" w:rsidTr="00CB7746">
        <w:trPr>
          <w:trHeight w:val="9602"/>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6FB3C" w14:textId="77777777" w:rsidR="009138E4" w:rsidRPr="00EB2CE7" w:rsidRDefault="009138E4" w:rsidP="00CB7746">
            <w:pPr>
              <w:jc w:val="center"/>
              <w:rPr>
                <w:b/>
                <w:bCs/>
                <w:color w:val="000000"/>
                <w:sz w:val="24"/>
                <w:szCs w:val="24"/>
              </w:rPr>
            </w:pPr>
            <w:r w:rsidRPr="00EB2CE7">
              <w:rPr>
                <w:b/>
                <w:bCs/>
                <w:color w:val="000000"/>
                <w:sz w:val="24"/>
                <w:szCs w:val="24"/>
              </w:rPr>
              <w:t>Аты-жөні,</w:t>
            </w:r>
          </w:p>
          <w:p w14:paraId="2220FBA0" w14:textId="77777777" w:rsidR="009138E4" w:rsidRPr="00EB2CE7" w:rsidRDefault="009138E4" w:rsidP="00CB7746">
            <w:pPr>
              <w:jc w:val="center"/>
              <w:rPr>
                <w:b/>
                <w:bCs/>
                <w:color w:val="000000"/>
                <w:sz w:val="24"/>
                <w:szCs w:val="24"/>
              </w:rPr>
            </w:pPr>
            <w:r>
              <w:rPr>
                <w:b/>
                <w:bCs/>
                <w:color w:val="000000"/>
                <w:sz w:val="24"/>
                <w:szCs w:val="24"/>
              </w:rPr>
              <w:t>қызмет атауы</w:t>
            </w:r>
          </w:p>
          <w:p w14:paraId="6661DFE5" w14:textId="77777777" w:rsidR="009138E4" w:rsidRPr="00EB2CE7" w:rsidRDefault="009138E4" w:rsidP="00CB7746">
            <w:pPr>
              <w:jc w:val="center"/>
              <w:rPr>
                <w:b/>
                <w:bCs/>
                <w:color w:val="000000"/>
                <w:sz w:val="24"/>
                <w:szCs w:val="24"/>
              </w:rPr>
            </w:pP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D74BED" w14:textId="77777777" w:rsidR="009138E4" w:rsidRPr="00EB2CE7" w:rsidRDefault="009138E4" w:rsidP="00CB7746">
            <w:pPr>
              <w:jc w:val="center"/>
              <w:rPr>
                <w:sz w:val="24"/>
                <w:szCs w:val="24"/>
              </w:rPr>
            </w:pPr>
            <w:r w:rsidRPr="00EB2CE7">
              <w:rPr>
                <w:sz w:val="24"/>
                <w:szCs w:val="24"/>
              </w:rPr>
              <w:t>Корреспонденция</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8A6FB" w14:textId="77777777" w:rsidR="009138E4" w:rsidRPr="00EB2CE7" w:rsidRDefault="009138E4" w:rsidP="00CB7746">
            <w:pPr>
              <w:jc w:val="center"/>
              <w:rPr>
                <w:sz w:val="24"/>
                <w:szCs w:val="24"/>
              </w:rPr>
            </w:pPr>
            <w:r w:rsidRPr="00EB2CE7">
              <w:rPr>
                <w:sz w:val="24"/>
                <w:szCs w:val="24"/>
              </w:rPr>
              <w:t>Жобалық-сметалық құжаттама (сызбалар, техникалық шарттар, есептеулер және т.б.)</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67AA387" w14:textId="77777777" w:rsidR="009138E4" w:rsidRPr="00EB2CE7" w:rsidRDefault="009138E4" w:rsidP="00CB7746">
            <w:pPr>
              <w:jc w:val="center"/>
              <w:rPr>
                <w:sz w:val="24"/>
                <w:szCs w:val="24"/>
              </w:rPr>
            </w:pPr>
            <w:r w:rsidRPr="00EB2CE7">
              <w:rPr>
                <w:sz w:val="24"/>
                <w:szCs w:val="24"/>
              </w:rPr>
              <w:t>Жиналыс хаттамалары, келіссөздер хаттамалары және есептер</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9E062AA" w14:textId="77777777" w:rsidR="009138E4" w:rsidRPr="00EB2CE7" w:rsidRDefault="009138E4" w:rsidP="00CB7746">
            <w:pPr>
              <w:jc w:val="center"/>
              <w:rPr>
                <w:sz w:val="24"/>
                <w:szCs w:val="24"/>
              </w:rPr>
            </w:pPr>
            <w:r w:rsidRPr="00EB2CE7">
              <w:rPr>
                <w:sz w:val="24"/>
                <w:szCs w:val="24"/>
              </w:rPr>
              <w:t>Жұмыстың аяқталғаны туралы шот-фактуралар мен акт</w:t>
            </w: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0035C776" w14:textId="77777777" w:rsidR="009138E4" w:rsidRPr="00EB2CE7" w:rsidRDefault="009138E4" w:rsidP="00CB7746">
            <w:pPr>
              <w:jc w:val="center"/>
              <w:rPr>
                <w:sz w:val="24"/>
                <w:szCs w:val="24"/>
              </w:rPr>
            </w:pPr>
            <w:r w:rsidRPr="00EB2CE7">
              <w:rPr>
                <w:sz w:val="24"/>
                <w:szCs w:val="24"/>
              </w:rPr>
              <w:t>OEM құжаттары</w:t>
            </w:r>
          </w:p>
          <w:p w14:paraId="2A31BA15" w14:textId="77777777" w:rsidR="009138E4" w:rsidRPr="00EB2CE7" w:rsidRDefault="009138E4" w:rsidP="00CB7746">
            <w:pPr>
              <w:jc w:val="center"/>
              <w:rPr>
                <w:sz w:val="24"/>
                <w:szCs w:val="24"/>
              </w:rPr>
            </w:pPr>
            <w:r w:rsidRPr="00EB2CE7">
              <w:rPr>
                <w:sz w:val="24"/>
                <w:szCs w:val="24"/>
              </w:rPr>
              <w:t>және басқа да сатып алу құжаттамасы</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0BC84A8" w14:textId="77777777" w:rsidR="009138E4" w:rsidRPr="00EB2CE7" w:rsidRDefault="009138E4" w:rsidP="00CB7746">
            <w:pPr>
              <w:jc w:val="center"/>
              <w:rPr>
                <w:sz w:val="24"/>
                <w:szCs w:val="24"/>
              </w:rPr>
            </w:pPr>
            <w:r w:rsidRPr="00EB2CE7">
              <w:rPr>
                <w:rStyle w:val="hps"/>
                <w:sz w:val="24"/>
                <w:szCs w:val="24"/>
              </w:rPr>
              <w:t>Жоба кестесі</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B39FEC4" w14:textId="77777777" w:rsidR="009138E4" w:rsidRPr="00EB2CE7" w:rsidRDefault="009138E4" w:rsidP="00CB7746">
            <w:pPr>
              <w:jc w:val="center"/>
              <w:rPr>
                <w:sz w:val="24"/>
                <w:szCs w:val="24"/>
              </w:rPr>
            </w:pPr>
            <w:r w:rsidRPr="00EB2CE7">
              <w:rPr>
                <w:sz w:val="24"/>
                <w:szCs w:val="24"/>
              </w:rPr>
              <w:t>Жоба процедуралары</w:t>
            </w:r>
          </w:p>
        </w:tc>
        <w:tc>
          <w:tcPr>
            <w:tcW w:w="708"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EF87F6" w14:textId="77777777" w:rsidR="009138E4" w:rsidRPr="00EB2CE7" w:rsidRDefault="009138E4" w:rsidP="00CB7746">
            <w:pPr>
              <w:jc w:val="center"/>
              <w:rPr>
                <w:sz w:val="24"/>
                <w:szCs w:val="24"/>
              </w:rPr>
            </w:pPr>
            <w:r w:rsidRPr="00EB2CE7">
              <w:rPr>
                <w:sz w:val="24"/>
                <w:szCs w:val="24"/>
              </w:rPr>
              <w:t>Алдын ала біліктілік құжаттары</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23FAB6E" w14:textId="77777777" w:rsidR="009138E4" w:rsidRDefault="009138E4" w:rsidP="00CB7746">
            <w:pPr>
              <w:jc w:val="center"/>
              <w:rPr>
                <w:sz w:val="24"/>
                <w:szCs w:val="24"/>
              </w:rPr>
            </w:pPr>
            <w:r w:rsidRPr="00EB2CE7">
              <w:rPr>
                <w:sz w:val="24"/>
                <w:szCs w:val="24"/>
              </w:rPr>
              <w:t>Сапа саласындағы құжаттар (Тексеру актісі, Тексеру кестесі, Жоспар</w:t>
            </w:r>
          </w:p>
          <w:p w14:paraId="1FA0643E" w14:textId="77777777" w:rsidR="009138E4" w:rsidRDefault="009138E4" w:rsidP="00CB7746">
            <w:pPr>
              <w:jc w:val="center"/>
              <w:rPr>
                <w:sz w:val="24"/>
                <w:szCs w:val="24"/>
              </w:rPr>
            </w:pPr>
            <w:r w:rsidRPr="00EB2CE7">
              <w:rPr>
                <w:sz w:val="24"/>
                <w:szCs w:val="24"/>
              </w:rPr>
              <w:t>жоба бойынша сапаны қамтамасыз ету, түзету шаралары жоспары,</w:t>
            </w:r>
          </w:p>
          <w:p w14:paraId="67326AB9" w14:textId="77777777" w:rsidR="009138E4" w:rsidRPr="00EB2CE7" w:rsidRDefault="009138E4" w:rsidP="00CB7746">
            <w:pPr>
              <w:jc w:val="center"/>
              <w:rPr>
                <w:sz w:val="24"/>
                <w:szCs w:val="24"/>
              </w:rPr>
            </w:pPr>
            <w:r w:rsidRPr="00EB2CE7">
              <w:rPr>
                <w:sz w:val="24"/>
                <w:szCs w:val="24"/>
              </w:rPr>
              <w:t>Тексеру және сынақ жоспары және т.б.)</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43530FF" w14:textId="77777777" w:rsidR="009138E4" w:rsidRPr="00EB2CE7" w:rsidRDefault="009138E4" w:rsidP="00CB7746">
            <w:pPr>
              <w:jc w:val="center"/>
              <w:rPr>
                <w:sz w:val="24"/>
                <w:szCs w:val="24"/>
              </w:rPr>
            </w:pPr>
            <w:r w:rsidRPr="00EB2CE7">
              <w:rPr>
                <w:sz w:val="24"/>
                <w:szCs w:val="24"/>
              </w:rPr>
              <w:t>ЕҚ, ҚТҚ құжаттары (әлеуетті қауіпті оқиғалар туралы есеп,</w:t>
            </w:r>
          </w:p>
          <w:p w14:paraId="57A56ECB" w14:textId="77777777" w:rsidR="009138E4" w:rsidRPr="00EB2CE7" w:rsidRDefault="009138E4" w:rsidP="00CB7746">
            <w:pPr>
              <w:jc w:val="center"/>
              <w:rPr>
                <w:sz w:val="24"/>
                <w:szCs w:val="24"/>
              </w:rPr>
            </w:pPr>
            <w:r w:rsidRPr="00EB2CE7">
              <w:rPr>
                <w:sz w:val="24"/>
                <w:szCs w:val="24"/>
              </w:rPr>
              <w:t>оқиғалар туралы хабарлау, жұмыс орнында оқыту,</w:t>
            </w:r>
          </w:p>
          <w:p w14:paraId="00983884" w14:textId="77777777" w:rsidR="009138E4" w:rsidRPr="00EB2CE7" w:rsidRDefault="009138E4" w:rsidP="00CB7746">
            <w:pPr>
              <w:jc w:val="center"/>
              <w:rPr>
                <w:sz w:val="24"/>
                <w:szCs w:val="24"/>
              </w:rPr>
            </w:pPr>
            <w:r w:rsidRPr="00EB2CE7">
              <w:rPr>
                <w:sz w:val="24"/>
                <w:szCs w:val="24"/>
              </w:rPr>
              <w:t>тәуекелді бағалау туралы есеп және т.б.)</w:t>
            </w:r>
          </w:p>
        </w:tc>
      </w:tr>
      <w:tr w:rsidR="009138E4" w:rsidRPr="0086441C" w14:paraId="6EDA2211" w14:textId="77777777" w:rsidTr="00CB7746">
        <w:trPr>
          <w:trHeight w:val="395"/>
        </w:trPr>
        <w:tc>
          <w:tcPr>
            <w:tcW w:w="1691" w:type="dxa"/>
            <w:tcBorders>
              <w:top w:val="nil"/>
              <w:left w:val="single" w:sz="8" w:space="0" w:color="auto"/>
              <w:bottom w:val="single" w:sz="8" w:space="0" w:color="auto"/>
              <w:right w:val="nil"/>
            </w:tcBorders>
            <w:shd w:val="clear" w:color="auto" w:fill="auto"/>
            <w:vAlign w:val="center"/>
            <w:hideMark/>
          </w:tcPr>
          <w:p w14:paraId="6AFC1E21" w14:textId="77777777" w:rsidR="009138E4" w:rsidRPr="005829ED" w:rsidRDefault="009138E4" w:rsidP="00CB7746">
            <w:pPr>
              <w:rPr>
                <w:b/>
                <w:bCs/>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51CC8AE"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C4B9C3F"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BB5D8FB"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A51E296" w14:textId="77777777" w:rsidR="009138E4" w:rsidRPr="005829ED" w:rsidRDefault="009138E4" w:rsidP="00CB7746">
            <w:pPr>
              <w:jc w:val="center"/>
              <w:rPr>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226E6052" w14:textId="77777777" w:rsidR="009138E4" w:rsidRPr="005829ED" w:rsidRDefault="009138E4" w:rsidP="00CB7746">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F71FCBB"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52F9950F" w14:textId="77777777" w:rsidR="009138E4" w:rsidRPr="005829ED" w:rsidRDefault="009138E4" w:rsidP="00CB7746">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14:paraId="4BD8357E"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08902D5"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14:paraId="633E79F9" w14:textId="77777777" w:rsidR="009138E4" w:rsidRPr="005829ED" w:rsidRDefault="009138E4" w:rsidP="00CB7746">
            <w:pPr>
              <w:jc w:val="center"/>
              <w:rPr>
                <w:sz w:val="16"/>
                <w:szCs w:val="16"/>
              </w:rPr>
            </w:pPr>
          </w:p>
        </w:tc>
      </w:tr>
      <w:tr w:rsidR="009138E4" w:rsidRPr="0086441C" w14:paraId="11B68F6E" w14:textId="77777777" w:rsidTr="00CB7746">
        <w:trPr>
          <w:trHeight w:val="401"/>
        </w:trPr>
        <w:tc>
          <w:tcPr>
            <w:tcW w:w="1691" w:type="dxa"/>
            <w:tcBorders>
              <w:top w:val="nil"/>
              <w:left w:val="single" w:sz="8" w:space="0" w:color="auto"/>
              <w:bottom w:val="single" w:sz="8" w:space="0" w:color="auto"/>
              <w:right w:val="nil"/>
            </w:tcBorders>
            <w:shd w:val="clear" w:color="000000" w:fill="DAEEF3"/>
            <w:vAlign w:val="center"/>
            <w:hideMark/>
          </w:tcPr>
          <w:p w14:paraId="4159D37F" w14:textId="77777777" w:rsidR="009138E4" w:rsidRPr="005829ED" w:rsidRDefault="009138E4" w:rsidP="00CB7746">
            <w:pPr>
              <w:rPr>
                <w:b/>
                <w:bCs/>
                <w:color w:val="000000"/>
                <w:sz w:val="16"/>
                <w:szCs w:val="16"/>
              </w:rPr>
            </w:pPr>
          </w:p>
        </w:tc>
        <w:tc>
          <w:tcPr>
            <w:tcW w:w="567" w:type="dxa"/>
            <w:tcBorders>
              <w:top w:val="nil"/>
              <w:left w:val="single" w:sz="8" w:space="0" w:color="auto"/>
              <w:bottom w:val="single" w:sz="4" w:space="0" w:color="auto"/>
              <w:right w:val="single" w:sz="4" w:space="0" w:color="auto"/>
            </w:tcBorders>
            <w:shd w:val="clear" w:color="000000" w:fill="DAEEF3"/>
            <w:noWrap/>
            <w:vAlign w:val="center"/>
            <w:hideMark/>
          </w:tcPr>
          <w:p w14:paraId="2E138994"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3E91AF75"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7604FA49"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3802BA1B" w14:textId="77777777" w:rsidR="009138E4" w:rsidRPr="005829ED" w:rsidRDefault="009138E4" w:rsidP="00CB7746">
            <w:pPr>
              <w:jc w:val="center"/>
              <w:rPr>
                <w:sz w:val="16"/>
                <w:szCs w:val="16"/>
              </w:rPr>
            </w:pPr>
          </w:p>
        </w:tc>
        <w:tc>
          <w:tcPr>
            <w:tcW w:w="992" w:type="dxa"/>
            <w:tcBorders>
              <w:top w:val="nil"/>
              <w:left w:val="nil"/>
              <w:bottom w:val="single" w:sz="4" w:space="0" w:color="auto"/>
              <w:right w:val="single" w:sz="4" w:space="0" w:color="auto"/>
            </w:tcBorders>
            <w:shd w:val="clear" w:color="000000" w:fill="DAEEF3"/>
            <w:noWrap/>
            <w:vAlign w:val="center"/>
            <w:hideMark/>
          </w:tcPr>
          <w:p w14:paraId="5BAA73C0" w14:textId="77777777" w:rsidR="009138E4" w:rsidRPr="005829ED" w:rsidRDefault="009138E4" w:rsidP="00CB7746">
            <w:pPr>
              <w:jc w:val="center"/>
              <w:rPr>
                <w:sz w:val="16"/>
                <w:szCs w:val="16"/>
              </w:rPr>
            </w:pPr>
          </w:p>
        </w:tc>
        <w:tc>
          <w:tcPr>
            <w:tcW w:w="567" w:type="dxa"/>
            <w:tcBorders>
              <w:top w:val="nil"/>
              <w:left w:val="nil"/>
              <w:bottom w:val="single" w:sz="4" w:space="0" w:color="auto"/>
              <w:right w:val="single" w:sz="4" w:space="0" w:color="auto"/>
            </w:tcBorders>
            <w:shd w:val="clear" w:color="000000" w:fill="DAEEF3"/>
            <w:vAlign w:val="center"/>
            <w:hideMark/>
          </w:tcPr>
          <w:p w14:paraId="352773B4"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vAlign w:val="center"/>
            <w:hideMark/>
          </w:tcPr>
          <w:p w14:paraId="458E89E5" w14:textId="77777777" w:rsidR="009138E4" w:rsidRPr="005829ED" w:rsidRDefault="009138E4" w:rsidP="00CB7746">
            <w:pPr>
              <w:jc w:val="center"/>
              <w:rPr>
                <w:sz w:val="16"/>
                <w:szCs w:val="16"/>
              </w:rPr>
            </w:pPr>
          </w:p>
        </w:tc>
        <w:tc>
          <w:tcPr>
            <w:tcW w:w="708" w:type="dxa"/>
            <w:tcBorders>
              <w:top w:val="nil"/>
              <w:left w:val="nil"/>
              <w:bottom w:val="single" w:sz="4" w:space="0" w:color="auto"/>
              <w:right w:val="single" w:sz="4" w:space="0" w:color="auto"/>
            </w:tcBorders>
            <w:shd w:val="clear" w:color="000000" w:fill="DAEEF3"/>
            <w:vAlign w:val="center"/>
            <w:hideMark/>
          </w:tcPr>
          <w:p w14:paraId="084CF74D"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4" w:space="0" w:color="auto"/>
            </w:tcBorders>
            <w:shd w:val="clear" w:color="000000" w:fill="DAEEF3"/>
            <w:vAlign w:val="center"/>
            <w:hideMark/>
          </w:tcPr>
          <w:p w14:paraId="0BB80809"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8" w:space="0" w:color="auto"/>
            </w:tcBorders>
            <w:shd w:val="clear" w:color="000000" w:fill="DAEEF3"/>
            <w:vAlign w:val="center"/>
            <w:hideMark/>
          </w:tcPr>
          <w:p w14:paraId="2E190A8D" w14:textId="77777777" w:rsidR="009138E4" w:rsidRPr="005829ED" w:rsidRDefault="009138E4" w:rsidP="00CB7746">
            <w:pPr>
              <w:jc w:val="center"/>
              <w:rPr>
                <w:sz w:val="16"/>
                <w:szCs w:val="16"/>
              </w:rPr>
            </w:pPr>
          </w:p>
        </w:tc>
      </w:tr>
    </w:tbl>
    <w:p w14:paraId="23A91806" w14:textId="77777777" w:rsidR="009138E4" w:rsidRPr="003229E2" w:rsidRDefault="009138E4" w:rsidP="009138E4">
      <w:pPr>
        <w:pStyle w:val="2"/>
      </w:pPr>
      <w:r w:rsidRPr="003229E2">
        <w:t>Мердігердің пошталық тізімі</w:t>
      </w:r>
    </w:p>
    <w:tbl>
      <w:tblPr>
        <w:tblW w:w="96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1326"/>
        <w:gridCol w:w="1327"/>
        <w:gridCol w:w="1326"/>
        <w:gridCol w:w="1327"/>
        <w:gridCol w:w="1327"/>
      </w:tblGrid>
      <w:tr w:rsidR="009138E4" w:rsidRPr="00EB2CE7" w14:paraId="62602494" w14:textId="77777777" w:rsidTr="00CB7746">
        <w:trPr>
          <w:trHeight w:val="275"/>
        </w:trPr>
        <w:tc>
          <w:tcPr>
            <w:tcW w:w="3066" w:type="dxa"/>
            <w:shd w:val="clear" w:color="auto" w:fill="auto"/>
            <w:noWrap/>
            <w:vAlign w:val="center"/>
            <w:hideMark/>
          </w:tcPr>
          <w:p w14:paraId="290B6656" w14:textId="77777777" w:rsidR="009138E4" w:rsidRPr="00EB2CE7" w:rsidRDefault="009138E4" w:rsidP="00CB7746">
            <w:pPr>
              <w:spacing w:after="100" w:afterAutospacing="1"/>
              <w:jc w:val="center"/>
              <w:rPr>
                <w:b/>
                <w:color w:val="000000"/>
              </w:rPr>
            </w:pPr>
            <w:r w:rsidRPr="00EB2CE7">
              <w:rPr>
                <w:b/>
                <w:color w:val="000000"/>
              </w:rPr>
              <w:t>Толық аты</w:t>
            </w:r>
          </w:p>
        </w:tc>
        <w:tc>
          <w:tcPr>
            <w:tcW w:w="1326" w:type="dxa"/>
            <w:shd w:val="clear" w:color="auto" w:fill="auto"/>
            <w:noWrap/>
            <w:vAlign w:val="center"/>
            <w:hideMark/>
          </w:tcPr>
          <w:p w14:paraId="3561C803" w14:textId="77777777" w:rsidR="009138E4" w:rsidRPr="00EB2CE7" w:rsidRDefault="009138E4" w:rsidP="00CB7746">
            <w:pPr>
              <w:jc w:val="center"/>
              <w:rPr>
                <w:color w:val="000000"/>
              </w:rPr>
            </w:pPr>
            <w:r w:rsidRPr="00EB2CE7">
              <w:rPr>
                <w:color w:val="000000"/>
              </w:rPr>
              <w:t>Хаттар</w:t>
            </w:r>
          </w:p>
        </w:tc>
        <w:tc>
          <w:tcPr>
            <w:tcW w:w="1327" w:type="dxa"/>
            <w:shd w:val="clear" w:color="auto" w:fill="auto"/>
            <w:vAlign w:val="center"/>
            <w:hideMark/>
          </w:tcPr>
          <w:p w14:paraId="0342DB9B" w14:textId="77777777" w:rsidR="009138E4" w:rsidRPr="00EB2CE7" w:rsidRDefault="009138E4" w:rsidP="00CB7746">
            <w:pPr>
              <w:jc w:val="center"/>
              <w:rPr>
                <w:color w:val="000000"/>
              </w:rPr>
            </w:pPr>
            <w:r w:rsidRPr="00EB2CE7">
              <w:rPr>
                <w:color w:val="000000"/>
              </w:rPr>
              <w:t>Жобалық құжаттама</w:t>
            </w:r>
          </w:p>
        </w:tc>
        <w:tc>
          <w:tcPr>
            <w:tcW w:w="1326" w:type="dxa"/>
            <w:shd w:val="clear" w:color="auto" w:fill="auto"/>
            <w:vAlign w:val="center"/>
            <w:hideMark/>
          </w:tcPr>
          <w:p w14:paraId="36EF8BD9" w14:textId="77777777" w:rsidR="009138E4" w:rsidRPr="00EB2CE7" w:rsidRDefault="009138E4" w:rsidP="00CB7746">
            <w:pPr>
              <w:jc w:val="center"/>
              <w:rPr>
                <w:color w:val="000000"/>
              </w:rPr>
            </w:pPr>
            <w:r w:rsidRPr="00EB2CE7">
              <w:rPr>
                <w:color w:val="000000"/>
              </w:rPr>
              <w:t>Жұмыс корреспонденциясы</w:t>
            </w:r>
          </w:p>
        </w:tc>
        <w:tc>
          <w:tcPr>
            <w:tcW w:w="1327" w:type="dxa"/>
            <w:shd w:val="clear" w:color="auto" w:fill="auto"/>
            <w:vAlign w:val="center"/>
            <w:hideMark/>
          </w:tcPr>
          <w:p w14:paraId="1ED4C2B4" w14:textId="77777777" w:rsidR="009138E4" w:rsidRPr="00EB2CE7" w:rsidRDefault="009138E4" w:rsidP="00CB7746">
            <w:pPr>
              <w:jc w:val="center"/>
              <w:rPr>
                <w:color w:val="000000"/>
              </w:rPr>
            </w:pPr>
            <w:r w:rsidRPr="00EB2CE7">
              <w:rPr>
                <w:color w:val="000000"/>
              </w:rPr>
              <w:t>Ақпаратты түсіндіруді сұрау</w:t>
            </w:r>
          </w:p>
        </w:tc>
        <w:tc>
          <w:tcPr>
            <w:tcW w:w="1327" w:type="dxa"/>
            <w:shd w:val="clear" w:color="auto" w:fill="auto"/>
            <w:vAlign w:val="center"/>
            <w:hideMark/>
          </w:tcPr>
          <w:p w14:paraId="633E26B7" w14:textId="77777777" w:rsidR="009138E4" w:rsidRPr="00EB2CE7" w:rsidRDefault="009138E4" w:rsidP="00CB7746">
            <w:pPr>
              <w:jc w:val="center"/>
              <w:rPr>
                <w:color w:val="000000"/>
              </w:rPr>
            </w:pPr>
            <w:r w:rsidRPr="00EB2CE7">
              <w:rPr>
                <w:color w:val="000000"/>
              </w:rPr>
              <w:t xml:space="preserve">Жиналыстардың хаттамалары </w:t>
            </w:r>
            <w:r w:rsidRPr="00EB2CE7">
              <w:rPr>
                <w:color w:val="000000"/>
              </w:rPr>
              <w:lastRenderedPageBreak/>
              <w:t>және</w:t>
            </w:r>
            <w:r w:rsidRPr="00EB2CE7">
              <w:rPr>
                <w:color w:val="000000"/>
              </w:rPr>
              <w:br/>
              <w:t>есеп береді</w:t>
            </w:r>
          </w:p>
        </w:tc>
      </w:tr>
      <w:tr w:rsidR="009138E4" w:rsidRPr="003229E2" w14:paraId="7D60BA98" w14:textId="77777777" w:rsidTr="00CB7746">
        <w:trPr>
          <w:trHeight w:val="398"/>
        </w:trPr>
        <w:tc>
          <w:tcPr>
            <w:tcW w:w="3066" w:type="dxa"/>
            <w:shd w:val="clear" w:color="auto" w:fill="auto"/>
            <w:noWrap/>
            <w:vAlign w:val="bottom"/>
          </w:tcPr>
          <w:p w14:paraId="1D682366" w14:textId="77777777" w:rsidR="009138E4" w:rsidRPr="003229E2" w:rsidRDefault="009138E4" w:rsidP="00CB7746">
            <w:pPr>
              <w:rPr>
                <w:b/>
                <w:color w:val="000000"/>
                <w:sz w:val="24"/>
                <w:szCs w:val="24"/>
                <w:highlight w:val="yellow"/>
              </w:rPr>
            </w:pPr>
          </w:p>
        </w:tc>
        <w:tc>
          <w:tcPr>
            <w:tcW w:w="1326" w:type="dxa"/>
            <w:shd w:val="clear" w:color="auto" w:fill="auto"/>
            <w:noWrap/>
            <w:vAlign w:val="center"/>
          </w:tcPr>
          <w:p w14:paraId="3F22CD88" w14:textId="77777777" w:rsidR="009138E4" w:rsidRPr="003229E2" w:rsidRDefault="009138E4" w:rsidP="00CB7746">
            <w:pPr>
              <w:jc w:val="center"/>
              <w:rPr>
                <w:color w:val="000000"/>
                <w:sz w:val="24"/>
                <w:szCs w:val="24"/>
              </w:rPr>
            </w:pPr>
          </w:p>
        </w:tc>
        <w:tc>
          <w:tcPr>
            <w:tcW w:w="1327" w:type="dxa"/>
            <w:shd w:val="clear" w:color="auto" w:fill="auto"/>
            <w:vAlign w:val="center"/>
          </w:tcPr>
          <w:p w14:paraId="3533AD34" w14:textId="77777777" w:rsidR="009138E4" w:rsidRPr="003229E2" w:rsidRDefault="009138E4" w:rsidP="00CB7746">
            <w:pPr>
              <w:jc w:val="center"/>
              <w:rPr>
                <w:color w:val="000000"/>
                <w:sz w:val="24"/>
                <w:szCs w:val="24"/>
              </w:rPr>
            </w:pPr>
          </w:p>
        </w:tc>
        <w:tc>
          <w:tcPr>
            <w:tcW w:w="1326" w:type="dxa"/>
            <w:shd w:val="clear" w:color="auto" w:fill="auto"/>
            <w:vAlign w:val="center"/>
          </w:tcPr>
          <w:p w14:paraId="1A8872B8" w14:textId="77777777" w:rsidR="009138E4" w:rsidRPr="003229E2" w:rsidRDefault="009138E4" w:rsidP="00CB7746">
            <w:pPr>
              <w:jc w:val="center"/>
              <w:rPr>
                <w:color w:val="000000"/>
                <w:sz w:val="24"/>
                <w:szCs w:val="24"/>
              </w:rPr>
            </w:pPr>
          </w:p>
        </w:tc>
        <w:tc>
          <w:tcPr>
            <w:tcW w:w="1327" w:type="dxa"/>
            <w:shd w:val="clear" w:color="auto" w:fill="auto"/>
            <w:vAlign w:val="center"/>
          </w:tcPr>
          <w:p w14:paraId="7FA5B39D" w14:textId="77777777" w:rsidR="009138E4" w:rsidRPr="003229E2" w:rsidRDefault="009138E4" w:rsidP="00CB7746">
            <w:pPr>
              <w:jc w:val="center"/>
              <w:rPr>
                <w:color w:val="000000"/>
                <w:sz w:val="24"/>
                <w:szCs w:val="24"/>
              </w:rPr>
            </w:pPr>
          </w:p>
        </w:tc>
        <w:tc>
          <w:tcPr>
            <w:tcW w:w="1327" w:type="dxa"/>
            <w:shd w:val="clear" w:color="auto" w:fill="auto"/>
            <w:vAlign w:val="center"/>
          </w:tcPr>
          <w:p w14:paraId="12E885C6" w14:textId="77777777" w:rsidR="009138E4" w:rsidRPr="003229E2" w:rsidRDefault="009138E4" w:rsidP="00CB7746">
            <w:pPr>
              <w:jc w:val="center"/>
              <w:rPr>
                <w:color w:val="000000"/>
                <w:sz w:val="24"/>
                <w:szCs w:val="24"/>
              </w:rPr>
            </w:pPr>
          </w:p>
        </w:tc>
      </w:tr>
    </w:tbl>
    <w:p w14:paraId="02E345DE" w14:textId="77777777" w:rsidR="009138E4" w:rsidRPr="003229E2" w:rsidRDefault="009138E4" w:rsidP="009138E4">
      <w:pPr>
        <w:pStyle w:val="af3"/>
        <w:widowControl w:val="0"/>
        <w:wordWrap w:val="0"/>
        <w:autoSpaceDE w:val="0"/>
        <w:autoSpaceDN w:val="0"/>
        <w:spacing w:before="100" w:line="240" w:lineRule="exact"/>
        <w:ind w:hanging="360"/>
        <w:contextualSpacing w:val="0"/>
        <w:jc w:val="both"/>
        <w:rPr>
          <w:rFonts w:ascii="Times New Roman" w:hAnsi="Times New Roman"/>
          <w:b/>
          <w:sz w:val="24"/>
          <w:szCs w:val="24"/>
        </w:rPr>
      </w:pPr>
      <w:r w:rsidRPr="003229E2">
        <w:rPr>
          <w:rFonts w:ascii="Times New Roman" w:hAnsi="Times New Roman"/>
          <w:b/>
          <w:sz w:val="24"/>
          <w:szCs w:val="24"/>
        </w:rPr>
        <w:t>БАСҚА</w:t>
      </w:r>
    </w:p>
    <w:p w14:paraId="63FC17CF" w14:textId="77777777" w:rsidR="009138E4" w:rsidRPr="003229E2" w:rsidRDefault="009138E4" w:rsidP="009138E4">
      <w:pPr>
        <w:pStyle w:val="afe"/>
        <w:numPr>
          <w:ilvl w:val="0"/>
          <w:numId w:val="83"/>
        </w:numPr>
        <w:outlineLvl w:val="0"/>
        <w:rPr>
          <w:rFonts w:ascii="Times New Roman" w:hAnsi="Times New Roman"/>
          <w:sz w:val="24"/>
          <w:szCs w:val="24"/>
          <w:lang w:val="ru-RU"/>
        </w:rPr>
      </w:pPr>
      <w:r w:rsidRPr="009138E4">
        <w:rPr>
          <w:rStyle w:val="alt-edited"/>
          <w:rFonts w:ascii="Times New Roman" w:hAnsi="Times New Roman"/>
          <w:sz w:val="24"/>
          <w:szCs w:val="24"/>
          <w:lang w:val="ru-RU"/>
        </w:rPr>
        <w:t>Барлық хат-хабарларға екінші тарапқа жіберілмес бұрын жіберуші тараптың уәкілетті өкілі қол қояды</w:t>
      </w:r>
      <w:r>
        <w:rPr>
          <w:rFonts w:ascii="Times New Roman" w:hAnsi="Times New Roman"/>
          <w:sz w:val="24"/>
          <w:szCs w:val="24"/>
          <w:lang w:val="ru-RU"/>
        </w:rPr>
        <w:t>;</w:t>
      </w:r>
    </w:p>
    <w:p w14:paraId="592A48F3" w14:textId="77777777" w:rsidR="009138E4" w:rsidRDefault="009138E4" w:rsidP="009138E4">
      <w:pPr>
        <w:pStyle w:val="afe"/>
        <w:numPr>
          <w:ilvl w:val="0"/>
          <w:numId w:val="83"/>
        </w:numPr>
        <w:outlineLvl w:val="0"/>
        <w:rPr>
          <w:rFonts w:ascii="Times New Roman" w:hAnsi="Times New Roman"/>
          <w:sz w:val="24"/>
          <w:szCs w:val="24"/>
          <w:lang w:val="ru-RU"/>
        </w:rPr>
      </w:pPr>
      <w:r>
        <w:rPr>
          <w:rStyle w:val="hps"/>
          <w:rFonts w:ascii="Times New Roman" w:hAnsi="Times New Roman"/>
          <w:sz w:val="24"/>
          <w:szCs w:val="24"/>
          <w:lang w:val="ru-RU"/>
        </w:rPr>
        <w:t>Хат алмасу нысандары осы Байланыс тәртібінің қосымшаларында келтірілген</w:t>
      </w:r>
      <w:r w:rsidRPr="003229E2">
        <w:rPr>
          <w:rFonts w:ascii="Times New Roman" w:hAnsi="Times New Roman"/>
          <w:sz w:val="24"/>
          <w:szCs w:val="24"/>
          <w:lang w:val="ru-RU"/>
        </w:rPr>
        <w:t>.</w:t>
      </w:r>
    </w:p>
    <w:p w14:paraId="463D8092" w14:textId="77777777" w:rsidR="009138E4" w:rsidRPr="009C5933" w:rsidRDefault="009138E4" w:rsidP="009138E4">
      <w:pPr>
        <w:pStyle w:val="afe"/>
        <w:ind w:left="1080"/>
        <w:outlineLvl w:val="0"/>
        <w:rPr>
          <w:rFonts w:ascii="Times New Roman" w:hAnsi="Times New Roman"/>
          <w:sz w:val="24"/>
          <w:szCs w:val="24"/>
          <w:lang w:val="ru-RU"/>
        </w:rPr>
      </w:pPr>
    </w:p>
    <w:p w14:paraId="407A4944" w14:textId="77777777" w:rsidR="009138E4" w:rsidRPr="003229E2" w:rsidRDefault="009138E4" w:rsidP="009138E4">
      <w:pPr>
        <w:pStyle w:val="af3"/>
        <w:widowControl w:val="0"/>
        <w:wordWrap w:val="0"/>
        <w:autoSpaceDE w:val="0"/>
        <w:autoSpaceDN w:val="0"/>
        <w:spacing w:before="100" w:line="240" w:lineRule="exact"/>
        <w:ind w:hanging="360"/>
        <w:contextualSpacing w:val="0"/>
        <w:jc w:val="both"/>
        <w:rPr>
          <w:rFonts w:ascii="Times New Roman" w:hAnsi="Times New Roman"/>
          <w:sz w:val="24"/>
          <w:szCs w:val="24"/>
        </w:rPr>
      </w:pPr>
      <w:r w:rsidRPr="003229E2">
        <w:rPr>
          <w:rFonts w:ascii="Times New Roman" w:hAnsi="Times New Roman"/>
          <w:b/>
          <w:sz w:val="24"/>
          <w:szCs w:val="24"/>
        </w:rPr>
        <w:t>ҚОЛДАНБАЛАР</w:t>
      </w:r>
    </w:p>
    <w:p w14:paraId="2E598295"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t>Қосымша А – Хат нысаны</w:t>
      </w:r>
    </w:p>
    <w:p w14:paraId="3AF34F8B"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t>В қосымшасы – Тасымалдау нысаны</w:t>
      </w:r>
    </w:p>
    <w:p w14:paraId="233F50EE" w14:textId="77777777" w:rsidR="009138E4" w:rsidRPr="00FB3B14"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t>С қосымшасы – Жиналыс хаттамасының нысаны</w:t>
      </w:r>
    </w:p>
    <w:tbl>
      <w:tblPr>
        <w:tblpPr w:leftFromText="180" w:rightFromText="180" w:vertAnchor="text" w:horzAnchor="margin" w:tblpXSpec="center" w:tblpY="362"/>
        <w:tblW w:w="9496" w:type="dxa"/>
        <w:tblLayout w:type="fixed"/>
        <w:tblLook w:val="04A0" w:firstRow="1" w:lastRow="0" w:firstColumn="1" w:lastColumn="0" w:noHBand="0" w:noVBand="1"/>
      </w:tblPr>
      <w:tblGrid>
        <w:gridCol w:w="9496"/>
      </w:tblGrid>
      <w:tr w:rsidR="009138E4" w:rsidRPr="0086441C" w14:paraId="7A0EB5DF" w14:textId="77777777" w:rsidTr="00CB7746">
        <w:tc>
          <w:tcPr>
            <w:tcW w:w="9496" w:type="dxa"/>
          </w:tcPr>
          <w:p w14:paraId="4F106E3C" w14:textId="77777777" w:rsidR="009138E4" w:rsidRDefault="009138E4" w:rsidP="00CB7746">
            <w:pPr>
              <w:rPr>
                <w:color w:val="000000"/>
                <w:sz w:val="24"/>
              </w:rPr>
            </w:pPr>
            <w:r w:rsidRPr="005161AC">
              <w:rPr>
                <w:color w:val="000000"/>
                <w:sz w:val="24"/>
              </w:rPr>
              <w:t>Осыны растай отырып,</w:t>
            </w:r>
            <w:r w:rsidRPr="00E62496">
              <w:rPr>
                <w:b/>
                <w:sz w:val="24"/>
                <w:szCs w:val="24"/>
              </w:rPr>
              <w:t>Тараптар қол қояды</w:t>
            </w:r>
            <w:r w:rsidRPr="005161AC">
              <w:rPr>
                <w:color w:val="000000"/>
                <w:sz w:val="24"/>
              </w:rPr>
              <w:t>нақты қолдану:</w:t>
            </w:r>
          </w:p>
          <w:p w14:paraId="4461E158" w14:textId="77777777" w:rsidR="009138E4" w:rsidRPr="005161AC" w:rsidRDefault="009138E4" w:rsidP="00CB7746">
            <w:pPr>
              <w:rPr>
                <w:b/>
                <w:color w:val="000000"/>
                <w:sz w:val="24"/>
              </w:rPr>
            </w:pPr>
          </w:p>
        </w:tc>
      </w:tr>
      <w:tr w:rsidR="009138E4" w:rsidRPr="002D2FD7" w14:paraId="00DF8BA3" w14:textId="77777777" w:rsidTr="00CB7746">
        <w:tc>
          <w:tcPr>
            <w:tcW w:w="9496" w:type="dxa"/>
            <w:tcBorders>
              <w:bottom w:val="single" w:sz="4" w:space="0" w:color="auto"/>
            </w:tcBorders>
          </w:tcPr>
          <w:tbl>
            <w:tblPr>
              <w:tblpPr w:leftFromText="180" w:rightFromText="180" w:vertAnchor="text" w:tblpX="-1561" w:tblpY="1"/>
              <w:tblOverlap w:val="never"/>
              <w:tblW w:w="10504" w:type="dxa"/>
              <w:tblLayout w:type="fixed"/>
              <w:tblLook w:val="04A0" w:firstRow="1" w:lastRow="0" w:firstColumn="1" w:lastColumn="0" w:noHBand="0" w:noVBand="1"/>
            </w:tblPr>
            <w:tblGrid>
              <w:gridCol w:w="3770"/>
              <w:gridCol w:w="5253"/>
              <w:gridCol w:w="1481"/>
            </w:tblGrid>
            <w:tr w:rsidR="009138E4" w:rsidRPr="00397091" w14:paraId="25701EA8" w14:textId="77777777" w:rsidTr="00CB7746">
              <w:trPr>
                <w:trHeight w:val="158"/>
              </w:trPr>
              <w:tc>
                <w:tcPr>
                  <w:tcW w:w="3770" w:type="dxa"/>
                </w:tcPr>
                <w:p w14:paraId="2164221A" w14:textId="77777777" w:rsidR="009138E4" w:rsidRPr="00452D02" w:rsidRDefault="009138E4" w:rsidP="00CB7746">
                  <w:pPr>
                    <w:ind w:firstLine="34"/>
                    <w:rPr>
                      <w:b/>
                      <w:sz w:val="24"/>
                      <w:szCs w:val="24"/>
                    </w:rPr>
                  </w:pPr>
                  <w:r w:rsidRPr="00452D02">
                    <w:rPr>
                      <w:b/>
                      <w:sz w:val="24"/>
                      <w:szCs w:val="24"/>
                    </w:rPr>
                    <w:t>Тапсырыс берушінің атынан</w:t>
                  </w:r>
                </w:p>
              </w:tc>
              <w:tc>
                <w:tcPr>
                  <w:tcW w:w="5253" w:type="dxa"/>
                </w:tcPr>
                <w:p w14:paraId="197CFD1D" w14:textId="77777777" w:rsidR="009138E4" w:rsidRPr="00983D28" w:rsidRDefault="009138E4" w:rsidP="00CB7746">
                  <w:pPr>
                    <w:ind w:firstLine="34"/>
                    <w:rPr>
                      <w:b/>
                      <w:sz w:val="24"/>
                      <w:szCs w:val="24"/>
                    </w:rPr>
                  </w:pPr>
                  <w:r w:rsidRPr="00983D28">
                    <w:rPr>
                      <w:rFonts w:eastAsia="SimSun"/>
                      <w:b/>
                      <w:sz w:val="24"/>
                      <w:szCs w:val="24"/>
                    </w:rPr>
                    <w:t>Мердігердің атынан</w:t>
                  </w:r>
                </w:p>
              </w:tc>
              <w:tc>
                <w:tcPr>
                  <w:tcW w:w="1481" w:type="dxa"/>
                </w:tcPr>
                <w:p w14:paraId="6B0707D1" w14:textId="77777777" w:rsidR="009138E4" w:rsidRDefault="009138E4" w:rsidP="00CB7746">
                  <w:pPr>
                    <w:ind w:firstLine="34"/>
                    <w:rPr>
                      <w:b/>
                      <w:sz w:val="24"/>
                      <w:szCs w:val="24"/>
                    </w:rPr>
                  </w:pPr>
                </w:p>
                <w:p w14:paraId="07C3C54E" w14:textId="77777777" w:rsidR="009138E4" w:rsidRDefault="009138E4" w:rsidP="00CB7746">
                  <w:pPr>
                    <w:ind w:firstLine="34"/>
                    <w:rPr>
                      <w:b/>
                      <w:sz w:val="24"/>
                      <w:szCs w:val="24"/>
                    </w:rPr>
                  </w:pPr>
                </w:p>
                <w:p w14:paraId="7C74F5DB" w14:textId="77777777" w:rsidR="009138E4" w:rsidRDefault="009138E4" w:rsidP="00CB7746">
                  <w:pPr>
                    <w:ind w:firstLine="34"/>
                    <w:rPr>
                      <w:b/>
                      <w:sz w:val="24"/>
                      <w:szCs w:val="24"/>
                    </w:rPr>
                  </w:pPr>
                </w:p>
                <w:p w14:paraId="2E08DF6D" w14:textId="77777777" w:rsidR="009138E4" w:rsidRPr="000154FD" w:rsidRDefault="009138E4" w:rsidP="00CB7746">
                  <w:pPr>
                    <w:ind w:firstLine="34"/>
                    <w:rPr>
                      <w:b/>
                      <w:sz w:val="24"/>
                      <w:szCs w:val="24"/>
                    </w:rPr>
                  </w:pPr>
                </w:p>
              </w:tc>
            </w:tr>
            <w:tr w:rsidR="009138E4" w:rsidRPr="002D2FD7" w14:paraId="6041041B" w14:textId="77777777" w:rsidTr="00CB7746">
              <w:trPr>
                <w:trHeight w:val="391"/>
              </w:trPr>
              <w:tc>
                <w:tcPr>
                  <w:tcW w:w="3770" w:type="dxa"/>
                </w:tcPr>
                <w:p w14:paraId="5954E680" w14:textId="77777777" w:rsidR="009138E4" w:rsidRPr="005829ED" w:rsidRDefault="009138E4" w:rsidP="00CB7746">
                  <w:pPr>
                    <w:rPr>
                      <w:b/>
                      <w:sz w:val="24"/>
                      <w:szCs w:val="24"/>
                    </w:rPr>
                  </w:pPr>
                  <w:r w:rsidRPr="005829ED">
                    <w:rPr>
                      <w:b/>
                      <w:sz w:val="24"/>
                      <w:szCs w:val="24"/>
                    </w:rPr>
                    <w:t>«ПГУ Түркістан» ЖШС</w:t>
                  </w:r>
                </w:p>
                <w:p w14:paraId="291BA3AE" w14:textId="77777777" w:rsidR="009138E4" w:rsidRPr="005829ED" w:rsidRDefault="009138E4" w:rsidP="00CB7746">
                  <w:pPr>
                    <w:rPr>
                      <w:b/>
                      <w:sz w:val="24"/>
                      <w:szCs w:val="24"/>
                    </w:rPr>
                  </w:pPr>
                </w:p>
                <w:p w14:paraId="24630242" w14:textId="77777777" w:rsidR="009138E4" w:rsidRDefault="009138E4" w:rsidP="00CB7746">
                  <w:pPr>
                    <w:pStyle w:val="afc"/>
                    <w:rPr>
                      <w:rFonts w:ascii="Times New Roman" w:hAnsi="Times New Roman" w:cs="Times New Roman"/>
                      <w:sz w:val="24"/>
                      <w:szCs w:val="24"/>
                    </w:rPr>
                  </w:pPr>
                </w:p>
                <w:p w14:paraId="055A72B9" w14:textId="77777777" w:rsidR="009138E4" w:rsidRDefault="009138E4" w:rsidP="00CB7746">
                  <w:pPr>
                    <w:pStyle w:val="afc"/>
                    <w:rPr>
                      <w:rFonts w:ascii="Times New Roman" w:hAnsi="Times New Roman" w:cs="Times New Roman"/>
                      <w:sz w:val="24"/>
                      <w:szCs w:val="24"/>
                    </w:rPr>
                  </w:pPr>
                </w:p>
                <w:p w14:paraId="79EFE763" w14:textId="77777777" w:rsidR="009138E4" w:rsidRDefault="009138E4" w:rsidP="00CB7746">
                  <w:pPr>
                    <w:pStyle w:val="afc"/>
                    <w:rPr>
                      <w:rFonts w:ascii="Times New Roman" w:hAnsi="Times New Roman" w:cs="Times New Roman"/>
                      <w:sz w:val="24"/>
                      <w:szCs w:val="24"/>
                    </w:rPr>
                  </w:pPr>
                </w:p>
                <w:p w14:paraId="038CCC69" w14:textId="77777777" w:rsidR="009138E4" w:rsidRDefault="009138E4" w:rsidP="00CB7746">
                  <w:pPr>
                    <w:pStyle w:val="afc"/>
                    <w:rPr>
                      <w:rFonts w:ascii="Times New Roman" w:hAnsi="Times New Roman" w:cs="Times New Roman"/>
                      <w:sz w:val="24"/>
                      <w:szCs w:val="24"/>
                    </w:rPr>
                  </w:pPr>
                </w:p>
                <w:p w14:paraId="4B8A8CF8" w14:textId="77777777" w:rsidR="009138E4" w:rsidRDefault="009138E4" w:rsidP="00CB7746">
                  <w:pPr>
                    <w:pStyle w:val="afc"/>
                    <w:rPr>
                      <w:rFonts w:ascii="Times New Roman" w:hAnsi="Times New Roman" w:cs="Times New Roman"/>
                      <w:sz w:val="24"/>
                      <w:szCs w:val="24"/>
                    </w:rPr>
                  </w:pPr>
                </w:p>
                <w:p w14:paraId="1D4EE21C" w14:textId="77777777" w:rsidR="009138E4" w:rsidRPr="005829ED" w:rsidRDefault="009138E4" w:rsidP="00CB7746">
                  <w:pPr>
                    <w:pStyle w:val="afc"/>
                    <w:rPr>
                      <w:rFonts w:ascii="Times New Roman" w:hAnsi="Times New Roman" w:cs="Times New Roman"/>
                      <w:sz w:val="24"/>
                      <w:szCs w:val="24"/>
                    </w:rPr>
                  </w:pPr>
                </w:p>
                <w:p w14:paraId="764501BE" w14:textId="77777777" w:rsidR="009138E4" w:rsidRPr="00983D28" w:rsidRDefault="009138E4" w:rsidP="00CB7746">
                  <w:pPr>
                    <w:pStyle w:val="afc"/>
                    <w:rPr>
                      <w:rFonts w:ascii="Times New Roman" w:hAnsi="Times New Roman" w:cs="Times New Roman"/>
                      <w:sz w:val="24"/>
                      <w:szCs w:val="24"/>
                    </w:rPr>
                  </w:pPr>
                  <w:r>
                    <w:rPr>
                      <w:rFonts w:ascii="Times New Roman" w:hAnsi="Times New Roman" w:cs="Times New Roman"/>
                      <w:sz w:val="24"/>
                      <w:szCs w:val="24"/>
                    </w:rPr>
                    <w:t>Құсайынов А.А.</w:t>
                  </w:r>
                </w:p>
                <w:p w14:paraId="5060D15B" w14:textId="77777777" w:rsidR="009138E4" w:rsidRPr="00983D28" w:rsidRDefault="009138E4" w:rsidP="00CB7746">
                  <w:pPr>
                    <w:pStyle w:val="afc"/>
                    <w:rPr>
                      <w:rFonts w:ascii="Times New Roman" w:hAnsi="Times New Roman" w:cs="Times New Roman"/>
                      <w:sz w:val="24"/>
                      <w:szCs w:val="24"/>
                    </w:rPr>
                  </w:pPr>
                  <w:r>
                    <w:rPr>
                      <w:rFonts w:ascii="Times New Roman" w:hAnsi="Times New Roman" w:cs="Times New Roman"/>
                      <w:sz w:val="24"/>
                      <w:szCs w:val="24"/>
                    </w:rPr>
                    <w:t>Басқарма төрағасы</w:t>
                  </w:r>
                </w:p>
                <w:p w14:paraId="2D4C694D" w14:textId="77777777" w:rsidR="009138E4" w:rsidRPr="00983D28" w:rsidRDefault="009138E4" w:rsidP="00CB7746">
                  <w:pPr>
                    <w:pStyle w:val="afc"/>
                    <w:rPr>
                      <w:rFonts w:ascii="Times New Roman" w:hAnsi="Times New Roman" w:cs="Times New Roman"/>
                      <w:b/>
                      <w:sz w:val="24"/>
                      <w:szCs w:val="24"/>
                    </w:rPr>
                  </w:pPr>
                </w:p>
                <w:p w14:paraId="67706F42" w14:textId="77777777" w:rsidR="009138E4" w:rsidRPr="00983D28" w:rsidRDefault="009138E4" w:rsidP="00CB7746">
                  <w:pPr>
                    <w:pStyle w:val="afc"/>
                    <w:rPr>
                      <w:rFonts w:ascii="Times New Roman" w:hAnsi="Times New Roman" w:cs="Times New Roman"/>
                      <w:sz w:val="24"/>
                      <w:szCs w:val="24"/>
                    </w:rPr>
                  </w:pPr>
                  <w:r w:rsidRPr="00983D28">
                    <w:rPr>
                      <w:rFonts w:ascii="Times New Roman" w:hAnsi="Times New Roman" w:cs="Times New Roman"/>
                      <w:b/>
                      <w:sz w:val="24"/>
                      <w:szCs w:val="24"/>
                    </w:rPr>
                    <w:t>____________________________</w:t>
                  </w:r>
                </w:p>
                <w:p w14:paraId="5F693155" w14:textId="77777777" w:rsidR="009138E4" w:rsidRPr="009C5933" w:rsidRDefault="009138E4" w:rsidP="00CB7746">
                  <w:pPr>
                    <w:rPr>
                      <w:sz w:val="24"/>
                      <w:szCs w:val="24"/>
                    </w:rPr>
                  </w:pPr>
                  <w:r w:rsidRPr="00983D28">
                    <w:rPr>
                      <w:sz w:val="24"/>
                      <w:szCs w:val="24"/>
                    </w:rPr>
                    <w:t>м.п</w:t>
                  </w:r>
                </w:p>
              </w:tc>
              <w:tc>
                <w:tcPr>
                  <w:tcW w:w="5253" w:type="dxa"/>
                </w:tcPr>
                <w:p w14:paraId="61967B78" w14:textId="77777777" w:rsidR="009138E4" w:rsidRPr="00983D28" w:rsidRDefault="009138E4" w:rsidP="00CB7746">
                  <w:pPr>
                    <w:rPr>
                      <w:b/>
                      <w:sz w:val="24"/>
                      <w:szCs w:val="24"/>
                    </w:rPr>
                  </w:pPr>
                  <w:r w:rsidRPr="00983D28">
                    <w:rPr>
                      <w:b/>
                      <w:sz w:val="24"/>
                      <w:szCs w:val="24"/>
                    </w:rPr>
                    <w:t>Серіктестік</w:t>
                  </w:r>
                </w:p>
                <w:p w14:paraId="650B9284" w14:textId="77777777" w:rsidR="009138E4" w:rsidRPr="00983D28" w:rsidRDefault="009138E4" w:rsidP="00CB7746">
                  <w:pPr>
                    <w:rPr>
                      <w:b/>
                      <w:sz w:val="24"/>
                      <w:szCs w:val="24"/>
                    </w:rPr>
                  </w:pPr>
                  <w:r w:rsidRPr="00983D28">
                    <w:rPr>
                      <w:b/>
                      <w:sz w:val="24"/>
                      <w:szCs w:val="24"/>
                    </w:rPr>
                    <w:t>жауапкершілігі шектеулі</w:t>
                  </w:r>
                </w:p>
                <w:p w14:paraId="0800CFB0" w14:textId="77777777" w:rsidR="009138E4" w:rsidRDefault="009138E4" w:rsidP="00CB7746">
                  <w:pPr>
                    <w:rPr>
                      <w:b/>
                      <w:color w:val="000000"/>
                      <w:sz w:val="24"/>
                      <w:szCs w:val="24"/>
                    </w:rPr>
                  </w:pPr>
                  <w:r w:rsidRPr="00983D28">
                    <w:rPr>
                      <w:b/>
                      <w:sz w:val="24"/>
                      <w:szCs w:val="24"/>
                    </w:rPr>
                    <w:t>"______________________"</w:t>
                  </w:r>
                </w:p>
                <w:p w14:paraId="222C3E79" w14:textId="77777777" w:rsidR="009138E4" w:rsidRPr="00983D28" w:rsidRDefault="009138E4" w:rsidP="00CB7746">
                  <w:pPr>
                    <w:rPr>
                      <w:rFonts w:eastAsia="SimSun"/>
                      <w:b/>
                      <w:color w:val="000000"/>
                      <w:sz w:val="24"/>
                      <w:szCs w:val="24"/>
                    </w:rPr>
                  </w:pPr>
                </w:p>
                <w:p w14:paraId="16656FE4" w14:textId="77777777" w:rsidR="009138E4" w:rsidRPr="00983D28" w:rsidRDefault="009138E4" w:rsidP="00CB7746">
                  <w:pPr>
                    <w:rPr>
                      <w:rFonts w:eastAsia="SimSun"/>
                    </w:rPr>
                  </w:pPr>
                </w:p>
                <w:p w14:paraId="4C823FB1" w14:textId="77777777" w:rsidR="009138E4" w:rsidRDefault="009138E4" w:rsidP="00CB7746">
                  <w:pPr>
                    <w:rPr>
                      <w:sz w:val="24"/>
                      <w:szCs w:val="24"/>
                      <w:lang w:eastAsia="en-US"/>
                    </w:rPr>
                  </w:pPr>
                </w:p>
                <w:p w14:paraId="3BD2362E" w14:textId="77777777" w:rsidR="009138E4" w:rsidRDefault="009138E4" w:rsidP="00CB7746">
                  <w:pPr>
                    <w:rPr>
                      <w:sz w:val="24"/>
                      <w:szCs w:val="24"/>
                      <w:lang w:eastAsia="en-US"/>
                    </w:rPr>
                  </w:pPr>
                  <w:r>
                    <w:rPr>
                      <w:sz w:val="24"/>
                      <w:szCs w:val="24"/>
                      <w:lang w:eastAsia="en-US"/>
                    </w:rPr>
                    <w:t xml:space="preserve"> </w:t>
                  </w:r>
                </w:p>
                <w:p w14:paraId="0A754420" w14:textId="77777777" w:rsidR="009138E4" w:rsidRPr="002D2FD7" w:rsidRDefault="009138E4" w:rsidP="00CB7746">
                  <w:pPr>
                    <w:rPr>
                      <w:sz w:val="24"/>
                      <w:szCs w:val="24"/>
                      <w:lang w:eastAsia="en-US"/>
                    </w:rPr>
                  </w:pPr>
                  <w:r w:rsidRPr="002D2FD7">
                    <w:rPr>
                      <w:sz w:val="24"/>
                      <w:szCs w:val="24"/>
                      <w:lang w:eastAsia="en-US"/>
                    </w:rPr>
                    <w:t>«______________» ЖШС директоры</w:t>
                  </w:r>
                </w:p>
                <w:p w14:paraId="4FC3490E" w14:textId="77777777" w:rsidR="009138E4" w:rsidRPr="00983D28" w:rsidRDefault="009138E4" w:rsidP="00CB7746">
                  <w:pPr>
                    <w:rPr>
                      <w:rFonts w:eastAsia="SimSun"/>
                      <w:b/>
                    </w:rPr>
                  </w:pPr>
                  <w:r w:rsidRPr="00983D28">
                    <w:rPr>
                      <w:rFonts w:eastAsia="SimSun"/>
                      <w:b/>
                    </w:rPr>
                    <w:t>___________________________________________</w:t>
                  </w:r>
                </w:p>
                <w:p w14:paraId="11D6783A" w14:textId="77777777" w:rsidR="009138E4" w:rsidRPr="00983D28" w:rsidRDefault="009138E4" w:rsidP="00CB7746">
                  <w:pPr>
                    <w:rPr>
                      <w:b/>
                      <w:color w:val="000000"/>
                      <w:sz w:val="24"/>
                      <w:szCs w:val="24"/>
                    </w:rPr>
                  </w:pPr>
                  <w:r w:rsidRPr="00983D28">
                    <w:rPr>
                      <w:rFonts w:eastAsia="SimSun"/>
                      <w:sz w:val="24"/>
                      <w:szCs w:val="24"/>
                    </w:rPr>
                    <w:t>м.п.</w:t>
                  </w:r>
                </w:p>
              </w:tc>
              <w:tc>
                <w:tcPr>
                  <w:tcW w:w="1481" w:type="dxa"/>
                </w:tcPr>
                <w:p w14:paraId="6BCF1040" w14:textId="77777777" w:rsidR="009138E4" w:rsidRDefault="009138E4" w:rsidP="00CB7746">
                  <w:pPr>
                    <w:rPr>
                      <w:b/>
                      <w:color w:val="000000"/>
                      <w:sz w:val="24"/>
                      <w:szCs w:val="26"/>
                    </w:rPr>
                  </w:pPr>
                </w:p>
                <w:p w14:paraId="01AF5686" w14:textId="77777777" w:rsidR="009138E4" w:rsidRDefault="009138E4" w:rsidP="00CB7746">
                  <w:pPr>
                    <w:rPr>
                      <w:b/>
                      <w:color w:val="000000"/>
                      <w:sz w:val="24"/>
                      <w:szCs w:val="26"/>
                    </w:rPr>
                  </w:pPr>
                </w:p>
                <w:p w14:paraId="3E96FC1E" w14:textId="77777777" w:rsidR="009138E4" w:rsidRPr="00F57E6B" w:rsidRDefault="009138E4" w:rsidP="00CB7746">
                  <w:pPr>
                    <w:rPr>
                      <w:sz w:val="24"/>
                      <w:szCs w:val="24"/>
                    </w:rPr>
                  </w:pPr>
                </w:p>
                <w:p w14:paraId="4152CF89" w14:textId="77777777" w:rsidR="009138E4" w:rsidRPr="008F1035" w:rsidRDefault="009138E4" w:rsidP="00CB7746">
                  <w:pPr>
                    <w:pStyle w:val="afc"/>
                    <w:rPr>
                      <w:rFonts w:ascii="Times New Roman" w:hAnsi="Times New Roman" w:cs="Times New Roman"/>
                      <w:sz w:val="24"/>
                      <w:szCs w:val="24"/>
                    </w:rPr>
                  </w:pPr>
                </w:p>
                <w:p w14:paraId="20F093F0" w14:textId="77777777" w:rsidR="009138E4" w:rsidRPr="002D2FD7" w:rsidRDefault="009138E4" w:rsidP="00CB7746">
                  <w:pPr>
                    <w:ind w:firstLine="709"/>
                    <w:rPr>
                      <w:sz w:val="24"/>
                      <w:szCs w:val="24"/>
                    </w:rPr>
                  </w:pPr>
                  <w:r w:rsidRPr="005829ED">
                    <w:rPr>
                      <w:sz w:val="24"/>
                      <w:szCs w:val="24"/>
                    </w:rPr>
                    <w:t xml:space="preserve"> </w:t>
                  </w:r>
                </w:p>
                <w:p w14:paraId="48681782" w14:textId="77777777" w:rsidR="009138E4" w:rsidRPr="002D2FD7" w:rsidRDefault="009138E4" w:rsidP="00CB7746">
                  <w:pPr>
                    <w:ind w:firstLine="709"/>
                    <w:rPr>
                      <w:sz w:val="24"/>
                      <w:szCs w:val="24"/>
                    </w:rPr>
                  </w:pPr>
                </w:p>
                <w:p w14:paraId="5C5AAE57" w14:textId="77777777" w:rsidR="009138E4" w:rsidRPr="002D2FD7" w:rsidRDefault="009138E4" w:rsidP="00CB7746">
                  <w:pPr>
                    <w:ind w:firstLine="709"/>
                    <w:rPr>
                      <w:sz w:val="24"/>
                      <w:szCs w:val="24"/>
                    </w:rPr>
                  </w:pPr>
                </w:p>
                <w:p w14:paraId="1DDF30D3" w14:textId="77777777" w:rsidR="009138E4" w:rsidRPr="002D2FD7" w:rsidRDefault="009138E4" w:rsidP="00CB7746">
                  <w:pPr>
                    <w:ind w:firstLine="709"/>
                    <w:rPr>
                      <w:sz w:val="24"/>
                      <w:szCs w:val="24"/>
                    </w:rPr>
                  </w:pPr>
                </w:p>
                <w:p w14:paraId="1660D3BD" w14:textId="77777777" w:rsidR="009138E4" w:rsidRPr="002D2FD7" w:rsidRDefault="009138E4" w:rsidP="00CB7746">
                  <w:pPr>
                    <w:ind w:firstLine="709"/>
                    <w:rPr>
                      <w:sz w:val="24"/>
                      <w:szCs w:val="24"/>
                    </w:rPr>
                  </w:pPr>
                </w:p>
                <w:p w14:paraId="1BA7BF45" w14:textId="77777777" w:rsidR="009138E4" w:rsidRPr="002D2FD7" w:rsidRDefault="009138E4" w:rsidP="00CB7746">
                  <w:pPr>
                    <w:ind w:firstLine="709"/>
                    <w:rPr>
                      <w:sz w:val="24"/>
                      <w:szCs w:val="24"/>
                    </w:rPr>
                  </w:pPr>
                </w:p>
                <w:p w14:paraId="0D618A18" w14:textId="77777777" w:rsidR="009138E4" w:rsidRPr="002D2FD7" w:rsidRDefault="009138E4" w:rsidP="00CB7746">
                  <w:pPr>
                    <w:ind w:firstLine="709"/>
                    <w:rPr>
                      <w:sz w:val="24"/>
                      <w:szCs w:val="24"/>
                    </w:rPr>
                  </w:pPr>
                </w:p>
                <w:p w14:paraId="71FB6DE4" w14:textId="77777777" w:rsidR="009138E4" w:rsidRPr="002D2FD7" w:rsidRDefault="009138E4" w:rsidP="00CB7746">
                  <w:pPr>
                    <w:ind w:firstLine="709"/>
                    <w:rPr>
                      <w:sz w:val="24"/>
                      <w:szCs w:val="24"/>
                    </w:rPr>
                  </w:pPr>
                </w:p>
                <w:p w14:paraId="55B3C65A" w14:textId="77777777" w:rsidR="009138E4" w:rsidRPr="002D2FD7" w:rsidRDefault="009138E4" w:rsidP="00CB7746">
                  <w:pPr>
                    <w:ind w:firstLine="709"/>
                    <w:rPr>
                      <w:sz w:val="24"/>
                      <w:szCs w:val="24"/>
                    </w:rPr>
                  </w:pPr>
                </w:p>
                <w:p w14:paraId="6CCD54B7" w14:textId="77777777" w:rsidR="009138E4" w:rsidRPr="002D2FD7" w:rsidRDefault="009138E4" w:rsidP="00CB7746">
                  <w:pPr>
                    <w:ind w:firstLine="709"/>
                    <w:rPr>
                      <w:sz w:val="24"/>
                      <w:szCs w:val="24"/>
                    </w:rPr>
                  </w:pPr>
                </w:p>
                <w:p w14:paraId="1C37F182" w14:textId="77777777" w:rsidR="009138E4" w:rsidRPr="002D2FD7" w:rsidRDefault="009138E4" w:rsidP="00CB7746">
                  <w:pPr>
                    <w:ind w:firstLine="709"/>
                    <w:rPr>
                      <w:sz w:val="24"/>
                      <w:szCs w:val="24"/>
                    </w:rPr>
                  </w:pPr>
                </w:p>
                <w:p w14:paraId="2938D9FA" w14:textId="77777777" w:rsidR="009138E4" w:rsidRPr="002D2FD7" w:rsidRDefault="009138E4" w:rsidP="00CB7746">
                  <w:pPr>
                    <w:ind w:firstLine="709"/>
                    <w:rPr>
                      <w:sz w:val="24"/>
                      <w:szCs w:val="24"/>
                    </w:rPr>
                  </w:pPr>
                </w:p>
                <w:p w14:paraId="050F05D2" w14:textId="77777777" w:rsidR="009138E4" w:rsidRPr="002D2FD7" w:rsidRDefault="009138E4" w:rsidP="00CB7746">
                  <w:pPr>
                    <w:ind w:firstLine="709"/>
                    <w:rPr>
                      <w:sz w:val="24"/>
                      <w:szCs w:val="24"/>
                    </w:rPr>
                  </w:pPr>
                </w:p>
                <w:p w14:paraId="2C5EED08" w14:textId="77777777" w:rsidR="009138E4" w:rsidRPr="002D2FD7" w:rsidRDefault="009138E4" w:rsidP="00CB7746">
                  <w:pPr>
                    <w:ind w:firstLine="709"/>
                    <w:rPr>
                      <w:sz w:val="24"/>
                      <w:szCs w:val="24"/>
                    </w:rPr>
                  </w:pPr>
                </w:p>
                <w:p w14:paraId="50B81808" w14:textId="77777777" w:rsidR="009138E4" w:rsidRPr="002D2FD7" w:rsidRDefault="009138E4" w:rsidP="00CB7746">
                  <w:pPr>
                    <w:ind w:firstLine="709"/>
                    <w:rPr>
                      <w:sz w:val="24"/>
                      <w:szCs w:val="24"/>
                    </w:rPr>
                  </w:pPr>
                </w:p>
                <w:p w14:paraId="417ED9BA" w14:textId="77777777" w:rsidR="009138E4" w:rsidRPr="002D2FD7" w:rsidRDefault="009138E4" w:rsidP="00CB7746">
                  <w:pPr>
                    <w:ind w:firstLine="709"/>
                    <w:rPr>
                      <w:sz w:val="24"/>
                      <w:szCs w:val="24"/>
                    </w:rPr>
                  </w:pPr>
                </w:p>
                <w:p w14:paraId="3A7380D9" w14:textId="77777777" w:rsidR="009138E4" w:rsidRPr="002D2FD7" w:rsidRDefault="009138E4" w:rsidP="00CB7746">
                  <w:pPr>
                    <w:ind w:firstLine="709"/>
                    <w:rPr>
                      <w:sz w:val="24"/>
                      <w:szCs w:val="24"/>
                    </w:rPr>
                  </w:pPr>
                </w:p>
                <w:p w14:paraId="7C22DB39" w14:textId="77777777" w:rsidR="009138E4" w:rsidRPr="002D2FD7" w:rsidRDefault="009138E4" w:rsidP="00CB7746">
                  <w:pPr>
                    <w:rPr>
                      <w:b/>
                      <w:sz w:val="24"/>
                      <w:szCs w:val="24"/>
                    </w:rPr>
                  </w:pPr>
                </w:p>
              </w:tc>
            </w:tr>
          </w:tbl>
          <w:p w14:paraId="394756F3" w14:textId="77777777" w:rsidR="009138E4" w:rsidRPr="00E62496" w:rsidRDefault="009138E4" w:rsidP="00CB7746">
            <w:pPr>
              <w:pStyle w:val="af3"/>
              <w:spacing w:after="0"/>
              <w:rPr>
                <w:rFonts w:ascii="Times New Roman" w:hAnsi="Times New Roman"/>
                <w:b/>
                <w:sz w:val="24"/>
                <w:szCs w:val="24"/>
              </w:rPr>
            </w:pPr>
          </w:p>
        </w:tc>
      </w:tr>
    </w:tbl>
    <w:p w14:paraId="1AFC9A26"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br w:type="page"/>
      </w:r>
      <w:r w:rsidRPr="003229E2">
        <w:rPr>
          <w:rFonts w:ascii="Times New Roman" w:hAnsi="Times New Roman"/>
          <w:b/>
          <w:sz w:val="24"/>
          <w:szCs w:val="24"/>
        </w:rPr>
        <w:lastRenderedPageBreak/>
        <w:t>Қосымша А – Хат нысаны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9138E4" w:rsidRPr="0086441C" w14:paraId="682E920C" w14:textId="77777777" w:rsidTr="00CB7746">
        <w:trPr>
          <w:trHeight w:val="314"/>
        </w:trPr>
        <w:tc>
          <w:tcPr>
            <w:tcW w:w="5058" w:type="dxa"/>
            <w:tcBorders>
              <w:top w:val="nil"/>
              <w:left w:val="nil"/>
              <w:bottom w:val="nil"/>
              <w:right w:val="nil"/>
            </w:tcBorders>
          </w:tcPr>
          <w:p w14:paraId="67B2648B" w14:textId="77777777" w:rsidR="009138E4" w:rsidRPr="003229E2" w:rsidRDefault="009138E4" w:rsidP="00CB7746">
            <w:pPr>
              <w:tabs>
                <w:tab w:val="left" w:pos="0"/>
                <w:tab w:val="left" w:pos="864"/>
                <w:tab w:val="left" w:pos="1296"/>
                <w:tab w:val="left" w:pos="1728"/>
              </w:tabs>
              <w:rPr>
                <w:b/>
                <w:sz w:val="24"/>
                <w:szCs w:val="24"/>
                <w:lang w:eastAsia="en-US"/>
              </w:rPr>
            </w:pPr>
          </w:p>
        </w:tc>
        <w:tc>
          <w:tcPr>
            <w:tcW w:w="4770" w:type="dxa"/>
            <w:tcBorders>
              <w:top w:val="nil"/>
              <w:left w:val="nil"/>
              <w:bottom w:val="nil"/>
              <w:right w:val="nil"/>
            </w:tcBorders>
            <w:hideMark/>
          </w:tcPr>
          <w:p w14:paraId="41C80B70" w14:textId="77777777" w:rsidR="009138E4" w:rsidRPr="003229E2" w:rsidRDefault="009138E4" w:rsidP="00CB7746">
            <w:pPr>
              <w:keepNext/>
              <w:tabs>
                <w:tab w:val="left" w:pos="0"/>
                <w:tab w:val="left" w:pos="864"/>
                <w:tab w:val="left" w:pos="1296"/>
                <w:tab w:val="left" w:pos="1728"/>
              </w:tabs>
              <w:ind w:hanging="18"/>
              <w:rPr>
                <w:b/>
                <w:sz w:val="24"/>
                <w:szCs w:val="24"/>
                <w:lang w:eastAsia="en-US"/>
              </w:rPr>
            </w:pPr>
            <w:r w:rsidRPr="003229E2">
              <w:rPr>
                <w:b/>
                <w:sz w:val="24"/>
                <w:szCs w:val="24"/>
                <w:lang w:eastAsia="en-US"/>
              </w:rPr>
              <w:t>Шығыс хат нөмірі:</w:t>
            </w:r>
          </w:p>
          <w:p w14:paraId="326BAF3D" w14:textId="77777777" w:rsidR="009138E4" w:rsidRPr="003229E2" w:rsidRDefault="009138E4" w:rsidP="00CB7746">
            <w:pPr>
              <w:keepNext/>
              <w:tabs>
                <w:tab w:val="left" w:pos="0"/>
                <w:tab w:val="left" w:pos="864"/>
                <w:tab w:val="left" w:pos="1296"/>
                <w:tab w:val="left" w:pos="1728"/>
              </w:tabs>
              <w:ind w:hanging="18"/>
              <w:rPr>
                <w:rFonts w:eastAsia="Malgun Gothic"/>
                <w:b/>
                <w:sz w:val="24"/>
                <w:szCs w:val="24"/>
              </w:rPr>
            </w:pPr>
            <w:r>
              <w:rPr>
                <w:b/>
                <w:sz w:val="24"/>
                <w:szCs w:val="24"/>
              </w:rPr>
              <w:t>Келісімшарт нөмірі</w:t>
            </w:r>
            <w:r w:rsidRPr="003229E2">
              <w:rPr>
                <w:rFonts w:eastAsia="Malgun Gothic"/>
                <w:b/>
                <w:bCs/>
                <w:sz w:val="24"/>
                <w:szCs w:val="24"/>
              </w:rPr>
              <w:t>-L-Жіберушінің коды-Алушы коды-XXXX</w:t>
            </w:r>
          </w:p>
        </w:tc>
      </w:tr>
    </w:tbl>
    <w:p w14:paraId="5DA5BCDC" w14:textId="77777777" w:rsidR="009138E4" w:rsidRPr="003229E2" w:rsidRDefault="009138E4" w:rsidP="009138E4">
      <w:pPr>
        <w:tabs>
          <w:tab w:val="left" w:pos="-720"/>
          <w:tab w:val="left" w:pos="0"/>
          <w:tab w:val="left" w:pos="1680"/>
        </w:tabs>
        <w:suppressAutoHyphens/>
        <w:rPr>
          <w:b/>
          <w:sz w:val="24"/>
          <w:szCs w:val="24"/>
          <w:lang w:eastAsia="en-US"/>
        </w:rPr>
      </w:pPr>
    </w:p>
    <w:p w14:paraId="3A4B3058" w14:textId="77777777" w:rsidR="009138E4" w:rsidRPr="001E11F7" w:rsidRDefault="009138E4" w:rsidP="009138E4">
      <w:pPr>
        <w:tabs>
          <w:tab w:val="left" w:pos="-720"/>
          <w:tab w:val="left" w:pos="0"/>
          <w:tab w:val="left" w:pos="1680"/>
        </w:tabs>
        <w:suppressAutoHyphens/>
        <w:rPr>
          <w:sz w:val="24"/>
          <w:szCs w:val="24"/>
          <w:lang w:eastAsia="en-US"/>
        </w:rPr>
      </w:pPr>
      <w:r w:rsidRPr="003229E2">
        <w:rPr>
          <w:b/>
          <w:sz w:val="24"/>
          <w:szCs w:val="24"/>
          <w:lang w:eastAsia="en-US"/>
        </w:rPr>
        <w:t>КҮН</w:t>
      </w:r>
      <w:r w:rsidRPr="001E11F7">
        <w:rPr>
          <w:b/>
          <w:sz w:val="24"/>
          <w:szCs w:val="24"/>
          <w:lang w:eastAsia="en-US"/>
        </w:rPr>
        <w:tab/>
        <w:t>:</w:t>
      </w:r>
      <w:r w:rsidRPr="001E11F7">
        <w:rPr>
          <w:b/>
          <w:sz w:val="24"/>
          <w:szCs w:val="24"/>
          <w:lang w:eastAsia="en-US"/>
        </w:rPr>
        <w:tab/>
      </w:r>
    </w:p>
    <w:p w14:paraId="718A7370" w14:textId="77777777" w:rsidR="009138E4" w:rsidRPr="001E11F7" w:rsidRDefault="009138E4" w:rsidP="009138E4">
      <w:pPr>
        <w:tabs>
          <w:tab w:val="left" w:pos="-720"/>
          <w:tab w:val="left" w:pos="0"/>
          <w:tab w:val="left" w:pos="1680"/>
        </w:tabs>
        <w:suppressAutoHyphens/>
        <w:rPr>
          <w:b/>
          <w:sz w:val="24"/>
          <w:szCs w:val="24"/>
          <w:lang w:eastAsia="en-US"/>
        </w:rPr>
      </w:pPr>
    </w:p>
    <w:p w14:paraId="677B76DD" w14:textId="77777777" w:rsidR="009138E4" w:rsidRPr="00C2152D" w:rsidRDefault="009138E4" w:rsidP="009138E4">
      <w:pPr>
        <w:rPr>
          <w:bCs/>
          <w:sz w:val="24"/>
          <w:szCs w:val="24"/>
        </w:rPr>
      </w:pPr>
      <w:r w:rsidRPr="003229E2">
        <w:rPr>
          <w:b/>
          <w:sz w:val="24"/>
          <w:szCs w:val="24"/>
          <w:lang w:eastAsia="en-US"/>
        </w:rPr>
        <w:t>АДРЕС</w:t>
      </w:r>
      <w:r w:rsidRPr="00C2152D">
        <w:rPr>
          <w:b/>
          <w:sz w:val="24"/>
          <w:szCs w:val="24"/>
          <w:lang w:eastAsia="en-US"/>
        </w:rPr>
        <w:tab/>
      </w:r>
      <w:r w:rsidRPr="00C2152D">
        <w:rPr>
          <w:b/>
          <w:sz w:val="24"/>
          <w:szCs w:val="24"/>
          <w:lang w:eastAsia="en-US"/>
        </w:rPr>
        <w:tab/>
        <w:t xml:space="preserve">: </w:t>
      </w:r>
      <w:r w:rsidRPr="003229E2">
        <w:rPr>
          <w:sz w:val="24"/>
          <w:szCs w:val="24"/>
          <w:lang w:eastAsia="en-US"/>
        </w:rPr>
        <w:t>«ПГУ Түркістан» ЖШС</w:t>
      </w:r>
    </w:p>
    <w:p w14:paraId="068BDAC6" w14:textId="77777777" w:rsidR="009138E4" w:rsidRPr="003229E2" w:rsidRDefault="009138E4" w:rsidP="009138E4">
      <w:pPr>
        <w:ind w:left="1440" w:firstLine="720"/>
        <w:rPr>
          <w:bCs/>
          <w:sz w:val="24"/>
          <w:szCs w:val="24"/>
        </w:rPr>
      </w:pPr>
      <w:r>
        <w:rPr>
          <w:bCs/>
          <w:sz w:val="24"/>
          <w:szCs w:val="24"/>
        </w:rPr>
        <w:t>________, Қазақстан Республикасы, __________________</w:t>
      </w:r>
    </w:p>
    <w:p w14:paraId="3E549347" w14:textId="77777777" w:rsidR="009138E4" w:rsidRPr="003229E2" w:rsidRDefault="009138E4" w:rsidP="009138E4">
      <w:pPr>
        <w:rPr>
          <w:bCs/>
          <w:sz w:val="24"/>
          <w:szCs w:val="24"/>
        </w:rPr>
      </w:pPr>
    </w:p>
    <w:p w14:paraId="4DA2F138" w14:textId="77777777" w:rsidR="009138E4" w:rsidRPr="003229E2" w:rsidRDefault="009138E4" w:rsidP="009138E4">
      <w:pPr>
        <w:tabs>
          <w:tab w:val="left" w:pos="-720"/>
          <w:tab w:val="left" w:pos="0"/>
          <w:tab w:val="left" w:pos="1680"/>
        </w:tabs>
        <w:suppressAutoHyphens/>
        <w:rPr>
          <w:b/>
          <w:sz w:val="24"/>
          <w:szCs w:val="24"/>
          <w:lang w:eastAsia="en-US"/>
        </w:rPr>
      </w:pPr>
    </w:p>
    <w:p w14:paraId="7F0CD6CB" w14:textId="77777777" w:rsidR="009138E4" w:rsidRPr="00835F1D" w:rsidRDefault="009138E4" w:rsidP="009138E4">
      <w:pPr>
        <w:tabs>
          <w:tab w:val="left" w:pos="-720"/>
          <w:tab w:val="left" w:pos="0"/>
          <w:tab w:val="left" w:pos="1680"/>
        </w:tabs>
        <w:suppressAutoHyphens/>
        <w:rPr>
          <w:b/>
          <w:sz w:val="24"/>
          <w:szCs w:val="24"/>
          <w:lang w:eastAsia="en-US"/>
        </w:rPr>
      </w:pPr>
      <w:r w:rsidRPr="003229E2">
        <w:rPr>
          <w:b/>
          <w:sz w:val="24"/>
          <w:szCs w:val="24"/>
          <w:lang w:eastAsia="en-US"/>
        </w:rPr>
        <w:t>КІМГЕ</w:t>
      </w:r>
      <w:r w:rsidRPr="00C2152D">
        <w:rPr>
          <w:b/>
          <w:sz w:val="24"/>
          <w:szCs w:val="24"/>
          <w:lang w:eastAsia="en-US"/>
        </w:rPr>
        <w:tab/>
        <w:t>:________________ / «ПГУ Түркістан» ЖШС бас директоры</w:t>
      </w:r>
    </w:p>
    <w:p w14:paraId="2A9927B4" w14:textId="77777777" w:rsidR="009138E4" w:rsidRPr="00C2152D" w:rsidRDefault="009138E4" w:rsidP="009138E4">
      <w:pPr>
        <w:tabs>
          <w:tab w:val="left" w:pos="-720"/>
          <w:tab w:val="left" w:pos="0"/>
          <w:tab w:val="left" w:pos="1680"/>
        </w:tabs>
        <w:suppressAutoHyphens/>
        <w:rPr>
          <w:b/>
          <w:sz w:val="24"/>
          <w:szCs w:val="24"/>
          <w:lang w:eastAsia="en-US"/>
        </w:rPr>
      </w:pPr>
    </w:p>
    <w:p w14:paraId="5094E4E7" w14:textId="77777777" w:rsidR="009138E4" w:rsidRPr="003229E2" w:rsidRDefault="009138E4" w:rsidP="009138E4">
      <w:pPr>
        <w:tabs>
          <w:tab w:val="left" w:pos="-720"/>
          <w:tab w:val="left" w:pos="1680"/>
        </w:tabs>
        <w:suppressAutoHyphens/>
        <w:ind w:left="2127" w:hanging="2127"/>
        <w:rPr>
          <w:sz w:val="24"/>
          <w:szCs w:val="24"/>
          <w:lang w:eastAsia="en-US"/>
        </w:rPr>
      </w:pPr>
      <w:r w:rsidRPr="003229E2">
        <w:rPr>
          <w:b/>
          <w:sz w:val="24"/>
          <w:szCs w:val="24"/>
          <w:lang w:eastAsia="en-US"/>
        </w:rPr>
        <w:t>КӨШІРУ</w:t>
      </w:r>
      <w:r w:rsidRPr="003229E2">
        <w:rPr>
          <w:b/>
          <w:sz w:val="24"/>
          <w:szCs w:val="24"/>
          <w:lang w:eastAsia="en-US"/>
        </w:rPr>
        <w:tab/>
        <w:t xml:space="preserve">: </w:t>
      </w:r>
    </w:p>
    <w:p w14:paraId="7B1E5AD0" w14:textId="77777777" w:rsidR="009138E4" w:rsidRPr="003229E2" w:rsidRDefault="009138E4" w:rsidP="009138E4">
      <w:pPr>
        <w:tabs>
          <w:tab w:val="left" w:pos="-720"/>
          <w:tab w:val="left" w:pos="0"/>
          <w:tab w:val="left" w:pos="1680"/>
        </w:tabs>
        <w:suppressAutoHyphens/>
        <w:rPr>
          <w:b/>
          <w:sz w:val="24"/>
          <w:szCs w:val="24"/>
          <w:lang w:eastAsia="en-US"/>
        </w:rPr>
      </w:pPr>
      <w:r w:rsidRPr="003229E2">
        <w:rPr>
          <w:b/>
          <w:sz w:val="24"/>
          <w:szCs w:val="24"/>
          <w:lang w:eastAsia="en-US"/>
        </w:rPr>
        <w:tab/>
      </w:r>
      <w:r w:rsidRPr="003229E2">
        <w:rPr>
          <w:b/>
          <w:sz w:val="24"/>
          <w:szCs w:val="24"/>
          <w:lang w:eastAsia="en-US"/>
        </w:rPr>
        <w:tab/>
      </w:r>
    </w:p>
    <w:p w14:paraId="568EE927" w14:textId="77777777" w:rsidR="009138E4" w:rsidRPr="003229E2" w:rsidRDefault="009138E4" w:rsidP="009138E4">
      <w:pPr>
        <w:tabs>
          <w:tab w:val="left" w:pos="-720"/>
          <w:tab w:val="left" w:pos="0"/>
          <w:tab w:val="left" w:pos="2160"/>
        </w:tabs>
        <w:rPr>
          <w:b/>
          <w:sz w:val="24"/>
          <w:szCs w:val="24"/>
          <w:lang w:eastAsia="en-US"/>
        </w:rPr>
      </w:pPr>
      <w:r w:rsidRPr="003229E2">
        <w:rPr>
          <w:b/>
          <w:sz w:val="24"/>
          <w:szCs w:val="24"/>
          <w:lang w:eastAsia="en-US"/>
        </w:rPr>
        <w:t>КІМНЕН:</w:t>
      </w:r>
      <w:r w:rsidRPr="003229E2">
        <w:rPr>
          <w:b/>
          <w:sz w:val="24"/>
          <w:szCs w:val="24"/>
          <w:lang w:eastAsia="en-US"/>
        </w:rPr>
        <w:tab/>
      </w:r>
    </w:p>
    <w:p w14:paraId="4393664B" w14:textId="77777777" w:rsidR="009138E4" w:rsidRPr="003229E2" w:rsidRDefault="009138E4" w:rsidP="009138E4">
      <w:pPr>
        <w:tabs>
          <w:tab w:val="left" w:pos="2160"/>
          <w:tab w:val="left" w:pos="2880"/>
          <w:tab w:val="left" w:pos="3600"/>
          <w:tab w:val="center" w:pos="4320"/>
          <w:tab w:val="right" w:pos="8640"/>
        </w:tabs>
        <w:rPr>
          <w:b/>
          <w:sz w:val="24"/>
          <w:szCs w:val="24"/>
          <w:lang w:eastAsia="en-US"/>
        </w:rPr>
      </w:pPr>
    </w:p>
    <w:p w14:paraId="08C81F05" w14:textId="77777777" w:rsidR="009138E4" w:rsidRPr="003229E2" w:rsidRDefault="009138E4" w:rsidP="009138E4">
      <w:pPr>
        <w:tabs>
          <w:tab w:val="left" w:pos="-720"/>
          <w:tab w:val="left" w:pos="0"/>
          <w:tab w:val="left" w:pos="1680"/>
        </w:tabs>
        <w:rPr>
          <w:b/>
          <w:sz w:val="24"/>
          <w:szCs w:val="24"/>
          <w:lang w:eastAsia="en-US"/>
        </w:rPr>
      </w:pPr>
      <w:r w:rsidRPr="003229E2">
        <w:rPr>
          <w:b/>
          <w:sz w:val="24"/>
          <w:szCs w:val="24"/>
          <w:lang w:eastAsia="en-US"/>
        </w:rPr>
        <w:t>LINK</w:t>
      </w:r>
      <w:r w:rsidRPr="003229E2">
        <w:rPr>
          <w:b/>
          <w:sz w:val="24"/>
          <w:szCs w:val="24"/>
          <w:lang w:eastAsia="en-US"/>
        </w:rPr>
        <w:tab/>
        <w:t>:Келісім №__________</w:t>
      </w:r>
    </w:p>
    <w:p w14:paraId="005AB925" w14:textId="77777777" w:rsidR="009138E4" w:rsidRPr="003229E2" w:rsidRDefault="009138E4" w:rsidP="009138E4">
      <w:pPr>
        <w:tabs>
          <w:tab w:val="left" w:pos="-720"/>
          <w:tab w:val="left" w:pos="0"/>
          <w:tab w:val="left" w:pos="1680"/>
        </w:tabs>
        <w:rPr>
          <w:b/>
          <w:sz w:val="24"/>
          <w:szCs w:val="24"/>
          <w:lang w:eastAsia="en-US"/>
        </w:rPr>
      </w:pPr>
    </w:p>
    <w:p w14:paraId="337D6801" w14:textId="77777777" w:rsidR="009138E4" w:rsidRPr="003229E2" w:rsidRDefault="009138E4" w:rsidP="009138E4">
      <w:pPr>
        <w:tabs>
          <w:tab w:val="left" w:pos="1680"/>
          <w:tab w:val="left" w:pos="2160"/>
          <w:tab w:val="left" w:pos="3600"/>
          <w:tab w:val="center" w:pos="4320"/>
          <w:tab w:val="right" w:pos="8640"/>
        </w:tabs>
        <w:ind w:left="2160" w:hanging="2160"/>
        <w:rPr>
          <w:b/>
          <w:bCs/>
          <w:sz w:val="24"/>
          <w:szCs w:val="24"/>
          <w:u w:val="single"/>
          <w:lang w:eastAsia="en-US"/>
        </w:rPr>
      </w:pPr>
      <w:r w:rsidRPr="003229E2">
        <w:rPr>
          <w:b/>
          <w:bCs/>
          <w:sz w:val="24"/>
          <w:szCs w:val="24"/>
          <w:lang w:eastAsia="en-US"/>
        </w:rPr>
        <w:t>ТАҚЫРЫП</w:t>
      </w:r>
      <w:r w:rsidRPr="003229E2">
        <w:rPr>
          <w:b/>
          <w:bCs/>
          <w:sz w:val="24"/>
          <w:szCs w:val="24"/>
          <w:lang w:eastAsia="en-US"/>
        </w:rPr>
        <w:tab/>
        <w:t>:</w:t>
      </w:r>
      <w:r w:rsidRPr="003229E2">
        <w:rPr>
          <w:b/>
          <w:bCs/>
          <w:sz w:val="24"/>
          <w:szCs w:val="24"/>
          <w:lang w:eastAsia="en-US"/>
        </w:rPr>
        <w:tab/>
      </w:r>
      <w:r w:rsidRPr="003229E2">
        <w:rPr>
          <w:bCs/>
          <w:color w:val="000000"/>
          <w:sz w:val="24"/>
          <w:szCs w:val="24"/>
          <w:lang w:eastAsia="en-US"/>
        </w:rPr>
        <w:tab/>
      </w:r>
    </w:p>
    <w:p w14:paraId="6D0BC49B" w14:textId="77777777" w:rsidR="009138E4" w:rsidRPr="003229E2" w:rsidRDefault="009138E4" w:rsidP="009138E4">
      <w:pPr>
        <w:tabs>
          <w:tab w:val="left" w:pos="1680"/>
          <w:tab w:val="left" w:pos="2160"/>
          <w:tab w:val="left" w:pos="3600"/>
          <w:tab w:val="center" w:pos="4320"/>
          <w:tab w:val="right" w:pos="8640"/>
        </w:tabs>
        <w:ind w:left="1680" w:hanging="1680"/>
        <w:rPr>
          <w:b/>
          <w:bCs/>
          <w:sz w:val="24"/>
          <w:szCs w:val="24"/>
          <w:u w:val="single"/>
          <w:lang w:eastAsia="en-US"/>
        </w:rPr>
      </w:pPr>
    </w:p>
    <w:p w14:paraId="77825927" w14:textId="77777777" w:rsidR="009138E4" w:rsidRPr="003229E2" w:rsidRDefault="009138E4" w:rsidP="009138E4">
      <w:pPr>
        <w:tabs>
          <w:tab w:val="left" w:pos="0"/>
        </w:tabs>
        <w:ind w:right="29"/>
        <w:rPr>
          <w:i/>
          <w:sz w:val="24"/>
          <w:szCs w:val="24"/>
          <w:lang w:eastAsia="en-US"/>
        </w:rPr>
      </w:pPr>
      <w:r w:rsidRPr="003229E2">
        <w:rPr>
          <w:i/>
          <w:sz w:val="24"/>
          <w:szCs w:val="24"/>
          <w:lang w:eastAsia="en-US"/>
        </w:rPr>
        <w:t>Беттердің жалпы саны, соның ішінде осы пішін (01+ қосымша)</w:t>
      </w:r>
    </w:p>
    <w:p w14:paraId="5EA32E45" w14:textId="77777777" w:rsidR="009138E4" w:rsidRPr="003229E2" w:rsidRDefault="009138E4" w:rsidP="009138E4">
      <w:pPr>
        <w:pBdr>
          <w:bottom w:val="single" w:sz="6" w:space="1" w:color="auto"/>
        </w:pBdr>
        <w:tabs>
          <w:tab w:val="left" w:pos="0"/>
        </w:tabs>
        <w:ind w:right="29"/>
        <w:rPr>
          <w:i/>
          <w:sz w:val="24"/>
          <w:szCs w:val="24"/>
          <w:lang w:eastAsia="en-US"/>
        </w:rPr>
      </w:pPr>
      <w:r w:rsidRPr="003229E2">
        <w:rPr>
          <w:i/>
          <w:sz w:val="24"/>
          <w:szCs w:val="24"/>
          <w:lang w:eastAsia="en-US"/>
        </w:rPr>
        <w:t>Барлық беттерді алмасаңыз (+_________) біздің кеңсеге қоңырау шалыңыз және ______ қосылуын сұраңыз.</w:t>
      </w:r>
    </w:p>
    <w:p w14:paraId="3532E5B5" w14:textId="77777777" w:rsidR="009138E4" w:rsidRPr="003229E2" w:rsidRDefault="009138E4" w:rsidP="009138E4">
      <w:pPr>
        <w:tabs>
          <w:tab w:val="left" w:pos="0"/>
        </w:tabs>
        <w:ind w:right="-360"/>
        <w:rPr>
          <w:sz w:val="24"/>
          <w:szCs w:val="24"/>
          <w:lang w:eastAsia="en-US"/>
        </w:rPr>
      </w:pPr>
    </w:p>
    <w:p w14:paraId="7CA32605" w14:textId="77777777" w:rsidR="009138E4" w:rsidRPr="003229E2" w:rsidRDefault="009138E4" w:rsidP="009138E4">
      <w:pPr>
        <w:rPr>
          <w:sz w:val="24"/>
          <w:szCs w:val="24"/>
          <w:lang w:eastAsia="en-US"/>
        </w:rPr>
      </w:pPr>
      <w:r w:rsidRPr="003229E2">
        <w:rPr>
          <w:sz w:val="24"/>
          <w:szCs w:val="24"/>
          <w:lang w:eastAsia="en-US"/>
        </w:rPr>
        <w:t>Құрметті мырза,</w:t>
      </w:r>
    </w:p>
    <w:p w14:paraId="19F682C8" w14:textId="77777777" w:rsidR="009138E4" w:rsidRPr="003229E2" w:rsidRDefault="009138E4" w:rsidP="009138E4">
      <w:pPr>
        <w:rPr>
          <w:sz w:val="24"/>
          <w:szCs w:val="24"/>
          <w:lang w:eastAsia="en-US"/>
        </w:rPr>
      </w:pPr>
    </w:p>
    <w:p w14:paraId="2103FAF7" w14:textId="77777777" w:rsidR="009138E4" w:rsidRPr="003229E2" w:rsidRDefault="009138E4" w:rsidP="009138E4">
      <w:pPr>
        <w:rPr>
          <w:sz w:val="24"/>
          <w:szCs w:val="24"/>
          <w:lang w:eastAsia="en-US"/>
        </w:rPr>
      </w:pPr>
    </w:p>
    <w:p w14:paraId="30BF9412" w14:textId="77777777" w:rsidR="009138E4" w:rsidRPr="003229E2" w:rsidRDefault="009138E4" w:rsidP="009138E4">
      <w:pPr>
        <w:rPr>
          <w:sz w:val="24"/>
          <w:szCs w:val="24"/>
          <w:lang w:eastAsia="en-US"/>
        </w:rPr>
      </w:pPr>
      <w:r w:rsidRPr="003229E2">
        <w:rPr>
          <w:sz w:val="24"/>
          <w:szCs w:val="24"/>
          <w:lang w:eastAsia="en-US"/>
        </w:rPr>
        <w:t>Құрметпен,</w:t>
      </w:r>
    </w:p>
    <w:p w14:paraId="40A0552C" w14:textId="77777777" w:rsidR="009138E4" w:rsidRPr="003229E2" w:rsidRDefault="009138E4" w:rsidP="009138E4">
      <w:pPr>
        <w:rPr>
          <w:sz w:val="24"/>
          <w:szCs w:val="24"/>
          <w:lang w:eastAsia="en-US"/>
        </w:rPr>
      </w:pPr>
    </w:p>
    <w:p w14:paraId="61F062A2" w14:textId="77777777" w:rsidR="009138E4" w:rsidRPr="003229E2" w:rsidRDefault="009138E4" w:rsidP="009138E4">
      <w:pPr>
        <w:rPr>
          <w:sz w:val="24"/>
          <w:szCs w:val="24"/>
          <w:lang w:eastAsia="en-US"/>
        </w:rPr>
      </w:pPr>
      <w:r w:rsidRPr="003229E2">
        <w:rPr>
          <w:sz w:val="24"/>
          <w:szCs w:val="24"/>
          <w:lang w:eastAsia="en-US"/>
        </w:rPr>
        <w:t>[Аты]</w:t>
      </w:r>
    </w:p>
    <w:p w14:paraId="5E04BF09" w14:textId="77777777" w:rsidR="009138E4" w:rsidRPr="003229E2" w:rsidRDefault="009138E4" w:rsidP="009138E4">
      <w:pPr>
        <w:rPr>
          <w:sz w:val="24"/>
          <w:szCs w:val="24"/>
          <w:lang w:eastAsia="en-US"/>
        </w:rPr>
      </w:pPr>
      <w:r w:rsidRPr="003229E2">
        <w:rPr>
          <w:sz w:val="24"/>
          <w:szCs w:val="24"/>
          <w:lang w:eastAsia="en-US"/>
        </w:rPr>
        <w:t>[Қызмет атауы]</w:t>
      </w:r>
    </w:p>
    <w:p w14:paraId="7721A278" w14:textId="77777777" w:rsidR="009138E4" w:rsidRPr="003229E2" w:rsidRDefault="009138E4" w:rsidP="009138E4">
      <w:pPr>
        <w:rPr>
          <w:b/>
          <w:sz w:val="24"/>
          <w:szCs w:val="24"/>
          <w:lang w:eastAsia="en-US"/>
        </w:rPr>
      </w:pPr>
      <w:r w:rsidRPr="003229E2">
        <w:rPr>
          <w:sz w:val="24"/>
          <w:szCs w:val="24"/>
          <w:lang w:eastAsia="en-US"/>
        </w:rPr>
        <w:t>[Компанияның Аты]</w:t>
      </w:r>
    </w:p>
    <w:p w14:paraId="6062CC81" w14:textId="77777777" w:rsidR="009138E4" w:rsidRPr="003229E2" w:rsidRDefault="009138E4" w:rsidP="009138E4">
      <w:pPr>
        <w:rPr>
          <w:sz w:val="24"/>
          <w:szCs w:val="24"/>
          <w:lang w:eastAsia="en-US"/>
        </w:rPr>
      </w:pPr>
      <w:r w:rsidRPr="003229E2">
        <w:rPr>
          <w:noProof/>
          <w:sz w:val="24"/>
          <w:szCs w:val="24"/>
        </w:rPr>
        <mc:AlternateContent>
          <mc:Choice Requires="wps">
            <w:drawing>
              <wp:anchor distT="0" distB="0" distL="114300" distR="114300" simplePos="0" relativeHeight="251659264" behindDoc="0" locked="0" layoutInCell="1" allowOverlap="1" wp14:anchorId="5F8770C4" wp14:editId="69FDF22E">
                <wp:simplePos x="0" y="0"/>
                <wp:positionH relativeFrom="column">
                  <wp:posOffset>-24130</wp:posOffset>
                </wp:positionH>
                <wp:positionV relativeFrom="paragraph">
                  <wp:posOffset>29211</wp:posOffset>
                </wp:positionV>
                <wp:extent cx="2286000" cy="13144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14450"/>
                        </a:xfrm>
                        <a:prstGeom prst="rect">
                          <a:avLst/>
                        </a:prstGeom>
                        <a:solidFill>
                          <a:srgbClr val="FFFFFF"/>
                        </a:solidFill>
                        <a:ln w="12700">
                          <a:solidFill>
                            <a:srgbClr val="000000"/>
                          </a:solidFill>
                          <a:miter lim="800000"/>
                          <a:headEnd/>
                          <a:tailEnd/>
                        </a:ln>
                      </wps:spPr>
                      <wps:txbx>
                        <w:txbxContent>
                          <w:p w14:paraId="6F9B37C2"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r w:rsidRPr="00B33B95">
                              <w:rPr>
                                <w:rFonts w:ascii="Trebuchet MS" w:hAnsi="Trebuchet MS" w:cs="Tahoma"/>
                                <w:sz w:val="18"/>
                                <w:szCs w:val="18"/>
                              </w:rPr>
                              <w:t>Ақпарат үшін</w:t>
                            </w:r>
                          </w:p>
                          <w:p w14:paraId="30B712B3" w14:textId="77777777" w:rsidR="009138E4" w:rsidRPr="00B33B95" w:rsidRDefault="009138E4" w:rsidP="009138E4">
                            <w:pPr>
                              <w:rPr>
                                <w:rFonts w:ascii="Trebuchet MS" w:hAnsi="Trebuchet MS" w:cs="Tahoma"/>
                                <w:sz w:val="16"/>
                                <w:szCs w:val="16"/>
                              </w:rPr>
                            </w:pPr>
                            <w:r>
                              <w:rPr>
                                <w:rFonts w:ascii="Trebuchet MS" w:hAnsi="Trebuchet MS" w:cs="Tahoma"/>
                                <w:sz w:val="18"/>
                                <w:szCs w:val="18"/>
                              </w:rPr>
                              <w:sym w:font="Wingdings 2" w:char="F052"/>
                            </w:r>
                            <w:r w:rsidRPr="00B33B95">
                              <w:rPr>
                                <w:rFonts w:ascii="Trebuchet MS" w:hAnsi="Trebuchet MS" w:cs="Tahoma"/>
                                <w:sz w:val="18"/>
                                <w:szCs w:val="18"/>
                              </w:rPr>
                              <w:t>Жауап талап етілмейді/толтырылады</w:t>
                            </w:r>
                          </w:p>
                          <w:p w14:paraId="7A55355D"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r w:rsidRPr="00B33B95">
                              <w:rPr>
                                <w:rFonts w:ascii="Trebuchet MS" w:hAnsi="Trebuchet MS" w:cs="Tahoma"/>
                                <w:sz w:val="18"/>
                                <w:szCs w:val="18"/>
                              </w:rPr>
                              <w:t>Жауап қажет/аяқталуы керек</w:t>
                            </w:r>
                          </w:p>
                          <w:p w14:paraId="31ED36E8"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t>Егер иә болса, жауабыңызды келесіден кешіктірмей беріңіз: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770C4" id="_x0000_t202" coordsize="21600,21600" o:spt="202" path="m,l,21600r21600,l21600,xe">
                <v:stroke joinstyle="miter"/>
                <v:path gradientshapeok="t" o:connecttype="rect"/>
              </v:shapetype>
              <v:shape id="Text Box 4" o:spid="_x0000_s1026" type="#_x0000_t202" style="position:absolute;margin-left:-1.9pt;margin-top:2.3pt;width:180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" strokeweight="1pt">
                <v:textbox>
                  <w:txbxContent>
                    <w:p w14:paraId="6F9B37C2"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r w:rsidRPr="00B33B95">
                        <w:rPr>
                          <w:rFonts w:ascii="Trebuchet MS" w:hAnsi="Trebuchet MS" w:cs="Tahoma"/>
                          <w:sz w:val="18"/>
                          <w:szCs w:val="18"/>
                        </w:rPr>
                        <w:t>Ақпарат үшін</w:t>
                      </w:r>
                    </w:p>
                    <w:p w14:paraId="30B712B3" w14:textId="77777777" w:rsidR="009138E4" w:rsidRPr="00B33B95" w:rsidRDefault="009138E4" w:rsidP="009138E4">
                      <w:pPr>
                        <w:rPr>
                          <w:rFonts w:ascii="Trebuchet MS" w:hAnsi="Trebuchet MS" w:cs="Tahoma"/>
                          <w:sz w:val="16"/>
                          <w:szCs w:val="16"/>
                        </w:rPr>
                      </w:pPr>
                      <w:r>
                        <w:rPr>
                          <w:rFonts w:ascii="Trebuchet MS" w:hAnsi="Trebuchet MS" w:cs="Tahoma"/>
                          <w:sz w:val="18"/>
                          <w:szCs w:val="18"/>
                        </w:rPr>
                        <w:sym w:font="Wingdings 2" w:char="F052"/>
                      </w:r>
                      <w:r w:rsidRPr="00B33B95">
                        <w:rPr>
                          <w:rFonts w:ascii="Trebuchet MS" w:hAnsi="Trebuchet MS" w:cs="Tahoma"/>
                          <w:sz w:val="18"/>
                          <w:szCs w:val="18"/>
                        </w:rPr>
                        <w:t>Жауап талап етілмейді/толтырылады</w:t>
                      </w:r>
                    </w:p>
                    <w:p w14:paraId="7A55355D"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r w:rsidRPr="00B33B95">
                        <w:rPr>
                          <w:rFonts w:ascii="Trebuchet MS" w:hAnsi="Trebuchet MS" w:cs="Tahoma"/>
                          <w:sz w:val="18"/>
                          <w:szCs w:val="18"/>
                        </w:rPr>
                        <w:t>Жауап қажет/аяқталуы керек</w:t>
                      </w:r>
                    </w:p>
                    <w:p w14:paraId="31ED36E8"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t>Егер иә болса, жауабыңызды келесіден кешіктірмей беріңіз:</w:t>
                      </w:r>
                    </w:p>
                  </w:txbxContent>
                </v:textbox>
              </v:shape>
            </w:pict>
          </mc:Fallback>
        </mc:AlternateContent>
      </w:r>
    </w:p>
    <w:p w14:paraId="494C54E4" w14:textId="77777777" w:rsidR="009138E4" w:rsidRPr="003229E2" w:rsidRDefault="009138E4" w:rsidP="009138E4">
      <w:pPr>
        <w:rPr>
          <w:sz w:val="24"/>
          <w:szCs w:val="24"/>
          <w:lang w:eastAsia="en-US"/>
        </w:rPr>
      </w:pPr>
    </w:p>
    <w:p w14:paraId="10619B7A" w14:textId="77777777" w:rsidR="009138E4" w:rsidRPr="003229E2" w:rsidRDefault="009138E4" w:rsidP="009138E4">
      <w:pPr>
        <w:rPr>
          <w:sz w:val="24"/>
          <w:szCs w:val="24"/>
          <w:lang w:eastAsia="en-US"/>
        </w:rPr>
      </w:pPr>
    </w:p>
    <w:p w14:paraId="0B965956" w14:textId="77777777" w:rsidR="009138E4" w:rsidRPr="003229E2" w:rsidRDefault="009138E4" w:rsidP="009138E4">
      <w:pPr>
        <w:rPr>
          <w:sz w:val="24"/>
          <w:szCs w:val="24"/>
          <w:lang w:eastAsia="en-US"/>
        </w:rPr>
      </w:pPr>
    </w:p>
    <w:p w14:paraId="21EDECB2" w14:textId="77777777" w:rsidR="009138E4" w:rsidRPr="003229E2" w:rsidRDefault="009138E4" w:rsidP="009138E4">
      <w:pPr>
        <w:pStyle w:val="af3"/>
        <w:spacing w:before="100" w:line="240" w:lineRule="exact"/>
        <w:ind w:left="760"/>
        <w:rPr>
          <w:rFonts w:ascii="Times New Roman" w:hAnsi="Times New Roman"/>
          <w:sz w:val="24"/>
          <w:szCs w:val="24"/>
        </w:rPr>
      </w:pPr>
    </w:p>
    <w:p w14:paraId="3F9E21D6" w14:textId="77777777" w:rsidR="009138E4" w:rsidRPr="003229E2" w:rsidRDefault="009138E4" w:rsidP="009138E4">
      <w:pPr>
        <w:rPr>
          <w:sz w:val="24"/>
          <w:szCs w:val="24"/>
        </w:rPr>
      </w:pPr>
      <w:r w:rsidRPr="003229E2">
        <w:rPr>
          <w:sz w:val="24"/>
          <w:szCs w:val="24"/>
        </w:rPr>
        <w:br w:type="page"/>
      </w:r>
    </w:p>
    <w:p w14:paraId="3084D8EC" w14:textId="77777777" w:rsidR="009138E4" w:rsidRPr="003229E2" w:rsidRDefault="009138E4" w:rsidP="009138E4">
      <w:pPr>
        <w:tabs>
          <w:tab w:val="left" w:pos="0"/>
        </w:tabs>
        <w:spacing w:before="100" w:line="240" w:lineRule="exact"/>
        <w:ind w:leftChars="-71" w:left="-142"/>
        <w:rPr>
          <w:b/>
          <w:sz w:val="24"/>
          <w:szCs w:val="24"/>
        </w:rPr>
      </w:pPr>
      <w:r w:rsidRPr="003229E2">
        <w:rPr>
          <w:b/>
          <w:sz w:val="24"/>
          <w:szCs w:val="24"/>
        </w:rPr>
        <w:lastRenderedPageBreak/>
        <w:t>В қосымшасы – Аудару туралы есеп формасы</w:t>
      </w:r>
    </w:p>
    <w:p w14:paraId="7382A8D4" w14:textId="77777777" w:rsidR="009138E4" w:rsidRDefault="009138E4" w:rsidP="009138E4">
      <w:pPr>
        <w:tabs>
          <w:tab w:val="left" w:pos="0"/>
        </w:tabs>
        <w:spacing w:before="100"/>
        <w:ind w:leftChars="-71" w:left="-142"/>
        <w:jc w:val="center"/>
        <w:rPr>
          <w:b/>
          <w:sz w:val="24"/>
          <w:szCs w:val="24"/>
        </w:rPr>
      </w:pPr>
    </w:p>
    <w:p w14:paraId="7693B7B6" w14:textId="77777777" w:rsidR="009138E4" w:rsidRDefault="009138E4" w:rsidP="009138E4">
      <w:pPr>
        <w:tabs>
          <w:tab w:val="left" w:pos="0"/>
        </w:tabs>
        <w:spacing w:before="100"/>
        <w:ind w:leftChars="-71" w:left="-142"/>
        <w:jc w:val="center"/>
        <w:rPr>
          <w:b/>
          <w:sz w:val="24"/>
          <w:szCs w:val="24"/>
        </w:rPr>
      </w:pPr>
      <w:r w:rsidRPr="00C2152D">
        <w:rPr>
          <w:b/>
          <w:sz w:val="24"/>
          <w:szCs w:val="24"/>
        </w:rPr>
        <w:t>Трансферт парағы</w:t>
      </w:r>
    </w:p>
    <w:p w14:paraId="1BFBB422" w14:textId="77777777" w:rsidR="009138E4" w:rsidRPr="00C2152D" w:rsidRDefault="009138E4" w:rsidP="009138E4">
      <w:pPr>
        <w:tabs>
          <w:tab w:val="left" w:pos="0"/>
        </w:tabs>
        <w:spacing w:before="100"/>
        <w:ind w:leftChars="-71" w:left="-142"/>
        <w:jc w:val="center"/>
        <w:rPr>
          <w:b/>
          <w:sz w:val="24"/>
          <w:szCs w:val="24"/>
        </w:rPr>
      </w:pPr>
    </w:p>
    <w:tbl>
      <w:tblPr>
        <w:tblW w:w="10348" w:type="dxa"/>
        <w:tblInd w:w="-244" w:type="dxa"/>
        <w:tblLayout w:type="fixed"/>
        <w:tblCellMar>
          <w:left w:w="40" w:type="dxa"/>
          <w:right w:w="40" w:type="dxa"/>
        </w:tblCellMar>
        <w:tblLook w:val="0000" w:firstRow="0" w:lastRow="0" w:firstColumn="0" w:lastColumn="0" w:noHBand="0" w:noVBand="0"/>
      </w:tblPr>
      <w:tblGrid>
        <w:gridCol w:w="763"/>
        <w:gridCol w:w="1003"/>
        <w:gridCol w:w="523"/>
        <w:gridCol w:w="1790"/>
        <w:gridCol w:w="1243"/>
        <w:gridCol w:w="1488"/>
        <w:gridCol w:w="931"/>
        <w:gridCol w:w="922"/>
        <w:gridCol w:w="893"/>
        <w:gridCol w:w="792"/>
      </w:tblGrid>
      <w:tr w:rsidR="009138E4" w:rsidRPr="003229E2" w14:paraId="69855867" w14:textId="77777777" w:rsidTr="00CB7746">
        <w:tc>
          <w:tcPr>
            <w:tcW w:w="5322" w:type="dxa"/>
            <w:gridSpan w:val="5"/>
            <w:vMerge w:val="restart"/>
            <w:tcBorders>
              <w:left w:val="single" w:sz="6" w:space="0" w:color="auto"/>
              <w:right w:val="single" w:sz="6" w:space="0" w:color="auto"/>
            </w:tcBorders>
            <w:shd w:val="clear" w:color="auto" w:fill="auto"/>
            <w:vAlign w:val="center"/>
          </w:tcPr>
          <w:p w14:paraId="223A4F4D" w14:textId="77777777" w:rsidR="009138E4" w:rsidRPr="0016792A" w:rsidRDefault="009138E4" w:rsidP="00CB7746">
            <w:pPr>
              <w:rPr>
                <w:rStyle w:val="FontStyle84"/>
                <w:sz w:val="24"/>
                <w:szCs w:val="24"/>
                <w:lang w:eastAsia="en-US"/>
              </w:rPr>
            </w:pPr>
          </w:p>
        </w:tc>
        <w:tc>
          <w:tcPr>
            <w:tcW w:w="502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00F35F" w14:textId="77777777" w:rsidR="009138E4" w:rsidRPr="003229E2" w:rsidRDefault="009138E4" w:rsidP="00CB7746">
            <w:pPr>
              <w:pStyle w:val="Style31"/>
              <w:widowControl/>
              <w:spacing w:line="240" w:lineRule="auto"/>
              <w:ind w:firstLine="0"/>
              <w:rPr>
                <w:rStyle w:val="FontStyle84"/>
                <w:lang w:val="en-US"/>
              </w:rPr>
            </w:pPr>
            <w:r>
              <w:rPr>
                <w:rStyle w:val="FontStyle84"/>
              </w:rPr>
              <w:t>Тасымалдау парағы</w:t>
            </w:r>
          </w:p>
        </w:tc>
      </w:tr>
      <w:tr w:rsidR="009138E4" w:rsidRPr="003229E2" w14:paraId="018D34D3" w14:textId="77777777" w:rsidTr="00CB7746">
        <w:tc>
          <w:tcPr>
            <w:tcW w:w="5322" w:type="dxa"/>
            <w:gridSpan w:val="5"/>
            <w:vMerge/>
            <w:tcBorders>
              <w:left w:val="single" w:sz="6" w:space="0" w:color="auto"/>
              <w:bottom w:val="single" w:sz="6" w:space="0" w:color="auto"/>
              <w:right w:val="single" w:sz="6" w:space="0" w:color="auto"/>
            </w:tcBorders>
            <w:vAlign w:val="center"/>
          </w:tcPr>
          <w:p w14:paraId="3B9D5FE7" w14:textId="77777777" w:rsidR="009138E4" w:rsidRPr="003229E2" w:rsidRDefault="009138E4" w:rsidP="00CB7746">
            <w:pPr>
              <w:rPr>
                <w:sz w:val="24"/>
                <w:szCs w:val="24"/>
              </w:rPr>
            </w:pPr>
          </w:p>
        </w:tc>
        <w:tc>
          <w:tcPr>
            <w:tcW w:w="2419" w:type="dxa"/>
            <w:gridSpan w:val="2"/>
            <w:tcBorders>
              <w:top w:val="single" w:sz="6" w:space="0" w:color="auto"/>
              <w:left w:val="single" w:sz="6" w:space="0" w:color="auto"/>
              <w:bottom w:val="single" w:sz="6" w:space="0" w:color="auto"/>
              <w:right w:val="single" w:sz="6" w:space="0" w:color="auto"/>
            </w:tcBorders>
            <w:vAlign w:val="center"/>
          </w:tcPr>
          <w:p w14:paraId="1F74FDC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Жоқ.</w:t>
            </w:r>
          </w:p>
        </w:tc>
        <w:tc>
          <w:tcPr>
            <w:tcW w:w="2607" w:type="dxa"/>
            <w:gridSpan w:val="3"/>
            <w:tcBorders>
              <w:top w:val="single" w:sz="6" w:space="0" w:color="auto"/>
              <w:left w:val="single" w:sz="6" w:space="0" w:color="auto"/>
              <w:bottom w:val="single" w:sz="6" w:space="0" w:color="auto"/>
              <w:right w:val="single" w:sz="6" w:space="0" w:color="auto"/>
            </w:tcBorders>
            <w:vAlign w:val="center"/>
          </w:tcPr>
          <w:p w14:paraId="6637B0F9"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66A5125D"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21303981"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Жоба</w:t>
            </w:r>
          </w:p>
        </w:tc>
        <w:tc>
          <w:tcPr>
            <w:tcW w:w="8059" w:type="dxa"/>
            <w:gridSpan w:val="7"/>
            <w:tcBorders>
              <w:top w:val="single" w:sz="6" w:space="0" w:color="auto"/>
              <w:left w:val="single" w:sz="6" w:space="0" w:color="auto"/>
              <w:bottom w:val="single" w:sz="6" w:space="0" w:color="auto"/>
              <w:right w:val="single" w:sz="6" w:space="0" w:color="auto"/>
            </w:tcBorders>
            <w:vAlign w:val="center"/>
          </w:tcPr>
          <w:p w14:paraId="521ABBD7" w14:textId="77777777" w:rsidR="009138E4" w:rsidRPr="003229E2" w:rsidRDefault="009138E4" w:rsidP="00CB7746">
            <w:pPr>
              <w:pStyle w:val="Style47"/>
              <w:widowControl/>
              <w:rPr>
                <w:rStyle w:val="FontStyle82"/>
                <w:lang w:val="en-US"/>
              </w:rPr>
            </w:pPr>
          </w:p>
        </w:tc>
      </w:tr>
      <w:tr w:rsidR="009138E4" w:rsidRPr="003229E2" w14:paraId="64DAE51B"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65BE677A" w14:textId="77777777" w:rsidR="009138E4" w:rsidRPr="003229E2" w:rsidRDefault="009138E4" w:rsidP="00CB7746">
            <w:pPr>
              <w:pStyle w:val="Style31"/>
              <w:widowControl/>
              <w:spacing w:line="240" w:lineRule="auto"/>
              <w:ind w:firstLine="0"/>
              <w:rPr>
                <w:rStyle w:val="FontStyle84"/>
              </w:rPr>
            </w:pPr>
            <w:r>
              <w:rPr>
                <w:rStyle w:val="FontStyle84"/>
              </w:rPr>
              <w:t>Келісім</w:t>
            </w:r>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5494B086" w14:textId="77777777" w:rsidR="009138E4" w:rsidRPr="003229E2" w:rsidRDefault="009138E4" w:rsidP="00CB7746">
            <w:pPr>
              <w:pStyle w:val="Style2"/>
              <w:widowControl/>
              <w:rPr>
                <w:rFonts w:ascii="Times New Roman" w:hAnsi="Times New Roman" w:cs="Times New Roman"/>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6744F286"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Келісім-шарт №</w:t>
            </w:r>
          </w:p>
        </w:tc>
        <w:tc>
          <w:tcPr>
            <w:tcW w:w="1685" w:type="dxa"/>
            <w:gridSpan w:val="2"/>
            <w:tcBorders>
              <w:top w:val="single" w:sz="6" w:space="0" w:color="auto"/>
              <w:left w:val="single" w:sz="6" w:space="0" w:color="auto"/>
              <w:bottom w:val="single" w:sz="6" w:space="0" w:color="auto"/>
              <w:right w:val="single" w:sz="6" w:space="0" w:color="auto"/>
            </w:tcBorders>
            <w:vAlign w:val="center"/>
          </w:tcPr>
          <w:p w14:paraId="5B18E375"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XXX</w:t>
            </w:r>
          </w:p>
        </w:tc>
      </w:tr>
      <w:tr w:rsidR="009138E4" w:rsidRPr="003229E2" w14:paraId="6C1AD3C8"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3C942256" w14:textId="77777777" w:rsidR="009138E4" w:rsidRPr="003229E2" w:rsidRDefault="009138E4" w:rsidP="00CB7746">
            <w:pPr>
              <w:pStyle w:val="Style31"/>
              <w:widowControl/>
              <w:spacing w:line="240" w:lineRule="auto"/>
              <w:ind w:firstLine="0"/>
              <w:rPr>
                <w:rStyle w:val="FontStyle84"/>
                <w:lang w:val="en-US" w:eastAsia="en-US"/>
              </w:rPr>
            </w:pPr>
            <w:r w:rsidRPr="003229E2">
              <w:rPr>
                <w:rStyle w:val="FontStyle84"/>
                <w:lang w:val="en-US" w:eastAsia="en-US"/>
              </w:rPr>
              <w:t>Сахна</w:t>
            </w:r>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19F61BCE" w14:textId="77777777" w:rsidR="009138E4" w:rsidRPr="003229E2" w:rsidRDefault="009138E4" w:rsidP="00CB7746">
            <w:pPr>
              <w:pStyle w:val="Style2"/>
              <w:widowControl/>
              <w:rPr>
                <w:rFonts w:ascii="Times New Roman" w:hAnsi="Times New Roman" w:cs="Times New Roman"/>
                <w:lang w:val="en-US"/>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11956A28" w14:textId="77777777" w:rsidR="009138E4" w:rsidRPr="003229E2" w:rsidRDefault="009138E4" w:rsidP="00CB7746">
            <w:pPr>
              <w:pStyle w:val="Style2"/>
              <w:widowControl/>
              <w:rPr>
                <w:rFonts w:ascii="Times New Roman" w:hAnsi="Times New Roman" w:cs="Times New Roman"/>
                <w:lang w:val="en-US"/>
              </w:rPr>
            </w:pPr>
          </w:p>
        </w:tc>
        <w:tc>
          <w:tcPr>
            <w:tcW w:w="1685" w:type="dxa"/>
            <w:gridSpan w:val="2"/>
            <w:tcBorders>
              <w:top w:val="single" w:sz="6" w:space="0" w:color="auto"/>
              <w:left w:val="single" w:sz="6" w:space="0" w:color="auto"/>
              <w:bottom w:val="single" w:sz="6" w:space="0" w:color="auto"/>
              <w:right w:val="single" w:sz="6" w:space="0" w:color="auto"/>
            </w:tcBorders>
            <w:vAlign w:val="center"/>
          </w:tcPr>
          <w:p w14:paraId="2C163C7A"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3088E667"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5C3B9A16" w14:textId="77777777" w:rsidR="009138E4" w:rsidRPr="003229E2" w:rsidRDefault="009138E4" w:rsidP="00CB7746">
            <w:pPr>
              <w:pStyle w:val="Style31"/>
              <w:widowControl/>
              <w:spacing w:line="240" w:lineRule="auto"/>
              <w:ind w:firstLine="0"/>
              <w:rPr>
                <w:rStyle w:val="FontStyle84"/>
                <w:lang w:val="en-US" w:eastAsia="en-US"/>
              </w:rPr>
            </w:pPr>
            <w:r w:rsidRPr="003229E2">
              <w:rPr>
                <w:rStyle w:val="FontStyle84"/>
                <w:lang w:val="en-US" w:eastAsia="en-US"/>
              </w:rPr>
              <w:t>Тасымалдау күні</w:t>
            </w:r>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759336B3" w14:textId="77777777" w:rsidR="009138E4" w:rsidRPr="003229E2" w:rsidRDefault="009138E4" w:rsidP="00CB7746">
            <w:pPr>
              <w:pStyle w:val="Style2"/>
              <w:widowControl/>
              <w:rPr>
                <w:rFonts w:ascii="Times New Roman" w:hAnsi="Times New Roman" w:cs="Times New Roman"/>
                <w:lang w:val="en-US"/>
              </w:rPr>
            </w:pPr>
            <w:r w:rsidRPr="003229E2">
              <w:rPr>
                <w:rFonts w:ascii="Times New Roman" w:hAnsi="Times New Roman" w:cs="Times New Roman"/>
                <w:lang w:val="en-US"/>
              </w:rPr>
              <w:t>XX/XX/XX</w:t>
            </w:r>
          </w:p>
        </w:tc>
        <w:tc>
          <w:tcPr>
            <w:tcW w:w="1853" w:type="dxa"/>
            <w:gridSpan w:val="2"/>
            <w:tcBorders>
              <w:top w:val="single" w:sz="6" w:space="0" w:color="auto"/>
              <w:left w:val="single" w:sz="6" w:space="0" w:color="auto"/>
              <w:bottom w:val="nil"/>
              <w:right w:val="single" w:sz="6" w:space="0" w:color="auto"/>
            </w:tcBorders>
            <w:vAlign w:val="center"/>
          </w:tcPr>
          <w:p w14:paraId="2BA662C5" w14:textId="77777777" w:rsidR="009138E4" w:rsidRPr="003229E2" w:rsidRDefault="009138E4" w:rsidP="00CB7746">
            <w:pPr>
              <w:pStyle w:val="Style31"/>
              <w:widowControl/>
              <w:spacing w:line="240" w:lineRule="auto"/>
              <w:ind w:firstLine="0"/>
              <w:rPr>
                <w:rStyle w:val="FontStyle84"/>
                <w:lang w:eastAsia="en-US"/>
              </w:rPr>
            </w:pPr>
            <w:r w:rsidRPr="003229E2">
              <w:rPr>
                <w:rStyle w:val="FontStyle84"/>
                <w:lang w:eastAsia="en-US"/>
              </w:rPr>
              <w:t>Формат:</w:t>
            </w:r>
          </w:p>
        </w:tc>
        <w:tc>
          <w:tcPr>
            <w:tcW w:w="893" w:type="dxa"/>
            <w:tcBorders>
              <w:top w:val="single" w:sz="6" w:space="0" w:color="auto"/>
              <w:left w:val="single" w:sz="6" w:space="0" w:color="auto"/>
              <w:bottom w:val="nil"/>
              <w:right w:val="single" w:sz="6" w:space="0" w:color="auto"/>
            </w:tcBorders>
            <w:vAlign w:val="center"/>
          </w:tcPr>
          <w:p w14:paraId="2927EF38" w14:textId="77777777" w:rsidR="009138E4" w:rsidRPr="003229E2" w:rsidRDefault="009138E4" w:rsidP="00CB7746">
            <w:pPr>
              <w:pStyle w:val="Style40"/>
              <w:widowControl/>
              <w:spacing w:line="240" w:lineRule="auto"/>
              <w:rPr>
                <w:rStyle w:val="FontStyle83"/>
                <w:lang w:eastAsia="en-US"/>
              </w:rPr>
            </w:pPr>
            <w:r w:rsidRPr="003229E2">
              <w:rPr>
                <w:rStyle w:val="FontStyle83"/>
                <w:lang w:eastAsia="en-US"/>
              </w:rPr>
              <w:t>Электрондық</w:t>
            </w:r>
          </w:p>
        </w:tc>
        <w:tc>
          <w:tcPr>
            <w:tcW w:w="792" w:type="dxa"/>
            <w:tcBorders>
              <w:top w:val="single" w:sz="6" w:space="0" w:color="auto"/>
              <w:left w:val="single" w:sz="6" w:space="0" w:color="auto"/>
              <w:bottom w:val="nil"/>
              <w:right w:val="single" w:sz="6" w:space="0" w:color="auto"/>
            </w:tcBorders>
            <w:vAlign w:val="center"/>
          </w:tcPr>
          <w:p w14:paraId="7C10EE0A" w14:textId="77777777" w:rsidR="009138E4" w:rsidRPr="003229E2" w:rsidRDefault="009138E4" w:rsidP="00CB7746">
            <w:pPr>
              <w:pStyle w:val="Style40"/>
              <w:widowControl/>
              <w:rPr>
                <w:rStyle w:val="FontStyle83"/>
                <w:lang w:eastAsia="en-US"/>
              </w:rPr>
            </w:pPr>
            <w:r w:rsidRPr="003229E2">
              <w:rPr>
                <w:rStyle w:val="FontStyle83"/>
                <w:lang w:val="en-US" w:eastAsia="en-US"/>
              </w:rPr>
              <w:t>басылған</w:t>
            </w:r>
          </w:p>
        </w:tc>
      </w:tr>
      <w:tr w:rsidR="009138E4" w:rsidRPr="003229E2" w14:paraId="1BEF89F4"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0EFBBF2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Шығарылу мақсаты</w:t>
            </w:r>
          </w:p>
        </w:tc>
        <w:tc>
          <w:tcPr>
            <w:tcW w:w="1790" w:type="dxa"/>
            <w:tcBorders>
              <w:top w:val="single" w:sz="6" w:space="0" w:color="auto"/>
              <w:left w:val="single" w:sz="6" w:space="0" w:color="auto"/>
              <w:bottom w:val="single" w:sz="6" w:space="0" w:color="auto"/>
              <w:right w:val="single" w:sz="6" w:space="0" w:color="auto"/>
            </w:tcBorders>
            <w:vAlign w:val="center"/>
          </w:tcPr>
          <w:p w14:paraId="6AE03A4A" w14:textId="77777777" w:rsidR="009138E4" w:rsidRPr="003229E2" w:rsidRDefault="009138E4" w:rsidP="00CB7746">
            <w:pPr>
              <w:pStyle w:val="Style47"/>
              <w:widowControl/>
              <w:rPr>
                <w:rStyle w:val="FontStyle82"/>
                <w:lang w:val="en-US"/>
              </w:rPr>
            </w:pPr>
            <w:r w:rsidRPr="003229E2">
              <w:rPr>
                <w:rStyle w:val="FontStyle82"/>
                <w:lang w:val="en-US"/>
              </w:rPr>
              <w:t>Ақпарат</w:t>
            </w:r>
          </w:p>
        </w:tc>
        <w:tc>
          <w:tcPr>
            <w:tcW w:w="1243" w:type="dxa"/>
            <w:tcBorders>
              <w:top w:val="single" w:sz="6" w:space="0" w:color="auto"/>
              <w:left w:val="single" w:sz="6" w:space="0" w:color="auto"/>
              <w:bottom w:val="single" w:sz="6" w:space="0" w:color="auto"/>
              <w:right w:val="single" w:sz="6" w:space="0" w:color="auto"/>
            </w:tcBorders>
            <w:vAlign w:val="center"/>
          </w:tcPr>
          <w:p w14:paraId="372918E7" w14:textId="77777777" w:rsidR="009138E4" w:rsidRPr="003229E2" w:rsidRDefault="009138E4" w:rsidP="00CB7746">
            <w:pPr>
              <w:pStyle w:val="Style47"/>
              <w:widowControl/>
              <w:rPr>
                <w:rStyle w:val="FontStyle82"/>
                <w:u w:val="single"/>
                <w:lang w:val="en-US"/>
              </w:rPr>
            </w:pPr>
            <w:r w:rsidRPr="003229E2">
              <w:rPr>
                <w:rStyle w:val="FontStyle82"/>
                <w:u w:val="single"/>
                <w:lang w:val="en-US"/>
              </w:rPr>
              <w:t>Қарастыру</w:t>
            </w:r>
          </w:p>
        </w:tc>
        <w:tc>
          <w:tcPr>
            <w:tcW w:w="1488" w:type="dxa"/>
            <w:tcBorders>
              <w:top w:val="single" w:sz="6" w:space="0" w:color="auto"/>
              <w:left w:val="single" w:sz="6" w:space="0" w:color="auto"/>
              <w:bottom w:val="single" w:sz="6" w:space="0" w:color="auto"/>
              <w:right w:val="single" w:sz="6" w:space="0" w:color="auto"/>
            </w:tcBorders>
            <w:vAlign w:val="center"/>
          </w:tcPr>
          <w:p w14:paraId="3EAD1EAC" w14:textId="77777777" w:rsidR="009138E4" w:rsidRPr="003229E2" w:rsidRDefault="009138E4" w:rsidP="00CB7746">
            <w:pPr>
              <w:pStyle w:val="Style47"/>
              <w:widowControl/>
              <w:rPr>
                <w:rStyle w:val="FontStyle82"/>
                <w:u w:val="single"/>
                <w:lang w:val="en-US"/>
              </w:rPr>
            </w:pPr>
            <w:r w:rsidRPr="003229E2">
              <w:rPr>
                <w:rStyle w:val="FontStyle82"/>
                <w:u w:val="single"/>
                <w:lang w:val="en-US"/>
              </w:rPr>
              <w:t>Мәлімдеме</w:t>
            </w: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127E94A3" w14:textId="77777777" w:rsidR="009138E4" w:rsidRPr="003229E2" w:rsidRDefault="009138E4" w:rsidP="00CB7746">
            <w:pPr>
              <w:pStyle w:val="Style31"/>
              <w:widowControl/>
              <w:spacing w:line="240" w:lineRule="auto"/>
              <w:ind w:firstLine="0"/>
              <w:rPr>
                <w:rStyle w:val="FontStyle84"/>
                <w:lang w:val="en-US" w:eastAsia="en-US"/>
              </w:rPr>
            </w:pPr>
          </w:p>
        </w:tc>
        <w:tc>
          <w:tcPr>
            <w:tcW w:w="893" w:type="dxa"/>
            <w:tcBorders>
              <w:top w:val="single" w:sz="6" w:space="0" w:color="auto"/>
              <w:left w:val="single" w:sz="6" w:space="0" w:color="auto"/>
              <w:bottom w:val="single" w:sz="6" w:space="0" w:color="auto"/>
              <w:right w:val="single" w:sz="6" w:space="0" w:color="auto"/>
            </w:tcBorders>
            <w:vAlign w:val="center"/>
          </w:tcPr>
          <w:p w14:paraId="1D18F720"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61CD4C28"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685CA1F1"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4F8C0CF0" w14:textId="77777777" w:rsidR="009138E4" w:rsidRPr="003229E2" w:rsidRDefault="009138E4" w:rsidP="00CB7746">
            <w:pPr>
              <w:pStyle w:val="Style2"/>
              <w:widowControl/>
              <w:rPr>
                <w:rFonts w:ascii="Times New Roman" w:hAnsi="Times New Roman" w:cs="Times New Roman"/>
                <w:lang w:val="en-US"/>
              </w:rPr>
            </w:pPr>
          </w:p>
        </w:tc>
        <w:tc>
          <w:tcPr>
            <w:tcW w:w="1790" w:type="dxa"/>
            <w:tcBorders>
              <w:top w:val="single" w:sz="6" w:space="0" w:color="auto"/>
              <w:left w:val="single" w:sz="6" w:space="0" w:color="auto"/>
              <w:bottom w:val="single" w:sz="6" w:space="0" w:color="auto"/>
              <w:right w:val="single" w:sz="6" w:space="0" w:color="auto"/>
            </w:tcBorders>
            <w:vAlign w:val="center"/>
          </w:tcPr>
          <w:p w14:paraId="4AD92EF9" w14:textId="77777777" w:rsidR="009138E4" w:rsidRPr="003229E2" w:rsidRDefault="009138E4" w:rsidP="00CB7746">
            <w:pPr>
              <w:pStyle w:val="Style2"/>
              <w:widowControl/>
              <w:rPr>
                <w:rFonts w:ascii="Times New Roman" w:hAnsi="Times New Roman" w:cs="Times New Roman"/>
                <w:lang w:val="en-US"/>
              </w:rPr>
            </w:pPr>
          </w:p>
        </w:tc>
        <w:tc>
          <w:tcPr>
            <w:tcW w:w="1243" w:type="dxa"/>
            <w:tcBorders>
              <w:top w:val="single" w:sz="6" w:space="0" w:color="auto"/>
              <w:left w:val="single" w:sz="6" w:space="0" w:color="auto"/>
              <w:bottom w:val="single" w:sz="6" w:space="0" w:color="auto"/>
              <w:right w:val="single" w:sz="6" w:space="0" w:color="auto"/>
            </w:tcBorders>
            <w:vAlign w:val="center"/>
          </w:tcPr>
          <w:p w14:paraId="08EBF3DB" w14:textId="77777777" w:rsidR="009138E4" w:rsidRPr="003229E2" w:rsidRDefault="009138E4" w:rsidP="00CB7746">
            <w:pPr>
              <w:pStyle w:val="Style2"/>
              <w:widowControl/>
              <w:rPr>
                <w:rFonts w:ascii="Times New Roman" w:hAnsi="Times New Roman" w:cs="Times New Roman"/>
                <w:lang w:val="en-US"/>
              </w:rPr>
            </w:pPr>
          </w:p>
        </w:tc>
        <w:tc>
          <w:tcPr>
            <w:tcW w:w="1488" w:type="dxa"/>
            <w:tcBorders>
              <w:top w:val="single" w:sz="6" w:space="0" w:color="auto"/>
              <w:left w:val="single" w:sz="6" w:space="0" w:color="auto"/>
              <w:bottom w:val="single" w:sz="6" w:space="0" w:color="auto"/>
              <w:right w:val="single" w:sz="6" w:space="0" w:color="auto"/>
            </w:tcBorders>
            <w:vAlign w:val="center"/>
          </w:tcPr>
          <w:p w14:paraId="5EF6D387" w14:textId="77777777" w:rsidR="009138E4" w:rsidRPr="003229E2" w:rsidRDefault="009138E4" w:rsidP="00CB7746">
            <w:pPr>
              <w:pStyle w:val="Style2"/>
              <w:widowControl/>
              <w:rPr>
                <w:rFonts w:ascii="Times New Roman" w:hAnsi="Times New Roman" w:cs="Times New Roman"/>
                <w:lang w:val="en-US"/>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3E1DBA0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Жалпы көшірмелер</w:t>
            </w:r>
          </w:p>
        </w:tc>
        <w:tc>
          <w:tcPr>
            <w:tcW w:w="893" w:type="dxa"/>
            <w:tcBorders>
              <w:top w:val="single" w:sz="6" w:space="0" w:color="auto"/>
              <w:left w:val="single" w:sz="6" w:space="0" w:color="auto"/>
              <w:bottom w:val="single" w:sz="6" w:space="0" w:color="auto"/>
              <w:right w:val="single" w:sz="6" w:space="0" w:color="auto"/>
            </w:tcBorders>
            <w:vAlign w:val="center"/>
          </w:tcPr>
          <w:p w14:paraId="1575C202"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61A0940D"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14C53D75"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44BD97FB"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ХХХХ БІРІНЕН</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387C549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КІМГЕ XXX</w:t>
            </w:r>
          </w:p>
        </w:tc>
      </w:tr>
      <w:tr w:rsidR="009138E4" w:rsidRPr="003229E2" w14:paraId="77F04A4A"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6DD371DD"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Позиция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63C42C9C"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Позиция XXX</w:t>
            </w:r>
          </w:p>
        </w:tc>
      </w:tr>
      <w:tr w:rsidR="009138E4" w:rsidRPr="003229E2" w14:paraId="5126196E"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585EEF1E"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Ұйым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D084404"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Ұйым XXX</w:t>
            </w:r>
          </w:p>
        </w:tc>
      </w:tr>
      <w:tr w:rsidR="009138E4" w:rsidRPr="003229E2" w14:paraId="3F49A28E"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3DAA71D8" w14:textId="77777777" w:rsidR="009138E4" w:rsidRPr="003229E2" w:rsidRDefault="009138E4" w:rsidP="00CB7746">
            <w:pPr>
              <w:pStyle w:val="Style47"/>
              <w:widowControl/>
              <w:tabs>
                <w:tab w:val="left" w:pos="3825"/>
              </w:tabs>
              <w:rPr>
                <w:rStyle w:val="FontStyle82"/>
                <w:lang w:eastAsia="en-US"/>
              </w:rPr>
            </w:pPr>
            <w:r w:rsidRPr="003229E2">
              <w:rPr>
                <w:rStyle w:val="FontStyle82"/>
                <w:lang w:eastAsia="en-US"/>
              </w:rPr>
              <w:t>Ұйым мекенжайы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EDE3FFD" w14:textId="77777777" w:rsidR="009138E4" w:rsidRPr="003229E2" w:rsidRDefault="009138E4" w:rsidP="00CB7746">
            <w:pPr>
              <w:pStyle w:val="Style47"/>
              <w:widowControl/>
              <w:rPr>
                <w:rStyle w:val="FontStyle82"/>
                <w:lang w:eastAsia="en-US"/>
              </w:rPr>
            </w:pPr>
            <w:r w:rsidRPr="003229E2">
              <w:rPr>
                <w:rStyle w:val="FontStyle82"/>
                <w:lang w:eastAsia="en-US"/>
              </w:rPr>
              <w:t>Ұйым мекенжайы XXX</w:t>
            </w:r>
          </w:p>
        </w:tc>
      </w:tr>
      <w:tr w:rsidR="009138E4" w:rsidRPr="003229E2" w14:paraId="5471F1FF"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06EDECAB"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Тел:</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709D0FBE"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Тел:</w:t>
            </w:r>
          </w:p>
        </w:tc>
      </w:tr>
      <w:tr w:rsidR="009138E4" w:rsidRPr="003229E2" w14:paraId="66B64858"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325D94C9"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Факс:</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B21B1FE"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Факс:</w:t>
            </w:r>
          </w:p>
        </w:tc>
      </w:tr>
      <w:tr w:rsidR="009138E4" w:rsidRPr="003229E2" w14:paraId="724205E0"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7A024775"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электронды пошта</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47C5E7F"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электронды пошта</w:t>
            </w:r>
          </w:p>
        </w:tc>
      </w:tr>
      <w:tr w:rsidR="009138E4" w:rsidRPr="003229E2" w14:paraId="583716C5"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69E8571C" w14:textId="77777777" w:rsidR="009138E4" w:rsidRPr="003229E2" w:rsidRDefault="009138E4" w:rsidP="00CB7746">
            <w:pPr>
              <w:pStyle w:val="Style31"/>
              <w:widowControl/>
              <w:rPr>
                <w:rStyle w:val="FontStyle84"/>
                <w:lang w:val="en-US" w:eastAsia="en-US"/>
              </w:rPr>
            </w:pPr>
            <w:r w:rsidRPr="003229E2">
              <w:rPr>
                <w:rStyle w:val="FontStyle84"/>
                <w:lang w:val="en-US" w:eastAsia="en-US"/>
              </w:rPr>
              <w:t>Rev Class /</w:t>
            </w:r>
          </w:p>
        </w:tc>
        <w:tc>
          <w:tcPr>
            <w:tcW w:w="1003" w:type="dxa"/>
            <w:tcBorders>
              <w:top w:val="single" w:sz="6" w:space="0" w:color="auto"/>
              <w:left w:val="single" w:sz="6" w:space="0" w:color="auto"/>
              <w:bottom w:val="single" w:sz="6" w:space="0" w:color="auto"/>
              <w:right w:val="single" w:sz="6" w:space="0" w:color="auto"/>
            </w:tcBorders>
            <w:vAlign w:val="center"/>
          </w:tcPr>
          <w:p w14:paraId="1162CD61" w14:textId="77777777" w:rsidR="009138E4" w:rsidRPr="003229E2" w:rsidRDefault="009138E4" w:rsidP="00CB7746">
            <w:pPr>
              <w:pStyle w:val="Style51"/>
              <w:widowControl/>
              <w:rPr>
                <w:rStyle w:val="FontStyle84"/>
                <w:lang w:val="en-US" w:eastAsia="en-US"/>
              </w:rPr>
            </w:pPr>
            <w:r w:rsidRPr="003229E2">
              <w:rPr>
                <w:rStyle w:val="FontStyle84"/>
                <w:lang w:val="en-US" w:eastAsia="en-US"/>
              </w:rPr>
              <w:t>Док түрі</w:t>
            </w: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66DAD8D" w14:textId="77777777" w:rsidR="009138E4" w:rsidRPr="003229E2" w:rsidRDefault="009138E4" w:rsidP="00CB7746">
            <w:pPr>
              <w:pStyle w:val="Style51"/>
              <w:widowControl/>
              <w:rPr>
                <w:rStyle w:val="FontStyle84"/>
                <w:lang w:val="en-US" w:eastAsia="en-US"/>
              </w:rPr>
            </w:pPr>
            <w:r w:rsidRPr="003229E2">
              <w:rPr>
                <w:rStyle w:val="FontStyle84"/>
                <w:lang w:val="en-US" w:eastAsia="en-US"/>
              </w:rPr>
              <w:t>Құжат нөмірі</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8A7AD41" w14:textId="77777777" w:rsidR="009138E4" w:rsidRPr="003229E2" w:rsidRDefault="009138E4" w:rsidP="00CB7746">
            <w:pPr>
              <w:pStyle w:val="Style51"/>
              <w:widowControl/>
              <w:rPr>
                <w:rStyle w:val="FontStyle84"/>
                <w:lang w:val="en-US" w:eastAsia="en-US"/>
              </w:rPr>
            </w:pPr>
            <w:r w:rsidRPr="003229E2">
              <w:rPr>
                <w:rStyle w:val="FontStyle84"/>
                <w:lang w:val="en-US" w:eastAsia="en-US"/>
              </w:rPr>
              <w:t>Құжат атауы</w:t>
            </w:r>
          </w:p>
        </w:tc>
        <w:tc>
          <w:tcPr>
            <w:tcW w:w="931" w:type="dxa"/>
            <w:tcBorders>
              <w:top w:val="single" w:sz="6" w:space="0" w:color="auto"/>
              <w:left w:val="single" w:sz="6" w:space="0" w:color="auto"/>
              <w:bottom w:val="single" w:sz="6" w:space="0" w:color="auto"/>
              <w:right w:val="single" w:sz="6" w:space="0" w:color="auto"/>
            </w:tcBorders>
            <w:vAlign w:val="center"/>
          </w:tcPr>
          <w:p w14:paraId="23AE3E7A"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Аудит</w:t>
            </w: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6E9F9A12" w14:textId="77777777" w:rsidR="009138E4" w:rsidRPr="003229E2" w:rsidRDefault="009138E4" w:rsidP="00CB7746">
            <w:pPr>
              <w:pStyle w:val="Style31"/>
              <w:widowControl/>
              <w:spacing w:line="240" w:lineRule="auto"/>
              <w:ind w:firstLine="0"/>
              <w:rPr>
                <w:rStyle w:val="FontStyle84"/>
                <w:lang w:val="en-US" w:eastAsia="en-US"/>
              </w:rPr>
            </w:pPr>
            <w:r w:rsidRPr="003229E2">
              <w:rPr>
                <w:rStyle w:val="FontStyle84"/>
                <w:lang w:val="en-US" w:eastAsia="en-US"/>
              </w:rPr>
              <w:t>Өлшем</w:t>
            </w:r>
          </w:p>
        </w:tc>
        <w:tc>
          <w:tcPr>
            <w:tcW w:w="792" w:type="dxa"/>
            <w:tcBorders>
              <w:top w:val="single" w:sz="6" w:space="0" w:color="auto"/>
              <w:left w:val="single" w:sz="6" w:space="0" w:color="auto"/>
              <w:bottom w:val="single" w:sz="6" w:space="0" w:color="auto"/>
              <w:right w:val="single" w:sz="6" w:space="0" w:color="auto"/>
            </w:tcBorders>
            <w:vAlign w:val="center"/>
          </w:tcPr>
          <w:p w14:paraId="7BE696E0"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Бет</w:t>
            </w:r>
          </w:p>
        </w:tc>
      </w:tr>
      <w:tr w:rsidR="009138E4" w:rsidRPr="003229E2" w14:paraId="222A4A18"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4716619"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1D66A174"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054CA6DA"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68A9A626" w14:textId="77777777" w:rsidR="009138E4" w:rsidRPr="003229E2" w:rsidRDefault="009138E4" w:rsidP="00CB7746">
            <w:pPr>
              <w:rPr>
                <w:sz w:val="24"/>
                <w:szCs w:val="24"/>
                <w:lang w:eastAsia="en-US"/>
              </w:rPr>
            </w:pPr>
          </w:p>
        </w:tc>
        <w:tc>
          <w:tcPr>
            <w:tcW w:w="931" w:type="dxa"/>
            <w:tcBorders>
              <w:top w:val="single" w:sz="6" w:space="0" w:color="auto"/>
              <w:left w:val="single" w:sz="6" w:space="0" w:color="auto"/>
              <w:bottom w:val="single" w:sz="6" w:space="0" w:color="auto"/>
              <w:right w:val="single" w:sz="6" w:space="0" w:color="auto"/>
            </w:tcBorders>
            <w:vAlign w:val="center"/>
          </w:tcPr>
          <w:p w14:paraId="4F57FF68"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DEE1F6E"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3338B952"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7E07350C"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4B694340"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2045C17F"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2F1CF769"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54C3B8F"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8958A34"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BE3E200"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70621687"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11A32FB9"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758AFEDF"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7060B868"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498F5050"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1A08E182"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61C006E6"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1ED59B1F"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03ACA784"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9500E89"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3C6A8B99"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5E7A39AF"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203C4E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35A54242"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1FEBB93E"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312E3C24"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55C608E5"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1DDE37F"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7F4A7356"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663794B7"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7D510EA9"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29AC75F6"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8362EEA"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31B2AAF7"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2E55850C"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022060A"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86D3336"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705281AB"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2845824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DA3625E"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00166B2"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60CD9D7E"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4B1FDB04"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78955FA1"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44E8273"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62EF674B"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55A893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4D4E6B61"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47A39C2"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006B94A"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4CFF48B7" w14:textId="77777777" w:rsidR="009138E4" w:rsidRPr="003229E2" w:rsidRDefault="009138E4" w:rsidP="00CB7746">
            <w:pPr>
              <w:pStyle w:val="Style2"/>
              <w:widowControl/>
              <w:rPr>
                <w:rFonts w:ascii="Times New Roman" w:hAnsi="Times New Roman" w:cs="Times New Roman"/>
                <w:lang w:val="en-US"/>
              </w:rPr>
            </w:pPr>
          </w:p>
        </w:tc>
      </w:tr>
      <w:tr w:rsidR="009138E4" w:rsidRPr="0086441C" w14:paraId="1E5E4D1B" w14:textId="77777777" w:rsidTr="00CB7746">
        <w:trPr>
          <w:trHeight w:val="201"/>
        </w:trPr>
        <w:tc>
          <w:tcPr>
            <w:tcW w:w="4079" w:type="dxa"/>
            <w:gridSpan w:val="4"/>
            <w:tcBorders>
              <w:top w:val="single" w:sz="6" w:space="0" w:color="auto"/>
              <w:left w:val="single" w:sz="6" w:space="0" w:color="auto"/>
              <w:bottom w:val="single" w:sz="6" w:space="0" w:color="auto"/>
              <w:right w:val="single" w:sz="6" w:space="0" w:color="auto"/>
            </w:tcBorders>
            <w:vAlign w:val="center"/>
          </w:tcPr>
          <w:p w14:paraId="1582AAD0"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Жіберілді:</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50DFA2D6"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Алынған:</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2E76CB34" w14:textId="77777777" w:rsidR="009138E4" w:rsidRPr="003229E2" w:rsidRDefault="009138E4" w:rsidP="00CB7746">
            <w:pPr>
              <w:pStyle w:val="Style40"/>
              <w:widowControl/>
              <w:spacing w:line="240" w:lineRule="auto"/>
              <w:rPr>
                <w:rStyle w:val="FontStyle83"/>
              </w:rPr>
            </w:pPr>
            <w:r w:rsidRPr="003229E2">
              <w:rPr>
                <w:rStyle w:val="FontStyle83"/>
              </w:rPr>
              <w:t>Қол қойып, көшірмесін қайтарыңыз.</w:t>
            </w:r>
          </w:p>
        </w:tc>
      </w:tr>
      <w:tr w:rsidR="009138E4" w:rsidRPr="003229E2" w14:paraId="70A5E5ED" w14:textId="77777777" w:rsidTr="00CB7746">
        <w:tc>
          <w:tcPr>
            <w:tcW w:w="4079" w:type="dxa"/>
            <w:gridSpan w:val="4"/>
            <w:tcBorders>
              <w:top w:val="single" w:sz="6" w:space="0" w:color="auto"/>
              <w:left w:val="single" w:sz="6" w:space="0" w:color="auto"/>
              <w:bottom w:val="single" w:sz="6" w:space="0" w:color="auto"/>
              <w:right w:val="single" w:sz="6" w:space="0" w:color="auto"/>
            </w:tcBorders>
            <w:vAlign w:val="center"/>
          </w:tcPr>
          <w:p w14:paraId="22C0B5AA" w14:textId="77777777" w:rsidR="009138E4" w:rsidRPr="003229E2" w:rsidRDefault="009138E4" w:rsidP="00CB7746">
            <w:pPr>
              <w:pStyle w:val="Style31"/>
              <w:widowControl/>
              <w:spacing w:line="240" w:lineRule="auto"/>
              <w:ind w:firstLine="0"/>
              <w:rPr>
                <w:rStyle w:val="FontStyle84"/>
                <w:lang w:val="en-US" w:eastAsia="en-US"/>
              </w:rPr>
            </w:pPr>
            <w:r w:rsidRPr="003229E2">
              <w:rPr>
                <w:rStyle w:val="FontStyle84"/>
                <w:lang w:val="en-US" w:eastAsia="en-US"/>
              </w:rPr>
              <w:t>Күні:</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5605FEB7" w14:textId="77777777" w:rsidR="009138E4" w:rsidRPr="003229E2" w:rsidRDefault="009138E4" w:rsidP="00CB7746">
            <w:pPr>
              <w:pStyle w:val="Style31"/>
              <w:widowControl/>
              <w:spacing w:line="240" w:lineRule="auto"/>
              <w:ind w:firstLine="0"/>
              <w:rPr>
                <w:rStyle w:val="FontStyle84"/>
                <w:lang w:val="en-US" w:eastAsia="en-US"/>
              </w:rPr>
            </w:pPr>
            <w:r w:rsidRPr="003229E2">
              <w:rPr>
                <w:rStyle w:val="FontStyle84"/>
                <w:lang w:val="en-US" w:eastAsia="en-US"/>
              </w:rPr>
              <w:t>Күні:</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3F09A904" w14:textId="77777777" w:rsidR="009138E4" w:rsidRPr="003229E2" w:rsidRDefault="009138E4" w:rsidP="00CB7746">
            <w:pPr>
              <w:pStyle w:val="Style47"/>
              <w:widowControl/>
              <w:rPr>
                <w:rStyle w:val="FontStyle82"/>
                <w:lang w:eastAsia="en-US"/>
              </w:rPr>
            </w:pPr>
            <w:r w:rsidRPr="003229E2">
              <w:rPr>
                <w:rStyle w:val="FontStyle82"/>
                <w:lang w:eastAsia="en-US"/>
              </w:rPr>
              <w:t>Бет XXX/1</w:t>
            </w:r>
          </w:p>
        </w:tc>
      </w:tr>
    </w:tbl>
    <w:p w14:paraId="2772AF62" w14:textId="77777777" w:rsidR="009138E4" w:rsidRPr="003229E2" w:rsidRDefault="009138E4" w:rsidP="009138E4">
      <w:pPr>
        <w:tabs>
          <w:tab w:val="left" w:pos="0"/>
        </w:tabs>
        <w:spacing w:before="100" w:line="240" w:lineRule="exact"/>
        <w:ind w:leftChars="-71" w:left="-142"/>
        <w:rPr>
          <w:sz w:val="24"/>
          <w:szCs w:val="24"/>
        </w:rPr>
      </w:pPr>
    </w:p>
    <w:p w14:paraId="75BF06DC" w14:textId="77777777" w:rsidR="009138E4" w:rsidRPr="003229E2" w:rsidRDefault="009138E4" w:rsidP="009138E4">
      <w:pPr>
        <w:rPr>
          <w:sz w:val="24"/>
          <w:szCs w:val="24"/>
        </w:rPr>
      </w:pPr>
      <w:r w:rsidRPr="003229E2">
        <w:rPr>
          <w:sz w:val="24"/>
          <w:szCs w:val="24"/>
        </w:rPr>
        <w:br w:type="page"/>
      </w:r>
    </w:p>
    <w:p w14:paraId="3C7711F8" w14:textId="77777777" w:rsidR="009138E4" w:rsidRPr="003229E2" w:rsidRDefault="009138E4" w:rsidP="009138E4">
      <w:pPr>
        <w:tabs>
          <w:tab w:val="left" w:pos="0"/>
        </w:tabs>
        <w:spacing w:before="100" w:line="240" w:lineRule="exact"/>
        <w:ind w:leftChars="-71" w:left="-142"/>
        <w:rPr>
          <w:b/>
          <w:sz w:val="24"/>
          <w:szCs w:val="24"/>
        </w:rPr>
      </w:pPr>
      <w:r w:rsidRPr="003229E2">
        <w:rPr>
          <w:b/>
          <w:sz w:val="24"/>
          <w:szCs w:val="24"/>
        </w:rPr>
        <w:lastRenderedPageBreak/>
        <w:t>Қосымша С- Жиналыс хаттамасының нысаны</w:t>
      </w:r>
    </w:p>
    <w:p w14:paraId="3EF92E3C" w14:textId="77777777" w:rsidR="009138E4" w:rsidRPr="00C2152D" w:rsidRDefault="009138E4" w:rsidP="009138E4">
      <w:pPr>
        <w:tabs>
          <w:tab w:val="left" w:pos="0"/>
        </w:tabs>
        <w:spacing w:before="200"/>
        <w:jc w:val="center"/>
        <w:rPr>
          <w:b/>
          <w:caps/>
          <w:sz w:val="24"/>
          <w:szCs w:val="24"/>
        </w:rPr>
      </w:pPr>
      <w:r w:rsidRPr="00C2152D">
        <w:rPr>
          <w:b/>
          <w:caps/>
          <w:sz w:val="24"/>
          <w:szCs w:val="24"/>
          <w:lang w:eastAsia="en-GB"/>
        </w:rPr>
        <w:t>КЕЗДЕСУДІҢ ХАТТАМАСЫ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851"/>
        <w:gridCol w:w="851"/>
        <w:gridCol w:w="240"/>
        <w:gridCol w:w="1502"/>
        <w:gridCol w:w="1018"/>
        <w:gridCol w:w="378"/>
        <w:gridCol w:w="882"/>
        <w:gridCol w:w="1260"/>
        <w:gridCol w:w="1638"/>
        <w:gridCol w:w="1020"/>
      </w:tblGrid>
      <w:tr w:rsidR="009138E4" w:rsidRPr="003229E2" w14:paraId="6C068776" w14:textId="77777777" w:rsidTr="00CB7746">
        <w:trPr>
          <w:trHeight w:val="696"/>
          <w:tblHeader/>
        </w:trPr>
        <w:tc>
          <w:tcPr>
            <w:tcW w:w="9640" w:type="dxa"/>
            <w:gridSpan w:val="10"/>
            <w:vAlign w:val="center"/>
          </w:tcPr>
          <w:p w14:paraId="786F9726" w14:textId="77777777" w:rsidR="009138E4" w:rsidRPr="003229E2" w:rsidRDefault="009138E4" w:rsidP="00CB7746">
            <w:pPr>
              <w:spacing w:line="300" w:lineRule="auto"/>
              <w:outlineLvl w:val="7"/>
              <w:rPr>
                <w:caps/>
                <w:sz w:val="24"/>
                <w:szCs w:val="24"/>
              </w:rPr>
            </w:pPr>
            <w:r w:rsidRPr="003229E2">
              <w:rPr>
                <w:b/>
                <w:caps/>
                <w:sz w:val="24"/>
                <w:szCs w:val="24"/>
                <w:lang w:eastAsia="en-GB"/>
              </w:rPr>
              <w:t>КЕЗДЕСУ №.</w:t>
            </w:r>
          </w:p>
        </w:tc>
      </w:tr>
      <w:tr w:rsidR="009138E4" w:rsidRPr="003229E2" w14:paraId="5B57A765" w14:textId="77777777" w:rsidTr="00CB7746">
        <w:trPr>
          <w:trHeight w:val="687"/>
        </w:trPr>
        <w:tc>
          <w:tcPr>
            <w:tcW w:w="1702" w:type="dxa"/>
            <w:gridSpan w:val="2"/>
            <w:vAlign w:val="center"/>
          </w:tcPr>
          <w:p w14:paraId="5187A10B" w14:textId="77777777" w:rsidR="009138E4" w:rsidRPr="003229E2" w:rsidRDefault="009138E4" w:rsidP="00CB7746">
            <w:pPr>
              <w:tabs>
                <w:tab w:val="left" w:pos="1008"/>
              </w:tabs>
              <w:spacing w:line="300" w:lineRule="auto"/>
              <w:ind w:left="-48"/>
              <w:jc w:val="center"/>
              <w:rPr>
                <w:b/>
                <w:caps/>
                <w:sz w:val="24"/>
                <w:szCs w:val="24"/>
                <w:lang w:eastAsia="en-GB"/>
              </w:rPr>
            </w:pPr>
            <w:r w:rsidRPr="003229E2">
              <w:rPr>
                <w:b/>
                <w:caps/>
                <w:sz w:val="24"/>
                <w:szCs w:val="24"/>
                <w:lang w:eastAsia="en-GB"/>
              </w:rPr>
              <w:t>ТАҚЫРЫП:</w:t>
            </w:r>
          </w:p>
        </w:tc>
        <w:tc>
          <w:tcPr>
            <w:tcW w:w="7938" w:type="dxa"/>
            <w:gridSpan w:val="8"/>
            <w:vAlign w:val="center"/>
          </w:tcPr>
          <w:p w14:paraId="5B3A017B" w14:textId="77777777" w:rsidR="009138E4" w:rsidRPr="003229E2" w:rsidRDefault="009138E4" w:rsidP="00CB7746">
            <w:pPr>
              <w:tabs>
                <w:tab w:val="left" w:pos="1008"/>
              </w:tabs>
              <w:spacing w:line="300" w:lineRule="auto"/>
              <w:rPr>
                <w:b/>
                <w:caps/>
                <w:sz w:val="24"/>
                <w:szCs w:val="24"/>
                <w:lang w:eastAsia="en-GB"/>
              </w:rPr>
            </w:pPr>
          </w:p>
        </w:tc>
      </w:tr>
      <w:tr w:rsidR="009138E4" w:rsidRPr="003229E2" w14:paraId="641F22B8" w14:textId="77777777" w:rsidTr="00CB7746">
        <w:trPr>
          <w:trHeight w:val="949"/>
        </w:trPr>
        <w:tc>
          <w:tcPr>
            <w:tcW w:w="1702" w:type="dxa"/>
            <w:gridSpan w:val="2"/>
            <w:vAlign w:val="center"/>
          </w:tcPr>
          <w:p w14:paraId="4CBDB41E" w14:textId="77777777" w:rsidR="009138E4" w:rsidRPr="003229E2" w:rsidRDefault="009138E4" w:rsidP="00CB7746">
            <w:pPr>
              <w:tabs>
                <w:tab w:val="left" w:pos="1008"/>
              </w:tabs>
              <w:spacing w:line="300" w:lineRule="auto"/>
              <w:ind w:left="-48"/>
              <w:jc w:val="center"/>
              <w:rPr>
                <w:b/>
                <w:caps/>
                <w:sz w:val="24"/>
                <w:szCs w:val="24"/>
              </w:rPr>
            </w:pPr>
            <w:r w:rsidRPr="003229E2">
              <w:rPr>
                <w:b/>
                <w:caps/>
                <w:sz w:val="24"/>
                <w:szCs w:val="24"/>
                <w:lang w:eastAsia="en-GB"/>
              </w:rPr>
              <w:t>КҮНІ:</w:t>
            </w:r>
          </w:p>
        </w:tc>
        <w:tc>
          <w:tcPr>
            <w:tcW w:w="1742" w:type="dxa"/>
            <w:gridSpan w:val="2"/>
            <w:vAlign w:val="center"/>
          </w:tcPr>
          <w:p w14:paraId="24B3C85A" w14:textId="77777777" w:rsidR="009138E4" w:rsidRPr="003229E2" w:rsidRDefault="009138E4" w:rsidP="00CB7746">
            <w:pPr>
              <w:tabs>
                <w:tab w:val="left" w:pos="1008"/>
              </w:tabs>
              <w:spacing w:line="300" w:lineRule="auto"/>
              <w:jc w:val="center"/>
              <w:rPr>
                <w:b/>
                <w:caps/>
                <w:sz w:val="24"/>
                <w:szCs w:val="24"/>
                <w:lang w:eastAsia="en-GB"/>
              </w:rPr>
            </w:pPr>
          </w:p>
        </w:tc>
        <w:tc>
          <w:tcPr>
            <w:tcW w:w="2278" w:type="dxa"/>
            <w:gridSpan w:val="3"/>
            <w:vAlign w:val="center"/>
          </w:tcPr>
          <w:p w14:paraId="2019FC4A" w14:textId="77777777" w:rsidR="009138E4" w:rsidRPr="003229E2" w:rsidRDefault="009138E4" w:rsidP="00CB7746">
            <w:pPr>
              <w:tabs>
                <w:tab w:val="left" w:pos="1008"/>
              </w:tabs>
              <w:spacing w:line="300" w:lineRule="auto"/>
              <w:ind w:left="-48"/>
              <w:jc w:val="center"/>
              <w:rPr>
                <w:b/>
                <w:caps/>
                <w:sz w:val="24"/>
                <w:szCs w:val="24"/>
              </w:rPr>
            </w:pPr>
            <w:r w:rsidRPr="003229E2">
              <w:rPr>
                <w:b/>
                <w:caps/>
                <w:sz w:val="24"/>
                <w:szCs w:val="24"/>
                <w:lang w:eastAsia="en-GB"/>
              </w:rPr>
              <w:t>ӨТКІЗУ ЖЕРІ:</w:t>
            </w:r>
          </w:p>
        </w:tc>
        <w:tc>
          <w:tcPr>
            <w:tcW w:w="3918" w:type="dxa"/>
            <w:gridSpan w:val="3"/>
            <w:vAlign w:val="center"/>
          </w:tcPr>
          <w:p w14:paraId="1FF06353" w14:textId="77777777" w:rsidR="009138E4" w:rsidRPr="003229E2" w:rsidRDefault="009138E4" w:rsidP="00CB7746">
            <w:pPr>
              <w:tabs>
                <w:tab w:val="left" w:pos="1008"/>
              </w:tabs>
              <w:spacing w:line="300" w:lineRule="auto"/>
              <w:ind w:left="-48"/>
              <w:jc w:val="center"/>
              <w:rPr>
                <w:b/>
                <w:caps/>
                <w:sz w:val="24"/>
                <w:szCs w:val="24"/>
                <w:lang w:eastAsia="en-GB"/>
              </w:rPr>
            </w:pPr>
          </w:p>
        </w:tc>
      </w:tr>
      <w:tr w:rsidR="009138E4" w:rsidRPr="003229E2" w14:paraId="7A7B5EA4" w14:textId="77777777" w:rsidTr="00CB7746">
        <w:trPr>
          <w:trHeight w:val="608"/>
        </w:trPr>
        <w:tc>
          <w:tcPr>
            <w:tcW w:w="4462" w:type="dxa"/>
            <w:gridSpan w:val="5"/>
            <w:vAlign w:val="center"/>
          </w:tcPr>
          <w:p w14:paraId="1983D632" w14:textId="77777777" w:rsidR="009138E4" w:rsidRPr="003229E2" w:rsidRDefault="009138E4" w:rsidP="00CB7746">
            <w:pPr>
              <w:tabs>
                <w:tab w:val="left" w:pos="1008"/>
              </w:tabs>
              <w:spacing w:line="300" w:lineRule="auto"/>
              <w:jc w:val="center"/>
              <w:rPr>
                <w:b/>
                <w:caps/>
                <w:sz w:val="24"/>
                <w:szCs w:val="24"/>
              </w:rPr>
            </w:pPr>
            <w:r w:rsidRPr="003229E2">
              <w:rPr>
                <w:b/>
                <w:caps/>
                <w:sz w:val="24"/>
                <w:szCs w:val="24"/>
                <w:lang w:eastAsia="en-GB"/>
              </w:rPr>
              <w:t>ҚАТЫСУШЫЛАР:</w:t>
            </w:r>
          </w:p>
        </w:tc>
        <w:tc>
          <w:tcPr>
            <w:tcW w:w="5178" w:type="dxa"/>
            <w:gridSpan w:val="5"/>
            <w:shd w:val="clear" w:color="auto" w:fill="auto"/>
            <w:vAlign w:val="center"/>
          </w:tcPr>
          <w:p w14:paraId="71BCFE79" w14:textId="77777777" w:rsidR="009138E4" w:rsidRPr="003229E2" w:rsidRDefault="009138E4" w:rsidP="00CB7746">
            <w:pPr>
              <w:tabs>
                <w:tab w:val="left" w:pos="1008"/>
              </w:tabs>
              <w:spacing w:line="300" w:lineRule="auto"/>
              <w:jc w:val="center"/>
              <w:rPr>
                <w:b/>
                <w:caps/>
                <w:sz w:val="24"/>
                <w:szCs w:val="24"/>
              </w:rPr>
            </w:pPr>
            <w:r w:rsidRPr="003229E2">
              <w:rPr>
                <w:b/>
                <w:caps/>
                <w:sz w:val="24"/>
                <w:szCs w:val="24"/>
                <w:lang w:eastAsia="en-GB"/>
              </w:rPr>
              <w:t>ЖАҢАЛЫҚТАР</w:t>
            </w:r>
          </w:p>
        </w:tc>
      </w:tr>
      <w:tr w:rsidR="009138E4" w:rsidRPr="003229E2" w14:paraId="2F8E5DCA" w14:textId="77777777" w:rsidTr="00CB7746">
        <w:trPr>
          <w:trHeight w:val="444"/>
        </w:trPr>
        <w:tc>
          <w:tcPr>
            <w:tcW w:w="1942" w:type="dxa"/>
            <w:gridSpan w:val="3"/>
            <w:vAlign w:val="center"/>
          </w:tcPr>
          <w:p w14:paraId="69EAAEFD" w14:textId="77777777" w:rsidR="009138E4" w:rsidRPr="003229E2" w:rsidRDefault="009138E4" w:rsidP="00CB7746">
            <w:pPr>
              <w:tabs>
                <w:tab w:val="left" w:pos="1008"/>
              </w:tabs>
              <w:spacing w:line="300" w:lineRule="auto"/>
              <w:ind w:right="-113"/>
              <w:jc w:val="center"/>
              <w:rPr>
                <w:sz w:val="24"/>
                <w:szCs w:val="24"/>
                <w:lang w:eastAsia="en-GB"/>
              </w:rPr>
            </w:pPr>
          </w:p>
        </w:tc>
        <w:tc>
          <w:tcPr>
            <w:tcW w:w="2520" w:type="dxa"/>
            <w:gridSpan w:val="2"/>
            <w:vAlign w:val="center"/>
          </w:tcPr>
          <w:p w14:paraId="6B481206" w14:textId="77777777" w:rsidR="009138E4" w:rsidRPr="003229E2" w:rsidRDefault="009138E4" w:rsidP="00CB7746">
            <w:pPr>
              <w:tabs>
                <w:tab w:val="left" w:pos="1008"/>
              </w:tabs>
              <w:spacing w:line="300" w:lineRule="auto"/>
              <w:ind w:left="-65"/>
              <w:jc w:val="center"/>
              <w:rPr>
                <w:sz w:val="24"/>
                <w:szCs w:val="24"/>
                <w:lang w:eastAsia="en-GB"/>
              </w:rPr>
            </w:pPr>
          </w:p>
        </w:tc>
        <w:tc>
          <w:tcPr>
            <w:tcW w:w="2520" w:type="dxa"/>
            <w:gridSpan w:val="3"/>
            <w:shd w:val="clear" w:color="auto" w:fill="auto"/>
            <w:vAlign w:val="center"/>
          </w:tcPr>
          <w:p w14:paraId="46E86285"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shd w:val="clear" w:color="auto" w:fill="auto"/>
            <w:vAlign w:val="center"/>
          </w:tcPr>
          <w:p w14:paraId="5C186959" w14:textId="77777777" w:rsidR="009138E4" w:rsidRPr="003229E2" w:rsidRDefault="009138E4" w:rsidP="00CB7746">
            <w:pPr>
              <w:tabs>
                <w:tab w:val="left" w:pos="1008"/>
              </w:tabs>
              <w:spacing w:line="300" w:lineRule="auto"/>
              <w:ind w:left="-113" w:right="-113"/>
              <w:jc w:val="center"/>
              <w:rPr>
                <w:sz w:val="24"/>
                <w:szCs w:val="24"/>
                <w:lang w:eastAsia="en-GB"/>
              </w:rPr>
            </w:pPr>
          </w:p>
        </w:tc>
      </w:tr>
      <w:tr w:rsidR="009138E4" w:rsidRPr="003229E2" w14:paraId="32EC79D9" w14:textId="77777777" w:rsidTr="00CB7746">
        <w:tc>
          <w:tcPr>
            <w:tcW w:w="9640" w:type="dxa"/>
            <w:gridSpan w:val="10"/>
            <w:vAlign w:val="center"/>
          </w:tcPr>
          <w:p w14:paraId="03B0DBCA" w14:textId="77777777" w:rsidR="009138E4" w:rsidRPr="003229E2" w:rsidRDefault="009138E4" w:rsidP="00CB7746">
            <w:pPr>
              <w:tabs>
                <w:tab w:val="left" w:pos="1008"/>
              </w:tabs>
              <w:spacing w:line="300" w:lineRule="auto"/>
              <w:ind w:left="-48"/>
              <w:jc w:val="center"/>
              <w:rPr>
                <w:b/>
                <w:caps/>
                <w:sz w:val="24"/>
                <w:szCs w:val="24"/>
                <w:lang w:eastAsia="en-GB"/>
              </w:rPr>
            </w:pPr>
            <w:r w:rsidRPr="003229E2">
              <w:rPr>
                <w:b/>
                <w:caps/>
                <w:sz w:val="24"/>
                <w:szCs w:val="24"/>
                <w:lang w:eastAsia="en-GB"/>
              </w:rPr>
              <w:t>КЕЗДЕСУДІҢ НӘТИЖЕЛЕРІ:</w:t>
            </w:r>
          </w:p>
        </w:tc>
      </w:tr>
      <w:tr w:rsidR="009138E4" w:rsidRPr="003229E2" w14:paraId="06F06C2D" w14:textId="77777777" w:rsidTr="00CB7746">
        <w:trPr>
          <w:cantSplit/>
          <w:trHeight w:val="514"/>
        </w:trPr>
        <w:tc>
          <w:tcPr>
            <w:tcW w:w="851" w:type="dxa"/>
            <w:vAlign w:val="center"/>
          </w:tcPr>
          <w:p w14:paraId="350B4CC7" w14:textId="77777777" w:rsidR="009138E4" w:rsidRPr="003229E2" w:rsidRDefault="009138E4" w:rsidP="00CB7746">
            <w:pPr>
              <w:tabs>
                <w:tab w:val="left" w:pos="1008"/>
              </w:tabs>
              <w:spacing w:line="300" w:lineRule="auto"/>
              <w:ind w:left="-113" w:right="-113"/>
              <w:jc w:val="center"/>
              <w:rPr>
                <w:sz w:val="24"/>
                <w:szCs w:val="24"/>
                <w:lang w:eastAsia="en-GB"/>
              </w:rPr>
            </w:pPr>
            <w:r w:rsidRPr="003229E2">
              <w:rPr>
                <w:sz w:val="24"/>
                <w:szCs w:val="24"/>
                <w:lang w:eastAsia="en-GB"/>
              </w:rPr>
              <w:t>Жоқ.</w:t>
            </w:r>
          </w:p>
        </w:tc>
        <w:tc>
          <w:tcPr>
            <w:tcW w:w="3989" w:type="dxa"/>
            <w:gridSpan w:val="5"/>
            <w:vAlign w:val="center"/>
          </w:tcPr>
          <w:p w14:paraId="0D8D4B0F" w14:textId="77777777" w:rsidR="009138E4" w:rsidRPr="003229E2" w:rsidRDefault="009138E4" w:rsidP="00CB7746">
            <w:pPr>
              <w:tabs>
                <w:tab w:val="left" w:pos="1008"/>
              </w:tabs>
              <w:spacing w:line="300" w:lineRule="auto"/>
              <w:ind w:left="-113" w:right="-113"/>
              <w:jc w:val="center"/>
              <w:rPr>
                <w:sz w:val="24"/>
                <w:szCs w:val="24"/>
                <w:lang w:eastAsia="en-GB"/>
              </w:rPr>
            </w:pPr>
            <w:r w:rsidRPr="003229E2">
              <w:rPr>
                <w:sz w:val="24"/>
                <w:szCs w:val="24"/>
                <w:lang w:eastAsia="en-GB"/>
              </w:rPr>
              <w:t>ҚЫСҚАША СИПАТТАМАСЫ</w:t>
            </w:r>
          </w:p>
        </w:tc>
        <w:tc>
          <w:tcPr>
            <w:tcW w:w="3780" w:type="dxa"/>
            <w:gridSpan w:val="3"/>
            <w:vAlign w:val="center"/>
          </w:tcPr>
          <w:p w14:paraId="00852CFC" w14:textId="77777777" w:rsidR="009138E4" w:rsidRPr="003229E2" w:rsidRDefault="009138E4" w:rsidP="00CB7746">
            <w:pPr>
              <w:tabs>
                <w:tab w:val="left" w:pos="1008"/>
              </w:tabs>
              <w:spacing w:line="300" w:lineRule="auto"/>
              <w:ind w:left="-113" w:right="-113"/>
              <w:jc w:val="center"/>
              <w:rPr>
                <w:sz w:val="24"/>
                <w:szCs w:val="24"/>
                <w:lang w:eastAsia="en-GB"/>
              </w:rPr>
            </w:pPr>
            <w:r w:rsidRPr="003229E2">
              <w:rPr>
                <w:sz w:val="24"/>
                <w:szCs w:val="24"/>
                <w:lang w:eastAsia="en-GB"/>
              </w:rPr>
              <w:t>Іс-әрекеттер/ Жауапты</w:t>
            </w:r>
          </w:p>
        </w:tc>
        <w:tc>
          <w:tcPr>
            <w:tcW w:w="1020" w:type="dxa"/>
            <w:vAlign w:val="center"/>
          </w:tcPr>
          <w:p w14:paraId="101B6B4F" w14:textId="77777777" w:rsidR="009138E4" w:rsidRPr="003229E2" w:rsidRDefault="009138E4" w:rsidP="00CB7746">
            <w:pPr>
              <w:tabs>
                <w:tab w:val="left" w:pos="1008"/>
              </w:tabs>
              <w:spacing w:line="300" w:lineRule="auto"/>
              <w:ind w:left="-113" w:right="-113"/>
              <w:jc w:val="center"/>
              <w:rPr>
                <w:sz w:val="24"/>
                <w:szCs w:val="24"/>
                <w:lang w:eastAsia="en-GB"/>
              </w:rPr>
            </w:pPr>
            <w:r w:rsidRPr="003229E2">
              <w:rPr>
                <w:sz w:val="24"/>
                <w:szCs w:val="24"/>
                <w:lang w:eastAsia="en-GB"/>
              </w:rPr>
              <w:t>Мерзімі</w:t>
            </w:r>
          </w:p>
        </w:tc>
      </w:tr>
      <w:tr w:rsidR="009138E4" w:rsidRPr="003229E2" w14:paraId="414F2C02" w14:textId="77777777" w:rsidTr="00CB7746">
        <w:trPr>
          <w:trHeight w:val="330"/>
        </w:trPr>
        <w:tc>
          <w:tcPr>
            <w:tcW w:w="851" w:type="dxa"/>
            <w:vAlign w:val="center"/>
          </w:tcPr>
          <w:p w14:paraId="5072BB59" w14:textId="77777777" w:rsidR="009138E4" w:rsidRPr="003229E2" w:rsidRDefault="009138E4" w:rsidP="009138E4">
            <w:pPr>
              <w:numPr>
                <w:ilvl w:val="0"/>
                <w:numId w:val="80"/>
              </w:numPr>
              <w:tabs>
                <w:tab w:val="left" w:pos="1008"/>
              </w:tabs>
              <w:spacing w:line="300" w:lineRule="auto"/>
              <w:ind w:right="-113"/>
              <w:jc w:val="center"/>
              <w:rPr>
                <w:sz w:val="24"/>
                <w:szCs w:val="24"/>
                <w:lang w:eastAsia="en-GB"/>
              </w:rPr>
            </w:pPr>
          </w:p>
        </w:tc>
        <w:tc>
          <w:tcPr>
            <w:tcW w:w="3989" w:type="dxa"/>
            <w:gridSpan w:val="5"/>
            <w:vAlign w:val="center"/>
          </w:tcPr>
          <w:p w14:paraId="5C8A21FB" w14:textId="77777777" w:rsidR="009138E4" w:rsidRPr="003229E2" w:rsidRDefault="009138E4" w:rsidP="00CB7746">
            <w:pPr>
              <w:tabs>
                <w:tab w:val="left" w:pos="1008"/>
              </w:tabs>
              <w:spacing w:line="300" w:lineRule="auto"/>
              <w:ind w:right="144"/>
              <w:jc w:val="center"/>
              <w:rPr>
                <w:sz w:val="24"/>
                <w:szCs w:val="24"/>
                <w:lang w:eastAsia="en-US"/>
              </w:rPr>
            </w:pPr>
          </w:p>
        </w:tc>
        <w:tc>
          <w:tcPr>
            <w:tcW w:w="3780" w:type="dxa"/>
            <w:gridSpan w:val="3"/>
            <w:vAlign w:val="center"/>
          </w:tcPr>
          <w:p w14:paraId="3A4677D8" w14:textId="77777777" w:rsidR="009138E4" w:rsidRPr="003229E2" w:rsidRDefault="009138E4" w:rsidP="00CB7746">
            <w:pPr>
              <w:tabs>
                <w:tab w:val="left" w:pos="1008"/>
              </w:tabs>
              <w:spacing w:line="300" w:lineRule="auto"/>
              <w:ind w:right="144"/>
              <w:jc w:val="center"/>
              <w:rPr>
                <w:sz w:val="24"/>
                <w:szCs w:val="24"/>
                <w:lang w:eastAsia="en-US"/>
              </w:rPr>
            </w:pPr>
          </w:p>
        </w:tc>
        <w:tc>
          <w:tcPr>
            <w:tcW w:w="1020" w:type="dxa"/>
            <w:vAlign w:val="center"/>
          </w:tcPr>
          <w:p w14:paraId="3C707542" w14:textId="77777777" w:rsidR="009138E4" w:rsidRPr="003229E2" w:rsidRDefault="009138E4" w:rsidP="00CB7746">
            <w:pPr>
              <w:tabs>
                <w:tab w:val="left" w:pos="297"/>
                <w:tab w:val="left" w:pos="1008"/>
              </w:tabs>
              <w:spacing w:line="300" w:lineRule="auto"/>
              <w:ind w:left="-113" w:right="-113" w:firstLine="7"/>
              <w:jc w:val="center"/>
              <w:rPr>
                <w:sz w:val="24"/>
                <w:szCs w:val="24"/>
                <w:lang w:eastAsia="en-GB"/>
              </w:rPr>
            </w:pPr>
          </w:p>
        </w:tc>
      </w:tr>
      <w:tr w:rsidR="009138E4" w:rsidRPr="0086441C" w14:paraId="7252596A" w14:textId="77777777" w:rsidTr="00CB7746">
        <w:trPr>
          <w:trHeight w:val="203"/>
        </w:trPr>
        <w:tc>
          <w:tcPr>
            <w:tcW w:w="9640" w:type="dxa"/>
            <w:gridSpan w:val="10"/>
            <w:vAlign w:val="center"/>
          </w:tcPr>
          <w:p w14:paraId="15582A10" w14:textId="77777777" w:rsidR="009138E4" w:rsidRPr="003229E2" w:rsidRDefault="009138E4" w:rsidP="00CB7746">
            <w:pPr>
              <w:shd w:val="pct30" w:color="0000FF" w:fill="auto"/>
              <w:spacing w:after="180" w:line="300" w:lineRule="auto"/>
              <w:jc w:val="center"/>
              <w:outlineLvl w:val="3"/>
              <w:rPr>
                <w:b/>
                <w:sz w:val="24"/>
                <w:szCs w:val="24"/>
              </w:rPr>
            </w:pPr>
            <w:r w:rsidRPr="003229E2">
              <w:rPr>
                <w:b/>
                <w:sz w:val="24"/>
                <w:szCs w:val="24"/>
                <w:lang w:eastAsia="en-GB"/>
              </w:rPr>
              <w:t>Хаттама мазмұнының отырыс нәтижелеріне сәйкестігін растаймын</w:t>
            </w:r>
          </w:p>
        </w:tc>
      </w:tr>
      <w:tr w:rsidR="009138E4" w:rsidRPr="003229E2" w14:paraId="7640980D" w14:textId="77777777" w:rsidTr="00CB7746">
        <w:trPr>
          <w:trHeight w:val="368"/>
        </w:trPr>
        <w:tc>
          <w:tcPr>
            <w:tcW w:w="1942" w:type="dxa"/>
            <w:gridSpan w:val="3"/>
            <w:vAlign w:val="center"/>
          </w:tcPr>
          <w:p w14:paraId="5C3D1AC9" w14:textId="77777777" w:rsidR="009138E4" w:rsidRPr="003229E2" w:rsidRDefault="009138E4" w:rsidP="00CB7746">
            <w:pPr>
              <w:tabs>
                <w:tab w:val="left" w:pos="1008"/>
              </w:tabs>
              <w:spacing w:line="300" w:lineRule="auto"/>
              <w:ind w:left="-113" w:right="-113"/>
              <w:jc w:val="center"/>
              <w:rPr>
                <w:sz w:val="24"/>
                <w:szCs w:val="24"/>
              </w:rPr>
            </w:pPr>
            <w:r w:rsidRPr="003229E2">
              <w:rPr>
                <w:sz w:val="24"/>
                <w:szCs w:val="24"/>
                <w:lang w:eastAsia="en-GB"/>
              </w:rPr>
              <w:t>Аты</w:t>
            </w:r>
          </w:p>
        </w:tc>
        <w:tc>
          <w:tcPr>
            <w:tcW w:w="2520" w:type="dxa"/>
            <w:gridSpan w:val="2"/>
            <w:vAlign w:val="center"/>
          </w:tcPr>
          <w:p w14:paraId="2F3984C9" w14:textId="77777777" w:rsidR="009138E4" w:rsidRPr="003229E2" w:rsidRDefault="009138E4" w:rsidP="00CB7746">
            <w:pPr>
              <w:tabs>
                <w:tab w:val="left" w:pos="1008"/>
              </w:tabs>
              <w:spacing w:line="300" w:lineRule="auto"/>
              <w:ind w:left="-113" w:right="-108"/>
              <w:jc w:val="center"/>
              <w:rPr>
                <w:sz w:val="24"/>
                <w:szCs w:val="24"/>
                <w:lang w:eastAsia="en-GB"/>
              </w:rPr>
            </w:pPr>
          </w:p>
        </w:tc>
        <w:tc>
          <w:tcPr>
            <w:tcW w:w="2520" w:type="dxa"/>
            <w:gridSpan w:val="3"/>
            <w:vAlign w:val="center"/>
          </w:tcPr>
          <w:p w14:paraId="4CA7DED9" w14:textId="77777777" w:rsidR="009138E4" w:rsidRPr="003229E2" w:rsidRDefault="009138E4" w:rsidP="00CB7746">
            <w:pPr>
              <w:tabs>
                <w:tab w:val="left" w:pos="1008"/>
              </w:tabs>
              <w:spacing w:line="300" w:lineRule="auto"/>
              <w:ind w:left="-113" w:right="1597"/>
              <w:jc w:val="center"/>
              <w:rPr>
                <w:sz w:val="24"/>
                <w:szCs w:val="24"/>
                <w:lang w:eastAsia="en-GB"/>
              </w:rPr>
            </w:pPr>
          </w:p>
        </w:tc>
        <w:tc>
          <w:tcPr>
            <w:tcW w:w="2658" w:type="dxa"/>
            <w:gridSpan w:val="2"/>
            <w:vAlign w:val="center"/>
          </w:tcPr>
          <w:p w14:paraId="5F1CFDC7"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4EA77F09" w14:textId="77777777" w:rsidTr="00CB7746">
        <w:trPr>
          <w:trHeight w:val="304"/>
        </w:trPr>
        <w:tc>
          <w:tcPr>
            <w:tcW w:w="1942" w:type="dxa"/>
            <w:gridSpan w:val="3"/>
            <w:vAlign w:val="center"/>
          </w:tcPr>
          <w:p w14:paraId="271625FB" w14:textId="77777777" w:rsidR="009138E4" w:rsidRPr="003229E2" w:rsidRDefault="009138E4" w:rsidP="00CB7746">
            <w:pPr>
              <w:tabs>
                <w:tab w:val="left" w:pos="1008"/>
              </w:tabs>
              <w:spacing w:line="300" w:lineRule="auto"/>
              <w:ind w:left="-113" w:right="-113"/>
              <w:jc w:val="center"/>
              <w:rPr>
                <w:sz w:val="24"/>
                <w:szCs w:val="24"/>
              </w:rPr>
            </w:pPr>
            <w:r w:rsidRPr="003229E2">
              <w:rPr>
                <w:sz w:val="24"/>
                <w:szCs w:val="24"/>
                <w:lang w:eastAsia="en-GB"/>
              </w:rPr>
              <w:t>Компания</w:t>
            </w:r>
          </w:p>
        </w:tc>
        <w:tc>
          <w:tcPr>
            <w:tcW w:w="2520" w:type="dxa"/>
            <w:gridSpan w:val="2"/>
            <w:vAlign w:val="center"/>
          </w:tcPr>
          <w:p w14:paraId="17BBE062"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1D9BCD0C" w14:textId="77777777" w:rsidR="009138E4" w:rsidRPr="003229E2" w:rsidRDefault="009138E4" w:rsidP="00CB7746">
            <w:pPr>
              <w:tabs>
                <w:tab w:val="left" w:pos="1008"/>
              </w:tabs>
              <w:spacing w:line="300" w:lineRule="auto"/>
              <w:ind w:left="-113" w:right="1597"/>
              <w:jc w:val="center"/>
              <w:rPr>
                <w:sz w:val="24"/>
                <w:szCs w:val="24"/>
                <w:lang w:eastAsia="en-GB"/>
              </w:rPr>
            </w:pPr>
          </w:p>
        </w:tc>
        <w:tc>
          <w:tcPr>
            <w:tcW w:w="2658" w:type="dxa"/>
            <w:gridSpan w:val="2"/>
            <w:vAlign w:val="center"/>
          </w:tcPr>
          <w:p w14:paraId="7D15F6BC"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2350DF8F" w14:textId="77777777" w:rsidTr="00CB7746">
        <w:trPr>
          <w:trHeight w:val="268"/>
        </w:trPr>
        <w:tc>
          <w:tcPr>
            <w:tcW w:w="1942" w:type="dxa"/>
            <w:gridSpan w:val="3"/>
            <w:vAlign w:val="center"/>
          </w:tcPr>
          <w:p w14:paraId="0AC1561D" w14:textId="77777777" w:rsidR="009138E4" w:rsidRPr="003229E2" w:rsidRDefault="009138E4" w:rsidP="00CB7746">
            <w:pPr>
              <w:tabs>
                <w:tab w:val="left" w:pos="1008"/>
              </w:tabs>
              <w:spacing w:line="300" w:lineRule="auto"/>
              <w:ind w:left="-113" w:right="-113"/>
              <w:jc w:val="center"/>
              <w:rPr>
                <w:sz w:val="24"/>
                <w:szCs w:val="24"/>
              </w:rPr>
            </w:pPr>
            <w:r w:rsidRPr="003229E2">
              <w:rPr>
                <w:sz w:val="24"/>
                <w:szCs w:val="24"/>
                <w:lang w:eastAsia="en-GB"/>
              </w:rPr>
              <w:t>күні</w:t>
            </w:r>
          </w:p>
        </w:tc>
        <w:tc>
          <w:tcPr>
            <w:tcW w:w="2520" w:type="dxa"/>
            <w:gridSpan w:val="2"/>
            <w:vAlign w:val="center"/>
          </w:tcPr>
          <w:p w14:paraId="361141D8"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4F17D4DC"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vAlign w:val="center"/>
          </w:tcPr>
          <w:p w14:paraId="604DCA25"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2C206A3D" w14:textId="77777777" w:rsidTr="00CB7746">
        <w:trPr>
          <w:trHeight w:val="20"/>
        </w:trPr>
        <w:tc>
          <w:tcPr>
            <w:tcW w:w="1942" w:type="dxa"/>
            <w:gridSpan w:val="3"/>
            <w:vAlign w:val="center"/>
          </w:tcPr>
          <w:p w14:paraId="709D3CED" w14:textId="77777777" w:rsidR="009138E4" w:rsidRPr="003229E2" w:rsidRDefault="009138E4" w:rsidP="00CB7746">
            <w:pPr>
              <w:tabs>
                <w:tab w:val="left" w:pos="1008"/>
              </w:tabs>
              <w:spacing w:line="300" w:lineRule="auto"/>
              <w:ind w:left="-113" w:right="-113"/>
              <w:jc w:val="center"/>
              <w:rPr>
                <w:sz w:val="24"/>
                <w:szCs w:val="24"/>
              </w:rPr>
            </w:pPr>
            <w:r w:rsidRPr="003229E2">
              <w:rPr>
                <w:sz w:val="24"/>
                <w:szCs w:val="24"/>
                <w:lang w:eastAsia="en-GB"/>
              </w:rPr>
              <w:t>Қол қою</w:t>
            </w:r>
          </w:p>
        </w:tc>
        <w:tc>
          <w:tcPr>
            <w:tcW w:w="2520" w:type="dxa"/>
            <w:gridSpan w:val="2"/>
            <w:vAlign w:val="center"/>
          </w:tcPr>
          <w:p w14:paraId="5B3730FB"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6F5EE1C6"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vAlign w:val="center"/>
          </w:tcPr>
          <w:p w14:paraId="26086BE8" w14:textId="77777777" w:rsidR="009138E4" w:rsidRPr="003229E2" w:rsidRDefault="009138E4" w:rsidP="00CB7746">
            <w:pPr>
              <w:tabs>
                <w:tab w:val="left" w:pos="1008"/>
              </w:tabs>
              <w:spacing w:line="300" w:lineRule="auto"/>
              <w:ind w:left="-113" w:right="-113"/>
              <w:rPr>
                <w:sz w:val="24"/>
                <w:szCs w:val="24"/>
                <w:lang w:eastAsia="en-GB"/>
              </w:rPr>
            </w:pPr>
          </w:p>
        </w:tc>
      </w:tr>
    </w:tbl>
    <w:p w14:paraId="72988085" w14:textId="77777777" w:rsidR="009138E4" w:rsidRPr="003229E2" w:rsidRDefault="009138E4" w:rsidP="009138E4">
      <w:pPr>
        <w:spacing w:before="100" w:line="240" w:lineRule="exact"/>
        <w:rPr>
          <w:sz w:val="24"/>
          <w:szCs w:val="24"/>
        </w:rPr>
      </w:pPr>
    </w:p>
    <w:p w14:paraId="1D8A06B3" w14:textId="77777777" w:rsidR="009138E4" w:rsidRDefault="009138E4" w:rsidP="00E72AC7">
      <w:pPr>
        <w:rPr>
          <w:sz w:val="24"/>
          <w:szCs w:val="24"/>
        </w:rPr>
      </w:pPr>
    </w:p>
    <w:p w14:paraId="400992EF" w14:textId="77777777" w:rsidR="006E3E81" w:rsidRDefault="006E3E81" w:rsidP="00E72AC7">
      <w:pPr>
        <w:rPr>
          <w:sz w:val="24"/>
          <w:szCs w:val="24"/>
        </w:rPr>
      </w:pPr>
    </w:p>
    <w:p w14:paraId="794147BD" w14:textId="77777777" w:rsidR="006E3E81" w:rsidRDefault="006E3E81" w:rsidP="00E72AC7">
      <w:pPr>
        <w:rPr>
          <w:sz w:val="24"/>
          <w:szCs w:val="24"/>
        </w:rPr>
      </w:pPr>
    </w:p>
    <w:p w14:paraId="7B16ACDF" w14:textId="77777777" w:rsidR="006E3E81" w:rsidRDefault="006E3E81" w:rsidP="00E72AC7">
      <w:pPr>
        <w:rPr>
          <w:sz w:val="24"/>
          <w:szCs w:val="24"/>
        </w:rPr>
      </w:pPr>
    </w:p>
    <w:p w14:paraId="150755DF" w14:textId="77777777" w:rsidR="006E3E81" w:rsidRDefault="006E3E81" w:rsidP="00E72AC7">
      <w:pPr>
        <w:rPr>
          <w:sz w:val="24"/>
          <w:szCs w:val="24"/>
        </w:rPr>
      </w:pPr>
    </w:p>
    <w:p w14:paraId="2AEB4F2E" w14:textId="77777777" w:rsidR="006E3E81" w:rsidRDefault="006E3E81" w:rsidP="00E72AC7">
      <w:pPr>
        <w:rPr>
          <w:sz w:val="24"/>
          <w:szCs w:val="24"/>
        </w:rPr>
      </w:pPr>
    </w:p>
    <w:p w14:paraId="38321276" w14:textId="77777777" w:rsidR="006E3E81" w:rsidRDefault="006E3E81" w:rsidP="00E72AC7">
      <w:pPr>
        <w:rPr>
          <w:sz w:val="24"/>
          <w:szCs w:val="24"/>
        </w:rPr>
      </w:pPr>
    </w:p>
    <w:p w14:paraId="01FB1C14" w14:textId="77777777" w:rsidR="006E3E81" w:rsidRDefault="006E3E81" w:rsidP="00E72AC7">
      <w:pPr>
        <w:rPr>
          <w:sz w:val="24"/>
          <w:szCs w:val="24"/>
        </w:rPr>
      </w:pPr>
    </w:p>
    <w:p w14:paraId="17664FFF" w14:textId="77777777" w:rsidR="006E3E81" w:rsidRDefault="006E3E81" w:rsidP="00E72AC7">
      <w:pPr>
        <w:rPr>
          <w:sz w:val="24"/>
          <w:szCs w:val="24"/>
        </w:rPr>
      </w:pPr>
    </w:p>
    <w:p w14:paraId="674EAC89" w14:textId="77777777" w:rsidR="006E3E81" w:rsidRDefault="006E3E81" w:rsidP="00E72AC7">
      <w:pPr>
        <w:rPr>
          <w:sz w:val="24"/>
          <w:szCs w:val="24"/>
        </w:rPr>
      </w:pPr>
    </w:p>
    <w:p w14:paraId="756AA1CA" w14:textId="77777777" w:rsidR="006E3E81" w:rsidRDefault="006E3E81" w:rsidP="00E72AC7">
      <w:pPr>
        <w:rPr>
          <w:sz w:val="24"/>
          <w:szCs w:val="24"/>
        </w:rPr>
      </w:pPr>
    </w:p>
    <w:p w14:paraId="6FBFDA06" w14:textId="77777777" w:rsidR="006E3E81" w:rsidRDefault="006E3E81" w:rsidP="00E72AC7">
      <w:pPr>
        <w:rPr>
          <w:sz w:val="24"/>
          <w:szCs w:val="24"/>
        </w:rPr>
      </w:pPr>
    </w:p>
    <w:p w14:paraId="07B7CFBA" w14:textId="77777777" w:rsidR="006E3E81" w:rsidRDefault="006E3E81" w:rsidP="00E72AC7">
      <w:pPr>
        <w:rPr>
          <w:sz w:val="24"/>
          <w:szCs w:val="24"/>
        </w:rPr>
      </w:pPr>
    </w:p>
    <w:p w14:paraId="34749881" w14:textId="77777777" w:rsidR="006E3E81" w:rsidRDefault="006E3E81" w:rsidP="00E72AC7">
      <w:pPr>
        <w:rPr>
          <w:sz w:val="24"/>
          <w:szCs w:val="24"/>
        </w:rPr>
      </w:pPr>
    </w:p>
    <w:p w14:paraId="6719C873" w14:textId="77777777" w:rsidR="006E3E81" w:rsidRDefault="006E3E81" w:rsidP="00E72AC7">
      <w:pPr>
        <w:rPr>
          <w:sz w:val="24"/>
          <w:szCs w:val="24"/>
        </w:rPr>
      </w:pPr>
    </w:p>
    <w:p w14:paraId="53CF44BA" w14:textId="77777777" w:rsidR="009138E4" w:rsidRDefault="009138E4" w:rsidP="009138E4"/>
    <w:p w14:paraId="518C6AF0" w14:textId="77777777" w:rsidR="009138E4" w:rsidRPr="003A3DC7" w:rsidRDefault="009138E4" w:rsidP="009138E4">
      <w:pPr>
        <w:ind w:right="-327"/>
        <w:jc w:val="right"/>
      </w:pPr>
      <w:r w:rsidRPr="000342C3">
        <w:lastRenderedPageBreak/>
        <w:t>Қосымша</w:t>
      </w:r>
      <w:r w:rsidRPr="003A3DC7">
        <w:t xml:space="preserve"> D</w:t>
      </w:r>
    </w:p>
    <w:p w14:paraId="12EF4B16" w14:textId="77777777" w:rsidR="009138E4" w:rsidRPr="003A3DC7" w:rsidRDefault="009138E4" w:rsidP="009138E4">
      <w:pPr>
        <w:ind w:right="-447"/>
        <w:jc w:val="right"/>
      </w:pPr>
      <w:r w:rsidRPr="000342C3">
        <w:t>Келісімнің</w:t>
      </w:r>
      <w:r w:rsidRPr="003A3DC7">
        <w:t xml:space="preserve"> </w:t>
      </w:r>
      <w:r w:rsidRPr="000342C3">
        <w:t>шарттарына</w:t>
      </w:r>
    </w:p>
    <w:p w14:paraId="012052ED" w14:textId="77777777" w:rsidR="009138E4" w:rsidRPr="003A3DC7" w:rsidRDefault="009138E4" w:rsidP="009138E4">
      <w:pPr>
        <w:ind w:right="-329"/>
        <w:jc w:val="both"/>
      </w:pPr>
    </w:p>
    <w:p w14:paraId="501A0FF5" w14:textId="77777777" w:rsidR="009138E4" w:rsidRPr="009138E4" w:rsidRDefault="009138E4" w:rsidP="009138E4">
      <w:pPr>
        <w:pStyle w:val="wText"/>
        <w:spacing w:after="0"/>
        <w:ind w:right="-329"/>
        <w:jc w:val="center"/>
        <w:rPr>
          <w:b/>
          <w:bCs/>
          <w:sz w:val="24"/>
          <w:szCs w:val="24"/>
          <w:lang w:val="ru-RU"/>
        </w:rPr>
      </w:pPr>
      <w:r w:rsidRPr="000342C3">
        <w:rPr>
          <w:b/>
          <w:bCs/>
          <w:sz w:val="24"/>
          <w:szCs w:val="24"/>
          <w:lang w:val="ru-RU"/>
        </w:rPr>
        <w:t>ШАРТ</w:t>
      </w:r>
      <w:r w:rsidRPr="009138E4">
        <w:rPr>
          <w:b/>
          <w:bCs/>
          <w:sz w:val="24"/>
          <w:szCs w:val="24"/>
          <w:lang w:val="ru-RU"/>
        </w:rPr>
        <w:t xml:space="preserve"> </w:t>
      </w:r>
      <w:r w:rsidRPr="000342C3">
        <w:rPr>
          <w:b/>
          <w:bCs/>
          <w:sz w:val="24"/>
          <w:szCs w:val="24"/>
          <w:lang w:val="ru-RU"/>
        </w:rPr>
        <w:t>БАҒАСЫНЫҢ</w:t>
      </w:r>
      <w:r w:rsidRPr="009138E4">
        <w:rPr>
          <w:b/>
          <w:bCs/>
          <w:sz w:val="24"/>
          <w:szCs w:val="24"/>
          <w:lang w:val="ru-RU"/>
        </w:rPr>
        <w:t xml:space="preserve"> </w:t>
      </w:r>
      <w:r w:rsidRPr="000342C3">
        <w:rPr>
          <w:b/>
          <w:bCs/>
          <w:sz w:val="24"/>
          <w:szCs w:val="24"/>
          <w:lang w:val="ru-RU"/>
        </w:rPr>
        <w:t>БӨЛІМІ</w:t>
      </w:r>
    </w:p>
    <w:p w14:paraId="12E31D3F" w14:textId="77777777" w:rsidR="009138E4" w:rsidRPr="009138E4" w:rsidRDefault="009138E4" w:rsidP="009138E4">
      <w:pPr>
        <w:pStyle w:val="wText"/>
        <w:spacing w:after="0"/>
        <w:ind w:right="-329"/>
        <w:jc w:val="center"/>
        <w:rPr>
          <w:b/>
          <w:bCs/>
          <w:sz w:val="24"/>
          <w:szCs w:val="24"/>
          <w:lang w:val="ru-RU"/>
        </w:rPr>
      </w:pPr>
      <w:r w:rsidRPr="009138E4">
        <w:rPr>
          <w:b/>
          <w:bCs/>
          <w:sz w:val="24"/>
          <w:szCs w:val="24"/>
          <w:lang w:val="ru-RU"/>
        </w:rPr>
        <w:t>(</w:t>
      </w:r>
      <w:r w:rsidRPr="00F356A1">
        <w:rPr>
          <w:b/>
          <w:bCs/>
          <w:sz w:val="24"/>
          <w:szCs w:val="24"/>
          <w:lang w:val="ru-RU"/>
        </w:rPr>
        <w:t>Объектілердің</w:t>
      </w:r>
      <w:r w:rsidRPr="009138E4">
        <w:rPr>
          <w:b/>
          <w:bCs/>
          <w:sz w:val="24"/>
          <w:szCs w:val="24"/>
          <w:lang w:val="ru-RU"/>
        </w:rPr>
        <w:t>/</w:t>
      </w:r>
      <w:r w:rsidRPr="00F356A1">
        <w:rPr>
          <w:b/>
          <w:bCs/>
          <w:sz w:val="24"/>
          <w:szCs w:val="24"/>
          <w:lang w:val="ru-RU"/>
        </w:rPr>
        <w:t>жұмыстардың</w:t>
      </w:r>
      <w:r w:rsidRPr="009138E4">
        <w:rPr>
          <w:b/>
          <w:bCs/>
          <w:sz w:val="24"/>
          <w:szCs w:val="24"/>
          <w:lang w:val="ru-RU"/>
        </w:rPr>
        <w:t xml:space="preserve"> </w:t>
      </w:r>
      <w:r w:rsidRPr="00F356A1">
        <w:rPr>
          <w:b/>
          <w:bCs/>
          <w:sz w:val="24"/>
          <w:szCs w:val="24"/>
          <w:lang w:val="ru-RU"/>
        </w:rPr>
        <w:t>әрбір</w:t>
      </w:r>
      <w:r w:rsidRPr="009138E4">
        <w:rPr>
          <w:b/>
          <w:bCs/>
          <w:sz w:val="24"/>
          <w:szCs w:val="24"/>
          <w:lang w:val="ru-RU"/>
        </w:rPr>
        <w:t xml:space="preserve"> </w:t>
      </w:r>
      <w:r w:rsidRPr="00F356A1">
        <w:rPr>
          <w:b/>
          <w:bCs/>
          <w:sz w:val="24"/>
          <w:szCs w:val="24"/>
          <w:lang w:val="ru-RU"/>
        </w:rPr>
        <w:t>бөлігінің</w:t>
      </w:r>
      <w:r w:rsidRPr="009138E4">
        <w:rPr>
          <w:b/>
          <w:bCs/>
          <w:sz w:val="24"/>
          <w:szCs w:val="24"/>
          <w:lang w:val="ru-RU"/>
        </w:rPr>
        <w:t xml:space="preserve"> </w:t>
      </w:r>
      <w:r w:rsidRPr="00F356A1">
        <w:rPr>
          <w:b/>
          <w:bCs/>
          <w:sz w:val="24"/>
          <w:szCs w:val="24"/>
          <w:lang w:val="ru-RU"/>
        </w:rPr>
        <w:t>құнын</w:t>
      </w:r>
      <w:r w:rsidRPr="009138E4">
        <w:rPr>
          <w:b/>
          <w:bCs/>
          <w:sz w:val="24"/>
          <w:szCs w:val="24"/>
          <w:lang w:val="ru-RU"/>
        </w:rPr>
        <w:t xml:space="preserve"> </w:t>
      </w:r>
      <w:r w:rsidRPr="00F356A1">
        <w:rPr>
          <w:b/>
          <w:bCs/>
          <w:sz w:val="24"/>
          <w:szCs w:val="24"/>
          <w:lang w:val="ru-RU"/>
        </w:rPr>
        <w:t>қоса</w:t>
      </w:r>
      <w:r w:rsidRPr="009138E4">
        <w:rPr>
          <w:b/>
          <w:bCs/>
          <w:sz w:val="24"/>
          <w:szCs w:val="24"/>
          <w:lang w:val="ru-RU"/>
        </w:rPr>
        <w:t xml:space="preserve"> </w:t>
      </w:r>
      <w:r w:rsidRPr="00F356A1">
        <w:rPr>
          <w:b/>
          <w:bCs/>
          <w:sz w:val="24"/>
          <w:szCs w:val="24"/>
          <w:lang w:val="ru-RU"/>
        </w:rPr>
        <w:t>алғанда</w:t>
      </w:r>
      <w:r w:rsidRPr="009138E4">
        <w:rPr>
          <w:b/>
          <w:bCs/>
          <w:sz w:val="24"/>
          <w:szCs w:val="24"/>
          <w:lang w:val="ru-RU"/>
        </w:rPr>
        <w:t>)</w:t>
      </w:r>
    </w:p>
    <w:p w14:paraId="2DE5C6C4" w14:textId="77777777" w:rsidR="009138E4" w:rsidRPr="009138E4" w:rsidRDefault="009138E4" w:rsidP="009138E4">
      <w:pPr>
        <w:pStyle w:val="wText"/>
        <w:spacing w:after="0"/>
        <w:ind w:right="-329"/>
        <w:rPr>
          <w:b/>
          <w:bCs/>
          <w:sz w:val="24"/>
          <w:szCs w:val="24"/>
          <w:lang w:val="ru-RU"/>
        </w:rPr>
      </w:pPr>
    </w:p>
    <w:p w14:paraId="63070E9D" w14:textId="77777777" w:rsidR="009138E4" w:rsidRPr="00990293" w:rsidRDefault="009138E4" w:rsidP="009138E4">
      <w:pPr>
        <w:widowControl w:val="0"/>
        <w:numPr>
          <w:ilvl w:val="0"/>
          <w:numId w:val="93"/>
        </w:numPr>
        <w:tabs>
          <w:tab w:val="left" w:pos="284"/>
        </w:tabs>
        <w:autoSpaceDE w:val="0"/>
        <w:autoSpaceDN w:val="0"/>
        <w:adjustRightInd w:val="0"/>
        <w:ind w:left="0" w:right="-589" w:firstLine="0"/>
        <w:jc w:val="both"/>
        <w:rPr>
          <w:lang w:val="en-US"/>
        </w:rPr>
      </w:pPr>
      <w:r w:rsidRPr="00F356A1">
        <w:rPr>
          <w:bCs/>
          <w:lang w:eastAsia="zh-CN"/>
        </w:rPr>
        <w:t>Келісімшарт бағасы</w:t>
      </w:r>
    </w:p>
    <w:p w14:paraId="20C88CD5" w14:textId="77777777" w:rsidR="009138E4" w:rsidRPr="00F356A1" w:rsidRDefault="009138E4" w:rsidP="009138E4">
      <w:pPr>
        <w:widowControl w:val="0"/>
        <w:tabs>
          <w:tab w:val="left" w:pos="284"/>
        </w:tabs>
        <w:ind w:right="-730"/>
        <w:jc w:val="both"/>
      </w:pPr>
      <w:r w:rsidRPr="00F356A1">
        <w:t>Шарттың</w:t>
      </w:r>
      <w:r w:rsidRPr="003A3DC7">
        <w:rPr>
          <w:lang w:val="en-US"/>
        </w:rPr>
        <w:t xml:space="preserve"> </w:t>
      </w:r>
      <w:r w:rsidRPr="00F356A1">
        <w:t>талаптарына</w:t>
      </w:r>
      <w:r w:rsidRPr="003A3DC7">
        <w:rPr>
          <w:lang w:val="en-US"/>
        </w:rPr>
        <w:t xml:space="preserve"> </w:t>
      </w:r>
      <w:r w:rsidRPr="00F356A1">
        <w:t>сәйкес</w:t>
      </w:r>
      <w:r w:rsidRPr="003A3DC7">
        <w:rPr>
          <w:lang w:val="en-US"/>
        </w:rPr>
        <w:t xml:space="preserve"> </w:t>
      </w:r>
      <w:r w:rsidRPr="00F356A1">
        <w:t>айқындалатын</w:t>
      </w:r>
      <w:r w:rsidRPr="003A3DC7">
        <w:rPr>
          <w:lang w:val="en-US"/>
        </w:rPr>
        <w:t xml:space="preserve"> </w:t>
      </w:r>
      <w:r w:rsidRPr="00F356A1">
        <w:t>Шарттың</w:t>
      </w:r>
      <w:r w:rsidRPr="003A3DC7">
        <w:rPr>
          <w:lang w:val="en-US"/>
        </w:rPr>
        <w:t xml:space="preserve"> </w:t>
      </w:r>
      <w:r w:rsidRPr="00F356A1">
        <w:t>бағасына</w:t>
      </w:r>
      <w:r w:rsidRPr="003A3DC7">
        <w:rPr>
          <w:lang w:val="en-US"/>
        </w:rPr>
        <w:t xml:space="preserve"> </w:t>
      </w:r>
      <w:r w:rsidRPr="00F356A1">
        <w:t>Объектілердің</w:t>
      </w:r>
      <w:r w:rsidRPr="003A3DC7">
        <w:rPr>
          <w:lang w:val="en-US"/>
        </w:rPr>
        <w:t>/</w:t>
      </w:r>
      <w:r w:rsidRPr="00F356A1">
        <w:t>жұмыстардың</w:t>
      </w:r>
      <w:r w:rsidRPr="003A3DC7">
        <w:rPr>
          <w:lang w:val="en-US"/>
        </w:rPr>
        <w:t xml:space="preserve"> </w:t>
      </w:r>
      <w:r w:rsidRPr="00F356A1">
        <w:t>құнын</w:t>
      </w:r>
      <w:r w:rsidRPr="003A3DC7">
        <w:rPr>
          <w:lang w:val="en-US"/>
        </w:rPr>
        <w:t xml:space="preserve"> </w:t>
      </w:r>
      <w:r w:rsidRPr="00F356A1">
        <w:t>және</w:t>
      </w:r>
      <w:r w:rsidRPr="003A3DC7">
        <w:rPr>
          <w:lang w:val="en-US"/>
        </w:rPr>
        <w:t xml:space="preserve"> </w:t>
      </w:r>
      <w:r w:rsidRPr="00F356A1">
        <w:t>Шартта</w:t>
      </w:r>
      <w:r w:rsidRPr="003A3DC7">
        <w:rPr>
          <w:lang w:val="en-US"/>
        </w:rPr>
        <w:t xml:space="preserve"> </w:t>
      </w:r>
      <w:r w:rsidRPr="00F356A1">
        <w:t>көзделген</w:t>
      </w:r>
      <w:r w:rsidRPr="003A3DC7">
        <w:rPr>
          <w:lang w:val="en-US"/>
        </w:rPr>
        <w:t xml:space="preserve"> </w:t>
      </w:r>
      <w:r w:rsidRPr="00F356A1">
        <w:t>Орындаушының</w:t>
      </w:r>
      <w:r w:rsidRPr="003A3DC7">
        <w:rPr>
          <w:lang w:val="en-US"/>
        </w:rPr>
        <w:t xml:space="preserve"> </w:t>
      </w:r>
      <w:r w:rsidRPr="00F356A1">
        <w:t>басқа</w:t>
      </w:r>
      <w:r w:rsidRPr="003A3DC7">
        <w:rPr>
          <w:lang w:val="en-US"/>
        </w:rPr>
        <w:t xml:space="preserve"> </w:t>
      </w:r>
      <w:r w:rsidRPr="00F356A1">
        <w:t>да</w:t>
      </w:r>
      <w:r w:rsidRPr="003A3DC7">
        <w:rPr>
          <w:lang w:val="en-US"/>
        </w:rPr>
        <w:t xml:space="preserve"> </w:t>
      </w:r>
      <w:r w:rsidRPr="00F356A1">
        <w:t>міндеттемелерін</w:t>
      </w:r>
      <w:r w:rsidRPr="003A3DC7">
        <w:rPr>
          <w:lang w:val="en-US"/>
        </w:rPr>
        <w:t xml:space="preserve"> </w:t>
      </w:r>
      <w:r w:rsidRPr="00F356A1">
        <w:t>қамтиды</w:t>
      </w:r>
      <w:r w:rsidRPr="003A3DC7">
        <w:rPr>
          <w:lang w:val="en-US"/>
        </w:rPr>
        <w:t xml:space="preserve">, </w:t>
      </w:r>
      <w:r w:rsidRPr="00F356A1">
        <w:t>оны</w:t>
      </w:r>
      <w:r w:rsidRPr="003A3DC7">
        <w:rPr>
          <w:lang w:val="en-US"/>
        </w:rPr>
        <w:t xml:space="preserve"> </w:t>
      </w:r>
      <w:r w:rsidRPr="00F356A1">
        <w:t>орындау</w:t>
      </w:r>
      <w:r w:rsidRPr="003A3DC7">
        <w:rPr>
          <w:lang w:val="en-US"/>
        </w:rPr>
        <w:t xml:space="preserve"> </w:t>
      </w:r>
      <w:r w:rsidRPr="00F356A1">
        <w:t>және</w:t>
      </w:r>
      <w:r w:rsidRPr="003A3DC7">
        <w:rPr>
          <w:lang w:val="en-US"/>
        </w:rPr>
        <w:t xml:space="preserve"> </w:t>
      </w:r>
      <w:r w:rsidRPr="00F356A1">
        <w:t>аяқтау</w:t>
      </w:r>
      <w:r w:rsidRPr="003A3DC7">
        <w:rPr>
          <w:lang w:val="en-US"/>
        </w:rPr>
        <w:t xml:space="preserve"> </w:t>
      </w:r>
      <w:r w:rsidRPr="00F356A1">
        <w:t>үшін</w:t>
      </w:r>
      <w:r w:rsidRPr="003A3DC7">
        <w:rPr>
          <w:lang w:val="en-US"/>
        </w:rPr>
        <w:t xml:space="preserve"> </w:t>
      </w:r>
      <w:r w:rsidRPr="00F356A1">
        <w:t>Тараптар</w:t>
      </w:r>
      <w:r w:rsidRPr="003A3DC7">
        <w:rPr>
          <w:lang w:val="en-US"/>
        </w:rPr>
        <w:t xml:space="preserve"> </w:t>
      </w:r>
      <w:r w:rsidRPr="00F356A1">
        <w:t>жеткілікті</w:t>
      </w:r>
      <w:r w:rsidRPr="003A3DC7">
        <w:rPr>
          <w:lang w:val="en-US"/>
        </w:rPr>
        <w:t xml:space="preserve"> </w:t>
      </w:r>
      <w:r w:rsidRPr="00F356A1">
        <w:t>деп</w:t>
      </w:r>
      <w:r w:rsidRPr="003A3DC7">
        <w:rPr>
          <w:lang w:val="en-US"/>
        </w:rPr>
        <w:t xml:space="preserve"> </w:t>
      </w:r>
      <w:r w:rsidRPr="00F356A1">
        <w:t>келіседі</w:t>
      </w:r>
      <w:r w:rsidRPr="003A3DC7">
        <w:rPr>
          <w:lang w:val="en-US"/>
        </w:rPr>
        <w:t xml:space="preserve">. </w:t>
      </w:r>
      <w:r w:rsidRPr="00F356A1">
        <w:t>Шартқа сәйкес объектілер/жұмыстар.</w:t>
      </w:r>
    </w:p>
    <w:p w14:paraId="48CF7B27" w14:textId="77777777" w:rsidR="009138E4" w:rsidRPr="00F356A1" w:rsidRDefault="009138E4" w:rsidP="009138E4">
      <w:pPr>
        <w:widowControl w:val="0"/>
        <w:tabs>
          <w:tab w:val="left" w:pos="284"/>
          <w:tab w:val="left" w:pos="780"/>
        </w:tabs>
        <w:ind w:right="-730"/>
        <w:jc w:val="both"/>
        <w:rPr>
          <w:lang w:eastAsia="zh-CN"/>
        </w:rPr>
      </w:pPr>
    </w:p>
    <w:p w14:paraId="5AB474B6" w14:textId="77777777" w:rsidR="009138E4" w:rsidRPr="00F356A1" w:rsidRDefault="009138E4" w:rsidP="009138E4">
      <w:pPr>
        <w:widowControl w:val="0"/>
        <w:numPr>
          <w:ilvl w:val="0"/>
          <w:numId w:val="93"/>
        </w:numPr>
        <w:tabs>
          <w:tab w:val="left" w:pos="284"/>
          <w:tab w:val="left" w:pos="780"/>
        </w:tabs>
        <w:autoSpaceDE w:val="0"/>
        <w:autoSpaceDN w:val="0"/>
        <w:adjustRightInd w:val="0"/>
        <w:ind w:left="0" w:right="-730" w:firstLine="0"/>
        <w:jc w:val="both"/>
      </w:pPr>
      <w:r w:rsidRPr="00F356A1">
        <w:t>Келісімшарт бағасының бөлінуі</w:t>
      </w:r>
    </w:p>
    <w:p w14:paraId="57EE5962" w14:textId="77777777" w:rsidR="009138E4" w:rsidRPr="00F356A1" w:rsidRDefault="009138E4" w:rsidP="009138E4">
      <w:pPr>
        <w:widowControl w:val="0"/>
        <w:tabs>
          <w:tab w:val="left" w:pos="780"/>
        </w:tabs>
        <w:ind w:right="-730"/>
        <w:jc w:val="both"/>
      </w:pPr>
      <w:r w:rsidRPr="00F356A1">
        <w:t>Келісімшарт бағасының бөлінуі төменде осы Қосымшаның 1-кестесінде келтірілген.</w:t>
      </w:r>
    </w:p>
    <w:p w14:paraId="6DE7FAB0" w14:textId="77777777" w:rsidR="009138E4" w:rsidRPr="00F356A1" w:rsidRDefault="009138E4" w:rsidP="009138E4">
      <w:pPr>
        <w:widowControl w:val="0"/>
        <w:tabs>
          <w:tab w:val="left" w:pos="780"/>
        </w:tabs>
        <w:ind w:right="-730"/>
        <w:jc w:val="both"/>
      </w:pPr>
    </w:p>
    <w:p w14:paraId="778915F7" w14:textId="77777777" w:rsidR="009138E4" w:rsidRPr="00F356A1" w:rsidRDefault="009138E4" w:rsidP="009138E4">
      <w:pPr>
        <w:spacing w:after="200"/>
        <w:ind w:right="-730"/>
        <w:jc w:val="both"/>
        <w:rPr>
          <w:rFonts w:eastAsia="MS Mincho"/>
          <w:bCs/>
        </w:rPr>
      </w:pPr>
      <w:r w:rsidRPr="00F356A1">
        <w:t>Шарт талаптарының 14.1-тармағына сәйкес, «Егжей-тегжейлі жобалау» кезеңінің құжаттамасы үшін объектілерге/жұмыстарға мемлекеттік сараптаманың оң қорытындысын (бекітуін) алғаннан кейін және оларды Тапсырыс берушінің бас компаниясы бекіткеннен кейін Тараптар Шарттың бағасы Келісімге қосымша келісімдерге қол қою арқылы әр жолы жазбаша түрде. Мұндай түзетулер мемлекеттік сараптаманың оң қорытындысы (бекіту) алынған «Егжей-тегжейлі жобалау» кезеңінің құжаттамасы негізінде анықталған объектілердің/жұмыстардың құнының Шарт бағасына сәйкес келуін қамтамасыз ету үшін жүргізіледі. және осы Қосымша.</w:t>
      </w:r>
    </w:p>
    <w:p w14:paraId="611C9173" w14:textId="77777777" w:rsidR="009138E4" w:rsidRPr="00F356A1" w:rsidRDefault="009138E4" w:rsidP="009138E4">
      <w:pPr>
        <w:widowControl w:val="0"/>
        <w:tabs>
          <w:tab w:val="left" w:pos="780"/>
        </w:tabs>
        <w:ind w:left="426" w:right="-730" w:firstLine="425"/>
        <w:jc w:val="both"/>
      </w:pPr>
      <w:r w:rsidRPr="00F356A1">
        <w:tab/>
      </w:r>
    </w:p>
    <w:p w14:paraId="2004D833" w14:textId="77777777" w:rsidR="009138E4" w:rsidRPr="00F356A1" w:rsidRDefault="009138E4" w:rsidP="009138E4">
      <w:pPr>
        <w:ind w:right="-730" w:firstLine="567"/>
        <w:jc w:val="both"/>
        <w:rPr>
          <w:b/>
        </w:rPr>
      </w:pPr>
      <w:r w:rsidRPr="00F356A1">
        <w:rPr>
          <w:b/>
        </w:rPr>
        <w:t>1-кесте. Келісімшарт бағасының бөлінуі</w:t>
      </w:r>
    </w:p>
    <w:p w14:paraId="74E6D3D2" w14:textId="77777777" w:rsidR="009138E4" w:rsidRPr="00F356A1" w:rsidRDefault="009138E4" w:rsidP="009138E4">
      <w:pPr>
        <w:ind w:right="-730" w:firstLine="567"/>
        <w:jc w:val="both"/>
      </w:pPr>
    </w:p>
    <w:tbl>
      <w:tblPr>
        <w:tblW w:w="91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6371"/>
        <w:gridCol w:w="1990"/>
      </w:tblGrid>
      <w:tr w:rsidR="009138E4" w:rsidRPr="00BF0EB0" w14:paraId="4765D839" w14:textId="77777777" w:rsidTr="00CB7746">
        <w:trPr>
          <w:trHeight w:val="686"/>
        </w:trPr>
        <w:tc>
          <w:tcPr>
            <w:tcW w:w="792" w:type="dxa"/>
          </w:tcPr>
          <w:p w14:paraId="56592170" w14:textId="77777777" w:rsidR="009138E4" w:rsidRPr="00F356A1" w:rsidRDefault="009138E4" w:rsidP="00CB7746">
            <w:pPr>
              <w:jc w:val="right"/>
              <w:rPr>
                <w:spacing w:val="-3"/>
              </w:rPr>
            </w:pPr>
            <w:r w:rsidRPr="00F356A1">
              <w:rPr>
                <w:rFonts w:eastAsia="Arial"/>
                <w:b/>
                <w:bCs/>
                <w:lang w:bidi="ru-RU"/>
              </w:rPr>
              <w:t>Жоқ.</w:t>
            </w:r>
          </w:p>
        </w:tc>
        <w:tc>
          <w:tcPr>
            <w:tcW w:w="6371" w:type="dxa"/>
            <w:shd w:val="clear" w:color="auto" w:fill="auto"/>
            <w:vAlign w:val="center"/>
          </w:tcPr>
          <w:p w14:paraId="3464B329" w14:textId="77777777" w:rsidR="009138E4" w:rsidRPr="00F356A1" w:rsidRDefault="009138E4" w:rsidP="00CB7746">
            <w:pPr>
              <w:jc w:val="center"/>
              <w:rPr>
                <w:b/>
                <w:spacing w:val="-3"/>
              </w:rPr>
            </w:pPr>
            <w:r w:rsidRPr="00F356A1">
              <w:rPr>
                <w:b/>
                <w:spacing w:val="-3"/>
              </w:rPr>
              <w:t>Аты</w:t>
            </w:r>
          </w:p>
        </w:tc>
        <w:tc>
          <w:tcPr>
            <w:tcW w:w="1990" w:type="dxa"/>
            <w:shd w:val="clear" w:color="auto" w:fill="auto"/>
            <w:vAlign w:val="center"/>
          </w:tcPr>
          <w:p w14:paraId="1639EDD6" w14:textId="77777777" w:rsidR="009138E4" w:rsidRPr="00F356A1" w:rsidRDefault="009138E4" w:rsidP="00CB7746">
            <w:pPr>
              <w:jc w:val="center"/>
              <w:rPr>
                <w:b/>
                <w:spacing w:val="-3"/>
              </w:rPr>
            </w:pPr>
            <w:r w:rsidRPr="00F356A1">
              <w:rPr>
                <w:b/>
                <w:spacing w:val="-3"/>
              </w:rPr>
              <w:t>Оның ішінде сомасы</w:t>
            </w:r>
            <w:r w:rsidRPr="00F356A1">
              <w:rPr>
                <w:b/>
                <w:bCs/>
              </w:rPr>
              <w:t>ҚҚС</w:t>
            </w:r>
            <w:r w:rsidRPr="00F356A1">
              <w:rPr>
                <w:b/>
                <w:spacing w:val="-3"/>
              </w:rPr>
              <w:t>(теңге)</w:t>
            </w:r>
          </w:p>
        </w:tc>
      </w:tr>
      <w:tr w:rsidR="009138E4" w:rsidRPr="003A3DC7" w14:paraId="77A3F4E5" w14:textId="77777777" w:rsidTr="00CB7746">
        <w:trPr>
          <w:trHeight w:val="270"/>
        </w:trPr>
        <w:tc>
          <w:tcPr>
            <w:tcW w:w="792" w:type="dxa"/>
            <w:shd w:val="clear" w:color="auto" w:fill="D9D9D9" w:themeFill="background1" w:themeFillShade="D9"/>
          </w:tcPr>
          <w:p w14:paraId="2924E65D" w14:textId="77777777" w:rsidR="009138E4" w:rsidRPr="00F356A1" w:rsidRDefault="009138E4" w:rsidP="00CB7746">
            <w:pPr>
              <w:tabs>
                <w:tab w:val="left" w:pos="8420"/>
              </w:tabs>
              <w:jc w:val="right"/>
              <w:rPr>
                <w:b/>
              </w:rPr>
            </w:pPr>
            <w:r w:rsidRPr="00F356A1">
              <w:rPr>
                <w:b/>
              </w:rPr>
              <w:t>1</w:t>
            </w:r>
          </w:p>
        </w:tc>
        <w:tc>
          <w:tcPr>
            <w:tcW w:w="6371" w:type="dxa"/>
            <w:shd w:val="clear" w:color="auto" w:fill="D9D9D9" w:themeFill="background1" w:themeFillShade="D9"/>
          </w:tcPr>
          <w:p w14:paraId="07A64798" w14:textId="77777777" w:rsidR="009138E4" w:rsidRPr="00F356A1" w:rsidRDefault="009138E4" w:rsidP="00CB7746">
            <w:pPr>
              <w:tabs>
                <w:tab w:val="left" w:pos="8420"/>
              </w:tabs>
              <w:ind w:right="-730"/>
              <w:jc w:val="both"/>
              <w:rPr>
                <w:b/>
              </w:rPr>
            </w:pPr>
            <w:r w:rsidRPr="00F356A1">
              <w:rPr>
                <w:b/>
              </w:rPr>
              <w:t>Нысан/Жұмыстар - Газ құбыры жобасы</w:t>
            </w:r>
          </w:p>
        </w:tc>
        <w:tc>
          <w:tcPr>
            <w:tcW w:w="1990" w:type="dxa"/>
            <w:shd w:val="clear" w:color="auto" w:fill="auto"/>
            <w:noWrap/>
            <w:vAlign w:val="bottom"/>
          </w:tcPr>
          <w:p w14:paraId="1115427A" w14:textId="77777777" w:rsidR="009138E4" w:rsidRPr="004F0435" w:rsidRDefault="009138E4" w:rsidP="00CB7746">
            <w:pPr>
              <w:tabs>
                <w:tab w:val="left" w:pos="8420"/>
              </w:tabs>
              <w:jc w:val="right"/>
              <w:rPr>
                <w:b/>
              </w:rPr>
            </w:pPr>
          </w:p>
        </w:tc>
      </w:tr>
      <w:tr w:rsidR="009138E4" w:rsidRPr="00476FDF" w14:paraId="1197C99A" w14:textId="77777777" w:rsidTr="00CB7746">
        <w:trPr>
          <w:trHeight w:val="270"/>
        </w:trPr>
        <w:tc>
          <w:tcPr>
            <w:tcW w:w="792" w:type="dxa"/>
          </w:tcPr>
          <w:p w14:paraId="67F6E655" w14:textId="77777777" w:rsidR="009138E4" w:rsidRPr="00F356A1" w:rsidRDefault="009138E4" w:rsidP="00CB7746">
            <w:pPr>
              <w:tabs>
                <w:tab w:val="left" w:pos="8420"/>
              </w:tabs>
              <w:jc w:val="right"/>
            </w:pPr>
            <w:r w:rsidRPr="00F356A1">
              <w:t>1.1</w:t>
            </w:r>
          </w:p>
        </w:tc>
        <w:tc>
          <w:tcPr>
            <w:tcW w:w="6371" w:type="dxa"/>
            <w:shd w:val="clear" w:color="auto" w:fill="auto"/>
          </w:tcPr>
          <w:p w14:paraId="05EF2F83" w14:textId="77777777" w:rsidR="009138E4" w:rsidRPr="00F356A1" w:rsidRDefault="009138E4" w:rsidP="00CB7746">
            <w:pPr>
              <w:ind w:left="31"/>
            </w:pPr>
            <w:r w:rsidRPr="00F356A1">
              <w:t>Жобалық-сметалық құжаттаманы әзірлеу (оның ішінде «Еттік жоба», ҚОӘБ және мемлекеттік сараптамадан оң қорытынды алу)</w:t>
            </w:r>
          </w:p>
        </w:tc>
        <w:tc>
          <w:tcPr>
            <w:tcW w:w="1990" w:type="dxa"/>
            <w:shd w:val="clear" w:color="auto" w:fill="auto"/>
            <w:noWrap/>
            <w:vAlign w:val="center"/>
          </w:tcPr>
          <w:p w14:paraId="43FE65E5" w14:textId="77777777" w:rsidR="009138E4" w:rsidRPr="00476FDF" w:rsidRDefault="009138E4" w:rsidP="00CB7746">
            <w:pPr>
              <w:jc w:val="center"/>
              <w:rPr>
                <w:b/>
              </w:rPr>
            </w:pPr>
            <w:r>
              <w:rPr>
                <w:b/>
              </w:rPr>
              <w:t>_____________</w:t>
            </w:r>
          </w:p>
        </w:tc>
      </w:tr>
      <w:tr w:rsidR="009138E4" w:rsidRPr="00476FDF" w14:paraId="7D473474" w14:textId="77777777" w:rsidTr="00CB7746">
        <w:trPr>
          <w:trHeight w:val="270"/>
        </w:trPr>
        <w:tc>
          <w:tcPr>
            <w:tcW w:w="792" w:type="dxa"/>
          </w:tcPr>
          <w:p w14:paraId="071DD065" w14:textId="77777777" w:rsidR="009138E4" w:rsidRPr="00F356A1" w:rsidRDefault="009138E4" w:rsidP="00CB7746">
            <w:pPr>
              <w:tabs>
                <w:tab w:val="left" w:pos="8420"/>
              </w:tabs>
              <w:jc w:val="right"/>
            </w:pPr>
            <w:r w:rsidRPr="00F356A1">
              <w:t>1.2</w:t>
            </w:r>
          </w:p>
        </w:tc>
        <w:tc>
          <w:tcPr>
            <w:tcW w:w="6371" w:type="dxa"/>
            <w:shd w:val="clear" w:color="auto" w:fill="auto"/>
            <w:vAlign w:val="bottom"/>
          </w:tcPr>
          <w:p w14:paraId="1DD0760E" w14:textId="77777777" w:rsidR="009138E4" w:rsidRPr="00F356A1" w:rsidRDefault="009138E4" w:rsidP="00CB7746">
            <w:pPr>
              <w:ind w:left="31"/>
            </w:pPr>
            <w:r>
              <w:t>Құрылыс-монтаж жұмыстары (соның ішінде материалдар/жабдық)</w:t>
            </w:r>
          </w:p>
        </w:tc>
        <w:tc>
          <w:tcPr>
            <w:tcW w:w="1990" w:type="dxa"/>
            <w:shd w:val="clear" w:color="auto" w:fill="auto"/>
            <w:noWrap/>
            <w:vAlign w:val="center"/>
          </w:tcPr>
          <w:p w14:paraId="614DB5E0" w14:textId="77777777" w:rsidR="009138E4" w:rsidRPr="00930482" w:rsidRDefault="009138E4" w:rsidP="00CB7746">
            <w:pPr>
              <w:jc w:val="center"/>
              <w:rPr>
                <w:b/>
              </w:rPr>
            </w:pPr>
            <w:r>
              <w:rPr>
                <w:b/>
                <w:bCs/>
              </w:rPr>
              <w:t>_______________</w:t>
            </w:r>
          </w:p>
        </w:tc>
      </w:tr>
      <w:tr w:rsidR="009138E4" w:rsidRPr="00476FDF" w14:paraId="533B86FA" w14:textId="77777777" w:rsidTr="00CB7746">
        <w:trPr>
          <w:trHeight w:val="421"/>
        </w:trPr>
        <w:tc>
          <w:tcPr>
            <w:tcW w:w="7163" w:type="dxa"/>
            <w:gridSpan w:val="2"/>
          </w:tcPr>
          <w:p w14:paraId="2FB43D6E" w14:textId="77777777" w:rsidR="009138E4" w:rsidRPr="00990293" w:rsidRDefault="009138E4" w:rsidP="00CB7746">
            <w:pPr>
              <w:pStyle w:val="a6"/>
              <w:tabs>
                <w:tab w:val="left" w:pos="0"/>
                <w:tab w:val="left" w:pos="102"/>
              </w:tabs>
              <w:rPr>
                <w:spacing w:val="-3"/>
                <w:sz w:val="24"/>
              </w:rPr>
            </w:pPr>
            <w:r w:rsidRPr="00F356A1">
              <w:rPr>
                <w:rFonts w:eastAsia="Arial Unicode MS"/>
                <w:b/>
                <w:lang w:bidi="ru-RU"/>
              </w:rPr>
              <w:t>ШАРТ БАҒАСЫ</w:t>
            </w:r>
          </w:p>
        </w:tc>
        <w:tc>
          <w:tcPr>
            <w:tcW w:w="1990" w:type="dxa"/>
            <w:shd w:val="clear" w:color="auto" w:fill="auto"/>
            <w:vAlign w:val="center"/>
          </w:tcPr>
          <w:p w14:paraId="30A55F08" w14:textId="77777777" w:rsidR="009138E4" w:rsidRPr="00476FDF" w:rsidRDefault="009138E4" w:rsidP="00CB7746">
            <w:pPr>
              <w:jc w:val="center"/>
              <w:rPr>
                <w:b/>
              </w:rPr>
            </w:pPr>
            <w:r>
              <w:rPr>
                <w:b/>
              </w:rPr>
              <w:t>________________</w:t>
            </w:r>
          </w:p>
        </w:tc>
      </w:tr>
    </w:tbl>
    <w:p w14:paraId="2DB61331" w14:textId="77777777" w:rsidR="009138E4" w:rsidRPr="00F356A1" w:rsidRDefault="009138E4" w:rsidP="009138E4">
      <w:pPr>
        <w:ind w:right="-327" w:firstLine="567"/>
        <w:jc w:val="both"/>
      </w:pPr>
    </w:p>
    <w:p w14:paraId="3D0B07A2" w14:textId="77777777" w:rsidR="009138E4" w:rsidRPr="00F356A1" w:rsidRDefault="009138E4" w:rsidP="009138E4">
      <w:pPr>
        <w:ind w:right="-589"/>
        <w:jc w:val="both"/>
      </w:pPr>
      <w:r w:rsidRPr="00F356A1">
        <w:t>3. Консорциум қатысқан жағдайда Шарт бағасының бөлiмi осы қосымшаның 2-кестесiнде көрсетiлген бөлiмге сәйкес Шарт бойынша орындалатын Объектілер/Жұмыстардың түрлерiмен консорциумның әрбiр қатысушысы үшiн көрсетiлуге тиiс.</w:t>
      </w:r>
    </w:p>
    <w:p w14:paraId="6B309A9B" w14:textId="77777777" w:rsidR="009138E4" w:rsidRDefault="009138E4" w:rsidP="009138E4">
      <w:pPr>
        <w:ind w:right="-589"/>
        <w:jc w:val="both"/>
      </w:pPr>
    </w:p>
    <w:p w14:paraId="42A81476" w14:textId="77777777" w:rsidR="009138E4" w:rsidRDefault="009138E4" w:rsidP="009138E4">
      <w:pPr>
        <w:ind w:right="-589"/>
        <w:jc w:val="both"/>
      </w:pPr>
    </w:p>
    <w:p w14:paraId="4525B8ED" w14:textId="77777777" w:rsidR="009138E4" w:rsidRPr="00F356A1" w:rsidRDefault="009138E4" w:rsidP="009138E4">
      <w:pPr>
        <w:ind w:right="-589"/>
        <w:jc w:val="both"/>
      </w:pPr>
    </w:p>
    <w:p w14:paraId="53342F91" w14:textId="77777777" w:rsidR="009138E4" w:rsidRPr="00990293" w:rsidRDefault="009138E4" w:rsidP="009138E4">
      <w:pPr>
        <w:ind w:right="-327" w:firstLine="567"/>
        <w:jc w:val="both"/>
        <w:rPr>
          <w:b/>
        </w:rPr>
      </w:pPr>
      <w:r w:rsidRPr="00F356A1">
        <w:rPr>
          <w:b/>
        </w:rPr>
        <w:t>2-кесте. Консорциум ұсынған Мердігер Шарт бойынша Объектілерді/Жұмыстарды іске асыруға қатысқан жағдайда Шарт бағасының бөлінуі:</w:t>
      </w:r>
    </w:p>
    <w:tbl>
      <w:tblPr>
        <w:tblW w:w="9640" w:type="dxa"/>
        <w:tblInd w:w="-147" w:type="dxa"/>
        <w:tblLayout w:type="fixed"/>
        <w:tblCellMar>
          <w:left w:w="10" w:type="dxa"/>
          <w:right w:w="10" w:type="dxa"/>
        </w:tblCellMar>
        <w:tblLook w:val="04A0" w:firstRow="1" w:lastRow="0" w:firstColumn="1" w:lastColumn="0" w:noHBand="0" w:noVBand="1"/>
      </w:tblPr>
      <w:tblGrid>
        <w:gridCol w:w="1843"/>
        <w:gridCol w:w="3969"/>
        <w:gridCol w:w="2268"/>
        <w:gridCol w:w="1560"/>
      </w:tblGrid>
      <w:tr w:rsidR="009138E4" w:rsidRPr="00F356A1" w14:paraId="1F8B7F8E" w14:textId="77777777" w:rsidTr="00CB7746">
        <w:trPr>
          <w:trHeight w:val="948"/>
        </w:trPr>
        <w:tc>
          <w:tcPr>
            <w:tcW w:w="1843" w:type="dxa"/>
            <w:tcBorders>
              <w:top w:val="single" w:sz="4" w:space="0" w:color="auto"/>
              <w:left w:val="single" w:sz="4" w:space="0" w:color="auto"/>
            </w:tcBorders>
            <w:shd w:val="clear" w:color="auto" w:fill="F2F2F2" w:themeFill="background1" w:themeFillShade="F2"/>
            <w:vAlign w:val="center"/>
          </w:tcPr>
          <w:p w14:paraId="1411B4DB" w14:textId="77777777" w:rsidR="009138E4" w:rsidRPr="00F356A1" w:rsidRDefault="009138E4" w:rsidP="00CB7746">
            <w:pPr>
              <w:ind w:left="273" w:right="-10" w:hanging="283"/>
              <w:jc w:val="center"/>
              <w:rPr>
                <w:rFonts w:eastAsia="Arial Unicode MS"/>
                <w:lang w:bidi="ru-RU"/>
              </w:rPr>
            </w:pPr>
            <w:r w:rsidRPr="00F356A1">
              <w:rPr>
                <w:rFonts w:eastAsia="Arial"/>
                <w:b/>
                <w:bCs/>
                <w:lang w:bidi="ru-RU"/>
              </w:rPr>
              <w:t>Консорциум тараптары</w:t>
            </w:r>
          </w:p>
        </w:tc>
        <w:tc>
          <w:tcPr>
            <w:tcW w:w="3969" w:type="dxa"/>
            <w:tcBorders>
              <w:top w:val="single" w:sz="4" w:space="0" w:color="auto"/>
              <w:left w:val="single" w:sz="4" w:space="0" w:color="auto"/>
            </w:tcBorders>
            <w:shd w:val="clear" w:color="auto" w:fill="F2F2F2" w:themeFill="background1" w:themeFillShade="F2"/>
            <w:vAlign w:val="center"/>
          </w:tcPr>
          <w:p w14:paraId="0653ED9C" w14:textId="77777777" w:rsidR="009138E4" w:rsidRPr="00F356A1" w:rsidRDefault="009138E4" w:rsidP="00CB7746">
            <w:pPr>
              <w:ind w:right="131"/>
              <w:jc w:val="center"/>
              <w:rPr>
                <w:rFonts w:eastAsia="Arial Unicode MS"/>
                <w:lang w:bidi="ru-RU"/>
              </w:rPr>
            </w:pPr>
            <w:r w:rsidRPr="00F356A1">
              <w:rPr>
                <w:rFonts w:eastAsia="Arial"/>
                <w:b/>
                <w:bCs/>
                <w:lang w:bidi="ru-RU"/>
              </w:rPr>
              <w:t>Аты</w:t>
            </w:r>
          </w:p>
        </w:tc>
        <w:tc>
          <w:tcPr>
            <w:tcW w:w="2268" w:type="dxa"/>
            <w:tcBorders>
              <w:top w:val="single" w:sz="4" w:space="0" w:color="auto"/>
              <w:left w:val="single" w:sz="4" w:space="0" w:color="auto"/>
            </w:tcBorders>
            <w:shd w:val="clear" w:color="auto" w:fill="F2F2F2" w:themeFill="background1" w:themeFillShade="F2"/>
            <w:vAlign w:val="center"/>
          </w:tcPr>
          <w:p w14:paraId="5CCF280D" w14:textId="77777777" w:rsidR="009138E4" w:rsidRPr="00F356A1" w:rsidRDefault="009138E4" w:rsidP="00CB7746">
            <w:pPr>
              <w:spacing w:before="60"/>
              <w:ind w:right="132"/>
              <w:jc w:val="center"/>
              <w:rPr>
                <w:rFonts w:eastAsia="Arial"/>
                <w:b/>
                <w:bCs/>
                <w:lang w:bidi="ru-RU"/>
              </w:rPr>
            </w:pPr>
            <w:r w:rsidRPr="00F356A1">
              <w:rPr>
                <w:rFonts w:eastAsia="Arial"/>
                <w:b/>
                <w:bCs/>
                <w:lang w:bidi="ru-RU"/>
              </w:rPr>
              <w:t>Бағасы</w:t>
            </w:r>
            <w:r w:rsidRPr="00990293">
              <w:rPr>
                <w:b/>
              </w:rPr>
              <w:t>ҚҚС есебімен</w:t>
            </w:r>
          </w:p>
          <w:p w14:paraId="12406546" w14:textId="77777777" w:rsidR="009138E4" w:rsidRPr="00F356A1" w:rsidRDefault="009138E4" w:rsidP="00CB7746">
            <w:pPr>
              <w:spacing w:before="60"/>
              <w:ind w:right="132"/>
              <w:jc w:val="center"/>
              <w:rPr>
                <w:rFonts w:eastAsia="Arial"/>
                <w:b/>
                <w:bCs/>
                <w:lang w:bidi="ru-RU"/>
              </w:rPr>
            </w:pPr>
            <w:r w:rsidRPr="00F356A1">
              <w:rPr>
                <w:rFonts w:eastAsia="Arial"/>
                <w:b/>
                <w:bCs/>
                <w:lang w:bidi="ru-RU"/>
              </w:rPr>
              <w:t>(теңге)</w:t>
            </w:r>
          </w:p>
        </w:tc>
        <w:tc>
          <w:tcPr>
            <w:tcW w:w="1560" w:type="dxa"/>
            <w:tcBorders>
              <w:top w:val="single" w:sz="4" w:space="0" w:color="auto"/>
              <w:left w:val="single" w:sz="4" w:space="0" w:color="auto"/>
              <w:right w:val="single" w:sz="4" w:space="0" w:color="auto"/>
            </w:tcBorders>
            <w:shd w:val="clear" w:color="auto" w:fill="F2F2F2" w:themeFill="background1" w:themeFillShade="F2"/>
            <w:vAlign w:val="center"/>
          </w:tcPr>
          <w:p w14:paraId="4B79ED25" w14:textId="77777777" w:rsidR="009138E4" w:rsidRPr="00F356A1" w:rsidRDefault="009138E4" w:rsidP="00CB7746">
            <w:pPr>
              <w:ind w:right="132"/>
              <w:jc w:val="center"/>
              <w:rPr>
                <w:rFonts w:eastAsia="Arial Unicode MS"/>
                <w:lang w:bidi="ru-RU"/>
              </w:rPr>
            </w:pPr>
            <w:r w:rsidRPr="00F356A1">
              <w:rPr>
                <w:rFonts w:eastAsia="Arial"/>
                <w:b/>
                <w:bCs/>
                <w:lang w:bidi="ru-RU"/>
              </w:rPr>
              <w:t>Ескерту</w:t>
            </w:r>
          </w:p>
        </w:tc>
      </w:tr>
      <w:tr w:rsidR="009138E4" w:rsidRPr="00476FDF" w14:paraId="3ED59FE7" w14:textId="77777777" w:rsidTr="00CB7746">
        <w:trPr>
          <w:trHeight w:val="612"/>
        </w:trPr>
        <w:tc>
          <w:tcPr>
            <w:tcW w:w="1843" w:type="dxa"/>
            <w:tcBorders>
              <w:top w:val="single" w:sz="4" w:space="0" w:color="auto"/>
              <w:left w:val="single" w:sz="4" w:space="0" w:color="auto"/>
            </w:tcBorders>
            <w:shd w:val="clear" w:color="auto" w:fill="FFFFFF"/>
            <w:vAlign w:val="center"/>
          </w:tcPr>
          <w:p w14:paraId="45A93FA1" w14:textId="77777777" w:rsidR="009138E4" w:rsidRPr="00476FDF" w:rsidRDefault="009138E4" w:rsidP="00CB7746">
            <w:pPr>
              <w:ind w:right="-10"/>
              <w:jc w:val="center"/>
              <w:rPr>
                <w:sz w:val="22"/>
              </w:rPr>
            </w:pPr>
            <w:r w:rsidRPr="00476FDF">
              <w:rPr>
                <w:sz w:val="22"/>
              </w:rPr>
              <w:t>1 жағы</w:t>
            </w:r>
          </w:p>
          <w:p w14:paraId="08FAE38D" w14:textId="77777777" w:rsidR="009138E4" w:rsidRPr="00476FDF" w:rsidRDefault="009138E4" w:rsidP="00CB7746">
            <w:pPr>
              <w:ind w:right="-10"/>
              <w:jc w:val="center"/>
              <w:rPr>
                <w:sz w:val="22"/>
              </w:rPr>
            </w:pPr>
          </w:p>
        </w:tc>
        <w:tc>
          <w:tcPr>
            <w:tcW w:w="3969" w:type="dxa"/>
            <w:tcBorders>
              <w:top w:val="single" w:sz="4" w:space="0" w:color="auto"/>
              <w:left w:val="single" w:sz="4" w:space="0" w:color="auto"/>
            </w:tcBorders>
            <w:shd w:val="clear" w:color="auto" w:fill="FFFFFF"/>
            <w:vAlign w:val="center"/>
          </w:tcPr>
          <w:p w14:paraId="1BF84675" w14:textId="77777777" w:rsidR="009138E4" w:rsidRPr="00930482" w:rsidRDefault="009138E4" w:rsidP="00CB7746">
            <w:pPr>
              <w:ind w:left="220" w:right="-327"/>
              <w:jc w:val="center"/>
              <w:rPr>
                <w:lang w:val="en-US"/>
              </w:rPr>
            </w:pPr>
            <w:r w:rsidRPr="00476FDF">
              <w:t>ЖШС "______________"</w:t>
            </w:r>
          </w:p>
        </w:tc>
        <w:tc>
          <w:tcPr>
            <w:tcW w:w="2268" w:type="dxa"/>
            <w:tcBorders>
              <w:top w:val="single" w:sz="4" w:space="0" w:color="auto"/>
              <w:left w:val="single" w:sz="4" w:space="0" w:color="auto"/>
            </w:tcBorders>
            <w:shd w:val="clear" w:color="auto" w:fill="FFFFFF"/>
            <w:vAlign w:val="center"/>
          </w:tcPr>
          <w:p w14:paraId="1EB3ACC1" w14:textId="77777777" w:rsidR="009138E4" w:rsidRPr="00476FDF" w:rsidRDefault="009138E4" w:rsidP="00CB7746">
            <w:pPr>
              <w:ind w:right="-327"/>
              <w:jc w:val="center"/>
              <w:rPr>
                <w:sz w:val="22"/>
              </w:rPr>
            </w:pPr>
            <w:r>
              <w:rPr>
                <w:sz w:val="22"/>
              </w:rPr>
              <w:t>___________</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6DF72F11" w14:textId="77777777" w:rsidR="009138E4" w:rsidRPr="00476FDF" w:rsidRDefault="009138E4" w:rsidP="00CB7746">
            <w:pPr>
              <w:ind w:left="131"/>
              <w:jc w:val="center"/>
            </w:pPr>
          </w:p>
        </w:tc>
      </w:tr>
      <w:tr w:rsidR="009138E4" w:rsidRPr="00476FDF" w14:paraId="2ABC6A23" w14:textId="77777777" w:rsidTr="00CB7746">
        <w:trPr>
          <w:trHeight w:val="454"/>
        </w:trPr>
        <w:tc>
          <w:tcPr>
            <w:tcW w:w="1843" w:type="dxa"/>
            <w:tcBorders>
              <w:top w:val="single" w:sz="4" w:space="0" w:color="auto"/>
              <w:left w:val="single" w:sz="4" w:space="0" w:color="auto"/>
            </w:tcBorders>
            <w:shd w:val="clear" w:color="auto" w:fill="FFFFFF"/>
            <w:vAlign w:val="center"/>
          </w:tcPr>
          <w:p w14:paraId="24643D28" w14:textId="77777777" w:rsidR="009138E4" w:rsidRPr="00476FDF" w:rsidRDefault="009138E4" w:rsidP="00CB7746">
            <w:pPr>
              <w:ind w:right="-10"/>
              <w:jc w:val="center"/>
              <w:rPr>
                <w:sz w:val="22"/>
              </w:rPr>
            </w:pPr>
            <w:r w:rsidRPr="00476FDF">
              <w:rPr>
                <w:sz w:val="22"/>
              </w:rPr>
              <w:t>2 жағы</w:t>
            </w:r>
          </w:p>
          <w:p w14:paraId="348AF203" w14:textId="77777777" w:rsidR="009138E4" w:rsidRPr="00476FDF" w:rsidRDefault="009138E4" w:rsidP="00CB7746">
            <w:pPr>
              <w:ind w:right="-10"/>
              <w:jc w:val="center"/>
              <w:rPr>
                <w:sz w:val="22"/>
              </w:rPr>
            </w:pPr>
          </w:p>
        </w:tc>
        <w:tc>
          <w:tcPr>
            <w:tcW w:w="3969" w:type="dxa"/>
            <w:tcBorders>
              <w:top w:val="single" w:sz="4" w:space="0" w:color="auto"/>
              <w:left w:val="single" w:sz="4" w:space="0" w:color="auto"/>
            </w:tcBorders>
            <w:shd w:val="clear" w:color="auto" w:fill="FFFFFF"/>
            <w:vAlign w:val="center"/>
          </w:tcPr>
          <w:p w14:paraId="517325B2" w14:textId="77777777" w:rsidR="009138E4" w:rsidRPr="00476FDF" w:rsidRDefault="009138E4" w:rsidP="00CB7746">
            <w:pPr>
              <w:ind w:left="220" w:right="-327"/>
              <w:jc w:val="center"/>
              <w:rPr>
                <w:sz w:val="22"/>
              </w:rPr>
            </w:pPr>
          </w:p>
          <w:p w14:paraId="4979F7E1" w14:textId="77777777" w:rsidR="009138E4" w:rsidRPr="00476FDF" w:rsidRDefault="009138E4" w:rsidP="00CB7746">
            <w:pPr>
              <w:ind w:left="220" w:right="-327"/>
              <w:jc w:val="center"/>
              <w:rPr>
                <w:sz w:val="22"/>
              </w:rPr>
            </w:pPr>
            <w:r w:rsidRPr="00476FDF">
              <w:t>«___________» ЖШС</w:t>
            </w:r>
          </w:p>
        </w:tc>
        <w:tc>
          <w:tcPr>
            <w:tcW w:w="2268" w:type="dxa"/>
            <w:tcBorders>
              <w:top w:val="single" w:sz="4" w:space="0" w:color="auto"/>
              <w:left w:val="single" w:sz="4" w:space="0" w:color="auto"/>
            </w:tcBorders>
            <w:shd w:val="clear" w:color="auto" w:fill="FFFFFF"/>
            <w:vAlign w:val="center"/>
          </w:tcPr>
          <w:p w14:paraId="672740E3" w14:textId="77777777" w:rsidR="009138E4" w:rsidRPr="00476FDF" w:rsidRDefault="009138E4" w:rsidP="00CB7746">
            <w:pPr>
              <w:ind w:right="-327"/>
              <w:jc w:val="center"/>
              <w:rPr>
                <w:sz w:val="22"/>
              </w:rPr>
            </w:pPr>
            <w:r>
              <w:rPr>
                <w:sz w:val="22"/>
              </w:rPr>
              <w:t>_______________</w:t>
            </w:r>
          </w:p>
        </w:tc>
        <w:tc>
          <w:tcPr>
            <w:tcW w:w="1560" w:type="dxa"/>
            <w:vMerge/>
            <w:tcBorders>
              <w:left w:val="single" w:sz="4" w:space="0" w:color="auto"/>
              <w:right w:val="single" w:sz="4" w:space="0" w:color="auto"/>
            </w:tcBorders>
            <w:shd w:val="clear" w:color="auto" w:fill="auto"/>
            <w:vAlign w:val="center"/>
          </w:tcPr>
          <w:p w14:paraId="67F12F9C" w14:textId="77777777" w:rsidR="009138E4" w:rsidRPr="00476FDF" w:rsidRDefault="009138E4" w:rsidP="00CB7746">
            <w:pPr>
              <w:ind w:left="131" w:right="-327"/>
              <w:jc w:val="center"/>
              <w:rPr>
                <w:rFonts w:eastAsia="Arial"/>
                <w:lang w:bidi="ru-RU"/>
              </w:rPr>
            </w:pPr>
          </w:p>
        </w:tc>
      </w:tr>
      <w:tr w:rsidR="009138E4" w:rsidRPr="00476FDF" w14:paraId="313DC18B" w14:textId="77777777" w:rsidTr="00CB7746">
        <w:trPr>
          <w:trHeight w:val="454"/>
        </w:trPr>
        <w:tc>
          <w:tcPr>
            <w:tcW w:w="1843" w:type="dxa"/>
            <w:tcBorders>
              <w:top w:val="single" w:sz="4" w:space="0" w:color="auto"/>
              <w:left w:val="single" w:sz="4" w:space="0" w:color="auto"/>
              <w:bottom w:val="single" w:sz="4" w:space="0" w:color="auto"/>
            </w:tcBorders>
            <w:shd w:val="clear" w:color="auto" w:fill="FFFFFF"/>
            <w:vAlign w:val="center"/>
          </w:tcPr>
          <w:p w14:paraId="19407ADD" w14:textId="77777777" w:rsidR="009138E4" w:rsidRPr="00476FDF" w:rsidRDefault="009138E4" w:rsidP="00CB7746">
            <w:pPr>
              <w:ind w:right="-327"/>
              <w:jc w:val="center"/>
              <w:rPr>
                <w:b/>
                <w:sz w:val="22"/>
              </w:rPr>
            </w:pPr>
          </w:p>
        </w:tc>
        <w:tc>
          <w:tcPr>
            <w:tcW w:w="3969" w:type="dxa"/>
            <w:tcBorders>
              <w:top w:val="single" w:sz="4" w:space="0" w:color="auto"/>
              <w:left w:val="single" w:sz="4" w:space="0" w:color="auto"/>
              <w:bottom w:val="single" w:sz="4" w:space="0" w:color="auto"/>
            </w:tcBorders>
            <w:shd w:val="clear" w:color="auto" w:fill="FFFFFF"/>
            <w:vAlign w:val="center"/>
          </w:tcPr>
          <w:p w14:paraId="59B621F6" w14:textId="77777777" w:rsidR="009138E4" w:rsidRPr="00476FDF" w:rsidRDefault="009138E4" w:rsidP="00CB7746">
            <w:pPr>
              <w:ind w:left="220" w:right="-327"/>
              <w:jc w:val="center"/>
              <w:rPr>
                <w:b/>
                <w:sz w:val="22"/>
              </w:rPr>
            </w:pPr>
            <w:r w:rsidRPr="00476FDF">
              <w:rPr>
                <w:b/>
                <w:sz w:val="22"/>
              </w:rPr>
              <w:t>Келісімшарт бағасы</w:t>
            </w:r>
          </w:p>
        </w:tc>
        <w:tc>
          <w:tcPr>
            <w:tcW w:w="2268" w:type="dxa"/>
            <w:tcBorders>
              <w:top w:val="single" w:sz="4" w:space="0" w:color="auto"/>
              <w:left w:val="single" w:sz="4" w:space="0" w:color="auto"/>
              <w:bottom w:val="single" w:sz="4" w:space="0" w:color="auto"/>
            </w:tcBorders>
            <w:shd w:val="clear" w:color="auto" w:fill="FFFFFF"/>
            <w:vAlign w:val="center"/>
          </w:tcPr>
          <w:p w14:paraId="3B41C49E" w14:textId="77777777" w:rsidR="009138E4" w:rsidRPr="00930482" w:rsidRDefault="009138E4" w:rsidP="00CB7746">
            <w:pPr>
              <w:ind w:right="-327"/>
              <w:jc w:val="center"/>
              <w:rPr>
                <w:b/>
                <w:sz w:val="22"/>
              </w:rPr>
            </w:pPr>
            <w:r>
              <w:rPr>
                <w:b/>
                <w:sz w:val="22"/>
                <w:szCs w:val="22"/>
              </w:rPr>
              <w:t>____________________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520AA9A" w14:textId="77777777" w:rsidR="009138E4" w:rsidRPr="00476FDF" w:rsidRDefault="009138E4" w:rsidP="00CB7746">
            <w:pPr>
              <w:ind w:left="131" w:right="-327"/>
              <w:jc w:val="center"/>
              <w:rPr>
                <w:rFonts w:eastAsia="Arial Unicode MS"/>
                <w:lang w:bidi="ru-RU"/>
              </w:rPr>
            </w:pPr>
          </w:p>
        </w:tc>
      </w:tr>
    </w:tbl>
    <w:p w14:paraId="2936C50B" w14:textId="77777777" w:rsidR="009138E4" w:rsidRPr="003A3DC7" w:rsidRDefault="009138E4" w:rsidP="009138E4">
      <w:pPr>
        <w:ind w:right="-589"/>
        <w:jc w:val="both"/>
        <w:rPr>
          <w:b/>
        </w:rPr>
      </w:pPr>
      <w:r w:rsidRPr="003A3DC7">
        <w:t xml:space="preserve">4. </w:t>
      </w:r>
      <w:r w:rsidRPr="00476FDF">
        <w:t>Шарттың</w:t>
      </w:r>
      <w:r w:rsidRPr="003A3DC7">
        <w:t xml:space="preserve"> </w:t>
      </w:r>
      <w:r w:rsidRPr="00476FDF">
        <w:t>бағасына</w:t>
      </w:r>
      <w:r w:rsidRPr="003A3DC7">
        <w:t xml:space="preserve"> </w:t>
      </w:r>
      <w:r w:rsidRPr="00476FDF">
        <w:t>ел</w:t>
      </w:r>
      <w:r w:rsidRPr="003A3DC7">
        <w:t xml:space="preserve"> </w:t>
      </w:r>
      <w:r w:rsidRPr="00476FDF">
        <w:t>аумағында</w:t>
      </w:r>
      <w:r w:rsidRPr="003A3DC7">
        <w:t xml:space="preserve"> </w:t>
      </w:r>
      <w:r w:rsidRPr="00476FDF">
        <w:t>төленуге</w:t>
      </w:r>
      <w:r w:rsidRPr="003A3DC7">
        <w:t xml:space="preserve"> </w:t>
      </w:r>
      <w:r w:rsidRPr="00476FDF">
        <w:t>жататын</w:t>
      </w:r>
      <w:r w:rsidRPr="003A3DC7">
        <w:t xml:space="preserve"> </w:t>
      </w:r>
      <w:r w:rsidRPr="00476FDF">
        <w:t>ҚҚС</w:t>
      </w:r>
      <w:r w:rsidRPr="003A3DC7">
        <w:t xml:space="preserve"> </w:t>
      </w:r>
      <w:r w:rsidRPr="00476FDF">
        <w:t>қоса</w:t>
      </w:r>
      <w:r w:rsidRPr="003A3DC7">
        <w:t xml:space="preserve"> </w:t>
      </w:r>
      <w:r w:rsidRPr="00476FDF">
        <w:t>алғанда</w:t>
      </w:r>
      <w:r w:rsidRPr="003A3DC7">
        <w:t xml:space="preserve">, </w:t>
      </w:r>
      <w:r w:rsidRPr="00476FDF">
        <w:t>барлық</w:t>
      </w:r>
      <w:r w:rsidRPr="003A3DC7">
        <w:t xml:space="preserve"> </w:t>
      </w:r>
      <w:r w:rsidRPr="00476FDF">
        <w:t>салықтар</w:t>
      </w:r>
      <w:r w:rsidRPr="003A3DC7">
        <w:t xml:space="preserve">, </w:t>
      </w:r>
      <w:r w:rsidRPr="00476FDF">
        <w:t>алымдар</w:t>
      </w:r>
      <w:r w:rsidRPr="003A3DC7">
        <w:t xml:space="preserve">, </w:t>
      </w:r>
      <w:r w:rsidRPr="00476FDF">
        <w:t>баждар</w:t>
      </w:r>
      <w:r w:rsidRPr="003A3DC7">
        <w:t xml:space="preserve">, </w:t>
      </w:r>
      <w:r w:rsidRPr="00476FDF">
        <w:t>мөлшерлемелер</w:t>
      </w:r>
      <w:r w:rsidRPr="003A3DC7">
        <w:t xml:space="preserve">, </w:t>
      </w:r>
      <w:r w:rsidRPr="00476FDF">
        <w:t>ұстап</w:t>
      </w:r>
      <w:r w:rsidRPr="003A3DC7">
        <w:t xml:space="preserve"> </w:t>
      </w:r>
      <w:r w:rsidRPr="00476FDF">
        <w:t>қалулар</w:t>
      </w:r>
      <w:r w:rsidRPr="003A3DC7">
        <w:t xml:space="preserve">, </w:t>
      </w:r>
      <w:r w:rsidRPr="00476FDF">
        <w:t>жарналар</w:t>
      </w:r>
      <w:r w:rsidRPr="003A3DC7">
        <w:t xml:space="preserve"> </w:t>
      </w:r>
      <w:r w:rsidRPr="00476FDF">
        <w:t>мен</w:t>
      </w:r>
      <w:r w:rsidRPr="003A3DC7">
        <w:t xml:space="preserve"> </w:t>
      </w:r>
      <w:r w:rsidRPr="00476FDF">
        <w:t>шығыстар</w:t>
      </w:r>
      <w:r w:rsidRPr="003A3DC7">
        <w:t xml:space="preserve"> (</w:t>
      </w:r>
      <w:r w:rsidRPr="00476FDF">
        <w:t>кез</w:t>
      </w:r>
      <w:r w:rsidRPr="003A3DC7">
        <w:t xml:space="preserve"> </w:t>
      </w:r>
      <w:r w:rsidRPr="00476FDF">
        <w:t>келген</w:t>
      </w:r>
      <w:r w:rsidRPr="003A3DC7">
        <w:t xml:space="preserve"> </w:t>
      </w:r>
      <w:r w:rsidRPr="00476FDF">
        <w:t>банктік</w:t>
      </w:r>
      <w:r w:rsidRPr="003A3DC7">
        <w:t xml:space="preserve"> </w:t>
      </w:r>
      <w:r w:rsidRPr="00476FDF">
        <w:t>төлемдер</w:t>
      </w:r>
      <w:r w:rsidRPr="003A3DC7">
        <w:t xml:space="preserve"> </w:t>
      </w:r>
      <w:r w:rsidRPr="00476FDF">
        <w:t>мен</w:t>
      </w:r>
      <w:r w:rsidRPr="003A3DC7">
        <w:t xml:space="preserve"> </w:t>
      </w:r>
      <w:r w:rsidRPr="00476FDF">
        <w:t>Елдің</w:t>
      </w:r>
      <w:r w:rsidRPr="003A3DC7">
        <w:t xml:space="preserve"> </w:t>
      </w:r>
      <w:r w:rsidRPr="00476FDF">
        <w:t>құзыретті</w:t>
      </w:r>
      <w:r w:rsidRPr="003A3DC7">
        <w:t xml:space="preserve"> </w:t>
      </w:r>
      <w:r w:rsidRPr="00476FDF">
        <w:t>органдарының</w:t>
      </w:r>
      <w:r w:rsidRPr="003A3DC7">
        <w:t xml:space="preserve"> </w:t>
      </w:r>
      <w:r w:rsidRPr="00476FDF">
        <w:t>қызметтерін</w:t>
      </w:r>
      <w:r w:rsidRPr="003A3DC7">
        <w:t xml:space="preserve"> </w:t>
      </w:r>
      <w:r w:rsidRPr="00476FDF">
        <w:t>көрсету</w:t>
      </w:r>
      <w:r w:rsidRPr="003A3DC7">
        <w:t xml:space="preserve"> </w:t>
      </w:r>
      <w:r w:rsidRPr="00476FDF">
        <w:t>құнын</w:t>
      </w:r>
      <w:r w:rsidRPr="003A3DC7">
        <w:t xml:space="preserve"> </w:t>
      </w:r>
      <w:r w:rsidRPr="00476FDF">
        <w:t>қоса</w:t>
      </w:r>
      <w:r w:rsidRPr="003A3DC7">
        <w:t xml:space="preserve"> </w:t>
      </w:r>
      <w:r w:rsidRPr="00476FDF">
        <w:t>алғанда</w:t>
      </w:r>
      <w:r w:rsidRPr="003A3DC7">
        <w:t xml:space="preserve">) </w:t>
      </w:r>
      <w:r w:rsidRPr="00476FDF">
        <w:t>кіреді</w:t>
      </w:r>
      <w:r w:rsidRPr="003A3DC7">
        <w:t xml:space="preserve">. </w:t>
      </w:r>
      <w:r w:rsidRPr="00476FDF">
        <w:t>Шарт</w:t>
      </w:r>
      <w:r w:rsidRPr="003A3DC7">
        <w:t xml:space="preserve"> </w:t>
      </w:r>
      <w:r w:rsidRPr="00476FDF">
        <w:t>бойынша</w:t>
      </w:r>
      <w:r w:rsidRPr="003A3DC7">
        <w:t xml:space="preserve"> </w:t>
      </w:r>
      <w:r w:rsidRPr="00476FDF">
        <w:t>міндеттемелерді</w:t>
      </w:r>
      <w:r w:rsidRPr="003A3DC7">
        <w:t xml:space="preserve"> </w:t>
      </w:r>
      <w:r w:rsidRPr="00476FDF">
        <w:t>орындау</w:t>
      </w:r>
      <w:r w:rsidRPr="003A3DC7">
        <w:t xml:space="preserve"> </w:t>
      </w:r>
      <w:r w:rsidRPr="00476FDF">
        <w:t>негізінде</w:t>
      </w:r>
      <w:r w:rsidRPr="003A3DC7">
        <w:t xml:space="preserve"> </w:t>
      </w:r>
      <w:r w:rsidRPr="00476FDF">
        <w:t>немесе</w:t>
      </w:r>
      <w:r w:rsidRPr="003A3DC7">
        <w:t xml:space="preserve"> </w:t>
      </w:r>
      <w:r w:rsidRPr="00476FDF">
        <w:t>орындауға</w:t>
      </w:r>
      <w:r w:rsidRPr="003A3DC7">
        <w:t xml:space="preserve"> </w:t>
      </w:r>
      <w:r w:rsidRPr="00476FDF">
        <w:t>байланысты</w:t>
      </w:r>
      <w:r w:rsidRPr="003A3DC7">
        <w:t xml:space="preserve"> </w:t>
      </w:r>
      <w:r w:rsidRPr="00476FDF">
        <w:t>туындайтын</w:t>
      </w:r>
      <w:r w:rsidRPr="003A3DC7">
        <w:t xml:space="preserve"> (</w:t>
      </w:r>
      <w:r w:rsidRPr="00476FDF">
        <w:t>соның</w:t>
      </w:r>
      <w:r w:rsidRPr="003A3DC7">
        <w:t xml:space="preserve"> </w:t>
      </w:r>
      <w:r w:rsidRPr="00476FDF">
        <w:t>ішінде</w:t>
      </w:r>
      <w:r w:rsidRPr="003A3DC7">
        <w:t xml:space="preserve">, </w:t>
      </w:r>
      <w:r w:rsidRPr="00476FDF">
        <w:t>басқалармен</w:t>
      </w:r>
      <w:r w:rsidRPr="003A3DC7">
        <w:t xml:space="preserve"> </w:t>
      </w:r>
      <w:r w:rsidRPr="00476FDF">
        <w:t>қатар</w:t>
      </w:r>
      <w:r w:rsidRPr="003A3DC7">
        <w:t xml:space="preserve">, </w:t>
      </w:r>
      <w:r w:rsidRPr="00476FDF">
        <w:t>алынған</w:t>
      </w:r>
      <w:r w:rsidRPr="003A3DC7">
        <w:t xml:space="preserve"> </w:t>
      </w:r>
      <w:r w:rsidRPr="00476FDF">
        <w:t>пайдадан</w:t>
      </w:r>
      <w:r w:rsidRPr="003A3DC7">
        <w:t xml:space="preserve"> </w:t>
      </w:r>
      <w:r w:rsidRPr="00476FDF">
        <w:t>алынатын</w:t>
      </w:r>
      <w:r w:rsidRPr="003A3DC7">
        <w:t xml:space="preserve"> </w:t>
      </w:r>
      <w:r w:rsidRPr="00476FDF">
        <w:t>табыс</w:t>
      </w:r>
      <w:r w:rsidRPr="003A3DC7">
        <w:t xml:space="preserve"> </w:t>
      </w:r>
      <w:r w:rsidRPr="00476FDF">
        <w:t>салығы</w:t>
      </w:r>
      <w:r w:rsidRPr="003A3DC7">
        <w:t xml:space="preserve">, </w:t>
      </w:r>
      <w:r w:rsidRPr="00476FDF">
        <w:t>Мердігер</w:t>
      </w:r>
      <w:r w:rsidRPr="003A3DC7">
        <w:t xml:space="preserve"> </w:t>
      </w:r>
      <w:r w:rsidRPr="00476FDF">
        <w:t>персоналының</w:t>
      </w:r>
      <w:r w:rsidRPr="003A3DC7">
        <w:t xml:space="preserve"> </w:t>
      </w:r>
      <w:r w:rsidRPr="00476FDF">
        <w:t>жұмысқа</w:t>
      </w:r>
      <w:r w:rsidRPr="003A3DC7">
        <w:t xml:space="preserve"> </w:t>
      </w:r>
      <w:r w:rsidRPr="00476FDF">
        <w:t>орналасуына</w:t>
      </w:r>
      <w:r w:rsidRPr="003A3DC7">
        <w:t xml:space="preserve"> </w:t>
      </w:r>
      <w:r w:rsidRPr="00476FDF">
        <w:t>байланысты</w:t>
      </w:r>
      <w:r w:rsidRPr="003A3DC7">
        <w:t xml:space="preserve"> </w:t>
      </w:r>
      <w:r w:rsidRPr="00476FDF">
        <w:t>барлық</w:t>
      </w:r>
      <w:r w:rsidRPr="003A3DC7">
        <w:t xml:space="preserve"> </w:t>
      </w:r>
      <w:r w:rsidRPr="00476FDF">
        <w:t>салықтар</w:t>
      </w:r>
      <w:r w:rsidRPr="003A3DC7">
        <w:t xml:space="preserve"> </w:t>
      </w:r>
      <w:r w:rsidRPr="00476FDF">
        <w:t>мен</w:t>
      </w:r>
      <w:r w:rsidRPr="003A3DC7">
        <w:t xml:space="preserve"> </w:t>
      </w:r>
      <w:r w:rsidRPr="00476FDF">
        <w:t>әлеуметтік</w:t>
      </w:r>
      <w:r w:rsidRPr="003A3DC7">
        <w:t xml:space="preserve"> </w:t>
      </w:r>
      <w:r w:rsidRPr="00476FDF">
        <w:t>төлемдер</w:t>
      </w:r>
      <w:r w:rsidRPr="003A3DC7">
        <w:t xml:space="preserve"> </w:t>
      </w:r>
      <w:r w:rsidRPr="00476FDF">
        <w:t>және</w:t>
      </w:r>
      <w:r w:rsidRPr="003A3DC7">
        <w:t xml:space="preserve"> </w:t>
      </w:r>
      <w:r w:rsidRPr="00476FDF">
        <w:lastRenderedPageBreak/>
        <w:t>төлем</w:t>
      </w:r>
      <w:r w:rsidRPr="003A3DC7">
        <w:t xml:space="preserve"> </w:t>
      </w:r>
      <w:r w:rsidRPr="00476FDF">
        <w:t>көзінен</w:t>
      </w:r>
      <w:r w:rsidRPr="003A3DC7">
        <w:t xml:space="preserve"> </w:t>
      </w:r>
      <w:r w:rsidRPr="00476FDF">
        <w:t>ұсталатын</w:t>
      </w:r>
      <w:r w:rsidRPr="003A3DC7">
        <w:t xml:space="preserve"> </w:t>
      </w:r>
      <w:r w:rsidRPr="00476FDF">
        <w:t>салықтар</w:t>
      </w:r>
      <w:r w:rsidRPr="003A3DC7">
        <w:t xml:space="preserve">). </w:t>
      </w:r>
      <w:r w:rsidRPr="00476FDF">
        <w:t>Мердігер</w:t>
      </w:r>
      <w:r w:rsidRPr="003A3DC7">
        <w:t xml:space="preserve"> </w:t>
      </w:r>
      <w:r w:rsidRPr="00476FDF">
        <w:t>Қосалқы</w:t>
      </w:r>
      <w:r w:rsidRPr="003A3DC7">
        <w:t xml:space="preserve"> </w:t>
      </w:r>
      <w:r w:rsidRPr="00476FDF">
        <w:t>мердігерлерге</w:t>
      </w:r>
      <w:r w:rsidRPr="003A3DC7">
        <w:t xml:space="preserve"> </w:t>
      </w:r>
      <w:r w:rsidRPr="00476FDF">
        <w:t>төленетін</w:t>
      </w:r>
      <w:r w:rsidRPr="003A3DC7">
        <w:t xml:space="preserve"> </w:t>
      </w:r>
      <w:r w:rsidRPr="00476FDF">
        <w:t>төлемдерден</w:t>
      </w:r>
      <w:r w:rsidRPr="003A3DC7">
        <w:t xml:space="preserve">, </w:t>
      </w:r>
      <w:r w:rsidRPr="00476FDF">
        <w:t>кез</w:t>
      </w:r>
      <w:r w:rsidRPr="003A3DC7">
        <w:t xml:space="preserve"> </w:t>
      </w:r>
      <w:r w:rsidRPr="00476FDF">
        <w:t>келген</w:t>
      </w:r>
      <w:r w:rsidRPr="003A3DC7">
        <w:t xml:space="preserve"> </w:t>
      </w:r>
      <w:r w:rsidRPr="00476FDF">
        <w:t>кедендік</w:t>
      </w:r>
      <w:r w:rsidRPr="003A3DC7">
        <w:t xml:space="preserve"> </w:t>
      </w:r>
      <w:r w:rsidRPr="00476FDF">
        <w:t>алымдар</w:t>
      </w:r>
      <w:r w:rsidRPr="003A3DC7">
        <w:t xml:space="preserve"> </w:t>
      </w:r>
      <w:r w:rsidRPr="00476FDF">
        <w:t>мен</w:t>
      </w:r>
      <w:r w:rsidRPr="003A3DC7">
        <w:t xml:space="preserve"> </w:t>
      </w:r>
      <w:r w:rsidRPr="00476FDF">
        <w:t>баждардан</w:t>
      </w:r>
      <w:r w:rsidRPr="003A3DC7">
        <w:t xml:space="preserve">, </w:t>
      </w:r>
      <w:r w:rsidRPr="00476FDF">
        <w:t>басқа</w:t>
      </w:r>
      <w:r w:rsidRPr="003A3DC7">
        <w:t xml:space="preserve"> </w:t>
      </w:r>
      <w:r w:rsidRPr="00476FDF">
        <w:t>салықтар</w:t>
      </w:r>
      <w:r w:rsidRPr="003A3DC7">
        <w:t xml:space="preserve"> </w:t>
      </w:r>
      <w:r w:rsidRPr="00476FDF">
        <w:t>мен</w:t>
      </w:r>
      <w:r w:rsidRPr="003A3DC7">
        <w:t xml:space="preserve"> </w:t>
      </w:r>
      <w:r w:rsidRPr="00476FDF">
        <w:t>алымдардан</w:t>
      </w:r>
      <w:r w:rsidRPr="003A3DC7">
        <w:t xml:space="preserve"> </w:t>
      </w:r>
      <w:r w:rsidRPr="00476FDF">
        <w:t>және</w:t>
      </w:r>
      <w:r w:rsidRPr="003A3DC7">
        <w:t xml:space="preserve"> </w:t>
      </w:r>
      <w:r w:rsidRPr="00476FDF">
        <w:t>т</w:t>
      </w:r>
      <w:r w:rsidRPr="003A3DC7">
        <w:t>.</w:t>
      </w:r>
      <w:r w:rsidRPr="00476FDF">
        <w:t>б</w:t>
      </w:r>
      <w:r w:rsidRPr="003A3DC7">
        <w:t xml:space="preserve">. </w:t>
      </w:r>
      <w:r w:rsidRPr="00476FDF">
        <w:t>ұстауға</w:t>
      </w:r>
      <w:r w:rsidRPr="003A3DC7">
        <w:t xml:space="preserve"> </w:t>
      </w:r>
      <w:r w:rsidRPr="00476FDF">
        <w:t>міндетті</w:t>
      </w:r>
      <w:r w:rsidRPr="003A3DC7">
        <w:t xml:space="preserve"> </w:t>
      </w:r>
      <w:r w:rsidRPr="00476FDF">
        <w:t>жұмысшылардың</w:t>
      </w:r>
      <w:r w:rsidRPr="003A3DC7">
        <w:t xml:space="preserve"> </w:t>
      </w:r>
      <w:r w:rsidRPr="00476FDF">
        <w:t>төлеміне</w:t>
      </w:r>
      <w:r w:rsidRPr="003A3DC7">
        <w:t xml:space="preserve"> </w:t>
      </w:r>
      <w:r w:rsidRPr="00476FDF">
        <w:t>байланысты</w:t>
      </w:r>
      <w:r w:rsidRPr="003A3DC7">
        <w:t xml:space="preserve">, </w:t>
      </w:r>
      <w:r w:rsidRPr="00476FDF">
        <w:t>оның</w:t>
      </w:r>
      <w:r w:rsidRPr="003A3DC7">
        <w:t xml:space="preserve"> </w:t>
      </w:r>
      <w:r w:rsidRPr="00476FDF">
        <w:t>ішінде</w:t>
      </w:r>
      <w:r w:rsidRPr="003A3DC7">
        <w:t xml:space="preserve"> </w:t>
      </w:r>
      <w:r w:rsidRPr="00476FDF">
        <w:t>кез</w:t>
      </w:r>
      <w:r w:rsidRPr="003A3DC7">
        <w:t xml:space="preserve"> </w:t>
      </w:r>
      <w:r w:rsidRPr="00476FDF">
        <w:t>келген</w:t>
      </w:r>
      <w:r w:rsidRPr="003A3DC7">
        <w:t xml:space="preserve"> </w:t>
      </w:r>
      <w:r w:rsidRPr="00476FDF">
        <w:t>және</w:t>
      </w:r>
      <w:r w:rsidRPr="003A3DC7">
        <w:t xml:space="preserve"> </w:t>
      </w:r>
      <w:r w:rsidRPr="00476FDF">
        <w:t>барлық</w:t>
      </w:r>
      <w:r w:rsidRPr="003A3DC7">
        <w:t xml:space="preserve"> </w:t>
      </w:r>
      <w:r w:rsidRPr="00476FDF">
        <w:t>мөлшерлемелерді</w:t>
      </w:r>
      <w:r w:rsidRPr="003A3DC7">
        <w:t xml:space="preserve"> </w:t>
      </w:r>
      <w:r w:rsidRPr="00476FDF">
        <w:t>өзгерту</w:t>
      </w:r>
      <w:r w:rsidRPr="003A3DC7">
        <w:t xml:space="preserve">, </w:t>
      </w:r>
      <w:r w:rsidRPr="00476FDF">
        <w:t>жаңа</w:t>
      </w:r>
      <w:r w:rsidRPr="003A3DC7">
        <w:t xml:space="preserve"> </w:t>
      </w:r>
      <w:r w:rsidRPr="00476FDF">
        <w:t>салықтар</w:t>
      </w:r>
      <w:r w:rsidRPr="003A3DC7">
        <w:t xml:space="preserve">, </w:t>
      </w:r>
      <w:r w:rsidRPr="00476FDF">
        <w:t>алымдар</w:t>
      </w:r>
      <w:r w:rsidRPr="003A3DC7">
        <w:t xml:space="preserve"> </w:t>
      </w:r>
      <w:r w:rsidRPr="00476FDF">
        <w:t>немесе</w:t>
      </w:r>
      <w:r w:rsidRPr="003A3DC7">
        <w:t xml:space="preserve"> </w:t>
      </w:r>
      <w:r w:rsidRPr="00476FDF">
        <w:t>баждар</w:t>
      </w:r>
      <w:r w:rsidRPr="003A3DC7">
        <w:t xml:space="preserve">, </w:t>
      </w:r>
      <w:r w:rsidRPr="00476FDF">
        <w:t>немесе</w:t>
      </w:r>
      <w:r w:rsidRPr="003A3DC7">
        <w:t xml:space="preserve"> </w:t>
      </w:r>
      <w:r w:rsidRPr="00476FDF">
        <w:t>қолданылатын</w:t>
      </w:r>
      <w:r w:rsidRPr="003A3DC7">
        <w:t xml:space="preserve"> </w:t>
      </w:r>
      <w:r w:rsidRPr="00476FDF">
        <w:t>салықтарды</w:t>
      </w:r>
      <w:r w:rsidRPr="003A3DC7">
        <w:t xml:space="preserve">, </w:t>
      </w:r>
      <w:r w:rsidRPr="00476FDF">
        <w:t>алымдарды</w:t>
      </w:r>
      <w:r w:rsidRPr="003A3DC7">
        <w:t xml:space="preserve"> </w:t>
      </w:r>
      <w:r w:rsidRPr="00476FDF">
        <w:t>немесе</w:t>
      </w:r>
      <w:r w:rsidRPr="003A3DC7">
        <w:t xml:space="preserve"> </w:t>
      </w:r>
      <w:r w:rsidRPr="00476FDF">
        <w:t>баждарды</w:t>
      </w:r>
      <w:r w:rsidRPr="003A3DC7">
        <w:t xml:space="preserve">, </w:t>
      </w:r>
      <w:r w:rsidRPr="00476FDF">
        <w:t>сондай</w:t>
      </w:r>
      <w:r w:rsidRPr="003A3DC7">
        <w:t>-</w:t>
      </w:r>
      <w:r w:rsidRPr="00476FDF">
        <w:t>ақ</w:t>
      </w:r>
      <w:r w:rsidRPr="003A3DC7">
        <w:t xml:space="preserve"> </w:t>
      </w:r>
      <w:r w:rsidRPr="00476FDF">
        <w:t>қызметтерді</w:t>
      </w:r>
      <w:r w:rsidRPr="003A3DC7">
        <w:t xml:space="preserve"> </w:t>
      </w:r>
      <w:r w:rsidRPr="00476FDF">
        <w:t>көрсету</w:t>
      </w:r>
      <w:r w:rsidRPr="003A3DC7">
        <w:t xml:space="preserve"> </w:t>
      </w:r>
      <w:r w:rsidRPr="00476FDF">
        <w:t>құнын</w:t>
      </w:r>
      <w:r w:rsidRPr="003A3DC7">
        <w:t xml:space="preserve"> </w:t>
      </w:r>
      <w:r w:rsidRPr="00476FDF">
        <w:t>анықтаудағы</w:t>
      </w:r>
      <w:r w:rsidRPr="003A3DC7">
        <w:t xml:space="preserve"> </w:t>
      </w:r>
      <w:r w:rsidRPr="00476FDF">
        <w:t>өзгерістер</w:t>
      </w:r>
      <w:r w:rsidRPr="003A3DC7">
        <w:t xml:space="preserve"> </w:t>
      </w:r>
      <w:r w:rsidRPr="00476FDF">
        <w:t>елдің</w:t>
      </w:r>
      <w:r w:rsidRPr="003A3DC7">
        <w:t xml:space="preserve"> </w:t>
      </w:r>
      <w:r w:rsidRPr="00476FDF">
        <w:t>құзыретті</w:t>
      </w:r>
      <w:r w:rsidRPr="003A3DC7">
        <w:t xml:space="preserve"> </w:t>
      </w:r>
      <w:r w:rsidRPr="00476FDF">
        <w:t>органдары</w:t>
      </w:r>
    </w:p>
    <w:p w14:paraId="3531FEC7" w14:textId="77777777" w:rsidR="009138E4" w:rsidRPr="003A3DC7" w:rsidRDefault="009138E4" w:rsidP="009138E4">
      <w:pPr>
        <w:ind w:right="-589"/>
        <w:jc w:val="both"/>
      </w:pPr>
    </w:p>
    <w:p w14:paraId="5A07F295" w14:textId="77777777" w:rsidR="009138E4" w:rsidRPr="003A3DC7" w:rsidRDefault="009138E4" w:rsidP="009138E4">
      <w:pPr>
        <w:ind w:right="-589"/>
        <w:jc w:val="both"/>
      </w:pPr>
      <w:r w:rsidRPr="003A3DC7">
        <w:t xml:space="preserve">5. </w:t>
      </w:r>
      <w:r>
        <w:t>Мердігер</w:t>
      </w:r>
      <w:r w:rsidRPr="003A3DC7">
        <w:t xml:space="preserve"> </w:t>
      </w:r>
      <w:r>
        <w:t>Тапсырыс</w:t>
      </w:r>
      <w:r w:rsidRPr="003A3DC7">
        <w:t xml:space="preserve"> </w:t>
      </w:r>
      <w:r>
        <w:t>берушінің</w:t>
      </w:r>
      <w:r w:rsidRPr="003A3DC7">
        <w:t xml:space="preserve"> </w:t>
      </w:r>
      <w:r>
        <w:t>талаптарына</w:t>
      </w:r>
      <w:r w:rsidRPr="003A3DC7">
        <w:t xml:space="preserve"> (</w:t>
      </w:r>
      <w:r>
        <w:t>келісімшарт</w:t>
      </w:r>
      <w:r w:rsidRPr="003A3DC7">
        <w:t xml:space="preserve"> </w:t>
      </w:r>
      <w:r>
        <w:t>бағасының</w:t>
      </w:r>
      <w:r w:rsidRPr="003A3DC7">
        <w:t xml:space="preserve"> </w:t>
      </w:r>
      <w:r>
        <w:t>неғұрлым</w:t>
      </w:r>
      <w:r w:rsidRPr="003A3DC7">
        <w:t xml:space="preserve"> </w:t>
      </w:r>
      <w:r>
        <w:t>егжей</w:t>
      </w:r>
      <w:r w:rsidRPr="003A3DC7">
        <w:t>-</w:t>
      </w:r>
      <w:r>
        <w:t>тегжейлі</w:t>
      </w:r>
      <w:r w:rsidRPr="003A3DC7">
        <w:t xml:space="preserve"> </w:t>
      </w:r>
      <w:r>
        <w:t>жіктелуін</w:t>
      </w:r>
      <w:r w:rsidRPr="003A3DC7">
        <w:t xml:space="preserve"> </w:t>
      </w:r>
      <w:r>
        <w:t>көрсете</w:t>
      </w:r>
      <w:r w:rsidRPr="003A3DC7">
        <w:t xml:space="preserve"> </w:t>
      </w:r>
      <w:r>
        <w:t>отырып</w:t>
      </w:r>
      <w:r w:rsidRPr="003A3DC7">
        <w:t xml:space="preserve">) </w:t>
      </w:r>
      <w:r>
        <w:t>сәйкес</w:t>
      </w:r>
      <w:r w:rsidRPr="003A3DC7">
        <w:t xml:space="preserve"> </w:t>
      </w:r>
      <w:r>
        <w:t>Тапсырыс</w:t>
      </w:r>
      <w:r w:rsidRPr="003A3DC7">
        <w:t xml:space="preserve"> </w:t>
      </w:r>
      <w:r>
        <w:t>берушіге</w:t>
      </w:r>
      <w:r w:rsidRPr="003A3DC7">
        <w:t xml:space="preserve"> </w:t>
      </w:r>
      <w:r>
        <w:t>Объектілердің</w:t>
      </w:r>
      <w:r w:rsidRPr="003A3DC7">
        <w:t>/</w:t>
      </w:r>
      <w:r>
        <w:t>Жұмыстардың</w:t>
      </w:r>
      <w:r w:rsidRPr="003A3DC7">
        <w:t xml:space="preserve"> </w:t>
      </w:r>
      <w:r>
        <w:t>бөліктері</w:t>
      </w:r>
      <w:r w:rsidRPr="003A3DC7">
        <w:t xml:space="preserve"> </w:t>
      </w:r>
      <w:r>
        <w:t>бойынша</w:t>
      </w:r>
      <w:r w:rsidRPr="003A3DC7">
        <w:t xml:space="preserve"> </w:t>
      </w:r>
      <w:r>
        <w:t>Шарт</w:t>
      </w:r>
      <w:r w:rsidRPr="003A3DC7">
        <w:t xml:space="preserve"> </w:t>
      </w:r>
      <w:r>
        <w:t>бағасының</w:t>
      </w:r>
      <w:r w:rsidRPr="003A3DC7">
        <w:t xml:space="preserve"> </w:t>
      </w:r>
      <w:r>
        <w:t>бөлінуін</w:t>
      </w:r>
      <w:r w:rsidRPr="003A3DC7">
        <w:t xml:space="preserve"> </w:t>
      </w:r>
      <w:r>
        <w:t>ұсынуға</w:t>
      </w:r>
      <w:r w:rsidRPr="003A3DC7">
        <w:t xml:space="preserve"> </w:t>
      </w:r>
      <w:r>
        <w:t>міндетті</w:t>
      </w:r>
      <w:r w:rsidRPr="003A3DC7">
        <w:t xml:space="preserve">. </w:t>
      </w:r>
      <w:r>
        <w:t>Нысандардың</w:t>
      </w:r>
      <w:r w:rsidRPr="003A3DC7">
        <w:t>/</w:t>
      </w:r>
      <w:r>
        <w:t>Жұмыстардың</w:t>
      </w:r>
      <w:r w:rsidRPr="003A3DC7">
        <w:t xml:space="preserve"> </w:t>
      </w:r>
      <w:r>
        <w:t>бөліктері</w:t>
      </w:r>
      <w:r w:rsidRPr="003A3DC7">
        <w:t xml:space="preserve"> </w:t>
      </w:r>
      <w:r>
        <w:t>бойынша</w:t>
      </w:r>
      <w:r w:rsidRPr="003A3DC7">
        <w:t xml:space="preserve"> </w:t>
      </w:r>
      <w:r>
        <w:t>шарт</w:t>
      </w:r>
      <w:r w:rsidRPr="003A3DC7">
        <w:t xml:space="preserve"> </w:t>
      </w:r>
      <w:r>
        <w:t>бағасының</w:t>
      </w:r>
      <w:r w:rsidRPr="003A3DC7">
        <w:t xml:space="preserve"> </w:t>
      </w:r>
      <w:r>
        <w:t>бөлінуі</w:t>
      </w:r>
      <w:r w:rsidRPr="003A3DC7">
        <w:t xml:space="preserve"> </w:t>
      </w:r>
      <w:r>
        <w:t>осы</w:t>
      </w:r>
      <w:r w:rsidRPr="003A3DC7">
        <w:t xml:space="preserve"> </w:t>
      </w:r>
      <w:r>
        <w:t>қосымшада</w:t>
      </w:r>
      <w:r w:rsidRPr="003A3DC7">
        <w:t xml:space="preserve"> </w:t>
      </w:r>
      <w:r>
        <w:t>көрсетіледі</w:t>
      </w:r>
      <w:r w:rsidRPr="003A3DC7">
        <w:t>.</w:t>
      </w:r>
    </w:p>
    <w:p w14:paraId="7DF2133E" w14:textId="77777777" w:rsidR="009138E4" w:rsidRPr="003A3DC7" w:rsidRDefault="009138E4" w:rsidP="009138E4">
      <w:pPr>
        <w:ind w:right="-589"/>
        <w:jc w:val="both"/>
      </w:pPr>
    </w:p>
    <w:p w14:paraId="4AD93EEA" w14:textId="77777777" w:rsidR="009138E4" w:rsidRPr="003A3DC7" w:rsidRDefault="009138E4" w:rsidP="009138E4">
      <w:pPr>
        <w:ind w:right="-589"/>
        <w:jc w:val="both"/>
      </w:pPr>
      <w:r w:rsidRPr="003A3DC7">
        <w:t xml:space="preserve">6. </w:t>
      </w:r>
      <w:r>
        <w:t>Осы</w:t>
      </w:r>
      <w:r w:rsidRPr="003A3DC7">
        <w:t xml:space="preserve"> </w:t>
      </w:r>
      <w:r>
        <w:t>қосымша</w:t>
      </w:r>
      <w:r w:rsidRPr="003A3DC7">
        <w:t xml:space="preserve"> </w:t>
      </w:r>
      <w:r>
        <w:t>Шарт</w:t>
      </w:r>
      <w:r w:rsidRPr="003A3DC7">
        <w:t xml:space="preserve"> </w:t>
      </w:r>
      <w:r>
        <w:t>талаптарының</w:t>
      </w:r>
      <w:r w:rsidRPr="003A3DC7">
        <w:t xml:space="preserve"> </w:t>
      </w:r>
      <w:r>
        <w:t>ажырамас</w:t>
      </w:r>
      <w:r w:rsidRPr="003A3DC7">
        <w:t xml:space="preserve"> </w:t>
      </w:r>
      <w:r>
        <w:t>бөлігі</w:t>
      </w:r>
      <w:r w:rsidRPr="003A3DC7">
        <w:t xml:space="preserve"> </w:t>
      </w:r>
      <w:r>
        <w:t>болып</w:t>
      </w:r>
      <w:r w:rsidRPr="003A3DC7">
        <w:t xml:space="preserve"> </w:t>
      </w:r>
      <w:r>
        <w:t>табылады</w:t>
      </w:r>
      <w:r w:rsidRPr="003A3DC7">
        <w:t xml:space="preserve"> </w:t>
      </w:r>
      <w:r>
        <w:t>және</w:t>
      </w:r>
      <w:r w:rsidRPr="003A3DC7">
        <w:t xml:space="preserve"> </w:t>
      </w:r>
      <w:r>
        <w:t>осы</w:t>
      </w:r>
      <w:r w:rsidRPr="003A3DC7">
        <w:t xml:space="preserve"> </w:t>
      </w:r>
      <w:r>
        <w:t>қосымшадағы</w:t>
      </w:r>
      <w:r w:rsidRPr="003A3DC7">
        <w:t xml:space="preserve"> </w:t>
      </w:r>
      <w:r>
        <w:t>барлық</w:t>
      </w:r>
      <w:r w:rsidRPr="003A3DC7">
        <w:t xml:space="preserve"> </w:t>
      </w:r>
      <w:r>
        <w:t>терминдер</w:t>
      </w:r>
      <w:r w:rsidRPr="003A3DC7">
        <w:t xml:space="preserve">, </w:t>
      </w:r>
      <w:r>
        <w:t>егер</w:t>
      </w:r>
      <w:r w:rsidRPr="003A3DC7">
        <w:t xml:space="preserve"> </w:t>
      </w:r>
      <w:r>
        <w:t>осы</w:t>
      </w:r>
      <w:r w:rsidRPr="003A3DC7">
        <w:t xml:space="preserve"> </w:t>
      </w:r>
      <w:r>
        <w:t>қосымшада</w:t>
      </w:r>
      <w:r w:rsidRPr="003A3DC7">
        <w:t xml:space="preserve"> </w:t>
      </w:r>
      <w:r>
        <w:t>өзгеше</w:t>
      </w:r>
      <w:r w:rsidRPr="003A3DC7">
        <w:t xml:space="preserve"> </w:t>
      </w:r>
      <w:r>
        <w:t>белгіленбесе</w:t>
      </w:r>
      <w:r w:rsidRPr="003A3DC7">
        <w:t xml:space="preserve">, </w:t>
      </w:r>
      <w:r>
        <w:t>Шарт</w:t>
      </w:r>
      <w:r w:rsidRPr="003A3DC7">
        <w:t xml:space="preserve"> </w:t>
      </w:r>
      <w:r>
        <w:t>талаптарында</w:t>
      </w:r>
      <w:r w:rsidRPr="003A3DC7">
        <w:t xml:space="preserve"> </w:t>
      </w:r>
      <w:r>
        <w:t>көрсетілген</w:t>
      </w:r>
      <w:r w:rsidRPr="003A3DC7">
        <w:t xml:space="preserve"> </w:t>
      </w:r>
      <w:r>
        <w:t>осындай</w:t>
      </w:r>
      <w:r w:rsidRPr="003A3DC7">
        <w:t xml:space="preserve"> </w:t>
      </w:r>
      <w:r>
        <w:t>терминдердің</w:t>
      </w:r>
      <w:r w:rsidRPr="003A3DC7">
        <w:t xml:space="preserve"> </w:t>
      </w:r>
      <w:r>
        <w:t>анықтамаларына</w:t>
      </w:r>
      <w:r w:rsidRPr="003A3DC7">
        <w:t xml:space="preserve"> </w:t>
      </w:r>
      <w:r>
        <w:t>сәйкес</w:t>
      </w:r>
      <w:r w:rsidRPr="003A3DC7">
        <w:t xml:space="preserve"> </w:t>
      </w:r>
      <w:r>
        <w:t>түсіндірілуі</w:t>
      </w:r>
      <w:r w:rsidRPr="003A3DC7">
        <w:t xml:space="preserve"> </w:t>
      </w:r>
      <w:r>
        <w:t>тиіс</w:t>
      </w:r>
      <w:r w:rsidRPr="003A3DC7">
        <w:t>.</w:t>
      </w:r>
    </w:p>
    <w:p w14:paraId="0B4F678F" w14:textId="77777777" w:rsidR="009138E4" w:rsidRPr="003A3DC7" w:rsidRDefault="009138E4" w:rsidP="009138E4">
      <w:pPr>
        <w:ind w:left="284" w:right="-327"/>
        <w:jc w:val="both"/>
      </w:pPr>
    </w:p>
    <w:p w14:paraId="0044968B" w14:textId="77777777" w:rsidR="009138E4" w:rsidRPr="003A3DC7" w:rsidRDefault="009138E4" w:rsidP="009138E4">
      <w:pPr>
        <w:ind w:right="-327" w:firstLine="360"/>
        <w:jc w:val="center"/>
        <w:rPr>
          <w:b/>
        </w:rPr>
      </w:pPr>
      <w:r w:rsidRPr="000342C3">
        <w:rPr>
          <w:b/>
        </w:rPr>
        <w:t>Осыны</w:t>
      </w:r>
      <w:r w:rsidRPr="003A3DC7">
        <w:rPr>
          <w:b/>
        </w:rPr>
        <w:t xml:space="preserve"> </w:t>
      </w:r>
      <w:r w:rsidRPr="000342C3">
        <w:rPr>
          <w:b/>
        </w:rPr>
        <w:t>куәландыру</w:t>
      </w:r>
      <w:r w:rsidRPr="003A3DC7">
        <w:rPr>
          <w:b/>
        </w:rPr>
        <w:t xml:space="preserve"> </w:t>
      </w:r>
      <w:r w:rsidRPr="000342C3">
        <w:rPr>
          <w:b/>
        </w:rPr>
        <w:t>үшін</w:t>
      </w:r>
      <w:r w:rsidRPr="003A3DC7">
        <w:rPr>
          <w:b/>
        </w:rPr>
        <w:t xml:space="preserve"> </w:t>
      </w:r>
      <w:r w:rsidRPr="000342C3">
        <w:rPr>
          <w:b/>
        </w:rPr>
        <w:t>Тараптар</w:t>
      </w:r>
      <w:r w:rsidRPr="003A3DC7">
        <w:rPr>
          <w:b/>
        </w:rPr>
        <w:t xml:space="preserve"> </w:t>
      </w:r>
      <w:r w:rsidRPr="000342C3">
        <w:rPr>
          <w:b/>
        </w:rPr>
        <w:t>осы</w:t>
      </w:r>
      <w:r w:rsidRPr="003A3DC7">
        <w:rPr>
          <w:b/>
        </w:rPr>
        <w:t xml:space="preserve"> </w:t>
      </w:r>
      <w:r w:rsidRPr="000342C3">
        <w:rPr>
          <w:b/>
        </w:rPr>
        <w:t>қосымшаға</w:t>
      </w:r>
      <w:r w:rsidRPr="003A3DC7">
        <w:rPr>
          <w:b/>
        </w:rPr>
        <w:t xml:space="preserve"> </w:t>
      </w:r>
      <w:r w:rsidRPr="000342C3">
        <w:rPr>
          <w:b/>
        </w:rPr>
        <w:t>қол</w:t>
      </w:r>
      <w:r w:rsidRPr="003A3DC7">
        <w:rPr>
          <w:b/>
        </w:rPr>
        <w:t xml:space="preserve"> </w:t>
      </w:r>
      <w:r w:rsidRPr="000342C3">
        <w:rPr>
          <w:b/>
        </w:rPr>
        <w:t>қояды</w:t>
      </w:r>
      <w:r w:rsidRPr="003A3DC7">
        <w:rPr>
          <w:b/>
        </w:rPr>
        <w:t>:</w:t>
      </w:r>
    </w:p>
    <w:p w14:paraId="625011CF" w14:textId="77777777" w:rsidR="009138E4" w:rsidRPr="003A3DC7" w:rsidRDefault="009138E4" w:rsidP="009138E4">
      <w:pPr>
        <w:ind w:right="-327" w:firstLine="360"/>
        <w:jc w:val="center"/>
        <w:rPr>
          <w:b/>
        </w:rPr>
      </w:pPr>
    </w:p>
    <w:tbl>
      <w:tblPr>
        <w:tblpPr w:leftFromText="180" w:rightFromText="180" w:vertAnchor="text" w:tblpX="-142" w:tblpY="1"/>
        <w:tblOverlap w:val="never"/>
        <w:tblW w:w="11907" w:type="dxa"/>
        <w:tblLook w:val="04A0" w:firstRow="1" w:lastRow="0" w:firstColumn="1" w:lastColumn="0" w:noHBand="0" w:noVBand="1"/>
      </w:tblPr>
      <w:tblGrid>
        <w:gridCol w:w="4536"/>
        <w:gridCol w:w="7371"/>
      </w:tblGrid>
      <w:tr w:rsidR="009138E4" w:rsidRPr="001A39FC" w14:paraId="69E448AB" w14:textId="77777777" w:rsidTr="00CB7746">
        <w:trPr>
          <w:trHeight w:val="156"/>
        </w:trPr>
        <w:tc>
          <w:tcPr>
            <w:tcW w:w="4536" w:type="dxa"/>
          </w:tcPr>
          <w:p w14:paraId="34C81EB3" w14:textId="77777777" w:rsidR="009138E4" w:rsidRPr="00452D02" w:rsidRDefault="009138E4" w:rsidP="00CB7746">
            <w:pPr>
              <w:ind w:firstLine="34"/>
              <w:rPr>
                <w:b/>
              </w:rPr>
            </w:pPr>
            <w:r w:rsidRPr="00452D02">
              <w:rPr>
                <w:b/>
              </w:rPr>
              <w:t>Тапсырыс берушінің атынан</w:t>
            </w:r>
          </w:p>
        </w:tc>
        <w:tc>
          <w:tcPr>
            <w:tcW w:w="7371" w:type="dxa"/>
          </w:tcPr>
          <w:p w14:paraId="7C4E7B7C" w14:textId="77777777" w:rsidR="009138E4" w:rsidRPr="000154FD" w:rsidRDefault="009138E4" w:rsidP="00CB7746">
            <w:pPr>
              <w:ind w:firstLine="34"/>
              <w:rPr>
                <w:b/>
              </w:rPr>
            </w:pPr>
            <w:r>
              <w:rPr>
                <w:b/>
              </w:rPr>
              <w:t>Мердігердің атынан</w:t>
            </w:r>
          </w:p>
        </w:tc>
      </w:tr>
      <w:tr w:rsidR="009138E4" w:rsidRPr="00930482" w14:paraId="1EAF314B" w14:textId="77777777" w:rsidTr="00CB7746">
        <w:trPr>
          <w:trHeight w:val="386"/>
        </w:trPr>
        <w:tc>
          <w:tcPr>
            <w:tcW w:w="4536" w:type="dxa"/>
          </w:tcPr>
          <w:p w14:paraId="75C4B570" w14:textId="77777777" w:rsidR="009138E4" w:rsidRPr="003A3DC7" w:rsidRDefault="009138E4" w:rsidP="00CB7746">
            <w:pPr>
              <w:rPr>
                <w:b/>
              </w:rPr>
            </w:pPr>
            <w:r w:rsidRPr="003A3DC7">
              <w:rPr>
                <w:b/>
              </w:rPr>
              <w:t>«</w:t>
            </w:r>
            <w:r w:rsidRPr="00530E84">
              <w:rPr>
                <w:b/>
              </w:rPr>
              <w:t>ПГУ</w:t>
            </w:r>
            <w:r w:rsidRPr="003A3DC7">
              <w:rPr>
                <w:b/>
              </w:rPr>
              <w:t xml:space="preserve"> </w:t>
            </w:r>
            <w:r w:rsidRPr="00530E84">
              <w:rPr>
                <w:b/>
              </w:rPr>
              <w:t>Түркістан</w:t>
            </w:r>
            <w:r w:rsidRPr="003A3DC7">
              <w:rPr>
                <w:b/>
              </w:rPr>
              <w:t xml:space="preserve">» </w:t>
            </w:r>
            <w:r w:rsidRPr="00530E84">
              <w:rPr>
                <w:b/>
              </w:rPr>
              <w:t>ЖШС</w:t>
            </w:r>
          </w:p>
          <w:p w14:paraId="16718A6B" w14:textId="77777777" w:rsidR="009138E4" w:rsidRPr="003A3DC7" w:rsidRDefault="009138E4" w:rsidP="00CB7746">
            <w:pPr>
              <w:rPr>
                <w:b/>
              </w:rPr>
            </w:pPr>
          </w:p>
          <w:p w14:paraId="1CD7E0BF" w14:textId="77777777" w:rsidR="009138E4" w:rsidRPr="003A3DC7" w:rsidRDefault="009138E4" w:rsidP="00CB7746">
            <w:pPr>
              <w:rPr>
                <w:b/>
              </w:rPr>
            </w:pPr>
          </w:p>
          <w:p w14:paraId="20D5C9DE" w14:textId="77777777" w:rsidR="009138E4" w:rsidRPr="003A3DC7" w:rsidRDefault="009138E4" w:rsidP="00CB7746">
            <w:pPr>
              <w:rPr>
                <w:b/>
              </w:rPr>
            </w:pPr>
          </w:p>
          <w:p w14:paraId="44AE1241" w14:textId="77777777" w:rsidR="009138E4" w:rsidRPr="003A3DC7" w:rsidRDefault="009138E4" w:rsidP="00CB7746">
            <w:pPr>
              <w:rPr>
                <w:b/>
              </w:rPr>
            </w:pPr>
          </w:p>
          <w:p w14:paraId="64FF21D3" w14:textId="77777777" w:rsidR="009138E4" w:rsidRPr="003A3DC7" w:rsidRDefault="009138E4" w:rsidP="00CB7746">
            <w:pPr>
              <w:rPr>
                <w:b/>
              </w:rPr>
            </w:pPr>
          </w:p>
          <w:p w14:paraId="2AC1902B" w14:textId="77777777" w:rsidR="009138E4" w:rsidRPr="003A3DC7" w:rsidRDefault="009138E4" w:rsidP="00CB7746">
            <w:pPr>
              <w:rPr>
                <w:b/>
              </w:rPr>
            </w:pPr>
          </w:p>
          <w:p w14:paraId="5EC48667" w14:textId="77777777" w:rsidR="009138E4" w:rsidRPr="009138E4" w:rsidRDefault="009138E4" w:rsidP="00CB7746">
            <w:pPr>
              <w:pStyle w:val="afc"/>
              <w:rPr>
                <w:rFonts w:ascii="Times New Roman" w:hAnsi="Times New Roman" w:cs="Times New Roman"/>
                <w:sz w:val="24"/>
                <w:szCs w:val="24"/>
              </w:rPr>
            </w:pPr>
            <w:r>
              <w:rPr>
                <w:rFonts w:ascii="Times New Roman" w:hAnsi="Times New Roman" w:cs="Times New Roman"/>
                <w:sz w:val="24"/>
                <w:szCs w:val="24"/>
              </w:rPr>
              <w:t>Құсайынов</w:t>
            </w:r>
            <w:r w:rsidRPr="009138E4">
              <w:rPr>
                <w:rFonts w:ascii="Times New Roman" w:hAnsi="Times New Roman" w:cs="Times New Roman"/>
                <w:sz w:val="24"/>
                <w:szCs w:val="24"/>
              </w:rPr>
              <w:t xml:space="preserve"> </w:t>
            </w:r>
            <w:r>
              <w:rPr>
                <w:rFonts w:ascii="Times New Roman" w:hAnsi="Times New Roman" w:cs="Times New Roman"/>
                <w:sz w:val="24"/>
                <w:szCs w:val="24"/>
              </w:rPr>
              <w:t>А</w:t>
            </w:r>
            <w:r w:rsidRPr="009138E4">
              <w:rPr>
                <w:rFonts w:ascii="Times New Roman" w:hAnsi="Times New Roman" w:cs="Times New Roman"/>
                <w:sz w:val="24"/>
                <w:szCs w:val="24"/>
              </w:rPr>
              <w:t>.</w:t>
            </w:r>
            <w:r>
              <w:rPr>
                <w:rFonts w:ascii="Times New Roman" w:hAnsi="Times New Roman" w:cs="Times New Roman"/>
                <w:sz w:val="24"/>
                <w:szCs w:val="24"/>
              </w:rPr>
              <w:t>А</w:t>
            </w:r>
            <w:r w:rsidRPr="009138E4">
              <w:rPr>
                <w:rFonts w:ascii="Times New Roman" w:hAnsi="Times New Roman" w:cs="Times New Roman"/>
                <w:sz w:val="24"/>
                <w:szCs w:val="24"/>
              </w:rPr>
              <w:t>.</w:t>
            </w:r>
          </w:p>
          <w:p w14:paraId="346513E1" w14:textId="77777777" w:rsidR="009138E4" w:rsidRPr="00530E84" w:rsidRDefault="009138E4" w:rsidP="00CB7746">
            <w:pPr>
              <w:pStyle w:val="afc"/>
              <w:rPr>
                <w:rFonts w:ascii="Times New Roman" w:hAnsi="Times New Roman" w:cs="Times New Roman"/>
                <w:sz w:val="24"/>
                <w:szCs w:val="24"/>
              </w:rPr>
            </w:pPr>
            <w:r>
              <w:rPr>
                <w:rFonts w:ascii="Times New Roman" w:hAnsi="Times New Roman" w:cs="Times New Roman"/>
                <w:sz w:val="24"/>
                <w:szCs w:val="24"/>
              </w:rPr>
              <w:t>Басқарма төрағасы</w:t>
            </w:r>
          </w:p>
          <w:p w14:paraId="24B87F3F" w14:textId="77777777" w:rsidR="009138E4" w:rsidRPr="00530E84" w:rsidRDefault="009138E4" w:rsidP="00CB7746">
            <w:pPr>
              <w:pStyle w:val="afc"/>
              <w:rPr>
                <w:rFonts w:ascii="Times New Roman" w:hAnsi="Times New Roman" w:cs="Times New Roman"/>
                <w:b/>
                <w:sz w:val="24"/>
                <w:szCs w:val="24"/>
              </w:rPr>
            </w:pPr>
          </w:p>
          <w:p w14:paraId="54F66BED" w14:textId="77777777" w:rsidR="009138E4" w:rsidRPr="00530E84" w:rsidRDefault="009138E4" w:rsidP="00CB7746">
            <w:pPr>
              <w:pStyle w:val="afc"/>
              <w:rPr>
                <w:rFonts w:ascii="Times New Roman" w:hAnsi="Times New Roman" w:cs="Times New Roman"/>
                <w:sz w:val="24"/>
                <w:szCs w:val="24"/>
              </w:rPr>
            </w:pPr>
            <w:r w:rsidRPr="00530E84">
              <w:rPr>
                <w:rFonts w:ascii="Times New Roman" w:hAnsi="Times New Roman" w:cs="Times New Roman"/>
                <w:b/>
                <w:sz w:val="24"/>
                <w:szCs w:val="24"/>
              </w:rPr>
              <w:t>____________________________</w:t>
            </w:r>
          </w:p>
          <w:p w14:paraId="0C974D59" w14:textId="77777777" w:rsidR="009138E4" w:rsidRPr="00530E84" w:rsidRDefault="009138E4" w:rsidP="00CB7746">
            <w:pPr>
              <w:ind w:firstLine="709"/>
            </w:pPr>
            <w:r w:rsidRPr="00530E84">
              <w:t>м.п</w:t>
            </w:r>
          </w:p>
        </w:tc>
        <w:tc>
          <w:tcPr>
            <w:tcW w:w="7371" w:type="dxa"/>
          </w:tcPr>
          <w:p w14:paraId="237F188A" w14:textId="77777777" w:rsidR="009138E4" w:rsidRDefault="009138E4" w:rsidP="00CB7746">
            <w:pPr>
              <w:rPr>
                <w:b/>
              </w:rPr>
            </w:pPr>
            <w:r w:rsidRPr="001A39FC">
              <w:rPr>
                <w:b/>
              </w:rPr>
              <w:t>Жауапкершілігі шектеулі серіктестік</w:t>
            </w:r>
          </w:p>
          <w:p w14:paraId="5DDD2B5D" w14:textId="77777777" w:rsidR="009138E4" w:rsidRPr="001A39FC" w:rsidRDefault="009138E4" w:rsidP="00CB7746">
            <w:pPr>
              <w:rPr>
                <w:rFonts w:eastAsia="SimSun"/>
                <w:b/>
                <w:color w:val="000000"/>
                <w:szCs w:val="26"/>
              </w:rPr>
            </w:pPr>
            <w:r w:rsidRPr="001A39FC">
              <w:rPr>
                <w:b/>
              </w:rPr>
              <w:t>"______________"</w:t>
            </w:r>
            <w:r w:rsidRPr="001A39FC">
              <w:rPr>
                <w:b/>
                <w:color w:val="000000"/>
                <w:szCs w:val="26"/>
              </w:rPr>
              <w:t xml:space="preserve"> </w:t>
            </w:r>
          </w:p>
          <w:p w14:paraId="08D588B2" w14:textId="77777777" w:rsidR="009138E4" w:rsidRDefault="009138E4" w:rsidP="00CB7746">
            <w:pPr>
              <w:rPr>
                <w:rFonts w:eastAsia="SimSun"/>
                <w:b/>
              </w:rPr>
            </w:pPr>
            <w:r w:rsidRPr="001A39FC">
              <w:rPr>
                <w:rFonts w:eastAsia="SimSun"/>
                <w:b/>
              </w:rPr>
              <w:t xml:space="preserve"> </w:t>
            </w:r>
          </w:p>
          <w:p w14:paraId="02E9DC73" w14:textId="77777777" w:rsidR="009138E4" w:rsidRPr="001A39FC" w:rsidRDefault="009138E4" w:rsidP="00CB7746">
            <w:pPr>
              <w:rPr>
                <w:rFonts w:eastAsia="SimSun"/>
              </w:rPr>
            </w:pPr>
          </w:p>
          <w:p w14:paraId="60BADBB3" w14:textId="77777777" w:rsidR="009138E4" w:rsidRDefault="009138E4" w:rsidP="00CB7746"/>
          <w:p w14:paraId="7B8B5D82" w14:textId="77777777" w:rsidR="009138E4" w:rsidRDefault="009138E4" w:rsidP="00CB7746"/>
          <w:p w14:paraId="2C8F4242" w14:textId="77777777" w:rsidR="009138E4" w:rsidRDefault="009138E4" w:rsidP="00CB7746"/>
          <w:p w14:paraId="0EEDA589" w14:textId="77777777" w:rsidR="009138E4" w:rsidRPr="00DC251C" w:rsidRDefault="009138E4" w:rsidP="00CB7746">
            <w:r w:rsidRPr="00DC251C">
              <w:t>«_______________» ЖШС директоры</w:t>
            </w:r>
          </w:p>
          <w:p w14:paraId="4DF43E27" w14:textId="77777777" w:rsidR="009138E4" w:rsidRDefault="009138E4" w:rsidP="00CB7746">
            <w:pPr>
              <w:rPr>
                <w:b/>
              </w:rPr>
            </w:pPr>
            <w:r w:rsidRPr="00935CB6">
              <w:rPr>
                <w:b/>
              </w:rPr>
              <w:t xml:space="preserve"> </w:t>
            </w:r>
          </w:p>
          <w:p w14:paraId="2E013FA7" w14:textId="77777777" w:rsidR="009138E4" w:rsidRPr="00530E84" w:rsidRDefault="009138E4" w:rsidP="00CB7746">
            <w:pPr>
              <w:rPr>
                <w:b/>
              </w:rPr>
            </w:pPr>
            <w:r w:rsidRPr="00530E84">
              <w:rPr>
                <w:b/>
              </w:rPr>
              <w:t>________________________________</w:t>
            </w:r>
          </w:p>
          <w:p w14:paraId="00F3A936" w14:textId="77777777" w:rsidR="009138E4" w:rsidRPr="00530E84" w:rsidRDefault="009138E4" w:rsidP="00CB7746">
            <w:pPr>
              <w:ind w:firstLine="709"/>
              <w:rPr>
                <w:b/>
              </w:rPr>
            </w:pPr>
            <w:r w:rsidRPr="00530E84">
              <w:t>м.п.</w:t>
            </w:r>
          </w:p>
        </w:tc>
      </w:tr>
    </w:tbl>
    <w:p w14:paraId="4202D853" w14:textId="77777777" w:rsidR="009138E4" w:rsidRDefault="009138E4" w:rsidP="009138E4">
      <w:pPr>
        <w:spacing w:after="200"/>
        <w:ind w:right="-327"/>
        <w:jc w:val="both"/>
      </w:pPr>
    </w:p>
    <w:p w14:paraId="14164A4A" w14:textId="77777777" w:rsidR="006E3E81" w:rsidRDefault="006E3E81" w:rsidP="009138E4">
      <w:pPr>
        <w:spacing w:after="200"/>
        <w:ind w:right="-327"/>
        <w:jc w:val="both"/>
      </w:pPr>
    </w:p>
    <w:p w14:paraId="6CF3BF09" w14:textId="77777777" w:rsidR="006E3E81" w:rsidRDefault="006E3E81" w:rsidP="009138E4">
      <w:pPr>
        <w:spacing w:after="200"/>
        <w:ind w:right="-327"/>
        <w:jc w:val="both"/>
      </w:pPr>
    </w:p>
    <w:p w14:paraId="10FABF31" w14:textId="77777777" w:rsidR="006E3E81" w:rsidRDefault="006E3E81" w:rsidP="009138E4">
      <w:pPr>
        <w:spacing w:after="200"/>
        <w:ind w:right="-327"/>
        <w:jc w:val="both"/>
      </w:pPr>
    </w:p>
    <w:p w14:paraId="5E661CAA" w14:textId="77777777" w:rsidR="006E3E81" w:rsidRDefault="006E3E81" w:rsidP="009138E4">
      <w:pPr>
        <w:spacing w:after="200"/>
        <w:ind w:right="-327"/>
        <w:jc w:val="both"/>
      </w:pPr>
    </w:p>
    <w:p w14:paraId="0ED20FE5" w14:textId="77777777" w:rsidR="006E3E81" w:rsidRDefault="006E3E81" w:rsidP="009138E4">
      <w:pPr>
        <w:spacing w:after="200"/>
        <w:ind w:right="-327"/>
        <w:jc w:val="both"/>
      </w:pPr>
    </w:p>
    <w:p w14:paraId="5D4CBE61" w14:textId="77777777" w:rsidR="006E3E81" w:rsidRDefault="006E3E81" w:rsidP="009138E4">
      <w:pPr>
        <w:spacing w:after="200"/>
        <w:ind w:right="-327"/>
        <w:jc w:val="both"/>
      </w:pPr>
    </w:p>
    <w:p w14:paraId="33AB8E5D" w14:textId="77777777" w:rsidR="006E3E81" w:rsidRDefault="006E3E81" w:rsidP="009138E4">
      <w:pPr>
        <w:spacing w:after="200"/>
        <w:ind w:right="-327"/>
        <w:jc w:val="both"/>
      </w:pPr>
    </w:p>
    <w:p w14:paraId="19EAC70A" w14:textId="77777777" w:rsidR="006E3E81" w:rsidRDefault="006E3E81" w:rsidP="009138E4">
      <w:pPr>
        <w:spacing w:after="200"/>
        <w:ind w:right="-327"/>
        <w:jc w:val="both"/>
      </w:pPr>
    </w:p>
    <w:p w14:paraId="352BE5E4" w14:textId="77777777" w:rsidR="006E3E81" w:rsidRDefault="006E3E81" w:rsidP="009138E4">
      <w:pPr>
        <w:spacing w:after="200"/>
        <w:ind w:right="-327"/>
        <w:jc w:val="both"/>
      </w:pPr>
    </w:p>
    <w:p w14:paraId="7912AA83" w14:textId="77777777" w:rsidR="006E3E81" w:rsidRDefault="006E3E81" w:rsidP="009138E4">
      <w:pPr>
        <w:spacing w:after="200"/>
        <w:ind w:right="-327"/>
        <w:jc w:val="both"/>
      </w:pPr>
    </w:p>
    <w:p w14:paraId="7BC1ACBB" w14:textId="77777777" w:rsidR="006E3E81" w:rsidRDefault="006E3E81" w:rsidP="009138E4">
      <w:pPr>
        <w:spacing w:after="200"/>
        <w:ind w:right="-327"/>
        <w:jc w:val="both"/>
      </w:pPr>
    </w:p>
    <w:p w14:paraId="0953FCC6" w14:textId="77777777" w:rsidR="006E3E81" w:rsidRDefault="006E3E81" w:rsidP="009138E4">
      <w:pPr>
        <w:spacing w:after="200"/>
        <w:ind w:right="-327"/>
        <w:jc w:val="both"/>
      </w:pPr>
    </w:p>
    <w:p w14:paraId="1E74C57A" w14:textId="77777777" w:rsidR="006E3E81" w:rsidRDefault="006E3E81" w:rsidP="009138E4">
      <w:pPr>
        <w:spacing w:after="200"/>
        <w:ind w:right="-327"/>
        <w:jc w:val="both"/>
      </w:pPr>
    </w:p>
    <w:p w14:paraId="2C3DD836" w14:textId="77777777" w:rsidR="006E3E81" w:rsidRDefault="006E3E81" w:rsidP="009138E4">
      <w:pPr>
        <w:spacing w:after="200"/>
        <w:ind w:right="-327"/>
        <w:jc w:val="both"/>
      </w:pPr>
    </w:p>
    <w:p w14:paraId="388C40A1" w14:textId="77777777" w:rsidR="009138E4" w:rsidRDefault="009138E4" w:rsidP="009138E4"/>
    <w:p w14:paraId="77983348" w14:textId="77777777" w:rsidR="009138E4" w:rsidRPr="00260B58" w:rsidRDefault="009138E4" w:rsidP="009138E4">
      <w:pPr>
        <w:ind w:right="-43"/>
        <w:jc w:val="right"/>
      </w:pPr>
      <w:r w:rsidRPr="00260B58">
        <w:rPr>
          <w:b/>
          <w:bCs/>
        </w:rPr>
        <w:tab/>
      </w:r>
      <w:r w:rsidRPr="00260B58">
        <w:t>Қосымша Е</w:t>
      </w:r>
    </w:p>
    <w:p w14:paraId="24F44659" w14:textId="77777777" w:rsidR="009138E4" w:rsidRPr="002E731B" w:rsidRDefault="009138E4" w:rsidP="009138E4">
      <w:pPr>
        <w:jc w:val="right"/>
        <w:rPr>
          <w:szCs w:val="24"/>
        </w:rPr>
      </w:pPr>
      <w:r w:rsidRPr="002E731B">
        <w:rPr>
          <w:szCs w:val="24"/>
        </w:rPr>
        <w:t>Келісімнің шарттарына</w:t>
      </w:r>
    </w:p>
    <w:p w14:paraId="4A3B7B1B" w14:textId="77777777" w:rsidR="009138E4" w:rsidRDefault="009138E4" w:rsidP="009138E4">
      <w:pPr>
        <w:jc w:val="center"/>
        <w:rPr>
          <w:b/>
        </w:rPr>
      </w:pPr>
    </w:p>
    <w:p w14:paraId="66EE8C2E" w14:textId="77777777" w:rsidR="009138E4" w:rsidRPr="00820825" w:rsidRDefault="009138E4" w:rsidP="009138E4">
      <w:pPr>
        <w:pStyle w:val="af3"/>
        <w:numPr>
          <w:ilvl w:val="0"/>
          <w:numId w:val="95"/>
        </w:numPr>
        <w:spacing w:after="0" w:line="240" w:lineRule="auto"/>
        <w:ind w:left="0" w:firstLine="0"/>
        <w:jc w:val="both"/>
        <w:rPr>
          <w:sz w:val="23"/>
        </w:rPr>
      </w:pPr>
      <w:r w:rsidRPr="00BF2EE8">
        <w:t>Шарт талаптарының 4.2 [Келісімшарттың орындалуын қамтамасыз ету] және 14.2 [Алдын ала төлем] тармақтарына сәйкес Орындаушы келесі нысандарда аванстық төлемді қайтаруға банктік кепілдікті, Шарттың орындалуын қамтамасыз етуді ұсынады:</w:t>
      </w:r>
    </w:p>
    <w:p w14:paraId="6884A497" w14:textId="77777777" w:rsidR="009138E4" w:rsidRDefault="009138E4" w:rsidP="009138E4">
      <w:pPr>
        <w:jc w:val="center"/>
        <w:rPr>
          <w:b/>
        </w:rPr>
      </w:pPr>
    </w:p>
    <w:p w14:paraId="43AB1391" w14:textId="77777777" w:rsidR="009138E4" w:rsidRPr="006F2E69" w:rsidRDefault="009138E4" w:rsidP="009138E4">
      <w:pPr>
        <w:jc w:val="center"/>
        <w:rPr>
          <w:b/>
        </w:rPr>
      </w:pPr>
      <w:r w:rsidRPr="006F2E69">
        <w:rPr>
          <w:b/>
        </w:rPr>
        <w:t>БІРІНШІ КЕЗЕҢ КЕЛІСІМДІ ОРЫНДАУДЫ ҚАМТАМАСЫЗ ЕТУДІҢ НЫСАНЫ</w:t>
      </w:r>
    </w:p>
    <w:p w14:paraId="151A6BEF" w14:textId="77777777" w:rsidR="009138E4" w:rsidRPr="006F2E69" w:rsidRDefault="009138E4" w:rsidP="009138E4">
      <w:pPr>
        <w:jc w:val="both"/>
      </w:pPr>
    </w:p>
    <w:p w14:paraId="31AB6387" w14:textId="77777777" w:rsidR="009138E4" w:rsidRPr="004F0772" w:rsidRDefault="009138E4" w:rsidP="009138E4">
      <w:pPr>
        <w:tabs>
          <w:tab w:val="left" w:pos="426"/>
        </w:tabs>
        <w:ind w:right="142"/>
        <w:jc w:val="both"/>
        <w:rPr>
          <w:szCs w:val="24"/>
        </w:rPr>
      </w:pPr>
      <w:r w:rsidRPr="006F2E69">
        <w:rPr>
          <w:u w:val="single"/>
        </w:rPr>
        <w:t>Шарттың қысқаша сипаттамасы</w:t>
      </w:r>
      <w:r>
        <w:t>:D</w:t>
      </w:r>
      <w:r w:rsidRPr="004F0772">
        <w:rPr>
          <w:color w:val="000000" w:themeColor="text1"/>
        </w:rPr>
        <w:t>«Түркістан облысының Сайрам ауданында қуаттылығы 1000 МВт СКГТ негізіндегі электр стансасының құрылысы» жобасы бойынша күрделі жөндеу жұмыстарын сатып алу туралы келісім. Сыртқы газбен жабдықтау». No _____________ «___» ________ 2024 ж.</w:t>
      </w:r>
    </w:p>
    <w:p w14:paraId="1715F242" w14:textId="77777777" w:rsidR="009138E4" w:rsidRPr="004F0772" w:rsidRDefault="009138E4" w:rsidP="009138E4">
      <w:pPr>
        <w:jc w:val="both"/>
        <w:rPr>
          <w:szCs w:val="24"/>
        </w:rPr>
      </w:pPr>
    </w:p>
    <w:p w14:paraId="3FFB9B01" w14:textId="77777777" w:rsidR="009138E4" w:rsidRPr="006F2E69" w:rsidRDefault="009138E4" w:rsidP="009138E4">
      <w:pPr>
        <w:jc w:val="both"/>
      </w:pPr>
    </w:p>
    <w:p w14:paraId="327644B7" w14:textId="77777777" w:rsidR="009138E4" w:rsidRPr="0032194B" w:rsidRDefault="009138E4" w:rsidP="009138E4">
      <w:pPr>
        <w:tabs>
          <w:tab w:val="left" w:pos="284"/>
        </w:tabs>
        <w:autoSpaceDE w:val="0"/>
        <w:autoSpaceDN w:val="0"/>
        <w:adjustRightInd w:val="0"/>
        <w:ind w:left="22"/>
        <w:rPr>
          <w:szCs w:val="24"/>
        </w:rPr>
      </w:pPr>
      <w:r w:rsidRPr="006F2E69">
        <w:rPr>
          <w:u w:val="single"/>
        </w:rPr>
        <w:t>Бенефициардың аты мен мекенжайы</w:t>
      </w:r>
      <w:r w:rsidRPr="006F2E69">
        <w:t>: «ПГУ Түркістан» ЖШС, заңды мекенжайы: Қазақстан Республикасы, Түркістан облысы, Сайрам ауданы, Ақсу ауылы, көш. Жібек жолы, 55 үй.</w:t>
      </w:r>
    </w:p>
    <w:p w14:paraId="7E36E1AA" w14:textId="77777777" w:rsidR="009138E4" w:rsidRPr="006F2E69" w:rsidRDefault="009138E4" w:rsidP="009138E4">
      <w:pPr>
        <w:tabs>
          <w:tab w:val="left" w:pos="284"/>
          <w:tab w:val="left" w:pos="567"/>
        </w:tabs>
        <w:autoSpaceDE w:val="0"/>
        <w:autoSpaceDN w:val="0"/>
        <w:adjustRightInd w:val="0"/>
        <w:jc w:val="both"/>
      </w:pPr>
      <w:r w:rsidRPr="0032194B">
        <w:rPr>
          <w:szCs w:val="24"/>
        </w:rPr>
        <w:t>Нақты мекенжайы: Қазақстан Республикасы, Шымкент қаласы, Дінмұхамед Қонаев көшесі, 17/5 ғимарат (Шартта «Тапсырыс беруші» ретінде айқындалған).</w:t>
      </w:r>
    </w:p>
    <w:p w14:paraId="1A7C3803" w14:textId="77777777" w:rsidR="009138E4" w:rsidRPr="006F2E69" w:rsidRDefault="009138E4" w:rsidP="009138E4">
      <w:pPr>
        <w:jc w:val="both"/>
      </w:pPr>
    </w:p>
    <w:p w14:paraId="2D55FC5D" w14:textId="71FC60C5" w:rsidR="009138E4" w:rsidRDefault="00E05AD3" w:rsidP="009138E4">
      <w:pPr>
        <w:jc w:val="both"/>
      </w:pPr>
      <w:r w:rsidRPr="00E05AD3">
        <w:t>Бізге (бұдан әрі – "Мердігер") Шарт бойынша Сіздің Мердігеріңіз болып табылатыны және шарт талаптарында олардың шарттың орындалуын қамтамасыз етуді алуы көзделгені белгілі болды. Шарттың орындалуын қамтамасыз етуді мердігер екі кезеңде ұсынады</w:t>
      </w:r>
    </w:p>
    <w:p w14:paraId="3928E1EC" w14:textId="77777777" w:rsidR="00E05AD3" w:rsidRPr="006F2E69" w:rsidRDefault="00E05AD3" w:rsidP="009138E4">
      <w:pPr>
        <w:jc w:val="both"/>
      </w:pPr>
    </w:p>
    <w:p w14:paraId="56BF4B22" w14:textId="77777777" w:rsidR="009138E4" w:rsidRPr="006F2E69" w:rsidRDefault="009138E4" w:rsidP="009138E4">
      <w:pPr>
        <w:jc w:val="both"/>
      </w:pPr>
      <w:r>
        <w:t>Біз, төменде қол қоюшы, [Банктің атауы] – заңды мекенжайы/негізгі қызмет орны мына мекенжайда орналасқан [корпорация елі] заңнамасына сәйкес құрылған Банк, осы арқылы сөзсіз Шарттың орындалуын қамтамасыз етуді қамтамасыз етудің бірінші кезеңі үшін сізге төлем, Тапсырыс берушіге кез келген соманы немесе сомасы жалпы сомадан [сома мен валютадан] 3% (үш пайыз) баламасынан аспайтын кез келген соманы Шарт шартында көрсетілген Шарттың бағасы (бұдан әрі – «кепілдік сомасы») , ешқандай дауларсыз немесе қарсылықтарсыз, сіздің талаптарыңызға қатысты дәлелдемелерді немесе негіздемелерді ұсынуды қажет етпестен және Орындаушының Сіздің жазбаша талапыңызды және Орындаушының Шарт бойынша (а) міндеттемелерін және осы Кепілдік бойынша төленуі тиіс соманы бұзғаны туралы жазбаша мәлімдемеңізді алғаннан кейін мұндай талаппен дауласыңыз. Сондай-ақ, Орындаушы ұсынуы мүмкін өтінішіңізге қарсылық білдіруге құқығымыз жоқ екенін растаймыз.</w:t>
      </w:r>
    </w:p>
    <w:p w14:paraId="03B23EE8" w14:textId="77777777" w:rsidR="009138E4" w:rsidRPr="006F2E69" w:rsidRDefault="009138E4" w:rsidP="009138E4">
      <w:pPr>
        <w:jc w:val="both"/>
      </w:pPr>
    </w:p>
    <w:p w14:paraId="6823FECE" w14:textId="77777777" w:rsidR="009138E4" w:rsidRPr="006F2E69" w:rsidRDefault="009138E4" w:rsidP="009138E4">
      <w:pPr>
        <w:jc w:val="both"/>
      </w:pPr>
      <w:r w:rsidRPr="006F2E69">
        <w:t>Төлем туралы кез келген сұрауға бірінші менеджеріңіз немесе оның тағайындалған тұлғасы қол қоюы керек. Қол қойылған талап пен өтінішті біз көрсетілген кеңсе мекенжайы бойынша қабылдау-тапсыру актісі (бұдан әрі – жарамдылық мерзімі») берілгеннен кейін жиырма сегіз (28) күннен кешіктірмей (қоса алғанда) алуымыз керек, содан кейін осы Кепілдік тоқтатылады және кепілдік бізге қайтарылады.</w:t>
      </w:r>
    </w:p>
    <w:p w14:paraId="47F30B56" w14:textId="77777777" w:rsidR="009138E4" w:rsidRPr="006F2E69" w:rsidRDefault="009138E4" w:rsidP="009138E4">
      <w:pPr>
        <w:jc w:val="both"/>
      </w:pPr>
    </w:p>
    <w:p w14:paraId="5206CEAA" w14:textId="77777777" w:rsidR="009138E4" w:rsidRPr="006F2E69" w:rsidRDefault="009138E4" w:rsidP="009138E4">
      <w:pPr>
        <w:spacing w:after="200"/>
        <w:jc w:val="both"/>
      </w:pPr>
      <w:r w:rsidRPr="006F2E69">
        <w:t>Осы Кепілдікті ескере отырып, біз растауды талап ету құқығынсыз осы Кепілдіктің қолданылу мерзімі аяқталғанға дейін осы Кепілдік бойынша тиісті түрде жасалған кез келген шағымға қатысты сіздің шағымыңыздың сомасының немесе кепілдік бойынша соманың ең азын төлеуге келісеміз. төлеу туралы мұндай талап заңды түрде қойылды. Орындаушы осы Кепілдік бойынша кез келген соманы өндіріп алған күннен бастап 10 (он) жұмыс күні ішінде кепілдік бойынша соманы осы Кепілдіктің қолданылу мерзімі ішінде кез келген уақытта кепілдік бойынша оның сомасын толтыруға міндеттенетінін хабарлаймыз. Келісімшарт бағасынан 3% (үш пайыз) құрайды. Егер Орындаушы кепілдік бойынша соманы тиісті сомаға толтыра алмаса, Бенефициар кепілдік бойынша қолда бар соманы толық талап етуге және кепілдік бойынша сома тиісінше толтырылғанға дейін ұстап қалуға құқылы. Бұл жағдайда біз Бенефициардың өтінішін орындауға міндеттенеміз.</w:t>
      </w:r>
    </w:p>
    <w:p w14:paraId="6A33233A" w14:textId="77777777" w:rsidR="009138E4" w:rsidRDefault="009138E4" w:rsidP="009138E4">
      <w:pPr>
        <w:jc w:val="both"/>
      </w:pPr>
      <w:r w:rsidRPr="006F2E69">
        <w:t>Біз бенефициардың Мердігерден 28 (жиырма сегіз) күн бұрын Шарт бойынша қабылдау-тапсыру актісін алу құқығын алмаған жағдайда осы Кепілдіктің қолданылу мерзімін ұзартуды талап етуге құқылы екенін білдік. көрсетілген жарамдылық мерзімі. Біз көрсетілген жиырма сегіз (28) күн ішінде жазбаша талапыңызды, сондай-ақ қабылдау-тапсыру актісімен байланысты себептермен берілмегені туралы жазбаша мәлімдемеңізді алғаннан кейін кепілдік бойынша осындай соманы төлеуге міндеттенеміз. Мердігер және осы Кепілдік ұзартылмағанын көрсетеді.</w:t>
      </w:r>
    </w:p>
    <w:p w14:paraId="46DB4F3F" w14:textId="77777777" w:rsidR="009138E4" w:rsidRDefault="009138E4" w:rsidP="009138E4">
      <w:pPr>
        <w:jc w:val="both"/>
      </w:pPr>
    </w:p>
    <w:p w14:paraId="667C024B" w14:textId="77777777" w:rsidR="009138E4" w:rsidRPr="000A1AB3" w:rsidRDefault="009138E4" w:rsidP="009138E4">
      <w:pPr>
        <w:jc w:val="both"/>
      </w:pPr>
      <w:r>
        <w:lastRenderedPageBreak/>
        <w:t>Біз сондай-ақ Мердігер Шарт бойынша қабылдау-тапсыру актісін алғаннан кейін Мердігер Бенефициарға Екінші кезеңдегі Шартты орындауды қамтамасыз етуді орындауды қамтамасыз ету мерзімі біткенге дейін 28 (жиырма сегіз) күн бұрын беруге міндетті екенін білеміз. Бірінші кезең келісімшартының. Егер Мердігер Бенефициарға екінші кезеңдегі Шарттың орындалуын қамтамасыз етуді жоғарыда көрсетілген мерзімде ұсынбаса, Бенефициар бірінші кезеңдегі Шарттың орындалуын қамтамасыз етудің барлық сомасын талап етуге құқылы. кезең. Бұл жағдайда біз Бенефициардың өтінішін орындауға міндеттенеміз.</w:t>
      </w:r>
    </w:p>
    <w:p w14:paraId="3E70F25B" w14:textId="77777777" w:rsidR="009138E4" w:rsidRPr="006F2E69" w:rsidRDefault="009138E4" w:rsidP="009138E4">
      <w:pPr>
        <w:jc w:val="both"/>
      </w:pPr>
    </w:p>
    <w:p w14:paraId="0E0E513F" w14:textId="77777777" w:rsidR="009138E4" w:rsidRPr="006F2E69" w:rsidRDefault="009138E4" w:rsidP="009138E4">
      <w:pPr>
        <w:jc w:val="both"/>
      </w:pPr>
      <w:r w:rsidRPr="006F2E69">
        <w:t>Осы Кепілдікте көрсетілген құжаттарды қоспағанда, кез келген қолданыстағы нормативтік құқықтық актілердің талаптарына қарамастан, кез келген басқа құжаттарды ұсыну немесе кез келген басқа әрекеттерді орындау талап етілмейді.</w:t>
      </w:r>
    </w:p>
    <w:p w14:paraId="564F9C9A" w14:textId="77777777" w:rsidR="009138E4" w:rsidRPr="006F2E69" w:rsidRDefault="009138E4" w:rsidP="009138E4">
      <w:pPr>
        <w:jc w:val="both"/>
      </w:pPr>
    </w:p>
    <w:p w14:paraId="47379B0F" w14:textId="77777777" w:rsidR="009138E4" w:rsidRPr="006F2E69" w:rsidRDefault="009138E4" w:rsidP="009138E4">
      <w:pPr>
        <w:jc w:val="both"/>
      </w:pPr>
      <w:r w:rsidRPr="006F2E69">
        <w:t>Осы Кепілдік бойынша ұсынылуы қажет барлық хабарламалар адресатқа осы Кепілдікте көрсетілген мекенжай бойынша тапсырысты (әуе) пошта арқылы немесе Клиент пен Банк белгілеген басқа мекенжайға жіберілуі тиіс.</w:t>
      </w:r>
    </w:p>
    <w:p w14:paraId="3B44637E" w14:textId="77777777" w:rsidR="009138E4" w:rsidRPr="006F2E69" w:rsidRDefault="009138E4" w:rsidP="009138E4">
      <w:pPr>
        <w:jc w:val="both"/>
      </w:pPr>
    </w:p>
    <w:p w14:paraId="49A9B8D5" w14:textId="77777777" w:rsidR="009138E4" w:rsidRDefault="009138E4" w:rsidP="009138E4">
      <w:pPr>
        <w:jc w:val="both"/>
      </w:pPr>
      <w:r w:rsidRPr="00E46D49">
        <w:t>Осы арқылы біз Келісімнің кез келген бөлігі сіз бен Орындаушы арасындағы өзара келісім бойынша өзгертілуі, ауыстырылуы, ұзартылуы, өзгертілуі, жойылуы, жойылуы немесе қабылданбауы мүмкін екендігімен келісеміз және осы Кепілдік ешбір шектеусіз немесе өзгертусіз ауыстырылуы немесе берілуі (тағайындалуы) мүмкін. кепілдік сомасы ұлғайтылмауы немесе азаймауы шартымен, бізге ескертусіз және біздің тарапымыздан қандай да бір қосымша мәлімдемелерді, кепілдіктерді немесе келісімдерді қажет етпей-ақ, біздің жауапкершілігіміз бен міндеттемелеріміз.</w:t>
      </w:r>
    </w:p>
    <w:p w14:paraId="0F2497FA" w14:textId="77777777" w:rsidR="009138E4" w:rsidRPr="006F2E69" w:rsidRDefault="009138E4" w:rsidP="009138E4">
      <w:pPr>
        <w:jc w:val="both"/>
      </w:pPr>
    </w:p>
    <w:p w14:paraId="09E70812" w14:textId="77777777" w:rsidR="009138E4" w:rsidRDefault="009138E4" w:rsidP="009138E4">
      <w:pPr>
        <w:jc w:val="both"/>
      </w:pPr>
      <w:r w:rsidRPr="0054043B">
        <w:t>Қолданыстағы заңнамаға сәйкес бізді осы Кепілдік бойынша міндеттемелерімізден немесе міндеттемелерімізден босатпайтын ешбір әрекет, оқиға немесе жағдай бізді одан босатпайды және осы арқылы біз осы кепілдік бойынша біздің жауапкершілігімізге байланысты жоғарыда аталған заңды қолдану құқығымыздан бас тартамыз. .осы Кепілдікте көрсетілген жағдайларды қоспағанда, қайтарымсыз және сөзсіз.</w:t>
      </w:r>
    </w:p>
    <w:p w14:paraId="7F2D617E" w14:textId="77777777" w:rsidR="009138E4" w:rsidRPr="006F2E69" w:rsidRDefault="009138E4" w:rsidP="009138E4">
      <w:pPr>
        <w:jc w:val="both"/>
      </w:pPr>
    </w:p>
    <w:p w14:paraId="0B021F81" w14:textId="77777777" w:rsidR="009138E4" w:rsidRDefault="009138E4" w:rsidP="009138E4">
      <w:pPr>
        <w:jc w:val="both"/>
      </w:pPr>
      <w:r>
        <w:t>Осы Кепілдік Шарт күшіне енген күннен бастап күшіне енеді және Шарт талаптарына сәйкес қабылдау-тапсыру актісі берілген күннен бастап 28 (жиырма сегіз) күн өткенге дейін жарамды.</w:t>
      </w:r>
    </w:p>
    <w:p w14:paraId="6B7F4DBC" w14:textId="77777777" w:rsidR="009138E4" w:rsidRDefault="009138E4" w:rsidP="009138E4">
      <w:pPr>
        <w:jc w:val="both"/>
      </w:pPr>
    </w:p>
    <w:p w14:paraId="0DD61624" w14:textId="77777777" w:rsidR="009138E4" w:rsidRPr="006F2E69" w:rsidRDefault="009138E4" w:rsidP="009138E4">
      <w:pPr>
        <w:jc w:val="both"/>
      </w:pPr>
      <w:r w:rsidRPr="006F2E69">
        <w:t>Бұл Кепілдік Қазақстан Республикасының заңдарымен реттеледі және жоғарыда өзгеше қарастырылған жағдайларды қоспағанда, Халықаралық сауда палатасы № 758 жариялаған Шағым кепілдіктерінің бірыңғай ережелеріне бағынады.</w:t>
      </w:r>
    </w:p>
    <w:p w14:paraId="691C2BD5" w14:textId="77777777" w:rsidR="009138E4" w:rsidRPr="006F2E69" w:rsidRDefault="009138E4" w:rsidP="009138E4">
      <w:pPr>
        <w:jc w:val="both"/>
      </w:pPr>
    </w:p>
    <w:p w14:paraId="78CA7287" w14:textId="77777777" w:rsidR="009138E4" w:rsidRPr="006F2E69" w:rsidRDefault="009138E4" w:rsidP="009138E4">
      <w:pPr>
        <w:jc w:val="both"/>
      </w:pPr>
      <w:r w:rsidRPr="006F2E69">
        <w:t>Осы Кепілдік бойынша немесе оған байланысты туындайтын кез келген дауды немесе талапты Тапсырыс берушінің орналасқан жері бойынша Қазақстан Республикасының құзыретті соты түпкілікті шешеді.</w:t>
      </w:r>
    </w:p>
    <w:p w14:paraId="09989151" w14:textId="77777777" w:rsidR="009138E4" w:rsidRPr="006F2E69" w:rsidRDefault="009138E4" w:rsidP="009138E4">
      <w:pPr>
        <w:jc w:val="both"/>
      </w:pPr>
    </w:p>
    <w:p w14:paraId="3D0B9609" w14:textId="77777777" w:rsidR="009138E4" w:rsidRDefault="009138E4" w:rsidP="009138E4">
      <w:pPr>
        <w:jc w:val="both"/>
      </w:pPr>
      <w:r w:rsidRPr="006F2E69">
        <w:t>Күні:</w:t>
      </w:r>
      <w:r w:rsidRPr="006F2E69">
        <w:tab/>
      </w:r>
      <w:r w:rsidRPr="006F2E69">
        <w:tab/>
      </w:r>
      <w:r w:rsidRPr="006F2E69">
        <w:tab/>
      </w:r>
      <w:r w:rsidRPr="006F2E69">
        <w:tab/>
      </w:r>
      <w:r w:rsidRPr="006F2E69">
        <w:tab/>
      </w:r>
      <w:r w:rsidRPr="006F2E69">
        <w:tab/>
        <w:t>Қол(лар)</w:t>
      </w:r>
    </w:p>
    <w:p w14:paraId="0087A74C" w14:textId="77777777" w:rsidR="009138E4" w:rsidRDefault="009138E4" w:rsidP="009138E4">
      <w:pPr>
        <w:pBdr>
          <w:bottom w:val="single" w:sz="12" w:space="1" w:color="auto"/>
        </w:pBdr>
        <w:jc w:val="both"/>
      </w:pPr>
    </w:p>
    <w:p w14:paraId="6F29C1C8" w14:textId="77777777" w:rsidR="009138E4" w:rsidRDefault="009138E4" w:rsidP="009138E4">
      <w:pPr>
        <w:jc w:val="both"/>
      </w:pPr>
    </w:p>
    <w:p w14:paraId="2FFC182F" w14:textId="77777777" w:rsidR="009138E4" w:rsidRDefault="009138E4" w:rsidP="009138E4">
      <w:pPr>
        <w:jc w:val="center"/>
        <w:rPr>
          <w:b/>
        </w:rPr>
      </w:pPr>
    </w:p>
    <w:p w14:paraId="7538921F" w14:textId="77777777" w:rsidR="009138E4" w:rsidRPr="006F2E69" w:rsidRDefault="009138E4" w:rsidP="009138E4">
      <w:pPr>
        <w:jc w:val="center"/>
        <w:rPr>
          <w:b/>
        </w:rPr>
      </w:pPr>
      <w:r w:rsidRPr="006F2E69">
        <w:rPr>
          <w:b/>
        </w:rPr>
        <w:t>ЕКІНШІ КЕЗЕҢ КЕЛІСІМДІ ОРЫНДАУДЫ ҚАМТАМАСЫЗ ЕТУДІҢ НЫСАНЫ</w:t>
      </w:r>
    </w:p>
    <w:p w14:paraId="164AA14E" w14:textId="77777777" w:rsidR="009138E4" w:rsidRPr="006F2E69" w:rsidRDefault="009138E4" w:rsidP="009138E4">
      <w:pPr>
        <w:jc w:val="both"/>
      </w:pPr>
    </w:p>
    <w:p w14:paraId="481AF27F" w14:textId="77777777" w:rsidR="009138E4" w:rsidRPr="004F0772" w:rsidRDefault="009138E4" w:rsidP="009138E4">
      <w:pPr>
        <w:tabs>
          <w:tab w:val="left" w:pos="426"/>
        </w:tabs>
        <w:ind w:right="142"/>
        <w:jc w:val="both"/>
        <w:rPr>
          <w:szCs w:val="24"/>
        </w:rPr>
      </w:pPr>
      <w:r w:rsidRPr="006F2E69">
        <w:rPr>
          <w:u w:val="single"/>
        </w:rPr>
        <w:t>Шарттың қысқаша сипаттамасы</w:t>
      </w:r>
      <w:r>
        <w:t>:D</w:t>
      </w:r>
      <w:r w:rsidRPr="004F0772">
        <w:rPr>
          <w:color w:val="000000" w:themeColor="text1"/>
        </w:rPr>
        <w:t>«Түркістан облысының Сайрам ауданында қуаттылығы 1000 МВт СКГТ негізіндегі электр стансасының құрылысы» жобасы бойынша күрделі жөндеу жұмыстарын сатып алу туралы келісім. Сыртқы газбен жабдықтау». No _____________ «___» _________ 2024 ж.</w:t>
      </w:r>
    </w:p>
    <w:p w14:paraId="4CD5BEB7" w14:textId="77777777" w:rsidR="009138E4" w:rsidRPr="006F2E69" w:rsidRDefault="009138E4" w:rsidP="009138E4">
      <w:pPr>
        <w:jc w:val="both"/>
      </w:pPr>
    </w:p>
    <w:p w14:paraId="3F023E62" w14:textId="77777777" w:rsidR="009138E4" w:rsidRPr="0032194B" w:rsidRDefault="009138E4" w:rsidP="009138E4">
      <w:pPr>
        <w:tabs>
          <w:tab w:val="left" w:pos="284"/>
        </w:tabs>
        <w:autoSpaceDE w:val="0"/>
        <w:autoSpaceDN w:val="0"/>
        <w:adjustRightInd w:val="0"/>
        <w:ind w:left="22"/>
        <w:rPr>
          <w:szCs w:val="24"/>
        </w:rPr>
      </w:pPr>
      <w:r w:rsidRPr="006F2E69">
        <w:rPr>
          <w:u w:val="single"/>
        </w:rPr>
        <w:t>Бенефициардың аты мен мекенжайы</w:t>
      </w:r>
      <w:r w:rsidRPr="006F2E69">
        <w:t>: «ПГУ Түркістан» ЖШС, заңды мекенжайы: Қазақстан Республикасы, Түркістан облысы, Сайрам ауданы, Ақсу ауылы, көш. Жібек жолы, 55 үй.</w:t>
      </w:r>
    </w:p>
    <w:p w14:paraId="54200F84" w14:textId="77777777" w:rsidR="009138E4" w:rsidRPr="006F2E69" w:rsidRDefault="009138E4" w:rsidP="009138E4">
      <w:pPr>
        <w:jc w:val="both"/>
      </w:pPr>
      <w:r w:rsidRPr="0032194B">
        <w:rPr>
          <w:szCs w:val="24"/>
        </w:rPr>
        <w:t>Нақты мекенжайы: Қазақстан Республикасы, Шымкент қаласы, Дінмұхамед Қонаев көшесі, 17/5 ғимарат (Шартта «Тапсырыс беруші» ретінде айқындалған).</w:t>
      </w:r>
    </w:p>
    <w:p w14:paraId="6D001397" w14:textId="77777777" w:rsidR="009138E4" w:rsidRPr="006F2E69" w:rsidRDefault="009138E4" w:rsidP="009138E4">
      <w:pPr>
        <w:jc w:val="both"/>
      </w:pPr>
    </w:p>
    <w:p w14:paraId="104D212A" w14:textId="31BBA42D" w:rsidR="009138E4" w:rsidRDefault="00C43301" w:rsidP="009138E4">
      <w:pPr>
        <w:jc w:val="both"/>
      </w:pPr>
      <w:r w:rsidRPr="00C43301">
        <w:t>Бізге (бұдан әрі – "Мердігер") Шарт бойынша Сіздің Мердігеріңіз болып табылатыны және шарт талаптарында олардың шарттың орындалуын қамтамасыз етуді алуы көзделгені белгілі болды. Шарттың орындалуын қамтамасыз етуді мердігер екі кезеңде ұсынады.</w:t>
      </w:r>
    </w:p>
    <w:p w14:paraId="464A4BBA" w14:textId="77777777" w:rsidR="00C43301" w:rsidRPr="006F2E69" w:rsidRDefault="00C43301" w:rsidP="009138E4">
      <w:pPr>
        <w:jc w:val="both"/>
      </w:pPr>
    </w:p>
    <w:p w14:paraId="79FDF80F" w14:textId="77777777" w:rsidR="009138E4" w:rsidRPr="006F2E69" w:rsidRDefault="009138E4" w:rsidP="009138E4">
      <w:pPr>
        <w:jc w:val="both"/>
      </w:pPr>
      <w:r>
        <w:t xml:space="preserve">Біз, төменде қол қоюшылар, [Банктің атауы] – заңды мекенжайы/негізгі қызмет орны: [мекенжайы] мекенжайында орналасқан [тіркелген ел] заңнамасына сәйкес құрылған Банк, осымен сөзсіз Сізге Шарттың орындалуын қамтамасыз етуді қамтамасыз етудің екінші кезеңі үшін Тапсырыс берушіге кез келген сома немесе </w:t>
      </w:r>
      <w:r>
        <w:lastRenderedPageBreak/>
        <w:t>сомасы жалпы сомадан [сома мен валютадан] 3% (үш пайыз) баламасынан аспайтын төлем. Шарт шартында көрсетілген Шарттың бағасы (бұдан әрі – «кепілдік сомасы») , ешқандай дауларсыз немесе қарсылықтарсыз, сіздің талаптарыңызға қатысты дәлелдемелерді немесе негіздемелерді ұсынуды қажет етпестен және Орындаушының Сіздің жазбаша талапыңызды және Орындаушының Шарт бойынша (а) міндеттемелерін және осы Кепілдік бойынша төленуі тиіс соманы бұзғаны туралы жазбаша мәлімдемеңізді алғаннан кейін мұндай талаппен дауласыңыз. Сондай-ақ, Орындаушы ұсынуы мүмкін өтінішіңізге қарсылық білдіруге құқығымыз жоқ екенін растаймыз.</w:t>
      </w:r>
    </w:p>
    <w:p w14:paraId="1F22534F" w14:textId="77777777" w:rsidR="009138E4" w:rsidRPr="006F2E69" w:rsidRDefault="009138E4" w:rsidP="009138E4">
      <w:pPr>
        <w:jc w:val="both"/>
      </w:pPr>
    </w:p>
    <w:p w14:paraId="02E2BAEB" w14:textId="77777777" w:rsidR="009138E4" w:rsidRPr="006F2E69" w:rsidRDefault="009138E4" w:rsidP="009138E4">
      <w:pPr>
        <w:jc w:val="both"/>
      </w:pPr>
      <w:r w:rsidRPr="006F2E69">
        <w:t>Төлем туралы кез келген сұрауға бірінші менеджеріңіз немесе оның тағайындалған тұлғасы қол қоюы керек. Қол қойылған талап пен өтінішті Шарт бойынша 3 (үш) жыл (бұдан әрі – Кепілдік мерзімі) өткен күннен бастап 28 (жиырма сегіз) күннен (қоса алғанда) кешіктірмей көрсетілген кеңсенің мекенжайы бойынша біз қабылдауға тиіспіз. «жарамдылық мерзімі» деп аталады), содан кейін осы Кепілдік тоқтатылады және Кепілдік бізге қайтарылуы керек.</w:t>
      </w:r>
    </w:p>
    <w:p w14:paraId="4F298C35" w14:textId="77777777" w:rsidR="009138E4" w:rsidRPr="006F2E69" w:rsidRDefault="009138E4" w:rsidP="009138E4">
      <w:pPr>
        <w:jc w:val="both"/>
      </w:pPr>
    </w:p>
    <w:p w14:paraId="07F4A800" w14:textId="77777777" w:rsidR="009138E4" w:rsidRPr="006F2E69" w:rsidRDefault="009138E4" w:rsidP="009138E4">
      <w:pPr>
        <w:spacing w:after="200"/>
        <w:jc w:val="both"/>
      </w:pPr>
      <w:r w:rsidRPr="006F2E69">
        <w:t>Осы Кепілдікті ескере отырып, біз растауды талап ету құқығынсыз осы Кепілдіктің қолданылу мерзімі аяқталғанға дейін осы Кепілдік бойынша тиісті түрде жасалған кез келген шағымға қатысты сіздің шағымыңыздың сомасының немесе кепілдік бойынша соманың ең азын төлеуге келісеміз. төлеу туралы мұндай талап заңды түрде қойылды. Орындаушы осы Кепілдік бойынша кез келген соманы өндіріп алған күннен бастап 10 (он) жұмыс күні ішінде кепілдік бойынша соманы осы Кепілдіктің қолданылу мерзімі ішінде кез келген уақытта кепілдік бойынша оның сомасын толтыруға міндеттенетінін хабарлаймыз. Келісімшарт бағасынан 3% (үш пайыз) құрайды. Егер Орындаушы кепілдік бойынша соманы тиісті сомаға толтыра алмаса, Бенефициар кепілдік бойынша қолда бар соманы толық талап етуге және кепілдік бойынша сома тиісінше толтырылғанға дейін ұстап қалуға құқылы. Бұл жағдайда біз Бенефициардың өтінішін орындауға міндеттенеміз.</w:t>
      </w:r>
    </w:p>
    <w:p w14:paraId="4FDDAAD7" w14:textId="77777777" w:rsidR="009138E4" w:rsidRDefault="009138E4" w:rsidP="009138E4">
      <w:pPr>
        <w:jc w:val="both"/>
      </w:pPr>
      <w:r w:rsidRPr="006F2E69">
        <w:t>Біз Бенефициардың Мердігер Шарт бойынша өнімділік сертификатын алу құқығын алғанға дейін жиырма сегіз (28) күн бұрын алмаған жағдайда, Орындаушыдан осы Кепілдіктің әрекет ету мерзімін ұзартуды талап етуге құқылы екенін білдік. көрсетілген жарамдылық мерзімі. Біз көрсетілген жиырма сегіз (28) күн ішінде жазбаша талапыңызды, сондай-ақ тиісті себептермен өнімділік сертификаты берілмегені туралы жазбаша мәлімдемеңізді алғаннан кейін кепілдік бойынша осындай соманы төлеуге міндеттенеміз. Орындаушыға және осы Кепілдіктің ұзартылмауын көрсете отырып.</w:t>
      </w:r>
    </w:p>
    <w:p w14:paraId="05EFE5B5" w14:textId="77777777" w:rsidR="009138E4" w:rsidRDefault="009138E4" w:rsidP="009138E4">
      <w:pPr>
        <w:jc w:val="both"/>
      </w:pPr>
    </w:p>
    <w:p w14:paraId="5F4BFDEF" w14:textId="77777777" w:rsidR="009138E4" w:rsidRPr="006F2E69" w:rsidRDefault="009138E4" w:rsidP="009138E4">
      <w:pPr>
        <w:jc w:val="both"/>
      </w:pPr>
      <w:r w:rsidRPr="006F2E69">
        <w:t>Осы Кепілдікте көрсетілген құжаттарды қоспағанда, кез келген қолданыстағы нормативтік құқықтық актілердің талаптарына қарамастан, кез келген басқа құжаттарды ұсыну немесе кез келген басқа әрекеттерді орындау талап етілмейді.</w:t>
      </w:r>
    </w:p>
    <w:p w14:paraId="0159A7F9" w14:textId="77777777" w:rsidR="009138E4" w:rsidRPr="006F2E69" w:rsidRDefault="009138E4" w:rsidP="009138E4">
      <w:pPr>
        <w:jc w:val="both"/>
      </w:pPr>
    </w:p>
    <w:p w14:paraId="678DAF61" w14:textId="77777777" w:rsidR="009138E4" w:rsidRPr="006F2E69" w:rsidRDefault="009138E4" w:rsidP="009138E4">
      <w:pPr>
        <w:jc w:val="both"/>
      </w:pPr>
      <w:r w:rsidRPr="006F2E69">
        <w:t>Осы Кепілдік бойынша ұсынылуы қажет барлық хабарламалар адресатқа осы Кепілдікте көрсетілген мекенжай бойынша тапсырысты (әуе) пошта арқылы немесе Клиент пен Банк белгілеген басқа мекенжайға жіберілуі тиіс.</w:t>
      </w:r>
    </w:p>
    <w:p w14:paraId="418E17B9" w14:textId="77777777" w:rsidR="009138E4" w:rsidRPr="006F2E69" w:rsidRDefault="009138E4" w:rsidP="009138E4">
      <w:pPr>
        <w:jc w:val="both"/>
      </w:pPr>
    </w:p>
    <w:p w14:paraId="0330E057" w14:textId="77777777" w:rsidR="009138E4" w:rsidRDefault="009138E4" w:rsidP="009138E4">
      <w:pPr>
        <w:jc w:val="both"/>
      </w:pPr>
      <w:r w:rsidRPr="00E46D49">
        <w:t>Осы арқылы біз Келісімнің кез келген бөлігі сіз бен Орындаушы арасындағы өзара келісім бойынша өзгертілуі, ауыстырылуы, ұзартылуы, өзгертілуі, жойылуы, жойылуы немесе қабылданбауы мүмкін екендігімен келісеміз және осы Кепілдік ешбір шектеусіз немесе өзгертусіз ауыстырылуы немесе берілуі (тағайындалуы) мүмкін. кепілдік сомасы ұлғайтылмауы немесе азаймауы шартымен, бізге ескертусіз және біздің тарапымыздан қандай да бір қосымша мәлімдемелерді, кепілдіктерді немесе келісімдерді қажет етпей-ақ, біздің жауапкершілігіміз бен міндеттемелеріміз.</w:t>
      </w:r>
    </w:p>
    <w:p w14:paraId="051B0BB4" w14:textId="77777777" w:rsidR="009138E4" w:rsidRPr="006F2E69" w:rsidRDefault="009138E4" w:rsidP="009138E4">
      <w:pPr>
        <w:jc w:val="both"/>
      </w:pPr>
    </w:p>
    <w:p w14:paraId="799C9E4E" w14:textId="77777777" w:rsidR="009138E4" w:rsidRDefault="009138E4" w:rsidP="009138E4">
      <w:pPr>
        <w:jc w:val="both"/>
      </w:pPr>
      <w:r w:rsidRPr="0054043B">
        <w:t>Қолданыстағы заңнамаға сәйкес бізді осы Кепілдік бойынша міндеттемелерімізден немесе міндеттемелерімізден босатпайтын ешбір әрекет, оқиға немесе жағдай бізді одан босатпайды және осы арқылы біз осы кепілдік бойынша біздің жауапкершілігімізге байланысты жоғарыда аталған заңды қолдану құқығымыздан бас тартамыз. .осы Кепілдікте көрсетілген жағдайларды қоспағанда, қайтарымсыз және сөзсіз.</w:t>
      </w:r>
    </w:p>
    <w:p w14:paraId="087203BA" w14:textId="77777777" w:rsidR="009138E4" w:rsidRPr="006F2E69" w:rsidRDefault="009138E4" w:rsidP="009138E4">
      <w:pPr>
        <w:jc w:val="both"/>
      </w:pPr>
    </w:p>
    <w:p w14:paraId="1905A268" w14:textId="77777777" w:rsidR="009138E4" w:rsidRDefault="009138E4" w:rsidP="009138E4">
      <w:pPr>
        <w:jc w:val="both"/>
      </w:pPr>
      <w:r>
        <w:t>Осы Кепілдік Шарт талаптарына сәйкес Бірінші кезең келісімінің орындалуын қамтамасыз ету мерзімі аяқталғанға дейін 28 (жиырма сегіз) бұрын күшіне енеді және осы күннен бастап 28 (жиырма сегіз) күн өткенге дейін жарамды. Шарт талаптарына сәйкес Шартты орындау туралы куәлікті беру туралы.</w:t>
      </w:r>
    </w:p>
    <w:p w14:paraId="08342D3A" w14:textId="77777777" w:rsidR="009138E4" w:rsidRDefault="009138E4" w:rsidP="009138E4">
      <w:pPr>
        <w:jc w:val="both"/>
      </w:pPr>
    </w:p>
    <w:p w14:paraId="54B7BB72" w14:textId="77777777" w:rsidR="009138E4" w:rsidRPr="006F2E69" w:rsidRDefault="009138E4" w:rsidP="009138E4">
      <w:pPr>
        <w:jc w:val="both"/>
      </w:pPr>
      <w:r w:rsidRPr="006F2E69">
        <w:t>Бұл Кепілдік Қазақстан Республикасының заңдарымен реттеледі және жоғарыда өзгеше қарастырылған жағдайларды қоспағанда, Халықаралық сауда палатасы № 758 жариялаған Шағым кепілдіктерінің бірыңғай ережелеріне бағынады.</w:t>
      </w:r>
    </w:p>
    <w:p w14:paraId="279EF927" w14:textId="77777777" w:rsidR="009138E4" w:rsidRPr="006F2E69" w:rsidRDefault="009138E4" w:rsidP="009138E4">
      <w:pPr>
        <w:jc w:val="both"/>
      </w:pPr>
    </w:p>
    <w:p w14:paraId="18C926DC" w14:textId="77777777" w:rsidR="009138E4" w:rsidRPr="006F2E69" w:rsidRDefault="009138E4" w:rsidP="009138E4">
      <w:pPr>
        <w:jc w:val="both"/>
      </w:pPr>
      <w:r w:rsidRPr="006F2E69">
        <w:lastRenderedPageBreak/>
        <w:t>Осы Кепілдік бойынша немесе оған байланысты туындайтын кез келген дауды немесе талапты Тапсырыс берушінің орналасқан жері бойынша Қазақстан Республикасының құзыретті соты түпкілікті шешеді.</w:t>
      </w:r>
    </w:p>
    <w:p w14:paraId="77E489A7" w14:textId="77777777" w:rsidR="009138E4" w:rsidRPr="006F2E69" w:rsidRDefault="009138E4" w:rsidP="009138E4">
      <w:pPr>
        <w:jc w:val="both"/>
      </w:pPr>
    </w:p>
    <w:p w14:paraId="1581D3AA" w14:textId="77777777" w:rsidR="009138E4" w:rsidRDefault="009138E4" w:rsidP="009138E4">
      <w:pPr>
        <w:jc w:val="both"/>
      </w:pPr>
      <w:r w:rsidRPr="006F2E69">
        <w:t>Күні:</w:t>
      </w:r>
      <w:r w:rsidRPr="006F2E69">
        <w:tab/>
      </w:r>
      <w:r w:rsidRPr="006F2E69">
        <w:tab/>
      </w:r>
      <w:r w:rsidRPr="006F2E69">
        <w:tab/>
      </w:r>
      <w:r w:rsidRPr="006F2E69">
        <w:tab/>
      </w:r>
      <w:r w:rsidRPr="006F2E69">
        <w:tab/>
      </w:r>
      <w:r w:rsidRPr="006F2E69">
        <w:tab/>
        <w:t>Қол(лар)</w:t>
      </w:r>
    </w:p>
    <w:p w14:paraId="30A1EE4F" w14:textId="77777777" w:rsidR="009138E4" w:rsidRDefault="009138E4" w:rsidP="009138E4">
      <w:pPr>
        <w:pBdr>
          <w:bottom w:val="single" w:sz="12" w:space="1" w:color="auto"/>
        </w:pBdr>
        <w:jc w:val="both"/>
      </w:pPr>
    </w:p>
    <w:p w14:paraId="4F402676" w14:textId="77777777" w:rsidR="009138E4" w:rsidRDefault="009138E4" w:rsidP="009138E4">
      <w:pPr>
        <w:jc w:val="both"/>
      </w:pPr>
    </w:p>
    <w:p w14:paraId="6B106DEF" w14:textId="77777777" w:rsidR="009138E4" w:rsidRDefault="009138E4" w:rsidP="009138E4">
      <w:pPr>
        <w:jc w:val="right"/>
      </w:pPr>
    </w:p>
    <w:p w14:paraId="70564755" w14:textId="77777777" w:rsidR="009138E4" w:rsidRDefault="009138E4" w:rsidP="009138E4">
      <w:pPr>
        <w:jc w:val="right"/>
      </w:pPr>
    </w:p>
    <w:p w14:paraId="38FB7C18" w14:textId="77777777" w:rsidR="009138E4" w:rsidRPr="006F2E69" w:rsidRDefault="009138E4" w:rsidP="009138E4">
      <w:pPr>
        <w:jc w:val="right"/>
        <w:rPr>
          <w:b/>
        </w:rPr>
      </w:pPr>
      <w:r w:rsidRPr="006F2E69">
        <w:rPr>
          <w:b/>
        </w:rPr>
        <w:t>АВАНСТЫ ТӨЛЕМДІ ҚАЙТАРУҒА БАНК КЕПІЛДІГІНІҢ НЫСЫМЫ</w:t>
      </w:r>
    </w:p>
    <w:p w14:paraId="22D47412" w14:textId="77777777" w:rsidR="009138E4" w:rsidRPr="006F2E69" w:rsidRDefault="009138E4" w:rsidP="009138E4">
      <w:pPr>
        <w:jc w:val="both"/>
      </w:pPr>
    </w:p>
    <w:p w14:paraId="4B7597BA" w14:textId="77777777" w:rsidR="009138E4" w:rsidRPr="004F0772" w:rsidRDefault="009138E4" w:rsidP="009138E4">
      <w:pPr>
        <w:tabs>
          <w:tab w:val="left" w:pos="426"/>
        </w:tabs>
        <w:ind w:right="142"/>
        <w:jc w:val="both"/>
        <w:rPr>
          <w:szCs w:val="24"/>
        </w:rPr>
      </w:pPr>
      <w:r w:rsidRPr="006F2E69">
        <w:rPr>
          <w:u w:val="single"/>
        </w:rPr>
        <w:t>Шарттың қысқаша сипаттамасы</w:t>
      </w:r>
      <w:r w:rsidRPr="006F2E69">
        <w:t>:D</w:t>
      </w:r>
      <w:r w:rsidRPr="004F0772">
        <w:rPr>
          <w:color w:val="000000" w:themeColor="text1"/>
        </w:rPr>
        <w:t>«Түркістан облысының Сайрам ауданында қуаттылығы 1000 МВт СКГТ негізіндегі электр стансасының құрылысы» жобасы бойынша күрделі жөндеу жұмыстарын сатып алу туралы келісім. Сыртқы газбен жабдықтау» 2024 жылғы «___» ________ No _____________.</w:t>
      </w:r>
    </w:p>
    <w:p w14:paraId="794A9575" w14:textId="77777777" w:rsidR="009138E4" w:rsidRPr="006F2E69" w:rsidRDefault="009138E4" w:rsidP="009138E4">
      <w:pPr>
        <w:jc w:val="both"/>
      </w:pPr>
    </w:p>
    <w:p w14:paraId="3D549002" w14:textId="77777777" w:rsidR="009138E4" w:rsidRPr="0032194B" w:rsidRDefault="009138E4" w:rsidP="009138E4">
      <w:pPr>
        <w:tabs>
          <w:tab w:val="left" w:pos="284"/>
        </w:tabs>
        <w:autoSpaceDE w:val="0"/>
        <w:autoSpaceDN w:val="0"/>
        <w:adjustRightInd w:val="0"/>
        <w:ind w:left="22"/>
        <w:rPr>
          <w:szCs w:val="24"/>
        </w:rPr>
      </w:pPr>
      <w:r w:rsidRPr="006F2E69">
        <w:rPr>
          <w:u w:val="single"/>
        </w:rPr>
        <w:t>Бенефициардың аты мен мекенжайы</w:t>
      </w:r>
      <w:r w:rsidRPr="006F2E69">
        <w:t>: «ПГУ Түркістан» ЖШС, заңды мекенжайы: Қазақстан Республикасы, Түркістан облысы, Сайрам ауданы, Ақсу ауылы, көш. Жібек жолы, 55 үй.</w:t>
      </w:r>
    </w:p>
    <w:p w14:paraId="702562C8" w14:textId="77777777" w:rsidR="009138E4" w:rsidRPr="006F2E69" w:rsidRDefault="009138E4" w:rsidP="009138E4">
      <w:pPr>
        <w:jc w:val="both"/>
      </w:pPr>
      <w:r w:rsidRPr="0032194B">
        <w:rPr>
          <w:szCs w:val="24"/>
        </w:rPr>
        <w:t>Нақты мекенжайы: Қазақстан Республикасы, Шымкент қаласы, Дінмұхамед Қонаев көшесі, 17/5 ғимарат (Шартта «Тапсырыс беруші» ретінде айқындалған).</w:t>
      </w:r>
    </w:p>
    <w:p w14:paraId="654B8C7D" w14:textId="77777777" w:rsidR="009138E4" w:rsidRPr="006F2E69" w:rsidRDefault="009138E4" w:rsidP="009138E4">
      <w:pPr>
        <w:jc w:val="both"/>
      </w:pPr>
    </w:p>
    <w:p w14:paraId="6A5FDEA4" w14:textId="09DD9D75" w:rsidR="009138E4" w:rsidRDefault="003263EF" w:rsidP="009138E4">
      <w:pPr>
        <w:jc w:val="both"/>
      </w:pPr>
      <w:r w:rsidRPr="003263EF">
        <w:t>Бізге (бұдан әрі – "Мердігер") Шарт бойынша Сіздің Мердігеріңіз болып табылатыны белгілі болды және ол аванстық төлемді алғысы келеді, осыған байланысты шарт талаптарында оларға аванстық төлемді қайтару кепілдігін алу көзделген.</w:t>
      </w:r>
    </w:p>
    <w:p w14:paraId="717CFB7B" w14:textId="77777777" w:rsidR="003263EF" w:rsidRPr="006F2E69" w:rsidRDefault="003263EF" w:rsidP="009138E4">
      <w:pPr>
        <w:jc w:val="both"/>
      </w:pPr>
    </w:p>
    <w:p w14:paraId="7AED2C71" w14:textId="77777777" w:rsidR="009138E4" w:rsidRPr="006F2E69" w:rsidRDefault="009138E4" w:rsidP="009138E4">
      <w:pPr>
        <w:jc w:val="both"/>
      </w:pPr>
      <w:r>
        <w:t>Біз, төменде қол қоюшылар, [Банктің атауы] – [тіркелген ел] заңнамасына сәйкес құрылған, заңды мекенжайы/негізгі қызмет орны: [мекенжайы] мекенжайында орналасқан Банк, осымен сөзсіз және сөзсіз Сізге, Тапсырыс берушіге кез келген соманы немесе сомасы [сома және сөзбен айтқанда валюта] [сандардағы сома] (бұдан әрі – «кепілдік берілген сома») жалпы сомасынан аспайтын кез келген соманы ешқандай даусыз немесе Сіздің жазбаша өтінішіңізді және жазбаша мәлімдемеңізді алғаннан кейін, Тапсырыс беруші тарапынан дәлелдемелерді немесе мұндай шағымды негіздеуді қажет етпей қарсылық:</w:t>
      </w:r>
    </w:p>
    <w:p w14:paraId="77CED658" w14:textId="77777777" w:rsidR="009138E4" w:rsidRPr="006F2E69" w:rsidRDefault="009138E4" w:rsidP="009138E4">
      <w:pPr>
        <w:pStyle w:val="af3"/>
        <w:numPr>
          <w:ilvl w:val="0"/>
          <w:numId w:val="94"/>
        </w:numPr>
        <w:spacing w:after="0" w:line="240" w:lineRule="auto"/>
        <w:jc w:val="both"/>
      </w:pPr>
      <w:r w:rsidRPr="006F2E69">
        <w:t>Мердігер Шарттың талаптарына сәйкес аванстық төлемді қайтармағаны және</w:t>
      </w:r>
    </w:p>
    <w:p w14:paraId="5501F25E" w14:textId="77777777" w:rsidR="009138E4" w:rsidRPr="006F2E69" w:rsidRDefault="009138E4" w:rsidP="009138E4">
      <w:pPr>
        <w:pStyle w:val="af3"/>
        <w:jc w:val="both"/>
      </w:pPr>
    </w:p>
    <w:p w14:paraId="46BBD87D" w14:textId="77777777" w:rsidR="009138E4" w:rsidRPr="006F2E69" w:rsidRDefault="009138E4" w:rsidP="009138E4">
      <w:pPr>
        <w:pStyle w:val="af3"/>
        <w:numPr>
          <w:ilvl w:val="0"/>
          <w:numId w:val="94"/>
        </w:numPr>
        <w:spacing w:after="0" w:line="240" w:lineRule="auto"/>
        <w:jc w:val="both"/>
      </w:pPr>
      <w:r w:rsidRPr="006F2E69">
        <w:t>Мердігер қайтармаған сома.</w:t>
      </w:r>
    </w:p>
    <w:p w14:paraId="2F6D132B" w14:textId="77777777" w:rsidR="009138E4" w:rsidRPr="006F2E69" w:rsidRDefault="009138E4" w:rsidP="009138E4">
      <w:pPr>
        <w:jc w:val="both"/>
      </w:pPr>
    </w:p>
    <w:p w14:paraId="068537B5" w14:textId="77777777" w:rsidR="009138E4" w:rsidRPr="006F2E69" w:rsidRDefault="009138E4" w:rsidP="009138E4">
      <w:pPr>
        <w:jc w:val="both"/>
      </w:pPr>
      <w:r w:rsidRPr="006F2E69">
        <w:t>Осы Кепілдік Орындаушының (банк атауы) ашылған _________ ағымдағы шотына аванстық төлемді алған күннен бастап күшіне енеді және Орындаушы Шарт бойынша өз міндеттемелерін тармақтың талаптарын орындау бөлігінде толық орындағанға дейін жарамды. Шарттың 14.2 және Шарт талаптарына сәйкес аванстық төлемді толық көлемде өтеу. Кепілдік бойынша бұл сома Сіздің тарапыңыздан хабарламаға сәйкес сізге қайтарылған аванстық төлем сомасына азайтылуы тиіс. Әрбір осындай хабарламаның көшірмесін (Орындаушыдан) алғаннан кейін біз сізге тиісті түрде қайта қаралған кепілдік сомасы туралы дереу хабарлаймыз.</w:t>
      </w:r>
    </w:p>
    <w:p w14:paraId="3FB6E17D" w14:textId="77777777" w:rsidR="009138E4" w:rsidRPr="006F2E69" w:rsidRDefault="009138E4" w:rsidP="009138E4">
      <w:pPr>
        <w:jc w:val="both"/>
      </w:pPr>
    </w:p>
    <w:p w14:paraId="65F53DDE" w14:textId="77777777" w:rsidR="009138E4" w:rsidRPr="006F2E69" w:rsidRDefault="009138E4" w:rsidP="009138E4">
      <w:pPr>
        <w:jc w:val="both"/>
      </w:pPr>
      <w:r w:rsidRPr="006F2E69">
        <w:t>Төлем туралы кез келген сұрауға бірінші менеджеріңіз немесе оның тағайындалған тұлғасы қол қоюы керек. Қол қойылған талап пен өтінішті біз көрсетілген кеңсе мекенжайы бойынша аванстық төлемді (қоса алғанда) толық өтеу күнінен (бұдан әрі – жарамдылық мерзімі») кешіктірмей алуымыз керек, содан кейін осы Кепілдік тоқтатылады және Кепілдік бізге қайтарылуы керек.</w:t>
      </w:r>
    </w:p>
    <w:p w14:paraId="0C53561A" w14:textId="77777777" w:rsidR="009138E4" w:rsidRPr="006F2E69" w:rsidRDefault="009138E4" w:rsidP="009138E4">
      <w:pPr>
        <w:jc w:val="both"/>
      </w:pPr>
    </w:p>
    <w:p w14:paraId="741ADEDC" w14:textId="77777777" w:rsidR="009138E4" w:rsidRPr="006F2E69" w:rsidRDefault="009138E4" w:rsidP="009138E4">
      <w:pPr>
        <w:jc w:val="both"/>
      </w:pPr>
      <w:r w:rsidRPr="006F2E69">
        <w:t>Белгіленген жарамдылық мерзімі аяқталғанға дейін 28 күн бұрын аванстық төлем қайтарылмаған жағдайда Бенефициар Мердігерден осы Кепілдіктің әрекет ету мерзімін ұзартуды талап етуге құқылы екенін білдік. Сіздің жазбаша талапыңызды және аванстық төлемнің қайтарылмағаны туралы жазбаша өтінішіңізді және осы Кепілдіктің қолданылу мерзімі ұзартылмағанын көрсететін жазбаша өтінішіңізді көрсетілген 28 күндік мерзімде алған кезде кепілдік бойынша осындай соманы төлеуге міндеттенеміз. .</w:t>
      </w:r>
    </w:p>
    <w:p w14:paraId="45E49FB3" w14:textId="77777777" w:rsidR="009138E4" w:rsidRPr="006F2E69" w:rsidRDefault="009138E4" w:rsidP="009138E4">
      <w:pPr>
        <w:jc w:val="both"/>
      </w:pPr>
    </w:p>
    <w:p w14:paraId="6ECF6094" w14:textId="77777777" w:rsidR="009138E4" w:rsidRPr="006F2E69" w:rsidRDefault="009138E4" w:rsidP="009138E4">
      <w:pPr>
        <w:jc w:val="both"/>
      </w:pPr>
      <w:r w:rsidRPr="006F2E69">
        <w:t>Осы Кепілдікте көрсетілген құжаттарды қоспағанда, кез келген қолданыстағы нормативтік құқықтық актілердің талаптарына қарамастан, кез келген басқа құжаттарды ұсыну немесе кез келген басқа әрекеттерді орындау талап етілмейді.</w:t>
      </w:r>
    </w:p>
    <w:p w14:paraId="24B903B4" w14:textId="77777777" w:rsidR="009138E4" w:rsidRPr="006F2E69" w:rsidRDefault="009138E4" w:rsidP="009138E4">
      <w:pPr>
        <w:jc w:val="both"/>
      </w:pPr>
    </w:p>
    <w:p w14:paraId="68CFE6A2" w14:textId="77777777" w:rsidR="009138E4" w:rsidRPr="006F2E69" w:rsidRDefault="009138E4" w:rsidP="009138E4">
      <w:pPr>
        <w:jc w:val="both"/>
      </w:pPr>
      <w:r w:rsidRPr="006F2E69">
        <w:t>Осы Кепілдік бойынша ұсынылуы қажет барлық хабарламалар адресатқа осы Кепілдікте көрсетілген мекенжай бойынша тапсырысты (әуе) пошта арқылы немесе Клиент пен Банк белгілеген басқа мекенжайға жіберілуі тиіс.</w:t>
      </w:r>
    </w:p>
    <w:p w14:paraId="0ACFB151" w14:textId="77777777" w:rsidR="009138E4" w:rsidRPr="006F2E69" w:rsidRDefault="009138E4" w:rsidP="009138E4">
      <w:pPr>
        <w:jc w:val="both"/>
      </w:pPr>
    </w:p>
    <w:p w14:paraId="5CD22972" w14:textId="77777777" w:rsidR="009138E4" w:rsidRDefault="009138E4" w:rsidP="009138E4">
      <w:pPr>
        <w:jc w:val="both"/>
      </w:pPr>
      <w:r w:rsidRPr="0054043B">
        <w:lastRenderedPageBreak/>
        <w:t>Қолданыстағы заңнамаға сәйкес бізді осы Кепілдік бойынша міндеттемелерімізден немесе міндеттемелерімізден босатпайтын ешбір әрекет, оқиға немесе жағдай бізді одан босатпайды және осы арқылы біз осы кепілдік бойынша біздің жауапкершілігімізге байланысты жоғарыда аталған заңды қолдану құқығымыздан бас тартамыз. .осы Кепілдікте көрсетілген жағдайларды қоспағанда, қайтарымсыз және сөзсіз.</w:t>
      </w:r>
    </w:p>
    <w:p w14:paraId="058CDD06" w14:textId="77777777" w:rsidR="009138E4" w:rsidRPr="006F2E69" w:rsidRDefault="009138E4" w:rsidP="009138E4">
      <w:pPr>
        <w:jc w:val="both"/>
      </w:pPr>
    </w:p>
    <w:p w14:paraId="0807E428" w14:textId="77777777" w:rsidR="009138E4" w:rsidRPr="006F2E69" w:rsidRDefault="009138E4" w:rsidP="009138E4">
      <w:pPr>
        <w:jc w:val="both"/>
      </w:pPr>
      <w:r w:rsidRPr="006F2E69">
        <w:t>Бұл Кепілдік Қазақстан Республикасының заңдарымен реттеледі және жоғарыда өзгеше қарастырылған жағдайларды қоспағанда, Халықаралық сауда палатасы № 758 жариялаған Шағым кепілдіктерінің бірыңғай ережелеріне бағынады.</w:t>
      </w:r>
    </w:p>
    <w:p w14:paraId="31C8961E" w14:textId="77777777" w:rsidR="009138E4" w:rsidRPr="006F2E69" w:rsidRDefault="009138E4" w:rsidP="009138E4">
      <w:pPr>
        <w:jc w:val="both"/>
      </w:pPr>
    </w:p>
    <w:p w14:paraId="7733D097" w14:textId="77777777" w:rsidR="009138E4" w:rsidRPr="006F2E69" w:rsidRDefault="009138E4" w:rsidP="009138E4">
      <w:pPr>
        <w:jc w:val="both"/>
      </w:pPr>
      <w:r w:rsidRPr="006F2E69">
        <w:t>Осы Кепілдік бойынша немесе оған байланысты туындайтын кез келген дауды немесе талапты Тапсырыс берушінің орналасқан жері бойынша Қазақстан Республикасының құзыретті соты түпкілікті шешеді.</w:t>
      </w:r>
    </w:p>
    <w:p w14:paraId="19D62CF0" w14:textId="77777777" w:rsidR="009138E4" w:rsidRPr="006F2E69" w:rsidRDefault="009138E4" w:rsidP="009138E4">
      <w:pPr>
        <w:jc w:val="both"/>
      </w:pPr>
    </w:p>
    <w:p w14:paraId="4886C53C" w14:textId="77777777" w:rsidR="009138E4" w:rsidRDefault="009138E4" w:rsidP="009138E4">
      <w:pPr>
        <w:jc w:val="both"/>
      </w:pPr>
      <w:r w:rsidRPr="006F2E69">
        <w:t>Күні:</w:t>
      </w:r>
      <w:r w:rsidRPr="006F2E69">
        <w:tab/>
      </w:r>
      <w:r w:rsidRPr="006F2E69">
        <w:tab/>
      </w:r>
      <w:r w:rsidRPr="006F2E69">
        <w:tab/>
      </w:r>
      <w:r w:rsidRPr="006F2E69">
        <w:tab/>
      </w:r>
      <w:r w:rsidRPr="006F2E69">
        <w:tab/>
      </w:r>
      <w:r w:rsidRPr="006F2E69">
        <w:tab/>
        <w:t>Қол(лар)</w:t>
      </w:r>
    </w:p>
    <w:p w14:paraId="754964A9" w14:textId="77777777" w:rsidR="009138E4" w:rsidRDefault="009138E4" w:rsidP="009138E4">
      <w:pPr>
        <w:pBdr>
          <w:bottom w:val="single" w:sz="12" w:space="1" w:color="auto"/>
        </w:pBdr>
        <w:jc w:val="both"/>
      </w:pPr>
    </w:p>
    <w:p w14:paraId="1BA7ADBE" w14:textId="77777777" w:rsidR="009138E4" w:rsidRDefault="009138E4" w:rsidP="009138E4">
      <w:pPr>
        <w:pBdr>
          <w:bottom w:val="single" w:sz="12" w:space="1" w:color="auto"/>
        </w:pBdr>
        <w:jc w:val="both"/>
      </w:pPr>
    </w:p>
    <w:p w14:paraId="0AC11FBA" w14:textId="77777777" w:rsidR="009138E4" w:rsidRPr="006F2E69" w:rsidRDefault="009138E4" w:rsidP="009138E4">
      <w:pPr>
        <w:jc w:val="both"/>
      </w:pPr>
    </w:p>
    <w:p w14:paraId="2DEAE3E9" w14:textId="77777777" w:rsidR="009138E4" w:rsidRPr="00A16DA6" w:rsidRDefault="009138E4" w:rsidP="009138E4">
      <w:pPr>
        <w:ind w:right="-138"/>
        <w:jc w:val="both"/>
      </w:pPr>
      <w:r w:rsidRPr="006F2E69">
        <w:br w:type="page"/>
      </w:r>
      <w:r>
        <w:rPr>
          <w:szCs w:val="24"/>
        </w:rPr>
        <w:lastRenderedPageBreak/>
        <w:t>2. Осы қосымша Шарт талаптарының ажырамас бөлігі болып табылады және осы қосымшадағы барлық терминдер, егер осы қосымшада өзгеше белгіленбесе, Шарт талаптарында көрсетілген осындай терминдердің анықтамаларына сәйкес түсіндірілуі тиіс.</w:t>
      </w:r>
    </w:p>
    <w:p w14:paraId="2736241C" w14:textId="77777777" w:rsidR="009138E4" w:rsidRDefault="009138E4" w:rsidP="009138E4">
      <w:pPr>
        <w:pStyle w:val="wText1"/>
        <w:rPr>
          <w:lang w:val="ru-RU"/>
        </w:rPr>
      </w:pPr>
    </w:p>
    <w:p w14:paraId="6313FE11" w14:textId="77777777" w:rsidR="009138E4" w:rsidRPr="00260B58" w:rsidRDefault="009138E4" w:rsidP="009138E4">
      <w:pPr>
        <w:pStyle w:val="wText1"/>
        <w:rPr>
          <w:lang w:val="ru-RU"/>
        </w:rPr>
      </w:pPr>
    </w:p>
    <w:p w14:paraId="1106BF59" w14:textId="77777777" w:rsidR="009138E4" w:rsidRDefault="009138E4" w:rsidP="009138E4">
      <w:pPr>
        <w:ind w:left="360"/>
        <w:jc w:val="center"/>
        <w:rPr>
          <w:color w:val="000000"/>
        </w:rPr>
      </w:pPr>
      <w:r w:rsidRPr="00820825">
        <w:rPr>
          <w:color w:val="000000"/>
        </w:rPr>
        <w:t>Осыны растай отырып,</w:t>
      </w:r>
      <w:r w:rsidRPr="00260B58">
        <w:rPr>
          <w:b/>
        </w:rPr>
        <w:t>Тараптар қол қояды</w:t>
      </w:r>
      <w:r w:rsidRPr="00820825">
        <w:rPr>
          <w:color w:val="000000"/>
        </w:rPr>
        <w:t>нақты қолдану:</w:t>
      </w:r>
    </w:p>
    <w:p w14:paraId="4AE785C2" w14:textId="77777777" w:rsidR="009138E4" w:rsidRPr="00820825" w:rsidRDefault="009138E4" w:rsidP="009138E4">
      <w:pPr>
        <w:ind w:left="360"/>
        <w:jc w:val="center"/>
        <w:rPr>
          <w:b/>
          <w:color w:val="000000"/>
        </w:rPr>
      </w:pPr>
    </w:p>
    <w:tbl>
      <w:tblPr>
        <w:tblpPr w:leftFromText="180" w:rightFromText="180" w:vertAnchor="text" w:tblpX="-142" w:tblpY="1"/>
        <w:tblOverlap w:val="never"/>
        <w:tblW w:w="11482" w:type="dxa"/>
        <w:tblLook w:val="04A0" w:firstRow="1" w:lastRow="0" w:firstColumn="1" w:lastColumn="0" w:noHBand="0" w:noVBand="1"/>
      </w:tblPr>
      <w:tblGrid>
        <w:gridCol w:w="4111"/>
        <w:gridCol w:w="7371"/>
      </w:tblGrid>
      <w:tr w:rsidR="009138E4" w:rsidRPr="0090033D" w14:paraId="4695672A" w14:textId="77777777" w:rsidTr="00CB7746">
        <w:trPr>
          <w:trHeight w:val="156"/>
        </w:trPr>
        <w:tc>
          <w:tcPr>
            <w:tcW w:w="4111" w:type="dxa"/>
          </w:tcPr>
          <w:p w14:paraId="2F0347CF" w14:textId="77777777" w:rsidR="009138E4" w:rsidRPr="00452D02" w:rsidRDefault="009138E4" w:rsidP="00CB7746">
            <w:pPr>
              <w:ind w:firstLine="34"/>
              <w:rPr>
                <w:b/>
              </w:rPr>
            </w:pPr>
            <w:r w:rsidRPr="00452D02">
              <w:rPr>
                <w:b/>
              </w:rPr>
              <w:t>Тапсырыс берушінің атынан</w:t>
            </w:r>
          </w:p>
        </w:tc>
        <w:tc>
          <w:tcPr>
            <w:tcW w:w="7371" w:type="dxa"/>
          </w:tcPr>
          <w:p w14:paraId="2BE68BFE" w14:textId="77777777" w:rsidR="009138E4" w:rsidRPr="000154FD" w:rsidRDefault="009138E4" w:rsidP="00CB7746">
            <w:pPr>
              <w:ind w:firstLine="34"/>
              <w:rPr>
                <w:b/>
              </w:rPr>
            </w:pPr>
            <w:r>
              <w:rPr>
                <w:b/>
              </w:rPr>
              <w:t>Мердігердің атынан</w:t>
            </w:r>
          </w:p>
        </w:tc>
      </w:tr>
      <w:tr w:rsidR="009138E4" w:rsidRPr="00DC67B5" w14:paraId="26EF3B3F" w14:textId="77777777" w:rsidTr="00CB7746">
        <w:trPr>
          <w:trHeight w:val="386"/>
        </w:trPr>
        <w:tc>
          <w:tcPr>
            <w:tcW w:w="4111" w:type="dxa"/>
          </w:tcPr>
          <w:p w14:paraId="6CA39291" w14:textId="77777777" w:rsidR="009138E4" w:rsidRPr="006D4C8F" w:rsidRDefault="009138E4" w:rsidP="00CB7746">
            <w:pPr>
              <w:rPr>
                <w:b/>
              </w:rPr>
            </w:pPr>
            <w:r w:rsidRPr="006D4C8F">
              <w:rPr>
                <w:b/>
              </w:rPr>
              <w:t>«ПГУ Түркістан» ЖШС</w:t>
            </w:r>
          </w:p>
          <w:p w14:paraId="5A3ABC7C" w14:textId="77777777" w:rsidR="009138E4" w:rsidRDefault="009138E4" w:rsidP="00CB7746">
            <w:pPr>
              <w:rPr>
                <w:b/>
              </w:rPr>
            </w:pPr>
          </w:p>
          <w:p w14:paraId="1A5DCBF9" w14:textId="77777777" w:rsidR="009138E4" w:rsidRDefault="009138E4" w:rsidP="00CB7746">
            <w:pPr>
              <w:rPr>
                <w:b/>
              </w:rPr>
            </w:pPr>
          </w:p>
          <w:p w14:paraId="1B66CAA7" w14:textId="77777777" w:rsidR="009138E4" w:rsidRDefault="009138E4" w:rsidP="00CB7746">
            <w:pPr>
              <w:rPr>
                <w:b/>
              </w:rPr>
            </w:pPr>
          </w:p>
          <w:p w14:paraId="51792F2D" w14:textId="77777777" w:rsidR="009138E4" w:rsidRDefault="009138E4" w:rsidP="00CB7746">
            <w:pPr>
              <w:rPr>
                <w:b/>
              </w:rPr>
            </w:pPr>
          </w:p>
          <w:p w14:paraId="3113A844" w14:textId="77777777" w:rsidR="009138E4" w:rsidRDefault="009138E4" w:rsidP="00CB7746">
            <w:pPr>
              <w:rPr>
                <w:b/>
              </w:rPr>
            </w:pPr>
          </w:p>
          <w:p w14:paraId="5A2B0727" w14:textId="77777777" w:rsidR="009138E4" w:rsidRPr="006D4C8F" w:rsidRDefault="009138E4" w:rsidP="00CB7746">
            <w:pPr>
              <w:rPr>
                <w:b/>
              </w:rPr>
            </w:pPr>
          </w:p>
          <w:p w14:paraId="3FBE43D3" w14:textId="77777777" w:rsidR="009138E4" w:rsidRPr="006D4C8F" w:rsidRDefault="009138E4" w:rsidP="00CB7746">
            <w:pPr>
              <w:pStyle w:val="afc"/>
              <w:rPr>
                <w:rFonts w:ascii="Times New Roman" w:hAnsi="Times New Roman" w:cs="Times New Roman"/>
                <w:sz w:val="24"/>
                <w:szCs w:val="24"/>
              </w:rPr>
            </w:pPr>
            <w:r>
              <w:rPr>
                <w:rFonts w:ascii="Times New Roman" w:hAnsi="Times New Roman" w:cs="Times New Roman"/>
                <w:sz w:val="24"/>
                <w:szCs w:val="24"/>
              </w:rPr>
              <w:t>Құсайынов А.А.</w:t>
            </w:r>
          </w:p>
          <w:p w14:paraId="013CDBA2" w14:textId="77777777" w:rsidR="009138E4" w:rsidRPr="006D4C8F" w:rsidRDefault="009138E4" w:rsidP="00CB7746">
            <w:pPr>
              <w:pStyle w:val="afc"/>
              <w:rPr>
                <w:rFonts w:ascii="Times New Roman" w:hAnsi="Times New Roman" w:cs="Times New Roman"/>
                <w:sz w:val="24"/>
                <w:szCs w:val="24"/>
              </w:rPr>
            </w:pPr>
            <w:r>
              <w:rPr>
                <w:rFonts w:ascii="Times New Roman" w:hAnsi="Times New Roman" w:cs="Times New Roman"/>
                <w:sz w:val="24"/>
                <w:szCs w:val="24"/>
              </w:rPr>
              <w:t>Басқарма төрағасы</w:t>
            </w:r>
          </w:p>
          <w:p w14:paraId="16C2917F" w14:textId="77777777" w:rsidR="009138E4" w:rsidRPr="006D4C8F" w:rsidRDefault="009138E4" w:rsidP="00CB7746">
            <w:pPr>
              <w:pStyle w:val="afc"/>
              <w:rPr>
                <w:rFonts w:ascii="Times New Roman" w:hAnsi="Times New Roman" w:cs="Times New Roman"/>
                <w:b/>
                <w:sz w:val="24"/>
                <w:szCs w:val="24"/>
              </w:rPr>
            </w:pPr>
          </w:p>
          <w:p w14:paraId="41547F18" w14:textId="77777777" w:rsidR="009138E4" w:rsidRPr="006D4C8F" w:rsidRDefault="009138E4" w:rsidP="00CB7746">
            <w:pPr>
              <w:pStyle w:val="afc"/>
              <w:rPr>
                <w:rFonts w:ascii="Times New Roman" w:hAnsi="Times New Roman" w:cs="Times New Roman"/>
                <w:sz w:val="24"/>
                <w:szCs w:val="24"/>
              </w:rPr>
            </w:pPr>
            <w:r w:rsidRPr="006D4C8F">
              <w:rPr>
                <w:rFonts w:ascii="Times New Roman" w:hAnsi="Times New Roman" w:cs="Times New Roman"/>
                <w:b/>
                <w:sz w:val="24"/>
                <w:szCs w:val="24"/>
              </w:rPr>
              <w:t>____________________________</w:t>
            </w:r>
          </w:p>
          <w:p w14:paraId="619C8569" w14:textId="77777777" w:rsidR="009138E4" w:rsidRPr="006D4C8F" w:rsidRDefault="009138E4" w:rsidP="00CB7746">
            <w:pPr>
              <w:ind w:firstLine="709"/>
            </w:pPr>
            <w:r w:rsidRPr="006D4C8F">
              <w:t>м.п</w:t>
            </w:r>
          </w:p>
        </w:tc>
        <w:tc>
          <w:tcPr>
            <w:tcW w:w="7371" w:type="dxa"/>
          </w:tcPr>
          <w:p w14:paraId="4CB6EC74" w14:textId="77777777" w:rsidR="009138E4" w:rsidRDefault="009138E4" w:rsidP="00CB7746">
            <w:pPr>
              <w:adjustRightInd w:val="0"/>
              <w:rPr>
                <w:b/>
                <w:szCs w:val="24"/>
              </w:rPr>
            </w:pPr>
            <w:r w:rsidRPr="00894AE9">
              <w:rPr>
                <w:b/>
                <w:szCs w:val="24"/>
              </w:rPr>
              <w:t>Жауапкершілігі шектеулі серіктестік</w:t>
            </w:r>
          </w:p>
          <w:p w14:paraId="2099F9C8" w14:textId="77777777" w:rsidR="009138E4" w:rsidRDefault="009138E4" w:rsidP="00CB7746">
            <w:pPr>
              <w:adjustRightInd w:val="0"/>
              <w:rPr>
                <w:b/>
                <w:szCs w:val="24"/>
              </w:rPr>
            </w:pPr>
            <w:r w:rsidRPr="00894AE9">
              <w:rPr>
                <w:b/>
                <w:szCs w:val="24"/>
              </w:rPr>
              <w:t>"______________"</w:t>
            </w:r>
          </w:p>
          <w:p w14:paraId="4E1026C0" w14:textId="77777777" w:rsidR="009138E4" w:rsidRDefault="009138E4" w:rsidP="00CB7746">
            <w:pPr>
              <w:adjustRightInd w:val="0"/>
              <w:rPr>
                <w:rFonts w:eastAsia="SimSun"/>
                <w:szCs w:val="24"/>
              </w:rPr>
            </w:pPr>
          </w:p>
          <w:p w14:paraId="5CAB7D53" w14:textId="77777777" w:rsidR="009138E4" w:rsidRDefault="009138E4" w:rsidP="00CB7746">
            <w:pPr>
              <w:adjustRightInd w:val="0"/>
              <w:rPr>
                <w:rFonts w:eastAsia="SimSun"/>
                <w:szCs w:val="24"/>
              </w:rPr>
            </w:pPr>
          </w:p>
          <w:p w14:paraId="39F3B05F" w14:textId="77777777" w:rsidR="009138E4" w:rsidRPr="00894AE9" w:rsidRDefault="009138E4" w:rsidP="00CB7746">
            <w:pPr>
              <w:adjustRightInd w:val="0"/>
              <w:rPr>
                <w:rFonts w:eastAsia="SimSun"/>
                <w:szCs w:val="24"/>
              </w:rPr>
            </w:pPr>
          </w:p>
          <w:p w14:paraId="54C1F079" w14:textId="77777777" w:rsidR="009138E4" w:rsidRDefault="009138E4" w:rsidP="00CB7746">
            <w:pPr>
              <w:rPr>
                <w:szCs w:val="24"/>
              </w:rPr>
            </w:pPr>
          </w:p>
          <w:p w14:paraId="2F332222" w14:textId="77777777" w:rsidR="009138E4" w:rsidRDefault="009138E4" w:rsidP="00CB7746">
            <w:pPr>
              <w:rPr>
                <w:szCs w:val="24"/>
              </w:rPr>
            </w:pPr>
          </w:p>
          <w:p w14:paraId="57B13377" w14:textId="77777777" w:rsidR="009138E4" w:rsidRPr="00255886" w:rsidRDefault="009138E4" w:rsidP="00CB7746">
            <w:pPr>
              <w:rPr>
                <w:szCs w:val="24"/>
              </w:rPr>
            </w:pPr>
          </w:p>
          <w:p w14:paraId="44103026" w14:textId="77777777" w:rsidR="009138E4" w:rsidRPr="00255886" w:rsidRDefault="009138E4" w:rsidP="00CB7746">
            <w:pPr>
              <w:adjustRightInd w:val="0"/>
              <w:rPr>
                <w:szCs w:val="24"/>
              </w:rPr>
            </w:pPr>
            <w:r w:rsidRPr="00255886">
              <w:rPr>
                <w:szCs w:val="24"/>
              </w:rPr>
              <w:t>«_____________________» ЖШС директоры</w:t>
            </w:r>
          </w:p>
          <w:p w14:paraId="3C140C6E" w14:textId="77777777" w:rsidR="009138E4" w:rsidRPr="006D4C8F" w:rsidRDefault="009138E4" w:rsidP="00CB7746"/>
          <w:p w14:paraId="682D9DA4" w14:textId="77777777" w:rsidR="009138E4" w:rsidRPr="006D4C8F" w:rsidRDefault="009138E4" w:rsidP="00CB7746">
            <w:pPr>
              <w:rPr>
                <w:b/>
              </w:rPr>
            </w:pPr>
            <w:r w:rsidRPr="000154FD">
              <w:rPr>
                <w:b/>
              </w:rPr>
              <w:t>________________________________________________</w:t>
            </w:r>
          </w:p>
          <w:p w14:paraId="390599EF" w14:textId="77777777" w:rsidR="009138E4" w:rsidRPr="006D4C8F" w:rsidRDefault="009138E4" w:rsidP="00CB7746">
            <w:pPr>
              <w:ind w:firstLine="709"/>
              <w:rPr>
                <w:b/>
              </w:rPr>
            </w:pPr>
            <w:r w:rsidRPr="006D4C8F">
              <w:t>м.п.</w:t>
            </w:r>
          </w:p>
        </w:tc>
      </w:tr>
    </w:tbl>
    <w:p w14:paraId="42C0960F" w14:textId="77777777" w:rsidR="009138E4" w:rsidRPr="00820825" w:rsidRDefault="009138E4" w:rsidP="009138E4">
      <w:pPr>
        <w:tabs>
          <w:tab w:val="left" w:pos="1215"/>
        </w:tabs>
        <w:ind w:left="360"/>
        <w:rPr>
          <w:b/>
          <w:color w:val="000000"/>
        </w:rPr>
      </w:pPr>
    </w:p>
    <w:p w14:paraId="58C6108C" w14:textId="77777777" w:rsidR="009138E4" w:rsidRDefault="009138E4" w:rsidP="00E72AC7">
      <w:pPr>
        <w:rPr>
          <w:sz w:val="24"/>
          <w:szCs w:val="24"/>
        </w:rPr>
      </w:pPr>
    </w:p>
    <w:p w14:paraId="7AD73A36" w14:textId="77777777" w:rsidR="00171902" w:rsidRDefault="00171902" w:rsidP="00E72AC7">
      <w:pPr>
        <w:rPr>
          <w:sz w:val="24"/>
          <w:szCs w:val="24"/>
        </w:rPr>
      </w:pPr>
    </w:p>
    <w:p w14:paraId="2F98AB49" w14:textId="77777777" w:rsidR="00171902" w:rsidRDefault="00171902" w:rsidP="00E72AC7">
      <w:pPr>
        <w:rPr>
          <w:sz w:val="24"/>
          <w:szCs w:val="24"/>
        </w:rPr>
      </w:pPr>
    </w:p>
    <w:p w14:paraId="220C804C" w14:textId="77777777" w:rsidR="00171902" w:rsidRDefault="00171902" w:rsidP="00E72AC7">
      <w:pPr>
        <w:rPr>
          <w:sz w:val="24"/>
          <w:szCs w:val="24"/>
        </w:rPr>
      </w:pPr>
    </w:p>
    <w:p w14:paraId="00C6A7EA" w14:textId="77777777" w:rsidR="00171902" w:rsidRDefault="00171902" w:rsidP="00E72AC7">
      <w:pPr>
        <w:rPr>
          <w:sz w:val="24"/>
          <w:szCs w:val="24"/>
        </w:rPr>
      </w:pPr>
    </w:p>
    <w:p w14:paraId="6DE77B79" w14:textId="77777777" w:rsidR="00171902" w:rsidRDefault="00171902" w:rsidP="00E72AC7">
      <w:pPr>
        <w:rPr>
          <w:sz w:val="24"/>
          <w:szCs w:val="24"/>
        </w:rPr>
      </w:pPr>
    </w:p>
    <w:p w14:paraId="061A5064" w14:textId="77777777" w:rsidR="00171902" w:rsidRDefault="00171902" w:rsidP="00E72AC7">
      <w:pPr>
        <w:rPr>
          <w:sz w:val="24"/>
          <w:szCs w:val="24"/>
        </w:rPr>
      </w:pPr>
    </w:p>
    <w:p w14:paraId="79DE5D22" w14:textId="77777777" w:rsidR="00171902" w:rsidRDefault="00171902" w:rsidP="00E72AC7">
      <w:pPr>
        <w:rPr>
          <w:sz w:val="24"/>
          <w:szCs w:val="24"/>
        </w:rPr>
      </w:pPr>
    </w:p>
    <w:p w14:paraId="5A181DDA" w14:textId="77777777" w:rsidR="00171902" w:rsidRDefault="00171902" w:rsidP="00E72AC7">
      <w:pPr>
        <w:rPr>
          <w:sz w:val="24"/>
          <w:szCs w:val="24"/>
        </w:rPr>
      </w:pPr>
    </w:p>
    <w:p w14:paraId="6A56D94F" w14:textId="77777777" w:rsidR="00171902" w:rsidRDefault="00171902" w:rsidP="00E72AC7">
      <w:pPr>
        <w:rPr>
          <w:sz w:val="24"/>
          <w:szCs w:val="24"/>
        </w:rPr>
      </w:pPr>
    </w:p>
    <w:p w14:paraId="245C05BE" w14:textId="77777777" w:rsidR="00171902" w:rsidRDefault="00171902" w:rsidP="00E72AC7">
      <w:pPr>
        <w:rPr>
          <w:sz w:val="24"/>
          <w:szCs w:val="24"/>
        </w:rPr>
      </w:pPr>
    </w:p>
    <w:p w14:paraId="4DCCFAD1" w14:textId="77777777" w:rsidR="00171902" w:rsidRDefault="00171902" w:rsidP="00E72AC7">
      <w:pPr>
        <w:rPr>
          <w:sz w:val="24"/>
          <w:szCs w:val="24"/>
        </w:rPr>
      </w:pPr>
    </w:p>
    <w:p w14:paraId="797BD57A" w14:textId="77777777" w:rsidR="00171902" w:rsidRDefault="00171902" w:rsidP="00E72AC7">
      <w:pPr>
        <w:rPr>
          <w:sz w:val="24"/>
          <w:szCs w:val="24"/>
        </w:rPr>
      </w:pPr>
    </w:p>
    <w:p w14:paraId="4FD7F766" w14:textId="77777777" w:rsidR="00171902" w:rsidRDefault="00171902" w:rsidP="00E72AC7">
      <w:pPr>
        <w:rPr>
          <w:sz w:val="24"/>
          <w:szCs w:val="24"/>
        </w:rPr>
      </w:pPr>
    </w:p>
    <w:p w14:paraId="0A9C202C" w14:textId="77777777" w:rsidR="00171902" w:rsidRDefault="00171902" w:rsidP="00E72AC7">
      <w:pPr>
        <w:rPr>
          <w:sz w:val="24"/>
          <w:szCs w:val="24"/>
        </w:rPr>
      </w:pPr>
    </w:p>
    <w:p w14:paraId="45A0493D" w14:textId="77777777" w:rsidR="00171902" w:rsidRDefault="00171902" w:rsidP="00E72AC7">
      <w:pPr>
        <w:rPr>
          <w:sz w:val="24"/>
          <w:szCs w:val="24"/>
        </w:rPr>
      </w:pPr>
    </w:p>
    <w:p w14:paraId="2DBE85B3" w14:textId="77777777" w:rsidR="00171902" w:rsidRDefault="00171902" w:rsidP="00E72AC7">
      <w:pPr>
        <w:rPr>
          <w:sz w:val="24"/>
          <w:szCs w:val="24"/>
        </w:rPr>
      </w:pPr>
    </w:p>
    <w:p w14:paraId="2720FF44" w14:textId="77777777" w:rsidR="00171902" w:rsidRDefault="00171902" w:rsidP="00E72AC7">
      <w:pPr>
        <w:rPr>
          <w:sz w:val="24"/>
          <w:szCs w:val="24"/>
        </w:rPr>
      </w:pPr>
    </w:p>
    <w:p w14:paraId="31674A5B" w14:textId="77777777" w:rsidR="00171902" w:rsidRDefault="00171902" w:rsidP="00E72AC7">
      <w:pPr>
        <w:rPr>
          <w:sz w:val="24"/>
          <w:szCs w:val="24"/>
        </w:rPr>
      </w:pPr>
    </w:p>
    <w:p w14:paraId="222863CB" w14:textId="77777777" w:rsidR="00171902" w:rsidRDefault="00171902" w:rsidP="00E72AC7">
      <w:pPr>
        <w:rPr>
          <w:sz w:val="24"/>
          <w:szCs w:val="24"/>
        </w:rPr>
      </w:pPr>
    </w:p>
    <w:p w14:paraId="608AF5DA" w14:textId="77777777" w:rsidR="00171902" w:rsidRDefault="00171902" w:rsidP="00E72AC7">
      <w:pPr>
        <w:rPr>
          <w:sz w:val="24"/>
          <w:szCs w:val="24"/>
        </w:rPr>
      </w:pPr>
    </w:p>
    <w:p w14:paraId="6CA140D0" w14:textId="77777777" w:rsidR="00171902" w:rsidRDefault="00171902" w:rsidP="00E72AC7">
      <w:pPr>
        <w:rPr>
          <w:sz w:val="24"/>
          <w:szCs w:val="24"/>
        </w:rPr>
      </w:pPr>
    </w:p>
    <w:p w14:paraId="1AC18603" w14:textId="77777777" w:rsidR="00171902" w:rsidRDefault="00171902" w:rsidP="00E72AC7">
      <w:pPr>
        <w:rPr>
          <w:sz w:val="24"/>
          <w:szCs w:val="24"/>
        </w:rPr>
      </w:pPr>
    </w:p>
    <w:p w14:paraId="3ED7F710" w14:textId="77777777" w:rsidR="00171902" w:rsidRDefault="00171902" w:rsidP="00E72AC7">
      <w:pPr>
        <w:rPr>
          <w:sz w:val="24"/>
          <w:szCs w:val="24"/>
        </w:rPr>
      </w:pPr>
    </w:p>
    <w:p w14:paraId="473BC01D" w14:textId="77777777" w:rsidR="00171902" w:rsidRDefault="00171902" w:rsidP="00E72AC7">
      <w:pPr>
        <w:rPr>
          <w:sz w:val="24"/>
          <w:szCs w:val="24"/>
        </w:rPr>
      </w:pPr>
    </w:p>
    <w:p w14:paraId="494A94B8" w14:textId="77777777" w:rsidR="00171902" w:rsidRDefault="00171902" w:rsidP="00E72AC7">
      <w:pPr>
        <w:rPr>
          <w:sz w:val="24"/>
          <w:szCs w:val="24"/>
        </w:rPr>
      </w:pPr>
    </w:p>
    <w:p w14:paraId="7EADC6E2" w14:textId="77777777" w:rsidR="00171902" w:rsidRDefault="00171902" w:rsidP="00E72AC7">
      <w:pPr>
        <w:rPr>
          <w:sz w:val="24"/>
          <w:szCs w:val="24"/>
        </w:rPr>
      </w:pPr>
    </w:p>
    <w:p w14:paraId="69B7B4D8" w14:textId="77777777" w:rsidR="00171902" w:rsidRDefault="00171902" w:rsidP="00E72AC7">
      <w:pPr>
        <w:rPr>
          <w:sz w:val="24"/>
          <w:szCs w:val="24"/>
        </w:rPr>
      </w:pPr>
    </w:p>
    <w:p w14:paraId="04DAE7E5" w14:textId="77777777" w:rsidR="009138E4" w:rsidRDefault="009138E4" w:rsidP="00E72AC7">
      <w:pPr>
        <w:rPr>
          <w:sz w:val="24"/>
          <w:szCs w:val="24"/>
        </w:rPr>
      </w:pPr>
    </w:p>
    <w:p w14:paraId="70FB173A" w14:textId="77777777" w:rsidR="009138E4" w:rsidRPr="00053F14" w:rsidRDefault="009138E4" w:rsidP="009138E4">
      <w:pPr>
        <w:ind w:left="6096"/>
        <w:jc w:val="right"/>
      </w:pPr>
      <w:r w:rsidRPr="00053F14">
        <w:lastRenderedPageBreak/>
        <w:t>Қосымша F</w:t>
      </w:r>
    </w:p>
    <w:p w14:paraId="6BB70886" w14:textId="77777777" w:rsidR="009138E4" w:rsidRPr="00053F14" w:rsidRDefault="009138E4" w:rsidP="009138E4">
      <w:pPr>
        <w:ind w:left="2835"/>
        <w:jc w:val="right"/>
      </w:pPr>
      <w:r w:rsidRPr="00053F14">
        <w:t>Келісімнің шарттарына</w:t>
      </w:r>
    </w:p>
    <w:p w14:paraId="67CEF1A4" w14:textId="77777777" w:rsidR="009138E4" w:rsidRPr="00053F14" w:rsidRDefault="009138E4" w:rsidP="009138E4">
      <w:pPr>
        <w:ind w:left="6096"/>
      </w:pPr>
    </w:p>
    <w:p w14:paraId="09190F40" w14:textId="77777777" w:rsidR="009138E4" w:rsidRPr="00053F14" w:rsidRDefault="009138E4" w:rsidP="009138E4">
      <w:pPr>
        <w:ind w:left="6096"/>
        <w:jc w:val="center"/>
        <w:rPr>
          <w:b/>
        </w:rPr>
      </w:pPr>
    </w:p>
    <w:p w14:paraId="216AC898" w14:textId="77777777" w:rsidR="009138E4" w:rsidRPr="00053F14" w:rsidRDefault="009138E4" w:rsidP="009138E4">
      <w:pPr>
        <w:pStyle w:val="2"/>
        <w:ind w:left="720" w:right="-610"/>
        <w:rPr>
          <w:sz w:val="24"/>
        </w:rPr>
      </w:pPr>
      <w:r w:rsidRPr="00053F14">
        <w:rPr>
          <w:caps/>
          <w:sz w:val="24"/>
        </w:rPr>
        <w:t>СЫНАҚ ЖӘНЕ ҚАБЫЛДАУ ТӘРТІБІ</w:t>
      </w:r>
    </w:p>
    <w:p w14:paraId="189E277E" w14:textId="77777777" w:rsidR="009138E4" w:rsidRPr="00053F14" w:rsidRDefault="009138E4" w:rsidP="009138E4">
      <w:pPr>
        <w:pStyle w:val="1"/>
        <w:ind w:left="0" w:right="-610" w:firstLine="567"/>
        <w:rPr>
          <w:sz w:val="24"/>
        </w:rPr>
      </w:pPr>
      <w:r w:rsidRPr="00053F14">
        <w:rPr>
          <w:sz w:val="24"/>
        </w:rPr>
        <w:t>Жалпы</w:t>
      </w:r>
    </w:p>
    <w:p w14:paraId="065DD010" w14:textId="77777777" w:rsidR="009138E4" w:rsidRPr="009138E4" w:rsidRDefault="009138E4" w:rsidP="009138E4">
      <w:pPr>
        <w:pStyle w:val="2"/>
        <w:spacing w:after="120"/>
        <w:ind w:left="0" w:right="-610" w:firstLine="567"/>
        <w:rPr>
          <w:b w:val="0"/>
          <w:sz w:val="24"/>
        </w:rPr>
      </w:pPr>
      <w:r w:rsidRPr="00053F14">
        <w:rPr>
          <w:b w:val="0"/>
          <w:sz w:val="24"/>
        </w:rPr>
        <w:t>Бұл</w:t>
      </w:r>
      <w:r w:rsidRPr="009138E4">
        <w:rPr>
          <w:b w:val="0"/>
          <w:sz w:val="24"/>
        </w:rPr>
        <w:t xml:space="preserve"> </w:t>
      </w:r>
      <w:r w:rsidRPr="00053F14">
        <w:rPr>
          <w:b w:val="0"/>
          <w:sz w:val="24"/>
        </w:rPr>
        <w:t>қосымшада</w:t>
      </w:r>
      <w:r w:rsidRPr="009138E4">
        <w:rPr>
          <w:b w:val="0"/>
          <w:sz w:val="24"/>
        </w:rPr>
        <w:t xml:space="preserve"> </w:t>
      </w:r>
      <w:r w:rsidRPr="00053F14">
        <w:rPr>
          <w:b w:val="0"/>
          <w:sz w:val="24"/>
        </w:rPr>
        <w:t>Тапсырыс</w:t>
      </w:r>
      <w:r w:rsidRPr="009138E4">
        <w:rPr>
          <w:b w:val="0"/>
          <w:sz w:val="24"/>
        </w:rPr>
        <w:t xml:space="preserve"> </w:t>
      </w:r>
      <w:r w:rsidRPr="00053F14">
        <w:rPr>
          <w:b w:val="0"/>
          <w:sz w:val="24"/>
        </w:rPr>
        <w:t>берушінің</w:t>
      </w:r>
      <w:r w:rsidRPr="009138E4">
        <w:rPr>
          <w:b w:val="0"/>
          <w:sz w:val="24"/>
        </w:rPr>
        <w:t xml:space="preserve"> </w:t>
      </w:r>
      <w:r w:rsidRPr="00053F14">
        <w:rPr>
          <w:b w:val="0"/>
          <w:sz w:val="24"/>
        </w:rPr>
        <w:t>талаптарын</w:t>
      </w:r>
      <w:r w:rsidRPr="009138E4">
        <w:rPr>
          <w:b w:val="0"/>
          <w:sz w:val="24"/>
        </w:rPr>
        <w:t xml:space="preserve"> </w:t>
      </w:r>
      <w:r w:rsidRPr="00053F14">
        <w:rPr>
          <w:b w:val="0"/>
          <w:sz w:val="24"/>
        </w:rPr>
        <w:t>қанағаттандыру</w:t>
      </w:r>
      <w:r w:rsidRPr="009138E4">
        <w:rPr>
          <w:b w:val="0"/>
          <w:sz w:val="24"/>
        </w:rPr>
        <w:t xml:space="preserve"> </w:t>
      </w:r>
      <w:r w:rsidRPr="00053F14">
        <w:rPr>
          <w:b w:val="0"/>
          <w:sz w:val="24"/>
        </w:rPr>
        <w:t>үшін</w:t>
      </w:r>
      <w:r w:rsidRPr="009138E4">
        <w:rPr>
          <w:b w:val="0"/>
          <w:sz w:val="24"/>
        </w:rPr>
        <w:t xml:space="preserve"> </w:t>
      </w:r>
      <w:r w:rsidRPr="00053F14">
        <w:rPr>
          <w:b w:val="0"/>
          <w:sz w:val="24"/>
        </w:rPr>
        <w:t>дайындық</w:t>
      </w:r>
      <w:r w:rsidRPr="009138E4">
        <w:rPr>
          <w:b w:val="0"/>
          <w:sz w:val="24"/>
        </w:rPr>
        <w:t xml:space="preserve"> </w:t>
      </w:r>
      <w:r w:rsidRPr="00053F14">
        <w:rPr>
          <w:b w:val="0"/>
          <w:sz w:val="24"/>
        </w:rPr>
        <w:t>және</w:t>
      </w:r>
      <w:r w:rsidRPr="009138E4">
        <w:rPr>
          <w:b w:val="0"/>
          <w:sz w:val="24"/>
        </w:rPr>
        <w:t xml:space="preserve"> </w:t>
      </w:r>
      <w:r w:rsidRPr="00053F14">
        <w:rPr>
          <w:b w:val="0"/>
          <w:sz w:val="24"/>
        </w:rPr>
        <w:t>іске</w:t>
      </w:r>
      <w:r w:rsidRPr="009138E4">
        <w:rPr>
          <w:b w:val="0"/>
          <w:sz w:val="24"/>
        </w:rPr>
        <w:t xml:space="preserve"> </w:t>
      </w:r>
      <w:r w:rsidRPr="00053F14">
        <w:rPr>
          <w:b w:val="0"/>
          <w:sz w:val="24"/>
        </w:rPr>
        <w:t>қосу</w:t>
      </w:r>
      <w:r w:rsidRPr="009138E4">
        <w:rPr>
          <w:b w:val="0"/>
          <w:sz w:val="24"/>
        </w:rPr>
        <w:t xml:space="preserve"> </w:t>
      </w:r>
      <w:r w:rsidRPr="00053F14">
        <w:rPr>
          <w:b w:val="0"/>
          <w:sz w:val="24"/>
        </w:rPr>
        <w:t>кезеңдерінде</w:t>
      </w:r>
      <w:r w:rsidRPr="009138E4">
        <w:rPr>
          <w:b w:val="0"/>
          <w:sz w:val="24"/>
        </w:rPr>
        <w:t xml:space="preserve"> </w:t>
      </w:r>
      <w:r w:rsidRPr="00053F14">
        <w:rPr>
          <w:b w:val="0"/>
          <w:sz w:val="24"/>
        </w:rPr>
        <w:t>Орындаушы</w:t>
      </w:r>
      <w:r w:rsidRPr="009138E4">
        <w:rPr>
          <w:b w:val="0"/>
          <w:sz w:val="24"/>
        </w:rPr>
        <w:t xml:space="preserve"> </w:t>
      </w:r>
      <w:r w:rsidRPr="00053F14">
        <w:rPr>
          <w:b w:val="0"/>
          <w:sz w:val="24"/>
        </w:rPr>
        <w:t>ұсынатын</w:t>
      </w:r>
      <w:r w:rsidRPr="009138E4">
        <w:rPr>
          <w:b w:val="0"/>
          <w:sz w:val="24"/>
        </w:rPr>
        <w:t xml:space="preserve"> </w:t>
      </w:r>
      <w:r w:rsidRPr="00053F14">
        <w:rPr>
          <w:b w:val="0"/>
          <w:sz w:val="24"/>
        </w:rPr>
        <w:t>кезеңдер</w:t>
      </w:r>
      <w:r w:rsidRPr="009138E4">
        <w:rPr>
          <w:b w:val="0"/>
          <w:sz w:val="24"/>
        </w:rPr>
        <w:t xml:space="preserve"> </w:t>
      </w:r>
      <w:r w:rsidRPr="00053F14">
        <w:rPr>
          <w:b w:val="0"/>
          <w:sz w:val="24"/>
        </w:rPr>
        <w:t>мен</w:t>
      </w:r>
      <w:r w:rsidRPr="009138E4">
        <w:rPr>
          <w:b w:val="0"/>
          <w:sz w:val="24"/>
        </w:rPr>
        <w:t xml:space="preserve"> </w:t>
      </w:r>
      <w:r w:rsidRPr="00053F14">
        <w:rPr>
          <w:b w:val="0"/>
          <w:sz w:val="24"/>
        </w:rPr>
        <w:t>бақылаулар</w:t>
      </w:r>
      <w:r w:rsidRPr="009138E4">
        <w:rPr>
          <w:b w:val="0"/>
          <w:sz w:val="24"/>
        </w:rPr>
        <w:t xml:space="preserve"> </w:t>
      </w:r>
      <w:r w:rsidRPr="00053F14">
        <w:rPr>
          <w:b w:val="0"/>
          <w:sz w:val="24"/>
        </w:rPr>
        <w:t>туралы</w:t>
      </w:r>
      <w:r w:rsidRPr="009138E4">
        <w:rPr>
          <w:b w:val="0"/>
          <w:sz w:val="24"/>
        </w:rPr>
        <w:t xml:space="preserve"> </w:t>
      </w:r>
      <w:r w:rsidRPr="00053F14">
        <w:rPr>
          <w:b w:val="0"/>
          <w:sz w:val="24"/>
        </w:rPr>
        <w:t>толық</w:t>
      </w:r>
      <w:r w:rsidRPr="009138E4">
        <w:rPr>
          <w:b w:val="0"/>
          <w:sz w:val="24"/>
        </w:rPr>
        <w:t xml:space="preserve"> </w:t>
      </w:r>
      <w:r w:rsidRPr="00053F14">
        <w:rPr>
          <w:b w:val="0"/>
          <w:sz w:val="24"/>
        </w:rPr>
        <w:t>ақпарат</w:t>
      </w:r>
      <w:r w:rsidRPr="009138E4">
        <w:rPr>
          <w:b w:val="0"/>
          <w:sz w:val="24"/>
        </w:rPr>
        <w:t xml:space="preserve"> </w:t>
      </w:r>
      <w:r w:rsidRPr="00053F14">
        <w:rPr>
          <w:b w:val="0"/>
          <w:sz w:val="24"/>
        </w:rPr>
        <w:t>берілген</w:t>
      </w:r>
      <w:r w:rsidRPr="009138E4">
        <w:rPr>
          <w:b w:val="0"/>
          <w:sz w:val="24"/>
        </w:rPr>
        <w:t xml:space="preserve">. </w:t>
      </w:r>
      <w:r w:rsidRPr="00053F14">
        <w:rPr>
          <w:b w:val="0"/>
          <w:sz w:val="24"/>
        </w:rPr>
        <w:t>Осы</w:t>
      </w:r>
      <w:r w:rsidRPr="009138E4">
        <w:rPr>
          <w:b w:val="0"/>
          <w:sz w:val="24"/>
        </w:rPr>
        <w:t xml:space="preserve"> </w:t>
      </w:r>
      <w:r w:rsidRPr="00053F14">
        <w:rPr>
          <w:b w:val="0"/>
          <w:sz w:val="24"/>
        </w:rPr>
        <w:t>қосымша</w:t>
      </w:r>
      <w:r w:rsidRPr="009138E4">
        <w:rPr>
          <w:b w:val="0"/>
          <w:sz w:val="24"/>
        </w:rPr>
        <w:t xml:space="preserve"> </w:t>
      </w:r>
      <w:r w:rsidRPr="00053F14">
        <w:rPr>
          <w:b w:val="0"/>
          <w:sz w:val="24"/>
        </w:rPr>
        <w:t>Тұрақты</w:t>
      </w:r>
      <w:r w:rsidRPr="009138E4">
        <w:rPr>
          <w:b w:val="0"/>
          <w:sz w:val="24"/>
        </w:rPr>
        <w:t xml:space="preserve"> </w:t>
      </w:r>
      <w:r w:rsidRPr="00053F14">
        <w:rPr>
          <w:b w:val="0"/>
          <w:sz w:val="24"/>
        </w:rPr>
        <w:t>объектілерді</w:t>
      </w:r>
      <w:r w:rsidRPr="009138E4">
        <w:rPr>
          <w:b w:val="0"/>
          <w:sz w:val="24"/>
        </w:rPr>
        <w:t xml:space="preserve"> </w:t>
      </w:r>
      <w:r w:rsidRPr="00053F14">
        <w:rPr>
          <w:b w:val="0"/>
          <w:sz w:val="24"/>
        </w:rPr>
        <w:t>сынақтан</w:t>
      </w:r>
      <w:r w:rsidRPr="009138E4">
        <w:rPr>
          <w:b w:val="0"/>
          <w:sz w:val="24"/>
        </w:rPr>
        <w:t xml:space="preserve"> </w:t>
      </w:r>
      <w:r w:rsidRPr="00053F14">
        <w:rPr>
          <w:b w:val="0"/>
          <w:sz w:val="24"/>
        </w:rPr>
        <w:t>өткізу</w:t>
      </w:r>
      <w:r w:rsidRPr="009138E4">
        <w:rPr>
          <w:b w:val="0"/>
          <w:sz w:val="24"/>
        </w:rPr>
        <w:t xml:space="preserve"> </w:t>
      </w:r>
      <w:r w:rsidRPr="00053F14">
        <w:rPr>
          <w:b w:val="0"/>
          <w:sz w:val="24"/>
        </w:rPr>
        <w:t>және</w:t>
      </w:r>
      <w:r w:rsidRPr="009138E4">
        <w:rPr>
          <w:b w:val="0"/>
          <w:sz w:val="24"/>
        </w:rPr>
        <w:t xml:space="preserve"> </w:t>
      </w:r>
      <w:r w:rsidRPr="00053F14">
        <w:rPr>
          <w:b w:val="0"/>
          <w:sz w:val="24"/>
        </w:rPr>
        <w:t>қабылдау</w:t>
      </w:r>
      <w:r w:rsidRPr="009138E4">
        <w:rPr>
          <w:b w:val="0"/>
          <w:sz w:val="24"/>
        </w:rPr>
        <w:t xml:space="preserve"> </w:t>
      </w:r>
      <w:r w:rsidRPr="00053F14">
        <w:rPr>
          <w:b w:val="0"/>
          <w:sz w:val="24"/>
        </w:rPr>
        <w:t>реттілігін</w:t>
      </w:r>
      <w:r w:rsidRPr="009138E4">
        <w:rPr>
          <w:b w:val="0"/>
          <w:sz w:val="24"/>
        </w:rPr>
        <w:t xml:space="preserve"> </w:t>
      </w:r>
      <w:r w:rsidRPr="00053F14">
        <w:rPr>
          <w:b w:val="0"/>
          <w:sz w:val="24"/>
        </w:rPr>
        <w:t>көздейді</w:t>
      </w:r>
      <w:r w:rsidRPr="009138E4">
        <w:rPr>
          <w:b w:val="0"/>
          <w:sz w:val="24"/>
        </w:rPr>
        <w:t xml:space="preserve">, </w:t>
      </w:r>
      <w:r w:rsidRPr="00053F14">
        <w:rPr>
          <w:b w:val="0"/>
          <w:sz w:val="24"/>
        </w:rPr>
        <w:t>бірақ</w:t>
      </w:r>
      <w:r w:rsidRPr="009138E4">
        <w:rPr>
          <w:b w:val="0"/>
          <w:sz w:val="24"/>
        </w:rPr>
        <w:t xml:space="preserve"> </w:t>
      </w:r>
      <w:r w:rsidRPr="00053F14">
        <w:rPr>
          <w:b w:val="0"/>
          <w:sz w:val="24"/>
        </w:rPr>
        <w:t>Қазақстан</w:t>
      </w:r>
      <w:r w:rsidRPr="009138E4">
        <w:rPr>
          <w:b w:val="0"/>
          <w:sz w:val="24"/>
        </w:rPr>
        <w:t xml:space="preserve"> </w:t>
      </w:r>
      <w:r w:rsidRPr="00053F14">
        <w:rPr>
          <w:b w:val="0"/>
          <w:sz w:val="24"/>
        </w:rPr>
        <w:t>Республикасының</w:t>
      </w:r>
      <w:r w:rsidRPr="009138E4">
        <w:rPr>
          <w:b w:val="0"/>
          <w:sz w:val="24"/>
        </w:rPr>
        <w:t xml:space="preserve"> </w:t>
      </w:r>
      <w:r w:rsidRPr="00053F14">
        <w:rPr>
          <w:b w:val="0"/>
          <w:sz w:val="24"/>
        </w:rPr>
        <w:t>заңнамасында</w:t>
      </w:r>
      <w:r w:rsidRPr="009138E4">
        <w:rPr>
          <w:b w:val="0"/>
          <w:sz w:val="24"/>
        </w:rPr>
        <w:t xml:space="preserve"> </w:t>
      </w:r>
      <w:r w:rsidRPr="00053F14">
        <w:rPr>
          <w:b w:val="0"/>
          <w:sz w:val="24"/>
        </w:rPr>
        <w:t>белгіленген</w:t>
      </w:r>
      <w:r w:rsidRPr="009138E4">
        <w:rPr>
          <w:b w:val="0"/>
          <w:sz w:val="24"/>
        </w:rPr>
        <w:t xml:space="preserve"> </w:t>
      </w:r>
      <w:r w:rsidRPr="00053F14">
        <w:rPr>
          <w:b w:val="0"/>
          <w:sz w:val="24"/>
        </w:rPr>
        <w:t>сынақтан</w:t>
      </w:r>
      <w:r w:rsidRPr="009138E4">
        <w:rPr>
          <w:b w:val="0"/>
          <w:sz w:val="24"/>
        </w:rPr>
        <w:t xml:space="preserve"> </w:t>
      </w:r>
      <w:r w:rsidRPr="00053F14">
        <w:rPr>
          <w:b w:val="0"/>
          <w:sz w:val="24"/>
        </w:rPr>
        <w:t>өткізу</w:t>
      </w:r>
      <w:r w:rsidRPr="009138E4">
        <w:rPr>
          <w:b w:val="0"/>
          <w:sz w:val="24"/>
        </w:rPr>
        <w:t xml:space="preserve"> </w:t>
      </w:r>
      <w:r w:rsidRPr="00053F14">
        <w:rPr>
          <w:b w:val="0"/>
          <w:sz w:val="24"/>
        </w:rPr>
        <w:t>және</w:t>
      </w:r>
      <w:r w:rsidRPr="009138E4">
        <w:rPr>
          <w:b w:val="0"/>
          <w:sz w:val="24"/>
        </w:rPr>
        <w:t xml:space="preserve"> </w:t>
      </w:r>
      <w:r w:rsidRPr="00053F14">
        <w:rPr>
          <w:b w:val="0"/>
          <w:sz w:val="24"/>
        </w:rPr>
        <w:t>қабылдау</w:t>
      </w:r>
      <w:r w:rsidRPr="009138E4">
        <w:rPr>
          <w:b w:val="0"/>
          <w:sz w:val="24"/>
        </w:rPr>
        <w:t xml:space="preserve"> </w:t>
      </w:r>
      <w:r w:rsidRPr="00053F14">
        <w:rPr>
          <w:b w:val="0"/>
          <w:sz w:val="24"/>
        </w:rPr>
        <w:t>ережелерін</w:t>
      </w:r>
      <w:r w:rsidRPr="009138E4">
        <w:rPr>
          <w:b w:val="0"/>
          <w:sz w:val="24"/>
        </w:rPr>
        <w:t xml:space="preserve"> </w:t>
      </w:r>
      <w:r w:rsidRPr="00053F14">
        <w:rPr>
          <w:b w:val="0"/>
          <w:sz w:val="24"/>
        </w:rPr>
        <w:t>алмастырмайды</w:t>
      </w:r>
      <w:r w:rsidRPr="009138E4">
        <w:rPr>
          <w:b w:val="0"/>
          <w:sz w:val="24"/>
        </w:rPr>
        <w:t>.</w:t>
      </w:r>
    </w:p>
    <w:p w14:paraId="5803ADA2" w14:textId="77777777" w:rsidR="009138E4" w:rsidRPr="009138E4" w:rsidRDefault="009138E4" w:rsidP="009138E4">
      <w:pPr>
        <w:pStyle w:val="2"/>
        <w:spacing w:after="120"/>
        <w:ind w:left="0" w:right="-610" w:firstLine="567"/>
        <w:rPr>
          <w:rFonts w:eastAsia="Malgun Gothic"/>
          <w:b w:val="0"/>
          <w:bCs/>
          <w:kern w:val="2"/>
          <w:sz w:val="24"/>
          <w:lang w:eastAsia="ko-KR"/>
        </w:rPr>
      </w:pPr>
      <w:r w:rsidRPr="00053F14">
        <w:rPr>
          <w:rFonts w:eastAsia="Malgun Gothic"/>
          <w:b w:val="0"/>
          <w:kern w:val="2"/>
          <w:sz w:val="24"/>
          <w:lang w:eastAsia="ko-KR"/>
        </w:rPr>
        <w:t>Осы</w:t>
      </w:r>
      <w:r w:rsidRPr="009138E4">
        <w:rPr>
          <w:rFonts w:eastAsia="Malgun Gothic"/>
          <w:b w:val="0"/>
          <w:kern w:val="2"/>
          <w:sz w:val="24"/>
          <w:lang w:eastAsia="ko-KR"/>
        </w:rPr>
        <w:t xml:space="preserve"> </w:t>
      </w:r>
      <w:r w:rsidRPr="00053F14">
        <w:rPr>
          <w:rFonts w:eastAsia="Malgun Gothic"/>
          <w:b w:val="0"/>
          <w:kern w:val="2"/>
          <w:sz w:val="24"/>
          <w:lang w:eastAsia="ko-KR"/>
        </w:rPr>
        <w:t>қосымшада</w:t>
      </w:r>
      <w:r w:rsidRPr="009138E4">
        <w:rPr>
          <w:rFonts w:eastAsia="Malgun Gothic"/>
          <w:b w:val="0"/>
          <w:kern w:val="2"/>
          <w:sz w:val="24"/>
          <w:lang w:eastAsia="ko-KR"/>
        </w:rPr>
        <w:t xml:space="preserve"> </w:t>
      </w:r>
      <w:r w:rsidRPr="00053F14">
        <w:rPr>
          <w:rFonts w:eastAsia="Malgun Gothic"/>
          <w:b w:val="0"/>
          <w:kern w:val="2"/>
          <w:sz w:val="24"/>
          <w:lang w:eastAsia="ko-KR"/>
        </w:rPr>
        <w:t>келтірілген</w:t>
      </w:r>
      <w:r w:rsidRPr="009138E4">
        <w:rPr>
          <w:rFonts w:eastAsia="Malgun Gothic"/>
          <w:b w:val="0"/>
          <w:kern w:val="2"/>
          <w:sz w:val="24"/>
          <w:lang w:eastAsia="ko-KR"/>
        </w:rPr>
        <w:t xml:space="preserve"> </w:t>
      </w:r>
      <w:r w:rsidRPr="00053F14">
        <w:rPr>
          <w:rFonts w:eastAsia="Malgun Gothic"/>
          <w:b w:val="0"/>
          <w:kern w:val="2"/>
          <w:sz w:val="24"/>
          <w:lang w:eastAsia="ko-KR"/>
        </w:rPr>
        <w:t>рәсім</w:t>
      </w:r>
      <w:r w:rsidRPr="009138E4">
        <w:rPr>
          <w:rFonts w:eastAsia="Malgun Gothic"/>
          <w:b w:val="0"/>
          <w:kern w:val="2"/>
          <w:sz w:val="24"/>
          <w:lang w:eastAsia="ko-KR"/>
        </w:rPr>
        <w:t xml:space="preserve"> </w:t>
      </w:r>
      <w:r w:rsidRPr="00053F14">
        <w:rPr>
          <w:rFonts w:eastAsia="Malgun Gothic"/>
          <w:b w:val="0"/>
          <w:kern w:val="2"/>
          <w:sz w:val="24"/>
          <w:lang w:eastAsia="ko-KR"/>
        </w:rPr>
        <w:t>көмекші</w:t>
      </w:r>
      <w:r w:rsidRPr="009138E4">
        <w:rPr>
          <w:rFonts w:eastAsia="Malgun Gothic"/>
          <w:b w:val="0"/>
          <w:kern w:val="2"/>
          <w:sz w:val="24"/>
          <w:lang w:eastAsia="ko-KR"/>
        </w:rPr>
        <w:t xml:space="preserve"> </w:t>
      </w:r>
      <w:r w:rsidRPr="00053F14">
        <w:rPr>
          <w:rFonts w:eastAsia="Malgun Gothic"/>
          <w:b w:val="0"/>
          <w:kern w:val="2"/>
          <w:sz w:val="24"/>
          <w:lang w:eastAsia="ko-KR"/>
        </w:rPr>
        <w:t>құжат</w:t>
      </w:r>
      <w:r w:rsidRPr="009138E4">
        <w:rPr>
          <w:rFonts w:eastAsia="Malgun Gothic"/>
          <w:b w:val="0"/>
          <w:kern w:val="2"/>
          <w:sz w:val="24"/>
          <w:lang w:eastAsia="ko-KR"/>
        </w:rPr>
        <w:t xml:space="preserve"> </w:t>
      </w:r>
      <w:r w:rsidRPr="00053F14">
        <w:rPr>
          <w:rFonts w:eastAsia="Malgun Gothic"/>
          <w:b w:val="0"/>
          <w:kern w:val="2"/>
          <w:sz w:val="24"/>
          <w:lang w:eastAsia="ko-KR"/>
        </w:rPr>
        <w:t>болып</w:t>
      </w:r>
      <w:r w:rsidRPr="009138E4">
        <w:rPr>
          <w:rFonts w:eastAsia="Malgun Gothic"/>
          <w:b w:val="0"/>
          <w:kern w:val="2"/>
          <w:sz w:val="24"/>
          <w:lang w:eastAsia="ko-KR"/>
        </w:rPr>
        <w:t xml:space="preserve"> </w:t>
      </w:r>
      <w:r w:rsidRPr="00053F14">
        <w:rPr>
          <w:rFonts w:eastAsia="Malgun Gothic"/>
          <w:b w:val="0"/>
          <w:kern w:val="2"/>
          <w:sz w:val="24"/>
          <w:lang w:eastAsia="ko-KR"/>
        </w:rPr>
        <w:t>табылады</w:t>
      </w:r>
      <w:r w:rsidRPr="009138E4">
        <w:rPr>
          <w:rFonts w:eastAsia="Malgun Gothic"/>
          <w:b w:val="0"/>
          <w:kern w:val="2"/>
          <w:sz w:val="24"/>
          <w:lang w:eastAsia="ko-KR"/>
        </w:rPr>
        <w:t xml:space="preserve"> </w:t>
      </w:r>
      <w:r w:rsidRPr="00053F14">
        <w:rPr>
          <w:rFonts w:eastAsia="Malgun Gothic"/>
          <w:b w:val="0"/>
          <w:kern w:val="2"/>
          <w:sz w:val="24"/>
          <w:lang w:eastAsia="ko-KR"/>
        </w:rPr>
        <w:t>және</w:t>
      </w:r>
      <w:r w:rsidRPr="009138E4">
        <w:rPr>
          <w:rFonts w:eastAsia="Malgun Gothic"/>
          <w:b w:val="0"/>
          <w:kern w:val="2"/>
          <w:sz w:val="24"/>
          <w:lang w:eastAsia="ko-KR"/>
        </w:rPr>
        <w:t xml:space="preserve"> </w:t>
      </w:r>
      <w:r w:rsidRPr="00053F14">
        <w:rPr>
          <w:rFonts w:eastAsia="Malgun Gothic"/>
          <w:b w:val="0"/>
          <w:kern w:val="2"/>
          <w:sz w:val="24"/>
          <w:lang w:eastAsia="ko-KR"/>
        </w:rPr>
        <w:t>елдің</w:t>
      </w:r>
      <w:r w:rsidRPr="009138E4">
        <w:rPr>
          <w:rFonts w:eastAsia="Malgun Gothic"/>
          <w:b w:val="0"/>
          <w:kern w:val="2"/>
          <w:sz w:val="24"/>
          <w:lang w:eastAsia="ko-KR"/>
        </w:rPr>
        <w:t xml:space="preserve"> </w:t>
      </w:r>
      <w:r w:rsidRPr="00053F14">
        <w:rPr>
          <w:rFonts w:eastAsia="Malgun Gothic"/>
          <w:b w:val="0"/>
          <w:kern w:val="2"/>
          <w:sz w:val="24"/>
          <w:lang w:eastAsia="ko-KR"/>
        </w:rPr>
        <w:t>заңнамасында</w:t>
      </w:r>
      <w:r w:rsidRPr="009138E4">
        <w:rPr>
          <w:rFonts w:eastAsia="Malgun Gothic"/>
          <w:b w:val="0"/>
          <w:kern w:val="2"/>
          <w:sz w:val="24"/>
          <w:lang w:eastAsia="ko-KR"/>
        </w:rPr>
        <w:t xml:space="preserve"> </w:t>
      </w:r>
      <w:r w:rsidRPr="00053F14">
        <w:rPr>
          <w:rFonts w:eastAsia="Malgun Gothic"/>
          <w:b w:val="0"/>
          <w:kern w:val="2"/>
          <w:sz w:val="24"/>
          <w:lang w:eastAsia="ko-KR"/>
        </w:rPr>
        <w:t>және</w:t>
      </w:r>
      <w:r w:rsidRPr="009138E4">
        <w:rPr>
          <w:rFonts w:eastAsia="Malgun Gothic"/>
          <w:b w:val="0"/>
          <w:kern w:val="2"/>
          <w:sz w:val="24"/>
          <w:lang w:eastAsia="ko-KR"/>
        </w:rPr>
        <w:t xml:space="preserve"> </w:t>
      </w:r>
      <w:r w:rsidRPr="00053F14">
        <w:rPr>
          <w:rFonts w:eastAsia="Malgun Gothic"/>
          <w:b w:val="0"/>
          <w:kern w:val="2"/>
          <w:sz w:val="24"/>
          <w:lang w:eastAsia="ko-KR"/>
        </w:rPr>
        <w:t>Шарт</w:t>
      </w:r>
      <w:r w:rsidRPr="009138E4">
        <w:rPr>
          <w:rFonts w:eastAsia="Malgun Gothic"/>
          <w:b w:val="0"/>
          <w:kern w:val="2"/>
          <w:sz w:val="24"/>
          <w:lang w:eastAsia="ko-KR"/>
        </w:rPr>
        <w:t xml:space="preserve"> </w:t>
      </w:r>
      <w:r w:rsidRPr="00053F14">
        <w:rPr>
          <w:rFonts w:eastAsia="Malgun Gothic"/>
          <w:b w:val="0"/>
          <w:kern w:val="2"/>
          <w:sz w:val="24"/>
          <w:lang w:eastAsia="ko-KR"/>
        </w:rPr>
        <w:t>талаптарында</w:t>
      </w:r>
      <w:r w:rsidRPr="009138E4">
        <w:rPr>
          <w:rFonts w:eastAsia="Malgun Gothic"/>
          <w:b w:val="0"/>
          <w:kern w:val="2"/>
          <w:sz w:val="24"/>
          <w:lang w:eastAsia="ko-KR"/>
        </w:rPr>
        <w:t xml:space="preserve"> </w:t>
      </w:r>
      <w:r w:rsidRPr="00053F14">
        <w:rPr>
          <w:rFonts w:eastAsia="Malgun Gothic"/>
          <w:b w:val="0"/>
          <w:kern w:val="2"/>
          <w:sz w:val="24"/>
          <w:lang w:eastAsia="ko-KR"/>
        </w:rPr>
        <w:t>көзделген</w:t>
      </w:r>
      <w:r w:rsidRPr="009138E4">
        <w:rPr>
          <w:rFonts w:eastAsia="Malgun Gothic"/>
          <w:b w:val="0"/>
          <w:kern w:val="2"/>
          <w:sz w:val="24"/>
          <w:lang w:eastAsia="ko-KR"/>
        </w:rPr>
        <w:t xml:space="preserve"> </w:t>
      </w:r>
      <w:r w:rsidRPr="00053F14">
        <w:rPr>
          <w:rFonts w:eastAsia="Malgun Gothic"/>
          <w:b w:val="0"/>
          <w:kern w:val="2"/>
          <w:sz w:val="24"/>
          <w:lang w:eastAsia="ko-KR"/>
        </w:rPr>
        <w:t>сынақтан</w:t>
      </w:r>
      <w:r w:rsidRPr="009138E4">
        <w:rPr>
          <w:rFonts w:eastAsia="Malgun Gothic"/>
          <w:b w:val="0"/>
          <w:kern w:val="2"/>
          <w:sz w:val="24"/>
          <w:lang w:eastAsia="ko-KR"/>
        </w:rPr>
        <w:t xml:space="preserve"> </w:t>
      </w:r>
      <w:r w:rsidRPr="00053F14">
        <w:rPr>
          <w:rFonts w:eastAsia="Malgun Gothic"/>
          <w:b w:val="0"/>
          <w:kern w:val="2"/>
          <w:sz w:val="24"/>
          <w:lang w:eastAsia="ko-KR"/>
        </w:rPr>
        <w:t>өткізу</w:t>
      </w:r>
      <w:r w:rsidRPr="009138E4">
        <w:rPr>
          <w:rFonts w:eastAsia="Malgun Gothic"/>
          <w:b w:val="0"/>
          <w:kern w:val="2"/>
          <w:sz w:val="24"/>
          <w:lang w:eastAsia="ko-KR"/>
        </w:rPr>
        <w:t xml:space="preserve"> </w:t>
      </w:r>
      <w:r w:rsidRPr="00053F14">
        <w:rPr>
          <w:rFonts w:eastAsia="Malgun Gothic"/>
          <w:b w:val="0"/>
          <w:kern w:val="2"/>
          <w:sz w:val="24"/>
          <w:lang w:eastAsia="ko-KR"/>
        </w:rPr>
        <w:t>және</w:t>
      </w:r>
      <w:r w:rsidRPr="009138E4">
        <w:rPr>
          <w:rFonts w:eastAsia="Malgun Gothic"/>
          <w:b w:val="0"/>
          <w:kern w:val="2"/>
          <w:sz w:val="24"/>
          <w:lang w:eastAsia="ko-KR"/>
        </w:rPr>
        <w:t xml:space="preserve"> </w:t>
      </w:r>
      <w:r w:rsidRPr="00053F14">
        <w:rPr>
          <w:rFonts w:eastAsia="Malgun Gothic"/>
          <w:b w:val="0"/>
          <w:kern w:val="2"/>
          <w:sz w:val="24"/>
          <w:lang w:eastAsia="ko-KR"/>
        </w:rPr>
        <w:t>қабылдау</w:t>
      </w:r>
      <w:r w:rsidRPr="009138E4">
        <w:rPr>
          <w:rFonts w:eastAsia="Malgun Gothic"/>
          <w:b w:val="0"/>
          <w:kern w:val="2"/>
          <w:sz w:val="24"/>
          <w:lang w:eastAsia="ko-KR"/>
        </w:rPr>
        <w:t xml:space="preserve"> </w:t>
      </w:r>
      <w:r w:rsidRPr="00053F14">
        <w:rPr>
          <w:rFonts w:eastAsia="Malgun Gothic"/>
          <w:b w:val="0"/>
          <w:kern w:val="2"/>
          <w:sz w:val="24"/>
          <w:lang w:eastAsia="ko-KR"/>
        </w:rPr>
        <w:t>ережелеріне</w:t>
      </w:r>
      <w:r w:rsidRPr="009138E4">
        <w:rPr>
          <w:rFonts w:eastAsia="Malgun Gothic"/>
          <w:b w:val="0"/>
          <w:kern w:val="2"/>
          <w:sz w:val="24"/>
          <w:lang w:eastAsia="ko-KR"/>
        </w:rPr>
        <w:t xml:space="preserve"> </w:t>
      </w:r>
      <w:r w:rsidRPr="00053F14">
        <w:rPr>
          <w:rFonts w:eastAsia="Malgun Gothic"/>
          <w:b w:val="0"/>
          <w:kern w:val="2"/>
          <w:sz w:val="24"/>
          <w:lang w:eastAsia="ko-KR"/>
        </w:rPr>
        <w:t>қайшы</w:t>
      </w:r>
      <w:r w:rsidRPr="009138E4">
        <w:rPr>
          <w:rFonts w:eastAsia="Malgun Gothic"/>
          <w:b w:val="0"/>
          <w:kern w:val="2"/>
          <w:sz w:val="24"/>
          <w:lang w:eastAsia="ko-KR"/>
        </w:rPr>
        <w:t xml:space="preserve"> </w:t>
      </w:r>
      <w:r w:rsidRPr="00053F14">
        <w:rPr>
          <w:rFonts w:eastAsia="Malgun Gothic"/>
          <w:b w:val="0"/>
          <w:kern w:val="2"/>
          <w:sz w:val="24"/>
          <w:lang w:eastAsia="ko-KR"/>
        </w:rPr>
        <w:t>келмеуі</w:t>
      </w:r>
      <w:r w:rsidRPr="009138E4">
        <w:rPr>
          <w:rFonts w:eastAsia="Malgun Gothic"/>
          <w:b w:val="0"/>
          <w:kern w:val="2"/>
          <w:sz w:val="24"/>
          <w:lang w:eastAsia="ko-KR"/>
        </w:rPr>
        <w:t xml:space="preserve"> </w:t>
      </w:r>
      <w:r w:rsidRPr="00053F14">
        <w:rPr>
          <w:rFonts w:eastAsia="Malgun Gothic"/>
          <w:b w:val="0"/>
          <w:kern w:val="2"/>
          <w:sz w:val="24"/>
          <w:lang w:eastAsia="ko-KR"/>
        </w:rPr>
        <w:t>керек</w:t>
      </w:r>
      <w:r w:rsidRPr="009138E4">
        <w:rPr>
          <w:rFonts w:eastAsia="Malgun Gothic"/>
          <w:b w:val="0"/>
          <w:kern w:val="2"/>
          <w:sz w:val="24"/>
          <w:lang w:eastAsia="ko-KR"/>
        </w:rPr>
        <w:t xml:space="preserve">. </w:t>
      </w:r>
      <w:r w:rsidRPr="00053F14">
        <w:rPr>
          <w:rFonts w:eastAsia="Malgun Gothic"/>
          <w:b w:val="0"/>
          <w:kern w:val="2"/>
          <w:sz w:val="24"/>
          <w:lang w:eastAsia="ko-KR"/>
        </w:rPr>
        <w:t>Мердігер</w:t>
      </w:r>
      <w:r w:rsidRPr="009138E4">
        <w:rPr>
          <w:rFonts w:eastAsia="Malgun Gothic"/>
          <w:b w:val="0"/>
          <w:kern w:val="2"/>
          <w:sz w:val="24"/>
          <w:lang w:eastAsia="ko-KR"/>
        </w:rPr>
        <w:t xml:space="preserve"> </w:t>
      </w:r>
      <w:r w:rsidRPr="00053F14">
        <w:rPr>
          <w:rFonts w:eastAsia="Malgun Gothic"/>
          <w:b w:val="0"/>
          <w:kern w:val="2"/>
          <w:sz w:val="24"/>
          <w:lang w:eastAsia="ko-KR"/>
        </w:rPr>
        <w:t>елдің</w:t>
      </w:r>
      <w:r w:rsidRPr="009138E4">
        <w:rPr>
          <w:rFonts w:eastAsia="Malgun Gothic"/>
          <w:b w:val="0"/>
          <w:kern w:val="2"/>
          <w:sz w:val="24"/>
          <w:lang w:eastAsia="ko-KR"/>
        </w:rPr>
        <w:t xml:space="preserve"> (</w:t>
      </w:r>
      <w:r w:rsidRPr="00053F14">
        <w:rPr>
          <w:rFonts w:eastAsia="Malgun Gothic"/>
          <w:b w:val="0"/>
          <w:kern w:val="2"/>
          <w:sz w:val="24"/>
          <w:lang w:eastAsia="ko-KR"/>
        </w:rPr>
        <w:t>ҚР</w:t>
      </w:r>
      <w:r w:rsidRPr="009138E4">
        <w:rPr>
          <w:rFonts w:eastAsia="Malgun Gothic"/>
          <w:b w:val="0"/>
          <w:kern w:val="2"/>
          <w:sz w:val="24"/>
          <w:lang w:eastAsia="ko-KR"/>
        </w:rPr>
        <w:t xml:space="preserve">) </w:t>
      </w:r>
      <w:r w:rsidRPr="00053F14">
        <w:rPr>
          <w:rFonts w:eastAsia="Malgun Gothic"/>
          <w:b w:val="0"/>
          <w:kern w:val="2"/>
          <w:sz w:val="24"/>
          <w:lang w:eastAsia="ko-KR"/>
        </w:rPr>
        <w:t>заңнамасында</w:t>
      </w:r>
      <w:r w:rsidRPr="009138E4">
        <w:rPr>
          <w:rFonts w:eastAsia="Malgun Gothic"/>
          <w:b w:val="0"/>
          <w:kern w:val="2"/>
          <w:sz w:val="24"/>
          <w:lang w:eastAsia="ko-KR"/>
        </w:rPr>
        <w:t xml:space="preserve"> </w:t>
      </w:r>
      <w:r w:rsidRPr="00053F14">
        <w:rPr>
          <w:rFonts w:eastAsia="Malgun Gothic"/>
          <w:b w:val="0"/>
          <w:kern w:val="2"/>
          <w:sz w:val="24"/>
          <w:lang w:eastAsia="ko-KR"/>
        </w:rPr>
        <w:t>белгіленген</w:t>
      </w:r>
      <w:r w:rsidRPr="009138E4">
        <w:rPr>
          <w:rFonts w:eastAsia="Malgun Gothic"/>
          <w:b w:val="0"/>
          <w:kern w:val="2"/>
          <w:sz w:val="24"/>
          <w:lang w:eastAsia="ko-KR"/>
        </w:rPr>
        <w:t xml:space="preserve"> </w:t>
      </w:r>
      <w:r w:rsidRPr="00053F14">
        <w:rPr>
          <w:rFonts w:eastAsia="Malgun Gothic"/>
          <w:b w:val="0"/>
          <w:kern w:val="2"/>
          <w:sz w:val="24"/>
          <w:lang w:eastAsia="ko-KR"/>
        </w:rPr>
        <w:t>барлық</w:t>
      </w:r>
      <w:r w:rsidRPr="009138E4">
        <w:rPr>
          <w:rFonts w:eastAsia="Malgun Gothic"/>
          <w:b w:val="0"/>
          <w:kern w:val="2"/>
          <w:sz w:val="24"/>
          <w:lang w:eastAsia="ko-KR"/>
        </w:rPr>
        <w:t xml:space="preserve"> </w:t>
      </w:r>
      <w:r w:rsidRPr="00053F14">
        <w:rPr>
          <w:rFonts w:eastAsia="Malgun Gothic"/>
          <w:b w:val="0"/>
          <w:kern w:val="2"/>
          <w:sz w:val="24"/>
          <w:lang w:eastAsia="ko-KR"/>
        </w:rPr>
        <w:t>қажетті</w:t>
      </w:r>
      <w:r w:rsidRPr="009138E4">
        <w:rPr>
          <w:rFonts w:eastAsia="Malgun Gothic"/>
          <w:b w:val="0"/>
          <w:kern w:val="2"/>
          <w:sz w:val="24"/>
          <w:lang w:eastAsia="ko-KR"/>
        </w:rPr>
        <w:t xml:space="preserve"> </w:t>
      </w:r>
      <w:r w:rsidRPr="00053F14">
        <w:rPr>
          <w:rFonts w:eastAsia="Malgun Gothic"/>
          <w:b w:val="0"/>
          <w:kern w:val="2"/>
          <w:sz w:val="24"/>
          <w:lang w:eastAsia="ko-KR"/>
        </w:rPr>
        <w:t>сынақтар</w:t>
      </w:r>
      <w:r w:rsidRPr="009138E4">
        <w:rPr>
          <w:rFonts w:eastAsia="Malgun Gothic"/>
          <w:b w:val="0"/>
          <w:kern w:val="2"/>
          <w:sz w:val="24"/>
          <w:lang w:eastAsia="ko-KR"/>
        </w:rPr>
        <w:t xml:space="preserve"> </w:t>
      </w:r>
      <w:r w:rsidRPr="00053F14">
        <w:rPr>
          <w:rFonts w:eastAsia="Malgun Gothic"/>
          <w:b w:val="0"/>
          <w:kern w:val="2"/>
          <w:sz w:val="24"/>
          <w:lang w:eastAsia="ko-KR"/>
        </w:rPr>
        <w:t>мен</w:t>
      </w:r>
      <w:r w:rsidRPr="009138E4">
        <w:rPr>
          <w:rFonts w:eastAsia="Malgun Gothic"/>
          <w:b w:val="0"/>
          <w:kern w:val="2"/>
          <w:sz w:val="24"/>
          <w:lang w:eastAsia="ko-KR"/>
        </w:rPr>
        <w:t xml:space="preserve"> </w:t>
      </w:r>
      <w:r w:rsidRPr="00053F14">
        <w:rPr>
          <w:rFonts w:eastAsia="Malgun Gothic"/>
          <w:b w:val="0"/>
          <w:kern w:val="2"/>
          <w:sz w:val="24"/>
          <w:lang w:eastAsia="ko-KR"/>
        </w:rPr>
        <w:t>қабылдау</w:t>
      </w:r>
      <w:r w:rsidRPr="009138E4">
        <w:rPr>
          <w:rFonts w:eastAsia="Malgun Gothic"/>
          <w:b w:val="0"/>
          <w:kern w:val="2"/>
          <w:sz w:val="24"/>
          <w:lang w:eastAsia="ko-KR"/>
        </w:rPr>
        <w:t xml:space="preserve"> </w:t>
      </w:r>
      <w:r w:rsidRPr="00053F14">
        <w:rPr>
          <w:rFonts w:eastAsia="Malgun Gothic"/>
          <w:b w:val="0"/>
          <w:kern w:val="2"/>
          <w:sz w:val="24"/>
          <w:lang w:eastAsia="ko-KR"/>
        </w:rPr>
        <w:t>рәсімдерін</w:t>
      </w:r>
      <w:r w:rsidRPr="009138E4">
        <w:rPr>
          <w:rFonts w:eastAsia="Malgun Gothic"/>
          <w:b w:val="0"/>
          <w:kern w:val="2"/>
          <w:sz w:val="24"/>
          <w:lang w:eastAsia="ko-KR"/>
        </w:rPr>
        <w:t xml:space="preserve"> </w:t>
      </w:r>
      <w:r w:rsidRPr="00053F14">
        <w:rPr>
          <w:rFonts w:eastAsia="Malgun Gothic"/>
          <w:b w:val="0"/>
          <w:kern w:val="2"/>
          <w:sz w:val="24"/>
          <w:lang w:eastAsia="ko-KR"/>
        </w:rPr>
        <w:t>орындайды</w:t>
      </w:r>
      <w:r w:rsidRPr="009138E4">
        <w:rPr>
          <w:rFonts w:eastAsia="Malgun Gothic"/>
          <w:b w:val="0"/>
          <w:kern w:val="2"/>
          <w:sz w:val="24"/>
          <w:lang w:eastAsia="ko-KR"/>
        </w:rPr>
        <w:t>.</w:t>
      </w:r>
    </w:p>
    <w:p w14:paraId="2029060E" w14:textId="77777777" w:rsidR="009138E4" w:rsidRPr="009138E4" w:rsidRDefault="009138E4" w:rsidP="009138E4">
      <w:pPr>
        <w:pStyle w:val="2"/>
        <w:ind w:left="0" w:right="-610" w:firstLine="567"/>
        <w:rPr>
          <w:rFonts w:eastAsia="Malgun Gothic"/>
          <w:b w:val="0"/>
          <w:bCs/>
          <w:kern w:val="2"/>
          <w:sz w:val="24"/>
          <w:lang w:eastAsia="ko-KR"/>
        </w:rPr>
      </w:pPr>
      <w:r w:rsidRPr="00F76A0C">
        <w:rPr>
          <w:rFonts w:eastAsia="Malgun Gothic"/>
          <w:b w:val="0"/>
          <w:kern w:val="2"/>
          <w:sz w:val="24"/>
          <w:lang w:eastAsia="ko-KR"/>
        </w:rPr>
        <w:t>Бұл</w:t>
      </w:r>
      <w:r w:rsidRPr="009138E4">
        <w:rPr>
          <w:rFonts w:eastAsia="Malgun Gothic"/>
          <w:b w:val="0"/>
          <w:kern w:val="2"/>
          <w:sz w:val="24"/>
          <w:lang w:eastAsia="ko-KR"/>
        </w:rPr>
        <w:t xml:space="preserve"> </w:t>
      </w:r>
      <w:r w:rsidRPr="00F76A0C">
        <w:rPr>
          <w:rFonts w:eastAsia="Malgun Gothic"/>
          <w:b w:val="0"/>
          <w:kern w:val="2"/>
          <w:sz w:val="24"/>
          <w:lang w:eastAsia="ko-KR"/>
        </w:rPr>
        <w:t>қосымша</w:t>
      </w:r>
      <w:r w:rsidRPr="009138E4">
        <w:rPr>
          <w:rFonts w:eastAsia="Malgun Gothic"/>
          <w:b w:val="0"/>
          <w:kern w:val="2"/>
          <w:sz w:val="24"/>
          <w:lang w:eastAsia="ko-KR"/>
        </w:rPr>
        <w:t xml:space="preserve"> </w:t>
      </w:r>
      <w:r w:rsidRPr="00F76A0C">
        <w:rPr>
          <w:rFonts w:eastAsia="Malgun Gothic"/>
          <w:b w:val="0"/>
          <w:kern w:val="2"/>
          <w:sz w:val="24"/>
          <w:lang w:eastAsia="ko-KR"/>
        </w:rPr>
        <w:t>Шарт</w:t>
      </w:r>
      <w:r w:rsidRPr="009138E4">
        <w:rPr>
          <w:rFonts w:eastAsia="Malgun Gothic"/>
          <w:b w:val="0"/>
          <w:kern w:val="2"/>
          <w:sz w:val="24"/>
          <w:lang w:eastAsia="ko-KR"/>
        </w:rPr>
        <w:t xml:space="preserve"> </w:t>
      </w:r>
      <w:r w:rsidRPr="00F76A0C">
        <w:rPr>
          <w:rFonts w:eastAsia="Malgun Gothic"/>
          <w:b w:val="0"/>
          <w:kern w:val="2"/>
          <w:sz w:val="24"/>
          <w:lang w:eastAsia="ko-KR"/>
        </w:rPr>
        <w:t>талаптарының</w:t>
      </w:r>
      <w:r w:rsidRPr="009138E4">
        <w:rPr>
          <w:rFonts w:eastAsia="Malgun Gothic"/>
          <w:b w:val="0"/>
          <w:kern w:val="2"/>
          <w:sz w:val="24"/>
          <w:lang w:eastAsia="ko-KR"/>
        </w:rPr>
        <w:t xml:space="preserve"> </w:t>
      </w:r>
      <w:r w:rsidRPr="00F76A0C">
        <w:rPr>
          <w:rFonts w:eastAsia="Malgun Gothic"/>
          <w:b w:val="0"/>
          <w:kern w:val="2"/>
          <w:sz w:val="24"/>
          <w:lang w:eastAsia="ko-KR"/>
        </w:rPr>
        <w:t>ажырамас</w:t>
      </w:r>
      <w:r w:rsidRPr="009138E4">
        <w:rPr>
          <w:rFonts w:eastAsia="Malgun Gothic"/>
          <w:b w:val="0"/>
          <w:kern w:val="2"/>
          <w:sz w:val="24"/>
          <w:lang w:eastAsia="ko-KR"/>
        </w:rPr>
        <w:t xml:space="preserve"> </w:t>
      </w:r>
      <w:r w:rsidRPr="00F76A0C">
        <w:rPr>
          <w:rFonts w:eastAsia="Malgun Gothic"/>
          <w:b w:val="0"/>
          <w:kern w:val="2"/>
          <w:sz w:val="24"/>
          <w:lang w:eastAsia="ko-KR"/>
        </w:rPr>
        <w:t>бөлігі</w:t>
      </w:r>
      <w:r w:rsidRPr="009138E4">
        <w:rPr>
          <w:rFonts w:eastAsia="Malgun Gothic"/>
          <w:b w:val="0"/>
          <w:kern w:val="2"/>
          <w:sz w:val="24"/>
          <w:lang w:eastAsia="ko-KR"/>
        </w:rPr>
        <w:t xml:space="preserve"> </w:t>
      </w:r>
      <w:r w:rsidRPr="00F76A0C">
        <w:rPr>
          <w:rFonts w:eastAsia="Malgun Gothic"/>
          <w:b w:val="0"/>
          <w:kern w:val="2"/>
          <w:sz w:val="24"/>
          <w:lang w:eastAsia="ko-KR"/>
        </w:rPr>
        <w:t>болып</w:t>
      </w:r>
      <w:r w:rsidRPr="009138E4">
        <w:rPr>
          <w:rFonts w:eastAsia="Malgun Gothic"/>
          <w:b w:val="0"/>
          <w:kern w:val="2"/>
          <w:sz w:val="24"/>
          <w:lang w:eastAsia="ko-KR"/>
        </w:rPr>
        <w:t xml:space="preserve"> </w:t>
      </w:r>
      <w:r w:rsidRPr="00F76A0C">
        <w:rPr>
          <w:rFonts w:eastAsia="Malgun Gothic"/>
          <w:b w:val="0"/>
          <w:kern w:val="2"/>
          <w:sz w:val="24"/>
          <w:lang w:eastAsia="ko-KR"/>
        </w:rPr>
        <w:t>табылады</w:t>
      </w:r>
      <w:r w:rsidRPr="009138E4">
        <w:rPr>
          <w:rFonts w:eastAsia="Malgun Gothic"/>
          <w:b w:val="0"/>
          <w:kern w:val="2"/>
          <w:sz w:val="24"/>
          <w:lang w:eastAsia="ko-KR"/>
        </w:rPr>
        <w:t xml:space="preserve"> </w:t>
      </w:r>
      <w:r w:rsidRPr="00F76A0C">
        <w:rPr>
          <w:rFonts w:eastAsia="Malgun Gothic"/>
          <w:b w:val="0"/>
          <w:kern w:val="2"/>
          <w:sz w:val="24"/>
          <w:lang w:eastAsia="ko-KR"/>
        </w:rPr>
        <w:t>және</w:t>
      </w:r>
      <w:r w:rsidRPr="009138E4">
        <w:rPr>
          <w:rFonts w:eastAsia="Malgun Gothic"/>
          <w:b w:val="0"/>
          <w:kern w:val="2"/>
          <w:sz w:val="24"/>
          <w:lang w:eastAsia="ko-KR"/>
        </w:rPr>
        <w:t xml:space="preserve"> </w:t>
      </w:r>
      <w:r w:rsidRPr="00F76A0C">
        <w:rPr>
          <w:rFonts w:eastAsia="Malgun Gothic"/>
          <w:b w:val="0"/>
          <w:kern w:val="2"/>
          <w:sz w:val="24"/>
          <w:lang w:eastAsia="ko-KR"/>
        </w:rPr>
        <w:t>осы</w:t>
      </w:r>
      <w:r w:rsidRPr="009138E4">
        <w:rPr>
          <w:rFonts w:eastAsia="Malgun Gothic"/>
          <w:b w:val="0"/>
          <w:kern w:val="2"/>
          <w:sz w:val="24"/>
          <w:lang w:eastAsia="ko-KR"/>
        </w:rPr>
        <w:t xml:space="preserve"> </w:t>
      </w:r>
      <w:r w:rsidRPr="00F76A0C">
        <w:rPr>
          <w:rFonts w:eastAsia="Malgun Gothic"/>
          <w:b w:val="0"/>
          <w:kern w:val="2"/>
          <w:sz w:val="24"/>
          <w:lang w:eastAsia="ko-KR"/>
        </w:rPr>
        <w:t>қосымшадағы</w:t>
      </w:r>
      <w:r w:rsidRPr="009138E4">
        <w:rPr>
          <w:rFonts w:eastAsia="Malgun Gothic"/>
          <w:b w:val="0"/>
          <w:kern w:val="2"/>
          <w:sz w:val="24"/>
          <w:lang w:eastAsia="ko-KR"/>
        </w:rPr>
        <w:t xml:space="preserve"> </w:t>
      </w:r>
      <w:r w:rsidRPr="00F76A0C">
        <w:rPr>
          <w:rFonts w:eastAsia="Malgun Gothic"/>
          <w:b w:val="0"/>
          <w:kern w:val="2"/>
          <w:sz w:val="24"/>
          <w:lang w:eastAsia="ko-KR"/>
        </w:rPr>
        <w:t>барлық</w:t>
      </w:r>
      <w:r w:rsidRPr="009138E4">
        <w:rPr>
          <w:rFonts w:eastAsia="Malgun Gothic"/>
          <w:b w:val="0"/>
          <w:kern w:val="2"/>
          <w:sz w:val="24"/>
          <w:lang w:eastAsia="ko-KR"/>
        </w:rPr>
        <w:t xml:space="preserve"> </w:t>
      </w:r>
      <w:r w:rsidRPr="00F76A0C">
        <w:rPr>
          <w:rFonts w:eastAsia="Malgun Gothic"/>
          <w:b w:val="0"/>
          <w:kern w:val="2"/>
          <w:sz w:val="24"/>
          <w:lang w:eastAsia="ko-KR"/>
        </w:rPr>
        <w:t>терминдер</w:t>
      </w:r>
      <w:r w:rsidRPr="009138E4">
        <w:rPr>
          <w:rFonts w:eastAsia="Malgun Gothic"/>
          <w:b w:val="0"/>
          <w:kern w:val="2"/>
          <w:sz w:val="24"/>
          <w:lang w:eastAsia="ko-KR"/>
        </w:rPr>
        <w:t xml:space="preserve">, </w:t>
      </w:r>
      <w:r w:rsidRPr="00F76A0C">
        <w:rPr>
          <w:rFonts w:eastAsia="Malgun Gothic"/>
          <w:b w:val="0"/>
          <w:kern w:val="2"/>
          <w:sz w:val="24"/>
          <w:lang w:eastAsia="ko-KR"/>
        </w:rPr>
        <w:t>егер</w:t>
      </w:r>
      <w:r w:rsidRPr="009138E4">
        <w:rPr>
          <w:rFonts w:eastAsia="Malgun Gothic"/>
          <w:b w:val="0"/>
          <w:kern w:val="2"/>
          <w:sz w:val="24"/>
          <w:lang w:eastAsia="ko-KR"/>
        </w:rPr>
        <w:t xml:space="preserve"> </w:t>
      </w:r>
      <w:r w:rsidRPr="00F76A0C">
        <w:rPr>
          <w:rFonts w:eastAsia="Malgun Gothic"/>
          <w:b w:val="0"/>
          <w:kern w:val="2"/>
          <w:sz w:val="24"/>
          <w:lang w:eastAsia="ko-KR"/>
        </w:rPr>
        <w:t>осы</w:t>
      </w:r>
      <w:r w:rsidRPr="009138E4">
        <w:rPr>
          <w:rFonts w:eastAsia="Malgun Gothic"/>
          <w:b w:val="0"/>
          <w:kern w:val="2"/>
          <w:sz w:val="24"/>
          <w:lang w:eastAsia="ko-KR"/>
        </w:rPr>
        <w:t xml:space="preserve"> </w:t>
      </w:r>
      <w:r w:rsidRPr="00F76A0C">
        <w:rPr>
          <w:rFonts w:eastAsia="Malgun Gothic"/>
          <w:b w:val="0"/>
          <w:kern w:val="2"/>
          <w:sz w:val="24"/>
          <w:lang w:eastAsia="ko-KR"/>
        </w:rPr>
        <w:t>қосымшада</w:t>
      </w:r>
      <w:r w:rsidRPr="009138E4">
        <w:rPr>
          <w:rFonts w:eastAsia="Malgun Gothic"/>
          <w:b w:val="0"/>
          <w:kern w:val="2"/>
          <w:sz w:val="24"/>
          <w:lang w:eastAsia="ko-KR"/>
        </w:rPr>
        <w:t xml:space="preserve"> </w:t>
      </w:r>
      <w:r w:rsidRPr="00F76A0C">
        <w:rPr>
          <w:rFonts w:eastAsia="Malgun Gothic"/>
          <w:b w:val="0"/>
          <w:kern w:val="2"/>
          <w:sz w:val="24"/>
          <w:lang w:eastAsia="ko-KR"/>
        </w:rPr>
        <w:t>өзгеше</w:t>
      </w:r>
      <w:r w:rsidRPr="009138E4">
        <w:rPr>
          <w:rFonts w:eastAsia="Malgun Gothic"/>
          <w:b w:val="0"/>
          <w:kern w:val="2"/>
          <w:sz w:val="24"/>
          <w:lang w:eastAsia="ko-KR"/>
        </w:rPr>
        <w:t xml:space="preserve"> </w:t>
      </w:r>
      <w:r w:rsidRPr="00F76A0C">
        <w:rPr>
          <w:rFonts w:eastAsia="Malgun Gothic"/>
          <w:b w:val="0"/>
          <w:kern w:val="2"/>
          <w:sz w:val="24"/>
          <w:lang w:eastAsia="ko-KR"/>
        </w:rPr>
        <w:t>белгіленбесе</w:t>
      </w:r>
      <w:r w:rsidRPr="009138E4">
        <w:rPr>
          <w:rFonts w:eastAsia="Malgun Gothic"/>
          <w:b w:val="0"/>
          <w:kern w:val="2"/>
          <w:sz w:val="24"/>
          <w:lang w:eastAsia="ko-KR"/>
        </w:rPr>
        <w:t xml:space="preserve">, </w:t>
      </w:r>
      <w:r w:rsidRPr="00F76A0C">
        <w:rPr>
          <w:rFonts w:eastAsia="Malgun Gothic"/>
          <w:b w:val="0"/>
          <w:kern w:val="2"/>
          <w:sz w:val="24"/>
          <w:lang w:eastAsia="ko-KR"/>
        </w:rPr>
        <w:t>Шарт</w:t>
      </w:r>
      <w:r w:rsidRPr="009138E4">
        <w:rPr>
          <w:rFonts w:eastAsia="Malgun Gothic"/>
          <w:b w:val="0"/>
          <w:kern w:val="2"/>
          <w:sz w:val="24"/>
          <w:lang w:eastAsia="ko-KR"/>
        </w:rPr>
        <w:t xml:space="preserve"> </w:t>
      </w:r>
      <w:r w:rsidRPr="00F76A0C">
        <w:rPr>
          <w:rFonts w:eastAsia="Malgun Gothic"/>
          <w:b w:val="0"/>
          <w:kern w:val="2"/>
          <w:sz w:val="24"/>
          <w:lang w:eastAsia="ko-KR"/>
        </w:rPr>
        <w:t>талаптарында</w:t>
      </w:r>
      <w:r w:rsidRPr="009138E4">
        <w:rPr>
          <w:rFonts w:eastAsia="Malgun Gothic"/>
          <w:b w:val="0"/>
          <w:kern w:val="2"/>
          <w:sz w:val="24"/>
          <w:lang w:eastAsia="ko-KR"/>
        </w:rPr>
        <w:t xml:space="preserve"> </w:t>
      </w:r>
      <w:r w:rsidRPr="00F76A0C">
        <w:rPr>
          <w:rFonts w:eastAsia="Malgun Gothic"/>
          <w:b w:val="0"/>
          <w:kern w:val="2"/>
          <w:sz w:val="24"/>
          <w:lang w:eastAsia="ko-KR"/>
        </w:rPr>
        <w:t>көрсетілген</w:t>
      </w:r>
      <w:r w:rsidRPr="009138E4">
        <w:rPr>
          <w:rFonts w:eastAsia="Malgun Gothic"/>
          <w:b w:val="0"/>
          <w:kern w:val="2"/>
          <w:sz w:val="24"/>
          <w:lang w:eastAsia="ko-KR"/>
        </w:rPr>
        <w:t xml:space="preserve"> </w:t>
      </w:r>
      <w:r w:rsidRPr="00F76A0C">
        <w:rPr>
          <w:rFonts w:eastAsia="Malgun Gothic"/>
          <w:b w:val="0"/>
          <w:kern w:val="2"/>
          <w:sz w:val="24"/>
          <w:lang w:eastAsia="ko-KR"/>
        </w:rPr>
        <w:t>осындай</w:t>
      </w:r>
      <w:r w:rsidRPr="009138E4">
        <w:rPr>
          <w:rFonts w:eastAsia="Malgun Gothic"/>
          <w:b w:val="0"/>
          <w:kern w:val="2"/>
          <w:sz w:val="24"/>
          <w:lang w:eastAsia="ko-KR"/>
        </w:rPr>
        <w:t xml:space="preserve"> </w:t>
      </w:r>
      <w:r w:rsidRPr="00F76A0C">
        <w:rPr>
          <w:rFonts w:eastAsia="Malgun Gothic"/>
          <w:b w:val="0"/>
          <w:kern w:val="2"/>
          <w:sz w:val="24"/>
          <w:lang w:eastAsia="ko-KR"/>
        </w:rPr>
        <w:t>терминдердің</w:t>
      </w:r>
      <w:r w:rsidRPr="009138E4">
        <w:rPr>
          <w:rFonts w:eastAsia="Malgun Gothic"/>
          <w:b w:val="0"/>
          <w:kern w:val="2"/>
          <w:sz w:val="24"/>
          <w:lang w:eastAsia="ko-KR"/>
        </w:rPr>
        <w:t xml:space="preserve"> </w:t>
      </w:r>
      <w:r w:rsidRPr="00F76A0C">
        <w:rPr>
          <w:rFonts w:eastAsia="Malgun Gothic"/>
          <w:b w:val="0"/>
          <w:kern w:val="2"/>
          <w:sz w:val="24"/>
          <w:lang w:eastAsia="ko-KR"/>
        </w:rPr>
        <w:t>анықтамаларына</w:t>
      </w:r>
      <w:r w:rsidRPr="009138E4">
        <w:rPr>
          <w:rFonts w:eastAsia="Malgun Gothic"/>
          <w:b w:val="0"/>
          <w:kern w:val="2"/>
          <w:sz w:val="24"/>
          <w:lang w:eastAsia="ko-KR"/>
        </w:rPr>
        <w:t xml:space="preserve"> </w:t>
      </w:r>
      <w:r w:rsidRPr="00F76A0C">
        <w:rPr>
          <w:rFonts w:eastAsia="Malgun Gothic"/>
          <w:b w:val="0"/>
          <w:kern w:val="2"/>
          <w:sz w:val="24"/>
          <w:lang w:eastAsia="ko-KR"/>
        </w:rPr>
        <w:t>сәйкес</w:t>
      </w:r>
      <w:r w:rsidRPr="009138E4">
        <w:rPr>
          <w:rFonts w:eastAsia="Malgun Gothic"/>
          <w:b w:val="0"/>
          <w:kern w:val="2"/>
          <w:sz w:val="24"/>
          <w:lang w:eastAsia="ko-KR"/>
        </w:rPr>
        <w:t xml:space="preserve"> </w:t>
      </w:r>
      <w:r w:rsidRPr="00F76A0C">
        <w:rPr>
          <w:rFonts w:eastAsia="Malgun Gothic"/>
          <w:b w:val="0"/>
          <w:kern w:val="2"/>
          <w:sz w:val="24"/>
          <w:lang w:eastAsia="ko-KR"/>
        </w:rPr>
        <w:t>түсіндірілуі</w:t>
      </w:r>
      <w:r w:rsidRPr="009138E4">
        <w:rPr>
          <w:rFonts w:eastAsia="Malgun Gothic"/>
          <w:b w:val="0"/>
          <w:kern w:val="2"/>
          <w:sz w:val="24"/>
          <w:lang w:eastAsia="ko-KR"/>
        </w:rPr>
        <w:t xml:space="preserve"> </w:t>
      </w:r>
      <w:r w:rsidRPr="00F76A0C">
        <w:rPr>
          <w:rFonts w:eastAsia="Malgun Gothic"/>
          <w:b w:val="0"/>
          <w:kern w:val="2"/>
          <w:sz w:val="24"/>
          <w:lang w:eastAsia="ko-KR"/>
        </w:rPr>
        <w:t>тиіс</w:t>
      </w:r>
      <w:r w:rsidRPr="009138E4">
        <w:rPr>
          <w:rFonts w:eastAsia="Malgun Gothic"/>
          <w:b w:val="0"/>
          <w:kern w:val="2"/>
          <w:sz w:val="24"/>
          <w:lang w:eastAsia="ko-KR"/>
        </w:rPr>
        <w:t>.</w:t>
      </w:r>
    </w:p>
    <w:p w14:paraId="60DA17A2" w14:textId="77777777" w:rsidR="009138E4" w:rsidRPr="00053F14" w:rsidRDefault="009138E4" w:rsidP="009138E4">
      <w:pPr>
        <w:pStyle w:val="1"/>
        <w:ind w:left="0" w:right="-610" w:firstLine="567"/>
        <w:rPr>
          <w:sz w:val="24"/>
        </w:rPr>
      </w:pPr>
      <w:r w:rsidRPr="00053F14">
        <w:rPr>
          <w:sz w:val="24"/>
        </w:rPr>
        <w:t>Анықтамалар</w:t>
      </w:r>
    </w:p>
    <w:p w14:paraId="29C985CF"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t>2.1 «</w:t>
      </w:r>
      <w:r w:rsidRPr="00053F14">
        <w:rPr>
          <w:rFonts w:eastAsia="Malgun Gothic"/>
          <w:b/>
          <w:kern w:val="2"/>
          <w:lang w:eastAsia="ko-KR"/>
        </w:rPr>
        <w:t>Іске</w:t>
      </w:r>
      <w:r w:rsidRPr="009138E4">
        <w:rPr>
          <w:rFonts w:eastAsia="Malgun Gothic"/>
          <w:b/>
          <w:kern w:val="2"/>
          <w:lang w:eastAsia="ko-KR"/>
        </w:rPr>
        <w:t xml:space="preserve"> </w:t>
      </w:r>
      <w:r w:rsidRPr="00053F14">
        <w:rPr>
          <w:rFonts w:eastAsia="Malgun Gothic"/>
          <w:b/>
          <w:kern w:val="2"/>
          <w:lang w:eastAsia="ko-KR"/>
        </w:rPr>
        <w:t>қосу</w:t>
      </w:r>
      <w:r w:rsidRPr="009138E4">
        <w:rPr>
          <w:rFonts w:eastAsia="Malgun Gothic"/>
          <w:b/>
          <w:kern w:val="2"/>
          <w:lang w:eastAsia="ko-KR"/>
        </w:rPr>
        <w:t xml:space="preserve"> </w:t>
      </w:r>
      <w:r w:rsidRPr="00053F14">
        <w:rPr>
          <w:rFonts w:eastAsia="Malgun Gothic"/>
          <w:b/>
          <w:kern w:val="2"/>
          <w:lang w:eastAsia="ko-KR"/>
        </w:rPr>
        <w:t>жұмыстарын</w:t>
      </w:r>
      <w:r w:rsidRPr="009138E4">
        <w:rPr>
          <w:rFonts w:eastAsia="Malgun Gothic"/>
          <w:b/>
          <w:kern w:val="2"/>
          <w:lang w:eastAsia="ko-KR"/>
        </w:rPr>
        <w:t xml:space="preserve"> </w:t>
      </w:r>
      <w:r w:rsidRPr="00053F14">
        <w:rPr>
          <w:rFonts w:eastAsia="Malgun Gothic"/>
          <w:b/>
          <w:kern w:val="2"/>
          <w:lang w:eastAsia="ko-KR"/>
        </w:rPr>
        <w:t>аяқтау</w:t>
      </w:r>
      <w:r w:rsidRPr="009138E4">
        <w:rPr>
          <w:rFonts w:eastAsia="Malgun Gothic"/>
          <w:b/>
          <w:kern w:val="2"/>
          <w:lang w:eastAsia="ko-KR"/>
        </w:rPr>
        <w:t>»</w:t>
      </w:r>
      <w:r w:rsidRPr="00053F14">
        <w:rPr>
          <w:rFonts w:eastAsia="Malgun Gothic"/>
          <w:kern w:val="2"/>
          <w:lang w:eastAsia="ko-KR"/>
        </w:rPr>
        <w:t>Жобалардың</w:t>
      </w:r>
      <w:r w:rsidRPr="009138E4">
        <w:rPr>
          <w:rFonts w:eastAsia="Malgun Gothic"/>
          <w:kern w:val="2"/>
          <w:lang w:eastAsia="ko-KR"/>
        </w:rPr>
        <w:t>/</w:t>
      </w:r>
      <w:r w:rsidRPr="00053F14">
        <w:rPr>
          <w:rFonts w:eastAsia="Malgun Gothic"/>
          <w:kern w:val="2"/>
          <w:lang w:eastAsia="ko-KR"/>
        </w:rPr>
        <w:t>жұмыстардың</w:t>
      </w:r>
      <w:r w:rsidRPr="009138E4">
        <w:rPr>
          <w:rFonts w:eastAsia="Malgun Gothic"/>
          <w:kern w:val="2"/>
          <w:lang w:eastAsia="ko-KR"/>
        </w:rPr>
        <w:t xml:space="preserve"> </w:t>
      </w:r>
      <w:r w:rsidRPr="00053F14">
        <w:rPr>
          <w:rFonts w:eastAsia="Malgun Gothic"/>
          <w:kern w:val="2"/>
          <w:lang w:eastAsia="ko-KR"/>
        </w:rPr>
        <w:t>аяқталуын</w:t>
      </w:r>
      <w:r w:rsidRPr="009138E4">
        <w:rPr>
          <w:rFonts w:eastAsia="Malgun Gothic"/>
          <w:kern w:val="2"/>
          <w:lang w:eastAsia="ko-KR"/>
        </w:rPr>
        <w:t xml:space="preserve"> </w:t>
      </w:r>
      <w:r w:rsidRPr="00053F14">
        <w:rPr>
          <w:rFonts w:eastAsia="Malgun Gothic"/>
          <w:kern w:val="2"/>
          <w:lang w:eastAsia="ko-KR"/>
        </w:rPr>
        <w:t>білдіреді</w:t>
      </w:r>
      <w:r w:rsidRPr="009138E4">
        <w:rPr>
          <w:rFonts w:eastAsia="Malgun Gothic"/>
          <w:kern w:val="2"/>
          <w:lang w:eastAsia="ko-KR"/>
        </w:rPr>
        <w:t xml:space="preserve"> (</w:t>
      </w:r>
      <w:r w:rsidRPr="00B60368">
        <w:rPr>
          <w:rFonts w:eastAsia="Malgun Gothic"/>
          <w:kern w:val="2"/>
          <w:lang w:val="en-GB" w:eastAsia="ko-KR"/>
        </w:rPr>
        <w:t>D</w:t>
      </w:r>
      <w:r w:rsidRPr="009138E4">
        <w:rPr>
          <w:rFonts w:eastAsia="Malgun Gothic"/>
          <w:kern w:val="2"/>
          <w:lang w:eastAsia="ko-KR"/>
        </w:rPr>
        <w:t xml:space="preserve"> </w:t>
      </w:r>
      <w:r w:rsidRPr="00053F14">
        <w:rPr>
          <w:rFonts w:eastAsia="Malgun Gothic"/>
          <w:kern w:val="2"/>
          <w:lang w:eastAsia="ko-KR"/>
        </w:rPr>
        <w:t>санатындағы</w:t>
      </w:r>
      <w:r w:rsidRPr="009138E4">
        <w:rPr>
          <w:rFonts w:eastAsia="Malgun Gothic"/>
          <w:kern w:val="2"/>
          <w:lang w:eastAsia="ko-KR"/>
        </w:rPr>
        <w:t xml:space="preserve"> </w:t>
      </w:r>
      <w:r w:rsidRPr="00053F14">
        <w:rPr>
          <w:rFonts w:eastAsia="Malgun Gothic"/>
          <w:kern w:val="2"/>
          <w:lang w:eastAsia="ko-KR"/>
        </w:rPr>
        <w:t>ақаулар</w:t>
      </w:r>
      <w:r w:rsidRPr="009138E4">
        <w:rPr>
          <w:rFonts w:eastAsia="Malgun Gothic"/>
          <w:kern w:val="2"/>
          <w:lang w:eastAsia="ko-KR"/>
        </w:rPr>
        <w:t xml:space="preserve"> </w:t>
      </w:r>
      <w:r w:rsidRPr="00053F14">
        <w:rPr>
          <w:rFonts w:eastAsia="Malgun Gothic"/>
          <w:kern w:val="2"/>
          <w:lang w:eastAsia="ko-KR"/>
        </w:rPr>
        <w:t>тізімінің</w:t>
      </w:r>
      <w:r w:rsidRPr="009138E4">
        <w:rPr>
          <w:rFonts w:eastAsia="Malgun Gothic"/>
          <w:kern w:val="2"/>
          <w:lang w:eastAsia="ko-KR"/>
        </w:rPr>
        <w:t xml:space="preserve"> </w:t>
      </w:r>
      <w:r w:rsidRPr="00053F14">
        <w:rPr>
          <w:rFonts w:eastAsia="Malgun Gothic"/>
          <w:kern w:val="2"/>
          <w:lang w:eastAsia="ko-KR"/>
        </w:rPr>
        <w:t>кез</w:t>
      </w:r>
      <w:r w:rsidRPr="009138E4">
        <w:rPr>
          <w:rFonts w:eastAsia="Malgun Gothic"/>
          <w:kern w:val="2"/>
          <w:lang w:eastAsia="ko-KR"/>
        </w:rPr>
        <w:t xml:space="preserve"> </w:t>
      </w:r>
      <w:r w:rsidRPr="00053F14">
        <w:rPr>
          <w:rFonts w:eastAsia="Malgun Gothic"/>
          <w:kern w:val="2"/>
          <w:lang w:eastAsia="ko-KR"/>
        </w:rPr>
        <w:t>келген</w:t>
      </w:r>
      <w:r w:rsidRPr="009138E4">
        <w:rPr>
          <w:rFonts w:eastAsia="Malgun Gothic"/>
          <w:kern w:val="2"/>
          <w:lang w:eastAsia="ko-KR"/>
        </w:rPr>
        <w:t xml:space="preserve"> </w:t>
      </w:r>
      <w:r w:rsidRPr="00053F14">
        <w:rPr>
          <w:rFonts w:eastAsia="Malgun Gothic"/>
          <w:kern w:val="2"/>
          <w:lang w:eastAsia="ko-KR"/>
        </w:rPr>
        <w:t>тармақтарындағы</w:t>
      </w:r>
      <w:r w:rsidRPr="009138E4">
        <w:rPr>
          <w:rFonts w:eastAsia="Malgun Gothic"/>
          <w:kern w:val="2"/>
          <w:lang w:eastAsia="ko-KR"/>
        </w:rPr>
        <w:t xml:space="preserve"> </w:t>
      </w:r>
      <w:r w:rsidRPr="00053F14">
        <w:rPr>
          <w:rFonts w:eastAsia="Malgun Gothic"/>
          <w:kern w:val="2"/>
          <w:lang w:eastAsia="ko-KR"/>
        </w:rPr>
        <w:t>кемшіліктерді</w:t>
      </w:r>
      <w:r w:rsidRPr="009138E4">
        <w:rPr>
          <w:rFonts w:eastAsia="Malgun Gothic"/>
          <w:kern w:val="2"/>
          <w:lang w:eastAsia="ko-KR"/>
        </w:rPr>
        <w:t xml:space="preserve"> </w:t>
      </w:r>
      <w:r w:rsidRPr="00053F14">
        <w:rPr>
          <w:rFonts w:eastAsia="Malgun Gothic"/>
          <w:kern w:val="2"/>
          <w:lang w:eastAsia="ko-KR"/>
        </w:rPr>
        <w:t>қоспағанда</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Тұрақты</w:t>
      </w:r>
      <w:r w:rsidRPr="009138E4">
        <w:rPr>
          <w:rFonts w:eastAsia="Malgun Gothic"/>
          <w:kern w:val="2"/>
          <w:lang w:eastAsia="ko-KR"/>
        </w:rPr>
        <w:t xml:space="preserve"> </w:t>
      </w:r>
      <w:r w:rsidRPr="00053F14">
        <w:rPr>
          <w:rFonts w:eastAsia="Malgun Gothic"/>
          <w:kern w:val="2"/>
          <w:lang w:eastAsia="ko-KR"/>
        </w:rPr>
        <w:t>жұмыстар</w:t>
      </w:r>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r w:rsidRPr="00053F14">
        <w:rPr>
          <w:rFonts w:eastAsia="Malgun Gothic"/>
          <w:kern w:val="2"/>
          <w:lang w:eastAsia="ko-KR"/>
        </w:rPr>
        <w:t>қосымшада</w:t>
      </w:r>
      <w:r w:rsidRPr="009138E4">
        <w:rPr>
          <w:rFonts w:eastAsia="Malgun Gothic"/>
          <w:kern w:val="2"/>
          <w:lang w:eastAsia="ko-KR"/>
        </w:rPr>
        <w:t xml:space="preserve"> </w:t>
      </w:r>
      <w:r w:rsidRPr="00053F14">
        <w:rPr>
          <w:rFonts w:eastAsia="Malgun Gothic"/>
          <w:kern w:val="2"/>
          <w:lang w:eastAsia="ko-KR"/>
        </w:rPr>
        <w:t>баяндалған</w:t>
      </w:r>
      <w:r w:rsidRPr="009138E4">
        <w:rPr>
          <w:rFonts w:eastAsia="Malgun Gothic"/>
          <w:kern w:val="2"/>
          <w:lang w:eastAsia="ko-KR"/>
        </w:rPr>
        <w:t xml:space="preserve"> </w:t>
      </w:r>
      <w:r w:rsidRPr="00053F14">
        <w:rPr>
          <w:rFonts w:eastAsia="Malgun Gothic"/>
          <w:kern w:val="2"/>
          <w:lang w:eastAsia="ko-KR"/>
        </w:rPr>
        <w:t>барлық</w:t>
      </w:r>
      <w:r w:rsidRPr="009138E4">
        <w:rPr>
          <w:rFonts w:eastAsia="Malgun Gothic"/>
          <w:kern w:val="2"/>
          <w:lang w:eastAsia="ko-KR"/>
        </w:rPr>
        <w:t xml:space="preserve"> </w:t>
      </w:r>
      <w:r w:rsidRPr="00053F14">
        <w:rPr>
          <w:rFonts w:eastAsia="Malgun Gothic"/>
          <w:kern w:val="2"/>
          <w:lang w:eastAsia="ko-KR"/>
        </w:rPr>
        <w:t>кезеңдердің</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сынақтардың</w:t>
      </w:r>
      <w:r w:rsidRPr="009138E4">
        <w:rPr>
          <w:rFonts w:eastAsia="Malgun Gothic"/>
          <w:kern w:val="2"/>
          <w:lang w:eastAsia="ko-KR"/>
        </w:rPr>
        <w:t xml:space="preserve"> </w:t>
      </w:r>
      <w:r w:rsidRPr="00053F14">
        <w:rPr>
          <w:rFonts w:eastAsia="Malgun Gothic"/>
          <w:kern w:val="2"/>
          <w:lang w:eastAsia="ko-KR"/>
        </w:rPr>
        <w:t>талаптарына</w:t>
      </w:r>
      <w:r w:rsidRPr="009138E4">
        <w:rPr>
          <w:rFonts w:eastAsia="Malgun Gothic"/>
          <w:kern w:val="2"/>
          <w:lang w:eastAsia="ko-KR"/>
        </w:rPr>
        <w:t xml:space="preserve">, </w:t>
      </w:r>
      <w:r w:rsidRPr="00053F14">
        <w:rPr>
          <w:rFonts w:eastAsia="Malgun Gothic"/>
          <w:kern w:val="2"/>
          <w:lang w:eastAsia="ko-KR"/>
        </w:rPr>
        <w:t>оның</w:t>
      </w:r>
      <w:r w:rsidRPr="009138E4">
        <w:rPr>
          <w:rFonts w:eastAsia="Malgun Gothic"/>
          <w:kern w:val="2"/>
          <w:lang w:eastAsia="ko-KR"/>
        </w:rPr>
        <w:t xml:space="preserve"> </w:t>
      </w:r>
      <w:r w:rsidRPr="00053F14">
        <w:rPr>
          <w:rFonts w:eastAsia="Malgun Gothic"/>
          <w:kern w:val="2"/>
          <w:lang w:eastAsia="ko-KR"/>
        </w:rPr>
        <w:t>ішінде</w:t>
      </w:r>
      <w:r w:rsidRPr="009138E4">
        <w:rPr>
          <w:rFonts w:eastAsia="Malgun Gothic"/>
          <w:kern w:val="2"/>
          <w:lang w:eastAsia="ko-KR"/>
        </w:rPr>
        <w:t xml:space="preserve"> 5-</w:t>
      </w:r>
      <w:r w:rsidRPr="00053F14">
        <w:rPr>
          <w:rFonts w:eastAsia="Malgun Gothic"/>
          <w:kern w:val="2"/>
          <w:lang w:eastAsia="ko-KR"/>
        </w:rPr>
        <w:t>тармақта</w:t>
      </w:r>
      <w:r w:rsidRPr="009138E4">
        <w:rPr>
          <w:rFonts w:eastAsia="Malgun Gothic"/>
          <w:kern w:val="2"/>
          <w:lang w:eastAsia="ko-KR"/>
        </w:rPr>
        <w:t xml:space="preserve"> </w:t>
      </w:r>
      <w:r w:rsidRPr="00053F14">
        <w:rPr>
          <w:rFonts w:eastAsia="Malgun Gothic"/>
          <w:kern w:val="2"/>
          <w:lang w:eastAsia="ko-KR"/>
        </w:rPr>
        <w:t>әрі</w:t>
      </w:r>
      <w:r w:rsidRPr="009138E4">
        <w:rPr>
          <w:rFonts w:eastAsia="Malgun Gothic"/>
          <w:kern w:val="2"/>
          <w:lang w:eastAsia="ko-KR"/>
        </w:rPr>
        <w:t xml:space="preserve"> </w:t>
      </w:r>
      <w:r w:rsidRPr="00053F14">
        <w:rPr>
          <w:rFonts w:eastAsia="Malgun Gothic"/>
          <w:kern w:val="2"/>
          <w:lang w:eastAsia="ko-KR"/>
        </w:rPr>
        <w:t>қарай</w:t>
      </w:r>
      <w:r w:rsidRPr="009138E4">
        <w:rPr>
          <w:rFonts w:eastAsia="Malgun Gothic"/>
          <w:kern w:val="2"/>
          <w:lang w:eastAsia="ko-KR"/>
        </w:rPr>
        <w:t xml:space="preserve"> </w:t>
      </w:r>
      <w:r w:rsidRPr="00053F14">
        <w:rPr>
          <w:rFonts w:eastAsia="Malgun Gothic"/>
          <w:kern w:val="2"/>
          <w:lang w:eastAsia="ko-KR"/>
        </w:rPr>
        <w:t>анықталғандай</w:t>
      </w:r>
      <w:r w:rsidRPr="009138E4">
        <w:rPr>
          <w:rFonts w:eastAsia="Malgun Gothic"/>
          <w:kern w:val="2"/>
          <w:lang w:eastAsia="ko-KR"/>
        </w:rPr>
        <w:t xml:space="preserve">, </w:t>
      </w:r>
      <w:r w:rsidRPr="00053F14">
        <w:rPr>
          <w:rFonts w:eastAsia="Malgun Gothic"/>
          <w:kern w:val="2"/>
          <w:lang w:eastAsia="ko-KR"/>
        </w:rPr>
        <w:t>іске</w:t>
      </w:r>
      <w:r w:rsidRPr="009138E4">
        <w:rPr>
          <w:rFonts w:eastAsia="Malgun Gothic"/>
          <w:kern w:val="2"/>
          <w:lang w:eastAsia="ko-KR"/>
        </w:rPr>
        <w:t xml:space="preserve"> </w:t>
      </w:r>
      <w:r w:rsidRPr="00053F14">
        <w:rPr>
          <w:rFonts w:eastAsia="Malgun Gothic"/>
          <w:kern w:val="2"/>
          <w:lang w:eastAsia="ko-KR"/>
        </w:rPr>
        <w:t>қосу</w:t>
      </w:r>
      <w:r w:rsidRPr="009138E4">
        <w:rPr>
          <w:rFonts w:eastAsia="Malgun Gothic"/>
          <w:kern w:val="2"/>
          <w:lang w:eastAsia="ko-KR"/>
        </w:rPr>
        <w:t xml:space="preserve"> </w:t>
      </w:r>
      <w:r w:rsidRPr="00053F14">
        <w:rPr>
          <w:rFonts w:eastAsia="Malgun Gothic"/>
          <w:kern w:val="2"/>
          <w:lang w:eastAsia="ko-KR"/>
        </w:rPr>
        <w:t>алдындағы</w:t>
      </w:r>
      <w:r w:rsidRPr="009138E4">
        <w:rPr>
          <w:rFonts w:eastAsia="Malgun Gothic"/>
          <w:kern w:val="2"/>
          <w:lang w:eastAsia="ko-KR"/>
        </w:rPr>
        <w:t xml:space="preserve"> </w:t>
      </w:r>
      <w:r w:rsidRPr="00053F14">
        <w:rPr>
          <w:rFonts w:eastAsia="Malgun Gothic"/>
          <w:kern w:val="2"/>
          <w:lang w:eastAsia="ko-KR"/>
        </w:rPr>
        <w:t>жұмыстардың</w:t>
      </w:r>
      <w:r w:rsidRPr="009138E4">
        <w:rPr>
          <w:rFonts w:eastAsia="Malgun Gothic"/>
          <w:kern w:val="2"/>
          <w:lang w:eastAsia="ko-KR"/>
        </w:rPr>
        <w:t xml:space="preserve"> </w:t>
      </w:r>
      <w:r w:rsidRPr="00053F14">
        <w:rPr>
          <w:rFonts w:eastAsia="Malgun Gothic"/>
          <w:kern w:val="2"/>
          <w:lang w:eastAsia="ko-KR"/>
        </w:rPr>
        <w:t>талаптарына</w:t>
      </w:r>
      <w:r w:rsidRPr="009138E4">
        <w:rPr>
          <w:rFonts w:eastAsia="Malgun Gothic"/>
          <w:kern w:val="2"/>
          <w:lang w:eastAsia="ko-KR"/>
        </w:rPr>
        <w:t xml:space="preserve"> </w:t>
      </w:r>
      <w:r w:rsidRPr="00053F14">
        <w:rPr>
          <w:rFonts w:eastAsia="Malgun Gothic"/>
          <w:kern w:val="2"/>
          <w:lang w:eastAsia="ko-KR"/>
        </w:rPr>
        <w:t>сәйкес</w:t>
      </w:r>
      <w:r w:rsidRPr="009138E4">
        <w:rPr>
          <w:rFonts w:eastAsia="Malgun Gothic"/>
          <w:kern w:val="2"/>
          <w:lang w:eastAsia="ko-KR"/>
        </w:rPr>
        <w:t xml:space="preserve"> </w:t>
      </w:r>
      <w:r w:rsidRPr="00053F14">
        <w:rPr>
          <w:rFonts w:eastAsia="Malgun Gothic"/>
          <w:kern w:val="2"/>
          <w:lang w:eastAsia="ko-KR"/>
        </w:rPr>
        <w:t>келеді</w:t>
      </w:r>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r w:rsidRPr="00053F14">
        <w:rPr>
          <w:rFonts w:eastAsia="Malgun Gothic"/>
          <w:kern w:val="2"/>
          <w:lang w:eastAsia="ko-KR"/>
        </w:rPr>
        <w:t>қосымшаның</w:t>
      </w:r>
      <w:r w:rsidRPr="009138E4">
        <w:rPr>
          <w:rFonts w:eastAsia="Malgun Gothic"/>
          <w:kern w:val="2"/>
          <w:lang w:eastAsia="ko-KR"/>
        </w:rPr>
        <w:t xml:space="preserve"> [</w:t>
      </w:r>
      <w:r w:rsidRPr="00053F14">
        <w:rPr>
          <w:rFonts w:eastAsia="Malgun Gothic"/>
          <w:kern w:val="2"/>
          <w:lang w:eastAsia="ko-KR"/>
        </w:rPr>
        <w:t>Іске</w:t>
      </w:r>
      <w:r w:rsidRPr="009138E4">
        <w:rPr>
          <w:rFonts w:eastAsia="Malgun Gothic"/>
          <w:kern w:val="2"/>
          <w:lang w:eastAsia="ko-KR"/>
        </w:rPr>
        <w:t xml:space="preserve"> </w:t>
      </w:r>
      <w:r w:rsidRPr="00053F14">
        <w:rPr>
          <w:rFonts w:eastAsia="Malgun Gothic"/>
          <w:kern w:val="2"/>
          <w:lang w:eastAsia="ko-KR"/>
        </w:rPr>
        <w:t>қосу</w:t>
      </w:r>
      <w:r w:rsidRPr="009138E4">
        <w:rPr>
          <w:rFonts w:eastAsia="Malgun Gothic"/>
          <w:kern w:val="2"/>
          <w:lang w:eastAsia="ko-KR"/>
        </w:rPr>
        <w:t xml:space="preserve"> </w:t>
      </w:r>
      <w:r w:rsidRPr="00053F14">
        <w:rPr>
          <w:rFonts w:eastAsia="Malgun Gothic"/>
          <w:kern w:val="2"/>
          <w:lang w:eastAsia="ko-KR"/>
        </w:rPr>
        <w:t>алдындағы</w:t>
      </w:r>
      <w:r w:rsidRPr="009138E4">
        <w:rPr>
          <w:rFonts w:eastAsia="Malgun Gothic"/>
          <w:kern w:val="2"/>
          <w:lang w:eastAsia="ko-KR"/>
        </w:rPr>
        <w:t xml:space="preserve"> </w:t>
      </w:r>
      <w:r w:rsidRPr="00053F14">
        <w:rPr>
          <w:rFonts w:eastAsia="Malgun Gothic"/>
          <w:kern w:val="2"/>
          <w:lang w:eastAsia="ko-KR"/>
        </w:rPr>
        <w:t>жұмыстарды</w:t>
      </w:r>
      <w:r w:rsidRPr="009138E4">
        <w:rPr>
          <w:rFonts w:eastAsia="Malgun Gothic"/>
          <w:kern w:val="2"/>
          <w:lang w:eastAsia="ko-KR"/>
        </w:rPr>
        <w:t xml:space="preserve"> </w:t>
      </w:r>
      <w:r w:rsidRPr="00053F14">
        <w:rPr>
          <w:rFonts w:eastAsia="Malgun Gothic"/>
          <w:kern w:val="2"/>
          <w:lang w:eastAsia="ko-KR"/>
        </w:rPr>
        <w:t>аяқтау</w:t>
      </w:r>
      <w:r w:rsidRPr="009138E4">
        <w:rPr>
          <w:rFonts w:eastAsia="Malgun Gothic"/>
          <w:kern w:val="2"/>
          <w:lang w:eastAsia="ko-KR"/>
        </w:rPr>
        <w:t xml:space="preserve">], </w:t>
      </w:r>
      <w:r w:rsidRPr="00053F14">
        <w:rPr>
          <w:rFonts w:eastAsia="Malgun Gothic"/>
          <w:kern w:val="2"/>
          <w:lang w:eastAsia="ko-KR"/>
        </w:rPr>
        <w:t>сондай</w:t>
      </w:r>
      <w:r w:rsidRPr="009138E4">
        <w:rPr>
          <w:rFonts w:eastAsia="Malgun Gothic"/>
          <w:kern w:val="2"/>
          <w:lang w:eastAsia="ko-KR"/>
        </w:rPr>
        <w:t>-</w:t>
      </w:r>
      <w:r w:rsidRPr="00053F14">
        <w:rPr>
          <w:rFonts w:eastAsia="Malgun Gothic"/>
          <w:kern w:val="2"/>
          <w:lang w:eastAsia="ko-KR"/>
        </w:rPr>
        <w:t>ақ</w:t>
      </w:r>
      <w:r w:rsidRPr="009138E4">
        <w:rPr>
          <w:rFonts w:eastAsia="Malgun Gothic"/>
          <w:kern w:val="2"/>
          <w:lang w:eastAsia="ko-KR"/>
        </w:rPr>
        <w:t xml:space="preserve"> </w:t>
      </w:r>
      <w:r w:rsidRPr="00053F14">
        <w:rPr>
          <w:rFonts w:eastAsia="Malgun Gothic"/>
          <w:kern w:val="2"/>
          <w:lang w:eastAsia="ko-KR"/>
        </w:rPr>
        <w:t>Заңнаманың</w:t>
      </w:r>
      <w:r w:rsidRPr="009138E4">
        <w:rPr>
          <w:rFonts w:eastAsia="Malgun Gothic"/>
          <w:kern w:val="2"/>
          <w:lang w:eastAsia="ko-KR"/>
        </w:rPr>
        <w:t xml:space="preserve"> </w:t>
      </w:r>
      <w:r w:rsidRPr="00053F14">
        <w:rPr>
          <w:rFonts w:eastAsia="Malgun Gothic"/>
          <w:kern w:val="2"/>
          <w:lang w:eastAsia="ko-KR"/>
        </w:rPr>
        <w:t>барлық</w:t>
      </w:r>
      <w:r w:rsidRPr="009138E4">
        <w:rPr>
          <w:rFonts w:eastAsia="Malgun Gothic"/>
          <w:kern w:val="2"/>
          <w:lang w:eastAsia="ko-KR"/>
        </w:rPr>
        <w:t xml:space="preserve"> </w:t>
      </w:r>
      <w:r w:rsidRPr="00053F14">
        <w:rPr>
          <w:rFonts w:eastAsia="Malgun Gothic"/>
          <w:kern w:val="2"/>
          <w:lang w:eastAsia="ko-KR"/>
        </w:rPr>
        <w:t>талаптарына</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Шартқа</w:t>
      </w:r>
      <w:r w:rsidRPr="009138E4">
        <w:rPr>
          <w:rFonts w:eastAsia="Malgun Gothic"/>
          <w:kern w:val="2"/>
          <w:lang w:eastAsia="ko-KR"/>
        </w:rPr>
        <w:t xml:space="preserve"> </w:t>
      </w:r>
      <w:r w:rsidRPr="00053F14">
        <w:rPr>
          <w:rFonts w:eastAsia="Malgun Gothic"/>
          <w:kern w:val="2"/>
          <w:lang w:eastAsia="ko-KR"/>
        </w:rPr>
        <w:t>сәйкес</w:t>
      </w:r>
      <w:r w:rsidRPr="009138E4">
        <w:rPr>
          <w:rFonts w:eastAsia="Malgun Gothic"/>
          <w:kern w:val="2"/>
          <w:lang w:eastAsia="ko-KR"/>
        </w:rPr>
        <w:t xml:space="preserve"> </w:t>
      </w:r>
      <w:r w:rsidRPr="00053F14">
        <w:rPr>
          <w:rFonts w:eastAsia="Malgun Gothic"/>
          <w:kern w:val="2"/>
          <w:lang w:eastAsia="ko-KR"/>
        </w:rPr>
        <w:t>пайдалануға</w:t>
      </w:r>
      <w:r w:rsidRPr="009138E4">
        <w:rPr>
          <w:rFonts w:eastAsia="Malgun Gothic"/>
          <w:kern w:val="2"/>
          <w:lang w:eastAsia="ko-KR"/>
        </w:rPr>
        <w:t xml:space="preserve"> </w:t>
      </w:r>
      <w:r w:rsidRPr="00053F14">
        <w:rPr>
          <w:rFonts w:eastAsia="Malgun Gothic"/>
          <w:kern w:val="2"/>
          <w:lang w:eastAsia="ko-KR"/>
        </w:rPr>
        <w:t>қабылдау</w:t>
      </w:r>
      <w:r w:rsidRPr="009138E4">
        <w:rPr>
          <w:rFonts w:eastAsia="Malgun Gothic"/>
          <w:kern w:val="2"/>
          <w:lang w:eastAsia="ko-KR"/>
        </w:rPr>
        <w:t xml:space="preserve"> </w:t>
      </w:r>
      <w:r w:rsidRPr="00053F14">
        <w:rPr>
          <w:rFonts w:eastAsia="Malgun Gothic"/>
          <w:kern w:val="2"/>
          <w:lang w:eastAsia="ko-KR"/>
        </w:rPr>
        <w:t>жұмыстарының</w:t>
      </w:r>
      <w:r w:rsidRPr="009138E4">
        <w:rPr>
          <w:rFonts w:eastAsia="Malgun Gothic"/>
          <w:kern w:val="2"/>
          <w:lang w:eastAsia="ko-KR"/>
        </w:rPr>
        <w:t xml:space="preserve"> </w:t>
      </w:r>
      <w:r w:rsidRPr="00053F14">
        <w:rPr>
          <w:rFonts w:eastAsia="Malgun Gothic"/>
          <w:kern w:val="2"/>
          <w:lang w:eastAsia="ko-KR"/>
        </w:rPr>
        <w:t>аяқталуы</w:t>
      </w:r>
      <w:r w:rsidRPr="009138E4">
        <w:rPr>
          <w:rFonts w:eastAsia="Malgun Gothic"/>
          <w:kern w:val="2"/>
          <w:lang w:eastAsia="ko-KR"/>
        </w:rPr>
        <w:t xml:space="preserve"> </w:t>
      </w:r>
      <w:r w:rsidRPr="00053F14">
        <w:rPr>
          <w:rFonts w:eastAsia="Malgun Gothic"/>
          <w:kern w:val="2"/>
          <w:lang w:eastAsia="ko-KR"/>
        </w:rPr>
        <w:t>туралы</w:t>
      </w:r>
      <w:r w:rsidRPr="009138E4">
        <w:rPr>
          <w:rFonts w:eastAsia="Malgun Gothic"/>
          <w:kern w:val="2"/>
          <w:lang w:eastAsia="ko-KR"/>
        </w:rPr>
        <w:t xml:space="preserve"> </w:t>
      </w:r>
      <w:r w:rsidRPr="00053F14">
        <w:rPr>
          <w:rFonts w:eastAsia="Malgun Gothic"/>
          <w:kern w:val="2"/>
          <w:lang w:eastAsia="ko-KR"/>
        </w:rPr>
        <w:t>куәлікті</w:t>
      </w:r>
      <w:r w:rsidRPr="009138E4">
        <w:rPr>
          <w:rFonts w:eastAsia="Malgun Gothic"/>
          <w:kern w:val="2"/>
          <w:lang w:eastAsia="ko-KR"/>
        </w:rPr>
        <w:t xml:space="preserve"> </w:t>
      </w:r>
      <w:r w:rsidRPr="00053F14">
        <w:rPr>
          <w:rFonts w:eastAsia="Malgun Gothic"/>
          <w:kern w:val="2"/>
          <w:lang w:eastAsia="ko-KR"/>
        </w:rPr>
        <w:t>беру</w:t>
      </w:r>
      <w:r w:rsidRPr="009138E4">
        <w:rPr>
          <w:rFonts w:eastAsia="Malgun Gothic"/>
          <w:kern w:val="2"/>
          <w:lang w:eastAsia="ko-KR"/>
        </w:rPr>
        <w:t xml:space="preserve"> </w:t>
      </w:r>
      <w:r w:rsidRPr="00053F14">
        <w:rPr>
          <w:rFonts w:eastAsia="Malgun Gothic"/>
          <w:kern w:val="2"/>
          <w:lang w:eastAsia="ko-KR"/>
        </w:rPr>
        <w:t>талаптарына</w:t>
      </w:r>
      <w:r w:rsidRPr="009138E4">
        <w:rPr>
          <w:rFonts w:eastAsia="Malgun Gothic"/>
          <w:kern w:val="2"/>
          <w:lang w:eastAsia="ko-KR"/>
        </w:rPr>
        <w:t xml:space="preserve"> </w:t>
      </w:r>
      <w:r w:rsidRPr="00053F14">
        <w:rPr>
          <w:rFonts w:eastAsia="Malgun Gothic"/>
          <w:kern w:val="2"/>
          <w:lang w:eastAsia="ko-KR"/>
        </w:rPr>
        <w:t>жауап</w:t>
      </w:r>
      <w:r w:rsidRPr="009138E4">
        <w:rPr>
          <w:rFonts w:eastAsia="Malgun Gothic"/>
          <w:kern w:val="2"/>
          <w:lang w:eastAsia="ko-KR"/>
        </w:rPr>
        <w:t xml:space="preserve"> </w:t>
      </w:r>
      <w:r w:rsidRPr="00053F14">
        <w:rPr>
          <w:rFonts w:eastAsia="Malgun Gothic"/>
          <w:kern w:val="2"/>
          <w:lang w:eastAsia="ko-KR"/>
        </w:rPr>
        <w:t>береді</w:t>
      </w:r>
      <w:r w:rsidRPr="009138E4">
        <w:rPr>
          <w:rFonts w:eastAsia="Malgun Gothic"/>
          <w:kern w:val="2"/>
          <w:lang w:eastAsia="ko-KR"/>
        </w:rPr>
        <w:t>.</w:t>
      </w:r>
    </w:p>
    <w:p w14:paraId="331F1584"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t>2,2"</w:t>
      </w:r>
      <w:r w:rsidRPr="00053F14">
        <w:rPr>
          <w:b/>
        </w:rPr>
        <w:t>Механикалық</w:t>
      </w:r>
      <w:r w:rsidRPr="009138E4">
        <w:rPr>
          <w:b/>
        </w:rPr>
        <w:t xml:space="preserve"> </w:t>
      </w:r>
      <w:r w:rsidRPr="00053F14">
        <w:rPr>
          <w:b/>
        </w:rPr>
        <w:t>дайындық</w:t>
      </w:r>
      <w:r w:rsidRPr="009138E4">
        <w:rPr>
          <w:b/>
        </w:rPr>
        <w:t>»</w:t>
      </w:r>
      <w:r w:rsidRPr="00053F14">
        <w:rPr>
          <w:rFonts w:eastAsia="Malgun Gothic"/>
          <w:kern w:val="2"/>
          <w:lang w:eastAsia="ko-KR"/>
        </w:rPr>
        <w:t>қатысты</w:t>
      </w:r>
      <w:r w:rsidRPr="009138E4">
        <w:rPr>
          <w:rFonts w:eastAsia="Malgun Gothic"/>
          <w:kern w:val="2"/>
          <w:lang w:eastAsia="ko-KR"/>
        </w:rPr>
        <w:t xml:space="preserve"> </w:t>
      </w:r>
      <w:r w:rsidRPr="00053F14">
        <w:rPr>
          <w:rFonts w:eastAsia="Malgun Gothic"/>
          <w:kern w:val="2"/>
          <w:lang w:eastAsia="ko-KR"/>
        </w:rPr>
        <w:t>тексерулер</w:t>
      </w:r>
      <w:r w:rsidRPr="009138E4">
        <w:rPr>
          <w:rFonts w:eastAsia="Malgun Gothic"/>
          <w:kern w:val="2"/>
          <w:lang w:eastAsia="ko-KR"/>
        </w:rPr>
        <w:t xml:space="preserve"> </w:t>
      </w:r>
      <w:r w:rsidRPr="00053F14">
        <w:rPr>
          <w:rFonts w:eastAsia="Malgun Gothic"/>
          <w:kern w:val="2"/>
          <w:lang w:eastAsia="ko-KR"/>
        </w:rPr>
        <w:t>мен</w:t>
      </w:r>
      <w:r w:rsidRPr="009138E4">
        <w:rPr>
          <w:rFonts w:eastAsia="Malgun Gothic"/>
          <w:kern w:val="2"/>
          <w:lang w:eastAsia="ko-KR"/>
        </w:rPr>
        <w:t xml:space="preserve"> </w:t>
      </w:r>
      <w:r w:rsidRPr="00053F14">
        <w:rPr>
          <w:rFonts w:eastAsia="Malgun Gothic"/>
          <w:kern w:val="2"/>
          <w:lang w:eastAsia="ko-KR"/>
        </w:rPr>
        <w:t>сынақтарды</w:t>
      </w:r>
      <w:r w:rsidRPr="009138E4">
        <w:rPr>
          <w:rFonts w:eastAsia="Malgun Gothic"/>
          <w:kern w:val="2"/>
          <w:lang w:eastAsia="ko-KR"/>
        </w:rPr>
        <w:t xml:space="preserve"> </w:t>
      </w:r>
      <w:r w:rsidRPr="00053F14">
        <w:rPr>
          <w:rFonts w:eastAsia="Malgun Gothic"/>
          <w:kern w:val="2"/>
          <w:lang w:eastAsia="ko-KR"/>
        </w:rPr>
        <w:t>қоса</w:t>
      </w:r>
      <w:r w:rsidRPr="009138E4">
        <w:rPr>
          <w:rFonts w:eastAsia="Malgun Gothic"/>
          <w:kern w:val="2"/>
          <w:lang w:eastAsia="ko-KR"/>
        </w:rPr>
        <w:t xml:space="preserve"> </w:t>
      </w:r>
      <w:r w:rsidRPr="00053F14">
        <w:rPr>
          <w:rFonts w:eastAsia="Malgun Gothic"/>
          <w:kern w:val="2"/>
          <w:lang w:eastAsia="ko-KR"/>
        </w:rPr>
        <w:t>алғанда</w:t>
      </w:r>
      <w:r w:rsidRPr="009138E4">
        <w:rPr>
          <w:rFonts w:eastAsia="Malgun Gothic"/>
          <w:kern w:val="2"/>
          <w:lang w:eastAsia="ko-KR"/>
        </w:rPr>
        <w:t xml:space="preserve">, </w:t>
      </w:r>
      <w:r w:rsidRPr="00053F14">
        <w:rPr>
          <w:rFonts w:eastAsia="Malgun Gothic"/>
          <w:kern w:val="2"/>
          <w:lang w:eastAsia="ko-KR"/>
        </w:rPr>
        <w:t>объектілердің</w:t>
      </w:r>
      <w:r w:rsidRPr="009138E4">
        <w:rPr>
          <w:rFonts w:eastAsia="Malgun Gothic"/>
          <w:kern w:val="2"/>
          <w:lang w:eastAsia="ko-KR"/>
        </w:rPr>
        <w:t>/</w:t>
      </w:r>
      <w:r w:rsidRPr="00053F14">
        <w:rPr>
          <w:rFonts w:eastAsia="Malgun Gothic"/>
          <w:kern w:val="2"/>
          <w:lang w:eastAsia="ko-KR"/>
        </w:rPr>
        <w:t>жұмыстардың</w:t>
      </w:r>
      <w:r w:rsidRPr="009138E4">
        <w:rPr>
          <w:rFonts w:eastAsia="Malgun Gothic"/>
          <w:kern w:val="2"/>
          <w:lang w:eastAsia="ko-KR"/>
        </w:rPr>
        <w:t xml:space="preserve"> </w:t>
      </w:r>
      <w:r w:rsidRPr="00053F14">
        <w:rPr>
          <w:rFonts w:eastAsia="Malgun Gothic"/>
          <w:kern w:val="2"/>
          <w:lang w:eastAsia="ko-KR"/>
        </w:rPr>
        <w:t>аяқталуын</w:t>
      </w:r>
      <w:r w:rsidRPr="009138E4">
        <w:rPr>
          <w:rFonts w:eastAsia="Malgun Gothic"/>
          <w:kern w:val="2"/>
          <w:lang w:eastAsia="ko-KR"/>
        </w:rPr>
        <w:t xml:space="preserve"> </w:t>
      </w:r>
      <w:r w:rsidRPr="00053F14">
        <w:rPr>
          <w:rFonts w:eastAsia="Malgun Gothic"/>
          <w:kern w:val="2"/>
          <w:lang w:eastAsia="ko-KR"/>
        </w:rPr>
        <w:t>білдіреді</w:t>
      </w:r>
      <w:r w:rsidRPr="009138E4">
        <w:rPr>
          <w:rFonts w:eastAsia="Malgun Gothic"/>
          <w:kern w:val="2"/>
          <w:lang w:eastAsia="ko-KR"/>
        </w:rPr>
        <w:t xml:space="preserve"> (</w:t>
      </w:r>
      <w:r w:rsidRPr="00053F14">
        <w:rPr>
          <w:rFonts w:eastAsia="Malgun Gothic"/>
          <w:kern w:val="2"/>
          <w:lang w:eastAsia="ko-KR"/>
        </w:rPr>
        <w:t>С</w:t>
      </w:r>
      <w:r w:rsidRPr="009138E4">
        <w:rPr>
          <w:rFonts w:eastAsia="Malgun Gothic"/>
          <w:kern w:val="2"/>
          <w:lang w:eastAsia="ko-KR"/>
        </w:rPr>
        <w:t xml:space="preserve"> </w:t>
      </w:r>
      <w:r w:rsidRPr="00053F14">
        <w:rPr>
          <w:rFonts w:eastAsia="Malgun Gothic"/>
          <w:kern w:val="2"/>
          <w:lang w:eastAsia="ko-KR"/>
        </w:rPr>
        <w:t>санатындағы</w:t>
      </w:r>
      <w:r w:rsidRPr="009138E4">
        <w:rPr>
          <w:rFonts w:eastAsia="Malgun Gothic"/>
          <w:kern w:val="2"/>
          <w:lang w:eastAsia="ko-KR"/>
        </w:rPr>
        <w:t xml:space="preserve"> </w:t>
      </w:r>
      <w:r w:rsidRPr="00053F14">
        <w:rPr>
          <w:rFonts w:eastAsia="Malgun Gothic"/>
          <w:kern w:val="2"/>
          <w:lang w:eastAsia="ko-KR"/>
        </w:rPr>
        <w:t>ақаулар</w:t>
      </w:r>
      <w:r w:rsidRPr="009138E4">
        <w:rPr>
          <w:rFonts w:eastAsia="Malgun Gothic"/>
          <w:kern w:val="2"/>
          <w:lang w:eastAsia="ko-KR"/>
        </w:rPr>
        <w:t xml:space="preserve"> </w:t>
      </w:r>
      <w:r w:rsidRPr="00053F14">
        <w:rPr>
          <w:rFonts w:eastAsia="Malgun Gothic"/>
          <w:kern w:val="2"/>
          <w:lang w:eastAsia="ko-KR"/>
        </w:rPr>
        <w:t>парағының</w:t>
      </w:r>
      <w:r w:rsidRPr="009138E4">
        <w:rPr>
          <w:rFonts w:eastAsia="Malgun Gothic"/>
          <w:kern w:val="2"/>
          <w:lang w:eastAsia="ko-KR"/>
        </w:rPr>
        <w:t xml:space="preserve"> </w:t>
      </w:r>
      <w:r w:rsidRPr="00053F14">
        <w:rPr>
          <w:rFonts w:eastAsia="Malgun Gothic"/>
          <w:kern w:val="2"/>
          <w:lang w:eastAsia="ko-KR"/>
        </w:rPr>
        <w:t>кез</w:t>
      </w:r>
      <w:r w:rsidRPr="009138E4">
        <w:rPr>
          <w:rFonts w:eastAsia="Malgun Gothic"/>
          <w:kern w:val="2"/>
          <w:lang w:eastAsia="ko-KR"/>
        </w:rPr>
        <w:t xml:space="preserve"> </w:t>
      </w:r>
      <w:r w:rsidRPr="00053F14">
        <w:rPr>
          <w:rFonts w:eastAsia="Malgun Gothic"/>
          <w:kern w:val="2"/>
          <w:lang w:eastAsia="ko-KR"/>
        </w:rPr>
        <w:t>келген</w:t>
      </w:r>
      <w:r w:rsidRPr="009138E4">
        <w:rPr>
          <w:rFonts w:eastAsia="Malgun Gothic"/>
          <w:kern w:val="2"/>
          <w:lang w:eastAsia="ko-KR"/>
        </w:rPr>
        <w:t xml:space="preserve"> </w:t>
      </w:r>
      <w:r w:rsidRPr="00053F14">
        <w:rPr>
          <w:rFonts w:eastAsia="Malgun Gothic"/>
          <w:kern w:val="2"/>
          <w:lang w:eastAsia="ko-KR"/>
        </w:rPr>
        <w:t>элементтеріндегі</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B60368">
        <w:rPr>
          <w:rFonts w:eastAsia="Malgun Gothic"/>
          <w:kern w:val="2"/>
          <w:lang w:val="en-GB" w:eastAsia="ko-KR"/>
        </w:rPr>
        <w:t>D</w:t>
      </w:r>
      <w:r w:rsidRPr="009138E4">
        <w:rPr>
          <w:rFonts w:eastAsia="Malgun Gothic"/>
          <w:kern w:val="2"/>
          <w:lang w:eastAsia="ko-KR"/>
        </w:rPr>
        <w:t xml:space="preserve"> </w:t>
      </w:r>
      <w:r w:rsidRPr="00053F14">
        <w:rPr>
          <w:rFonts w:eastAsia="Malgun Gothic"/>
          <w:kern w:val="2"/>
          <w:lang w:eastAsia="ko-KR"/>
        </w:rPr>
        <w:t>санатындағы</w:t>
      </w:r>
      <w:r w:rsidRPr="009138E4">
        <w:rPr>
          <w:rFonts w:eastAsia="Malgun Gothic"/>
          <w:kern w:val="2"/>
          <w:lang w:eastAsia="ko-KR"/>
        </w:rPr>
        <w:t xml:space="preserve"> </w:t>
      </w:r>
      <w:r w:rsidRPr="00053F14">
        <w:rPr>
          <w:rFonts w:eastAsia="Malgun Gothic"/>
          <w:kern w:val="2"/>
          <w:lang w:eastAsia="ko-KR"/>
        </w:rPr>
        <w:t>ақаулар</w:t>
      </w:r>
      <w:r w:rsidRPr="009138E4">
        <w:rPr>
          <w:rFonts w:eastAsia="Malgun Gothic"/>
          <w:kern w:val="2"/>
          <w:lang w:eastAsia="ko-KR"/>
        </w:rPr>
        <w:t xml:space="preserve"> </w:t>
      </w:r>
      <w:r w:rsidRPr="00053F14">
        <w:rPr>
          <w:rFonts w:eastAsia="Malgun Gothic"/>
          <w:kern w:val="2"/>
          <w:lang w:eastAsia="ko-KR"/>
        </w:rPr>
        <w:t>парағының</w:t>
      </w:r>
      <w:r w:rsidRPr="009138E4">
        <w:rPr>
          <w:rFonts w:eastAsia="Malgun Gothic"/>
          <w:kern w:val="2"/>
          <w:lang w:eastAsia="ko-KR"/>
        </w:rPr>
        <w:t xml:space="preserve"> </w:t>
      </w:r>
      <w:r w:rsidRPr="00053F14">
        <w:rPr>
          <w:rFonts w:eastAsia="Malgun Gothic"/>
          <w:kern w:val="2"/>
          <w:lang w:eastAsia="ko-KR"/>
        </w:rPr>
        <w:t>элементтеріндегі</w:t>
      </w:r>
      <w:r w:rsidRPr="009138E4">
        <w:rPr>
          <w:rFonts w:eastAsia="Malgun Gothic"/>
          <w:kern w:val="2"/>
          <w:lang w:eastAsia="ko-KR"/>
        </w:rPr>
        <w:t xml:space="preserve"> </w:t>
      </w:r>
      <w:r w:rsidRPr="00053F14">
        <w:rPr>
          <w:rFonts w:eastAsia="Malgun Gothic"/>
          <w:kern w:val="2"/>
          <w:lang w:eastAsia="ko-KR"/>
        </w:rPr>
        <w:t>кемшіліктерді</w:t>
      </w:r>
      <w:r w:rsidRPr="009138E4">
        <w:rPr>
          <w:rFonts w:eastAsia="Malgun Gothic"/>
          <w:kern w:val="2"/>
          <w:lang w:eastAsia="ko-KR"/>
        </w:rPr>
        <w:t xml:space="preserve"> </w:t>
      </w:r>
      <w:r w:rsidRPr="00053F14">
        <w:rPr>
          <w:rFonts w:eastAsia="Malgun Gothic"/>
          <w:kern w:val="2"/>
          <w:lang w:eastAsia="ko-KR"/>
        </w:rPr>
        <w:t>қоспағанда</w:t>
      </w:r>
      <w:r w:rsidRPr="009138E4">
        <w:rPr>
          <w:rFonts w:eastAsia="Malgun Gothic"/>
          <w:kern w:val="2"/>
          <w:lang w:eastAsia="ko-KR"/>
        </w:rPr>
        <w:t>).</w:t>
      </w:r>
      <w:r w:rsidRPr="00053F14">
        <w:t>Нысандардың</w:t>
      </w:r>
      <w:r w:rsidRPr="009138E4">
        <w:t>/</w:t>
      </w:r>
      <w:r w:rsidRPr="00053F14">
        <w:t>жұмыстардың</w:t>
      </w:r>
      <w:r w:rsidRPr="009138E4">
        <w:t xml:space="preserve"> </w:t>
      </w:r>
      <w:r w:rsidRPr="00053F14">
        <w:t>Келісімшарт</w:t>
      </w:r>
      <w:r w:rsidRPr="009138E4">
        <w:t xml:space="preserve"> </w:t>
      </w:r>
      <w:r w:rsidRPr="00053F14">
        <w:t>пен</w:t>
      </w:r>
      <w:r w:rsidRPr="009138E4">
        <w:t xml:space="preserve"> </w:t>
      </w:r>
      <w:r w:rsidRPr="00053F14">
        <w:t>Құрылыс</w:t>
      </w:r>
      <w:r w:rsidRPr="009138E4">
        <w:t xml:space="preserve"> </w:t>
      </w:r>
      <w:r w:rsidRPr="00053F14">
        <w:t>құжаттамасының</w:t>
      </w:r>
      <w:r w:rsidRPr="009138E4">
        <w:t xml:space="preserve"> </w:t>
      </w:r>
      <w:r w:rsidRPr="00053F14">
        <w:t>талаптарына</w:t>
      </w:r>
      <w:r w:rsidRPr="009138E4">
        <w:t xml:space="preserve"> </w:t>
      </w:r>
      <w:r w:rsidRPr="00053F14">
        <w:t>сәйкестігін</w:t>
      </w:r>
      <w:r w:rsidRPr="009138E4">
        <w:t xml:space="preserve">, </w:t>
      </w:r>
      <w:r w:rsidRPr="00053F14">
        <w:t>сондай</w:t>
      </w:r>
      <w:r w:rsidRPr="009138E4">
        <w:t>-</w:t>
      </w:r>
      <w:r w:rsidRPr="00053F14">
        <w:t>ақ</w:t>
      </w:r>
      <w:r w:rsidRPr="009138E4">
        <w:t xml:space="preserve"> </w:t>
      </w:r>
      <w:r w:rsidRPr="00053F14">
        <w:t>жұмысқа</w:t>
      </w:r>
      <w:r w:rsidRPr="009138E4">
        <w:t xml:space="preserve"> </w:t>
      </w:r>
      <w:r w:rsidRPr="00053F14">
        <w:t>қауіпсіз</w:t>
      </w:r>
      <w:r w:rsidRPr="009138E4">
        <w:t xml:space="preserve"> </w:t>
      </w:r>
      <w:r w:rsidRPr="00053F14">
        <w:t>түрде</w:t>
      </w:r>
      <w:r w:rsidRPr="009138E4">
        <w:t xml:space="preserve"> </w:t>
      </w:r>
      <w:r w:rsidRPr="00053F14">
        <w:t>тапсыруға</w:t>
      </w:r>
      <w:r w:rsidRPr="009138E4">
        <w:t xml:space="preserve"> </w:t>
      </w:r>
      <w:r w:rsidRPr="00053F14">
        <w:t>дайындығын</w:t>
      </w:r>
      <w:r w:rsidRPr="009138E4">
        <w:t xml:space="preserve"> </w:t>
      </w:r>
      <w:r w:rsidRPr="00053F14">
        <w:t>көрсету</w:t>
      </w:r>
      <w:r w:rsidRPr="009138E4">
        <w:t xml:space="preserve"> </w:t>
      </w:r>
      <w:r w:rsidRPr="00053F14">
        <w:t>үшін</w:t>
      </w:r>
      <w:r w:rsidRPr="009138E4">
        <w:t xml:space="preserve"> </w:t>
      </w:r>
      <w:r w:rsidRPr="00053F14">
        <w:t>Тұрақты</w:t>
      </w:r>
      <w:r w:rsidRPr="009138E4">
        <w:t xml:space="preserve"> </w:t>
      </w:r>
      <w:r w:rsidRPr="00053F14">
        <w:t>объектілерге</w:t>
      </w:r>
      <w:r w:rsidRPr="009138E4">
        <w:t xml:space="preserve"> </w:t>
      </w:r>
      <w:r w:rsidRPr="00053F14">
        <w:t>қатысты</w:t>
      </w:r>
      <w:r w:rsidRPr="009138E4">
        <w:t xml:space="preserve"> </w:t>
      </w:r>
      <w:r w:rsidRPr="00053F14">
        <w:t>механикалық</w:t>
      </w:r>
      <w:r w:rsidRPr="009138E4">
        <w:t xml:space="preserve"> </w:t>
      </w:r>
      <w:r w:rsidRPr="00053F14">
        <w:t>дайындық</w:t>
      </w:r>
      <w:r w:rsidRPr="009138E4">
        <w:t>.</w:t>
      </w:r>
    </w:p>
    <w:p w14:paraId="4A892F16" w14:textId="77777777" w:rsidR="009138E4" w:rsidRPr="009138E4" w:rsidRDefault="009138E4" w:rsidP="009138E4">
      <w:pPr>
        <w:widowControl w:val="0"/>
        <w:tabs>
          <w:tab w:val="left" w:pos="1134"/>
        </w:tabs>
        <w:spacing w:after="120"/>
        <w:ind w:right="-610" w:firstLine="567"/>
        <w:jc w:val="both"/>
        <w:rPr>
          <w:rFonts w:eastAsia="Malgun Gothic"/>
          <w:b/>
          <w:kern w:val="2"/>
          <w:lang w:eastAsia="ko-KR"/>
        </w:rPr>
      </w:pPr>
      <w:r w:rsidRPr="009138E4">
        <w:rPr>
          <w:rFonts w:eastAsia="Malgun Gothic"/>
          <w:b/>
          <w:kern w:val="2"/>
          <w:lang w:eastAsia="ko-KR"/>
        </w:rPr>
        <w:t>2.3 «</w:t>
      </w:r>
      <w:r w:rsidRPr="00053F14">
        <w:rPr>
          <w:rFonts w:eastAsia="Malgun Gothic"/>
          <w:b/>
          <w:kern w:val="2"/>
          <w:lang w:eastAsia="ko-KR"/>
        </w:rPr>
        <w:t>Ақаулы</w:t>
      </w:r>
      <w:r w:rsidRPr="009138E4">
        <w:rPr>
          <w:rFonts w:eastAsia="Malgun Gothic"/>
          <w:b/>
          <w:kern w:val="2"/>
          <w:lang w:eastAsia="ko-KR"/>
        </w:rPr>
        <w:t xml:space="preserve"> </w:t>
      </w:r>
      <w:r w:rsidRPr="00053F14">
        <w:rPr>
          <w:rFonts w:eastAsia="Malgun Gothic"/>
          <w:b/>
          <w:kern w:val="2"/>
          <w:lang w:eastAsia="ko-KR"/>
        </w:rPr>
        <w:t>мәлімдеме</w:t>
      </w:r>
      <w:r w:rsidRPr="009138E4">
        <w:rPr>
          <w:rFonts w:eastAsia="Malgun Gothic"/>
          <w:b/>
          <w:kern w:val="2"/>
          <w:lang w:eastAsia="ko-KR"/>
        </w:rPr>
        <w:t>»</w:t>
      </w:r>
      <w:r w:rsidRPr="00053F14">
        <w:rPr>
          <w:rFonts w:eastAsia="Malgun Gothic"/>
          <w:kern w:val="2"/>
          <w:lang w:eastAsia="ko-KR"/>
        </w:rPr>
        <w:t>аяқталмаған</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мердігер</w:t>
      </w:r>
      <w:r w:rsidRPr="009138E4">
        <w:rPr>
          <w:rFonts w:eastAsia="Malgun Gothic"/>
          <w:kern w:val="2"/>
          <w:lang w:eastAsia="ko-KR"/>
        </w:rPr>
        <w:t xml:space="preserve"> </w:t>
      </w:r>
      <w:r w:rsidRPr="00053F14">
        <w:rPr>
          <w:rFonts w:eastAsia="Malgun Gothic"/>
          <w:kern w:val="2"/>
          <w:lang w:eastAsia="ko-KR"/>
        </w:rPr>
        <w:t>қабылдау</w:t>
      </w:r>
      <w:r w:rsidRPr="009138E4">
        <w:rPr>
          <w:rFonts w:eastAsia="Malgun Gothic"/>
          <w:kern w:val="2"/>
          <w:lang w:eastAsia="ko-KR"/>
        </w:rPr>
        <w:t xml:space="preserve"> </w:t>
      </w:r>
      <w:r w:rsidRPr="00053F14">
        <w:rPr>
          <w:rFonts w:eastAsia="Malgun Gothic"/>
          <w:kern w:val="2"/>
          <w:lang w:eastAsia="ko-KR"/>
        </w:rPr>
        <w:t>шарты</w:t>
      </w:r>
      <w:r w:rsidRPr="009138E4">
        <w:rPr>
          <w:rFonts w:eastAsia="Malgun Gothic"/>
          <w:kern w:val="2"/>
          <w:lang w:eastAsia="ko-KR"/>
        </w:rPr>
        <w:t xml:space="preserve"> </w:t>
      </w:r>
      <w:r w:rsidRPr="00053F14">
        <w:rPr>
          <w:rFonts w:eastAsia="Malgun Gothic"/>
          <w:kern w:val="2"/>
          <w:lang w:eastAsia="ko-KR"/>
        </w:rPr>
        <w:t>ретінде</w:t>
      </w:r>
      <w:r w:rsidRPr="009138E4">
        <w:rPr>
          <w:rFonts w:eastAsia="Malgun Gothic"/>
          <w:kern w:val="2"/>
          <w:lang w:eastAsia="ko-KR"/>
        </w:rPr>
        <w:t xml:space="preserve"> </w:t>
      </w:r>
      <w:r w:rsidRPr="00053F14">
        <w:rPr>
          <w:rFonts w:eastAsia="Malgun Gothic"/>
          <w:kern w:val="2"/>
          <w:lang w:eastAsia="ko-KR"/>
        </w:rPr>
        <w:t>өз</w:t>
      </w:r>
      <w:r w:rsidRPr="009138E4">
        <w:rPr>
          <w:rFonts w:eastAsia="Malgun Gothic"/>
          <w:kern w:val="2"/>
          <w:lang w:eastAsia="ko-KR"/>
        </w:rPr>
        <w:t xml:space="preserve"> </w:t>
      </w:r>
      <w:r w:rsidRPr="00053F14">
        <w:rPr>
          <w:rFonts w:eastAsia="Malgun Gothic"/>
          <w:kern w:val="2"/>
          <w:lang w:eastAsia="ko-KR"/>
        </w:rPr>
        <w:t>қаражаты</w:t>
      </w:r>
      <w:r w:rsidRPr="009138E4">
        <w:rPr>
          <w:rFonts w:eastAsia="Malgun Gothic"/>
          <w:kern w:val="2"/>
          <w:lang w:eastAsia="ko-KR"/>
        </w:rPr>
        <w:t xml:space="preserve"> </w:t>
      </w:r>
      <w:r w:rsidRPr="00053F14">
        <w:rPr>
          <w:rFonts w:eastAsia="Malgun Gothic"/>
          <w:kern w:val="2"/>
          <w:lang w:eastAsia="ko-KR"/>
        </w:rPr>
        <w:t>есебінен</w:t>
      </w:r>
      <w:r w:rsidRPr="009138E4">
        <w:rPr>
          <w:rFonts w:eastAsia="Malgun Gothic"/>
          <w:kern w:val="2"/>
          <w:lang w:eastAsia="ko-KR"/>
        </w:rPr>
        <w:t xml:space="preserve"> </w:t>
      </w:r>
      <w:r w:rsidRPr="00053F14">
        <w:rPr>
          <w:rFonts w:eastAsia="Malgun Gothic"/>
          <w:kern w:val="2"/>
          <w:lang w:eastAsia="ko-KR"/>
        </w:rPr>
        <w:t>үздіксіз</w:t>
      </w:r>
      <w:r w:rsidRPr="009138E4">
        <w:rPr>
          <w:rFonts w:eastAsia="Malgun Gothic"/>
          <w:kern w:val="2"/>
          <w:lang w:eastAsia="ko-KR"/>
        </w:rPr>
        <w:t xml:space="preserve"> </w:t>
      </w:r>
      <w:r w:rsidRPr="00053F14">
        <w:rPr>
          <w:rFonts w:eastAsia="Malgun Gothic"/>
          <w:kern w:val="2"/>
          <w:lang w:eastAsia="ko-KR"/>
        </w:rPr>
        <w:t>орындауға</w:t>
      </w:r>
      <w:r w:rsidRPr="009138E4">
        <w:rPr>
          <w:rFonts w:eastAsia="Malgun Gothic"/>
          <w:kern w:val="2"/>
          <w:lang w:eastAsia="ko-KR"/>
        </w:rPr>
        <w:t xml:space="preserve">, </w:t>
      </w:r>
      <w:r w:rsidRPr="00053F14">
        <w:rPr>
          <w:rFonts w:eastAsia="Malgun Gothic"/>
          <w:kern w:val="2"/>
          <w:lang w:eastAsia="ko-KR"/>
        </w:rPr>
        <w:t>түзетуге</w:t>
      </w:r>
      <w:r w:rsidRPr="009138E4">
        <w:rPr>
          <w:rFonts w:eastAsia="Malgun Gothic"/>
          <w:kern w:val="2"/>
          <w:lang w:eastAsia="ko-KR"/>
        </w:rPr>
        <w:t xml:space="preserve">, </w:t>
      </w:r>
      <w:r w:rsidRPr="00053F14">
        <w:rPr>
          <w:rFonts w:eastAsia="Malgun Gothic"/>
          <w:kern w:val="2"/>
          <w:lang w:eastAsia="ko-KR"/>
        </w:rPr>
        <w:t>түзетуге</w:t>
      </w:r>
      <w:r w:rsidRPr="009138E4">
        <w:rPr>
          <w:rFonts w:eastAsia="Malgun Gothic"/>
          <w:kern w:val="2"/>
          <w:lang w:eastAsia="ko-KR"/>
        </w:rPr>
        <w:t xml:space="preserve"> </w:t>
      </w:r>
      <w:r w:rsidRPr="00053F14">
        <w:rPr>
          <w:rFonts w:eastAsia="Malgun Gothic"/>
          <w:kern w:val="2"/>
          <w:lang w:eastAsia="ko-KR"/>
        </w:rPr>
        <w:t>немесе</w:t>
      </w:r>
      <w:r w:rsidRPr="009138E4">
        <w:rPr>
          <w:rFonts w:eastAsia="Malgun Gothic"/>
          <w:kern w:val="2"/>
          <w:lang w:eastAsia="ko-KR"/>
        </w:rPr>
        <w:t xml:space="preserve"> </w:t>
      </w:r>
      <w:r w:rsidRPr="00053F14">
        <w:rPr>
          <w:rFonts w:eastAsia="Malgun Gothic"/>
          <w:kern w:val="2"/>
          <w:lang w:eastAsia="ko-KR"/>
        </w:rPr>
        <w:t>жөндеуге</w:t>
      </w:r>
      <w:r w:rsidRPr="009138E4">
        <w:rPr>
          <w:rFonts w:eastAsia="Malgun Gothic"/>
          <w:kern w:val="2"/>
          <w:lang w:eastAsia="ko-KR"/>
        </w:rPr>
        <w:t xml:space="preserve"> </w:t>
      </w:r>
      <w:r w:rsidRPr="00053F14">
        <w:rPr>
          <w:rFonts w:eastAsia="Malgun Gothic"/>
          <w:kern w:val="2"/>
          <w:lang w:eastAsia="ko-KR"/>
        </w:rPr>
        <w:t>жататын</w:t>
      </w:r>
      <w:r w:rsidRPr="009138E4">
        <w:rPr>
          <w:rFonts w:eastAsia="Malgun Gothic"/>
          <w:kern w:val="2"/>
          <w:lang w:eastAsia="ko-KR"/>
        </w:rPr>
        <w:t xml:space="preserve"> </w:t>
      </w:r>
      <w:r w:rsidRPr="00053F14">
        <w:rPr>
          <w:rFonts w:eastAsia="Malgun Gothic"/>
          <w:kern w:val="2"/>
          <w:lang w:eastAsia="ko-KR"/>
        </w:rPr>
        <w:t>жұмыстардың</w:t>
      </w:r>
      <w:r w:rsidRPr="009138E4">
        <w:rPr>
          <w:rFonts w:eastAsia="Malgun Gothic"/>
          <w:kern w:val="2"/>
          <w:lang w:eastAsia="ko-KR"/>
        </w:rPr>
        <w:t xml:space="preserve"> </w:t>
      </w:r>
      <w:r w:rsidRPr="00053F14">
        <w:rPr>
          <w:rFonts w:eastAsia="Malgun Gothic"/>
          <w:kern w:val="2"/>
          <w:lang w:eastAsia="ko-KR"/>
        </w:rPr>
        <w:t>тізбесін</w:t>
      </w:r>
      <w:r w:rsidRPr="009138E4">
        <w:rPr>
          <w:rFonts w:eastAsia="Malgun Gothic"/>
          <w:kern w:val="2"/>
          <w:lang w:eastAsia="ko-KR"/>
        </w:rPr>
        <w:t xml:space="preserve"> </w:t>
      </w:r>
      <w:r w:rsidRPr="00053F14">
        <w:rPr>
          <w:rFonts w:eastAsia="Malgun Gothic"/>
          <w:kern w:val="2"/>
          <w:lang w:eastAsia="ko-KR"/>
        </w:rPr>
        <w:t>білдіреді</w:t>
      </w:r>
      <w:r w:rsidRPr="009138E4">
        <w:rPr>
          <w:rFonts w:eastAsia="Malgun Gothic"/>
          <w:kern w:val="2"/>
          <w:lang w:eastAsia="ko-KR"/>
        </w:rPr>
        <w:t>.</w:t>
      </w:r>
      <w:r w:rsidRPr="00053F14">
        <w:t>Қабылдау</w:t>
      </w:r>
      <w:r w:rsidRPr="009138E4">
        <w:t xml:space="preserve"> </w:t>
      </w:r>
      <w:r w:rsidRPr="00053F14">
        <w:t>актісі</w:t>
      </w:r>
      <w:r w:rsidRPr="00053F14">
        <w:rPr>
          <w:rFonts w:eastAsia="Malgun Gothic"/>
          <w:kern w:val="2"/>
          <w:lang w:eastAsia="ko-KR"/>
        </w:rPr>
        <w:t>келісімге</w:t>
      </w:r>
      <w:r w:rsidRPr="009138E4">
        <w:rPr>
          <w:rFonts w:eastAsia="Malgun Gothic"/>
          <w:kern w:val="2"/>
          <w:lang w:eastAsia="ko-KR"/>
        </w:rPr>
        <w:t xml:space="preserve"> </w:t>
      </w:r>
      <w:r w:rsidRPr="00053F14">
        <w:rPr>
          <w:rFonts w:eastAsia="Malgun Gothic"/>
          <w:kern w:val="2"/>
          <w:lang w:eastAsia="ko-KR"/>
        </w:rPr>
        <w:t>сәйкес</w:t>
      </w:r>
      <w:r w:rsidRPr="009138E4">
        <w:rPr>
          <w:rFonts w:eastAsia="Malgun Gothic"/>
          <w:kern w:val="2"/>
          <w:lang w:eastAsia="ko-KR"/>
        </w:rPr>
        <w:t>.</w:t>
      </w:r>
    </w:p>
    <w:p w14:paraId="0BE0396F" w14:textId="77777777" w:rsidR="009138E4" w:rsidRPr="009138E4" w:rsidRDefault="009138E4" w:rsidP="009138E4">
      <w:pPr>
        <w:widowControl w:val="0"/>
        <w:ind w:right="-610" w:firstLine="567"/>
        <w:jc w:val="both"/>
        <w:rPr>
          <w:rFonts w:eastAsia="Malgun Gothic"/>
          <w:kern w:val="2"/>
          <w:lang w:eastAsia="ko-KR"/>
        </w:rPr>
      </w:pPr>
      <w:r w:rsidRPr="009138E4">
        <w:rPr>
          <w:rFonts w:eastAsia="Malgun Gothic"/>
          <w:kern w:val="2"/>
          <w:lang w:eastAsia="ko-KR"/>
        </w:rPr>
        <w:t>2.4 «</w:t>
      </w:r>
      <w:r w:rsidRPr="00053F14">
        <w:rPr>
          <w:rFonts w:eastAsia="Malgun Gothic"/>
          <w:kern w:val="2"/>
          <w:lang w:eastAsia="ko-KR"/>
        </w:rPr>
        <w:t>Ақау</w:t>
      </w:r>
      <w:r w:rsidRPr="009138E4">
        <w:rPr>
          <w:rFonts w:eastAsia="Malgun Gothic"/>
          <w:kern w:val="2"/>
          <w:lang w:eastAsia="ko-KR"/>
        </w:rPr>
        <w:t xml:space="preserve"> </w:t>
      </w:r>
      <w:r w:rsidRPr="00053F14">
        <w:rPr>
          <w:rFonts w:eastAsia="Malgun Gothic"/>
          <w:kern w:val="2"/>
          <w:lang w:eastAsia="ko-KR"/>
        </w:rPr>
        <w:t>туралы</w:t>
      </w:r>
      <w:r w:rsidRPr="009138E4">
        <w:rPr>
          <w:rFonts w:eastAsia="Malgun Gothic"/>
          <w:kern w:val="2"/>
          <w:lang w:eastAsia="ko-KR"/>
        </w:rPr>
        <w:t xml:space="preserve"> </w:t>
      </w:r>
      <w:r w:rsidRPr="00053F14">
        <w:rPr>
          <w:rFonts w:eastAsia="Malgun Gothic"/>
          <w:kern w:val="2"/>
          <w:lang w:eastAsia="ko-KR"/>
        </w:rPr>
        <w:t>мәлімдеме</w:t>
      </w:r>
      <w:r w:rsidRPr="009138E4">
        <w:rPr>
          <w:rFonts w:eastAsia="Malgun Gothic"/>
          <w:kern w:val="2"/>
          <w:lang w:eastAsia="ko-KR"/>
        </w:rPr>
        <w:t xml:space="preserve"> </w:t>
      </w:r>
      <w:r w:rsidRPr="00053F14">
        <w:rPr>
          <w:rFonts w:eastAsia="Malgun Gothic"/>
          <w:kern w:val="2"/>
          <w:lang w:eastAsia="ko-KR"/>
        </w:rPr>
        <w:t>тармақтары</w:t>
      </w:r>
      <w:r w:rsidRPr="009138E4">
        <w:rPr>
          <w:rFonts w:eastAsia="Malgun Gothic"/>
          <w:kern w:val="2"/>
          <w:lang w:eastAsia="ko-KR"/>
        </w:rPr>
        <w:t xml:space="preserve">» </w:t>
      </w:r>
      <w:r w:rsidRPr="00053F14">
        <w:rPr>
          <w:rFonts w:eastAsia="Malgun Gothic"/>
          <w:kern w:val="2"/>
          <w:lang w:eastAsia="ko-KR"/>
        </w:rPr>
        <w:t>Жобалардың</w:t>
      </w:r>
      <w:r w:rsidRPr="009138E4">
        <w:rPr>
          <w:rFonts w:eastAsia="Malgun Gothic"/>
          <w:kern w:val="2"/>
          <w:lang w:eastAsia="ko-KR"/>
        </w:rPr>
        <w:t>/</w:t>
      </w:r>
      <w:r w:rsidRPr="00053F14">
        <w:rPr>
          <w:rFonts w:eastAsia="Malgun Gothic"/>
          <w:kern w:val="2"/>
          <w:lang w:eastAsia="ko-KR"/>
        </w:rPr>
        <w:t>жұмыстардың</w:t>
      </w:r>
      <w:r w:rsidRPr="009138E4">
        <w:rPr>
          <w:rFonts w:eastAsia="Malgun Gothic"/>
          <w:kern w:val="2"/>
          <w:lang w:eastAsia="ko-KR"/>
        </w:rPr>
        <w:t xml:space="preserve"> </w:t>
      </w:r>
      <w:r w:rsidRPr="00053F14">
        <w:rPr>
          <w:rFonts w:eastAsia="Malgun Gothic"/>
          <w:kern w:val="2"/>
          <w:lang w:eastAsia="ko-KR"/>
        </w:rPr>
        <w:t>кез</w:t>
      </w:r>
      <w:r w:rsidRPr="009138E4">
        <w:rPr>
          <w:rFonts w:eastAsia="Malgun Gothic"/>
          <w:kern w:val="2"/>
          <w:lang w:eastAsia="ko-KR"/>
        </w:rPr>
        <w:t xml:space="preserve"> </w:t>
      </w:r>
      <w:r w:rsidRPr="00053F14">
        <w:rPr>
          <w:rFonts w:eastAsia="Malgun Gothic"/>
          <w:kern w:val="2"/>
          <w:lang w:eastAsia="ko-KR"/>
        </w:rPr>
        <w:t>келген</w:t>
      </w:r>
      <w:r w:rsidRPr="009138E4">
        <w:rPr>
          <w:rFonts w:eastAsia="Malgun Gothic"/>
          <w:kern w:val="2"/>
          <w:lang w:eastAsia="ko-KR"/>
        </w:rPr>
        <w:t xml:space="preserve"> </w:t>
      </w:r>
      <w:r w:rsidRPr="00053F14">
        <w:rPr>
          <w:rFonts w:eastAsia="Malgun Gothic"/>
          <w:kern w:val="2"/>
          <w:lang w:eastAsia="ko-KR"/>
        </w:rPr>
        <w:t>тексеруі</w:t>
      </w:r>
      <w:r w:rsidRPr="009138E4">
        <w:rPr>
          <w:rFonts w:eastAsia="Malgun Gothic"/>
          <w:kern w:val="2"/>
          <w:lang w:eastAsia="ko-KR"/>
        </w:rPr>
        <w:t xml:space="preserve"> </w:t>
      </w:r>
      <w:r w:rsidRPr="00053F14">
        <w:rPr>
          <w:rFonts w:eastAsia="Malgun Gothic"/>
          <w:kern w:val="2"/>
          <w:lang w:eastAsia="ko-KR"/>
        </w:rPr>
        <w:t>кезінде</w:t>
      </w:r>
      <w:r w:rsidRPr="009138E4">
        <w:rPr>
          <w:rFonts w:eastAsia="Malgun Gothic"/>
          <w:kern w:val="2"/>
          <w:lang w:eastAsia="ko-KR"/>
        </w:rPr>
        <w:t xml:space="preserve"> (</w:t>
      </w:r>
      <w:r w:rsidRPr="00053F14">
        <w:rPr>
          <w:rFonts w:eastAsia="Malgun Gothic"/>
          <w:kern w:val="2"/>
          <w:lang w:eastAsia="ko-KR"/>
        </w:rPr>
        <w:t>мезгіл</w:t>
      </w:r>
      <w:r w:rsidRPr="009138E4">
        <w:rPr>
          <w:rFonts w:eastAsia="Malgun Gothic"/>
          <w:kern w:val="2"/>
          <w:lang w:eastAsia="ko-KR"/>
        </w:rPr>
        <w:t>-</w:t>
      </w:r>
      <w:r w:rsidRPr="00053F14">
        <w:rPr>
          <w:rFonts w:eastAsia="Malgun Gothic"/>
          <w:kern w:val="2"/>
          <w:lang w:eastAsia="ko-KR"/>
        </w:rPr>
        <w:t>мезгіл</w:t>
      </w:r>
      <w:r w:rsidRPr="009138E4">
        <w:rPr>
          <w:rFonts w:eastAsia="Malgun Gothic"/>
          <w:kern w:val="2"/>
          <w:lang w:eastAsia="ko-KR"/>
        </w:rPr>
        <w:t xml:space="preserve">) </w:t>
      </w:r>
      <w:r w:rsidRPr="00053F14">
        <w:rPr>
          <w:rFonts w:eastAsia="Malgun Gothic"/>
          <w:kern w:val="2"/>
          <w:lang w:eastAsia="ko-KR"/>
        </w:rPr>
        <w:t>анықталған</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Келісімшарт</w:t>
      </w:r>
      <w:r w:rsidRPr="009138E4">
        <w:rPr>
          <w:rFonts w:eastAsia="Malgun Gothic"/>
          <w:kern w:val="2"/>
          <w:lang w:eastAsia="ko-KR"/>
        </w:rPr>
        <w:t xml:space="preserve"> </w:t>
      </w:r>
      <w:r w:rsidRPr="00053F14">
        <w:rPr>
          <w:rFonts w:eastAsia="Malgun Gothic"/>
          <w:kern w:val="2"/>
          <w:lang w:eastAsia="ko-KR"/>
        </w:rPr>
        <w:t>талаптарына</w:t>
      </w:r>
      <w:r w:rsidRPr="009138E4">
        <w:rPr>
          <w:rFonts w:eastAsia="Malgun Gothic"/>
          <w:kern w:val="2"/>
          <w:lang w:eastAsia="ko-KR"/>
        </w:rPr>
        <w:t xml:space="preserve"> </w:t>
      </w:r>
      <w:r w:rsidRPr="00053F14">
        <w:rPr>
          <w:rFonts w:eastAsia="Malgun Gothic"/>
          <w:kern w:val="2"/>
          <w:lang w:eastAsia="ko-KR"/>
        </w:rPr>
        <w:t>сәйкес</w:t>
      </w:r>
      <w:r w:rsidRPr="009138E4">
        <w:rPr>
          <w:rFonts w:eastAsia="Malgun Gothic"/>
          <w:kern w:val="2"/>
          <w:lang w:eastAsia="ko-KR"/>
        </w:rPr>
        <w:t xml:space="preserve"> </w:t>
      </w:r>
      <w:r w:rsidRPr="00053F14">
        <w:rPr>
          <w:rFonts w:eastAsia="Malgun Gothic"/>
          <w:kern w:val="2"/>
          <w:lang w:eastAsia="ko-KR"/>
        </w:rPr>
        <w:t>келмейтін</w:t>
      </w:r>
      <w:r w:rsidRPr="009138E4">
        <w:rPr>
          <w:rFonts w:eastAsia="Malgun Gothic"/>
          <w:kern w:val="2"/>
          <w:lang w:eastAsia="ko-KR"/>
        </w:rPr>
        <w:t xml:space="preserve"> </w:t>
      </w:r>
      <w:r w:rsidRPr="00053F14">
        <w:rPr>
          <w:rFonts w:eastAsia="Malgun Gothic"/>
          <w:kern w:val="2"/>
          <w:lang w:eastAsia="ko-KR"/>
        </w:rPr>
        <w:t>ақаулар</w:t>
      </w:r>
      <w:r w:rsidRPr="009138E4">
        <w:rPr>
          <w:rFonts w:eastAsia="Malgun Gothic"/>
          <w:kern w:val="2"/>
          <w:lang w:eastAsia="ko-KR"/>
        </w:rPr>
        <w:t xml:space="preserve"> </w:t>
      </w:r>
      <w:r w:rsidRPr="00053F14">
        <w:rPr>
          <w:rFonts w:eastAsia="Malgun Gothic"/>
          <w:kern w:val="2"/>
          <w:lang w:eastAsia="ko-KR"/>
        </w:rPr>
        <w:t>туралы</w:t>
      </w:r>
      <w:r w:rsidRPr="009138E4">
        <w:rPr>
          <w:rFonts w:eastAsia="Malgun Gothic"/>
          <w:kern w:val="2"/>
          <w:lang w:eastAsia="ko-KR"/>
        </w:rPr>
        <w:t xml:space="preserve"> </w:t>
      </w:r>
      <w:r w:rsidRPr="00053F14">
        <w:rPr>
          <w:rFonts w:eastAsia="Malgun Gothic"/>
          <w:kern w:val="2"/>
          <w:lang w:eastAsia="ko-KR"/>
        </w:rPr>
        <w:t>мәлімдеменің</w:t>
      </w:r>
      <w:r w:rsidRPr="009138E4">
        <w:rPr>
          <w:rFonts w:eastAsia="Malgun Gothic"/>
          <w:kern w:val="2"/>
          <w:lang w:eastAsia="ko-KR"/>
        </w:rPr>
        <w:t xml:space="preserve"> </w:t>
      </w:r>
      <w:r w:rsidRPr="00053F14">
        <w:rPr>
          <w:rFonts w:eastAsia="Malgun Gothic"/>
          <w:kern w:val="2"/>
          <w:lang w:eastAsia="ko-KR"/>
        </w:rPr>
        <w:t>барлық</w:t>
      </w:r>
      <w:r w:rsidRPr="009138E4">
        <w:rPr>
          <w:rFonts w:eastAsia="Malgun Gothic"/>
          <w:kern w:val="2"/>
          <w:lang w:eastAsia="ko-KR"/>
        </w:rPr>
        <w:t xml:space="preserve"> </w:t>
      </w:r>
      <w:r w:rsidRPr="00053F14">
        <w:rPr>
          <w:rFonts w:eastAsia="Malgun Gothic"/>
          <w:kern w:val="2"/>
          <w:lang w:eastAsia="ko-KR"/>
        </w:rPr>
        <w:t>баптарын</w:t>
      </w:r>
      <w:r w:rsidRPr="009138E4">
        <w:rPr>
          <w:rFonts w:eastAsia="Malgun Gothic"/>
          <w:kern w:val="2"/>
          <w:lang w:eastAsia="ko-KR"/>
        </w:rPr>
        <w:t xml:space="preserve"> </w:t>
      </w:r>
      <w:r w:rsidRPr="00053F14">
        <w:rPr>
          <w:rFonts w:eastAsia="Malgun Gothic"/>
          <w:kern w:val="2"/>
          <w:lang w:eastAsia="ko-KR"/>
        </w:rPr>
        <w:t>білдіреді</w:t>
      </w:r>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r w:rsidRPr="00053F14">
        <w:rPr>
          <w:rFonts w:eastAsia="Malgun Gothic"/>
          <w:kern w:val="2"/>
          <w:lang w:eastAsia="ko-KR"/>
        </w:rPr>
        <w:t>қосымшаның</w:t>
      </w:r>
      <w:r w:rsidRPr="009138E4">
        <w:rPr>
          <w:rFonts w:eastAsia="Malgun Gothic"/>
          <w:kern w:val="2"/>
          <w:lang w:eastAsia="ko-KR"/>
        </w:rPr>
        <w:t xml:space="preserve"> 7-</w:t>
      </w:r>
      <w:r w:rsidRPr="00053F14">
        <w:rPr>
          <w:rFonts w:eastAsia="Malgun Gothic"/>
          <w:kern w:val="2"/>
          <w:lang w:eastAsia="ko-KR"/>
        </w:rPr>
        <w:t>тармағында</w:t>
      </w:r>
      <w:r w:rsidRPr="009138E4">
        <w:rPr>
          <w:rFonts w:eastAsia="Malgun Gothic"/>
          <w:kern w:val="2"/>
          <w:lang w:eastAsia="ko-KR"/>
        </w:rPr>
        <w:t xml:space="preserve"> [</w:t>
      </w:r>
      <w:r w:rsidRPr="00053F14">
        <w:rPr>
          <w:rFonts w:eastAsia="Malgun Gothic"/>
          <w:kern w:val="2"/>
          <w:lang w:eastAsia="ko-KR"/>
        </w:rPr>
        <w:t>Ақау</w:t>
      </w:r>
      <w:r w:rsidRPr="009138E4">
        <w:rPr>
          <w:rFonts w:eastAsia="Malgun Gothic"/>
          <w:kern w:val="2"/>
          <w:lang w:eastAsia="ko-KR"/>
        </w:rPr>
        <w:t xml:space="preserve"> </w:t>
      </w:r>
      <w:r w:rsidRPr="00053F14">
        <w:rPr>
          <w:rFonts w:eastAsia="Malgun Gothic"/>
          <w:kern w:val="2"/>
          <w:lang w:eastAsia="ko-KR"/>
        </w:rPr>
        <w:t>туралы</w:t>
      </w:r>
      <w:r w:rsidRPr="009138E4">
        <w:rPr>
          <w:rFonts w:eastAsia="Malgun Gothic"/>
          <w:kern w:val="2"/>
          <w:lang w:eastAsia="ko-KR"/>
        </w:rPr>
        <w:t xml:space="preserve"> </w:t>
      </w:r>
      <w:r w:rsidRPr="00053F14">
        <w:rPr>
          <w:rFonts w:eastAsia="Malgun Gothic"/>
          <w:kern w:val="2"/>
          <w:lang w:eastAsia="ko-KR"/>
        </w:rPr>
        <w:t>анықтаманы</w:t>
      </w:r>
      <w:r w:rsidRPr="009138E4">
        <w:rPr>
          <w:rFonts w:eastAsia="Malgun Gothic"/>
          <w:kern w:val="2"/>
          <w:lang w:eastAsia="ko-KR"/>
        </w:rPr>
        <w:t xml:space="preserve"> </w:t>
      </w:r>
      <w:r w:rsidRPr="00053F14">
        <w:rPr>
          <w:rFonts w:eastAsia="Malgun Gothic"/>
          <w:kern w:val="2"/>
          <w:lang w:eastAsia="ko-KR"/>
        </w:rPr>
        <w:t>дайындау</w:t>
      </w:r>
      <w:r w:rsidRPr="009138E4">
        <w:rPr>
          <w:rFonts w:eastAsia="Malgun Gothic"/>
          <w:kern w:val="2"/>
          <w:lang w:eastAsia="ko-KR"/>
        </w:rPr>
        <w:t xml:space="preserve">] </w:t>
      </w:r>
      <w:r w:rsidRPr="00053F14">
        <w:rPr>
          <w:rFonts w:eastAsia="Malgun Gothic"/>
          <w:kern w:val="2"/>
          <w:lang w:eastAsia="ko-KR"/>
        </w:rPr>
        <w:t>айқындалған</w:t>
      </w:r>
      <w:r w:rsidRPr="009138E4">
        <w:rPr>
          <w:rFonts w:eastAsia="Malgun Gothic"/>
          <w:kern w:val="2"/>
          <w:lang w:eastAsia="ko-KR"/>
        </w:rPr>
        <w:t xml:space="preserve">, </w:t>
      </w:r>
      <w:r w:rsidRPr="00053F14">
        <w:rPr>
          <w:rFonts w:eastAsia="Malgun Gothic"/>
          <w:kern w:val="2"/>
          <w:lang w:eastAsia="ko-KR"/>
        </w:rPr>
        <w:t>олар</w:t>
      </w:r>
      <w:r w:rsidRPr="009138E4">
        <w:rPr>
          <w:rFonts w:eastAsia="Malgun Gothic"/>
          <w:kern w:val="2"/>
          <w:lang w:eastAsia="ko-KR"/>
        </w:rPr>
        <w:t xml:space="preserve"> </w:t>
      </w:r>
      <w:r w:rsidRPr="00053F14">
        <w:rPr>
          <w:rFonts w:eastAsia="Malgun Gothic"/>
          <w:kern w:val="2"/>
          <w:lang w:eastAsia="ko-KR"/>
        </w:rPr>
        <w:t>мынадай</w:t>
      </w:r>
      <w:r w:rsidRPr="009138E4">
        <w:rPr>
          <w:rFonts w:eastAsia="Malgun Gothic"/>
          <w:kern w:val="2"/>
          <w:lang w:eastAsia="ko-KR"/>
        </w:rPr>
        <w:t xml:space="preserve"> </w:t>
      </w:r>
      <w:r w:rsidRPr="00053F14">
        <w:rPr>
          <w:rFonts w:eastAsia="Malgun Gothic"/>
          <w:kern w:val="2"/>
          <w:lang w:eastAsia="ko-KR"/>
        </w:rPr>
        <w:t>санаттарға</w:t>
      </w:r>
      <w:r w:rsidRPr="009138E4">
        <w:rPr>
          <w:rFonts w:eastAsia="Malgun Gothic"/>
          <w:kern w:val="2"/>
          <w:lang w:eastAsia="ko-KR"/>
        </w:rPr>
        <w:t xml:space="preserve"> </w:t>
      </w:r>
      <w:r w:rsidRPr="00053F14">
        <w:rPr>
          <w:rFonts w:eastAsia="Malgun Gothic"/>
          <w:kern w:val="2"/>
          <w:lang w:eastAsia="ko-KR"/>
        </w:rPr>
        <w:t>бөлінеді</w:t>
      </w:r>
      <w:r w:rsidRPr="009138E4">
        <w:rPr>
          <w:rFonts w:eastAsia="Malgun Gothic"/>
          <w:kern w:val="2"/>
          <w:lang w:eastAsia="ko-KR"/>
        </w:rPr>
        <w:t>:</w:t>
      </w:r>
    </w:p>
    <w:p w14:paraId="34081404" w14:textId="77777777" w:rsidR="009138E4" w:rsidRPr="009138E4" w:rsidRDefault="009138E4" w:rsidP="009138E4">
      <w:pPr>
        <w:pStyle w:val="S2Heading5"/>
        <w:numPr>
          <w:ilvl w:val="4"/>
          <w:numId w:val="98"/>
        </w:numPr>
        <w:tabs>
          <w:tab w:val="clear" w:pos="3024"/>
          <w:tab w:val="left" w:pos="993"/>
        </w:tabs>
        <w:spacing w:line="240" w:lineRule="auto"/>
        <w:ind w:left="0" w:right="-610" w:firstLine="567"/>
        <w:rPr>
          <w:lang w:val="ru-RU"/>
        </w:rPr>
      </w:pPr>
      <w:r w:rsidRPr="009138E4">
        <w:rPr>
          <w:lang w:val="ru-RU"/>
        </w:rPr>
        <w:t>«</w:t>
      </w:r>
      <w:r w:rsidRPr="00053F14">
        <w:rPr>
          <w:lang w:val="ru-RU"/>
        </w:rPr>
        <w:t>А</w:t>
      </w:r>
      <w:r w:rsidRPr="009138E4">
        <w:rPr>
          <w:lang w:val="ru-RU"/>
        </w:rPr>
        <w:t xml:space="preserve"> </w:t>
      </w:r>
      <w:r w:rsidRPr="00053F14">
        <w:rPr>
          <w:lang w:val="ru-RU"/>
        </w:rPr>
        <w:t>санатындағы</w:t>
      </w:r>
      <w:r w:rsidRPr="009138E4">
        <w:rPr>
          <w:lang w:val="ru-RU"/>
        </w:rPr>
        <w:t xml:space="preserve"> </w:t>
      </w:r>
      <w:r w:rsidRPr="00053F14">
        <w:rPr>
          <w:lang w:val="ru-RU"/>
        </w:rPr>
        <w:t>ақаулар</w:t>
      </w:r>
      <w:r w:rsidRPr="009138E4">
        <w:rPr>
          <w:lang w:val="ru-RU"/>
        </w:rPr>
        <w:t xml:space="preserve"> </w:t>
      </w:r>
      <w:r w:rsidRPr="00053F14">
        <w:rPr>
          <w:lang w:val="ru-RU"/>
        </w:rPr>
        <w:t>тізімінің</w:t>
      </w:r>
      <w:r w:rsidRPr="009138E4">
        <w:rPr>
          <w:lang w:val="ru-RU"/>
        </w:rPr>
        <w:t xml:space="preserve"> </w:t>
      </w:r>
      <w:r w:rsidRPr="00053F14">
        <w:rPr>
          <w:lang w:val="ru-RU"/>
        </w:rPr>
        <w:t>элементтері</w:t>
      </w:r>
      <w:r w:rsidRPr="009138E4">
        <w:rPr>
          <w:lang w:val="ru-RU"/>
        </w:rPr>
        <w:t xml:space="preserve">» </w:t>
      </w:r>
      <w:r w:rsidRPr="00053F14">
        <w:rPr>
          <w:lang w:val="ru-RU"/>
        </w:rPr>
        <w:t>гидравликалық</w:t>
      </w:r>
      <w:r w:rsidRPr="009138E4">
        <w:rPr>
          <w:lang w:val="ru-RU"/>
        </w:rPr>
        <w:t>/</w:t>
      </w:r>
      <w:r w:rsidRPr="00053F14">
        <w:rPr>
          <w:lang w:val="ru-RU"/>
        </w:rPr>
        <w:t>электрлік</w:t>
      </w:r>
      <w:r w:rsidRPr="009138E4">
        <w:rPr>
          <w:lang w:val="ru-RU"/>
        </w:rPr>
        <w:t xml:space="preserve"> </w:t>
      </w:r>
      <w:r w:rsidRPr="00053F14">
        <w:rPr>
          <w:lang w:val="ru-RU"/>
        </w:rPr>
        <w:t>сынақтан</w:t>
      </w:r>
      <w:r w:rsidRPr="009138E4">
        <w:rPr>
          <w:lang w:val="ru-RU"/>
        </w:rPr>
        <w:t xml:space="preserve"> </w:t>
      </w:r>
      <w:r w:rsidRPr="00053F14">
        <w:rPr>
          <w:lang w:val="ru-RU"/>
        </w:rPr>
        <w:t>бұрын</w:t>
      </w:r>
      <w:r w:rsidRPr="009138E4">
        <w:rPr>
          <w:lang w:val="ru-RU"/>
        </w:rPr>
        <w:t xml:space="preserve"> </w:t>
      </w:r>
      <w:r w:rsidRPr="00053F14">
        <w:rPr>
          <w:lang w:val="ru-RU"/>
        </w:rPr>
        <w:t>түзетілуі</w:t>
      </w:r>
      <w:r w:rsidRPr="009138E4">
        <w:rPr>
          <w:lang w:val="ru-RU"/>
        </w:rPr>
        <w:t xml:space="preserve"> </w:t>
      </w:r>
      <w:r w:rsidRPr="00053F14">
        <w:rPr>
          <w:lang w:val="ru-RU"/>
        </w:rPr>
        <w:t>тиіс</w:t>
      </w:r>
      <w:r w:rsidRPr="009138E4">
        <w:rPr>
          <w:lang w:val="ru-RU"/>
        </w:rPr>
        <w:t xml:space="preserve"> </w:t>
      </w:r>
      <w:r w:rsidRPr="00053F14">
        <w:rPr>
          <w:lang w:val="ru-RU"/>
        </w:rPr>
        <w:t>жұмысты</w:t>
      </w:r>
      <w:r w:rsidRPr="009138E4">
        <w:rPr>
          <w:lang w:val="ru-RU"/>
        </w:rPr>
        <w:t xml:space="preserve"> </w:t>
      </w:r>
      <w:r w:rsidRPr="00053F14">
        <w:rPr>
          <w:lang w:val="ru-RU"/>
        </w:rPr>
        <w:t>білдіреді</w:t>
      </w:r>
      <w:r w:rsidRPr="009138E4">
        <w:rPr>
          <w:lang w:val="ru-RU"/>
        </w:rPr>
        <w:t>;</w:t>
      </w:r>
    </w:p>
    <w:p w14:paraId="34F4BC3D" w14:textId="77777777" w:rsidR="009138E4" w:rsidRPr="009138E4" w:rsidRDefault="009138E4" w:rsidP="009138E4">
      <w:pPr>
        <w:pStyle w:val="S2Heading5"/>
        <w:numPr>
          <w:ilvl w:val="4"/>
          <w:numId w:val="98"/>
        </w:numPr>
        <w:tabs>
          <w:tab w:val="clear" w:pos="3024"/>
          <w:tab w:val="num" w:pos="1134"/>
        </w:tabs>
        <w:spacing w:after="0" w:line="240" w:lineRule="auto"/>
        <w:ind w:left="0" w:right="-610" w:firstLine="567"/>
        <w:rPr>
          <w:lang w:val="ru-RU"/>
        </w:rPr>
      </w:pPr>
      <w:r w:rsidRPr="009138E4">
        <w:rPr>
          <w:lang w:val="ru-RU"/>
        </w:rPr>
        <w:t>«</w:t>
      </w:r>
      <w:r w:rsidRPr="00053F14">
        <w:rPr>
          <w:lang w:val="ru-RU"/>
        </w:rPr>
        <w:t>В</w:t>
      </w:r>
      <w:r w:rsidRPr="009138E4">
        <w:rPr>
          <w:lang w:val="ru-RU"/>
        </w:rPr>
        <w:t xml:space="preserve"> </w:t>
      </w:r>
      <w:r w:rsidRPr="00053F14">
        <w:rPr>
          <w:lang w:val="ru-RU"/>
        </w:rPr>
        <w:t>санатындағы</w:t>
      </w:r>
      <w:r w:rsidRPr="009138E4">
        <w:rPr>
          <w:lang w:val="ru-RU"/>
        </w:rPr>
        <w:t xml:space="preserve"> </w:t>
      </w:r>
      <w:r w:rsidRPr="00053F14">
        <w:rPr>
          <w:lang w:val="ru-RU"/>
        </w:rPr>
        <w:t>ақаулар</w:t>
      </w:r>
      <w:r w:rsidRPr="009138E4">
        <w:rPr>
          <w:lang w:val="ru-RU"/>
        </w:rPr>
        <w:t xml:space="preserve"> </w:t>
      </w:r>
      <w:r w:rsidRPr="00053F14">
        <w:rPr>
          <w:lang w:val="ru-RU"/>
        </w:rPr>
        <w:t>тізімінің</w:t>
      </w:r>
      <w:r w:rsidRPr="009138E4">
        <w:rPr>
          <w:lang w:val="ru-RU"/>
        </w:rPr>
        <w:t xml:space="preserve"> </w:t>
      </w:r>
      <w:r w:rsidRPr="00053F14">
        <w:rPr>
          <w:lang w:val="ru-RU"/>
        </w:rPr>
        <w:t>элементтері</w:t>
      </w:r>
      <w:r w:rsidRPr="009138E4">
        <w:rPr>
          <w:lang w:val="ru-RU"/>
        </w:rPr>
        <w:t xml:space="preserve">» </w:t>
      </w:r>
      <w:r w:rsidRPr="00053F14">
        <w:rPr>
          <w:lang w:val="ru-RU"/>
        </w:rPr>
        <w:t>механикалық</w:t>
      </w:r>
      <w:r w:rsidRPr="009138E4">
        <w:rPr>
          <w:lang w:val="ru-RU"/>
        </w:rPr>
        <w:t xml:space="preserve"> </w:t>
      </w:r>
      <w:r w:rsidRPr="00053F14">
        <w:rPr>
          <w:lang w:val="ru-RU"/>
        </w:rPr>
        <w:t>аяқтау</w:t>
      </w:r>
      <w:r w:rsidRPr="009138E4">
        <w:rPr>
          <w:lang w:val="ru-RU"/>
        </w:rPr>
        <w:t xml:space="preserve"> </w:t>
      </w:r>
      <w:r w:rsidRPr="00053F14">
        <w:rPr>
          <w:lang w:val="ru-RU"/>
        </w:rPr>
        <w:t>үшін</w:t>
      </w:r>
      <w:r w:rsidRPr="009138E4">
        <w:rPr>
          <w:lang w:val="ru-RU"/>
        </w:rPr>
        <w:t xml:space="preserve"> </w:t>
      </w:r>
      <w:r w:rsidRPr="00053F14">
        <w:rPr>
          <w:lang w:val="ru-RU"/>
        </w:rPr>
        <w:t>түзетілуі</w:t>
      </w:r>
      <w:r w:rsidRPr="009138E4">
        <w:rPr>
          <w:lang w:val="ru-RU"/>
        </w:rPr>
        <w:t xml:space="preserve"> </w:t>
      </w:r>
      <w:r w:rsidRPr="00053F14">
        <w:rPr>
          <w:lang w:val="ru-RU"/>
        </w:rPr>
        <w:t>тиіс</w:t>
      </w:r>
      <w:r w:rsidRPr="009138E4">
        <w:rPr>
          <w:lang w:val="ru-RU"/>
        </w:rPr>
        <w:t xml:space="preserve"> </w:t>
      </w:r>
      <w:r w:rsidRPr="00053F14">
        <w:rPr>
          <w:lang w:val="ru-RU"/>
        </w:rPr>
        <w:t>жұмысты</w:t>
      </w:r>
      <w:r w:rsidRPr="009138E4">
        <w:rPr>
          <w:lang w:val="ru-RU"/>
        </w:rPr>
        <w:t xml:space="preserve"> </w:t>
      </w:r>
      <w:r w:rsidRPr="00053F14">
        <w:rPr>
          <w:lang w:val="ru-RU"/>
        </w:rPr>
        <w:t>білдіреді</w:t>
      </w:r>
      <w:r w:rsidRPr="009138E4">
        <w:rPr>
          <w:lang w:val="ru-RU"/>
        </w:rPr>
        <w:t>;</w:t>
      </w:r>
    </w:p>
    <w:p w14:paraId="2BE64162" w14:textId="77777777" w:rsidR="009138E4" w:rsidRPr="009138E4" w:rsidRDefault="009138E4" w:rsidP="009138E4">
      <w:pPr>
        <w:pStyle w:val="S2Heading5"/>
        <w:numPr>
          <w:ilvl w:val="4"/>
          <w:numId w:val="98"/>
        </w:numPr>
        <w:tabs>
          <w:tab w:val="clear" w:pos="3024"/>
          <w:tab w:val="left" w:pos="1134"/>
        </w:tabs>
        <w:spacing w:after="0" w:line="240" w:lineRule="auto"/>
        <w:ind w:left="0" w:right="-610" w:firstLine="567"/>
        <w:rPr>
          <w:lang w:val="ru-RU"/>
        </w:rPr>
      </w:pPr>
      <w:r w:rsidRPr="009138E4">
        <w:rPr>
          <w:lang w:val="ru-RU"/>
        </w:rPr>
        <w:t>«</w:t>
      </w:r>
      <w:r w:rsidRPr="00053F14">
        <w:rPr>
          <w:lang w:val="ru-RU"/>
        </w:rPr>
        <w:t>С</w:t>
      </w:r>
      <w:r w:rsidRPr="009138E4">
        <w:rPr>
          <w:lang w:val="ru-RU"/>
        </w:rPr>
        <w:t xml:space="preserve"> </w:t>
      </w:r>
      <w:r w:rsidRPr="00053F14">
        <w:rPr>
          <w:lang w:val="ru-RU"/>
        </w:rPr>
        <w:t>санатындағы</w:t>
      </w:r>
      <w:r w:rsidRPr="009138E4">
        <w:rPr>
          <w:lang w:val="ru-RU"/>
        </w:rPr>
        <w:t xml:space="preserve"> </w:t>
      </w:r>
      <w:r w:rsidRPr="00053F14">
        <w:rPr>
          <w:lang w:val="ru-RU"/>
        </w:rPr>
        <w:t>ақаулар</w:t>
      </w:r>
      <w:r w:rsidRPr="009138E4">
        <w:rPr>
          <w:lang w:val="ru-RU"/>
        </w:rPr>
        <w:t xml:space="preserve"> </w:t>
      </w:r>
      <w:r w:rsidRPr="00053F14">
        <w:rPr>
          <w:lang w:val="ru-RU"/>
        </w:rPr>
        <w:t>тізімінің</w:t>
      </w:r>
      <w:r w:rsidRPr="009138E4">
        <w:rPr>
          <w:lang w:val="ru-RU"/>
        </w:rPr>
        <w:t xml:space="preserve"> </w:t>
      </w:r>
      <w:r w:rsidRPr="00053F14">
        <w:rPr>
          <w:lang w:val="ru-RU"/>
        </w:rPr>
        <w:t>элементтері</w:t>
      </w:r>
      <w:r w:rsidRPr="009138E4">
        <w:rPr>
          <w:lang w:val="ru-RU"/>
        </w:rPr>
        <w:t xml:space="preserve">» </w:t>
      </w:r>
      <w:r w:rsidRPr="00053F14">
        <w:rPr>
          <w:lang w:val="ru-RU"/>
        </w:rPr>
        <w:t>іске</w:t>
      </w:r>
      <w:r w:rsidRPr="009138E4">
        <w:rPr>
          <w:lang w:val="ru-RU"/>
        </w:rPr>
        <w:t xml:space="preserve"> </w:t>
      </w:r>
      <w:r w:rsidRPr="00053F14">
        <w:rPr>
          <w:lang w:val="ru-RU"/>
        </w:rPr>
        <w:t>қосу</w:t>
      </w:r>
      <w:r w:rsidRPr="009138E4">
        <w:rPr>
          <w:lang w:val="ru-RU"/>
        </w:rPr>
        <w:t xml:space="preserve"> </w:t>
      </w:r>
      <w:r w:rsidRPr="00053F14">
        <w:rPr>
          <w:lang w:val="ru-RU"/>
        </w:rPr>
        <w:t>алдындағы</w:t>
      </w:r>
      <w:r w:rsidRPr="009138E4">
        <w:rPr>
          <w:lang w:val="ru-RU"/>
        </w:rPr>
        <w:t xml:space="preserve"> </w:t>
      </w:r>
      <w:r w:rsidRPr="00053F14">
        <w:rPr>
          <w:lang w:val="ru-RU"/>
        </w:rPr>
        <w:t>жұмыстар</w:t>
      </w:r>
      <w:r w:rsidRPr="009138E4">
        <w:rPr>
          <w:lang w:val="ru-RU"/>
        </w:rPr>
        <w:t xml:space="preserve"> </w:t>
      </w:r>
      <w:r w:rsidRPr="00053F14">
        <w:rPr>
          <w:lang w:val="ru-RU"/>
        </w:rPr>
        <w:t>аяқталғанға</w:t>
      </w:r>
      <w:r w:rsidRPr="009138E4">
        <w:rPr>
          <w:lang w:val="ru-RU"/>
        </w:rPr>
        <w:t xml:space="preserve"> </w:t>
      </w:r>
      <w:r w:rsidRPr="00053F14">
        <w:rPr>
          <w:lang w:val="ru-RU"/>
        </w:rPr>
        <w:t>дейін</w:t>
      </w:r>
      <w:r w:rsidRPr="009138E4">
        <w:rPr>
          <w:lang w:val="ru-RU"/>
        </w:rPr>
        <w:t xml:space="preserve"> </w:t>
      </w:r>
      <w:r w:rsidRPr="00053F14">
        <w:rPr>
          <w:lang w:val="ru-RU"/>
        </w:rPr>
        <w:t>түзетілуі</w:t>
      </w:r>
      <w:r w:rsidRPr="009138E4">
        <w:rPr>
          <w:lang w:val="ru-RU"/>
        </w:rPr>
        <w:t xml:space="preserve"> </w:t>
      </w:r>
      <w:r w:rsidRPr="00053F14">
        <w:rPr>
          <w:lang w:val="ru-RU"/>
        </w:rPr>
        <w:t>тиіс</w:t>
      </w:r>
      <w:r w:rsidRPr="009138E4">
        <w:rPr>
          <w:lang w:val="ru-RU"/>
        </w:rPr>
        <w:t xml:space="preserve"> </w:t>
      </w:r>
      <w:r w:rsidRPr="00053F14">
        <w:rPr>
          <w:lang w:val="ru-RU"/>
        </w:rPr>
        <w:t>жұмыстарды</w:t>
      </w:r>
      <w:r w:rsidRPr="009138E4">
        <w:rPr>
          <w:lang w:val="ru-RU"/>
        </w:rPr>
        <w:t xml:space="preserve"> </w:t>
      </w:r>
      <w:r w:rsidRPr="00053F14">
        <w:rPr>
          <w:lang w:val="ru-RU"/>
        </w:rPr>
        <w:t>білдіреді</w:t>
      </w:r>
      <w:r w:rsidRPr="009138E4">
        <w:rPr>
          <w:lang w:val="ru-RU"/>
        </w:rPr>
        <w:t>;</w:t>
      </w:r>
    </w:p>
    <w:p w14:paraId="3B67228B" w14:textId="77777777" w:rsidR="009138E4" w:rsidRPr="009138E4" w:rsidRDefault="009138E4" w:rsidP="009138E4">
      <w:pPr>
        <w:pStyle w:val="S2Heading5"/>
        <w:numPr>
          <w:ilvl w:val="4"/>
          <w:numId w:val="98"/>
        </w:numPr>
        <w:tabs>
          <w:tab w:val="clear" w:pos="3024"/>
          <w:tab w:val="left" w:pos="1134"/>
        </w:tabs>
        <w:spacing w:after="0" w:line="240" w:lineRule="auto"/>
        <w:ind w:left="0" w:right="-610" w:firstLine="567"/>
        <w:rPr>
          <w:lang w:val="ru-RU"/>
        </w:rPr>
      </w:pPr>
      <w:r w:rsidRPr="009138E4">
        <w:rPr>
          <w:lang w:val="ru-RU"/>
        </w:rPr>
        <w:t>«</w:t>
      </w:r>
      <w:r w:rsidRPr="00B60368">
        <w:rPr>
          <w:lang w:val="en-GB"/>
        </w:rPr>
        <w:t>D</w:t>
      </w:r>
      <w:r w:rsidRPr="009138E4">
        <w:rPr>
          <w:lang w:val="ru-RU"/>
        </w:rPr>
        <w:t xml:space="preserve"> </w:t>
      </w:r>
      <w:r w:rsidRPr="00053F14">
        <w:rPr>
          <w:lang w:val="ru-RU"/>
        </w:rPr>
        <w:t>санатындағы</w:t>
      </w:r>
      <w:r w:rsidRPr="009138E4">
        <w:rPr>
          <w:lang w:val="ru-RU"/>
        </w:rPr>
        <w:t xml:space="preserve"> </w:t>
      </w:r>
      <w:r w:rsidRPr="00053F14">
        <w:rPr>
          <w:lang w:val="ru-RU"/>
        </w:rPr>
        <w:t>ақаулар</w:t>
      </w:r>
      <w:r w:rsidRPr="009138E4">
        <w:rPr>
          <w:lang w:val="ru-RU"/>
        </w:rPr>
        <w:t xml:space="preserve"> </w:t>
      </w:r>
      <w:r w:rsidRPr="00053F14">
        <w:rPr>
          <w:lang w:val="ru-RU"/>
        </w:rPr>
        <w:t>парағы</w:t>
      </w:r>
      <w:r w:rsidRPr="009138E4">
        <w:rPr>
          <w:lang w:val="ru-RU"/>
        </w:rPr>
        <w:t xml:space="preserve"> </w:t>
      </w:r>
      <w:r w:rsidRPr="00053F14">
        <w:rPr>
          <w:lang w:val="ru-RU"/>
        </w:rPr>
        <w:t>элементтері</w:t>
      </w:r>
      <w:r w:rsidRPr="009138E4">
        <w:rPr>
          <w:lang w:val="ru-RU"/>
        </w:rPr>
        <w:t xml:space="preserve">» </w:t>
      </w:r>
      <w:r w:rsidRPr="00053F14">
        <w:rPr>
          <w:lang w:val="ru-RU"/>
        </w:rPr>
        <w:t>шешілмеген</w:t>
      </w:r>
      <w:r w:rsidRPr="009138E4">
        <w:rPr>
          <w:lang w:val="ru-RU"/>
        </w:rPr>
        <w:t xml:space="preserve"> </w:t>
      </w:r>
      <w:r w:rsidRPr="00053F14">
        <w:rPr>
          <w:lang w:val="ru-RU"/>
        </w:rPr>
        <w:t>шағын</w:t>
      </w:r>
      <w:r w:rsidRPr="009138E4">
        <w:rPr>
          <w:lang w:val="ru-RU"/>
        </w:rPr>
        <w:t xml:space="preserve"> </w:t>
      </w:r>
      <w:r w:rsidRPr="00053F14">
        <w:rPr>
          <w:lang w:val="ru-RU"/>
        </w:rPr>
        <w:t>мәселелерді</w:t>
      </w:r>
      <w:r w:rsidRPr="009138E4">
        <w:rPr>
          <w:lang w:val="ru-RU"/>
        </w:rPr>
        <w:t xml:space="preserve"> </w:t>
      </w:r>
      <w:r w:rsidRPr="00053F14">
        <w:rPr>
          <w:lang w:val="ru-RU"/>
        </w:rPr>
        <w:t>білдіреді</w:t>
      </w:r>
      <w:r w:rsidRPr="009138E4">
        <w:rPr>
          <w:lang w:val="ru-RU"/>
        </w:rPr>
        <w:t xml:space="preserve">, </w:t>
      </w:r>
      <w:r w:rsidRPr="00053F14">
        <w:rPr>
          <w:lang w:val="ru-RU"/>
        </w:rPr>
        <w:t>олар</w:t>
      </w:r>
      <w:r w:rsidRPr="009138E4">
        <w:rPr>
          <w:lang w:val="ru-RU"/>
        </w:rPr>
        <w:t>:</w:t>
      </w:r>
    </w:p>
    <w:p w14:paraId="7EA51572"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 xml:space="preserve">- </w:t>
      </w:r>
      <w:r>
        <w:rPr>
          <w:rFonts w:eastAsiaTheme="minorHAnsi"/>
          <w:color w:val="000000"/>
        </w:rPr>
        <w:t>сенімділікке</w:t>
      </w:r>
      <w:r w:rsidRPr="009138E4">
        <w:rPr>
          <w:rFonts w:eastAsiaTheme="minorHAnsi"/>
          <w:color w:val="000000"/>
        </w:rPr>
        <w:t xml:space="preserve"> </w:t>
      </w:r>
      <w:r>
        <w:rPr>
          <w:rFonts w:eastAsiaTheme="minorHAnsi"/>
          <w:color w:val="000000"/>
        </w:rPr>
        <w:t>әсер</w:t>
      </w:r>
      <w:r w:rsidRPr="009138E4">
        <w:rPr>
          <w:rFonts w:eastAsiaTheme="minorHAnsi"/>
          <w:color w:val="000000"/>
        </w:rPr>
        <w:t xml:space="preserve"> </w:t>
      </w:r>
      <w:r>
        <w:rPr>
          <w:rFonts w:eastAsiaTheme="minorHAnsi"/>
          <w:color w:val="000000"/>
        </w:rPr>
        <w:t>етпейді</w:t>
      </w:r>
      <w:r w:rsidRPr="009138E4">
        <w:rPr>
          <w:rFonts w:eastAsiaTheme="minorHAnsi"/>
          <w:color w:val="000000"/>
        </w:rPr>
        <w:t>,</w:t>
      </w:r>
      <w:r w:rsidRPr="00053F14">
        <w:t>сенімділік</w:t>
      </w:r>
      <w:r w:rsidRPr="009138E4">
        <w:t xml:space="preserve">, </w:t>
      </w:r>
      <w:r w:rsidRPr="00053F14">
        <w:t>функционалдылық</w:t>
      </w:r>
      <w:r w:rsidRPr="009138E4">
        <w:t>,</w:t>
      </w:r>
      <w:r w:rsidRPr="00053F14">
        <w:rPr>
          <w:rFonts w:eastAsiaTheme="minorHAnsi"/>
          <w:color w:val="000000"/>
        </w:rPr>
        <w:t>қауіпсіздік</w:t>
      </w:r>
      <w:r w:rsidRPr="009138E4">
        <w:rPr>
          <w:rFonts w:eastAsiaTheme="minorHAnsi"/>
          <w:color w:val="000000"/>
        </w:rPr>
        <w:t xml:space="preserve">, </w:t>
      </w:r>
      <w:r w:rsidRPr="00053F14">
        <w:rPr>
          <w:rFonts w:eastAsiaTheme="minorHAnsi"/>
          <w:color w:val="000000"/>
        </w:rPr>
        <w:t>сәйкестік</w:t>
      </w:r>
      <w:r w:rsidRPr="00053F14">
        <w:t>қолданыстағы</w:t>
      </w:r>
      <w:r w:rsidRPr="009138E4">
        <w:t xml:space="preserve"> </w:t>
      </w:r>
      <w:r w:rsidRPr="00053F14">
        <w:t>заңнама</w:t>
      </w:r>
      <w:r w:rsidRPr="009138E4">
        <w:t xml:space="preserve">, </w:t>
      </w:r>
      <w:r w:rsidRPr="00053F14">
        <w:t>сондай</w:t>
      </w:r>
      <w:r w:rsidRPr="009138E4">
        <w:t>-</w:t>
      </w:r>
      <w:r w:rsidRPr="00053F14">
        <w:t>ақ</w:t>
      </w:r>
      <w:r w:rsidRPr="009138E4">
        <w:t xml:space="preserve"> </w:t>
      </w:r>
      <w:r w:rsidRPr="00053F14">
        <w:t>механикалық</w:t>
      </w:r>
      <w:r w:rsidRPr="009138E4">
        <w:t xml:space="preserve"> </w:t>
      </w:r>
      <w:r w:rsidRPr="00053F14">
        <w:t>және</w:t>
      </w:r>
      <w:r w:rsidRPr="009138E4">
        <w:t xml:space="preserve"> </w:t>
      </w:r>
      <w:r w:rsidRPr="00053F14">
        <w:t>құрылымдық</w:t>
      </w:r>
      <w:r w:rsidRPr="00053F14">
        <w:rPr>
          <w:rFonts w:eastAsiaTheme="minorHAnsi"/>
          <w:color w:val="000000"/>
        </w:rPr>
        <w:t>Тұрақты</w:t>
      </w:r>
      <w:r w:rsidRPr="009138E4">
        <w:rPr>
          <w:rFonts w:eastAsiaTheme="minorHAnsi"/>
          <w:color w:val="000000"/>
        </w:rPr>
        <w:t xml:space="preserve"> </w:t>
      </w:r>
      <w:r w:rsidRPr="00053F14">
        <w:rPr>
          <w:rFonts w:eastAsiaTheme="minorHAnsi"/>
          <w:color w:val="000000"/>
        </w:rPr>
        <w:t>объектілердің</w:t>
      </w:r>
      <w:r w:rsidRPr="009138E4">
        <w:rPr>
          <w:rFonts w:eastAsiaTheme="minorHAnsi"/>
          <w:color w:val="000000"/>
        </w:rPr>
        <w:t xml:space="preserve"> </w:t>
      </w:r>
      <w:r w:rsidRPr="00053F14">
        <w:rPr>
          <w:rFonts w:eastAsiaTheme="minorHAnsi"/>
          <w:color w:val="000000"/>
        </w:rPr>
        <w:t>тұтастығы</w:t>
      </w:r>
      <w:r w:rsidRPr="009138E4">
        <w:rPr>
          <w:rFonts w:eastAsiaTheme="minorHAnsi"/>
          <w:color w:val="000000"/>
        </w:rPr>
        <w:t>;</w:t>
      </w:r>
    </w:p>
    <w:p w14:paraId="1E34A649"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 xml:space="preserve">- </w:t>
      </w:r>
      <w:r>
        <w:rPr>
          <w:rFonts w:eastAsiaTheme="minorHAnsi"/>
          <w:color w:val="000000"/>
        </w:rPr>
        <w:t>әсер</w:t>
      </w:r>
      <w:r w:rsidRPr="009138E4">
        <w:rPr>
          <w:rFonts w:eastAsiaTheme="minorHAnsi"/>
          <w:color w:val="000000"/>
        </w:rPr>
        <w:t xml:space="preserve"> </w:t>
      </w:r>
      <w:r>
        <w:rPr>
          <w:rFonts w:eastAsiaTheme="minorHAnsi"/>
          <w:color w:val="000000"/>
        </w:rPr>
        <w:t>етпейді</w:t>
      </w:r>
      <w:r w:rsidRPr="00053F14">
        <w:t>сипаттамалары</w:t>
      </w:r>
      <w:r w:rsidRPr="00053F14">
        <w:rPr>
          <w:rFonts w:eastAsiaTheme="minorHAnsi"/>
          <w:color w:val="000000"/>
        </w:rPr>
        <w:t>Құрылыс</w:t>
      </w:r>
      <w:r w:rsidRPr="009138E4">
        <w:rPr>
          <w:rFonts w:eastAsiaTheme="minorHAnsi"/>
          <w:color w:val="000000"/>
        </w:rPr>
        <w:t xml:space="preserve"> </w:t>
      </w:r>
      <w:r w:rsidRPr="00053F14">
        <w:rPr>
          <w:rFonts w:eastAsiaTheme="minorHAnsi"/>
          <w:color w:val="000000"/>
        </w:rPr>
        <w:t>аяқталғаннан</w:t>
      </w:r>
      <w:r w:rsidRPr="009138E4">
        <w:rPr>
          <w:rFonts w:eastAsiaTheme="minorHAnsi"/>
          <w:color w:val="000000"/>
        </w:rPr>
        <w:t xml:space="preserve"> </w:t>
      </w:r>
      <w:r w:rsidRPr="00053F14">
        <w:rPr>
          <w:rFonts w:eastAsiaTheme="minorHAnsi"/>
          <w:color w:val="000000"/>
        </w:rPr>
        <w:t>кейін</w:t>
      </w:r>
      <w:r w:rsidRPr="009138E4">
        <w:rPr>
          <w:rFonts w:eastAsiaTheme="minorHAnsi"/>
          <w:color w:val="000000"/>
        </w:rPr>
        <w:t xml:space="preserve"> </w:t>
      </w:r>
      <w:r w:rsidRPr="00053F14">
        <w:rPr>
          <w:rFonts w:eastAsiaTheme="minorHAnsi"/>
          <w:color w:val="000000"/>
        </w:rPr>
        <w:t>сынақтар</w:t>
      </w:r>
      <w:r w:rsidRPr="009138E4">
        <w:rPr>
          <w:rFonts w:eastAsiaTheme="minorHAnsi"/>
          <w:color w:val="000000"/>
        </w:rPr>
        <w:t>;</w:t>
      </w:r>
    </w:p>
    <w:p w14:paraId="64DBF956"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w:t>
      </w:r>
      <w:r w:rsidRPr="00053F14">
        <w:t>пайдалануға</w:t>
      </w:r>
      <w:r w:rsidRPr="009138E4">
        <w:t xml:space="preserve"> </w:t>
      </w:r>
      <w:r w:rsidRPr="00053F14">
        <w:t>әсер</w:t>
      </w:r>
      <w:r w:rsidRPr="009138E4">
        <w:t xml:space="preserve"> </w:t>
      </w:r>
      <w:r w:rsidRPr="00053F14">
        <w:t>етпейді</w:t>
      </w:r>
      <w:r w:rsidRPr="00053F14">
        <w:rPr>
          <w:rFonts w:eastAsiaTheme="minorHAnsi"/>
          <w:color w:val="000000"/>
        </w:rPr>
        <w:t>Тұрақты</w:t>
      </w:r>
      <w:r w:rsidRPr="009138E4">
        <w:rPr>
          <w:rFonts w:eastAsiaTheme="minorHAnsi"/>
          <w:color w:val="000000"/>
        </w:rPr>
        <w:t xml:space="preserve"> </w:t>
      </w:r>
      <w:r w:rsidRPr="00053F14">
        <w:rPr>
          <w:rFonts w:eastAsiaTheme="minorHAnsi"/>
          <w:color w:val="000000"/>
        </w:rPr>
        <w:t>объектілер</w:t>
      </w:r>
      <w:r w:rsidRPr="00053F14">
        <w:t>тағайындалған</w:t>
      </w:r>
      <w:r w:rsidRPr="009138E4">
        <w:t xml:space="preserve"> </w:t>
      </w:r>
      <w:r w:rsidRPr="00053F14">
        <w:t>мақсат</w:t>
      </w:r>
      <w:r w:rsidRPr="009138E4">
        <w:t xml:space="preserve"> </w:t>
      </w:r>
      <w:r w:rsidRPr="00053F14">
        <w:t>үшін</w:t>
      </w:r>
      <w:r w:rsidRPr="009138E4">
        <w:rPr>
          <w:rFonts w:eastAsiaTheme="minorHAnsi"/>
          <w:color w:val="000000"/>
        </w:rPr>
        <w:t>(</w:t>
      </w:r>
      <w:r w:rsidRPr="00053F14">
        <w:t>осы</w:t>
      </w:r>
      <w:r w:rsidRPr="009138E4">
        <w:t xml:space="preserve"> </w:t>
      </w:r>
      <w:r w:rsidRPr="00053F14">
        <w:t>мәселелер</w:t>
      </w:r>
      <w:r w:rsidRPr="009138E4">
        <w:t xml:space="preserve"> </w:t>
      </w:r>
      <w:r w:rsidRPr="00053F14">
        <w:t>шешілгенше</w:t>
      </w:r>
      <w:r w:rsidRPr="009138E4">
        <w:t xml:space="preserve"> </w:t>
      </w:r>
      <w:r w:rsidRPr="00053F14">
        <w:t>немесе</w:t>
      </w:r>
      <w:r w:rsidRPr="009138E4">
        <w:t xml:space="preserve"> </w:t>
      </w:r>
      <w:r w:rsidRPr="00053F14">
        <w:t>шешілгенше</w:t>
      </w:r>
      <w:r w:rsidRPr="009138E4">
        <w:rPr>
          <w:rFonts w:eastAsiaTheme="minorHAnsi"/>
          <w:color w:val="000000"/>
        </w:rPr>
        <w:t>);</w:t>
      </w:r>
    </w:p>
    <w:p w14:paraId="65F948A2" w14:textId="77777777" w:rsidR="009138E4" w:rsidRPr="009138E4" w:rsidRDefault="009138E4" w:rsidP="009138E4">
      <w:pPr>
        <w:spacing w:after="120"/>
        <w:ind w:right="-610" w:firstLine="567"/>
        <w:jc w:val="both"/>
      </w:pPr>
      <w:r w:rsidRPr="009138E4">
        <w:rPr>
          <w:rFonts w:eastAsiaTheme="minorHAnsi"/>
          <w:color w:val="000000"/>
        </w:rPr>
        <w:lastRenderedPageBreak/>
        <w:t xml:space="preserve">- </w:t>
      </w:r>
      <w:r>
        <w:rPr>
          <w:rFonts w:eastAsiaTheme="minorHAnsi"/>
          <w:color w:val="000000"/>
        </w:rPr>
        <w:t>Жоқ</w:t>
      </w:r>
      <w:r w:rsidRPr="00053F14">
        <w:t>ерік</w:t>
      </w:r>
      <w:r w:rsidRPr="00053F14">
        <w:rPr>
          <w:rFonts w:eastAsiaTheme="minorHAnsi"/>
          <w:color w:val="000000"/>
        </w:rPr>
        <w:t>іске</w:t>
      </w:r>
      <w:r w:rsidRPr="009138E4">
        <w:rPr>
          <w:rFonts w:eastAsiaTheme="minorHAnsi"/>
          <w:color w:val="000000"/>
        </w:rPr>
        <w:t xml:space="preserve"> </w:t>
      </w:r>
      <w:r w:rsidRPr="00053F14">
        <w:rPr>
          <w:rFonts w:eastAsiaTheme="minorHAnsi"/>
          <w:color w:val="000000"/>
        </w:rPr>
        <w:t>қосу</w:t>
      </w:r>
      <w:r w:rsidRPr="009138E4">
        <w:rPr>
          <w:rFonts w:eastAsiaTheme="minorHAnsi"/>
          <w:color w:val="000000"/>
        </w:rPr>
        <w:t xml:space="preserve"> </w:t>
      </w:r>
      <w:r w:rsidRPr="00053F14">
        <w:rPr>
          <w:rFonts w:eastAsiaTheme="minorHAnsi"/>
          <w:color w:val="000000"/>
        </w:rPr>
        <w:t>жұмыстарын</w:t>
      </w:r>
      <w:r w:rsidRPr="009138E4">
        <w:rPr>
          <w:rFonts w:eastAsiaTheme="minorHAnsi"/>
          <w:color w:val="000000"/>
        </w:rPr>
        <w:t xml:space="preserve"> </w:t>
      </w:r>
      <w:r w:rsidRPr="00053F14">
        <w:rPr>
          <w:rFonts w:eastAsiaTheme="minorHAnsi"/>
          <w:color w:val="000000"/>
        </w:rPr>
        <w:t>жүргізуге</w:t>
      </w:r>
      <w:r w:rsidRPr="009138E4">
        <w:rPr>
          <w:rFonts w:eastAsiaTheme="minorHAnsi"/>
          <w:color w:val="000000"/>
        </w:rPr>
        <w:t xml:space="preserve"> </w:t>
      </w:r>
      <w:r w:rsidRPr="00053F14">
        <w:rPr>
          <w:rFonts w:eastAsiaTheme="minorHAnsi"/>
          <w:color w:val="000000"/>
        </w:rPr>
        <w:t>рұқсат</w:t>
      </w:r>
      <w:r w:rsidRPr="009138E4">
        <w:rPr>
          <w:rFonts w:eastAsiaTheme="minorHAnsi"/>
          <w:color w:val="000000"/>
        </w:rPr>
        <w:t>(</w:t>
      </w:r>
      <w:r w:rsidRPr="00053F14">
        <w:rPr>
          <w:rFonts w:eastAsiaTheme="minorHAnsi"/>
          <w:color w:val="000000"/>
        </w:rPr>
        <w:t>тарды</w:t>
      </w:r>
      <w:r w:rsidRPr="009138E4">
        <w:rPr>
          <w:rFonts w:eastAsiaTheme="minorHAnsi"/>
          <w:color w:val="000000"/>
        </w:rPr>
        <w:t xml:space="preserve">) </w:t>
      </w:r>
      <w:r w:rsidRPr="00053F14">
        <w:rPr>
          <w:rFonts w:eastAsiaTheme="minorHAnsi"/>
          <w:color w:val="000000"/>
        </w:rPr>
        <w:t>алуға</w:t>
      </w:r>
      <w:r w:rsidRPr="009138E4">
        <w:rPr>
          <w:rFonts w:eastAsiaTheme="minorHAnsi"/>
          <w:color w:val="000000"/>
        </w:rPr>
        <w:t xml:space="preserve"> (</w:t>
      </w:r>
      <w:r w:rsidRPr="00053F14">
        <w:rPr>
          <w:rFonts w:eastAsiaTheme="minorHAnsi"/>
          <w:color w:val="000000"/>
        </w:rPr>
        <w:t>болашақта</w:t>
      </w:r>
      <w:r w:rsidRPr="009138E4">
        <w:rPr>
          <w:rFonts w:eastAsiaTheme="minorHAnsi"/>
          <w:color w:val="000000"/>
        </w:rPr>
        <w:t xml:space="preserve">) </w:t>
      </w:r>
      <w:r w:rsidRPr="00053F14">
        <w:rPr>
          <w:rFonts w:eastAsiaTheme="minorHAnsi"/>
          <w:color w:val="000000"/>
        </w:rPr>
        <w:t>жол</w:t>
      </w:r>
      <w:r w:rsidRPr="009138E4">
        <w:rPr>
          <w:rFonts w:eastAsiaTheme="minorHAnsi"/>
          <w:color w:val="000000"/>
        </w:rPr>
        <w:t xml:space="preserve"> </w:t>
      </w:r>
      <w:r w:rsidRPr="00053F14">
        <w:rPr>
          <w:rFonts w:eastAsiaTheme="minorHAnsi"/>
          <w:color w:val="000000"/>
        </w:rPr>
        <w:t>бермеу</w:t>
      </w:r>
      <w:r w:rsidRPr="009138E4">
        <w:rPr>
          <w:rFonts w:eastAsiaTheme="minorHAnsi"/>
          <w:color w:val="000000"/>
        </w:rPr>
        <w:t xml:space="preserve"> </w:t>
      </w:r>
      <w:r w:rsidRPr="00053F14">
        <w:rPr>
          <w:rFonts w:eastAsiaTheme="minorHAnsi"/>
          <w:color w:val="000000"/>
        </w:rPr>
        <w:t>және</w:t>
      </w:r>
      <w:r w:rsidRPr="00053F14">
        <w:t>қанау</w:t>
      </w:r>
      <w:r w:rsidRPr="00053F14">
        <w:rPr>
          <w:rFonts w:eastAsiaTheme="minorHAnsi"/>
          <w:color w:val="000000"/>
        </w:rPr>
        <w:t>Тұрақты</w:t>
      </w:r>
      <w:r w:rsidRPr="009138E4">
        <w:rPr>
          <w:rFonts w:eastAsiaTheme="minorHAnsi"/>
          <w:color w:val="000000"/>
        </w:rPr>
        <w:t xml:space="preserve"> </w:t>
      </w:r>
      <w:r w:rsidRPr="00053F14">
        <w:rPr>
          <w:rFonts w:eastAsiaTheme="minorHAnsi"/>
          <w:color w:val="000000"/>
        </w:rPr>
        <w:t>объектілер</w:t>
      </w:r>
      <w:r w:rsidRPr="009138E4">
        <w:rPr>
          <w:rFonts w:eastAsiaTheme="minorHAnsi"/>
          <w:color w:val="000000"/>
        </w:rPr>
        <w:t xml:space="preserve"> </w:t>
      </w:r>
      <w:r w:rsidRPr="00053F14">
        <w:rPr>
          <w:rFonts w:eastAsiaTheme="minorHAnsi"/>
          <w:color w:val="000000"/>
        </w:rPr>
        <w:t>және</w:t>
      </w:r>
      <w:r w:rsidRPr="00053F14">
        <w:t>егер</w:t>
      </w:r>
      <w:r w:rsidRPr="009138E4">
        <w:t xml:space="preserve"> </w:t>
      </w:r>
      <w:r w:rsidRPr="00053F14">
        <w:t>бұл</w:t>
      </w:r>
      <w:r w:rsidRPr="009138E4">
        <w:t xml:space="preserve"> </w:t>
      </w:r>
      <w:r w:rsidRPr="00053F14">
        <w:t>мәселелер</w:t>
      </w:r>
      <w:r w:rsidRPr="009138E4">
        <w:t xml:space="preserve"> </w:t>
      </w:r>
      <w:r w:rsidRPr="00053F14">
        <w:t>шешілмесе</w:t>
      </w:r>
      <w:r w:rsidRPr="009138E4">
        <w:t xml:space="preserve">, </w:t>
      </w:r>
      <w:r w:rsidRPr="00053F14">
        <w:t>Тапсырыс</w:t>
      </w:r>
      <w:r w:rsidRPr="009138E4">
        <w:t xml:space="preserve"> </w:t>
      </w:r>
      <w:r w:rsidRPr="00053F14">
        <w:t>берушінің</w:t>
      </w:r>
      <w:r w:rsidRPr="009138E4">
        <w:t xml:space="preserve"> </w:t>
      </w:r>
      <w:r w:rsidRPr="00053F14">
        <w:t>қолданыстағы</w:t>
      </w:r>
      <w:r w:rsidRPr="009138E4">
        <w:t xml:space="preserve"> </w:t>
      </w:r>
      <w:r w:rsidRPr="00053F14">
        <w:t>Заңнамаға</w:t>
      </w:r>
      <w:r w:rsidRPr="009138E4">
        <w:t xml:space="preserve"> </w:t>
      </w:r>
      <w:r w:rsidRPr="00053F14">
        <w:t>сәйкес</w:t>
      </w:r>
      <w:r w:rsidRPr="009138E4">
        <w:t xml:space="preserve"> </w:t>
      </w:r>
      <w:r w:rsidRPr="00053F14">
        <w:t>өз</w:t>
      </w:r>
      <w:r w:rsidRPr="009138E4">
        <w:t xml:space="preserve"> </w:t>
      </w:r>
      <w:r w:rsidRPr="00053F14">
        <w:t>міндеттемелерін</w:t>
      </w:r>
      <w:r w:rsidRPr="009138E4">
        <w:t xml:space="preserve"> </w:t>
      </w:r>
      <w:r w:rsidRPr="00053F14">
        <w:t>бұзуына</w:t>
      </w:r>
      <w:r w:rsidRPr="009138E4">
        <w:t xml:space="preserve"> </w:t>
      </w:r>
      <w:r w:rsidRPr="00053F14">
        <w:t>әкелмейді</w:t>
      </w:r>
      <w:r w:rsidRPr="009138E4">
        <w:t>.</w:t>
      </w:r>
    </w:p>
    <w:p w14:paraId="27645A60"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t xml:space="preserve">2.5 </w:t>
      </w:r>
      <w:r>
        <w:rPr>
          <w:rFonts w:eastAsia="Malgun Gothic"/>
          <w:b/>
          <w:kern w:val="2"/>
          <w:lang w:eastAsia="ko-KR"/>
        </w:rPr>
        <w:t>Автоматтандырылған</w:t>
      </w:r>
      <w:r w:rsidRPr="009138E4">
        <w:rPr>
          <w:rFonts w:eastAsia="Malgun Gothic"/>
          <w:b/>
          <w:kern w:val="2"/>
          <w:lang w:eastAsia="ko-KR"/>
        </w:rPr>
        <w:t xml:space="preserve"> </w:t>
      </w:r>
      <w:r>
        <w:rPr>
          <w:rFonts w:eastAsia="Malgun Gothic"/>
          <w:b/>
          <w:kern w:val="2"/>
          <w:lang w:eastAsia="ko-KR"/>
        </w:rPr>
        <w:t>аяқтау</w:t>
      </w:r>
      <w:r w:rsidRPr="009138E4">
        <w:rPr>
          <w:rFonts w:eastAsia="Malgun Gothic"/>
          <w:b/>
          <w:kern w:val="2"/>
          <w:lang w:eastAsia="ko-KR"/>
        </w:rPr>
        <w:t xml:space="preserve"> </w:t>
      </w:r>
      <w:r>
        <w:rPr>
          <w:rFonts w:eastAsia="Malgun Gothic"/>
          <w:b/>
          <w:kern w:val="2"/>
          <w:lang w:eastAsia="ko-KR"/>
        </w:rPr>
        <w:t>жүйесі</w:t>
      </w:r>
      <w:r w:rsidRPr="009138E4">
        <w:rPr>
          <w:rFonts w:eastAsia="Malgun Gothic"/>
          <w:b/>
          <w:kern w:val="2"/>
          <w:lang w:eastAsia="ko-KR"/>
        </w:rPr>
        <w:t xml:space="preserve"> (</w:t>
      </w:r>
      <w:r w:rsidRPr="00B60368">
        <w:rPr>
          <w:rFonts w:eastAsia="Malgun Gothic"/>
          <w:b/>
          <w:kern w:val="2"/>
          <w:lang w:val="en-GB" w:eastAsia="ko-KR"/>
        </w:rPr>
        <w:t>ACS</w:t>
      </w:r>
      <w:r w:rsidRPr="009138E4">
        <w:rPr>
          <w:rFonts w:eastAsia="Malgun Gothic"/>
          <w:b/>
          <w:kern w:val="2"/>
          <w:lang w:eastAsia="ko-KR"/>
        </w:rPr>
        <w:t>)</w:t>
      </w:r>
      <w:r w:rsidRPr="009138E4">
        <w:rPr>
          <w:rFonts w:eastAsia="Malgun Gothic"/>
          <w:kern w:val="2"/>
          <w:lang w:eastAsia="ko-KR"/>
        </w:rPr>
        <w:t xml:space="preserve">). </w:t>
      </w:r>
      <w:r w:rsidRPr="00053F14">
        <w:rPr>
          <w:rFonts w:eastAsia="Malgun Gothic"/>
          <w:kern w:val="2"/>
          <w:lang w:eastAsia="ko-KR"/>
        </w:rPr>
        <w:t>Жабдық</w:t>
      </w:r>
      <w:r w:rsidRPr="009138E4">
        <w:rPr>
          <w:rFonts w:eastAsia="Malgun Gothic"/>
          <w:kern w:val="2"/>
          <w:lang w:eastAsia="ko-KR"/>
        </w:rPr>
        <w:t xml:space="preserve"> </w:t>
      </w:r>
      <w:r w:rsidRPr="00053F14">
        <w:rPr>
          <w:rFonts w:eastAsia="Malgun Gothic"/>
          <w:kern w:val="2"/>
          <w:lang w:eastAsia="ko-KR"/>
        </w:rPr>
        <w:t>нөмірлерінің</w:t>
      </w:r>
      <w:r w:rsidRPr="009138E4">
        <w:rPr>
          <w:rFonts w:eastAsia="Malgun Gothic"/>
          <w:kern w:val="2"/>
          <w:lang w:eastAsia="ko-KR"/>
        </w:rPr>
        <w:t xml:space="preserve"> </w:t>
      </w:r>
      <w:r w:rsidRPr="00053F14">
        <w:rPr>
          <w:rFonts w:eastAsia="Malgun Gothic"/>
          <w:kern w:val="2"/>
          <w:lang w:eastAsia="ko-KR"/>
        </w:rPr>
        <w:t>электронды</w:t>
      </w:r>
      <w:r w:rsidRPr="009138E4">
        <w:rPr>
          <w:rFonts w:eastAsia="Malgun Gothic"/>
          <w:kern w:val="2"/>
          <w:lang w:eastAsia="ko-KR"/>
        </w:rPr>
        <w:t xml:space="preserve"> </w:t>
      </w:r>
      <w:r w:rsidRPr="00053F14">
        <w:rPr>
          <w:rFonts w:eastAsia="Malgun Gothic"/>
          <w:kern w:val="2"/>
          <w:lang w:eastAsia="ko-KR"/>
        </w:rPr>
        <w:t>базасы</w:t>
      </w:r>
      <w:r w:rsidRPr="009138E4">
        <w:rPr>
          <w:rFonts w:eastAsia="Malgun Gothic"/>
          <w:kern w:val="2"/>
          <w:lang w:eastAsia="ko-KR"/>
        </w:rPr>
        <w:t xml:space="preserve">, </w:t>
      </w:r>
      <w:r w:rsidRPr="00053F14">
        <w:rPr>
          <w:rFonts w:eastAsia="Malgun Gothic"/>
          <w:kern w:val="2"/>
          <w:lang w:eastAsia="ko-KR"/>
        </w:rPr>
        <w:t>А</w:t>
      </w:r>
      <w:r w:rsidRPr="009138E4">
        <w:rPr>
          <w:rFonts w:eastAsia="Malgun Gothic"/>
          <w:kern w:val="2"/>
          <w:lang w:eastAsia="ko-KR"/>
        </w:rPr>
        <w:t xml:space="preserve">, </w:t>
      </w:r>
      <w:r w:rsidRPr="00053F14">
        <w:rPr>
          <w:rFonts w:eastAsia="Malgun Gothic"/>
          <w:kern w:val="2"/>
          <w:lang w:eastAsia="ko-KR"/>
        </w:rPr>
        <w:t>В</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С</w:t>
      </w:r>
      <w:r w:rsidRPr="009138E4">
        <w:rPr>
          <w:rFonts w:eastAsia="Malgun Gothic"/>
          <w:kern w:val="2"/>
          <w:lang w:eastAsia="ko-KR"/>
        </w:rPr>
        <w:t xml:space="preserve"> </w:t>
      </w:r>
      <w:r w:rsidRPr="00053F14">
        <w:rPr>
          <w:rFonts w:eastAsia="Malgun Gothic"/>
          <w:kern w:val="2"/>
          <w:lang w:eastAsia="ko-KR"/>
        </w:rPr>
        <w:t>кластарының</w:t>
      </w:r>
      <w:r w:rsidRPr="009138E4">
        <w:rPr>
          <w:rFonts w:eastAsia="Malgun Gothic"/>
          <w:kern w:val="2"/>
          <w:lang w:eastAsia="ko-KR"/>
        </w:rPr>
        <w:t xml:space="preserve"> </w:t>
      </w:r>
      <w:r w:rsidRPr="00053F14">
        <w:rPr>
          <w:rFonts w:eastAsia="Malgun Gothic"/>
          <w:kern w:val="2"/>
          <w:lang w:eastAsia="ko-KR"/>
        </w:rPr>
        <w:t>қажетті</w:t>
      </w:r>
      <w:r w:rsidRPr="009138E4">
        <w:rPr>
          <w:rFonts w:eastAsia="Malgun Gothic"/>
          <w:kern w:val="2"/>
          <w:lang w:eastAsia="ko-KR"/>
        </w:rPr>
        <w:t xml:space="preserve"> </w:t>
      </w:r>
      <w:r w:rsidRPr="00053F14">
        <w:rPr>
          <w:rFonts w:eastAsia="Malgun Gothic"/>
          <w:kern w:val="2"/>
          <w:lang w:eastAsia="ko-KR"/>
        </w:rPr>
        <w:t>тексерулері</w:t>
      </w:r>
      <w:r w:rsidRPr="009138E4">
        <w:rPr>
          <w:rFonts w:eastAsia="Malgun Gothic"/>
          <w:kern w:val="2"/>
          <w:lang w:eastAsia="ko-KR"/>
        </w:rPr>
        <w:t xml:space="preserve">, </w:t>
      </w:r>
      <w:r w:rsidRPr="00053F14">
        <w:rPr>
          <w:rFonts w:eastAsia="Malgun Gothic"/>
          <w:kern w:val="2"/>
          <w:lang w:eastAsia="ko-KR"/>
        </w:rPr>
        <w:t>тексеру</w:t>
      </w:r>
      <w:r w:rsidRPr="009138E4">
        <w:rPr>
          <w:rFonts w:eastAsia="Malgun Gothic"/>
          <w:kern w:val="2"/>
          <w:lang w:eastAsia="ko-KR"/>
        </w:rPr>
        <w:t xml:space="preserve"> </w:t>
      </w:r>
      <w:r w:rsidRPr="00053F14">
        <w:rPr>
          <w:rFonts w:eastAsia="Malgun Gothic"/>
          <w:kern w:val="2"/>
          <w:lang w:eastAsia="ko-KR"/>
        </w:rPr>
        <w:t>күні</w:t>
      </w:r>
      <w:r w:rsidRPr="009138E4">
        <w:rPr>
          <w:rFonts w:eastAsia="Malgun Gothic"/>
          <w:kern w:val="2"/>
          <w:lang w:eastAsia="ko-KR"/>
        </w:rPr>
        <w:t xml:space="preserve">, </w:t>
      </w:r>
      <w:r w:rsidRPr="00053F14">
        <w:rPr>
          <w:rFonts w:eastAsia="Malgun Gothic"/>
          <w:kern w:val="2"/>
          <w:lang w:eastAsia="ko-KR"/>
        </w:rPr>
        <w:t>ақаулар</w:t>
      </w:r>
      <w:r w:rsidRPr="009138E4">
        <w:rPr>
          <w:rFonts w:eastAsia="Malgun Gothic"/>
          <w:kern w:val="2"/>
          <w:lang w:eastAsia="ko-KR"/>
        </w:rPr>
        <w:t xml:space="preserve"> </w:t>
      </w:r>
      <w:r w:rsidRPr="00053F14">
        <w:rPr>
          <w:rFonts w:eastAsia="Malgun Gothic"/>
          <w:kern w:val="2"/>
          <w:lang w:eastAsia="ko-KR"/>
        </w:rPr>
        <w:t>тізімі</w:t>
      </w:r>
      <w:r w:rsidRPr="009138E4">
        <w:rPr>
          <w:rFonts w:eastAsia="Malgun Gothic"/>
          <w:kern w:val="2"/>
          <w:lang w:eastAsia="ko-KR"/>
        </w:rPr>
        <w:t xml:space="preserve"> </w:t>
      </w:r>
      <w:r w:rsidRPr="00053F14">
        <w:rPr>
          <w:rFonts w:eastAsia="Malgun Gothic"/>
          <w:kern w:val="2"/>
          <w:lang w:eastAsia="ko-KR"/>
        </w:rPr>
        <w:t>элементтері</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т</w:t>
      </w:r>
      <w:r w:rsidRPr="009138E4">
        <w:rPr>
          <w:rFonts w:eastAsia="Malgun Gothic"/>
          <w:kern w:val="2"/>
          <w:lang w:eastAsia="ko-KR"/>
        </w:rPr>
        <w:t>.</w:t>
      </w:r>
      <w:r w:rsidRPr="00053F14">
        <w:rPr>
          <w:rFonts w:eastAsia="Malgun Gothic"/>
          <w:kern w:val="2"/>
          <w:lang w:eastAsia="ko-KR"/>
        </w:rPr>
        <w:t>б</w:t>
      </w:r>
      <w:r w:rsidRPr="009138E4">
        <w:rPr>
          <w:rFonts w:eastAsia="Malgun Gothic"/>
          <w:kern w:val="2"/>
          <w:lang w:eastAsia="ko-KR"/>
        </w:rPr>
        <w:t xml:space="preserve">. </w:t>
      </w:r>
      <w:r w:rsidRPr="00053F14">
        <w:rPr>
          <w:rFonts w:eastAsia="Malgun Gothic"/>
          <w:kern w:val="2"/>
          <w:lang w:eastAsia="ko-KR"/>
        </w:rPr>
        <w:t>Мәліметтер</w:t>
      </w:r>
      <w:r w:rsidRPr="009138E4">
        <w:rPr>
          <w:rFonts w:eastAsia="Malgun Gothic"/>
          <w:kern w:val="2"/>
          <w:lang w:eastAsia="ko-KR"/>
        </w:rPr>
        <w:t xml:space="preserve"> </w:t>
      </w:r>
      <w:r w:rsidRPr="00053F14">
        <w:rPr>
          <w:rFonts w:eastAsia="Malgun Gothic"/>
          <w:kern w:val="2"/>
          <w:lang w:eastAsia="ko-KR"/>
        </w:rPr>
        <w:t>базасы</w:t>
      </w:r>
      <w:r w:rsidRPr="009138E4">
        <w:rPr>
          <w:rFonts w:eastAsia="Malgun Gothic"/>
          <w:kern w:val="2"/>
          <w:lang w:eastAsia="ko-KR"/>
        </w:rPr>
        <w:t xml:space="preserve"> </w:t>
      </w:r>
      <w:r w:rsidRPr="00053F14">
        <w:rPr>
          <w:rFonts w:eastAsia="Malgun Gothic"/>
          <w:kern w:val="2"/>
          <w:lang w:eastAsia="ko-KR"/>
        </w:rPr>
        <w:t>ішкі</w:t>
      </w:r>
      <w:r w:rsidRPr="009138E4">
        <w:rPr>
          <w:rFonts w:eastAsia="Malgun Gothic"/>
          <w:kern w:val="2"/>
          <w:lang w:eastAsia="ko-KR"/>
        </w:rPr>
        <w:t xml:space="preserve"> </w:t>
      </w:r>
      <w:r w:rsidRPr="00053F14">
        <w:rPr>
          <w:rFonts w:eastAsia="Malgun Gothic"/>
          <w:kern w:val="2"/>
          <w:lang w:eastAsia="ko-KR"/>
        </w:rPr>
        <w:t>жүйелі</w:t>
      </w:r>
      <w:r w:rsidRPr="009138E4">
        <w:rPr>
          <w:rFonts w:eastAsia="Malgun Gothic"/>
          <w:kern w:val="2"/>
          <w:lang w:eastAsia="ko-KR"/>
        </w:rPr>
        <w:t xml:space="preserve"> </w:t>
      </w:r>
      <w:r w:rsidRPr="00053F14">
        <w:rPr>
          <w:rFonts w:eastAsia="Malgun Gothic"/>
          <w:kern w:val="2"/>
          <w:lang w:eastAsia="ko-KR"/>
        </w:rPr>
        <w:t>түрде</w:t>
      </w:r>
      <w:r w:rsidRPr="009138E4">
        <w:rPr>
          <w:rFonts w:eastAsia="Malgun Gothic"/>
          <w:kern w:val="2"/>
          <w:lang w:eastAsia="ko-KR"/>
        </w:rPr>
        <w:t xml:space="preserve"> </w:t>
      </w:r>
      <w:r w:rsidRPr="00053F14">
        <w:rPr>
          <w:rFonts w:eastAsia="Malgun Gothic"/>
          <w:kern w:val="2"/>
          <w:lang w:eastAsia="ko-KR"/>
        </w:rPr>
        <w:t>ұйымдастырылуы</w:t>
      </w:r>
      <w:r w:rsidRPr="009138E4">
        <w:rPr>
          <w:rFonts w:eastAsia="Malgun Gothic"/>
          <w:kern w:val="2"/>
          <w:lang w:eastAsia="ko-KR"/>
        </w:rPr>
        <w:t xml:space="preserve"> </w:t>
      </w:r>
      <w:r w:rsidRPr="00053F14">
        <w:rPr>
          <w:rFonts w:eastAsia="Malgun Gothic"/>
          <w:kern w:val="2"/>
          <w:lang w:eastAsia="ko-KR"/>
        </w:rPr>
        <w:t>керек</w:t>
      </w:r>
      <w:r w:rsidRPr="009138E4">
        <w:rPr>
          <w:rFonts w:eastAsia="Malgun Gothic"/>
          <w:kern w:val="2"/>
          <w:lang w:eastAsia="ko-KR"/>
        </w:rPr>
        <w:t xml:space="preserve">, </w:t>
      </w:r>
      <w:r w:rsidRPr="00053F14">
        <w:rPr>
          <w:rFonts w:eastAsia="Malgun Gothic"/>
          <w:kern w:val="2"/>
          <w:lang w:eastAsia="ko-KR"/>
        </w:rPr>
        <w:t>жүйелік</w:t>
      </w:r>
      <w:r w:rsidRPr="009138E4">
        <w:rPr>
          <w:rFonts w:eastAsia="Malgun Gothic"/>
          <w:kern w:val="2"/>
          <w:lang w:eastAsia="ko-KR"/>
        </w:rPr>
        <w:t xml:space="preserve"> (</w:t>
      </w:r>
      <w:r w:rsidRPr="00053F14">
        <w:rPr>
          <w:rFonts w:eastAsia="Malgun Gothic"/>
          <w:kern w:val="2"/>
          <w:lang w:eastAsia="ko-KR"/>
        </w:rPr>
        <w:t>функционалдық</w:t>
      </w:r>
      <w:r w:rsidRPr="009138E4">
        <w:rPr>
          <w:rFonts w:eastAsia="Malgun Gothic"/>
          <w:kern w:val="2"/>
          <w:lang w:eastAsia="ko-KR"/>
        </w:rPr>
        <w:t xml:space="preserve"> </w:t>
      </w:r>
      <w:r w:rsidRPr="00053F14">
        <w:rPr>
          <w:rFonts w:eastAsia="Malgun Gothic"/>
          <w:kern w:val="2"/>
          <w:lang w:eastAsia="ko-KR"/>
        </w:rPr>
        <w:t>бірлікке</w:t>
      </w:r>
      <w:r w:rsidRPr="009138E4">
        <w:rPr>
          <w:rFonts w:eastAsia="Malgun Gothic"/>
          <w:kern w:val="2"/>
          <w:lang w:eastAsia="ko-KR"/>
        </w:rPr>
        <w:t xml:space="preserve"> </w:t>
      </w:r>
      <w:r w:rsidRPr="00053F14">
        <w:rPr>
          <w:rFonts w:eastAsia="Malgun Gothic"/>
          <w:kern w:val="2"/>
          <w:lang w:eastAsia="ko-KR"/>
        </w:rPr>
        <w:t>негізделген</w:t>
      </w:r>
      <w:r w:rsidRPr="009138E4">
        <w:rPr>
          <w:rFonts w:eastAsia="Malgun Gothic"/>
          <w:kern w:val="2"/>
          <w:lang w:eastAsia="ko-KR"/>
        </w:rPr>
        <w:t xml:space="preserve">) </w:t>
      </w:r>
      <w:r w:rsidRPr="00053F14">
        <w:rPr>
          <w:rFonts w:eastAsia="Malgun Gothic"/>
          <w:kern w:val="2"/>
          <w:lang w:eastAsia="ko-KR"/>
        </w:rPr>
        <w:t>тәсіл</w:t>
      </w:r>
      <w:r w:rsidRPr="009138E4">
        <w:rPr>
          <w:rFonts w:eastAsia="Malgun Gothic"/>
          <w:kern w:val="2"/>
          <w:lang w:eastAsia="ko-KR"/>
        </w:rPr>
        <w:t xml:space="preserve"> </w:t>
      </w:r>
      <w:r w:rsidRPr="00053F14">
        <w:rPr>
          <w:rFonts w:eastAsia="Malgun Gothic"/>
          <w:kern w:val="2"/>
          <w:lang w:eastAsia="ko-KR"/>
        </w:rPr>
        <w:t>құрылыстың</w:t>
      </w:r>
      <w:r w:rsidRPr="009138E4">
        <w:rPr>
          <w:rFonts w:eastAsia="Malgun Gothic"/>
          <w:kern w:val="2"/>
          <w:lang w:eastAsia="ko-KR"/>
        </w:rPr>
        <w:t xml:space="preserve"> </w:t>
      </w:r>
      <w:r w:rsidRPr="00053F14">
        <w:rPr>
          <w:rFonts w:eastAsia="Malgun Gothic"/>
          <w:kern w:val="2"/>
          <w:lang w:eastAsia="ko-KR"/>
        </w:rPr>
        <w:t>аяқталу</w:t>
      </w:r>
      <w:r w:rsidRPr="009138E4">
        <w:rPr>
          <w:rFonts w:eastAsia="Malgun Gothic"/>
          <w:kern w:val="2"/>
          <w:lang w:eastAsia="ko-KR"/>
        </w:rPr>
        <w:t xml:space="preserve"> </w:t>
      </w:r>
      <w:r w:rsidRPr="00053F14">
        <w:rPr>
          <w:rFonts w:eastAsia="Malgun Gothic"/>
          <w:kern w:val="2"/>
          <w:lang w:eastAsia="ko-KR"/>
        </w:rPr>
        <w:t>жағдайы</w:t>
      </w:r>
      <w:r w:rsidRPr="009138E4">
        <w:rPr>
          <w:rFonts w:eastAsia="Malgun Gothic"/>
          <w:kern w:val="2"/>
          <w:lang w:eastAsia="ko-KR"/>
        </w:rPr>
        <w:t xml:space="preserve"> </w:t>
      </w:r>
      <w:r w:rsidRPr="00053F14">
        <w:rPr>
          <w:rFonts w:eastAsia="Malgun Gothic"/>
          <w:kern w:val="2"/>
          <w:lang w:eastAsia="ko-KR"/>
        </w:rPr>
        <w:t>мен</w:t>
      </w:r>
      <w:r w:rsidRPr="009138E4">
        <w:rPr>
          <w:rFonts w:eastAsia="Malgun Gothic"/>
          <w:kern w:val="2"/>
          <w:lang w:eastAsia="ko-KR"/>
        </w:rPr>
        <w:t xml:space="preserve"> </w:t>
      </w:r>
      <w:r w:rsidRPr="00053F14">
        <w:rPr>
          <w:rFonts w:eastAsia="Malgun Gothic"/>
          <w:kern w:val="2"/>
          <w:lang w:eastAsia="ko-KR"/>
        </w:rPr>
        <w:t>пайдалануға</w:t>
      </w:r>
      <w:r w:rsidRPr="009138E4">
        <w:rPr>
          <w:rFonts w:eastAsia="Malgun Gothic"/>
          <w:kern w:val="2"/>
          <w:lang w:eastAsia="ko-KR"/>
        </w:rPr>
        <w:t xml:space="preserve"> </w:t>
      </w:r>
      <w:r w:rsidRPr="00053F14">
        <w:rPr>
          <w:rFonts w:eastAsia="Malgun Gothic"/>
          <w:kern w:val="2"/>
          <w:lang w:eastAsia="ko-KR"/>
        </w:rPr>
        <w:t>беру</w:t>
      </w:r>
      <w:r w:rsidRPr="009138E4">
        <w:rPr>
          <w:rFonts w:eastAsia="Malgun Gothic"/>
          <w:kern w:val="2"/>
          <w:lang w:eastAsia="ko-KR"/>
        </w:rPr>
        <w:t xml:space="preserve"> </w:t>
      </w:r>
      <w:r w:rsidRPr="00053F14">
        <w:rPr>
          <w:rFonts w:eastAsia="Malgun Gothic"/>
          <w:kern w:val="2"/>
          <w:lang w:eastAsia="ko-KR"/>
        </w:rPr>
        <w:t>барысы</w:t>
      </w:r>
      <w:r w:rsidRPr="009138E4">
        <w:rPr>
          <w:rFonts w:eastAsia="Malgun Gothic"/>
          <w:kern w:val="2"/>
          <w:lang w:eastAsia="ko-KR"/>
        </w:rPr>
        <w:t xml:space="preserve"> </w:t>
      </w:r>
      <w:r w:rsidRPr="00053F14">
        <w:rPr>
          <w:rFonts w:eastAsia="Malgun Gothic"/>
          <w:kern w:val="2"/>
          <w:lang w:eastAsia="ko-KR"/>
        </w:rPr>
        <w:t>туралы</w:t>
      </w:r>
      <w:r w:rsidRPr="009138E4">
        <w:rPr>
          <w:rFonts w:eastAsia="Malgun Gothic"/>
          <w:kern w:val="2"/>
          <w:lang w:eastAsia="ko-KR"/>
        </w:rPr>
        <w:t xml:space="preserve"> </w:t>
      </w:r>
      <w:r w:rsidRPr="00053F14">
        <w:rPr>
          <w:rFonts w:eastAsia="Malgun Gothic"/>
          <w:kern w:val="2"/>
          <w:lang w:eastAsia="ko-KR"/>
        </w:rPr>
        <w:t>есеп</w:t>
      </w:r>
      <w:r w:rsidRPr="009138E4">
        <w:rPr>
          <w:rFonts w:eastAsia="Malgun Gothic"/>
          <w:kern w:val="2"/>
          <w:lang w:eastAsia="ko-KR"/>
        </w:rPr>
        <w:t xml:space="preserve"> </w:t>
      </w:r>
      <w:r w:rsidRPr="00053F14">
        <w:rPr>
          <w:rFonts w:eastAsia="Malgun Gothic"/>
          <w:kern w:val="2"/>
          <w:lang w:eastAsia="ko-KR"/>
        </w:rPr>
        <w:t>берудің</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тіркеудің</w:t>
      </w:r>
      <w:r w:rsidRPr="009138E4">
        <w:rPr>
          <w:rFonts w:eastAsia="Malgun Gothic"/>
          <w:kern w:val="2"/>
          <w:lang w:eastAsia="ko-KR"/>
        </w:rPr>
        <w:t xml:space="preserve"> </w:t>
      </w:r>
      <w:r w:rsidRPr="00053F14">
        <w:rPr>
          <w:rFonts w:eastAsia="Malgun Gothic"/>
          <w:kern w:val="2"/>
          <w:lang w:eastAsia="ko-KR"/>
        </w:rPr>
        <w:t>негізгі</w:t>
      </w:r>
      <w:r w:rsidRPr="009138E4">
        <w:rPr>
          <w:rFonts w:eastAsia="Malgun Gothic"/>
          <w:kern w:val="2"/>
          <w:lang w:eastAsia="ko-KR"/>
        </w:rPr>
        <w:t xml:space="preserve"> </w:t>
      </w:r>
      <w:r w:rsidRPr="00053F14">
        <w:rPr>
          <w:rFonts w:eastAsia="Malgun Gothic"/>
          <w:kern w:val="2"/>
          <w:lang w:eastAsia="ko-KR"/>
        </w:rPr>
        <w:t>көзі</w:t>
      </w:r>
      <w:r w:rsidRPr="009138E4">
        <w:rPr>
          <w:rFonts w:eastAsia="Malgun Gothic"/>
          <w:kern w:val="2"/>
          <w:lang w:eastAsia="ko-KR"/>
        </w:rPr>
        <w:t xml:space="preserve"> </w:t>
      </w:r>
      <w:r w:rsidRPr="00053F14">
        <w:rPr>
          <w:rFonts w:eastAsia="Malgun Gothic"/>
          <w:kern w:val="2"/>
          <w:lang w:eastAsia="ko-KR"/>
        </w:rPr>
        <w:t>болады</w:t>
      </w:r>
      <w:r w:rsidRPr="009138E4">
        <w:rPr>
          <w:rFonts w:eastAsia="Malgun Gothic"/>
          <w:kern w:val="2"/>
          <w:lang w:eastAsia="ko-KR"/>
        </w:rPr>
        <w:t>.</w:t>
      </w:r>
    </w:p>
    <w:p w14:paraId="4FEBE173" w14:textId="77777777" w:rsidR="009138E4" w:rsidRPr="00053F14" w:rsidRDefault="009138E4" w:rsidP="009138E4">
      <w:pPr>
        <w:widowControl w:val="0"/>
        <w:ind w:right="-610" w:firstLine="567"/>
        <w:jc w:val="both"/>
        <w:rPr>
          <w:rFonts w:eastAsia="Malgun Gothic"/>
          <w:kern w:val="2"/>
          <w:lang w:eastAsia="ko-KR"/>
        </w:rPr>
      </w:pPr>
      <w:r w:rsidRPr="009138E4">
        <w:rPr>
          <w:rFonts w:eastAsia="Malgun Gothic"/>
          <w:b/>
          <w:kern w:val="2"/>
          <w:lang w:eastAsia="ko-KR"/>
        </w:rPr>
        <w:t>2.6 «</w:t>
      </w:r>
      <w:r>
        <w:rPr>
          <w:rFonts w:eastAsia="Malgun Gothic"/>
          <w:b/>
          <w:kern w:val="2"/>
          <w:lang w:eastAsia="ko-KR"/>
        </w:rPr>
        <w:t>Функционалдық</w:t>
      </w:r>
      <w:r w:rsidRPr="009138E4">
        <w:rPr>
          <w:rFonts w:eastAsia="Malgun Gothic"/>
          <w:b/>
          <w:kern w:val="2"/>
          <w:lang w:eastAsia="ko-KR"/>
        </w:rPr>
        <w:t xml:space="preserve"> </w:t>
      </w:r>
      <w:r>
        <w:rPr>
          <w:rFonts w:eastAsia="Malgun Gothic"/>
          <w:b/>
          <w:kern w:val="2"/>
          <w:lang w:eastAsia="ko-KR"/>
        </w:rPr>
        <w:t>технологиялық</w:t>
      </w:r>
      <w:r w:rsidRPr="009138E4">
        <w:rPr>
          <w:rFonts w:eastAsia="Malgun Gothic"/>
          <w:b/>
          <w:kern w:val="2"/>
          <w:lang w:eastAsia="ko-KR"/>
        </w:rPr>
        <w:t xml:space="preserve"> </w:t>
      </w:r>
      <w:r>
        <w:rPr>
          <w:rFonts w:eastAsia="Malgun Gothic"/>
          <w:b/>
          <w:kern w:val="2"/>
          <w:lang w:eastAsia="ko-KR"/>
        </w:rPr>
        <w:t>блоктың</w:t>
      </w:r>
      <w:r w:rsidRPr="009138E4">
        <w:rPr>
          <w:rFonts w:eastAsia="Malgun Gothic"/>
          <w:b/>
          <w:kern w:val="2"/>
          <w:lang w:eastAsia="ko-KR"/>
        </w:rPr>
        <w:t xml:space="preserve"> (</w:t>
      </w:r>
      <w:r>
        <w:rPr>
          <w:rFonts w:eastAsia="Malgun Gothic"/>
          <w:b/>
          <w:kern w:val="2"/>
          <w:lang w:eastAsia="ko-KR"/>
        </w:rPr>
        <w:t>жүйенің</w:t>
      </w:r>
      <w:r w:rsidRPr="009138E4">
        <w:rPr>
          <w:rFonts w:eastAsia="Malgun Gothic"/>
          <w:b/>
          <w:kern w:val="2"/>
          <w:lang w:eastAsia="ko-KR"/>
        </w:rPr>
        <w:t xml:space="preserve">) </w:t>
      </w:r>
      <w:r>
        <w:rPr>
          <w:rFonts w:eastAsia="Malgun Gothic"/>
          <w:b/>
          <w:kern w:val="2"/>
          <w:lang w:eastAsia="ko-KR"/>
        </w:rPr>
        <w:t>құжаттары</w:t>
      </w:r>
      <w:r w:rsidRPr="009138E4">
        <w:rPr>
          <w:rFonts w:eastAsia="Malgun Gothic"/>
          <w:b/>
          <w:kern w:val="2"/>
          <w:lang w:eastAsia="ko-KR"/>
        </w:rPr>
        <w:t>».</w:t>
      </w:r>
      <w:r w:rsidRPr="00053F14">
        <w:rPr>
          <w:rFonts w:eastAsia="Malgun Gothic"/>
          <w:kern w:val="2"/>
          <w:lang w:eastAsia="ko-KR"/>
        </w:rPr>
        <w:t>Механикалық</w:t>
      </w:r>
      <w:r w:rsidRPr="009138E4">
        <w:rPr>
          <w:rFonts w:eastAsia="Malgun Gothic"/>
          <w:kern w:val="2"/>
          <w:lang w:eastAsia="ko-KR"/>
        </w:rPr>
        <w:t xml:space="preserve"> </w:t>
      </w:r>
      <w:r w:rsidRPr="00053F14">
        <w:rPr>
          <w:rFonts w:eastAsia="Malgun Gothic"/>
          <w:kern w:val="2"/>
          <w:lang w:eastAsia="ko-KR"/>
        </w:rPr>
        <w:t>аяқтау</w:t>
      </w:r>
      <w:r w:rsidRPr="009138E4">
        <w:rPr>
          <w:rFonts w:eastAsia="Malgun Gothic"/>
          <w:kern w:val="2"/>
          <w:lang w:eastAsia="ko-KR"/>
        </w:rPr>
        <w:t xml:space="preserve"> </w:t>
      </w:r>
      <w:r w:rsidRPr="00053F14">
        <w:rPr>
          <w:rFonts w:eastAsia="Malgun Gothic"/>
          <w:kern w:val="2"/>
          <w:lang w:eastAsia="ko-KR"/>
        </w:rPr>
        <w:t>және</w:t>
      </w:r>
      <w:r w:rsidRPr="009138E4">
        <w:rPr>
          <w:rFonts w:eastAsia="Malgun Gothic"/>
          <w:kern w:val="2"/>
          <w:lang w:eastAsia="ko-KR"/>
        </w:rPr>
        <w:t xml:space="preserve"> </w:t>
      </w:r>
      <w:r w:rsidRPr="00053F14">
        <w:rPr>
          <w:rFonts w:eastAsia="Malgun Gothic"/>
          <w:kern w:val="2"/>
          <w:lang w:eastAsia="ko-KR"/>
        </w:rPr>
        <w:t>іске</w:t>
      </w:r>
      <w:r w:rsidRPr="009138E4">
        <w:rPr>
          <w:rFonts w:eastAsia="Malgun Gothic"/>
          <w:kern w:val="2"/>
          <w:lang w:eastAsia="ko-KR"/>
        </w:rPr>
        <w:t xml:space="preserve"> </w:t>
      </w:r>
      <w:r w:rsidRPr="00053F14">
        <w:rPr>
          <w:rFonts w:eastAsia="Malgun Gothic"/>
          <w:kern w:val="2"/>
          <w:lang w:eastAsia="ko-KR"/>
        </w:rPr>
        <w:t>қосуды</w:t>
      </w:r>
      <w:r w:rsidRPr="009138E4">
        <w:rPr>
          <w:rFonts w:eastAsia="Malgun Gothic"/>
          <w:kern w:val="2"/>
          <w:lang w:eastAsia="ko-KR"/>
        </w:rPr>
        <w:t xml:space="preserve"> </w:t>
      </w:r>
      <w:r w:rsidRPr="00053F14">
        <w:rPr>
          <w:rFonts w:eastAsia="Malgun Gothic"/>
          <w:kern w:val="2"/>
          <w:lang w:eastAsia="ko-KR"/>
        </w:rPr>
        <w:t>аяқтау</w:t>
      </w:r>
      <w:r w:rsidRPr="009138E4">
        <w:rPr>
          <w:rFonts w:eastAsia="Malgun Gothic"/>
          <w:kern w:val="2"/>
          <w:lang w:eastAsia="ko-KR"/>
        </w:rPr>
        <w:t xml:space="preserve"> </w:t>
      </w:r>
      <w:r w:rsidRPr="00053F14">
        <w:rPr>
          <w:rFonts w:eastAsia="Malgun Gothic"/>
          <w:kern w:val="2"/>
          <w:lang w:eastAsia="ko-KR"/>
        </w:rPr>
        <w:t>кезеңдерінде</w:t>
      </w:r>
      <w:r w:rsidRPr="009138E4">
        <w:rPr>
          <w:rFonts w:eastAsia="Malgun Gothic"/>
          <w:kern w:val="2"/>
          <w:lang w:eastAsia="ko-KR"/>
        </w:rPr>
        <w:t xml:space="preserve"> </w:t>
      </w:r>
      <w:r w:rsidRPr="00053F14">
        <w:rPr>
          <w:rFonts w:eastAsia="Malgun Gothic"/>
          <w:kern w:val="2"/>
          <w:lang w:eastAsia="ko-KR"/>
        </w:rPr>
        <w:t>дайындалған</w:t>
      </w:r>
      <w:r w:rsidRPr="009138E4">
        <w:rPr>
          <w:rFonts w:eastAsia="Malgun Gothic"/>
          <w:kern w:val="2"/>
          <w:lang w:eastAsia="ko-KR"/>
        </w:rPr>
        <w:t xml:space="preserve"> </w:t>
      </w:r>
      <w:r w:rsidRPr="00053F14">
        <w:rPr>
          <w:rFonts w:eastAsia="Malgun Gothic"/>
          <w:kern w:val="2"/>
          <w:lang w:eastAsia="ko-KR"/>
        </w:rPr>
        <w:t>құжаттама</w:t>
      </w:r>
      <w:r w:rsidRPr="009138E4">
        <w:rPr>
          <w:rFonts w:eastAsia="Malgun Gothic"/>
          <w:kern w:val="2"/>
          <w:lang w:eastAsia="ko-KR"/>
        </w:rPr>
        <w:t xml:space="preserve"> </w:t>
      </w:r>
      <w:r w:rsidRPr="00053F14">
        <w:rPr>
          <w:rFonts w:eastAsia="Malgun Gothic"/>
          <w:kern w:val="2"/>
          <w:lang w:eastAsia="ko-KR"/>
        </w:rPr>
        <w:t>пакеті</w:t>
      </w:r>
      <w:r w:rsidRPr="009138E4">
        <w:rPr>
          <w:rFonts w:eastAsia="Malgun Gothic"/>
          <w:kern w:val="2"/>
          <w:lang w:eastAsia="ko-KR"/>
        </w:rPr>
        <w:t xml:space="preserve">. </w:t>
      </w:r>
      <w:r w:rsidRPr="00053F14">
        <w:rPr>
          <w:rFonts w:eastAsia="Malgun Gothic"/>
          <w:kern w:val="2"/>
          <w:lang w:eastAsia="ko-KR"/>
        </w:rPr>
        <w:t>Жүйедегі барлық қажетті ақпаратты қамтитын құжаттардың кең тізімін қамтиды. Оның ішінде ақаулардың бүкіл тізбесі, жүргізілген тексерулер, жобаға енгізілген өзгерістер, «салынған» ревизиядағы сызбалар, нормативтік құжаттама.</w:t>
      </w:r>
    </w:p>
    <w:p w14:paraId="2734EB0B" w14:textId="77777777" w:rsidR="009138E4" w:rsidRPr="00053F14" w:rsidRDefault="009138E4" w:rsidP="009138E4">
      <w:pPr>
        <w:pStyle w:val="1"/>
        <w:ind w:left="0" w:right="-610" w:firstLine="567"/>
        <w:rPr>
          <w:rFonts w:eastAsia="Malgun Gothic"/>
          <w:kern w:val="2"/>
          <w:sz w:val="24"/>
          <w:lang w:eastAsia="ko-KR"/>
        </w:rPr>
      </w:pPr>
      <w:r>
        <w:rPr>
          <w:sz w:val="24"/>
          <w:lang w:eastAsia="ko-KR"/>
        </w:rPr>
        <w:t>. ЕМТИХАН</w:t>
      </w:r>
      <w:bookmarkStart w:id="5" w:name="_Hlk529199852"/>
      <w:r w:rsidRPr="00053F14">
        <w:rPr>
          <w:rFonts w:eastAsia="Malgun Gothic"/>
          <w:kern w:val="2"/>
          <w:sz w:val="24"/>
          <w:lang w:eastAsia="ko-KR"/>
        </w:rPr>
        <w:t>, ҚҰРЫЛЫС ЖҰМЫСТАРЫНДА СЫНАҚ ЖӘНЕ ҚАБЫЛДАУ</w:t>
      </w:r>
    </w:p>
    <w:p w14:paraId="3429DEE9" w14:textId="77777777" w:rsidR="009138E4" w:rsidRPr="00053F14" w:rsidRDefault="009138E4" w:rsidP="009138E4">
      <w:pPr>
        <w:pStyle w:val="2"/>
        <w:spacing w:after="120"/>
        <w:ind w:left="0" w:right="-610" w:firstLine="567"/>
        <w:rPr>
          <w:sz w:val="24"/>
          <w:lang w:eastAsia="ko-KR"/>
        </w:rPr>
      </w:pPr>
      <w:r w:rsidRPr="00053F14">
        <w:rPr>
          <w:b w:val="0"/>
          <w:sz w:val="24"/>
          <w:lang w:eastAsia="ko-KR"/>
        </w:rPr>
        <w:t>Мердігер Жұмыстың басталған күнінен бастап жиырма сегіз (28) күн ішінде өндірістің, құрылыстың, монтаждың және аяқталудың барлық кезеңдерінде тиісті тексеру және сынақ нүктелерін анықтайтын Сынақ жоспары мен Жұмысты орындау жоспарын (рәсімдерін) дайындап, Жұмыс берушіге береді.</w:t>
      </w:r>
    </w:p>
    <w:p w14:paraId="45596949" w14:textId="77777777" w:rsidR="009138E4" w:rsidRPr="00053F14" w:rsidRDefault="009138E4" w:rsidP="009138E4">
      <w:pPr>
        <w:pStyle w:val="2"/>
        <w:ind w:left="0" w:right="-610" w:firstLine="567"/>
        <w:rPr>
          <w:b w:val="0"/>
          <w:sz w:val="24"/>
          <w:lang w:eastAsia="ko-KR"/>
        </w:rPr>
      </w:pPr>
      <w:bookmarkStart w:id="6" w:name="_Hlk529199932"/>
      <w:bookmarkEnd w:id="5"/>
      <w:r w:rsidRPr="00053F14">
        <w:rPr>
          <w:sz w:val="24"/>
          <w:lang w:eastAsia="ko-KR"/>
        </w:rPr>
        <w:t>Ақау актісін құрастыру</w:t>
      </w:r>
    </w:p>
    <w:p w14:paraId="1228EACB" w14:textId="77777777" w:rsidR="009138E4" w:rsidRPr="00053F14" w:rsidRDefault="009138E4" w:rsidP="009138E4">
      <w:pPr>
        <w:pStyle w:val="3"/>
        <w:spacing w:after="120"/>
        <w:ind w:right="-610" w:firstLine="567"/>
        <w:rPr>
          <w:szCs w:val="24"/>
        </w:rPr>
      </w:pPr>
      <w:r w:rsidRPr="00053F14">
        <w:rPr>
          <w:szCs w:val="24"/>
        </w:rPr>
        <w:t>Ақаулар парағы аяқтау процесінің ажырамас бөлігі болып табылады және сонымен қатар Жобалардың/Жұмыстардың аяқталу күйін анықтайтын маңызды қадам болып табылады. Ақаулы тізімдегі элементтердің санаттары Нысандардың/жұмыстардың келесі кезеңге өтуге дайын екендігін анықтайды. Ақаулар парағындағы элементтер осы қосымшаның 2-тармақшасында көрсетілген санаттар бойынша басымдыққа ие.</w:t>
      </w:r>
    </w:p>
    <w:p w14:paraId="46C415FC" w14:textId="77777777" w:rsidR="009138E4" w:rsidRPr="00053F14" w:rsidRDefault="009138E4" w:rsidP="009138E4">
      <w:pPr>
        <w:pStyle w:val="3"/>
        <w:spacing w:after="120"/>
        <w:ind w:right="-610" w:firstLine="567"/>
        <w:rPr>
          <w:szCs w:val="24"/>
        </w:rPr>
      </w:pPr>
      <w:r w:rsidRPr="00053F14">
        <w:rPr>
          <w:szCs w:val="24"/>
        </w:rPr>
        <w:t>Механикалық дайындықтың күтілетін күніне дейін жиырма бір (21) күн бұрын Мердігер Меншік иесіне Тұрақты Объектілердің бірлескен аралық тексеруге (бұдан әрі - Аралық инспекция) дайындығы және жоспарланған күн туралы хабарлама береді. Тұрақты нысандардың механикалық дайындығы туралы. Егер Тараптар өзгеше келіспесе, Аралық инспекция Тұрақты объектілердің күтілетін механикалық дайындығы күніне дейін он (10) күннен астам уақыт бұрын жүргізіледі. Мердігер Аралық инспекцияны жүргізу және аяқтау мақсатында осы он (10) күн ішінде кез келген қолайлы уақытта Аралық инспекцияға қатысуға міндеттенеді.</w:t>
      </w:r>
    </w:p>
    <w:p w14:paraId="6B8C2CC7" w14:textId="77777777" w:rsidR="009138E4" w:rsidRPr="00053F14" w:rsidRDefault="009138E4" w:rsidP="009138E4">
      <w:pPr>
        <w:pStyle w:val="3"/>
        <w:spacing w:after="120"/>
        <w:ind w:right="-610" w:firstLine="567"/>
        <w:rPr>
          <w:szCs w:val="24"/>
        </w:rPr>
      </w:pPr>
      <w:r w:rsidRPr="00053F14">
        <w:rPr>
          <w:szCs w:val="24"/>
        </w:rPr>
        <w:t>Іске қосу жұмыстарының аяқталуының күтілетін күнінен жиырма бір (21) күн бұрын Мердігер Меншік иесіне Тұрақты объектілердің бірлескен қорытынды тексеруге (бұдан әрі - Қорытынды тексеру) дайындығы және жоспарлы Тұрақты объектілерді іске қосу жұмыстарының аяқталу күні. Егер Тараптар өзгеше уағдаласпаса, Қорытынды инспекция пайдалануға берудің күтілетін аяқталу күніне дейін он (10) күннен астам уақыт бұрын жүргізіледі. Мердігер қорытынды тексеруді жүргізу және аяқтау мақсатында осы он (10) күн ішінде кез келген қолайлы уақытта Қорытынды инспекцияға қатысуға келіседі.</w:t>
      </w:r>
    </w:p>
    <w:p w14:paraId="7B9EAC06" w14:textId="77777777" w:rsidR="009138E4" w:rsidRPr="00053F14" w:rsidRDefault="009138E4" w:rsidP="009138E4">
      <w:pPr>
        <w:pStyle w:val="3"/>
        <w:spacing w:after="120"/>
        <w:ind w:right="-610" w:firstLine="567"/>
        <w:rPr>
          <w:szCs w:val="24"/>
        </w:rPr>
      </w:pPr>
      <w:r w:rsidRPr="00053F14">
        <w:rPr>
          <w:szCs w:val="24"/>
        </w:rPr>
        <w:t>Мердігер осы тармақшаға сәйкес Меншік иесі берген кез келген ескертулерді, ақпаратты және ескертулерді есепке алуға және меншік иесі талап ететін көлемде түзетулер енгізуге немесе кез келген сәйкессіздіктерді немесе қателерді басқа жолмен жоюға міндеттенеді.</w:t>
      </w:r>
    </w:p>
    <w:p w14:paraId="113A6B60" w14:textId="77777777" w:rsidR="009138E4" w:rsidRPr="00053F14" w:rsidRDefault="009138E4" w:rsidP="009138E4">
      <w:pPr>
        <w:pStyle w:val="3"/>
        <w:spacing w:after="120"/>
        <w:ind w:right="-610" w:firstLine="567"/>
        <w:rPr>
          <w:szCs w:val="24"/>
        </w:rPr>
      </w:pPr>
      <w:r w:rsidRPr="00053F14">
        <w:rPr>
          <w:szCs w:val="24"/>
        </w:rPr>
        <w:t>Егер басқаша келiсiлмесе, Аралық тексеру және қорытынды инспекция осы Қосымшаның 3.2.2 немесе 3.2.3 тармақшаларына сәйкес Орындаушының хабарламасын алғаннан кейiн он (10) күн iшiнде жүзеге асырылады және аяқталады, сол күні немесе Жұмыс беруші белгілеген күндер.</w:t>
      </w:r>
    </w:p>
    <w:p w14:paraId="09360BD5" w14:textId="77777777" w:rsidR="009138E4" w:rsidRPr="00053F14" w:rsidRDefault="009138E4" w:rsidP="009138E4">
      <w:pPr>
        <w:pStyle w:val="3"/>
        <w:spacing w:after="120"/>
        <w:ind w:right="-610" w:firstLine="567"/>
        <w:rPr>
          <w:szCs w:val="24"/>
        </w:rPr>
      </w:pPr>
      <w:r w:rsidRPr="00053F14">
        <w:rPr>
          <w:szCs w:val="24"/>
        </w:rPr>
        <w:t xml:space="preserve">Осы қосымшаның 3.2-тармағында көрсетілген күні немесе күндері Аралық тексеруді жүргізу кезінде Тараптар Орындаушы түзетуге немесе жақсартуға міндеттенетін Ақаулы </w:t>
      </w:r>
      <w:r w:rsidRPr="00053F14">
        <w:rPr>
          <w:szCs w:val="24"/>
        </w:rPr>
        <w:lastRenderedPageBreak/>
        <w:t>тізімнің баптарын жасауы керек. Тапсырыс беруші Тізімдегі ақаулар санатын анықтау кезінде Шарт талаптарының 3.5 [Шешім қабылдау] тармағына сәйкес әрекет етеді (А санаты ақаулар тізімі тармағы, В санаты ақаулар тізімі тармағы, С санатындағы ақаулар тізімі тармағы және D санатындағы ақаулар тізімі тармағы) , және мезгіл-мезгіл Ақаулы тізімдегі Элементтердің санатын өзгертуі мүмкін.</w:t>
      </w:r>
    </w:p>
    <w:p w14:paraId="7970A891" w14:textId="77777777" w:rsidR="009138E4" w:rsidRPr="00053F14" w:rsidRDefault="009138E4" w:rsidP="009138E4">
      <w:pPr>
        <w:pStyle w:val="3"/>
        <w:spacing w:after="120"/>
        <w:ind w:right="-610" w:firstLine="567"/>
        <w:rPr>
          <w:szCs w:val="24"/>
        </w:rPr>
      </w:pPr>
      <w:r w:rsidRPr="00053F14">
        <w:rPr>
          <w:szCs w:val="24"/>
        </w:rPr>
        <w:t>Қорытынды тексеру кезінде Тараптар ақаулар парағын толтырылған ақаулар парағы элементтерін және анықталған ақаулар парағы элементтерін көрсету үшін жаңартады.</w:t>
      </w:r>
    </w:p>
    <w:p w14:paraId="71FFB9BC" w14:textId="77777777" w:rsidR="009138E4" w:rsidRPr="00053F14" w:rsidRDefault="009138E4" w:rsidP="009138E4">
      <w:pPr>
        <w:pStyle w:val="3"/>
        <w:spacing w:after="120"/>
        <w:ind w:right="-610" w:firstLine="567"/>
        <w:rPr>
          <w:szCs w:val="24"/>
        </w:rPr>
      </w:pPr>
      <w:r w:rsidRPr="00053F14">
        <w:rPr>
          <w:szCs w:val="24"/>
        </w:rPr>
        <w:t>Жұмыс беруші, егер осы Қосымшада талап етілетін тексерулер және/немесе сынақтар аралық тексеру уақытына дейін аяқталмаса, Орындаушыны ескерту арқылы тиісті ақаулар тізбесіне қосымша элементтерді енгізуді ақылға қонымды шектерде талап етуге құқылы. немесе Қорытынды инспекция немесе осындай тексерулер және/немесе сынақтар Шартқа сәйкес қайталануы тиіс және нәтижесінде мұндай қосымша баптар ашылады.</w:t>
      </w:r>
    </w:p>
    <w:p w14:paraId="7A855342" w14:textId="77777777" w:rsidR="009138E4" w:rsidRPr="00053F14" w:rsidRDefault="009138E4" w:rsidP="009138E4">
      <w:pPr>
        <w:pStyle w:val="3"/>
        <w:spacing w:after="120"/>
        <w:ind w:right="-610" w:firstLine="567"/>
        <w:rPr>
          <w:b w:val="0"/>
          <w:szCs w:val="24"/>
        </w:rPr>
      </w:pPr>
      <w:r w:rsidRPr="00053F14">
        <w:rPr>
          <w:szCs w:val="24"/>
        </w:rPr>
        <w:t>Егер Тараптар аралық инспекцияның немесе қорытынды тексерудің (қолданылуына қарай) соңында ақаулар туралы мәлімдемені келісе алмаса, онда ақаулар туралы мәлімдемені орынды әрекет ететін Тапсырыс беруші анықтайды.</w:t>
      </w:r>
    </w:p>
    <w:p w14:paraId="67D815D1" w14:textId="77777777" w:rsidR="009138E4" w:rsidRPr="00053F14" w:rsidRDefault="009138E4" w:rsidP="009138E4">
      <w:pPr>
        <w:pStyle w:val="3"/>
        <w:spacing w:after="120"/>
        <w:ind w:right="-610" w:firstLine="567"/>
        <w:rPr>
          <w:szCs w:val="24"/>
        </w:rPr>
      </w:pPr>
      <w:r w:rsidRPr="008C5CE9">
        <w:rPr>
          <w:szCs w:val="24"/>
        </w:rPr>
        <w:t>Орындаушы Тапсырыс берушіге Ақаулар туралы мәлімдемені оның түпкілікті нысанында (Тапсырыс берушінің кез келген қосымша элементтерді қосу туралы өтінішіне байланысты) Тараптар өзара түсіністікке жеткеннен кейін немесе Тапсырыс беруші барлық даулы мәселелерді шешкеннен кейін дереу беруге міндеттенеді.</w:t>
      </w:r>
    </w:p>
    <w:p w14:paraId="67C9E317" w14:textId="77777777" w:rsidR="009138E4" w:rsidRPr="00053F14" w:rsidRDefault="009138E4" w:rsidP="009138E4">
      <w:pPr>
        <w:pStyle w:val="3"/>
        <w:spacing w:after="120"/>
        <w:ind w:right="-610" w:firstLine="567"/>
        <w:rPr>
          <w:szCs w:val="24"/>
        </w:rPr>
      </w:pPr>
      <w:r w:rsidRPr="00053F14">
        <w:rPr>
          <w:szCs w:val="24"/>
        </w:rPr>
        <w:t>Ақаулы тізімде ақаулы тізімнің кез келген тармақтарының болуы Орындаушының Объектілердің/Жұмыстардың Шарт талаптарына сәйкестігі бойынша жауапкершілігі мен міндеттемелеріне нұқсан келтірмейді. Бірлескен аралық тексеру, бірлескен қорытынды тексеру және Тапсырыс берушінің ескертулері, қарсылықтардың болмауы, Келісім беру және ақаулар тізбесіне сәйкес кемшіліктерді түзету Мердігердің Шарт бойынша міндеттемелері мен жауапкершілігін, оның ішінде барлық Объектілерді аяқтау міндетін өзгертпеуі немесе азайтпауы керек. /Жұмыстар және Тапсырыс берушінің Мердігерден Объектілерді орындауды талап ету құқығы /Шартқа сәйкес жұмыс.</w:t>
      </w:r>
    </w:p>
    <w:p w14:paraId="4719E656" w14:textId="77777777" w:rsidR="009138E4" w:rsidRPr="00053F14" w:rsidRDefault="009138E4" w:rsidP="009138E4">
      <w:pPr>
        <w:pStyle w:val="3"/>
        <w:ind w:right="-610" w:firstLine="567"/>
        <w:rPr>
          <w:szCs w:val="24"/>
        </w:rPr>
      </w:pPr>
      <w:r w:rsidRPr="00053F14">
        <w:rPr>
          <w:szCs w:val="24"/>
        </w:rPr>
        <w:t>Мердігерге:</w:t>
      </w:r>
    </w:p>
    <w:p w14:paraId="47A64A2F" w14:textId="77777777" w:rsidR="009138E4" w:rsidRPr="00053F14" w:rsidRDefault="009138E4" w:rsidP="009138E4">
      <w:pPr>
        <w:pStyle w:val="3"/>
        <w:numPr>
          <w:ilvl w:val="0"/>
          <w:numId w:val="99"/>
        </w:numPr>
        <w:ind w:left="0" w:right="-610" w:firstLine="567"/>
        <w:rPr>
          <w:szCs w:val="24"/>
        </w:rPr>
      </w:pPr>
      <w:r w:rsidRPr="00053F14">
        <w:rPr>
          <w:szCs w:val="24"/>
        </w:rPr>
        <w:t>А санатындағы ақаулар тізімі тармақтарындағы барлық кемшіліктер жойылғанша гидравликалық/электрлік сынақтарды жүргізуді бастау;</w:t>
      </w:r>
    </w:p>
    <w:p w14:paraId="5178B7DA" w14:textId="77777777" w:rsidR="009138E4" w:rsidRPr="00053F14" w:rsidRDefault="009138E4" w:rsidP="009138E4">
      <w:pPr>
        <w:pStyle w:val="3"/>
        <w:numPr>
          <w:ilvl w:val="0"/>
          <w:numId w:val="99"/>
        </w:numPr>
        <w:ind w:left="0" w:right="-610" w:firstLine="567"/>
        <w:rPr>
          <w:szCs w:val="24"/>
        </w:rPr>
      </w:pPr>
      <w:r w:rsidRPr="00053F14">
        <w:rPr>
          <w:szCs w:val="24"/>
        </w:rPr>
        <w:t>«А» санатындағы ақаулар тізімінің тармақтары бойынша және «В» санатындағы ақаулар тізімінің тармақтары бойынша барлық кемшіліктер жойылғанға дейін механикалық дайындық сертификатын алуға өтінім беруге;</w:t>
      </w:r>
    </w:p>
    <w:p w14:paraId="1F320AAD" w14:textId="77777777" w:rsidR="009138E4" w:rsidRPr="00053F14" w:rsidRDefault="009138E4" w:rsidP="009138E4">
      <w:pPr>
        <w:pStyle w:val="3"/>
        <w:numPr>
          <w:ilvl w:val="0"/>
          <w:numId w:val="99"/>
        </w:numPr>
        <w:ind w:left="0" w:right="-610" w:firstLine="567"/>
        <w:rPr>
          <w:szCs w:val="24"/>
        </w:rPr>
      </w:pPr>
      <w:r w:rsidRPr="00053F14">
        <w:rPr>
          <w:szCs w:val="24"/>
        </w:rPr>
        <w:t>А санатындағы ақаулар тізбесінің тармақтары бойынша, В санатындағы ақаулар тізімінің тармақтары бойынша және С санатындағы ақаулар тізімінің тармақтары бойынша барлық кемшіліктер жойылғанға дейін іске қосу жұмыстарының аяқталуы туралы актіні алуға өтініш береді.</w:t>
      </w:r>
    </w:p>
    <w:p w14:paraId="5DD05893" w14:textId="77777777" w:rsidR="009138E4" w:rsidRPr="00053F14" w:rsidRDefault="009138E4" w:rsidP="009138E4">
      <w:pPr>
        <w:pStyle w:val="2"/>
        <w:ind w:left="0" w:right="-610" w:firstLine="567"/>
        <w:rPr>
          <w:sz w:val="24"/>
          <w:lang w:eastAsia="ko-KR"/>
        </w:rPr>
      </w:pPr>
      <w:r w:rsidRPr="00053F14">
        <w:rPr>
          <w:sz w:val="24"/>
          <w:lang w:eastAsia="ko-KR"/>
        </w:rPr>
        <w:t>Механикалық дайындық</w:t>
      </w:r>
    </w:p>
    <w:p w14:paraId="1CE2F56B" w14:textId="77777777" w:rsidR="009138E4" w:rsidRPr="00053F14" w:rsidRDefault="009138E4" w:rsidP="009138E4">
      <w:pPr>
        <w:pStyle w:val="3"/>
        <w:ind w:right="-610" w:firstLine="567"/>
        <w:rPr>
          <w:szCs w:val="24"/>
        </w:rPr>
      </w:pPr>
      <w:r w:rsidRPr="00053F14">
        <w:rPr>
          <w:szCs w:val="24"/>
        </w:rPr>
        <w:t>Тұрақты объектілердің механикалық дайындығы қол жеткізілген болып саналады, егер:</w:t>
      </w:r>
    </w:p>
    <w:p w14:paraId="49EDC092" w14:textId="77777777" w:rsidR="009138E4" w:rsidRPr="009138E4" w:rsidRDefault="009138E4" w:rsidP="009138E4">
      <w:pPr>
        <w:ind w:right="-610" w:firstLine="567"/>
        <w:jc w:val="both"/>
        <w:rPr>
          <w:lang w:val="kk-KZ"/>
        </w:rPr>
      </w:pPr>
      <w:r w:rsidRPr="00053F14">
        <w:t>(A)</w:t>
      </w:r>
      <w:r w:rsidRPr="00053F14">
        <w:tab/>
      </w:r>
      <w:r w:rsidRPr="00053F14">
        <w:rPr>
          <w:lang w:val="kk-KZ"/>
        </w:rPr>
        <w:t>Объектілер/жұмыстар Шартқа сәйкес, оның ішінде Шарттың 8.2 [Объектілерді/жұмыстарды аяқтау күні] тармағында көрсетілген ережелерге сәйкес, оның ішінде кемшіліктерді қоса алғанда, Шарттың тармақтарына сәйкес кемшіліктерді қоспағанда орындалды. Ақаулар туралы мәлімдемеде көрсетілген С санатындағы ақаулар тізімі және D санатындағы ақаулар тізімі тармақтары;</w:t>
      </w:r>
    </w:p>
    <w:p w14:paraId="41016B71" w14:textId="77777777" w:rsidR="009138E4" w:rsidRPr="009138E4" w:rsidRDefault="009138E4" w:rsidP="009138E4">
      <w:pPr>
        <w:ind w:right="-610" w:firstLine="567"/>
        <w:jc w:val="both"/>
        <w:rPr>
          <w:lang w:val="kk-KZ"/>
        </w:rPr>
      </w:pPr>
      <w:r w:rsidRPr="009138E4">
        <w:rPr>
          <w:lang w:val="kk-KZ"/>
        </w:rPr>
        <w:t>(б)</w:t>
      </w:r>
      <w:r w:rsidRPr="009138E4">
        <w:rPr>
          <w:lang w:val="kk-KZ"/>
        </w:rPr>
        <w:tab/>
      </w:r>
      <w:r w:rsidRPr="00053F14">
        <w:rPr>
          <w:lang w:val="kk-KZ"/>
        </w:rPr>
        <w:t>Объектілер/жұмыстар қолданыстағы Заңнаманың барлық талаптарына сәйкес келеді;</w:t>
      </w:r>
    </w:p>
    <w:p w14:paraId="6E83B60C" w14:textId="77777777" w:rsidR="009138E4" w:rsidRPr="009138E4" w:rsidRDefault="009138E4" w:rsidP="009138E4">
      <w:pPr>
        <w:ind w:right="-610" w:firstLine="567"/>
        <w:jc w:val="both"/>
        <w:rPr>
          <w:lang w:val="kk-KZ"/>
        </w:rPr>
      </w:pPr>
      <w:r w:rsidRPr="009138E4">
        <w:rPr>
          <w:lang w:val="kk-KZ"/>
        </w:rPr>
        <w:t>(c)</w:t>
      </w:r>
      <w:r w:rsidRPr="009138E4">
        <w:rPr>
          <w:lang w:val="kk-KZ"/>
        </w:rPr>
        <w:tab/>
      </w:r>
      <w:r w:rsidRPr="00053F14">
        <w:rPr>
          <w:lang w:val="kk-KZ"/>
        </w:rPr>
        <w:t>Тұрақты объектілер Келісімшартта белгіленген қолданыстағы сызбалар мен техникалық шарттарға сәйкес салынады;</w:t>
      </w:r>
    </w:p>
    <w:p w14:paraId="4DEBEF0F" w14:textId="77777777" w:rsidR="009138E4" w:rsidRPr="009138E4" w:rsidRDefault="009138E4" w:rsidP="009138E4">
      <w:pPr>
        <w:ind w:right="-610" w:firstLine="567"/>
        <w:jc w:val="both"/>
        <w:rPr>
          <w:lang w:val="kk-KZ"/>
        </w:rPr>
      </w:pPr>
      <w:r w:rsidRPr="009138E4">
        <w:rPr>
          <w:lang w:val="kk-KZ"/>
        </w:rPr>
        <w:lastRenderedPageBreak/>
        <w:t>(d)</w:t>
      </w:r>
      <w:r w:rsidRPr="009138E4">
        <w:rPr>
          <w:lang w:val="kk-KZ"/>
        </w:rPr>
        <w:tab/>
      </w:r>
      <w:r w:rsidRPr="00053F14">
        <w:rPr>
          <w:lang w:val="kk-KZ"/>
        </w:rPr>
        <w:t>Тұрақты қондырғылар осы Қосымшада көрсетілген механикалық дайындыққа қол жеткізу талаптарына сәйкес келеді, тиісті сынақтар мен рәсімдер Тараптармен келісілген қосымша тәртіпке сәйкес қанағаттанарлық нәтижелермен аяқталды;</w:t>
      </w:r>
    </w:p>
    <w:p w14:paraId="6F3EE04C" w14:textId="77777777" w:rsidR="009138E4" w:rsidRPr="009138E4" w:rsidRDefault="009138E4" w:rsidP="009138E4">
      <w:pPr>
        <w:ind w:right="-610" w:firstLine="567"/>
        <w:jc w:val="both"/>
        <w:rPr>
          <w:lang w:val="kk-KZ"/>
        </w:rPr>
      </w:pPr>
      <w:r w:rsidRPr="009138E4">
        <w:rPr>
          <w:lang w:val="kk-KZ"/>
        </w:rPr>
        <w:t>(е)</w:t>
      </w:r>
      <w:r w:rsidRPr="009138E4">
        <w:rPr>
          <w:lang w:val="kk-KZ"/>
        </w:rPr>
        <w:tab/>
        <w:t>Барлығы жойылдыА санатындағы ақаулар тізімінің тармақтарына және В санатындағы ақаулар парағының тармақтарына сәйкес кемшіліктер;</w:t>
      </w:r>
    </w:p>
    <w:p w14:paraId="5A2FB93F" w14:textId="77777777" w:rsidR="009138E4" w:rsidRPr="009138E4" w:rsidRDefault="009138E4" w:rsidP="009138E4">
      <w:pPr>
        <w:spacing w:after="120"/>
        <w:ind w:right="-610" w:firstLine="567"/>
        <w:jc w:val="both"/>
        <w:rPr>
          <w:lang w:val="kk-KZ"/>
        </w:rPr>
      </w:pPr>
      <w:r w:rsidRPr="009138E4">
        <w:rPr>
          <w:lang w:val="kk-KZ"/>
        </w:rPr>
        <w:t>(f)</w:t>
      </w:r>
      <w:r w:rsidRPr="009138E4">
        <w:rPr>
          <w:lang w:val="kk-KZ"/>
        </w:rPr>
        <w:tab/>
        <w:t>Мердігер барлық бар тізімді ұсынды</w:t>
      </w:r>
      <w:r w:rsidRPr="00053F14">
        <w:rPr>
          <w:lang w:val="kk-KZ"/>
        </w:rPr>
        <w:t>қамтамасыз етеді және Тапсырыс берушіні осындай қамтамасыз ету бойынша кез келген талаптардан өтеуге және зиянсыз ұстауға міндеттенеді.</w:t>
      </w:r>
    </w:p>
    <w:p w14:paraId="73E2869E" w14:textId="77777777" w:rsidR="009138E4" w:rsidRPr="009138E4" w:rsidRDefault="009138E4" w:rsidP="009138E4">
      <w:pPr>
        <w:pStyle w:val="3"/>
        <w:spacing w:after="120"/>
        <w:ind w:right="-610" w:firstLine="567"/>
        <w:rPr>
          <w:szCs w:val="24"/>
          <w:lang w:val="kk-KZ"/>
        </w:rPr>
      </w:pPr>
      <w:r w:rsidRPr="009138E4">
        <w:rPr>
          <w:szCs w:val="24"/>
          <w:lang w:val="kk-KZ"/>
        </w:rPr>
        <w:t>Механикалық дайындыққа қатысты жұмыс түрлерінің тізбесін Мердігер дайындауы және жобалық-сметалық құжаттаманы бекіткеннен кейін Тапсырыс берушімен келісілуі керек.</w:t>
      </w:r>
    </w:p>
    <w:p w14:paraId="54534858" w14:textId="77777777" w:rsidR="009138E4" w:rsidRPr="009138E4" w:rsidRDefault="009138E4" w:rsidP="009138E4">
      <w:pPr>
        <w:pStyle w:val="3"/>
        <w:spacing w:after="120"/>
        <w:ind w:right="-610" w:firstLine="567"/>
        <w:rPr>
          <w:szCs w:val="24"/>
          <w:lang w:val="kk-KZ"/>
        </w:rPr>
      </w:pPr>
      <w:r w:rsidRPr="009138E4">
        <w:rPr>
          <w:szCs w:val="24"/>
          <w:lang w:val="kk-KZ"/>
        </w:rPr>
        <w:t>Егер Орындаушы осы қосымшаның 3.3 тармақшасында көрсетілген механикалық дайындыққа қол жеткізуді анықтайтын талаптар орындалды деп есептесе, Орындаушы Тапсырыс берушіні жазбаша хабардар етеді және Тапсырыс берушіден Механикалық дайындық сертификатын беруді сұрайды.</w:t>
      </w:r>
    </w:p>
    <w:p w14:paraId="1A0B3602" w14:textId="77777777" w:rsidR="009138E4" w:rsidRPr="009138E4" w:rsidRDefault="009138E4" w:rsidP="009138E4">
      <w:pPr>
        <w:pStyle w:val="3"/>
        <w:ind w:right="-610" w:firstLine="567"/>
        <w:rPr>
          <w:szCs w:val="24"/>
          <w:lang w:val="kk-KZ"/>
        </w:rPr>
      </w:pPr>
      <w:r w:rsidRPr="009138E4">
        <w:rPr>
          <w:szCs w:val="24"/>
          <w:lang w:val="kk-KZ"/>
        </w:rPr>
        <w:t>Тапсырыс беруші Орындаушының өтінішін алғаннан кейін 14 күн ішінде:</w:t>
      </w:r>
    </w:p>
    <w:p w14:paraId="3B239CA1" w14:textId="77777777" w:rsidR="009138E4" w:rsidRPr="009138E4" w:rsidRDefault="009138E4" w:rsidP="009138E4">
      <w:pPr>
        <w:pStyle w:val="3"/>
        <w:numPr>
          <w:ilvl w:val="0"/>
          <w:numId w:val="99"/>
        </w:numPr>
        <w:ind w:left="0" w:right="-610" w:firstLine="567"/>
        <w:rPr>
          <w:szCs w:val="24"/>
          <w:lang w:val="kk-KZ"/>
        </w:rPr>
      </w:pPr>
      <w:r w:rsidRPr="009138E4">
        <w:rPr>
          <w:szCs w:val="24"/>
          <w:lang w:val="kk-KZ"/>
        </w:rPr>
        <w:t>Шартқа сәйкес Тұрақты объектілердің механикалық әзірлікке жеткен күнін көрсете отырып, мердігерге механикалық дайындық туралы сертификат беруге;</w:t>
      </w:r>
    </w:p>
    <w:p w14:paraId="603CA547" w14:textId="77777777" w:rsidR="009138E4" w:rsidRPr="009138E4" w:rsidRDefault="009138E4" w:rsidP="009138E4">
      <w:pPr>
        <w:pStyle w:val="3"/>
        <w:numPr>
          <w:ilvl w:val="0"/>
          <w:numId w:val="99"/>
        </w:numPr>
        <w:ind w:left="0" w:right="-610" w:firstLine="567"/>
        <w:rPr>
          <w:szCs w:val="24"/>
          <w:lang w:val="kk-KZ"/>
        </w:rPr>
      </w:pPr>
      <w:r w:rsidRPr="009138E4">
        <w:rPr>
          <w:szCs w:val="24"/>
          <w:lang w:val="kk-KZ"/>
        </w:rPr>
        <w:t>себептерін көрсете отырып және оның механикалық аяқтау сертификатын алуы үшін Орындаушы орындауы тиіс жұмысты көрсете отырып, өтінішті қабылдамау. Осындай Объектілерді/Жұмыстарды орындау бойынша өзінің міндеттемелеріне сәйкес Мердігер осы тармақшаға сәйкес жаңа хабарлама алғанға дейін жұмысты аяқтауы тиіс.</w:t>
      </w:r>
    </w:p>
    <w:bookmarkEnd w:id="6"/>
    <w:p w14:paraId="119D7800" w14:textId="77777777" w:rsidR="009138E4" w:rsidRPr="00053F14" w:rsidRDefault="009138E4" w:rsidP="009138E4">
      <w:pPr>
        <w:pStyle w:val="1"/>
        <w:ind w:left="0" w:firstLine="567"/>
        <w:rPr>
          <w:sz w:val="24"/>
          <w:lang w:eastAsia="ko-KR"/>
        </w:rPr>
      </w:pPr>
      <w:r w:rsidRPr="00053F14">
        <w:rPr>
          <w:sz w:val="24"/>
          <w:lang w:eastAsia="ko-KR"/>
        </w:rPr>
        <w:t>Іске қосу жұмыстары</w:t>
      </w:r>
    </w:p>
    <w:p w14:paraId="61115E5B" w14:textId="77777777" w:rsidR="009138E4" w:rsidRPr="00053F14" w:rsidRDefault="009138E4" w:rsidP="009138E4">
      <w:pPr>
        <w:pStyle w:val="2"/>
        <w:ind w:left="0" w:firstLine="567"/>
        <w:rPr>
          <w:sz w:val="24"/>
        </w:rPr>
      </w:pPr>
      <w:r w:rsidRPr="00053F14">
        <w:rPr>
          <w:sz w:val="24"/>
        </w:rPr>
        <w:t>ЖАЛПЫ ЕРЕЖЕЛЕР</w:t>
      </w:r>
    </w:p>
    <w:p w14:paraId="725DB866"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r w:rsidRPr="00053F14">
        <w:rPr>
          <w:rFonts w:ascii="Times New Roman" w:hAnsi="Times New Roman"/>
          <w:sz w:val="24"/>
          <w:szCs w:val="24"/>
        </w:rPr>
        <w:t>Мердігер барлық инженерлік және дайындық жұмыстарын жүргізуге, содан кейін пайдалануға беру шеңберінде барлық дала жұмыстарын орындауға жауапты. Орындаушы іске қосу және кейіннен іске қосуды жүзеге асыру үшін қажетті құжаттама мен бақылау әдістерін дайындау және әзірлеу үшін толық жауапкершілікте болады.</w:t>
      </w:r>
    </w:p>
    <w:p w14:paraId="10781E1D"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r w:rsidRPr="00053F14">
        <w:rPr>
          <w:rFonts w:ascii="Times New Roman" w:hAnsi="Times New Roman"/>
          <w:sz w:val="24"/>
          <w:szCs w:val="24"/>
        </w:rPr>
        <w:t>Мердігер ең жылдам және оңтайлы пайдалануға беру үшін жүйелердің (функционалдық және технологиялық блоктардың) бөлінуін қамтамасыз етеді. Меншік иесімен келісе отырып, Мердігер жұмыстың басымдылығына қарай сынып (A/B/C) бойынша бөлінген Сынақ матрицасын әзірлейді.</w:t>
      </w:r>
    </w:p>
    <w:p w14:paraId="6B27F827"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r w:rsidRPr="00053F14">
        <w:rPr>
          <w:rFonts w:ascii="Times New Roman" w:hAnsi="Times New Roman"/>
          <w:sz w:val="24"/>
          <w:szCs w:val="24"/>
        </w:rPr>
        <w:t>Мердігер иеленушінің нұсқауларына сәйкес механикалық дайындық пен іске қосу алдындағы жұмыстарды аяқтау үшін техникалық шарттар мен қабылдау критерийлерін әзірлейді және қамтамасыз етеді.</w:t>
      </w:r>
    </w:p>
    <w:p w14:paraId="7767E427" w14:textId="77777777" w:rsidR="009138E4" w:rsidRPr="00053F14" w:rsidRDefault="009138E4" w:rsidP="009138E4">
      <w:pPr>
        <w:ind w:right="-610" w:firstLine="567"/>
        <w:jc w:val="both"/>
      </w:pPr>
      <w:r w:rsidRPr="00053F14">
        <w:t>Мердігердің пайдалануға беру аясындағы жұмыс көлеміне сонымен қатар мыналар кіреді:</w:t>
      </w:r>
    </w:p>
    <w:p w14:paraId="67A8B343"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Зауыттық қабылдау сынақтарына қатысу.</w:t>
      </w:r>
    </w:p>
    <w:p w14:paraId="4DF1FE5C"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Жеткізушілерден баға ұсыныстарын бере отырып, екі жылдық мерзімге іске қосу және пайдалану үшін қажетті қосалқы бөлшектер мен материалдардың тізбесін дайындау.</w:t>
      </w:r>
    </w:p>
    <w:p w14:paraId="57B7F446"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Қосалқы бөлшектерді пайдалану кестесімен техникалық регламенттер мен профилактикалық жөндеу жұмыстарын жүргізу жоспарын әзірлеу.</w:t>
      </w:r>
    </w:p>
    <w:p w14:paraId="47230E00"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Тұтынушының операциялық персоналына қолдау көрсету және оқыту.</w:t>
      </w:r>
    </w:p>
    <w:p w14:paraId="26DCF769"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Уәкілетті мемлекеттік органдармен өзара іс-қимыл.</w:t>
      </w:r>
    </w:p>
    <w:p w14:paraId="060C2FB8"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Жабдықты сақтау бойынша қажетті жұмыстарды жүргізу немесе тапсырыс берушіге жабдықты сақтау бойынша жазбаша ұсыныс беру.</w:t>
      </w:r>
    </w:p>
    <w:p w14:paraId="1C8F5EA4"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Жабдық жеткізушілер мен қосалқы мердігер компаниялар өкілдерінің қатысуын ұйымдастыру және жоспарлау.</w:t>
      </w:r>
    </w:p>
    <w:p w14:paraId="432E8747"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Құжаттаманың барлық пакетін (жүйелік досье) дайындау және беру. Функционалдық бірлік деректемесін әзірлеу және тапсырыс берушімен келісу үшін қамтамасыз ету.</w:t>
      </w:r>
    </w:p>
    <w:p w14:paraId="6B08967E" w14:textId="77777777" w:rsidR="009138E4" w:rsidRPr="00F15FDB"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r w:rsidRPr="00053F14">
        <w:rPr>
          <w:rFonts w:ascii="Times New Roman" w:hAnsi="Times New Roman"/>
          <w:sz w:val="24"/>
          <w:szCs w:val="24"/>
        </w:rPr>
        <w:t>Қайта өңдеу.</w:t>
      </w:r>
    </w:p>
    <w:p w14:paraId="43824899" w14:textId="77777777" w:rsidR="009138E4" w:rsidRPr="00053F14" w:rsidRDefault="009138E4" w:rsidP="009138E4">
      <w:pPr>
        <w:pStyle w:val="af3"/>
        <w:ind w:left="567" w:right="-610"/>
        <w:jc w:val="both"/>
        <w:rPr>
          <w:rFonts w:ascii="Times New Roman" w:hAnsi="Times New Roman"/>
          <w:color w:val="000000"/>
          <w:sz w:val="24"/>
          <w:szCs w:val="24"/>
        </w:rPr>
      </w:pPr>
    </w:p>
    <w:p w14:paraId="7827F3EA" w14:textId="77777777" w:rsidR="009138E4" w:rsidRPr="00053F14" w:rsidRDefault="009138E4" w:rsidP="009138E4">
      <w:pPr>
        <w:pStyle w:val="2"/>
        <w:ind w:left="0" w:right="-610" w:firstLine="567"/>
        <w:rPr>
          <w:sz w:val="24"/>
        </w:rPr>
      </w:pPr>
      <w:r w:rsidRPr="00053F14">
        <w:rPr>
          <w:sz w:val="24"/>
          <w:lang w:eastAsia="ko-KR"/>
        </w:rPr>
        <w:t>Іске қосу жобасы (Іске қосу жоспары).</w:t>
      </w:r>
    </w:p>
    <w:p w14:paraId="2FC54C26" w14:textId="77777777" w:rsidR="009138E4" w:rsidRPr="00053F14" w:rsidRDefault="009138E4" w:rsidP="009138E4">
      <w:pPr>
        <w:ind w:right="-610" w:firstLine="567"/>
        <w:jc w:val="both"/>
      </w:pPr>
      <w:r w:rsidRPr="00053F14">
        <w:t>Жобалау кезеңінде Мердігер пайдалануға беруді жүргізудің жалпы философиясы мен әдіснамасын сипаттайтын Іске қосу жоспарын әзірлейді. Жүйені іске қосуды аяқтау үшін орындалуы тиіс тапсырмаларды анықтайды. Жоспар жұмыс әрекеттеріне басымдық береді. Мердігер осы жоспарды әзірлейді, ол мыналарды қамтиды, бірақ олармен шектелмейді:</w:t>
      </w:r>
    </w:p>
    <w:p w14:paraId="3F071643" w14:textId="77777777" w:rsidR="009138E4" w:rsidRPr="00053F14" w:rsidRDefault="009138E4" w:rsidP="009138E4">
      <w:pPr>
        <w:pStyle w:val="af3"/>
        <w:numPr>
          <w:ilvl w:val="0"/>
          <w:numId w:val="102"/>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Жүйелер тізімі</w:t>
      </w:r>
    </w:p>
    <w:p w14:paraId="0DEDD49F" w14:textId="77777777" w:rsidR="009138E4" w:rsidRPr="00053F14" w:rsidRDefault="009138E4" w:rsidP="009138E4">
      <w:pPr>
        <w:pStyle w:val="af3"/>
        <w:numPr>
          <w:ilvl w:val="0"/>
          <w:numId w:val="102"/>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Жүйеге кіретін барлық жабдықтардың тізімі</w:t>
      </w:r>
    </w:p>
    <w:p w14:paraId="780287CA"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Тесттің басымдылығына байланысты әрбір сынақ түрін сыныптарға бөлу (A/B/C).</w:t>
      </w:r>
    </w:p>
    <w:p w14:paraId="14203AC9"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Жеке элементке немесе тұтас жүйеге (ішкі жүйеге) байланысты сынақ матрицасы.</w:t>
      </w:r>
    </w:p>
    <w:p w14:paraId="337BE1CD"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Егжей-тегжейлі сынақ кестесі.</w:t>
      </w:r>
    </w:p>
    <w:p w14:paraId="3292327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Жабдық жеткізушілерінің және басқа қажетті үшінші тарап мамандарының бару кестесі.</w:t>
      </w:r>
    </w:p>
    <w:p w14:paraId="2DA6D38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Шығын материалдарының тізімі.</w:t>
      </w:r>
    </w:p>
    <w:p w14:paraId="740DA2C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Қосалқы бөлшектер мен материалдар тізімі.</w:t>
      </w:r>
    </w:p>
    <w:p w14:paraId="4A2AAA19"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Типтік жеке сынақтарды жүргізуге арналған процедуралар (немесе процедураларға сілтемелер).</w:t>
      </w:r>
    </w:p>
    <w:p w14:paraId="61CC5A05"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Күрделі сынақтарды өткізуге арналған процедуралар (немесе процедураларға сілтемелер).</w:t>
      </w:r>
    </w:p>
    <w:p w14:paraId="77A662F4"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Тапсырыс берушімен тестілеуді қабылдау және бекіту нысандары.</w:t>
      </w:r>
    </w:p>
    <w:p w14:paraId="452F357C"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PNR командасының ұйымдық құрылымы</w:t>
      </w:r>
    </w:p>
    <w:p w14:paraId="3F239FDA"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Барлық қатысушы тараптар үшін жауапкершілік матрицасы</w:t>
      </w:r>
    </w:p>
    <w:p w14:paraId="54B844D0" w14:textId="77777777" w:rsidR="009138E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Қауіпсіздік техникасы мен әдістері. (Соның ішінде бір уақыттағы операцияларға рұқсат беру тапсырыстары жүйесі).</w:t>
      </w:r>
    </w:p>
    <w:p w14:paraId="3C34B881" w14:textId="77777777" w:rsidR="009138E4" w:rsidRPr="00053F14" w:rsidRDefault="009138E4" w:rsidP="009138E4">
      <w:pPr>
        <w:pStyle w:val="af3"/>
        <w:ind w:right="-610" w:firstLine="567"/>
        <w:rPr>
          <w:rFonts w:ascii="Times New Roman" w:hAnsi="Times New Roman"/>
          <w:sz w:val="24"/>
          <w:szCs w:val="24"/>
        </w:rPr>
      </w:pPr>
    </w:p>
    <w:p w14:paraId="4D96F7A4" w14:textId="77777777" w:rsidR="009138E4" w:rsidRPr="00053F14" w:rsidRDefault="009138E4" w:rsidP="009138E4">
      <w:pPr>
        <w:pStyle w:val="2"/>
        <w:ind w:left="0" w:right="-610" w:firstLine="567"/>
        <w:rPr>
          <w:sz w:val="24"/>
          <w:lang w:eastAsia="ko-KR"/>
        </w:rPr>
      </w:pPr>
      <w:r w:rsidRPr="00053F14">
        <w:rPr>
          <w:sz w:val="24"/>
          <w:lang w:eastAsia="ko-KR"/>
        </w:rPr>
        <w:t>Функционалдық және технологиялық бірліктерге бөлу (функционалдық және технологиялық жүйелер)</w:t>
      </w:r>
    </w:p>
    <w:p w14:paraId="33A7330F" w14:textId="77777777" w:rsidR="009138E4" w:rsidRPr="00053F14" w:rsidRDefault="009138E4" w:rsidP="009138E4">
      <w:pPr>
        <w:ind w:right="-610" w:firstLine="567"/>
        <w:jc w:val="both"/>
      </w:pPr>
      <w:r w:rsidRPr="00053F14">
        <w:t>Тапсырыс берушімен міндетті келісім бойынша жобалау кезеңінде дайындалған. Бұзудың негізгі мақсаты - функционалдық және технологиялық мақсатына сәйкес жұмыстың жалпы көлемінен басқарылатын жүйелерді оқшаулау. Бұл жүйелер іске қосу үшін тәуелсіз болады. Механикалық дайындық кестесі жеке жүйені (технологиялық блок) іске қосу және іске қосу басымдығына тікелей байланысты. Жеке жүйеде іске қосу жұмыстарын бөлек жүргізу мүмкін болмаса, оны ішкі жүйелерге бөлуге болады. Жеке қосалқы жүйелердің механикалық дайындығы және іске қосылуы дербес жүзеге асырылуы мүмкін, бірақ өнеркәсіптік қауіпсіздіктің қажетті шараларын қатаң сақтай отырып.</w:t>
      </w:r>
    </w:p>
    <w:p w14:paraId="305E902E" w14:textId="77777777" w:rsidR="009138E4" w:rsidRPr="00053F14" w:rsidRDefault="009138E4" w:rsidP="009138E4">
      <w:pPr>
        <w:ind w:right="-610" w:firstLine="567"/>
        <w:jc w:val="both"/>
      </w:pPr>
      <w:r w:rsidRPr="00053F14">
        <w:t>Жүйенің құрылымы және ішкі жүйелерге бөлінуі жобалау кезеңінде Тапсырыс берушімен келісіледі және «Функционалдық және технологиялық жүйелерді сәйкестендіру және нөмірлеу» жеке процедурасында көрсетіледі. Көрсетілген процедураны Орындаушы әзірлейді.</w:t>
      </w:r>
    </w:p>
    <w:p w14:paraId="36CE045C" w14:textId="77777777" w:rsidR="009138E4" w:rsidRPr="00053F14" w:rsidRDefault="009138E4" w:rsidP="009138E4">
      <w:pPr>
        <w:ind w:right="-610" w:firstLine="567"/>
        <w:contextualSpacing/>
        <w:jc w:val="both"/>
      </w:pPr>
    </w:p>
    <w:p w14:paraId="188A1A7C" w14:textId="77777777" w:rsidR="009138E4" w:rsidRPr="00053F14" w:rsidRDefault="009138E4" w:rsidP="009138E4">
      <w:pPr>
        <w:pStyle w:val="2"/>
        <w:ind w:left="0" w:right="-610" w:firstLine="567"/>
        <w:rPr>
          <w:sz w:val="24"/>
          <w:lang w:eastAsia="ko-KR"/>
        </w:rPr>
      </w:pPr>
      <w:bookmarkStart w:id="7" w:name="_Hlk529200066"/>
      <w:r w:rsidRPr="00053F14">
        <w:rPr>
          <w:sz w:val="24"/>
          <w:lang w:eastAsia="ko-KR"/>
        </w:rPr>
        <w:t>Сынақ процедуралары</w:t>
      </w:r>
    </w:p>
    <w:p w14:paraId="0526D174" w14:textId="77777777" w:rsidR="009138E4" w:rsidRPr="00053F14" w:rsidRDefault="009138E4" w:rsidP="009138E4">
      <w:pPr>
        <w:ind w:right="-610" w:firstLine="567"/>
        <w:jc w:val="both"/>
      </w:pPr>
      <w:r w:rsidRPr="00053F14">
        <w:t>Мердігер жеке және күрделі сынақтар үшін барлық қажетті процедураларды белгілейді. Сынақ процедуралары әрбір жүйені, ішінара жүйені және ішкі жүйені, жеке элементті іске қосуды аяқтау үшін орындалатын қадамдар тізбегін егжей-тегжейлі көрсетеді. Сынақ процедуралары ерекше назар аудару қажет белгілі бір кезеңдерді өткізу әдіснамасын егжей-тегжейлі және анық сипаттайды. Процедура мыналарды қамтиды, бірақ олармен шектелмейді:</w:t>
      </w:r>
    </w:p>
    <w:p w14:paraId="3D3E10C7"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Тестілеуді бастау үшін дайындық жұмыстары және ең төменгі талаптар.</w:t>
      </w:r>
    </w:p>
    <w:p w14:paraId="111680A2"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Жұмыстың толық сипаттамасы</w:t>
      </w:r>
    </w:p>
    <w:p w14:paraId="27516E44"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Сәтті тестілеудің нақты критерийлері.</w:t>
      </w:r>
    </w:p>
    <w:p w14:paraId="79FFEF01"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Қолданылатын қауіпсіздік шаралары.</w:t>
      </w:r>
    </w:p>
    <w:p w14:paraId="6A81046E"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Қабылдау актінің бланкілері. Немесе сынақ есебі</w:t>
      </w:r>
    </w:p>
    <w:p w14:paraId="7293CE98" w14:textId="77777777" w:rsidR="009138E4" w:rsidRPr="00053F14" w:rsidRDefault="00000000" w:rsidP="009138E4">
      <w:pPr>
        <w:pStyle w:val="af3"/>
        <w:numPr>
          <w:ilvl w:val="0"/>
          <w:numId w:val="101"/>
        </w:numPr>
        <w:spacing w:after="0" w:line="240" w:lineRule="auto"/>
        <w:ind w:left="0" w:right="-610" w:firstLine="567"/>
        <w:jc w:val="both"/>
        <w:rPr>
          <w:rFonts w:ascii="Times New Roman" w:hAnsi="Times New Roman"/>
          <w:sz w:val="24"/>
          <w:szCs w:val="24"/>
        </w:rPr>
      </w:pPr>
      <w:hyperlink r:id="rId11" w:history="1">
        <w:r w:rsidR="009138E4" w:rsidRPr="00053F14">
          <w:rPr>
            <w:rFonts w:ascii="Times New Roman" w:hAnsi="Times New Roman"/>
            <w:sz w:val="24"/>
            <w:szCs w:val="24"/>
          </w:rPr>
          <w:t>Химиялық қауіпсіздік паспорттары</w:t>
        </w:r>
      </w:hyperlink>
      <w:r w:rsidR="009138E4" w:rsidRPr="00053F14">
        <w:rPr>
          <w:rFonts w:ascii="Times New Roman" w:hAnsi="Times New Roman"/>
          <w:sz w:val="24"/>
          <w:szCs w:val="24"/>
        </w:rPr>
        <w:t>(қажет болса).</w:t>
      </w:r>
    </w:p>
    <w:p w14:paraId="2B6986DF"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Механикалық немесе электрлік оқшаулауға жататын жабдықтардың тізімі.</w:t>
      </w:r>
    </w:p>
    <w:p w14:paraId="0A67D0FD" w14:textId="77777777" w:rsidR="009138E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r w:rsidRPr="00053F14">
        <w:rPr>
          <w:rFonts w:ascii="Times New Roman" w:hAnsi="Times New Roman"/>
          <w:sz w:val="24"/>
          <w:szCs w:val="24"/>
        </w:rPr>
        <w:t>Арнайы құралдар мен жабдықтардың тізімі.</w:t>
      </w:r>
    </w:p>
    <w:p w14:paraId="4BC92152" w14:textId="77777777" w:rsidR="009138E4" w:rsidRPr="00053F14" w:rsidRDefault="009138E4" w:rsidP="009138E4">
      <w:pPr>
        <w:pStyle w:val="af3"/>
        <w:ind w:right="-610" w:firstLine="567"/>
        <w:jc w:val="both"/>
        <w:rPr>
          <w:rFonts w:ascii="Times New Roman" w:hAnsi="Times New Roman"/>
          <w:sz w:val="24"/>
          <w:szCs w:val="24"/>
        </w:rPr>
      </w:pPr>
    </w:p>
    <w:p w14:paraId="7E103574" w14:textId="77777777" w:rsidR="009138E4" w:rsidRPr="00053F14" w:rsidRDefault="009138E4" w:rsidP="009138E4">
      <w:pPr>
        <w:pStyle w:val="wText1"/>
        <w:ind w:left="0" w:right="-610" w:firstLine="567"/>
        <w:rPr>
          <w:sz w:val="24"/>
          <w:szCs w:val="24"/>
          <w:lang w:val="ru-RU" w:eastAsia="ko-KR"/>
        </w:rPr>
      </w:pPr>
      <w:r w:rsidRPr="00053F14">
        <w:rPr>
          <w:sz w:val="24"/>
          <w:szCs w:val="24"/>
          <w:lang w:val="ru-RU" w:eastAsia="ko-KR"/>
        </w:rPr>
        <w:lastRenderedPageBreak/>
        <w:t>Ұқсас жабдықта сынақ жүргізу кезінде және сынақ әдеттегі болса, стандартты процедуралар қолданылуы мүмкін.</w:t>
      </w:r>
    </w:p>
    <w:p w14:paraId="4EDFAE35" w14:textId="77777777" w:rsidR="009138E4" w:rsidRPr="00053F14" w:rsidRDefault="009138E4" w:rsidP="009138E4">
      <w:pPr>
        <w:pStyle w:val="wText1"/>
        <w:ind w:left="0" w:right="-610" w:firstLine="567"/>
        <w:rPr>
          <w:sz w:val="24"/>
          <w:szCs w:val="24"/>
          <w:lang w:val="ru-RU" w:eastAsia="ko-KR"/>
        </w:rPr>
      </w:pPr>
      <w:r w:rsidRPr="00053F14">
        <w:rPr>
          <w:sz w:val="24"/>
          <w:szCs w:val="24"/>
          <w:lang w:val="ru-RU" w:eastAsia="ko-KR"/>
        </w:rPr>
        <w:t>Процедура жабдық өндірушісінің барлық талаптарына сәйкес болады.</w:t>
      </w:r>
    </w:p>
    <w:p w14:paraId="762B05E3" w14:textId="77777777" w:rsidR="009138E4" w:rsidRPr="00053F14" w:rsidRDefault="009138E4" w:rsidP="009138E4">
      <w:pPr>
        <w:pStyle w:val="2"/>
        <w:ind w:left="0" w:right="-610" w:firstLine="567"/>
        <w:rPr>
          <w:sz w:val="24"/>
        </w:rPr>
      </w:pPr>
      <w:r w:rsidRPr="00053F14">
        <w:rPr>
          <w:sz w:val="24"/>
          <w:lang w:eastAsia="ko-KR"/>
        </w:rPr>
        <w:t>Зауыттық қабылдау сынағы (FAT)</w:t>
      </w:r>
    </w:p>
    <w:p w14:paraId="6B8DBF1D" w14:textId="77777777" w:rsidR="009138E4" w:rsidRPr="00053F14" w:rsidRDefault="009138E4" w:rsidP="009138E4">
      <w:pPr>
        <w:pStyle w:val="wText1"/>
        <w:spacing w:after="0"/>
        <w:ind w:left="0" w:right="-610" w:firstLine="567"/>
        <w:rPr>
          <w:sz w:val="24"/>
          <w:szCs w:val="24"/>
          <w:lang w:val="ru-RU" w:eastAsia="ko-KR"/>
        </w:rPr>
      </w:pPr>
      <w:r w:rsidRPr="00053F14">
        <w:rPr>
          <w:sz w:val="24"/>
          <w:szCs w:val="24"/>
          <w:lang w:val="ru-RU" w:eastAsia="ko-KR"/>
        </w:rPr>
        <w:t>Зауыттық сынақтар жабдықтың техникалық сипаттамаларға сәйкестігін растау үшін жабдық компоненттерін сынауға бағытталған.</w:t>
      </w:r>
    </w:p>
    <w:p w14:paraId="37E999DF" w14:textId="77777777" w:rsidR="009138E4" w:rsidRPr="00053F14" w:rsidRDefault="009138E4" w:rsidP="009138E4">
      <w:pPr>
        <w:pStyle w:val="wText1"/>
        <w:ind w:left="0" w:right="-610" w:firstLine="567"/>
        <w:rPr>
          <w:sz w:val="24"/>
          <w:szCs w:val="24"/>
          <w:lang w:val="ru-RU" w:eastAsia="ko-KR"/>
        </w:rPr>
      </w:pPr>
      <w:r w:rsidRPr="00053F14">
        <w:rPr>
          <w:sz w:val="24"/>
          <w:szCs w:val="24"/>
          <w:lang w:val="ru-RU" w:eastAsia="ko-KR"/>
        </w:rPr>
        <w:t>Мердігер жоба кестесінде іске қосу тобының болуын талап ететін зауыттық сынақтардың тізімін көрсетеді. Зауыттық қабылдау сынағы (FAT) іске қосу процесінің бірінші кезеңі болып табылады. Барлық ескертулер ақаулар тізімінің жалпы кестесінде осы ескертулердің жойылғанына немесе жойылмағанына қарамастан, бұрын дайындалған нөмірлеу жүйесі бойынша жабдық пен жүйенің нөмірін көрсете отырып көрсетілуі керек.</w:t>
      </w:r>
    </w:p>
    <w:p w14:paraId="17C0CDDD" w14:textId="77777777" w:rsidR="009138E4" w:rsidRPr="00053F14" w:rsidRDefault="009138E4" w:rsidP="009138E4">
      <w:pPr>
        <w:pStyle w:val="2"/>
        <w:ind w:left="0" w:right="-610" w:firstLine="567"/>
        <w:rPr>
          <w:sz w:val="24"/>
          <w:lang w:eastAsia="ko-KR"/>
        </w:rPr>
      </w:pPr>
      <w:r w:rsidRPr="00053F14">
        <w:rPr>
          <w:sz w:val="24"/>
          <w:lang w:eastAsia="ko-KR"/>
        </w:rPr>
        <w:t>А/В/С кластары бойынша тексеру түрлерінің рейтингісі</w:t>
      </w:r>
    </w:p>
    <w:p w14:paraId="5AA6668F" w14:textId="77777777" w:rsidR="009138E4" w:rsidRPr="00053F14" w:rsidRDefault="009138E4" w:rsidP="009138E4">
      <w:pPr>
        <w:pStyle w:val="3"/>
        <w:ind w:right="-610" w:firstLine="567"/>
        <w:rPr>
          <w:szCs w:val="24"/>
        </w:rPr>
      </w:pPr>
      <w:r w:rsidRPr="00053F14">
        <w:rPr>
          <w:szCs w:val="24"/>
        </w:rPr>
        <w:t>«А» сыныбының сынақтары механикалық қондырғыда барлық қажетті тексерулер мен сынақтар жүргізілгенін растайтын Механикалық дайындық кезеңіне жатады.</w:t>
      </w:r>
    </w:p>
    <w:p w14:paraId="3CB95C88" w14:textId="77777777" w:rsidR="009138E4" w:rsidRPr="00053F14" w:rsidRDefault="009138E4" w:rsidP="009138E4">
      <w:pPr>
        <w:pStyle w:val="3"/>
        <w:ind w:right="-469" w:firstLine="567"/>
        <w:rPr>
          <w:szCs w:val="24"/>
        </w:rPr>
      </w:pPr>
      <w:r w:rsidRPr="00053F14">
        <w:rPr>
          <w:szCs w:val="24"/>
        </w:rPr>
        <w:t>«В» сыныбының сынақтары іске қосу алдындағы сынақтар немесе жеке сынақтар үшін қолданылады.</w:t>
      </w:r>
    </w:p>
    <w:p w14:paraId="2E1FAC6B" w14:textId="77777777" w:rsidR="009138E4" w:rsidRPr="00053F14" w:rsidRDefault="009138E4" w:rsidP="009138E4">
      <w:pPr>
        <w:pStyle w:val="3"/>
        <w:ind w:right="-469" w:firstLine="567"/>
        <w:rPr>
          <w:szCs w:val="24"/>
        </w:rPr>
      </w:pPr>
      <w:r w:rsidRPr="00053F14">
        <w:rPr>
          <w:szCs w:val="24"/>
        </w:rPr>
        <w:t>«С» сыныбының сынақтары жеке құрамдас бөліктердің немесе автоматты басқару жүйелерінің функционалдық сынақтары мен сынақтары үшін қолданылады. Сайтты қабылдау тесті (SAT). Кешенді сынақтар.</w:t>
      </w:r>
    </w:p>
    <w:p w14:paraId="102644A3" w14:textId="77777777" w:rsidR="009138E4" w:rsidRPr="00053F14" w:rsidRDefault="009138E4" w:rsidP="009138E4">
      <w:pPr>
        <w:pStyle w:val="2"/>
        <w:ind w:left="0" w:right="-469" w:firstLine="567"/>
        <w:rPr>
          <w:sz w:val="24"/>
          <w:lang w:eastAsia="ko-KR"/>
        </w:rPr>
      </w:pPr>
      <w:r w:rsidRPr="00053F14">
        <w:rPr>
          <w:sz w:val="24"/>
          <w:lang w:eastAsia="ko-KR"/>
        </w:rPr>
        <w:t>Тексеру туралы хабарлама</w:t>
      </w:r>
    </w:p>
    <w:p w14:paraId="2723EACC" w14:textId="77777777" w:rsidR="009138E4" w:rsidRPr="00053F14" w:rsidRDefault="009138E4" w:rsidP="009138E4">
      <w:pPr>
        <w:widowControl w:val="0"/>
        <w:ind w:right="-469" w:firstLine="567"/>
        <w:jc w:val="both"/>
        <w:rPr>
          <w:rFonts w:eastAsia="Malgun Gothic"/>
          <w:kern w:val="2"/>
          <w:lang w:eastAsia="ko-KR"/>
        </w:rPr>
      </w:pPr>
      <w:r w:rsidRPr="00053F14">
        <w:rPr>
          <w:rFonts w:eastAsia="Malgun Gothic"/>
          <w:kern w:val="2"/>
          <w:lang w:eastAsia="ko-KR"/>
        </w:rPr>
        <w:t>Орындаушы Тапсырыс берушіге белгіленген күнге дейін кемінде 1 (бір) ай бұрын тексеруге дайындығы туралы хабарлама жібереді.</w:t>
      </w:r>
    </w:p>
    <w:p w14:paraId="27F355D3" w14:textId="77777777" w:rsidR="009138E4" w:rsidRPr="00053F14" w:rsidRDefault="009138E4" w:rsidP="009138E4">
      <w:pPr>
        <w:widowControl w:val="0"/>
        <w:ind w:right="-469" w:firstLine="567"/>
        <w:jc w:val="both"/>
        <w:rPr>
          <w:rFonts w:eastAsia="Malgun Gothic"/>
          <w:kern w:val="2"/>
          <w:lang w:eastAsia="ko-KR"/>
        </w:rPr>
      </w:pPr>
    </w:p>
    <w:p w14:paraId="3D303E98" w14:textId="77777777" w:rsidR="009138E4" w:rsidRPr="00053F14" w:rsidRDefault="009138E4" w:rsidP="009138E4">
      <w:pPr>
        <w:pStyle w:val="2"/>
        <w:ind w:left="0" w:right="-469" w:firstLine="567"/>
        <w:rPr>
          <w:sz w:val="24"/>
          <w:lang w:eastAsia="ko-KR"/>
        </w:rPr>
      </w:pPr>
      <w:r w:rsidRPr="00053F14">
        <w:rPr>
          <w:sz w:val="24"/>
          <w:lang w:eastAsia="ko-KR"/>
        </w:rPr>
        <w:t>Сәйкестік сертификатын беру</w:t>
      </w:r>
    </w:p>
    <w:p w14:paraId="7EDE16DF" w14:textId="77777777" w:rsidR="009138E4" w:rsidRPr="00053F14" w:rsidRDefault="009138E4" w:rsidP="009138E4">
      <w:pPr>
        <w:widowControl w:val="0"/>
        <w:ind w:right="-469" w:firstLine="567"/>
        <w:jc w:val="both"/>
        <w:rPr>
          <w:rFonts w:eastAsia="Malgun Gothic"/>
          <w:kern w:val="2"/>
          <w:lang w:eastAsia="ko-KR"/>
        </w:rPr>
      </w:pPr>
      <w:r w:rsidRPr="00053F14">
        <w:rPr>
          <w:rFonts w:eastAsia="Malgun Gothic"/>
          <w:kern w:val="2"/>
          <w:lang w:eastAsia="ko-KR"/>
        </w:rPr>
        <w:t>Сәйкестік сертификатын Мердігер Шарт талаптарына сәйкес өндіріс пен сапаны қамтамасыз ету құжаттарының қабылданғанын растағаннан кейін дайындайды және Тапсырыс берушіге ұсынады.</w:t>
      </w:r>
    </w:p>
    <w:bookmarkEnd w:id="7"/>
    <w:p w14:paraId="2920580F" w14:textId="77777777" w:rsidR="009138E4" w:rsidRPr="00053F14" w:rsidRDefault="009138E4" w:rsidP="009138E4">
      <w:pPr>
        <w:pStyle w:val="1"/>
        <w:ind w:left="0" w:right="-469" w:firstLine="567"/>
        <w:jc w:val="both"/>
        <w:rPr>
          <w:sz w:val="24"/>
          <w:lang w:eastAsia="ko-KR"/>
        </w:rPr>
      </w:pPr>
      <w:r>
        <w:rPr>
          <w:sz w:val="24"/>
          <w:lang w:eastAsia="ko-KR"/>
        </w:rPr>
        <w:t>. Пайдалануға беру жұмыстарын аяқтау</w:t>
      </w:r>
      <w:bookmarkStart w:id="8" w:name="_Hlk529200215"/>
    </w:p>
    <w:p w14:paraId="58DEF26B" w14:textId="77777777" w:rsidR="009138E4" w:rsidRPr="00053F14" w:rsidRDefault="009138E4" w:rsidP="009138E4">
      <w:pPr>
        <w:pStyle w:val="2"/>
        <w:ind w:left="0" w:right="-469" w:firstLine="567"/>
        <w:rPr>
          <w:b w:val="0"/>
          <w:sz w:val="24"/>
        </w:rPr>
      </w:pPr>
      <w:r w:rsidRPr="00053F14">
        <w:rPr>
          <w:b w:val="0"/>
          <w:sz w:val="24"/>
        </w:rPr>
        <w:t>Тұрақты объектілерге қатысты іске қосу жұмыстарының аяқталуы қол жеткізілген болып саналады, егер:</w:t>
      </w:r>
    </w:p>
    <w:p w14:paraId="7C06CAD5"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Келісімшартқа сәйкес объектілер/жұмыстар аяқталды, оның ішінде ақаулар тізбесінде бар D санатындағы ақаулар тізімі тармақтары бойынша кемшіліктерді қоспағанда, пайдалануға беру жобасына сәйкес пайдалануға қабылдауға дайындықты аяқтау және пайдалануға беру жұмыстарын аяқтау. және операциялық сынақтар;</w:t>
      </w:r>
    </w:p>
    <w:p w14:paraId="2BA05706"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Тұрақты нысандар қолданыстағы заңдарға және барлық тиісті рұқсаттарға сәйкес келеді;</w:t>
      </w:r>
    </w:p>
    <w:p w14:paraId="41374E95"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Мердігер Келісімшарт талаптарының 5.5 [Оқыту] тармағына сәйкес оқыту бойынша өз міндеттемелерін толығымен орындады;</w:t>
      </w:r>
    </w:p>
    <w:p w14:paraId="01CE75F6"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Тұрақты нысандар пайдалануға дайын;</w:t>
      </w:r>
    </w:p>
    <w:p w14:paraId="68900AF3"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А санатындағы ақаулар парағы элементтеріндегі, В санатындағы ақаулар парағы элементтеріндегі және С санатындағы ақаулар парағы элементтеріндегі барлық кемшіліктер жойылды;</w:t>
      </w:r>
    </w:p>
    <w:p w14:paraId="7900E90A"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Мердігер Тапсырыс берушіге толық және түпкілікті техникалық қызмет көрсету және пайдалану жөніндегі нұсқаулықтарды, Шартқа сәйкес талап етілетін Жабдық пен Құрылыс құжаттарының техникалық деректер парақтарын берді;</w:t>
      </w:r>
    </w:p>
    <w:p w14:paraId="32F91088"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Мердігер келісім-шартқа сәйкес құрылыс алаңына қосалқы бөлшектерді жеткізді.</w:t>
      </w:r>
    </w:p>
    <w:p w14:paraId="17FBFA77"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Бұрын келісілген құжаттар пакеті түгелдей ауыстырылды. Функционалдық бірлік дерекнамасының мазмұны</w:t>
      </w:r>
    </w:p>
    <w:p w14:paraId="38C45E87" w14:textId="77777777" w:rsidR="009138E4" w:rsidRPr="00053F14" w:rsidRDefault="009138E4" w:rsidP="009138E4">
      <w:pPr>
        <w:ind w:right="-469" w:firstLine="567"/>
        <w:jc w:val="both"/>
      </w:pPr>
    </w:p>
    <w:p w14:paraId="606B3CD4" w14:textId="77777777" w:rsidR="009138E4" w:rsidRPr="00053F14" w:rsidRDefault="009138E4" w:rsidP="009138E4">
      <w:pPr>
        <w:pStyle w:val="2"/>
        <w:ind w:left="0" w:right="-469" w:firstLine="567"/>
        <w:rPr>
          <w:b w:val="0"/>
          <w:sz w:val="24"/>
        </w:rPr>
      </w:pPr>
      <w:r w:rsidRPr="00053F14">
        <w:rPr>
          <w:b w:val="0"/>
          <w:sz w:val="24"/>
        </w:rPr>
        <w:lastRenderedPageBreak/>
        <w:t>Алдын ала тапсыру – Тұрақты жұмыстардың Келісімшартта талап етілетін сызбалар мен техникалық шарттарға сәйкес жобаланғанын, жабдықталғанын, дайындалғанын, орнатылғанын, сыналғанын және қызмет көрсетуге дайын екендігін растау үшін пайдаланылатын тексеру процесі.</w:t>
      </w:r>
    </w:p>
    <w:p w14:paraId="0D097E6A" w14:textId="77777777" w:rsidR="009138E4" w:rsidRPr="00053F14" w:rsidRDefault="009138E4" w:rsidP="009138E4">
      <w:pPr>
        <w:pStyle w:val="2"/>
        <w:ind w:left="0" w:right="-469" w:firstLine="567"/>
        <w:rPr>
          <w:b w:val="0"/>
          <w:sz w:val="24"/>
        </w:rPr>
      </w:pPr>
      <w:r w:rsidRPr="00053F14">
        <w:rPr>
          <w:b w:val="0"/>
          <w:sz w:val="24"/>
        </w:rPr>
        <w:t>Іске қосу жұмыстарын жүргізуге рұқсат алу үшін Мердігер келесі стандартты іс-шаралардан тұратын, бірақ олармен шектелмейтін пайдалануға беру жұмыстарын жүргізу тәртібін әзірлейді:</w:t>
      </w:r>
    </w:p>
    <w:p w14:paraId="4043637A"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r w:rsidRPr="00053F14">
        <w:rPr>
          <w:rFonts w:ascii="Times New Roman" w:hAnsi="Times New Roman"/>
          <w:sz w:val="24"/>
          <w:szCs w:val="24"/>
        </w:rPr>
        <w:t>Іске қосу жүйесін әзірлеу;</w:t>
      </w:r>
    </w:p>
    <w:p w14:paraId="744C1749"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r w:rsidRPr="00053F14">
        <w:rPr>
          <w:rFonts w:ascii="Times New Roman" w:hAnsi="Times New Roman"/>
          <w:sz w:val="24"/>
          <w:szCs w:val="24"/>
        </w:rPr>
        <w:t>Бөлу жүйесін әзірлеу (жүйелік матрица);</w:t>
      </w:r>
    </w:p>
    <w:p w14:paraId="26262ECD"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r w:rsidRPr="00053F14">
        <w:rPr>
          <w:rFonts w:ascii="Times New Roman" w:hAnsi="Times New Roman"/>
          <w:sz w:val="24"/>
          <w:szCs w:val="24"/>
        </w:rPr>
        <w:t>Іске қосу пакеттерін анықтау;</w:t>
      </w:r>
    </w:p>
    <w:p w14:paraId="21DE3BE0"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r w:rsidRPr="00053F14">
        <w:rPr>
          <w:rFonts w:ascii="Times New Roman" w:hAnsi="Times New Roman"/>
          <w:sz w:val="24"/>
          <w:szCs w:val="24"/>
        </w:rPr>
        <w:t>Пайдалануға беру кестесі;</w:t>
      </w:r>
    </w:p>
    <w:p w14:paraId="65ABCC33"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r w:rsidRPr="00053F14">
        <w:rPr>
          <w:rFonts w:ascii="Times New Roman" w:hAnsi="Times New Roman"/>
          <w:sz w:val="24"/>
          <w:szCs w:val="24"/>
        </w:rPr>
        <w:t>Қосалқы бөлшектерді қоса алғанда, іске қосу бюджеті;</w:t>
      </w:r>
    </w:p>
    <w:p w14:paraId="0AC5B9D7" w14:textId="77777777" w:rsidR="009138E4" w:rsidRPr="00053F14" w:rsidRDefault="009138E4" w:rsidP="009138E4">
      <w:pPr>
        <w:pStyle w:val="af3"/>
        <w:numPr>
          <w:ilvl w:val="0"/>
          <w:numId w:val="97"/>
        </w:numPr>
        <w:autoSpaceDE w:val="0"/>
        <w:autoSpaceDN w:val="0"/>
        <w:adjustRightInd w:val="0"/>
        <w:spacing w:after="0" w:line="240" w:lineRule="auto"/>
        <w:ind w:left="0" w:right="-469" w:firstLine="567"/>
        <w:rPr>
          <w:rFonts w:ascii="Times New Roman" w:hAnsi="Times New Roman"/>
          <w:sz w:val="24"/>
          <w:szCs w:val="24"/>
        </w:rPr>
      </w:pPr>
      <w:r w:rsidRPr="00053F14">
        <w:rPr>
          <w:rFonts w:ascii="Times New Roman" w:hAnsi="Times New Roman"/>
          <w:sz w:val="24"/>
          <w:szCs w:val="24"/>
        </w:rPr>
        <w:t>Іске қосу жұмыстарының дайындығын бақылау.</w:t>
      </w:r>
    </w:p>
    <w:p w14:paraId="5E772380" w14:textId="77777777" w:rsidR="009138E4" w:rsidRPr="00053F14" w:rsidRDefault="009138E4" w:rsidP="009138E4">
      <w:pPr>
        <w:pStyle w:val="af3"/>
        <w:autoSpaceDE w:val="0"/>
        <w:autoSpaceDN w:val="0"/>
        <w:adjustRightInd w:val="0"/>
        <w:ind w:right="-469" w:firstLine="567"/>
        <w:rPr>
          <w:rFonts w:ascii="Times New Roman" w:hAnsi="Times New Roman"/>
          <w:sz w:val="24"/>
          <w:szCs w:val="24"/>
        </w:rPr>
      </w:pPr>
    </w:p>
    <w:p w14:paraId="1B99E0C2" w14:textId="77777777" w:rsidR="009138E4" w:rsidRPr="00053F14" w:rsidRDefault="009138E4" w:rsidP="009138E4">
      <w:pPr>
        <w:ind w:right="-469" w:firstLine="567"/>
      </w:pPr>
      <w:r w:rsidRPr="00053F14">
        <w:t>Пайдалануға беру процедурасы мыналарды қамтиды:</w:t>
      </w:r>
    </w:p>
    <w:p w14:paraId="79504498" w14:textId="77777777" w:rsidR="009138E4" w:rsidRPr="00053F14" w:rsidRDefault="009138E4" w:rsidP="009138E4">
      <w:pPr>
        <w:ind w:right="-469" w:firstLine="567"/>
        <w:contextualSpacing/>
        <w:jc w:val="both"/>
      </w:pPr>
      <w:r w:rsidRPr="00053F14">
        <w:t>а.</w:t>
      </w:r>
      <w:r w:rsidRPr="00053F14">
        <w:tab/>
        <w:t>Тапсырмалар. Қол жеткізілетін операциялық параметрлер туралы толық ақпарат беру;</w:t>
      </w:r>
    </w:p>
    <w:p w14:paraId="17647E6C" w14:textId="77777777" w:rsidR="009138E4" w:rsidRPr="00053F14" w:rsidRDefault="009138E4" w:rsidP="009138E4">
      <w:pPr>
        <w:ind w:right="-469" w:firstLine="567"/>
        <w:contextualSpacing/>
        <w:jc w:val="both"/>
      </w:pPr>
      <w:r w:rsidRPr="00053F14">
        <w:t>б.</w:t>
      </w:r>
      <w:r w:rsidRPr="00053F14">
        <w:tab/>
        <w:t>Сипаттама. Пайдалануға берілетін жүйелердің/ішкі жүйелердің қысқаша сипаттамасы, оның ішінде сыналатын барлық функциялар үшін негіз ретінде анықталғандар ұсынылады;</w:t>
      </w:r>
    </w:p>
    <w:p w14:paraId="0552AAD0" w14:textId="77777777" w:rsidR="009138E4" w:rsidRPr="00053F14" w:rsidRDefault="009138E4" w:rsidP="009138E4">
      <w:pPr>
        <w:ind w:right="-469" w:firstLine="567"/>
        <w:contextualSpacing/>
        <w:jc w:val="both"/>
      </w:pPr>
      <w:r w:rsidRPr="00053F14">
        <w:t>в.</w:t>
      </w:r>
      <w:r w:rsidRPr="00053F14">
        <w:tab/>
        <w:t>Уақытша жабдықтар мен шығыс материалдарының тізімдері. Барлық керек-жарақтардың, құралдардың, уақытша жабдықтардың тізімі және жеткізушінің көмегіне қойылатын талаптар;</w:t>
      </w:r>
    </w:p>
    <w:p w14:paraId="4F6F9C2B"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г.</w:t>
      </w:r>
      <w:r w:rsidRPr="00053F14">
        <w:rPr>
          <w:rFonts w:ascii="Times New Roman" w:hAnsi="Times New Roman"/>
          <w:sz w:val="24"/>
          <w:szCs w:val="24"/>
        </w:rPr>
        <w:tab/>
        <w:t>Денсаулық, қоршаған орта және қауіпсіздік. Барлық улы және ластаушы сұйықтықтар мен материалдардың тізімі жасалады, олармен жұмыс істеу және жою әдістері сипатталады. Жұмысқа рұқсат беру талаптарын қоса алғанда, барлық қажетті қауіпсіздік шараларының бақылау тізімі жасалады. Электр жабдығын қосар алдында электр қуатын қосу туралы хабарлама барлық қатысушы тараптарды алдағы электрмен жабдықтау туралы хабардар ету үшін беріледі;</w:t>
      </w:r>
    </w:p>
    <w:p w14:paraId="07C6F6B7"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e.</w:t>
      </w:r>
      <w:r w:rsidRPr="00053F14">
        <w:rPr>
          <w:rFonts w:ascii="Times New Roman" w:hAnsi="Times New Roman"/>
          <w:sz w:val="24"/>
          <w:szCs w:val="24"/>
        </w:rPr>
        <w:tab/>
        <w:t>Сақтау. Жүйе белгілі бір уақыт аралығында жұмыс істемесе, жүйенің бар консервациясын/қорғауын алып тастау және кейіннен жаңа консервациялау талаптары әзірленеді;</w:t>
      </w:r>
    </w:p>
    <w:p w14:paraId="76F37CD4"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f.</w:t>
      </w:r>
      <w:r w:rsidRPr="00053F14">
        <w:rPr>
          <w:rFonts w:ascii="Times New Roman" w:hAnsi="Times New Roman"/>
          <w:sz w:val="24"/>
          <w:szCs w:val="24"/>
        </w:rPr>
        <w:tab/>
        <w:t>Көлемі. Жұмыс көлемі кезең-кезеңімен орындалатын жұмыстардың толық сипаттамасын, оның ішінде іске қосуға дайындауды, бақылау жазбаларын қамтиды. Ақаулар және/немесе қателер журналға жазылады. Мердігердің пайдалануға беру процедурасы қамтылады. Пайдалану параметрлері іске қосу кезінде қол жеткізілген нақты нәтижемен салыстыру үшін енгізіледі;</w:t>
      </w:r>
    </w:p>
    <w:p w14:paraId="7608D39D"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g.</w:t>
      </w:r>
      <w:r w:rsidRPr="00053F14">
        <w:rPr>
          <w:rFonts w:ascii="Times New Roman" w:hAnsi="Times New Roman"/>
          <w:sz w:val="24"/>
          <w:szCs w:val="24"/>
        </w:rPr>
        <w:tab/>
        <w:t>Жоспарлау. Жүйелерді/шағын жүйелерді іске қосудың егжей-тегжейлі жоспарлары әзірленеді;</w:t>
      </w:r>
    </w:p>
    <w:p w14:paraId="4BAB1EF4" w14:textId="77777777" w:rsidR="009138E4" w:rsidRPr="00053F14" w:rsidRDefault="009138E4" w:rsidP="009138E4">
      <w:pPr>
        <w:pStyle w:val="af3"/>
        <w:autoSpaceDE w:val="0"/>
        <w:autoSpaceDN w:val="0"/>
        <w:adjustRightInd w:val="0"/>
        <w:ind w:right="-469" w:firstLine="567"/>
        <w:jc w:val="both"/>
        <w:rPr>
          <w:rFonts w:ascii="Times New Roman" w:hAnsi="Times New Roman"/>
          <w:sz w:val="24"/>
          <w:szCs w:val="24"/>
        </w:rPr>
      </w:pPr>
      <w:r w:rsidRPr="00053F14">
        <w:rPr>
          <w:rFonts w:ascii="Times New Roman" w:hAnsi="Times New Roman"/>
          <w:sz w:val="24"/>
          <w:szCs w:val="24"/>
        </w:rPr>
        <w:t>h.</w:t>
      </w:r>
      <w:r w:rsidRPr="00053F14">
        <w:rPr>
          <w:rFonts w:ascii="Times New Roman" w:hAnsi="Times New Roman"/>
          <w:sz w:val="24"/>
          <w:szCs w:val="24"/>
        </w:rPr>
        <w:tab/>
        <w:t>Хабар тарату. Жұмысты беру актісіне немесе Мердігер әзірлеген пайдалануға беру тәртібімен келісілген басқа да құжаттарға қол қою арқылы жүзеге асырылады.</w:t>
      </w:r>
    </w:p>
    <w:p w14:paraId="7ECF4649" w14:textId="77777777" w:rsidR="009138E4" w:rsidRPr="00053F14" w:rsidRDefault="009138E4" w:rsidP="009138E4">
      <w:pPr>
        <w:ind w:firstLine="567"/>
      </w:pPr>
    </w:p>
    <w:p w14:paraId="70C861F1" w14:textId="77777777" w:rsidR="009138E4" w:rsidRPr="00D028AB" w:rsidRDefault="009138E4" w:rsidP="009138E4">
      <w:pPr>
        <w:pStyle w:val="2"/>
        <w:ind w:left="0" w:right="-469" w:firstLine="567"/>
        <w:rPr>
          <w:b w:val="0"/>
          <w:sz w:val="24"/>
        </w:rPr>
      </w:pPr>
      <w:r w:rsidRPr="00D028AB">
        <w:rPr>
          <w:b w:val="0"/>
          <w:sz w:val="24"/>
        </w:rPr>
        <w:t>Іске қосу жұмыстарын аяқтау бойынша іс-шаралардың үлгілік тізбесін Мердігер дайындауы және жобалық-сметалық құжаттаманы бекіткеннен кейін Тапсырыс берушімен келісілуі керек.</w:t>
      </w:r>
    </w:p>
    <w:p w14:paraId="52624B78" w14:textId="77777777" w:rsidR="009138E4" w:rsidRPr="00053F14" w:rsidRDefault="009138E4" w:rsidP="009138E4">
      <w:pPr>
        <w:pStyle w:val="2"/>
        <w:ind w:left="0" w:right="-610" w:firstLine="567"/>
        <w:rPr>
          <w:b w:val="0"/>
          <w:sz w:val="24"/>
        </w:rPr>
      </w:pPr>
      <w:r w:rsidRPr="00053F14">
        <w:rPr>
          <w:b w:val="0"/>
          <w:sz w:val="24"/>
        </w:rPr>
        <w:t xml:space="preserve">Егер Мердігер осы тармақта белгіленген пайдалануға беру алдындағы жұмыстарды аяқтауға қойылатын талаптар орындалды деп есептесе, Мердігер бұл туралы Жұмыс берушіні жазбаша </w:t>
      </w:r>
      <w:r w:rsidRPr="00053F14">
        <w:rPr>
          <w:b w:val="0"/>
          <w:sz w:val="24"/>
        </w:rPr>
        <w:lastRenderedPageBreak/>
        <w:t>хабардар етеді және Жұмыс берушіден пайдалануға беру алдындағы жұмыстарды аяқтау туралы актіні беруді сұрайды.</w:t>
      </w:r>
      <w:bookmarkEnd w:id="8"/>
    </w:p>
    <w:p w14:paraId="1FF60A3F" w14:textId="77777777" w:rsidR="009138E4" w:rsidRPr="00053F14" w:rsidRDefault="009138E4" w:rsidP="009138E4">
      <w:pPr>
        <w:pStyle w:val="2"/>
        <w:ind w:left="0" w:right="-610" w:firstLine="567"/>
        <w:rPr>
          <w:b w:val="0"/>
          <w:sz w:val="24"/>
        </w:rPr>
      </w:pPr>
      <w:r w:rsidRPr="00053F14">
        <w:rPr>
          <w:b w:val="0"/>
          <w:sz w:val="24"/>
        </w:rPr>
        <w:t>Тапсырыс беруші Орындаушының өтінішін алғаннан кейін 14 күн ішінде:</w:t>
      </w:r>
    </w:p>
    <w:p w14:paraId="3CF3C996" w14:textId="77777777" w:rsidR="009138E4" w:rsidRPr="00053F14" w:rsidRDefault="009138E4" w:rsidP="009138E4">
      <w:pPr>
        <w:pStyle w:val="S2Heading6"/>
        <w:numPr>
          <w:ilvl w:val="0"/>
          <w:numId w:val="100"/>
        </w:numPr>
        <w:spacing w:after="0" w:line="240" w:lineRule="auto"/>
        <w:ind w:left="0" w:right="-610" w:firstLine="567"/>
        <w:rPr>
          <w:lang w:val="ru-RU"/>
        </w:rPr>
      </w:pPr>
      <w:r w:rsidRPr="00053F14">
        <w:rPr>
          <w:lang w:val="ru-RU"/>
        </w:rPr>
        <w:t>Мердігерге Тұрақты Объектілердің Шартқа сәйкес іске қосу жұмыстарын аяқтауға қол жеткізген күнін көрсете отырып, іске қосу жұмыстарының аяқталуы туралы акт береді;</w:t>
      </w:r>
    </w:p>
    <w:p w14:paraId="6F8949E5" w14:textId="77777777" w:rsidR="009138E4" w:rsidRPr="00053F14" w:rsidRDefault="009138E4" w:rsidP="009138E4">
      <w:pPr>
        <w:pStyle w:val="S2Heading6"/>
        <w:numPr>
          <w:ilvl w:val="0"/>
          <w:numId w:val="100"/>
        </w:numPr>
        <w:spacing w:after="0" w:line="240" w:lineRule="auto"/>
        <w:ind w:left="0" w:right="-610" w:firstLine="567"/>
        <w:rPr>
          <w:lang w:val="ru-RU"/>
        </w:rPr>
      </w:pPr>
      <w:r w:rsidRPr="00053F14">
        <w:rPr>
          <w:lang w:val="ru-RU"/>
        </w:rPr>
        <w:t>себептерін көрсете отырып және Орындаушының пайдалануға беруді аяқтау сертификатын алуы үшін орындауы тиіс жұмыстарды көрсете отырып, өтінішті қабылдамау. Осындай жұмыстарды орындау бойынша өз міндеттемелерін ескере отырып, Мердігер осы тармақшаға сәйкес жаңа хабарлама алғанға дейін жұмысты аяқтауы тиіс.</w:t>
      </w:r>
    </w:p>
    <w:p w14:paraId="00E4BE32" w14:textId="77777777" w:rsidR="009138E4" w:rsidRPr="00053F14" w:rsidRDefault="009138E4" w:rsidP="009138E4">
      <w:pPr>
        <w:pStyle w:val="1"/>
        <w:ind w:left="0" w:right="-610" w:firstLine="567"/>
        <w:rPr>
          <w:sz w:val="24"/>
        </w:rPr>
      </w:pPr>
      <w:r>
        <w:rPr>
          <w:sz w:val="24"/>
        </w:rPr>
        <w:t>. Өнімділік сынақтары</w:t>
      </w:r>
    </w:p>
    <w:p w14:paraId="62613C22" w14:textId="77777777" w:rsidR="009138E4" w:rsidRPr="00053F14" w:rsidRDefault="009138E4" w:rsidP="009138E4">
      <w:pPr>
        <w:pStyle w:val="2"/>
        <w:ind w:left="0" w:right="-610" w:firstLine="567"/>
        <w:rPr>
          <w:b w:val="0"/>
          <w:sz w:val="24"/>
        </w:rPr>
      </w:pPr>
      <w:r w:rsidRPr="00053F14">
        <w:rPr>
          <w:b w:val="0"/>
          <w:sz w:val="24"/>
        </w:rPr>
        <w:t>Барлық объектілерді/жұмыстарды іске қосу жұмыстары аяқталғаннан кейін және Тұрақты объектілерді сәтті іске қосқаннан кейін және Тұрақты объектілер пайдалану параметрлеріне жеткенде, Мердігер Меншік иесіне Тұрақты объектілердің пайдалану сынақтарына дайын екендігі туралы хабарлайды, оның барысында Тұрақты объектілердің 24 (жиырма төрт) сағат үзіліссіз жұмыс істейді.</w:t>
      </w:r>
    </w:p>
    <w:p w14:paraId="474CD87E" w14:textId="77777777" w:rsidR="009138E4" w:rsidRPr="00053F14" w:rsidRDefault="009138E4" w:rsidP="009138E4">
      <w:pPr>
        <w:pStyle w:val="2"/>
        <w:ind w:left="0" w:right="-610" w:firstLine="567"/>
        <w:rPr>
          <w:b w:val="0"/>
          <w:sz w:val="24"/>
        </w:rPr>
      </w:pPr>
      <w:r w:rsidRPr="00053F14">
        <w:rPr>
          <w:b w:val="0"/>
          <w:sz w:val="24"/>
        </w:rPr>
        <w:t>Өнімділік сынақтары мыналарды қамтиды, бірақ олармен шектелмейді:</w:t>
      </w:r>
    </w:p>
    <w:p w14:paraId="6A1A2D8B"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t>тұрақты жұмыс істеуіТұрақты объектілердің жұмыс ауқымын анықтау үшін әртүрлі жағдайларда объектілер;</w:t>
      </w:r>
    </w:p>
    <w:p w14:paraId="09520A30"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t>өнімділікті өлшеу Тұрақтыбастапқы өнімнің құрамын өлшеуді және олардың өткізу қабілеті мен сапасына қысымның, температураның және өнім ағынының тенденциясын қоса алғанда, объектілер;</w:t>
      </w:r>
    </w:p>
    <w:p w14:paraId="2B5D7B00"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t>нақты өнімділікті болжамды өнімділікпен салыстыруТапсырыс беруші және оның бас компаниясы бекіткен Жобаларға және Тапсырыс берушінің Талаптарына сәйкес өнімділік және/немесе техникалық шарттармен және мақсатты индикаторларға қол жеткізуді растаумен;</w:t>
      </w:r>
    </w:p>
    <w:p w14:paraId="3C44853E" w14:textId="77777777" w:rsidR="009138E4" w:rsidRPr="00053F14" w:rsidRDefault="009138E4" w:rsidP="009138E4">
      <w:pPr>
        <w:pStyle w:val="afe"/>
        <w:ind w:left="0" w:right="-610" w:firstLine="567"/>
        <w:rPr>
          <w:rFonts w:ascii="Times New Roman" w:hAnsi="Times New Roman"/>
          <w:sz w:val="24"/>
          <w:szCs w:val="24"/>
          <w:lang w:val="kk-KZ"/>
        </w:rPr>
      </w:pPr>
      <w:r w:rsidRPr="00053F14">
        <w:rPr>
          <w:rFonts w:ascii="Times New Roman" w:hAnsi="Times New Roman"/>
          <w:sz w:val="24"/>
          <w:szCs w:val="24"/>
          <w:lang w:val="ru-RU"/>
        </w:rPr>
        <w:t>-</w:t>
      </w:r>
      <w:r w:rsidRPr="00053F14">
        <w:rPr>
          <w:rFonts w:ascii="Times New Roman" w:hAnsi="Times New Roman"/>
          <w:sz w:val="24"/>
          <w:szCs w:val="24"/>
          <w:lang w:val="ru-RU"/>
        </w:rPr>
        <w:tab/>
        <w:t>нәтижелері туралы есеп беру. Түзету шараларын және жауапты тарапты анықтау.</w:t>
      </w:r>
    </w:p>
    <w:p w14:paraId="2BB877FD" w14:textId="77777777" w:rsidR="009138E4" w:rsidRPr="009138E4" w:rsidRDefault="009138E4" w:rsidP="009138E4">
      <w:pPr>
        <w:pStyle w:val="2"/>
        <w:ind w:left="0" w:right="-610" w:firstLine="567"/>
        <w:rPr>
          <w:b w:val="0"/>
          <w:sz w:val="24"/>
          <w:lang w:val="kk-KZ"/>
        </w:rPr>
      </w:pPr>
      <w:r w:rsidRPr="009138E4">
        <w:rPr>
          <w:b w:val="0"/>
          <w:sz w:val="24"/>
          <w:lang w:val="kk-KZ"/>
        </w:rPr>
        <w:t>Тұрақты жұмыстар немесе оның кез келген бөлігі анықталған ақауларға байланысты Өнімділік сынағынан өтпеген жағдайда, Мердігер Шарт талаптарының 9.4 [Құрылыстың аяқталуы бойынша сынақтардың өткізілмеуі] тармағына сәйкес және аяқталғаннан кейін мұндай кемшіліктерді түзетеді. ақауларды жою мерзімі аяқталғаннан кейін тұрақты объектілердің жұмысын 24 сағаттық сынақтан өткізу қайталанады.</w:t>
      </w:r>
    </w:p>
    <w:p w14:paraId="5EDFDDEE" w14:textId="77777777" w:rsidR="009138E4" w:rsidRPr="009138E4" w:rsidRDefault="009138E4" w:rsidP="009138E4">
      <w:pPr>
        <w:pStyle w:val="2"/>
        <w:ind w:left="0" w:right="-610" w:firstLine="567"/>
        <w:rPr>
          <w:b w:val="0"/>
          <w:sz w:val="24"/>
          <w:lang w:val="kk-KZ"/>
        </w:rPr>
      </w:pPr>
      <w:r w:rsidRPr="009138E4">
        <w:rPr>
          <w:b w:val="0"/>
          <w:sz w:val="24"/>
          <w:lang w:val="kk-KZ"/>
        </w:rPr>
        <w:t>Құрылыстан кейінгі сынақтардың бөлігі болып табылатын өнімділік сынақтары Келісімшартқа осы қосымшада және В қосымшасында, өнімділікке кепілдік беруде көрсетілген шарттарға сәйкес жүргізіледі.</w:t>
      </w:r>
    </w:p>
    <w:p w14:paraId="4D51D611" w14:textId="77777777" w:rsidR="009138E4" w:rsidRPr="009138E4" w:rsidRDefault="009138E4" w:rsidP="009138E4">
      <w:pPr>
        <w:pStyle w:val="1"/>
        <w:ind w:left="0" w:right="-610" w:firstLine="567"/>
        <w:rPr>
          <w:sz w:val="24"/>
          <w:lang w:val="kk-KZ"/>
        </w:rPr>
      </w:pPr>
      <w:r w:rsidRPr="009138E4">
        <w:rPr>
          <w:sz w:val="24"/>
          <w:lang w:val="kk-KZ"/>
        </w:rPr>
        <w:t>Объектіні пайдалануға қабылдау актісі</w:t>
      </w:r>
    </w:p>
    <w:p w14:paraId="578E2583" w14:textId="77777777" w:rsidR="009138E4" w:rsidRPr="009138E4" w:rsidRDefault="009138E4" w:rsidP="009138E4">
      <w:pPr>
        <w:pStyle w:val="wText1"/>
        <w:spacing w:after="0"/>
        <w:ind w:left="0" w:right="-610" w:firstLine="567"/>
        <w:rPr>
          <w:b/>
          <w:bCs/>
          <w:caps/>
          <w:sz w:val="24"/>
          <w:szCs w:val="24"/>
          <w:lang w:val="kk-KZ"/>
        </w:rPr>
      </w:pPr>
      <w:r w:rsidRPr="009138E4">
        <w:rPr>
          <w:sz w:val="24"/>
          <w:szCs w:val="24"/>
          <w:lang w:val="kk-KZ"/>
        </w:rPr>
        <w:t>Іске қосу алдындағы жұмыстар аяқталған күннен бастап он (10) күндік сынақтық пайдалану кезеңі сәтті аяқталғаннан кейін және Жобаларға/Жұмыстарға қатысты соңғы операциялық сынақтар аяқталғаннан кейін Тапсырыс беруші Учаскені қабылдау туралы акт береді. Мердігердің сәйкестік туралы декларациясын алдын ала ұсыну негізіндегі операция, оң және сөзсіз сәулеттік қадағалауды жүзеге асыратын тұлғаның Объектілердің/жұмыстардың Тапсырыс беруші және оның бас компаниясы бекіткен Жобаларға сәйкестігі туралы қорытындысы, сондай-ақ оң және Елдің (ҚР) заңнамасында көзделген нысан бойынша объектілердің/жұмыстардың сапасына техникалық қадағалауды жүзеге асыратын тұлғаның сөзсіз қорытындысы.</w:t>
      </w:r>
    </w:p>
    <w:p w14:paraId="0341FC8B" w14:textId="77777777" w:rsidR="009138E4" w:rsidRPr="009138E4" w:rsidRDefault="009138E4" w:rsidP="009138E4">
      <w:pPr>
        <w:pStyle w:val="wText1"/>
        <w:spacing w:after="0"/>
        <w:ind w:left="426"/>
        <w:rPr>
          <w:b/>
          <w:bCs/>
          <w:caps/>
          <w:sz w:val="24"/>
          <w:szCs w:val="24"/>
          <w:lang w:val="kk-KZ"/>
        </w:rPr>
      </w:pPr>
    </w:p>
    <w:p w14:paraId="15820DD5" w14:textId="77777777" w:rsidR="009138E4" w:rsidRPr="009138E4" w:rsidRDefault="009138E4" w:rsidP="009138E4">
      <w:pPr>
        <w:ind w:left="360"/>
        <w:jc w:val="center"/>
        <w:rPr>
          <w:b/>
          <w:color w:val="000000"/>
          <w:lang w:val="kk-KZ"/>
        </w:rPr>
      </w:pPr>
      <w:r w:rsidRPr="009138E4">
        <w:rPr>
          <w:color w:val="000000"/>
          <w:lang w:val="kk-KZ"/>
        </w:rPr>
        <w:t>Осыны куәландыру үшін Тараптар осы қосымшаға қол қояды:</w:t>
      </w:r>
    </w:p>
    <w:p w14:paraId="395953BD" w14:textId="77777777" w:rsidR="009138E4" w:rsidRPr="009138E4" w:rsidRDefault="009138E4" w:rsidP="009138E4">
      <w:pPr>
        <w:tabs>
          <w:tab w:val="left" w:pos="1215"/>
        </w:tabs>
        <w:ind w:left="360"/>
        <w:rPr>
          <w:b/>
          <w:color w:val="000000"/>
          <w:lang w:val="kk-KZ"/>
        </w:rPr>
      </w:pPr>
    </w:p>
    <w:p w14:paraId="32EE3C59" w14:textId="77777777" w:rsidR="009138E4" w:rsidRPr="009138E4" w:rsidRDefault="009138E4" w:rsidP="009138E4">
      <w:pPr>
        <w:tabs>
          <w:tab w:val="left" w:pos="1215"/>
        </w:tabs>
        <w:ind w:left="360"/>
        <w:rPr>
          <w:b/>
          <w:color w:val="000000"/>
          <w:lang w:val="kk-KZ"/>
        </w:rPr>
      </w:pPr>
    </w:p>
    <w:tbl>
      <w:tblPr>
        <w:tblpPr w:leftFromText="180" w:rightFromText="180" w:vertAnchor="text" w:tblpX="-142" w:tblpY="1"/>
        <w:tblOverlap w:val="never"/>
        <w:tblW w:w="11482" w:type="dxa"/>
        <w:tblLook w:val="04A0" w:firstRow="1" w:lastRow="0" w:firstColumn="1" w:lastColumn="0" w:noHBand="0" w:noVBand="1"/>
      </w:tblPr>
      <w:tblGrid>
        <w:gridCol w:w="4111"/>
        <w:gridCol w:w="7371"/>
      </w:tblGrid>
      <w:tr w:rsidR="009138E4" w:rsidRPr="004905ED" w14:paraId="5D740E72" w14:textId="77777777" w:rsidTr="00CB7746">
        <w:trPr>
          <w:trHeight w:val="156"/>
        </w:trPr>
        <w:tc>
          <w:tcPr>
            <w:tcW w:w="4111" w:type="dxa"/>
          </w:tcPr>
          <w:p w14:paraId="788DEF21" w14:textId="77777777" w:rsidR="009138E4" w:rsidRPr="004905ED" w:rsidRDefault="009138E4" w:rsidP="00CB7746">
            <w:pPr>
              <w:ind w:firstLine="34"/>
              <w:rPr>
                <w:rFonts w:eastAsia="SimSun"/>
                <w:b/>
              </w:rPr>
            </w:pPr>
            <w:r w:rsidRPr="004905ED">
              <w:rPr>
                <w:rFonts w:eastAsia="SimSun"/>
                <w:b/>
              </w:rPr>
              <w:t>Тапсырыс берушінің атынан</w:t>
            </w:r>
          </w:p>
        </w:tc>
        <w:tc>
          <w:tcPr>
            <w:tcW w:w="7371" w:type="dxa"/>
          </w:tcPr>
          <w:p w14:paraId="781BCC28" w14:textId="77777777" w:rsidR="009138E4" w:rsidRPr="00B34124" w:rsidRDefault="009138E4" w:rsidP="00CB7746">
            <w:pPr>
              <w:ind w:firstLine="34"/>
              <w:rPr>
                <w:rFonts w:eastAsia="SimSun"/>
                <w:b/>
              </w:rPr>
            </w:pPr>
            <w:r w:rsidRPr="00BD4189">
              <w:rPr>
                <w:rFonts w:eastAsia="SimSun"/>
                <w:b/>
              </w:rPr>
              <w:t>Мердігердің атынан</w:t>
            </w:r>
          </w:p>
        </w:tc>
      </w:tr>
      <w:tr w:rsidR="009138E4" w:rsidRPr="00BD4189" w14:paraId="03125742" w14:textId="77777777" w:rsidTr="00CB7746">
        <w:trPr>
          <w:trHeight w:val="386"/>
        </w:trPr>
        <w:tc>
          <w:tcPr>
            <w:tcW w:w="4111" w:type="dxa"/>
          </w:tcPr>
          <w:p w14:paraId="485B0541" w14:textId="77777777" w:rsidR="009138E4" w:rsidRPr="00F77767" w:rsidRDefault="009138E4" w:rsidP="00CB7746">
            <w:pPr>
              <w:rPr>
                <w:rFonts w:eastAsia="SimSun"/>
                <w:b/>
              </w:rPr>
            </w:pPr>
            <w:r w:rsidRPr="00F77767">
              <w:rPr>
                <w:rFonts w:eastAsia="SimSun"/>
                <w:b/>
              </w:rPr>
              <w:t>«ПГУ Түркістан» ЖШС</w:t>
            </w:r>
          </w:p>
          <w:p w14:paraId="66E56048" w14:textId="77777777" w:rsidR="009138E4" w:rsidRDefault="009138E4" w:rsidP="00CB7746">
            <w:pPr>
              <w:rPr>
                <w:rFonts w:eastAsia="SimSun"/>
                <w:b/>
              </w:rPr>
            </w:pPr>
          </w:p>
          <w:p w14:paraId="08ABA9EA" w14:textId="77777777" w:rsidR="009138E4" w:rsidRDefault="009138E4" w:rsidP="00CB7746">
            <w:pPr>
              <w:rPr>
                <w:rFonts w:eastAsia="SimSun"/>
                <w:b/>
              </w:rPr>
            </w:pPr>
          </w:p>
          <w:p w14:paraId="3CA21DDF" w14:textId="77777777" w:rsidR="009138E4" w:rsidRDefault="009138E4" w:rsidP="00CB7746">
            <w:pPr>
              <w:rPr>
                <w:rFonts w:eastAsia="SimSun"/>
                <w:b/>
              </w:rPr>
            </w:pPr>
          </w:p>
          <w:p w14:paraId="3260BFC4" w14:textId="77777777" w:rsidR="009138E4" w:rsidRDefault="009138E4" w:rsidP="00CB7746">
            <w:pPr>
              <w:rPr>
                <w:rFonts w:eastAsia="SimSun"/>
                <w:b/>
              </w:rPr>
            </w:pPr>
          </w:p>
          <w:p w14:paraId="44A98E2E" w14:textId="77777777" w:rsidR="009138E4" w:rsidRDefault="009138E4" w:rsidP="00CB7746">
            <w:pPr>
              <w:rPr>
                <w:rFonts w:eastAsia="SimSun"/>
                <w:b/>
              </w:rPr>
            </w:pPr>
          </w:p>
          <w:p w14:paraId="37C05B98" w14:textId="77777777" w:rsidR="009138E4" w:rsidRPr="00F77767" w:rsidRDefault="009138E4" w:rsidP="00CB7746">
            <w:pPr>
              <w:rPr>
                <w:rFonts w:eastAsia="SimSun"/>
                <w:b/>
              </w:rPr>
            </w:pPr>
          </w:p>
          <w:p w14:paraId="6986AABC" w14:textId="77777777" w:rsidR="009138E4" w:rsidRPr="00F77767" w:rsidRDefault="009138E4" w:rsidP="00CB7746">
            <w:pPr>
              <w:rPr>
                <w:lang w:eastAsia="ja-JP"/>
              </w:rPr>
            </w:pPr>
            <w:r>
              <w:rPr>
                <w:lang w:eastAsia="ja-JP"/>
              </w:rPr>
              <w:t>Құсайынов А.А.</w:t>
            </w:r>
          </w:p>
          <w:p w14:paraId="6E50EA4D" w14:textId="77777777" w:rsidR="009138E4" w:rsidRPr="00F77767" w:rsidRDefault="009138E4" w:rsidP="00CB7746">
            <w:pPr>
              <w:rPr>
                <w:lang w:eastAsia="ja-JP"/>
              </w:rPr>
            </w:pPr>
            <w:r>
              <w:rPr>
                <w:lang w:eastAsia="ja-JP"/>
              </w:rPr>
              <w:t>Басқарма төрағасы</w:t>
            </w:r>
          </w:p>
          <w:p w14:paraId="31397D6A" w14:textId="77777777" w:rsidR="009138E4" w:rsidRPr="00F77767" w:rsidRDefault="009138E4" w:rsidP="00CB7746">
            <w:pPr>
              <w:rPr>
                <w:b/>
                <w:lang w:eastAsia="ja-JP"/>
              </w:rPr>
            </w:pPr>
          </w:p>
          <w:p w14:paraId="058D25A7" w14:textId="77777777" w:rsidR="009138E4" w:rsidRPr="00F77767" w:rsidRDefault="009138E4" w:rsidP="00CB7746">
            <w:pPr>
              <w:rPr>
                <w:lang w:eastAsia="ja-JP"/>
              </w:rPr>
            </w:pPr>
            <w:r w:rsidRPr="00F77767">
              <w:rPr>
                <w:b/>
                <w:lang w:eastAsia="ja-JP"/>
              </w:rPr>
              <w:t>____________________________</w:t>
            </w:r>
          </w:p>
          <w:p w14:paraId="12EA187D" w14:textId="77777777" w:rsidR="009138E4" w:rsidRPr="00F77767" w:rsidRDefault="009138E4" w:rsidP="00CB7746">
            <w:pPr>
              <w:ind w:firstLine="709"/>
              <w:rPr>
                <w:rFonts w:eastAsia="SimSun"/>
              </w:rPr>
            </w:pPr>
            <w:r w:rsidRPr="00F77767">
              <w:rPr>
                <w:rFonts w:eastAsia="SimSun"/>
              </w:rPr>
              <w:t>м.п</w:t>
            </w:r>
          </w:p>
        </w:tc>
        <w:tc>
          <w:tcPr>
            <w:tcW w:w="7371" w:type="dxa"/>
          </w:tcPr>
          <w:p w14:paraId="39BA3C51" w14:textId="77777777" w:rsidR="009138E4" w:rsidRDefault="009138E4" w:rsidP="00CB7746">
            <w:pPr>
              <w:rPr>
                <w:b/>
              </w:rPr>
            </w:pPr>
            <w:r w:rsidRPr="00BD4189">
              <w:rPr>
                <w:b/>
              </w:rPr>
              <w:lastRenderedPageBreak/>
              <w:t>Жауапкершілігі шектеулі серіктестік</w:t>
            </w:r>
          </w:p>
          <w:p w14:paraId="38A8BF26" w14:textId="77777777" w:rsidR="009138E4" w:rsidRDefault="009138E4" w:rsidP="00CB7746">
            <w:pPr>
              <w:rPr>
                <w:b/>
              </w:rPr>
            </w:pPr>
            <w:r w:rsidRPr="00BD4189">
              <w:rPr>
                <w:b/>
              </w:rPr>
              <w:t>"__________"</w:t>
            </w:r>
          </w:p>
          <w:p w14:paraId="3CB9F8D6" w14:textId="77777777" w:rsidR="009138E4" w:rsidRDefault="009138E4" w:rsidP="00CB7746">
            <w:pPr>
              <w:rPr>
                <w:rFonts w:eastAsia="SimSun"/>
                <w:b/>
              </w:rPr>
            </w:pPr>
          </w:p>
          <w:p w14:paraId="458BF006" w14:textId="77777777" w:rsidR="009138E4" w:rsidRDefault="009138E4" w:rsidP="00CB7746">
            <w:pPr>
              <w:rPr>
                <w:rFonts w:eastAsia="SimSun"/>
                <w:b/>
              </w:rPr>
            </w:pPr>
          </w:p>
          <w:p w14:paraId="2483FE8F" w14:textId="77777777" w:rsidR="009138E4" w:rsidRDefault="009138E4" w:rsidP="00CB7746">
            <w:pPr>
              <w:rPr>
                <w:rFonts w:eastAsia="SimSun"/>
                <w:b/>
              </w:rPr>
            </w:pPr>
          </w:p>
          <w:p w14:paraId="76C96865" w14:textId="77777777" w:rsidR="009138E4" w:rsidRDefault="009138E4" w:rsidP="00CB7746">
            <w:pPr>
              <w:rPr>
                <w:rFonts w:eastAsia="SimSun"/>
                <w:b/>
              </w:rPr>
            </w:pPr>
          </w:p>
          <w:p w14:paraId="27B6F097" w14:textId="77777777" w:rsidR="009138E4" w:rsidRPr="00BD4189" w:rsidRDefault="009138E4" w:rsidP="00CB7746">
            <w:pPr>
              <w:rPr>
                <w:rFonts w:eastAsia="SimSun"/>
              </w:rPr>
            </w:pPr>
          </w:p>
          <w:p w14:paraId="30389B1C" w14:textId="77777777" w:rsidR="009138E4" w:rsidRDefault="009138E4" w:rsidP="00CB7746"/>
          <w:p w14:paraId="06A35B3D" w14:textId="77777777" w:rsidR="009138E4" w:rsidRPr="004F42F1" w:rsidRDefault="009138E4" w:rsidP="00CB7746">
            <w:r w:rsidRPr="004F42F1">
              <w:t>«________________» ЖШС директоры</w:t>
            </w:r>
          </w:p>
          <w:p w14:paraId="43EFF360" w14:textId="77777777" w:rsidR="009138E4" w:rsidRPr="008C5CE9" w:rsidRDefault="009138E4" w:rsidP="00CB7746">
            <w:pPr>
              <w:rPr>
                <w:rFonts w:eastAsia="SimSun"/>
              </w:rPr>
            </w:pPr>
          </w:p>
          <w:p w14:paraId="675876E6" w14:textId="77777777" w:rsidR="009138E4" w:rsidRPr="008C5CE9" w:rsidRDefault="009138E4" w:rsidP="00CB7746">
            <w:pPr>
              <w:rPr>
                <w:rFonts w:eastAsia="SimSun"/>
                <w:b/>
              </w:rPr>
            </w:pPr>
            <w:r w:rsidRPr="004905ED">
              <w:rPr>
                <w:rFonts w:eastAsia="SimSun"/>
                <w:b/>
              </w:rPr>
              <w:t>___________________________________</w:t>
            </w:r>
          </w:p>
          <w:p w14:paraId="47D64B44" w14:textId="77777777" w:rsidR="009138E4" w:rsidRPr="008C5CE9" w:rsidRDefault="009138E4" w:rsidP="00CB7746">
            <w:pPr>
              <w:ind w:firstLine="709"/>
              <w:rPr>
                <w:rFonts w:eastAsia="SimSun"/>
                <w:b/>
              </w:rPr>
            </w:pPr>
            <w:r w:rsidRPr="008C5CE9">
              <w:rPr>
                <w:rFonts w:eastAsia="SimSun"/>
              </w:rPr>
              <w:t>м.п.</w:t>
            </w:r>
          </w:p>
        </w:tc>
      </w:tr>
    </w:tbl>
    <w:p w14:paraId="71AA3380" w14:textId="77777777" w:rsidR="009138E4" w:rsidRDefault="009138E4" w:rsidP="009138E4">
      <w:pPr>
        <w:tabs>
          <w:tab w:val="left" w:pos="3490"/>
        </w:tabs>
      </w:pPr>
    </w:p>
    <w:p w14:paraId="5DB3E603" w14:textId="77777777" w:rsidR="009138E4" w:rsidRDefault="009138E4" w:rsidP="009138E4">
      <w:pPr>
        <w:tabs>
          <w:tab w:val="left" w:pos="3490"/>
        </w:tabs>
      </w:pPr>
    </w:p>
    <w:p w14:paraId="54B15AE5" w14:textId="77777777" w:rsidR="009138E4" w:rsidRDefault="009138E4" w:rsidP="009138E4"/>
    <w:p w14:paraId="32F8E965" w14:textId="77777777" w:rsidR="009138E4" w:rsidRDefault="009138E4" w:rsidP="009138E4">
      <w:pPr>
        <w:jc w:val="center"/>
        <w:rPr>
          <w:sz w:val="24"/>
          <w:szCs w:val="24"/>
          <w:lang w:val="en-US"/>
        </w:rPr>
      </w:pPr>
    </w:p>
    <w:p w14:paraId="28B97BF9" w14:textId="77777777" w:rsidR="00A114AA" w:rsidRDefault="00A114AA" w:rsidP="009138E4">
      <w:pPr>
        <w:jc w:val="center"/>
        <w:rPr>
          <w:sz w:val="24"/>
          <w:szCs w:val="24"/>
          <w:lang w:val="en-US"/>
        </w:rPr>
      </w:pPr>
    </w:p>
    <w:p w14:paraId="18524015" w14:textId="77777777" w:rsidR="00A114AA" w:rsidRDefault="00A114AA" w:rsidP="009138E4">
      <w:pPr>
        <w:jc w:val="center"/>
        <w:rPr>
          <w:sz w:val="24"/>
          <w:szCs w:val="24"/>
          <w:lang w:val="en-US"/>
        </w:rPr>
      </w:pPr>
    </w:p>
    <w:p w14:paraId="5FC54579" w14:textId="77777777" w:rsidR="00A114AA" w:rsidRDefault="00A114AA" w:rsidP="009138E4">
      <w:pPr>
        <w:jc w:val="center"/>
        <w:rPr>
          <w:sz w:val="24"/>
          <w:szCs w:val="24"/>
          <w:lang w:val="en-US"/>
        </w:rPr>
      </w:pPr>
    </w:p>
    <w:p w14:paraId="62FDD7B0" w14:textId="77777777" w:rsidR="00A114AA" w:rsidRDefault="00A114AA" w:rsidP="009138E4">
      <w:pPr>
        <w:jc w:val="center"/>
        <w:rPr>
          <w:sz w:val="24"/>
          <w:szCs w:val="24"/>
          <w:lang w:val="en-US"/>
        </w:rPr>
      </w:pPr>
    </w:p>
    <w:p w14:paraId="58DCFA71" w14:textId="77777777" w:rsidR="00A114AA" w:rsidRDefault="00A114AA" w:rsidP="009138E4">
      <w:pPr>
        <w:jc w:val="center"/>
        <w:rPr>
          <w:sz w:val="24"/>
          <w:szCs w:val="24"/>
          <w:lang w:val="en-US"/>
        </w:rPr>
      </w:pPr>
    </w:p>
    <w:p w14:paraId="51C5A2DC" w14:textId="77777777" w:rsidR="00A114AA" w:rsidRDefault="00A114AA" w:rsidP="009138E4">
      <w:pPr>
        <w:jc w:val="center"/>
        <w:rPr>
          <w:sz w:val="24"/>
          <w:szCs w:val="24"/>
          <w:lang w:val="en-US"/>
        </w:rPr>
      </w:pPr>
    </w:p>
    <w:p w14:paraId="4472944D" w14:textId="77777777" w:rsidR="00A114AA" w:rsidRDefault="00A114AA" w:rsidP="009138E4">
      <w:pPr>
        <w:jc w:val="center"/>
        <w:rPr>
          <w:sz w:val="24"/>
          <w:szCs w:val="24"/>
          <w:lang w:val="en-US"/>
        </w:rPr>
      </w:pPr>
    </w:p>
    <w:p w14:paraId="55164FA9" w14:textId="77777777" w:rsidR="00A114AA" w:rsidRDefault="00A114AA" w:rsidP="009138E4">
      <w:pPr>
        <w:jc w:val="center"/>
        <w:rPr>
          <w:sz w:val="24"/>
          <w:szCs w:val="24"/>
          <w:lang w:val="en-US"/>
        </w:rPr>
      </w:pPr>
    </w:p>
    <w:p w14:paraId="5DCC0930" w14:textId="77777777" w:rsidR="00A114AA" w:rsidRDefault="00A114AA" w:rsidP="009138E4">
      <w:pPr>
        <w:jc w:val="center"/>
        <w:rPr>
          <w:sz w:val="24"/>
          <w:szCs w:val="24"/>
          <w:lang w:val="en-US"/>
        </w:rPr>
      </w:pPr>
    </w:p>
    <w:p w14:paraId="6AF338CA" w14:textId="77777777" w:rsidR="00A114AA" w:rsidRDefault="00A114AA" w:rsidP="009138E4">
      <w:pPr>
        <w:jc w:val="center"/>
        <w:rPr>
          <w:sz w:val="24"/>
          <w:szCs w:val="24"/>
          <w:lang w:val="en-US"/>
        </w:rPr>
      </w:pPr>
    </w:p>
    <w:p w14:paraId="344EF8EF" w14:textId="77777777" w:rsidR="00A114AA" w:rsidRDefault="00A114AA" w:rsidP="009138E4">
      <w:pPr>
        <w:jc w:val="center"/>
        <w:rPr>
          <w:sz w:val="24"/>
          <w:szCs w:val="24"/>
          <w:lang w:val="en-US"/>
        </w:rPr>
      </w:pPr>
    </w:p>
    <w:p w14:paraId="1B1D7176" w14:textId="77777777" w:rsidR="00A114AA" w:rsidRDefault="00A114AA" w:rsidP="009138E4">
      <w:pPr>
        <w:jc w:val="center"/>
        <w:rPr>
          <w:sz w:val="24"/>
          <w:szCs w:val="24"/>
          <w:lang w:val="en-US"/>
        </w:rPr>
      </w:pPr>
    </w:p>
    <w:p w14:paraId="4D1AB610" w14:textId="77777777" w:rsidR="00A114AA" w:rsidRDefault="00A114AA" w:rsidP="009138E4">
      <w:pPr>
        <w:jc w:val="center"/>
        <w:rPr>
          <w:sz w:val="24"/>
          <w:szCs w:val="24"/>
          <w:lang w:val="en-US"/>
        </w:rPr>
      </w:pPr>
    </w:p>
    <w:p w14:paraId="405AB617" w14:textId="77777777" w:rsidR="00A114AA" w:rsidRDefault="00A114AA" w:rsidP="009138E4">
      <w:pPr>
        <w:jc w:val="center"/>
        <w:rPr>
          <w:sz w:val="24"/>
          <w:szCs w:val="24"/>
          <w:lang w:val="en-US"/>
        </w:rPr>
      </w:pPr>
    </w:p>
    <w:p w14:paraId="22D0C981" w14:textId="77777777" w:rsidR="00A114AA" w:rsidRDefault="00A114AA" w:rsidP="009138E4">
      <w:pPr>
        <w:jc w:val="center"/>
        <w:rPr>
          <w:sz w:val="24"/>
          <w:szCs w:val="24"/>
          <w:lang w:val="en-US"/>
        </w:rPr>
      </w:pPr>
    </w:p>
    <w:p w14:paraId="2BF9E958" w14:textId="77777777" w:rsidR="00A114AA" w:rsidRDefault="00A114AA" w:rsidP="009138E4">
      <w:pPr>
        <w:jc w:val="center"/>
        <w:rPr>
          <w:sz w:val="24"/>
          <w:szCs w:val="24"/>
          <w:lang w:val="en-US"/>
        </w:rPr>
      </w:pPr>
    </w:p>
    <w:p w14:paraId="2C51799F" w14:textId="77777777" w:rsidR="00A114AA" w:rsidRDefault="00A114AA" w:rsidP="009138E4">
      <w:pPr>
        <w:jc w:val="center"/>
        <w:rPr>
          <w:sz w:val="24"/>
          <w:szCs w:val="24"/>
          <w:lang w:val="en-US"/>
        </w:rPr>
      </w:pPr>
    </w:p>
    <w:p w14:paraId="1D97F77D" w14:textId="77777777" w:rsidR="00A114AA" w:rsidRDefault="00A114AA" w:rsidP="009138E4">
      <w:pPr>
        <w:jc w:val="center"/>
        <w:rPr>
          <w:sz w:val="24"/>
          <w:szCs w:val="24"/>
          <w:lang w:val="en-US"/>
        </w:rPr>
      </w:pPr>
    </w:p>
    <w:p w14:paraId="58DE6103" w14:textId="77777777" w:rsidR="00A114AA" w:rsidRDefault="00A114AA" w:rsidP="009138E4">
      <w:pPr>
        <w:jc w:val="center"/>
        <w:rPr>
          <w:sz w:val="24"/>
          <w:szCs w:val="24"/>
          <w:lang w:val="en-US"/>
        </w:rPr>
      </w:pPr>
    </w:p>
    <w:p w14:paraId="3D2DADFE" w14:textId="77777777" w:rsidR="00A114AA" w:rsidRDefault="00A114AA" w:rsidP="009138E4">
      <w:pPr>
        <w:jc w:val="center"/>
        <w:rPr>
          <w:sz w:val="24"/>
          <w:szCs w:val="24"/>
          <w:lang w:val="en-US"/>
        </w:rPr>
      </w:pPr>
    </w:p>
    <w:p w14:paraId="60663B42" w14:textId="77777777" w:rsidR="00A114AA" w:rsidRDefault="00A114AA" w:rsidP="009138E4">
      <w:pPr>
        <w:jc w:val="center"/>
        <w:rPr>
          <w:sz w:val="24"/>
          <w:szCs w:val="24"/>
          <w:lang w:val="en-US"/>
        </w:rPr>
      </w:pPr>
    </w:p>
    <w:p w14:paraId="01951C7F" w14:textId="77777777" w:rsidR="00A114AA" w:rsidRDefault="00A114AA" w:rsidP="009138E4">
      <w:pPr>
        <w:jc w:val="center"/>
        <w:rPr>
          <w:sz w:val="24"/>
          <w:szCs w:val="24"/>
          <w:lang w:val="en-US"/>
        </w:rPr>
      </w:pPr>
    </w:p>
    <w:p w14:paraId="6587E88C" w14:textId="77777777" w:rsidR="00A114AA" w:rsidRDefault="00A114AA" w:rsidP="009138E4">
      <w:pPr>
        <w:jc w:val="center"/>
        <w:rPr>
          <w:sz w:val="24"/>
          <w:szCs w:val="24"/>
          <w:lang w:val="en-US"/>
        </w:rPr>
      </w:pPr>
    </w:p>
    <w:p w14:paraId="26170076" w14:textId="77777777" w:rsidR="00A114AA" w:rsidRDefault="00A114AA" w:rsidP="009138E4">
      <w:pPr>
        <w:jc w:val="center"/>
        <w:rPr>
          <w:sz w:val="24"/>
          <w:szCs w:val="24"/>
          <w:lang w:val="en-US"/>
        </w:rPr>
      </w:pPr>
    </w:p>
    <w:p w14:paraId="60087EBA" w14:textId="77777777" w:rsidR="00A114AA" w:rsidRDefault="00A114AA" w:rsidP="009138E4">
      <w:pPr>
        <w:jc w:val="center"/>
        <w:rPr>
          <w:sz w:val="24"/>
          <w:szCs w:val="24"/>
          <w:lang w:val="en-US"/>
        </w:rPr>
      </w:pPr>
    </w:p>
    <w:p w14:paraId="345076D3" w14:textId="77777777" w:rsidR="00A114AA" w:rsidRDefault="00A114AA" w:rsidP="009138E4">
      <w:pPr>
        <w:jc w:val="center"/>
        <w:rPr>
          <w:sz w:val="24"/>
          <w:szCs w:val="24"/>
          <w:lang w:val="en-US"/>
        </w:rPr>
      </w:pPr>
    </w:p>
    <w:p w14:paraId="14E9B969" w14:textId="77777777" w:rsidR="00A114AA" w:rsidRDefault="00A114AA" w:rsidP="009138E4">
      <w:pPr>
        <w:jc w:val="center"/>
        <w:rPr>
          <w:sz w:val="24"/>
          <w:szCs w:val="24"/>
          <w:lang w:val="en-US"/>
        </w:rPr>
      </w:pPr>
    </w:p>
    <w:p w14:paraId="2E158D68" w14:textId="77777777" w:rsidR="00A114AA" w:rsidRDefault="00A114AA" w:rsidP="009138E4">
      <w:pPr>
        <w:jc w:val="center"/>
        <w:rPr>
          <w:sz w:val="24"/>
          <w:szCs w:val="24"/>
          <w:lang w:val="en-US"/>
        </w:rPr>
      </w:pPr>
    </w:p>
    <w:p w14:paraId="77F4CD8F" w14:textId="77777777" w:rsidR="00A114AA" w:rsidRDefault="00A114AA" w:rsidP="009138E4">
      <w:pPr>
        <w:jc w:val="center"/>
        <w:rPr>
          <w:sz w:val="24"/>
          <w:szCs w:val="24"/>
          <w:lang w:val="en-US"/>
        </w:rPr>
      </w:pPr>
    </w:p>
    <w:p w14:paraId="71036E80" w14:textId="77777777" w:rsidR="00A114AA" w:rsidRDefault="00A114AA" w:rsidP="009138E4">
      <w:pPr>
        <w:jc w:val="center"/>
        <w:rPr>
          <w:sz w:val="24"/>
          <w:szCs w:val="24"/>
          <w:lang w:val="en-US"/>
        </w:rPr>
      </w:pPr>
    </w:p>
    <w:p w14:paraId="10FE9173" w14:textId="77777777" w:rsidR="00A114AA" w:rsidRDefault="00A114AA" w:rsidP="009138E4">
      <w:pPr>
        <w:jc w:val="center"/>
        <w:rPr>
          <w:sz w:val="24"/>
          <w:szCs w:val="24"/>
          <w:lang w:val="en-US"/>
        </w:rPr>
      </w:pPr>
    </w:p>
    <w:p w14:paraId="613A3A4E" w14:textId="77777777" w:rsidR="00A114AA" w:rsidRDefault="00A114AA" w:rsidP="009138E4">
      <w:pPr>
        <w:jc w:val="center"/>
        <w:rPr>
          <w:sz w:val="24"/>
          <w:szCs w:val="24"/>
          <w:lang w:val="en-US"/>
        </w:rPr>
      </w:pPr>
    </w:p>
    <w:p w14:paraId="346FF493" w14:textId="77777777" w:rsidR="00A114AA" w:rsidRDefault="00A114AA" w:rsidP="009138E4">
      <w:pPr>
        <w:jc w:val="center"/>
        <w:rPr>
          <w:sz w:val="24"/>
          <w:szCs w:val="24"/>
          <w:lang w:val="en-US"/>
        </w:rPr>
      </w:pPr>
    </w:p>
    <w:p w14:paraId="047CFE54" w14:textId="77777777" w:rsidR="00A114AA" w:rsidRDefault="00A114AA" w:rsidP="009138E4">
      <w:pPr>
        <w:jc w:val="center"/>
        <w:rPr>
          <w:sz w:val="24"/>
          <w:szCs w:val="24"/>
          <w:lang w:val="en-US"/>
        </w:rPr>
      </w:pPr>
    </w:p>
    <w:p w14:paraId="01C84D22" w14:textId="77777777" w:rsidR="00A114AA" w:rsidRDefault="00A114AA" w:rsidP="009138E4">
      <w:pPr>
        <w:jc w:val="center"/>
        <w:rPr>
          <w:sz w:val="24"/>
          <w:szCs w:val="24"/>
          <w:lang w:val="en-US"/>
        </w:rPr>
      </w:pPr>
    </w:p>
    <w:p w14:paraId="4F52E5A5" w14:textId="77777777" w:rsidR="00A114AA" w:rsidRDefault="00A114AA" w:rsidP="009138E4">
      <w:pPr>
        <w:jc w:val="center"/>
        <w:rPr>
          <w:sz w:val="24"/>
          <w:szCs w:val="24"/>
          <w:lang w:val="en-US"/>
        </w:rPr>
      </w:pPr>
    </w:p>
    <w:p w14:paraId="641463F2" w14:textId="77777777" w:rsidR="00A114AA" w:rsidRDefault="00A114AA" w:rsidP="009138E4">
      <w:pPr>
        <w:jc w:val="center"/>
        <w:rPr>
          <w:sz w:val="24"/>
          <w:szCs w:val="24"/>
          <w:lang w:val="en-US"/>
        </w:rPr>
      </w:pPr>
    </w:p>
    <w:p w14:paraId="44D53CDF" w14:textId="77777777" w:rsidR="00A114AA" w:rsidRPr="002869AB" w:rsidRDefault="00A114AA" w:rsidP="009138E4">
      <w:pPr>
        <w:jc w:val="center"/>
        <w:rPr>
          <w:sz w:val="24"/>
          <w:szCs w:val="24"/>
          <w:lang w:val="en-US"/>
        </w:rPr>
      </w:pPr>
    </w:p>
    <w:p w14:paraId="121E983E" w14:textId="77777777" w:rsidR="009138E4" w:rsidRPr="002869AB" w:rsidRDefault="009138E4" w:rsidP="009138E4">
      <w:pPr>
        <w:tabs>
          <w:tab w:val="left" w:pos="426"/>
        </w:tabs>
        <w:spacing w:before="100" w:beforeAutospacing="1" w:after="100" w:afterAutospacing="1"/>
        <w:ind w:left="284" w:firstLine="142"/>
        <w:jc w:val="center"/>
        <w:rPr>
          <w:b/>
          <w:sz w:val="24"/>
          <w:szCs w:val="24"/>
        </w:rPr>
      </w:pPr>
      <w:r w:rsidRPr="002869AB">
        <w:rPr>
          <w:b/>
          <w:sz w:val="24"/>
          <w:szCs w:val="24"/>
        </w:rPr>
        <w:lastRenderedPageBreak/>
        <w:t>ҚҰРЫЛЫС ШАРТЫНЫҢ КЕЛІСІМІ</w:t>
      </w:r>
    </w:p>
    <w:p w14:paraId="3AC3401D" w14:textId="77777777" w:rsidR="009138E4" w:rsidRPr="002869AB" w:rsidRDefault="009138E4" w:rsidP="009138E4">
      <w:pPr>
        <w:tabs>
          <w:tab w:val="left" w:pos="426"/>
          <w:tab w:val="left" w:pos="4350"/>
        </w:tabs>
        <w:ind w:left="284" w:firstLine="142"/>
        <w:jc w:val="both"/>
        <w:rPr>
          <w:b/>
          <w:sz w:val="24"/>
          <w:szCs w:val="24"/>
          <w:u w:val="single"/>
        </w:rPr>
      </w:pPr>
    </w:p>
    <w:p w14:paraId="6F7F7E36" w14:textId="77777777" w:rsidR="009138E4" w:rsidRPr="002869AB" w:rsidRDefault="009138E4" w:rsidP="009138E4">
      <w:pPr>
        <w:tabs>
          <w:tab w:val="left" w:pos="426"/>
          <w:tab w:val="left" w:pos="4350"/>
        </w:tabs>
        <w:ind w:left="284" w:firstLine="142"/>
        <w:jc w:val="both"/>
        <w:rPr>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4"/>
      </w:tblGrid>
      <w:tr w:rsidR="009138E4" w:rsidRPr="002869AB" w14:paraId="633EF783" w14:textId="77777777" w:rsidTr="00CB7746">
        <w:tc>
          <w:tcPr>
            <w:tcW w:w="5000" w:type="pct"/>
            <w:tcBorders>
              <w:top w:val="single" w:sz="4" w:space="0" w:color="auto"/>
              <w:left w:val="single" w:sz="4" w:space="0" w:color="auto"/>
              <w:bottom w:val="single" w:sz="4" w:space="0" w:color="auto"/>
              <w:right w:val="single" w:sz="4" w:space="0" w:color="auto"/>
            </w:tcBorders>
            <w:shd w:val="clear" w:color="auto" w:fill="BFBFBF"/>
          </w:tcPr>
          <w:p w14:paraId="0919CA1E" w14:textId="77777777" w:rsidR="009138E4" w:rsidRPr="002869AB" w:rsidRDefault="009138E4" w:rsidP="00CB7746">
            <w:pPr>
              <w:tabs>
                <w:tab w:val="left" w:pos="426"/>
              </w:tabs>
              <w:ind w:left="284" w:firstLine="142"/>
              <w:jc w:val="both"/>
              <w:rPr>
                <w:b/>
                <w:sz w:val="24"/>
                <w:szCs w:val="24"/>
                <w:lang w:val="en-US"/>
              </w:rPr>
            </w:pPr>
            <w:r w:rsidRPr="002869AB">
              <w:rPr>
                <w:b/>
                <w:sz w:val="24"/>
                <w:szCs w:val="24"/>
                <w:lang w:val="en-US"/>
              </w:rPr>
              <w:t>Мазмұны</w:t>
            </w:r>
          </w:p>
          <w:p w14:paraId="3D6B94F9" w14:textId="77777777" w:rsidR="009138E4" w:rsidRPr="002869AB" w:rsidRDefault="009138E4" w:rsidP="00CB7746">
            <w:pPr>
              <w:tabs>
                <w:tab w:val="left" w:pos="426"/>
              </w:tabs>
              <w:ind w:left="284" w:firstLine="142"/>
              <w:jc w:val="both"/>
              <w:rPr>
                <w:b/>
                <w:sz w:val="24"/>
                <w:szCs w:val="24"/>
                <w:lang w:val="en-US"/>
              </w:rPr>
            </w:pPr>
          </w:p>
        </w:tc>
      </w:tr>
      <w:tr w:rsidR="009138E4" w:rsidRPr="002869AB" w14:paraId="7EE1CC06" w14:textId="77777777" w:rsidTr="00CB7746">
        <w:tc>
          <w:tcPr>
            <w:tcW w:w="5000" w:type="pct"/>
            <w:tcBorders>
              <w:top w:val="single" w:sz="4" w:space="0" w:color="auto"/>
              <w:left w:val="single" w:sz="4" w:space="0" w:color="auto"/>
              <w:bottom w:val="single" w:sz="4" w:space="0" w:color="auto"/>
              <w:right w:val="single" w:sz="4" w:space="0" w:color="auto"/>
            </w:tcBorders>
          </w:tcPr>
          <w:p w14:paraId="01AA3B61" w14:textId="77777777" w:rsidR="009138E4" w:rsidRPr="002869AB" w:rsidRDefault="009138E4" w:rsidP="00CB7746">
            <w:pPr>
              <w:tabs>
                <w:tab w:val="left" w:pos="426"/>
              </w:tabs>
              <w:ind w:left="284" w:firstLine="142"/>
              <w:jc w:val="both"/>
              <w:rPr>
                <w:sz w:val="24"/>
                <w:szCs w:val="24"/>
                <w:lang w:val="en-US"/>
              </w:rPr>
            </w:pPr>
            <w:r w:rsidRPr="002869AB">
              <w:rPr>
                <w:sz w:val="24"/>
                <w:szCs w:val="24"/>
                <w:lang w:val="en-US"/>
              </w:rPr>
              <w:t>Келісімшарттық келісім</w:t>
            </w:r>
          </w:p>
          <w:p w14:paraId="7AB4A318" w14:textId="77777777" w:rsidR="009138E4" w:rsidRPr="002869AB" w:rsidRDefault="009138E4" w:rsidP="00CB7746">
            <w:pPr>
              <w:tabs>
                <w:tab w:val="left" w:pos="426"/>
              </w:tabs>
              <w:ind w:left="284" w:firstLine="142"/>
              <w:jc w:val="both"/>
              <w:rPr>
                <w:bCs/>
                <w:sz w:val="24"/>
                <w:szCs w:val="24"/>
                <w:lang w:val="en-US"/>
              </w:rPr>
            </w:pPr>
          </w:p>
        </w:tc>
      </w:tr>
      <w:tr w:rsidR="009138E4" w:rsidRPr="002869AB" w14:paraId="43AF5D97" w14:textId="77777777" w:rsidTr="00CB7746">
        <w:tc>
          <w:tcPr>
            <w:tcW w:w="5000" w:type="pct"/>
            <w:tcBorders>
              <w:top w:val="single" w:sz="4" w:space="0" w:color="auto"/>
              <w:left w:val="single" w:sz="4" w:space="0" w:color="auto"/>
              <w:bottom w:val="single" w:sz="4" w:space="0" w:color="auto"/>
              <w:right w:val="single" w:sz="4" w:space="0" w:color="auto"/>
            </w:tcBorders>
          </w:tcPr>
          <w:p w14:paraId="375CF4BF" w14:textId="77777777" w:rsidR="009138E4" w:rsidRPr="002869AB" w:rsidRDefault="009138E4" w:rsidP="00CB7746">
            <w:pPr>
              <w:tabs>
                <w:tab w:val="left" w:pos="426"/>
              </w:tabs>
              <w:ind w:left="284" w:firstLine="142"/>
              <w:jc w:val="both"/>
              <w:rPr>
                <w:sz w:val="24"/>
                <w:szCs w:val="24"/>
                <w:lang w:val="en-US"/>
              </w:rPr>
            </w:pPr>
            <w:r w:rsidRPr="002869AB">
              <w:rPr>
                <w:sz w:val="24"/>
                <w:szCs w:val="24"/>
                <w:lang w:val="en-US"/>
              </w:rPr>
              <w:t>Шарттар</w:t>
            </w:r>
          </w:p>
          <w:p w14:paraId="042612E4" w14:textId="77777777" w:rsidR="009138E4" w:rsidRPr="002869AB" w:rsidRDefault="009138E4" w:rsidP="00CB7746">
            <w:pPr>
              <w:tabs>
                <w:tab w:val="left" w:pos="426"/>
              </w:tabs>
              <w:ind w:left="284" w:firstLine="142"/>
              <w:jc w:val="both"/>
              <w:rPr>
                <w:sz w:val="24"/>
                <w:szCs w:val="24"/>
                <w:lang w:val="en-US"/>
              </w:rPr>
            </w:pPr>
          </w:p>
        </w:tc>
      </w:tr>
      <w:tr w:rsidR="009138E4" w:rsidRPr="002869AB" w14:paraId="7AC06820" w14:textId="77777777" w:rsidTr="00CB7746">
        <w:tc>
          <w:tcPr>
            <w:tcW w:w="5000" w:type="pct"/>
            <w:tcBorders>
              <w:top w:val="single" w:sz="4" w:space="0" w:color="auto"/>
              <w:left w:val="single" w:sz="4" w:space="0" w:color="auto"/>
              <w:bottom w:val="single" w:sz="4" w:space="0" w:color="auto"/>
              <w:right w:val="single" w:sz="4" w:space="0" w:color="auto"/>
            </w:tcBorders>
          </w:tcPr>
          <w:p w14:paraId="39A63C81" w14:textId="77777777" w:rsidR="009138E4" w:rsidRPr="0071379E" w:rsidRDefault="009138E4" w:rsidP="00CB7746">
            <w:pPr>
              <w:tabs>
                <w:tab w:val="left" w:pos="426"/>
              </w:tabs>
              <w:ind w:left="284" w:firstLine="142"/>
              <w:jc w:val="both"/>
              <w:rPr>
                <w:b/>
                <w:sz w:val="24"/>
                <w:szCs w:val="24"/>
                <w:lang w:val="en-US"/>
              </w:rPr>
            </w:pPr>
            <w:r w:rsidRPr="0071379E">
              <w:rPr>
                <w:b/>
                <w:sz w:val="24"/>
                <w:szCs w:val="24"/>
                <w:lang w:val="en-US"/>
              </w:rPr>
              <w:t>Тұтынушы талаптары</w:t>
            </w:r>
          </w:p>
          <w:p w14:paraId="396BE1C0" w14:textId="77777777" w:rsidR="009138E4" w:rsidRPr="002869AB" w:rsidRDefault="009138E4" w:rsidP="00CB7746">
            <w:pPr>
              <w:tabs>
                <w:tab w:val="left" w:pos="426"/>
              </w:tabs>
              <w:ind w:left="284" w:firstLine="142"/>
              <w:jc w:val="both"/>
              <w:rPr>
                <w:bCs/>
                <w:sz w:val="24"/>
                <w:szCs w:val="24"/>
                <w:lang w:val="en-US"/>
              </w:rPr>
            </w:pPr>
          </w:p>
        </w:tc>
      </w:tr>
    </w:tbl>
    <w:p w14:paraId="42678A9C" w14:textId="77777777" w:rsidR="009138E4" w:rsidRPr="002869AB" w:rsidRDefault="009138E4" w:rsidP="009138E4">
      <w:pPr>
        <w:tabs>
          <w:tab w:val="left" w:pos="426"/>
          <w:tab w:val="left" w:pos="4350"/>
        </w:tabs>
        <w:ind w:left="284" w:firstLine="142"/>
        <w:jc w:val="both"/>
        <w:rPr>
          <w:b/>
          <w:sz w:val="24"/>
          <w:szCs w:val="24"/>
          <w:u w:val="single"/>
        </w:rPr>
      </w:pPr>
    </w:p>
    <w:p w14:paraId="193D6D99" w14:textId="77777777" w:rsidR="009138E4" w:rsidRDefault="009138E4" w:rsidP="009138E4">
      <w:pPr>
        <w:tabs>
          <w:tab w:val="left" w:pos="0"/>
          <w:tab w:val="left" w:pos="426"/>
          <w:tab w:val="left" w:pos="4350"/>
        </w:tabs>
        <w:ind w:left="284" w:firstLine="142"/>
        <w:jc w:val="both"/>
        <w:rPr>
          <w:sz w:val="24"/>
          <w:szCs w:val="24"/>
        </w:rPr>
      </w:pPr>
      <w:r w:rsidRPr="002869AB">
        <w:rPr>
          <w:sz w:val="24"/>
          <w:szCs w:val="24"/>
        </w:rPr>
        <w:br w:type="page"/>
      </w:r>
    </w:p>
    <w:p w14:paraId="64A241C6" w14:textId="77777777" w:rsidR="009138E4" w:rsidRDefault="009138E4" w:rsidP="009138E4">
      <w:pPr>
        <w:tabs>
          <w:tab w:val="left" w:pos="0"/>
          <w:tab w:val="left" w:pos="426"/>
          <w:tab w:val="left" w:pos="4350"/>
        </w:tabs>
        <w:ind w:left="284" w:firstLine="142"/>
        <w:jc w:val="both"/>
        <w:rPr>
          <w:sz w:val="24"/>
          <w:szCs w:val="24"/>
        </w:rPr>
      </w:pPr>
    </w:p>
    <w:p w14:paraId="3FC235CD" w14:textId="77777777" w:rsidR="009138E4" w:rsidRDefault="009138E4" w:rsidP="009138E4">
      <w:pPr>
        <w:ind w:firstLine="426"/>
      </w:pPr>
      <w:r>
        <w:rPr>
          <w:sz w:val="24"/>
          <w:szCs w:val="24"/>
        </w:rPr>
        <w:t>Бұл құжат Тапсырыс берушінің Шарт бойынша талаптарын қарастырады және келесі ережелерден тұрады:</w:t>
      </w:r>
    </w:p>
    <w:p w14:paraId="1896D064" w14:textId="77777777" w:rsidR="009138E4" w:rsidRDefault="009138E4" w:rsidP="009138E4">
      <w:pPr>
        <w:rPr>
          <w:sz w:val="24"/>
          <w:szCs w:val="24"/>
        </w:rPr>
      </w:pPr>
    </w:p>
    <w:p w14:paraId="6CC55AC7" w14:textId="77777777" w:rsidR="009138E4" w:rsidRDefault="009138E4" w:rsidP="009138E4">
      <w:pPr>
        <w:pStyle w:val="af3"/>
        <w:spacing w:line="360" w:lineRule="auto"/>
        <w:ind w:left="0"/>
        <w:jc w:val="both"/>
        <w:rPr>
          <w:rFonts w:ascii="Times New Roman" w:hAnsi="Times New Roman"/>
          <w:b/>
          <w:sz w:val="24"/>
          <w:szCs w:val="24"/>
        </w:rPr>
      </w:pPr>
      <w:r>
        <w:rPr>
          <w:rFonts w:ascii="Times New Roman" w:hAnsi="Times New Roman"/>
          <w:b/>
          <w:sz w:val="24"/>
          <w:szCs w:val="24"/>
        </w:rPr>
        <w:t>1. Техникалық сипаттама</w:t>
      </w:r>
    </w:p>
    <w:p w14:paraId="6A3864F3" w14:textId="77777777" w:rsidR="009138E4" w:rsidRDefault="009138E4" w:rsidP="009138E4">
      <w:pPr>
        <w:pStyle w:val="af3"/>
        <w:ind w:left="0"/>
        <w:jc w:val="both"/>
        <w:rPr>
          <w:rFonts w:ascii="Times New Roman" w:hAnsi="Times New Roman"/>
          <w:sz w:val="24"/>
          <w:szCs w:val="24"/>
        </w:rPr>
      </w:pPr>
      <w:r>
        <w:rPr>
          <w:rFonts w:ascii="Times New Roman" w:hAnsi="Times New Roman"/>
          <w:sz w:val="24"/>
          <w:szCs w:val="24"/>
        </w:rPr>
        <w:t>Тапсырыс беруші Орындаушыға Объектілерге/Жұмыстарға техникалық шарттар ретінде келесі құжаттарды ұсынады:</w:t>
      </w:r>
    </w:p>
    <w:p w14:paraId="1085A468" w14:textId="77777777" w:rsidR="009138E4" w:rsidRPr="00274A8D" w:rsidRDefault="009138E4" w:rsidP="009138E4">
      <w:pPr>
        <w:pStyle w:val="af3"/>
        <w:numPr>
          <w:ilvl w:val="0"/>
          <w:numId w:val="105"/>
        </w:numPr>
        <w:spacing w:after="0" w:line="240" w:lineRule="auto"/>
        <w:jc w:val="both"/>
        <w:rPr>
          <w:rFonts w:ascii="Times New Roman" w:hAnsi="Times New Roman"/>
          <w:sz w:val="24"/>
          <w:szCs w:val="24"/>
        </w:rPr>
      </w:pPr>
      <w:r w:rsidRPr="00407A97">
        <w:rPr>
          <w:rFonts w:ascii="Times New Roman" w:hAnsi="Times New Roman"/>
          <w:sz w:val="24"/>
          <w:szCs w:val="24"/>
        </w:rPr>
        <w:t>Техникалық ерекшелік (Газ құбыры жобасының техникалық тапсырмасымен) (1-қосымша).</w:t>
      </w:r>
    </w:p>
    <w:p w14:paraId="7200F35C" w14:textId="77777777" w:rsidR="009138E4" w:rsidRDefault="009138E4" w:rsidP="009138E4">
      <w:pPr>
        <w:pStyle w:val="af3"/>
        <w:ind w:left="0"/>
        <w:jc w:val="both"/>
        <w:rPr>
          <w:rFonts w:ascii="Times New Roman" w:hAnsi="Times New Roman"/>
          <w:sz w:val="24"/>
          <w:szCs w:val="24"/>
        </w:rPr>
      </w:pPr>
    </w:p>
    <w:p w14:paraId="2984F880" w14:textId="77777777" w:rsidR="009138E4" w:rsidRPr="000F1AEF" w:rsidRDefault="009138E4" w:rsidP="009138E4">
      <w:pPr>
        <w:contextualSpacing/>
        <w:jc w:val="both"/>
        <w:rPr>
          <w:b/>
          <w:sz w:val="24"/>
          <w:szCs w:val="24"/>
        </w:rPr>
      </w:pPr>
      <w:r w:rsidRPr="000F1AEF">
        <w:rPr>
          <w:b/>
          <w:sz w:val="24"/>
          <w:szCs w:val="24"/>
        </w:rPr>
        <w:t>2. Мердігердің жұмыс жоспары</w:t>
      </w:r>
    </w:p>
    <w:p w14:paraId="6D3E0583" w14:textId="77777777" w:rsidR="009138E4" w:rsidRPr="000F1AEF" w:rsidRDefault="009138E4" w:rsidP="009138E4">
      <w:pPr>
        <w:pStyle w:val="af3"/>
        <w:ind w:left="0"/>
        <w:jc w:val="both"/>
        <w:rPr>
          <w:rFonts w:ascii="Times New Roman" w:hAnsi="Times New Roman"/>
          <w:b/>
          <w:sz w:val="24"/>
          <w:szCs w:val="24"/>
        </w:rPr>
      </w:pPr>
    </w:p>
    <w:p w14:paraId="7F666993" w14:textId="77777777" w:rsidR="009138E4" w:rsidRPr="00B95FDC" w:rsidRDefault="009138E4" w:rsidP="009138E4">
      <w:pPr>
        <w:pStyle w:val="af3"/>
        <w:ind w:left="0"/>
        <w:jc w:val="both"/>
        <w:rPr>
          <w:rFonts w:ascii="Times New Roman" w:hAnsi="Times New Roman"/>
          <w:sz w:val="24"/>
          <w:szCs w:val="24"/>
        </w:rPr>
      </w:pPr>
      <w:r w:rsidRPr="000F1AEF">
        <w:rPr>
          <w:rFonts w:ascii="Times New Roman" w:eastAsiaTheme="minorHAnsi" w:hAnsi="Times New Roman"/>
        </w:rPr>
        <w:t>IN</w:t>
      </w:r>
      <w:r w:rsidRPr="000F1AEF">
        <w:rPr>
          <w:rFonts w:ascii="Times New Roman" w:hAnsi="Times New Roman"/>
          <w:noProof/>
          <w:sz w:val="24"/>
          <w:szCs w:val="24"/>
        </w:rPr>
        <w:t>Шарт талаптарының 4.1 [Орындаушының жалпы міндеттемелері] тармағына сәйкес Басталған күннен кейін 28 (жиырма сегіз) күн ішінде Орындаушы Тапсырыс берушіге келісілген соңғы Мердігер жұмыс жоспарын ұсынуы керек, ол келесі талаптарға сәйкес келеді. осы құжатқа 2-қосымшада көзделген құрылым.</w:t>
      </w:r>
    </w:p>
    <w:p w14:paraId="16ED1754" w14:textId="77777777" w:rsidR="009138E4" w:rsidRDefault="009138E4" w:rsidP="009138E4">
      <w:pPr>
        <w:pStyle w:val="af3"/>
        <w:ind w:left="0"/>
        <w:jc w:val="both"/>
        <w:rPr>
          <w:rFonts w:ascii="Times New Roman" w:hAnsi="Times New Roman"/>
          <w:sz w:val="24"/>
          <w:szCs w:val="24"/>
        </w:rPr>
      </w:pPr>
    </w:p>
    <w:p w14:paraId="20A4ACC9" w14:textId="77777777" w:rsidR="009138E4" w:rsidRPr="001821E0" w:rsidRDefault="009138E4" w:rsidP="009138E4">
      <w:pPr>
        <w:pStyle w:val="af3"/>
        <w:ind w:left="0"/>
        <w:jc w:val="both"/>
        <w:rPr>
          <w:rFonts w:ascii="Times New Roman" w:hAnsi="Times New Roman"/>
          <w:b/>
          <w:sz w:val="24"/>
          <w:szCs w:val="24"/>
        </w:rPr>
      </w:pPr>
      <w:r>
        <w:rPr>
          <w:rFonts w:ascii="Times New Roman" w:hAnsi="Times New Roman"/>
          <w:b/>
          <w:bCs/>
          <w:color w:val="000000"/>
          <w:sz w:val="23"/>
          <w:szCs w:val="23"/>
        </w:rPr>
        <w:t>3</w:t>
      </w:r>
      <w:r w:rsidRPr="001821E0">
        <w:rPr>
          <w:rFonts w:ascii="Times New Roman" w:hAnsi="Times New Roman"/>
          <w:b/>
          <w:sz w:val="24"/>
          <w:szCs w:val="24"/>
        </w:rPr>
        <w:t>.</w:t>
      </w:r>
      <w:hyperlink r:id="rId12" w:history="1">
        <w:r w:rsidRPr="001821E0">
          <w:rPr>
            <w:rFonts w:ascii="Times New Roman" w:hAnsi="Times New Roman"/>
            <w:b/>
            <w:sz w:val="24"/>
            <w:szCs w:val="24"/>
          </w:rPr>
          <w:t>Талаптар</w:t>
        </w:r>
        <w:r w:rsidRPr="001821E0">
          <w:rPr>
            <w:rStyle w:val="ab"/>
            <w:rFonts w:ascii="Times New Roman" w:hAnsi="Times New Roman"/>
            <w:b/>
            <w:sz w:val="24"/>
            <w:szCs w:val="24"/>
          </w:rPr>
          <w:t>ҚОҚ</w:t>
        </w:r>
      </w:hyperlink>
    </w:p>
    <w:p w14:paraId="6885687E" w14:textId="77777777" w:rsidR="009138E4" w:rsidRPr="001821E0" w:rsidRDefault="009138E4" w:rsidP="009138E4">
      <w:pPr>
        <w:pStyle w:val="af3"/>
        <w:ind w:left="0"/>
        <w:jc w:val="both"/>
        <w:rPr>
          <w:rFonts w:ascii="Times New Roman" w:hAnsi="Times New Roman"/>
          <w:b/>
          <w:sz w:val="24"/>
          <w:szCs w:val="24"/>
        </w:rPr>
      </w:pPr>
    </w:p>
    <w:p w14:paraId="6106A2EE" w14:textId="77777777" w:rsidR="009138E4" w:rsidRDefault="009138E4" w:rsidP="009138E4">
      <w:pPr>
        <w:contextualSpacing/>
        <w:jc w:val="both"/>
        <w:rPr>
          <w:sz w:val="24"/>
          <w:szCs w:val="24"/>
        </w:rPr>
      </w:pPr>
      <w:r>
        <w:rPr>
          <w:sz w:val="24"/>
          <w:szCs w:val="24"/>
        </w:rPr>
        <w:t>Шарт талаптарының 4.8 [Қауіпсіздік], 4.18 [Қоршаған ортаны қорғау] және 6.7 [Еңбек қауіпсіздігі] тармақтарына сәйкес Мердігер (қосалқы мердігерді қоса алғанда) «Қауіпсіздік, еңбекті қорғау және қоршаған ортаны қорғау саласындағы мердігерлерге қойылатын талаптарды» орындауы тиіс. Осы құжатқа 3-қосымшада көзделген Тапсырыс берушінің объектілерінде » Шарт бойынша Объектілерді/Жұмыстарды орындау кезінде. Кез келген уақытта, қажет болған жағдайда, Тапсырыс беруші осы тармақта көрсетілген талаптарға өзгерістер мен толықтырулар енгізе алады немесе оларды ауыстыра алады.</w:t>
      </w:r>
    </w:p>
    <w:p w14:paraId="56A579A6" w14:textId="77777777" w:rsidR="009138E4" w:rsidRDefault="009138E4" w:rsidP="009138E4">
      <w:pPr>
        <w:contextualSpacing/>
        <w:jc w:val="both"/>
        <w:rPr>
          <w:sz w:val="24"/>
          <w:szCs w:val="24"/>
        </w:rPr>
      </w:pPr>
    </w:p>
    <w:p w14:paraId="2538B271" w14:textId="77777777" w:rsidR="009138E4" w:rsidRPr="00581A7A" w:rsidRDefault="009138E4" w:rsidP="009138E4">
      <w:pPr>
        <w:tabs>
          <w:tab w:val="left" w:pos="4364"/>
        </w:tabs>
        <w:jc w:val="both"/>
      </w:pPr>
      <w:r w:rsidRPr="004B1E17">
        <w:rPr>
          <w:sz w:val="24"/>
          <w:szCs w:val="24"/>
        </w:rPr>
        <w:t>Күмән тудырмас үшін, «Тапсырыс беруші объектілеріндегі қауіпсіздік, еңбекті қорғау және қоршаған ортаны қорғау саласындағы мердігерлерге қойылатын талаптар» ережелері мен еліміздің заңнамасы арасында қайшылық болған жағдайда, ел заңнамасының ережелері басым болады.</w:t>
      </w:r>
      <w:r>
        <w:rPr>
          <w:color w:val="000000"/>
          <w:sz w:val="24"/>
          <w:szCs w:val="24"/>
        </w:rPr>
        <w:t>Өз кезегінде, осы тармақта көрсетілген талаптардың ережелері</w:t>
      </w:r>
      <w:r w:rsidRPr="009932CF">
        <w:rPr>
          <w:sz w:val="24"/>
          <w:szCs w:val="24"/>
        </w:rPr>
        <w:t xml:space="preserve"> </w:t>
      </w:r>
      <w:r w:rsidRPr="00C527DF">
        <w:rPr>
          <w:color w:val="000000"/>
          <w:sz w:val="24"/>
          <w:szCs w:val="24"/>
        </w:rPr>
        <w:t>Шарттың талаптары мен ережелеріне қайшы келмеуі керек, бұл жағдайда</w:t>
      </w:r>
      <w:r>
        <w:rPr>
          <w:sz w:val="24"/>
          <w:szCs w:val="24"/>
        </w:rPr>
        <w:t>Шарттың талаптары басым болады.</w:t>
      </w:r>
    </w:p>
    <w:p w14:paraId="0B226A6D" w14:textId="77777777" w:rsidR="009138E4" w:rsidRDefault="009138E4" w:rsidP="009138E4">
      <w:pPr>
        <w:jc w:val="both"/>
        <w:rPr>
          <w:sz w:val="24"/>
          <w:szCs w:val="24"/>
        </w:rPr>
      </w:pPr>
    </w:p>
    <w:p w14:paraId="4259951D" w14:textId="77777777" w:rsidR="009138E4" w:rsidRDefault="009138E4" w:rsidP="009138E4">
      <w:pPr>
        <w:jc w:val="both"/>
        <w:rPr>
          <w:bCs/>
          <w:color w:val="000000"/>
          <w:sz w:val="24"/>
          <w:szCs w:val="24"/>
        </w:rPr>
      </w:pPr>
      <w:r w:rsidRPr="00641CA7">
        <w:rPr>
          <w:bCs/>
          <w:color w:val="000000"/>
          <w:sz w:val="24"/>
          <w:szCs w:val="24"/>
        </w:rPr>
        <w:t>Жасалған жағдайда</w:t>
      </w:r>
      <w:r w:rsidRPr="00B9600C">
        <w:rPr>
          <w:sz w:val="24"/>
          <w:szCs w:val="24"/>
          <w:lang w:eastAsia="en-GB"/>
        </w:rPr>
        <w:t>Мердігер және (немесе) Мердігердің персоналы (оның қосалқы мердігерлерін қоса алғанда)</w:t>
      </w:r>
      <w:r w:rsidRPr="004E7A0E">
        <w:rPr>
          <w:bCs/>
          <w:color w:val="000000"/>
          <w:sz w:val="24"/>
          <w:szCs w:val="24"/>
        </w:rPr>
        <w:t>Өнеркәсіптік қауіпсіздік, құрылыс алаңындағы қауіпсіздік ережелері, еңбекті қорғау және қоршаған ортаны қорғау саласындағы кейбір бұзушылықтар үшін Мердігер Тапсырыс берушінің бірінші талабы бойынша дереу мөлшерде айыппұл төлеуге міндетті.</w:t>
      </w:r>
      <w:r w:rsidRPr="00641CA7">
        <w:rPr>
          <w:sz w:val="24"/>
          <w:szCs w:val="24"/>
        </w:rPr>
        <w:t>, осы құжатқа 4-қосымшада анықталған әрбір жеке бұзушылық үшін</w:t>
      </w:r>
      <w:r w:rsidRPr="00641CA7">
        <w:rPr>
          <w:bCs/>
          <w:color w:val="000000"/>
          <w:sz w:val="24"/>
          <w:szCs w:val="24"/>
        </w:rPr>
        <w:t>.</w:t>
      </w:r>
    </w:p>
    <w:p w14:paraId="01BA5840" w14:textId="77777777" w:rsidR="009138E4" w:rsidRDefault="009138E4" w:rsidP="009138E4">
      <w:pPr>
        <w:jc w:val="both"/>
        <w:rPr>
          <w:bCs/>
          <w:color w:val="000000"/>
          <w:sz w:val="24"/>
          <w:szCs w:val="24"/>
        </w:rPr>
      </w:pPr>
    </w:p>
    <w:p w14:paraId="64D83324" w14:textId="77777777" w:rsidR="009138E4" w:rsidRPr="00BB76BC" w:rsidRDefault="009138E4" w:rsidP="009138E4">
      <w:pPr>
        <w:jc w:val="both"/>
        <w:rPr>
          <w:b/>
          <w:bCs/>
          <w:color w:val="000000"/>
          <w:sz w:val="24"/>
          <w:szCs w:val="24"/>
        </w:rPr>
      </w:pPr>
      <w:r>
        <w:rPr>
          <w:b/>
          <w:bCs/>
          <w:color w:val="000000"/>
          <w:sz w:val="24"/>
          <w:szCs w:val="24"/>
        </w:rPr>
        <w:t>4. Сапаны қамтамасыз ету деңгейіне қатысты Мердігерге қойылатын талаптар</w:t>
      </w:r>
    </w:p>
    <w:p w14:paraId="552EC625" w14:textId="77777777" w:rsidR="009138E4" w:rsidRDefault="009138E4" w:rsidP="009138E4">
      <w:pPr>
        <w:jc w:val="both"/>
        <w:rPr>
          <w:bCs/>
          <w:color w:val="000000"/>
          <w:sz w:val="24"/>
          <w:szCs w:val="24"/>
        </w:rPr>
      </w:pPr>
    </w:p>
    <w:p w14:paraId="7E7450A8" w14:textId="77777777" w:rsidR="009138E4" w:rsidRDefault="009138E4" w:rsidP="009138E4">
      <w:pPr>
        <w:jc w:val="both"/>
        <w:rPr>
          <w:sz w:val="24"/>
          <w:szCs w:val="24"/>
        </w:rPr>
      </w:pPr>
      <w:r>
        <w:rPr>
          <w:bCs/>
          <w:color w:val="000000"/>
          <w:sz w:val="24"/>
          <w:szCs w:val="24"/>
        </w:rPr>
        <w:t>4.9 тармағына сәйкес</w:t>
      </w:r>
      <w:r w:rsidRPr="003C15FA">
        <w:rPr>
          <w:sz w:val="24"/>
          <w:szCs w:val="24"/>
        </w:rPr>
        <w:t>Шарт талаптарының [Сапаны қамтамасыз ету] Орындаушы осы құжаттың 4-қосымшасында көзделген сапаны қамтамасыз ету деңгейіне Орындаушыға қойылатын талаптарға сәйкес келетін сапаны қамтамасыз ету жүйесін енгізуге міндеттенеді.</w:t>
      </w:r>
    </w:p>
    <w:p w14:paraId="4F47275B" w14:textId="77777777" w:rsidR="009138E4" w:rsidRPr="00B95FDC" w:rsidRDefault="009138E4" w:rsidP="009138E4">
      <w:pPr>
        <w:pStyle w:val="af3"/>
        <w:ind w:left="0"/>
        <w:jc w:val="both"/>
        <w:rPr>
          <w:rFonts w:ascii="Times New Roman" w:hAnsi="Times New Roman"/>
          <w:sz w:val="24"/>
          <w:szCs w:val="24"/>
        </w:rPr>
      </w:pPr>
    </w:p>
    <w:p w14:paraId="77BD9E4E" w14:textId="77777777" w:rsidR="009138E4" w:rsidRDefault="009138E4" w:rsidP="009138E4">
      <w:pPr>
        <w:pStyle w:val="af3"/>
        <w:ind w:left="0"/>
        <w:jc w:val="both"/>
        <w:rPr>
          <w:rFonts w:ascii="Times New Roman" w:hAnsi="Times New Roman"/>
          <w:b/>
          <w:sz w:val="24"/>
          <w:szCs w:val="24"/>
        </w:rPr>
      </w:pPr>
      <w:r>
        <w:rPr>
          <w:rFonts w:ascii="Times New Roman" w:hAnsi="Times New Roman"/>
          <w:b/>
          <w:sz w:val="24"/>
          <w:szCs w:val="24"/>
        </w:rPr>
        <w:lastRenderedPageBreak/>
        <w:t>5. Оқытуға қойылатын талаптар</w:t>
      </w:r>
    </w:p>
    <w:p w14:paraId="406F04C8" w14:textId="77777777" w:rsidR="009138E4" w:rsidRDefault="009138E4" w:rsidP="009138E4">
      <w:pPr>
        <w:pStyle w:val="af3"/>
        <w:ind w:left="0"/>
        <w:jc w:val="both"/>
        <w:rPr>
          <w:rFonts w:ascii="Times New Roman" w:hAnsi="Times New Roman"/>
          <w:b/>
          <w:sz w:val="24"/>
          <w:szCs w:val="24"/>
        </w:rPr>
      </w:pPr>
    </w:p>
    <w:p w14:paraId="7E173C9A" w14:textId="77777777" w:rsidR="009138E4" w:rsidRDefault="009138E4" w:rsidP="009138E4">
      <w:pPr>
        <w:pStyle w:val="af3"/>
        <w:ind w:left="0"/>
        <w:jc w:val="both"/>
        <w:rPr>
          <w:rFonts w:ascii="Times New Roman" w:hAnsi="Times New Roman"/>
          <w:sz w:val="24"/>
          <w:szCs w:val="24"/>
        </w:rPr>
      </w:pPr>
      <w:r>
        <w:rPr>
          <w:rFonts w:ascii="Times New Roman" w:hAnsi="Times New Roman"/>
          <w:sz w:val="24"/>
          <w:szCs w:val="24"/>
        </w:rPr>
        <w:t>Мердігер Келісімшарт талаптарының 5.5 [Оқыту] тармақшасына сәйкес және келесі талаптарды ескере отырып, Тапсырыс берушінің персоналын Тұрақты объектілерді және орнатылған жабдықты пайдалану және қызмет көрсету бойынша оқытуға міндетті:</w:t>
      </w:r>
    </w:p>
    <w:p w14:paraId="5C7CD8E1"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r>
        <w:rPr>
          <w:rFonts w:ascii="Times New Roman" w:hAnsi="Times New Roman"/>
          <w:sz w:val="24"/>
          <w:szCs w:val="24"/>
        </w:rPr>
        <w:t>Мердігер үй-жайларды оқуға қажетті оргтехникамен және жабдықтармен қамтамасыз етуі тиіс;</w:t>
      </w:r>
    </w:p>
    <w:p w14:paraId="3C99102C"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r>
        <w:rPr>
          <w:rFonts w:ascii="Times New Roman" w:hAnsi="Times New Roman"/>
          <w:sz w:val="24"/>
          <w:szCs w:val="24"/>
        </w:rPr>
        <w:t>Мердігер оқытуды өткізуге қажетті барлық қажетті оқу ресурстарын, материалдар мен құралдарды қамтамасыз етеді;</w:t>
      </w:r>
    </w:p>
    <w:p w14:paraId="570E390E"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r>
        <w:rPr>
          <w:rFonts w:ascii="Times New Roman" w:hAnsi="Times New Roman"/>
          <w:sz w:val="24"/>
          <w:szCs w:val="24"/>
        </w:rPr>
        <w:t>егер оқыту алаңнан тыс жерде жүргізілетін болса, қажет болған жағдайда Мердігер меншік иесінің персоналын тиісті талаптарға сәйкес келетін тұрғын үймен және тамақпен қамтамасыз етеді.Денсаулық сақтау, санитария және гигиена туралы заңнама.</w:t>
      </w:r>
    </w:p>
    <w:p w14:paraId="57AFBC74" w14:textId="77777777" w:rsidR="009138E4" w:rsidRDefault="009138E4" w:rsidP="009138E4">
      <w:pPr>
        <w:pStyle w:val="af3"/>
        <w:ind w:left="1800"/>
        <w:jc w:val="both"/>
        <w:rPr>
          <w:rFonts w:ascii="Times New Roman" w:hAnsi="Times New Roman"/>
          <w:sz w:val="24"/>
          <w:szCs w:val="24"/>
        </w:rPr>
      </w:pPr>
    </w:p>
    <w:p w14:paraId="0BDD9D56" w14:textId="77777777" w:rsidR="009138E4" w:rsidRDefault="009138E4" w:rsidP="009138E4">
      <w:pPr>
        <w:pStyle w:val="af3"/>
        <w:ind w:left="0"/>
        <w:jc w:val="both"/>
        <w:rPr>
          <w:rFonts w:ascii="Times New Roman" w:hAnsi="Times New Roman"/>
          <w:b/>
          <w:sz w:val="24"/>
          <w:szCs w:val="24"/>
          <w:lang w:val="uk-UA"/>
        </w:rPr>
      </w:pPr>
      <w:r>
        <w:rPr>
          <w:rFonts w:ascii="Times New Roman" w:hAnsi="Times New Roman"/>
          <w:b/>
          <w:sz w:val="24"/>
          <w:szCs w:val="24"/>
        </w:rPr>
        <w:t>6. Тұтынушы персоналын қамтамасыз ету</w:t>
      </w:r>
    </w:p>
    <w:p w14:paraId="4FE9B4FF" w14:textId="77777777" w:rsidR="009138E4" w:rsidRDefault="009138E4" w:rsidP="009138E4">
      <w:pPr>
        <w:pStyle w:val="af3"/>
        <w:ind w:left="0"/>
        <w:jc w:val="both"/>
        <w:rPr>
          <w:rFonts w:ascii="Times New Roman" w:hAnsi="Times New Roman"/>
          <w:b/>
          <w:sz w:val="24"/>
          <w:szCs w:val="24"/>
        </w:rPr>
      </w:pPr>
    </w:p>
    <w:p w14:paraId="53D182C9" w14:textId="77777777" w:rsidR="009138E4" w:rsidRDefault="009138E4" w:rsidP="009138E4">
      <w:pPr>
        <w:pStyle w:val="af3"/>
        <w:ind w:left="0"/>
        <w:jc w:val="both"/>
        <w:rPr>
          <w:rFonts w:ascii="Times New Roman" w:hAnsi="Times New Roman"/>
          <w:sz w:val="24"/>
          <w:szCs w:val="24"/>
        </w:rPr>
      </w:pPr>
      <w:r>
        <w:rPr>
          <w:rFonts w:ascii="Times New Roman" w:hAnsi="Times New Roman"/>
          <w:sz w:val="24"/>
          <w:szCs w:val="24"/>
        </w:rPr>
        <w:t>Шарт талаптарының 6.6 [Персоналмен және еңбекпен қамтамасыз ету] тармақшасына сәйкес, Орындаушы Объектілерді/Жұмыстарды орындайтын кезеңде Тапсырыс берушіден сұрауды алған күннен бастап 14 (он төрт) күн ішінде Орындаушы Тапсырыс беруші персоналы, құрылыс кезінде кемінде жиырма (20) адам мөлшерінде, көрсетілген талаптарды ескере отырып, келесі қолайлылықтар (объектілерді/жұмыстарды пайдалануға беру кезеңінде Тапсырыс беруші персоналының саны елу (50) дейін ұлғайтылады. ) адамдар):</w:t>
      </w:r>
    </w:p>
    <w:p w14:paraId="2793454B" w14:textId="77777777" w:rsidR="009138E4" w:rsidRDefault="009138E4" w:rsidP="009138E4">
      <w:pPr>
        <w:pStyle w:val="af3"/>
        <w:ind w:left="0" w:firstLine="709"/>
        <w:jc w:val="both"/>
      </w:pPr>
      <w:r>
        <w:rPr>
          <w:rFonts w:ascii="Times New Roman" w:hAnsi="Times New Roman"/>
          <w:sz w:val="24"/>
          <w:szCs w:val="24"/>
        </w:rPr>
        <w:t>- Мердігер тасымалдауды жүзеге асыруы керекжәне Құрылыс алаңының аумағында</w:t>
      </w:r>
      <w:r w:rsidRPr="00274A8D">
        <w:rPr>
          <w:rFonts w:ascii="Times New Roman" w:hAnsi="Times New Roman"/>
          <w:sz w:val="24"/>
          <w:szCs w:val="24"/>
        </w:rPr>
        <w:t>, Тапсырыс берушінің персоналына кем дегенде бір (1) жүргізушісі бар жол талғамайтын көлікті қамтамасыз ету арқылы, барлық жерде, тамаша жағдайда. Мердігер аталған көліктерді жұмысқа жарамды күйде ұстауға және жанар-жағар маймен өз қаражаты есебінен қамтамасыз етуге;</w:t>
      </w:r>
    </w:p>
    <w:p w14:paraId="57D613C7" w14:textId="77777777" w:rsidR="009138E4" w:rsidRDefault="009138E4" w:rsidP="009138E4">
      <w:pPr>
        <w:widowControl w:val="0"/>
        <w:tabs>
          <w:tab w:val="left" w:pos="1418"/>
        </w:tabs>
        <w:ind w:firstLine="709"/>
        <w:jc w:val="both"/>
      </w:pPr>
      <w:r>
        <w:rPr>
          <w:sz w:val="24"/>
          <w:szCs w:val="24"/>
        </w:rPr>
        <w:t>- Мердігер құрылыс алаңындағы қызметтік үй-жайларды гигиеналық бөлмелермен, жабдықтармен және жүйелі түрде тазалауды қамтамасыз етуі керек, барлық қажетті жабдықтармен, құрылғылармен және құралдармен, соның ішінде, бірақ олармен шектелмей, дербес компьютерлер, түрлі-түсті принтерлер, сканерлер,телефон, байланыс, интернет, ауыз су, шай, кофежәне басқа да қажетті құралдар. Қажет болған жағдайда,Тапсырыс берушінің өтініші бойынша Орындаушы осы тармақта көрсетілген құрылғылармен және құралдармен жабдықталған Тапсырыс беруші персоналына Орындаушының кеңсесінде үй-жай беруге міндетті; Бұл ретте әрбір адамға қатысты осы тармаққа сәйкес берілетін қызметтік үй-жайлар алаңының мөлшері еліміздің заңнамасында көзделген параметрлерге сәйкес келуі керек, бірақ кемінде 6 ш.м. әр адам үшін.</w:t>
      </w:r>
    </w:p>
    <w:p w14:paraId="4AC1A8B6" w14:textId="77777777" w:rsidR="009138E4" w:rsidRDefault="009138E4" w:rsidP="009138E4">
      <w:pPr>
        <w:widowControl w:val="0"/>
        <w:tabs>
          <w:tab w:val="left" w:pos="1418"/>
        </w:tabs>
        <w:ind w:firstLine="709"/>
        <w:jc w:val="both"/>
        <w:rPr>
          <w:sz w:val="24"/>
          <w:szCs w:val="24"/>
        </w:rPr>
      </w:pPr>
      <w:r>
        <w:rPr>
          <w:sz w:val="24"/>
          <w:szCs w:val="24"/>
        </w:rPr>
        <w:t>- құрылыс алаңында,Мердігер асхананы тамақпен қамтамасыз етуі керек,</w:t>
      </w:r>
      <w:r>
        <w:rPr>
          <w:rFonts w:eastAsia="PMingLiU"/>
          <w:sz w:val="24"/>
          <w:szCs w:val="24"/>
        </w:rPr>
        <w:t>талаптарға сай болады</w:t>
      </w:r>
      <w:r>
        <w:rPr>
          <w:sz w:val="24"/>
          <w:szCs w:val="24"/>
        </w:rPr>
        <w:t>Денсаулық сақтау, санитария және гигиена туралы елдің заңнамасы.</w:t>
      </w:r>
    </w:p>
    <w:p w14:paraId="02722BC8" w14:textId="77777777" w:rsidR="009138E4" w:rsidRDefault="009138E4" w:rsidP="009138E4">
      <w:pPr>
        <w:widowControl w:val="0"/>
        <w:tabs>
          <w:tab w:val="left" w:pos="1418"/>
        </w:tabs>
        <w:jc w:val="both"/>
        <w:rPr>
          <w:sz w:val="24"/>
          <w:szCs w:val="24"/>
        </w:rPr>
      </w:pPr>
      <w:r>
        <w:rPr>
          <w:sz w:val="24"/>
          <w:szCs w:val="24"/>
        </w:rPr>
        <w:t xml:space="preserve"> </w:t>
      </w:r>
    </w:p>
    <w:p w14:paraId="71064D14" w14:textId="77777777" w:rsidR="009138E4" w:rsidRDefault="009138E4" w:rsidP="009138E4">
      <w:pPr>
        <w:widowControl w:val="0"/>
        <w:tabs>
          <w:tab w:val="left" w:pos="1418"/>
        </w:tabs>
        <w:jc w:val="both"/>
        <w:rPr>
          <w:sz w:val="24"/>
          <w:szCs w:val="24"/>
        </w:rPr>
      </w:pPr>
    </w:p>
    <w:p w14:paraId="19C7E5AA" w14:textId="77777777" w:rsidR="009138E4" w:rsidRDefault="009138E4" w:rsidP="009138E4">
      <w:pPr>
        <w:pStyle w:val="af3"/>
        <w:ind w:left="0"/>
        <w:jc w:val="both"/>
        <w:rPr>
          <w:rFonts w:ascii="Times New Roman" w:hAnsi="Times New Roman"/>
          <w:sz w:val="24"/>
          <w:szCs w:val="24"/>
        </w:rPr>
      </w:pPr>
      <w:r>
        <w:rPr>
          <w:rFonts w:ascii="Times New Roman" w:hAnsi="Times New Roman"/>
          <w:b/>
          <w:sz w:val="24"/>
          <w:szCs w:val="24"/>
        </w:rPr>
        <w:t>7. Жабдықтарды, материалдар мен қосалқы бөлшектерді сатып алу тәртібі</w:t>
      </w:r>
      <w:r>
        <w:rPr>
          <w:rFonts w:ascii="Times New Roman" w:hAnsi="Times New Roman"/>
          <w:sz w:val="24"/>
          <w:szCs w:val="24"/>
        </w:rPr>
        <w:t xml:space="preserve"> </w:t>
      </w:r>
    </w:p>
    <w:p w14:paraId="24C27CCE" w14:textId="77777777" w:rsidR="009138E4" w:rsidRDefault="009138E4" w:rsidP="009138E4">
      <w:pPr>
        <w:pStyle w:val="af3"/>
        <w:ind w:left="0"/>
        <w:jc w:val="both"/>
        <w:rPr>
          <w:rFonts w:ascii="Times New Roman" w:hAnsi="Times New Roman"/>
          <w:sz w:val="24"/>
          <w:szCs w:val="24"/>
        </w:rPr>
      </w:pPr>
    </w:p>
    <w:p w14:paraId="543AC0B4" w14:textId="77777777" w:rsidR="009138E4" w:rsidRDefault="009138E4" w:rsidP="009138E4">
      <w:pPr>
        <w:contextualSpacing/>
        <w:jc w:val="both"/>
        <w:rPr>
          <w:sz w:val="24"/>
          <w:szCs w:val="24"/>
        </w:rPr>
      </w:pPr>
      <w:r>
        <w:rPr>
          <w:sz w:val="24"/>
          <w:szCs w:val="24"/>
        </w:rPr>
        <w:t>Шарт талаптарының 7.10 [Жабдықтарды, материалдарды сатып алу] тармақшасына сәйкес, Мердігер сатып алады.</w:t>
      </w:r>
      <w:r>
        <w:rPr>
          <w:rFonts w:eastAsia="PMingLiU"/>
          <w:sz w:val="24"/>
          <w:szCs w:val="24"/>
        </w:rPr>
        <w:t xml:space="preserve">барлық жабдықтарды, материалдар мен қосалқы бөлшектерді сатып </w:t>
      </w:r>
      <w:r>
        <w:rPr>
          <w:rFonts w:eastAsia="PMingLiU"/>
          <w:sz w:val="24"/>
          <w:szCs w:val="24"/>
        </w:rPr>
        <w:lastRenderedPageBreak/>
        <w:t>алу осы құжатқа 5-қосымшада көрсетілген Сатып алу тәртібіне сәйкес жүзеге асырылуы тиіс.</w:t>
      </w:r>
      <w:r w:rsidRPr="00407A97">
        <w:rPr>
          <w:sz w:val="24"/>
          <w:szCs w:val="24"/>
        </w:rPr>
        <w:t>Кез келген уақытта, қажет болған жағдайда, Тапсырыс беруші өзгертулер мен толықтырулар енгізе алады</w:t>
      </w:r>
      <w:r>
        <w:rPr>
          <w:rFonts w:eastAsia="PMingLiU"/>
          <w:sz w:val="24"/>
          <w:szCs w:val="24"/>
        </w:rPr>
        <w:t>Сатып алу процедурасы немесе оларды ауыстыру.</w:t>
      </w:r>
    </w:p>
    <w:p w14:paraId="6CFF995F" w14:textId="77777777" w:rsidR="009138E4" w:rsidRDefault="009138E4" w:rsidP="009138E4">
      <w:pPr>
        <w:pStyle w:val="af3"/>
        <w:ind w:left="0"/>
        <w:jc w:val="both"/>
        <w:rPr>
          <w:rFonts w:ascii="Times New Roman" w:hAnsi="Times New Roman"/>
          <w:sz w:val="24"/>
          <w:szCs w:val="24"/>
        </w:rPr>
      </w:pPr>
    </w:p>
    <w:p w14:paraId="24ABC581" w14:textId="77777777" w:rsidR="009138E4" w:rsidRDefault="009138E4" w:rsidP="009138E4">
      <w:pPr>
        <w:pStyle w:val="af3"/>
        <w:ind w:left="0"/>
        <w:jc w:val="both"/>
        <w:rPr>
          <w:rFonts w:ascii="Times New Roman" w:hAnsi="Times New Roman"/>
          <w:b/>
          <w:sz w:val="24"/>
          <w:szCs w:val="24"/>
        </w:rPr>
      </w:pPr>
      <w:r>
        <w:rPr>
          <w:rFonts w:ascii="Times New Roman" w:hAnsi="Times New Roman"/>
          <w:b/>
          <w:sz w:val="24"/>
          <w:szCs w:val="24"/>
        </w:rPr>
        <w:t>8. Аралық төлемдерді растайтын құжаттар</w:t>
      </w:r>
    </w:p>
    <w:p w14:paraId="6CC4A03B" w14:textId="77777777" w:rsidR="009138E4" w:rsidRDefault="009138E4" w:rsidP="009138E4">
      <w:pPr>
        <w:pStyle w:val="af3"/>
        <w:ind w:left="0"/>
        <w:jc w:val="both"/>
        <w:rPr>
          <w:rFonts w:ascii="Times New Roman" w:hAnsi="Times New Roman"/>
          <w:b/>
          <w:sz w:val="24"/>
          <w:szCs w:val="24"/>
        </w:rPr>
      </w:pPr>
    </w:p>
    <w:p w14:paraId="4E43E461" w14:textId="77777777" w:rsidR="009138E4" w:rsidRDefault="009138E4" w:rsidP="009138E4">
      <w:pPr>
        <w:pStyle w:val="af3"/>
        <w:ind w:left="0"/>
        <w:jc w:val="both"/>
        <w:rPr>
          <w:rFonts w:ascii="Times New Roman" w:hAnsi="Times New Roman"/>
          <w:sz w:val="24"/>
          <w:szCs w:val="24"/>
        </w:rPr>
      </w:pPr>
      <w:r>
        <w:rPr>
          <w:rFonts w:ascii="Times New Roman" w:hAnsi="Times New Roman"/>
          <w:sz w:val="24"/>
          <w:szCs w:val="24"/>
        </w:rPr>
        <w:t>14.3 тармақшасының ережелеріне сәйкес[Аралық төлемдерге өтініш беру] және Шарт талаптарының 14.6 [Аралық төлемдер] тармақшасында төлемге арналған шот-фактураға келесі растаушы құжаттар қоса берілуі тиіс, олар Тұтынушының талаптарына және Заңнамаға сәйкес ұсынылуы тиіс. Тапсырыс берушіге аралық төлемдерді жүзеге асыру үшін (жағдайға байланысты):</w:t>
      </w:r>
    </w:p>
    <w:p w14:paraId="1D9D3B47" w14:textId="77777777" w:rsidR="009138E4" w:rsidRDefault="009138E4" w:rsidP="009138E4">
      <w:pPr>
        <w:pStyle w:val="af3"/>
        <w:ind w:left="0"/>
        <w:jc w:val="both"/>
        <w:rPr>
          <w:rFonts w:ascii="Times New Roman" w:hAnsi="Times New Roman"/>
          <w:sz w:val="24"/>
          <w:szCs w:val="24"/>
        </w:rPr>
      </w:pPr>
    </w:p>
    <w:p w14:paraId="33F7C4B2" w14:textId="77777777" w:rsidR="009138E4" w:rsidRPr="00B14E34" w:rsidRDefault="009138E4" w:rsidP="009138E4">
      <w:pPr>
        <w:pStyle w:val="af3"/>
        <w:numPr>
          <w:ilvl w:val="0"/>
          <w:numId w:val="106"/>
        </w:numPr>
        <w:spacing w:after="0" w:line="240" w:lineRule="auto"/>
        <w:jc w:val="both"/>
        <w:rPr>
          <w:rFonts w:ascii="Times New Roman" w:hAnsi="Times New Roman"/>
          <w:sz w:val="24"/>
          <w:szCs w:val="24"/>
        </w:rPr>
      </w:pPr>
      <w:r>
        <w:rPr>
          <w:rFonts w:ascii="Times New Roman" w:hAnsi="Times New Roman"/>
          <w:sz w:val="24"/>
          <w:szCs w:val="24"/>
        </w:rPr>
        <w:t>Жабдықты және/немесе материалдарды қабылдау актісі;</w:t>
      </w:r>
    </w:p>
    <w:p w14:paraId="4341B974" w14:textId="77777777" w:rsidR="009138E4" w:rsidRPr="0078617E"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Тоғанақ парағы;</w:t>
      </w:r>
    </w:p>
    <w:p w14:paraId="4B747A58"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Сенімхат (қаржылық жауапты тұлғаға);</w:t>
      </w:r>
    </w:p>
    <w:p w14:paraId="4E866EB0"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Жол</w:t>
      </w:r>
      <w:r w:rsidRPr="006762F3">
        <w:rPr>
          <w:rFonts w:ascii="Times New Roman" w:hAnsi="Times New Roman"/>
          <w:sz w:val="24"/>
          <w:szCs w:val="24"/>
          <w:lang w:val="en-US"/>
        </w:rPr>
        <w:t xml:space="preserve"> </w:t>
      </w:r>
      <w:r>
        <w:rPr>
          <w:rFonts w:ascii="Times New Roman" w:hAnsi="Times New Roman"/>
          <w:sz w:val="24"/>
          <w:szCs w:val="24"/>
        </w:rPr>
        <w:t>құжаты</w:t>
      </w:r>
      <w:r w:rsidRPr="006762F3">
        <w:rPr>
          <w:rFonts w:ascii="Times New Roman" w:hAnsi="Times New Roman"/>
          <w:sz w:val="24"/>
          <w:szCs w:val="24"/>
          <w:lang w:val="en-US"/>
        </w:rPr>
        <w:t xml:space="preserve"> (</w:t>
      </w:r>
      <w:r>
        <w:rPr>
          <w:rFonts w:ascii="Times New Roman" w:hAnsi="Times New Roman"/>
          <w:sz w:val="24"/>
          <w:szCs w:val="24"/>
        </w:rPr>
        <w:t>темір</w:t>
      </w:r>
      <w:r w:rsidRPr="006762F3">
        <w:rPr>
          <w:rFonts w:ascii="Times New Roman" w:hAnsi="Times New Roman"/>
          <w:sz w:val="24"/>
          <w:szCs w:val="24"/>
          <w:lang w:val="en-US"/>
        </w:rPr>
        <w:t xml:space="preserve"> </w:t>
      </w:r>
      <w:r>
        <w:rPr>
          <w:rFonts w:ascii="Times New Roman" w:hAnsi="Times New Roman"/>
          <w:sz w:val="24"/>
          <w:szCs w:val="24"/>
        </w:rPr>
        <w:t>жол</w:t>
      </w:r>
      <w:r w:rsidRPr="006762F3">
        <w:rPr>
          <w:rFonts w:ascii="Times New Roman" w:hAnsi="Times New Roman"/>
          <w:sz w:val="24"/>
          <w:szCs w:val="24"/>
          <w:lang w:val="en-US"/>
        </w:rPr>
        <w:t xml:space="preserve">, </w:t>
      </w:r>
      <w:r>
        <w:rPr>
          <w:rFonts w:ascii="Times New Roman" w:hAnsi="Times New Roman"/>
          <w:sz w:val="24"/>
          <w:szCs w:val="24"/>
        </w:rPr>
        <w:t>автомобиль</w:t>
      </w:r>
      <w:r w:rsidRPr="006762F3">
        <w:rPr>
          <w:rFonts w:ascii="Times New Roman" w:hAnsi="Times New Roman"/>
          <w:sz w:val="24"/>
          <w:szCs w:val="24"/>
          <w:lang w:val="en-US"/>
        </w:rPr>
        <w:t xml:space="preserve">, </w:t>
      </w:r>
      <w:r>
        <w:rPr>
          <w:rFonts w:ascii="Times New Roman" w:hAnsi="Times New Roman"/>
          <w:sz w:val="24"/>
          <w:szCs w:val="24"/>
        </w:rPr>
        <w:t>жүкқұжат</w:t>
      </w:r>
      <w:r w:rsidRPr="006762F3">
        <w:rPr>
          <w:rFonts w:ascii="Times New Roman" w:hAnsi="Times New Roman"/>
          <w:sz w:val="24"/>
          <w:szCs w:val="24"/>
          <w:lang w:val="en-US"/>
        </w:rPr>
        <w:t xml:space="preserve"> (</w:t>
      </w:r>
      <w:r>
        <w:rPr>
          <w:rFonts w:ascii="Times New Roman" w:hAnsi="Times New Roman"/>
          <w:sz w:val="24"/>
          <w:szCs w:val="24"/>
        </w:rPr>
        <w:t>су</w:t>
      </w:r>
      <w:r w:rsidRPr="006762F3">
        <w:rPr>
          <w:rFonts w:ascii="Times New Roman" w:hAnsi="Times New Roman"/>
          <w:sz w:val="24"/>
          <w:szCs w:val="24"/>
          <w:lang w:val="en-US"/>
        </w:rPr>
        <w:t xml:space="preserve">), </w:t>
      </w:r>
      <w:r>
        <w:rPr>
          <w:rFonts w:ascii="Times New Roman" w:hAnsi="Times New Roman"/>
          <w:sz w:val="24"/>
          <w:szCs w:val="24"/>
        </w:rPr>
        <w:t>әуе</w:t>
      </w:r>
      <w:r w:rsidRPr="006762F3">
        <w:rPr>
          <w:rFonts w:ascii="Times New Roman" w:hAnsi="Times New Roman"/>
          <w:sz w:val="24"/>
          <w:szCs w:val="24"/>
          <w:lang w:val="en-US"/>
        </w:rPr>
        <w:t xml:space="preserve"> </w:t>
      </w:r>
      <w:r>
        <w:rPr>
          <w:rFonts w:ascii="Times New Roman" w:hAnsi="Times New Roman"/>
          <w:sz w:val="24"/>
          <w:szCs w:val="24"/>
        </w:rPr>
        <w:t>жүкқұжаттары</w:t>
      </w:r>
      <w:r w:rsidRPr="006762F3">
        <w:rPr>
          <w:rFonts w:ascii="Times New Roman" w:hAnsi="Times New Roman"/>
          <w:sz w:val="24"/>
          <w:szCs w:val="24"/>
          <w:lang w:val="en-US"/>
        </w:rPr>
        <w:t>;</w:t>
      </w:r>
    </w:p>
    <w:p w14:paraId="16514549"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r w:rsidRPr="005457D7">
        <w:rPr>
          <w:rFonts w:ascii="Times New Roman" w:hAnsi="Times New Roman"/>
          <w:sz w:val="24"/>
          <w:szCs w:val="24"/>
        </w:rPr>
        <w:t>Халықаралық тасымалдау құжаттары;</w:t>
      </w:r>
    </w:p>
    <w:p w14:paraId="46DBB1D9"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r w:rsidRPr="005457D7">
        <w:rPr>
          <w:rFonts w:ascii="Times New Roman" w:hAnsi="Times New Roman"/>
          <w:sz w:val="24"/>
          <w:szCs w:val="24"/>
        </w:rPr>
        <w:t>Сәйкестік сертификаты (егер өнім сертификатталуы керек болса);</w:t>
      </w:r>
    </w:p>
    <w:p w14:paraId="7542B1BD"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r w:rsidRPr="005457D7">
        <w:rPr>
          <w:rFonts w:ascii="Times New Roman" w:hAnsi="Times New Roman"/>
          <w:sz w:val="24"/>
          <w:szCs w:val="24"/>
        </w:rPr>
        <w:t>Жүктің кедендік декларациясы (ЖКД) және ЖЗҚ қосымша парағы;</w:t>
      </w:r>
    </w:p>
    <w:p w14:paraId="1AA98CAF"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Жиынтық жүктеу тізімі;</w:t>
      </w:r>
    </w:p>
    <w:p w14:paraId="7586D423"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транзиттік декларация;</w:t>
      </w:r>
    </w:p>
    <w:p w14:paraId="50853641" w14:textId="77777777" w:rsidR="009138E4" w:rsidRDefault="009138E4" w:rsidP="009138E4">
      <w:pPr>
        <w:pStyle w:val="af3"/>
        <w:numPr>
          <w:ilvl w:val="0"/>
          <w:numId w:val="106"/>
        </w:numPr>
        <w:spacing w:after="0" w:line="240" w:lineRule="auto"/>
        <w:jc w:val="both"/>
        <w:rPr>
          <w:rFonts w:ascii="Times New Roman" w:hAnsi="Times New Roman"/>
          <w:sz w:val="24"/>
          <w:szCs w:val="24"/>
        </w:rPr>
      </w:pPr>
      <w:r>
        <w:rPr>
          <w:rFonts w:ascii="Times New Roman" w:hAnsi="Times New Roman"/>
          <w:sz w:val="24"/>
          <w:szCs w:val="24"/>
        </w:rPr>
        <w:t>Мемлекеттік бақылау рұқсаты;</w:t>
      </w:r>
    </w:p>
    <w:p w14:paraId="217F390D" w14:textId="77777777" w:rsidR="009138E4" w:rsidRPr="00A570D9"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Тоғанақ парағы;</w:t>
      </w:r>
    </w:p>
    <w:p w14:paraId="28BC6E9B"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механикалық</w:t>
      </w:r>
      <w:r w:rsidRPr="006762F3">
        <w:rPr>
          <w:rFonts w:ascii="Times New Roman" w:hAnsi="Times New Roman"/>
          <w:sz w:val="24"/>
          <w:szCs w:val="24"/>
          <w:lang w:val="en-US"/>
        </w:rPr>
        <w:t xml:space="preserve"> </w:t>
      </w:r>
      <w:r>
        <w:rPr>
          <w:rFonts w:ascii="Times New Roman" w:hAnsi="Times New Roman"/>
          <w:sz w:val="24"/>
          <w:szCs w:val="24"/>
        </w:rPr>
        <w:t>әзірлік</w:t>
      </w:r>
      <w:r w:rsidRPr="006762F3">
        <w:rPr>
          <w:rFonts w:ascii="Times New Roman" w:hAnsi="Times New Roman"/>
          <w:sz w:val="24"/>
          <w:szCs w:val="24"/>
          <w:lang w:val="en-US"/>
        </w:rPr>
        <w:t xml:space="preserve"> </w:t>
      </w:r>
      <w:r>
        <w:rPr>
          <w:rFonts w:ascii="Times New Roman" w:hAnsi="Times New Roman"/>
          <w:sz w:val="24"/>
          <w:szCs w:val="24"/>
        </w:rPr>
        <w:t>сертификаты</w:t>
      </w:r>
      <w:r w:rsidRPr="006762F3">
        <w:rPr>
          <w:rFonts w:ascii="Times New Roman" w:hAnsi="Times New Roman"/>
          <w:sz w:val="24"/>
          <w:szCs w:val="24"/>
          <w:lang w:val="en-US"/>
        </w:rPr>
        <w:t xml:space="preserve"> (</w:t>
      </w:r>
      <w:r>
        <w:rPr>
          <w:rFonts w:ascii="Times New Roman" w:hAnsi="Times New Roman"/>
          <w:sz w:val="24"/>
          <w:szCs w:val="24"/>
        </w:rPr>
        <w:t>Келісім</w:t>
      </w:r>
      <w:r w:rsidRPr="006762F3">
        <w:rPr>
          <w:rFonts w:ascii="Times New Roman" w:hAnsi="Times New Roman"/>
          <w:sz w:val="24"/>
          <w:szCs w:val="24"/>
          <w:lang w:val="en-US"/>
        </w:rPr>
        <w:t xml:space="preserve"> </w:t>
      </w:r>
      <w:r>
        <w:rPr>
          <w:rFonts w:ascii="Times New Roman" w:hAnsi="Times New Roman"/>
          <w:sz w:val="24"/>
          <w:szCs w:val="24"/>
        </w:rPr>
        <w:t>шарттарының</w:t>
      </w:r>
      <w:r w:rsidRPr="006762F3">
        <w:rPr>
          <w:rFonts w:ascii="Times New Roman" w:hAnsi="Times New Roman"/>
          <w:sz w:val="24"/>
          <w:szCs w:val="24"/>
          <w:lang w:val="en-US"/>
        </w:rPr>
        <w:t xml:space="preserve"> 1.1.3.9 </w:t>
      </w:r>
      <w:r>
        <w:rPr>
          <w:rFonts w:ascii="Times New Roman" w:hAnsi="Times New Roman"/>
          <w:sz w:val="24"/>
          <w:szCs w:val="24"/>
        </w:rPr>
        <w:t>тармағы</w:t>
      </w:r>
      <w:r w:rsidRPr="006762F3">
        <w:rPr>
          <w:rFonts w:ascii="Times New Roman" w:hAnsi="Times New Roman"/>
          <w:sz w:val="24"/>
          <w:szCs w:val="24"/>
          <w:lang w:val="en-US"/>
        </w:rPr>
        <w:t>);</w:t>
      </w:r>
    </w:p>
    <w:p w14:paraId="5FEC03B4"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Пайдалануға</w:t>
      </w:r>
      <w:r w:rsidRPr="006762F3">
        <w:rPr>
          <w:rFonts w:ascii="Times New Roman" w:hAnsi="Times New Roman"/>
          <w:sz w:val="24"/>
          <w:szCs w:val="24"/>
          <w:lang w:val="en-US"/>
        </w:rPr>
        <w:t xml:space="preserve"> </w:t>
      </w:r>
      <w:r>
        <w:rPr>
          <w:rFonts w:ascii="Times New Roman" w:hAnsi="Times New Roman"/>
          <w:sz w:val="24"/>
          <w:szCs w:val="24"/>
        </w:rPr>
        <w:t>беру</w:t>
      </w:r>
      <w:r w:rsidRPr="006762F3">
        <w:rPr>
          <w:rFonts w:ascii="Times New Roman" w:hAnsi="Times New Roman"/>
          <w:sz w:val="24"/>
          <w:szCs w:val="24"/>
          <w:lang w:val="en-US"/>
        </w:rPr>
        <w:t xml:space="preserve"> </w:t>
      </w:r>
      <w:r>
        <w:rPr>
          <w:rFonts w:ascii="Times New Roman" w:hAnsi="Times New Roman"/>
          <w:sz w:val="24"/>
          <w:szCs w:val="24"/>
        </w:rPr>
        <w:t>жұмыстарының</w:t>
      </w:r>
      <w:r w:rsidRPr="006762F3">
        <w:rPr>
          <w:rFonts w:ascii="Times New Roman" w:hAnsi="Times New Roman"/>
          <w:sz w:val="24"/>
          <w:szCs w:val="24"/>
          <w:lang w:val="en-US"/>
        </w:rPr>
        <w:t xml:space="preserve"> </w:t>
      </w:r>
      <w:r>
        <w:rPr>
          <w:rFonts w:ascii="Times New Roman" w:hAnsi="Times New Roman"/>
          <w:sz w:val="24"/>
          <w:szCs w:val="24"/>
        </w:rPr>
        <w:t>аяқталуы</w:t>
      </w:r>
      <w:r w:rsidRPr="006762F3">
        <w:rPr>
          <w:rFonts w:ascii="Times New Roman" w:hAnsi="Times New Roman"/>
          <w:sz w:val="24"/>
          <w:szCs w:val="24"/>
          <w:lang w:val="en-US"/>
        </w:rPr>
        <w:t xml:space="preserve"> </w:t>
      </w:r>
      <w:r>
        <w:rPr>
          <w:rFonts w:ascii="Times New Roman" w:hAnsi="Times New Roman"/>
          <w:sz w:val="24"/>
          <w:szCs w:val="24"/>
        </w:rPr>
        <w:t>туралы</w:t>
      </w:r>
      <w:r w:rsidRPr="006762F3">
        <w:rPr>
          <w:rFonts w:ascii="Times New Roman" w:hAnsi="Times New Roman"/>
          <w:sz w:val="24"/>
          <w:szCs w:val="24"/>
          <w:lang w:val="en-US"/>
        </w:rPr>
        <w:t xml:space="preserve"> </w:t>
      </w:r>
      <w:r>
        <w:rPr>
          <w:rFonts w:ascii="Times New Roman" w:hAnsi="Times New Roman"/>
          <w:sz w:val="24"/>
          <w:szCs w:val="24"/>
        </w:rPr>
        <w:t>акт</w:t>
      </w:r>
      <w:r w:rsidRPr="006762F3">
        <w:rPr>
          <w:rFonts w:ascii="Times New Roman" w:hAnsi="Times New Roman"/>
          <w:sz w:val="24"/>
          <w:szCs w:val="24"/>
          <w:lang w:val="en-US"/>
        </w:rPr>
        <w:t xml:space="preserve"> (</w:t>
      </w:r>
      <w:r>
        <w:rPr>
          <w:rFonts w:ascii="Times New Roman" w:hAnsi="Times New Roman"/>
          <w:sz w:val="24"/>
          <w:szCs w:val="24"/>
        </w:rPr>
        <w:t>Келісім</w:t>
      </w:r>
      <w:r w:rsidRPr="006762F3">
        <w:rPr>
          <w:rFonts w:ascii="Times New Roman" w:hAnsi="Times New Roman"/>
          <w:sz w:val="24"/>
          <w:szCs w:val="24"/>
          <w:lang w:val="en-US"/>
        </w:rPr>
        <w:t xml:space="preserve"> </w:t>
      </w:r>
      <w:r>
        <w:rPr>
          <w:rFonts w:ascii="Times New Roman" w:hAnsi="Times New Roman"/>
          <w:sz w:val="24"/>
          <w:szCs w:val="24"/>
        </w:rPr>
        <w:t>шарттарының</w:t>
      </w:r>
      <w:r w:rsidRPr="006762F3">
        <w:rPr>
          <w:rFonts w:ascii="Times New Roman" w:hAnsi="Times New Roman"/>
          <w:sz w:val="24"/>
          <w:szCs w:val="24"/>
          <w:lang w:val="en-US"/>
        </w:rPr>
        <w:t xml:space="preserve"> 1.1.3.10 </w:t>
      </w:r>
      <w:r>
        <w:rPr>
          <w:rFonts w:ascii="Times New Roman" w:hAnsi="Times New Roman"/>
          <w:sz w:val="24"/>
          <w:szCs w:val="24"/>
        </w:rPr>
        <w:t>тармағы</w:t>
      </w:r>
      <w:r w:rsidRPr="006762F3">
        <w:rPr>
          <w:rFonts w:ascii="Times New Roman" w:hAnsi="Times New Roman"/>
          <w:sz w:val="24"/>
          <w:szCs w:val="24"/>
          <w:lang w:val="en-US"/>
        </w:rPr>
        <w:t>);</w:t>
      </w:r>
    </w:p>
    <w:p w14:paraId="7C56F098"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Объектіні</w:t>
      </w:r>
      <w:r w:rsidRPr="006762F3">
        <w:rPr>
          <w:rFonts w:ascii="Times New Roman" w:hAnsi="Times New Roman"/>
          <w:sz w:val="24"/>
          <w:szCs w:val="24"/>
          <w:lang w:val="en-US"/>
        </w:rPr>
        <w:t xml:space="preserve"> </w:t>
      </w:r>
      <w:r>
        <w:rPr>
          <w:rFonts w:ascii="Times New Roman" w:hAnsi="Times New Roman"/>
          <w:sz w:val="24"/>
          <w:szCs w:val="24"/>
        </w:rPr>
        <w:t>пайдалануға</w:t>
      </w:r>
      <w:r w:rsidRPr="006762F3">
        <w:rPr>
          <w:rFonts w:ascii="Times New Roman" w:hAnsi="Times New Roman"/>
          <w:sz w:val="24"/>
          <w:szCs w:val="24"/>
          <w:lang w:val="en-US"/>
        </w:rPr>
        <w:t xml:space="preserve"> </w:t>
      </w:r>
      <w:r>
        <w:rPr>
          <w:rFonts w:ascii="Times New Roman" w:hAnsi="Times New Roman"/>
          <w:sz w:val="24"/>
          <w:szCs w:val="24"/>
        </w:rPr>
        <w:t>қабылдау</w:t>
      </w:r>
      <w:r w:rsidRPr="006762F3">
        <w:rPr>
          <w:rFonts w:ascii="Times New Roman" w:hAnsi="Times New Roman"/>
          <w:sz w:val="24"/>
          <w:szCs w:val="24"/>
          <w:lang w:val="en-US"/>
        </w:rPr>
        <w:t xml:space="preserve"> </w:t>
      </w:r>
      <w:r>
        <w:rPr>
          <w:rFonts w:ascii="Times New Roman" w:hAnsi="Times New Roman"/>
          <w:sz w:val="24"/>
          <w:szCs w:val="24"/>
        </w:rPr>
        <w:t>актісі</w:t>
      </w:r>
      <w:r w:rsidRPr="006762F3">
        <w:rPr>
          <w:rFonts w:ascii="Times New Roman" w:hAnsi="Times New Roman"/>
          <w:sz w:val="24"/>
          <w:szCs w:val="24"/>
          <w:lang w:val="en-US"/>
        </w:rPr>
        <w:t xml:space="preserve"> (</w:t>
      </w:r>
      <w:r>
        <w:rPr>
          <w:rFonts w:ascii="Times New Roman" w:hAnsi="Times New Roman"/>
          <w:sz w:val="24"/>
          <w:szCs w:val="24"/>
        </w:rPr>
        <w:t>Келісім</w:t>
      </w:r>
      <w:r w:rsidRPr="006762F3">
        <w:rPr>
          <w:rFonts w:ascii="Times New Roman" w:hAnsi="Times New Roman"/>
          <w:sz w:val="24"/>
          <w:szCs w:val="24"/>
          <w:lang w:val="en-US"/>
        </w:rPr>
        <w:t xml:space="preserve"> </w:t>
      </w:r>
      <w:r>
        <w:rPr>
          <w:rFonts w:ascii="Times New Roman" w:hAnsi="Times New Roman"/>
          <w:sz w:val="24"/>
          <w:szCs w:val="24"/>
        </w:rPr>
        <w:t>шарттарының</w:t>
      </w:r>
      <w:r w:rsidRPr="006762F3">
        <w:rPr>
          <w:rFonts w:ascii="Times New Roman" w:hAnsi="Times New Roman"/>
          <w:sz w:val="24"/>
          <w:szCs w:val="24"/>
          <w:lang w:val="en-US"/>
        </w:rPr>
        <w:t xml:space="preserve"> 1.1.3.11 </w:t>
      </w:r>
      <w:r>
        <w:rPr>
          <w:rFonts w:ascii="Times New Roman" w:hAnsi="Times New Roman"/>
          <w:sz w:val="24"/>
          <w:szCs w:val="24"/>
        </w:rPr>
        <w:t>тармағы</w:t>
      </w:r>
      <w:r w:rsidRPr="006762F3">
        <w:rPr>
          <w:rFonts w:ascii="Times New Roman" w:hAnsi="Times New Roman"/>
          <w:sz w:val="24"/>
          <w:szCs w:val="24"/>
          <w:lang w:val="en-US"/>
        </w:rPr>
        <w:t>);</w:t>
      </w:r>
    </w:p>
    <w:p w14:paraId="2E59001D"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Қабылдау</w:t>
      </w:r>
      <w:r w:rsidRPr="006762F3">
        <w:rPr>
          <w:rFonts w:ascii="Times New Roman" w:hAnsi="Times New Roman"/>
          <w:sz w:val="24"/>
          <w:szCs w:val="24"/>
          <w:lang w:val="en-US"/>
        </w:rPr>
        <w:t xml:space="preserve"> </w:t>
      </w:r>
      <w:r>
        <w:rPr>
          <w:rFonts w:ascii="Times New Roman" w:hAnsi="Times New Roman"/>
          <w:sz w:val="24"/>
          <w:szCs w:val="24"/>
        </w:rPr>
        <w:t>актісі</w:t>
      </w:r>
      <w:r w:rsidRPr="006762F3">
        <w:rPr>
          <w:rFonts w:ascii="Times New Roman" w:hAnsi="Times New Roman"/>
          <w:sz w:val="24"/>
          <w:szCs w:val="24"/>
          <w:lang w:val="en-US"/>
        </w:rPr>
        <w:t xml:space="preserve"> (</w:t>
      </w:r>
      <w:r>
        <w:rPr>
          <w:rFonts w:ascii="Times New Roman" w:hAnsi="Times New Roman"/>
          <w:sz w:val="24"/>
          <w:szCs w:val="24"/>
        </w:rPr>
        <w:t>Келісімшарт</w:t>
      </w:r>
      <w:r w:rsidRPr="006762F3">
        <w:rPr>
          <w:rFonts w:ascii="Times New Roman" w:hAnsi="Times New Roman"/>
          <w:sz w:val="24"/>
          <w:szCs w:val="24"/>
          <w:lang w:val="en-US"/>
        </w:rPr>
        <w:t xml:space="preserve"> </w:t>
      </w:r>
      <w:r>
        <w:rPr>
          <w:rFonts w:ascii="Times New Roman" w:hAnsi="Times New Roman"/>
          <w:sz w:val="24"/>
          <w:szCs w:val="24"/>
        </w:rPr>
        <w:t>талаптарының</w:t>
      </w:r>
      <w:r w:rsidRPr="006762F3">
        <w:rPr>
          <w:rFonts w:ascii="Times New Roman" w:hAnsi="Times New Roman"/>
          <w:sz w:val="24"/>
          <w:szCs w:val="24"/>
          <w:lang w:val="en-US"/>
        </w:rPr>
        <w:t xml:space="preserve"> 1.1.3.4 </w:t>
      </w:r>
      <w:r>
        <w:rPr>
          <w:rFonts w:ascii="Times New Roman" w:hAnsi="Times New Roman"/>
          <w:sz w:val="24"/>
          <w:szCs w:val="24"/>
        </w:rPr>
        <w:t>тармағы</w:t>
      </w:r>
      <w:r w:rsidRPr="006762F3">
        <w:rPr>
          <w:rFonts w:ascii="Times New Roman" w:hAnsi="Times New Roman"/>
          <w:sz w:val="24"/>
          <w:szCs w:val="24"/>
          <w:lang w:val="en-US"/>
        </w:rPr>
        <w:t>);</w:t>
      </w:r>
    </w:p>
    <w:p w14:paraId="27662CFB"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Шартты</w:t>
      </w:r>
      <w:r w:rsidRPr="006762F3">
        <w:rPr>
          <w:rFonts w:ascii="Times New Roman" w:hAnsi="Times New Roman"/>
          <w:sz w:val="24"/>
          <w:szCs w:val="24"/>
          <w:lang w:val="en-US"/>
        </w:rPr>
        <w:t xml:space="preserve"> </w:t>
      </w:r>
      <w:r>
        <w:rPr>
          <w:rFonts w:ascii="Times New Roman" w:hAnsi="Times New Roman"/>
          <w:sz w:val="24"/>
          <w:szCs w:val="24"/>
        </w:rPr>
        <w:t>орындау</w:t>
      </w:r>
      <w:r w:rsidRPr="006762F3">
        <w:rPr>
          <w:rFonts w:ascii="Times New Roman" w:hAnsi="Times New Roman"/>
          <w:sz w:val="24"/>
          <w:szCs w:val="24"/>
          <w:lang w:val="en-US"/>
        </w:rPr>
        <w:t xml:space="preserve"> </w:t>
      </w:r>
      <w:r>
        <w:rPr>
          <w:rFonts w:ascii="Times New Roman" w:hAnsi="Times New Roman"/>
          <w:sz w:val="24"/>
          <w:szCs w:val="24"/>
        </w:rPr>
        <w:t>туралы</w:t>
      </w:r>
      <w:r w:rsidRPr="006762F3">
        <w:rPr>
          <w:rFonts w:ascii="Times New Roman" w:hAnsi="Times New Roman"/>
          <w:sz w:val="24"/>
          <w:szCs w:val="24"/>
          <w:lang w:val="en-US"/>
        </w:rPr>
        <w:t xml:space="preserve"> </w:t>
      </w:r>
      <w:r>
        <w:rPr>
          <w:rFonts w:ascii="Times New Roman" w:hAnsi="Times New Roman"/>
          <w:sz w:val="24"/>
          <w:szCs w:val="24"/>
        </w:rPr>
        <w:t>куәлік</w:t>
      </w:r>
      <w:r w:rsidRPr="006762F3">
        <w:rPr>
          <w:rFonts w:ascii="Times New Roman" w:hAnsi="Times New Roman"/>
          <w:sz w:val="24"/>
          <w:szCs w:val="24"/>
          <w:lang w:val="en-US"/>
        </w:rPr>
        <w:t xml:space="preserve"> (</w:t>
      </w:r>
      <w:r>
        <w:rPr>
          <w:rFonts w:ascii="Times New Roman" w:hAnsi="Times New Roman"/>
          <w:sz w:val="24"/>
          <w:szCs w:val="24"/>
        </w:rPr>
        <w:t>Шарттың</w:t>
      </w:r>
      <w:r w:rsidRPr="006762F3">
        <w:rPr>
          <w:rFonts w:ascii="Times New Roman" w:hAnsi="Times New Roman"/>
          <w:sz w:val="24"/>
          <w:szCs w:val="24"/>
          <w:lang w:val="en-US"/>
        </w:rPr>
        <w:t xml:space="preserve"> 1.1.3.6 </w:t>
      </w:r>
      <w:r>
        <w:rPr>
          <w:rFonts w:ascii="Times New Roman" w:hAnsi="Times New Roman"/>
          <w:sz w:val="24"/>
          <w:szCs w:val="24"/>
        </w:rPr>
        <w:t>тармағы</w:t>
      </w:r>
      <w:r w:rsidRPr="006762F3">
        <w:rPr>
          <w:rFonts w:ascii="Times New Roman" w:hAnsi="Times New Roman"/>
          <w:sz w:val="24"/>
          <w:szCs w:val="24"/>
          <w:lang w:val="en-US"/>
        </w:rPr>
        <w:t>);</w:t>
      </w:r>
    </w:p>
    <w:p w14:paraId="15D867DC"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sidRPr="00453348">
        <w:rPr>
          <w:rFonts w:ascii="Times New Roman" w:hAnsi="Times New Roman"/>
          <w:sz w:val="24"/>
          <w:szCs w:val="24"/>
        </w:rPr>
        <w:t>Болжам</w:t>
      </w:r>
      <w:r w:rsidRPr="006762F3">
        <w:rPr>
          <w:rFonts w:ascii="Times New Roman" w:hAnsi="Times New Roman"/>
          <w:sz w:val="24"/>
          <w:szCs w:val="24"/>
          <w:lang w:val="en-US"/>
        </w:rPr>
        <w:t>/</w:t>
      </w:r>
      <w:r w:rsidRPr="00453348">
        <w:rPr>
          <w:rFonts w:ascii="Times New Roman" w:hAnsi="Times New Roman"/>
          <w:sz w:val="24"/>
          <w:szCs w:val="24"/>
        </w:rPr>
        <w:t>Тауарларды</w:t>
      </w:r>
      <w:r w:rsidRPr="006762F3">
        <w:rPr>
          <w:rFonts w:ascii="Times New Roman" w:hAnsi="Times New Roman"/>
          <w:sz w:val="24"/>
          <w:szCs w:val="24"/>
          <w:lang w:val="en-US"/>
        </w:rPr>
        <w:t xml:space="preserve"> </w:t>
      </w:r>
      <w:r w:rsidRPr="00453348">
        <w:rPr>
          <w:rFonts w:ascii="Times New Roman" w:hAnsi="Times New Roman"/>
          <w:sz w:val="24"/>
          <w:szCs w:val="24"/>
        </w:rPr>
        <w:t>жеткізу</w:t>
      </w:r>
      <w:r w:rsidRPr="006762F3">
        <w:rPr>
          <w:rFonts w:ascii="Times New Roman" w:hAnsi="Times New Roman"/>
          <w:sz w:val="24"/>
          <w:szCs w:val="24"/>
          <w:lang w:val="en-US"/>
        </w:rPr>
        <w:t xml:space="preserve"> </w:t>
      </w:r>
      <w:r w:rsidRPr="00453348">
        <w:rPr>
          <w:rFonts w:ascii="Times New Roman" w:hAnsi="Times New Roman"/>
          <w:sz w:val="24"/>
          <w:szCs w:val="24"/>
        </w:rPr>
        <w:t>шартындағы</w:t>
      </w:r>
      <w:r w:rsidRPr="006762F3">
        <w:rPr>
          <w:rFonts w:ascii="Times New Roman" w:hAnsi="Times New Roman"/>
          <w:sz w:val="24"/>
          <w:szCs w:val="24"/>
          <w:lang w:val="en-US"/>
        </w:rPr>
        <w:t xml:space="preserve"> </w:t>
      </w:r>
      <w:r w:rsidRPr="00453348">
        <w:rPr>
          <w:rFonts w:ascii="Times New Roman" w:hAnsi="Times New Roman"/>
          <w:sz w:val="24"/>
          <w:szCs w:val="24"/>
        </w:rPr>
        <w:t>жергілікті</w:t>
      </w:r>
      <w:r w:rsidRPr="006762F3">
        <w:rPr>
          <w:rFonts w:ascii="Times New Roman" w:hAnsi="Times New Roman"/>
          <w:sz w:val="24"/>
          <w:szCs w:val="24"/>
          <w:lang w:val="en-US"/>
        </w:rPr>
        <w:t xml:space="preserve"> </w:t>
      </w:r>
      <w:r w:rsidRPr="00453348">
        <w:rPr>
          <w:rFonts w:ascii="Times New Roman" w:hAnsi="Times New Roman"/>
          <w:sz w:val="24"/>
          <w:szCs w:val="24"/>
        </w:rPr>
        <w:t>қамту</w:t>
      </w:r>
      <w:r w:rsidRPr="006762F3">
        <w:rPr>
          <w:rFonts w:ascii="Times New Roman" w:hAnsi="Times New Roman"/>
          <w:sz w:val="24"/>
          <w:szCs w:val="24"/>
          <w:lang w:val="en-US"/>
        </w:rPr>
        <w:t xml:space="preserve"> </w:t>
      </w:r>
      <w:r w:rsidRPr="00453348">
        <w:rPr>
          <w:rFonts w:ascii="Times New Roman" w:hAnsi="Times New Roman"/>
          <w:sz w:val="24"/>
          <w:szCs w:val="24"/>
        </w:rPr>
        <w:t>үлесін</w:t>
      </w:r>
      <w:r w:rsidRPr="006762F3">
        <w:rPr>
          <w:rFonts w:ascii="Times New Roman" w:hAnsi="Times New Roman"/>
          <w:sz w:val="24"/>
          <w:szCs w:val="24"/>
          <w:lang w:val="en-US"/>
        </w:rPr>
        <w:t xml:space="preserve"> </w:t>
      </w:r>
      <w:r w:rsidRPr="00453348">
        <w:rPr>
          <w:rFonts w:ascii="Times New Roman" w:hAnsi="Times New Roman"/>
          <w:sz w:val="24"/>
          <w:szCs w:val="24"/>
        </w:rPr>
        <w:t>нақты</w:t>
      </w:r>
      <w:r w:rsidRPr="006762F3">
        <w:rPr>
          <w:rFonts w:ascii="Times New Roman" w:hAnsi="Times New Roman"/>
          <w:sz w:val="24"/>
          <w:szCs w:val="24"/>
          <w:lang w:val="en-US"/>
        </w:rPr>
        <w:t xml:space="preserve"> </w:t>
      </w:r>
      <w:r w:rsidRPr="00453348">
        <w:rPr>
          <w:rFonts w:ascii="Times New Roman" w:hAnsi="Times New Roman"/>
          <w:sz w:val="24"/>
          <w:szCs w:val="24"/>
        </w:rPr>
        <w:t>есептеу</w:t>
      </w:r>
      <w:r w:rsidRPr="006762F3">
        <w:rPr>
          <w:rFonts w:ascii="Times New Roman" w:hAnsi="Times New Roman"/>
          <w:sz w:val="24"/>
          <w:szCs w:val="24"/>
          <w:lang w:val="en-US"/>
        </w:rPr>
        <w:t>.</w:t>
      </w:r>
    </w:p>
    <w:p w14:paraId="2A15321F" w14:textId="77777777" w:rsidR="009138E4" w:rsidRPr="006762F3" w:rsidRDefault="009138E4" w:rsidP="009138E4">
      <w:pPr>
        <w:pStyle w:val="af3"/>
        <w:ind w:left="0"/>
        <w:jc w:val="both"/>
        <w:rPr>
          <w:rFonts w:ascii="Times New Roman" w:hAnsi="Times New Roman"/>
          <w:sz w:val="24"/>
          <w:szCs w:val="24"/>
          <w:lang w:val="en-US"/>
        </w:rPr>
      </w:pPr>
    </w:p>
    <w:p w14:paraId="0A30A8E1" w14:textId="77777777" w:rsidR="009138E4" w:rsidRPr="006762F3" w:rsidRDefault="009138E4" w:rsidP="009138E4">
      <w:pPr>
        <w:pStyle w:val="af3"/>
        <w:ind w:left="0"/>
        <w:jc w:val="both"/>
        <w:rPr>
          <w:rFonts w:ascii="Times New Roman" w:hAnsi="Times New Roman"/>
          <w:b/>
          <w:sz w:val="24"/>
          <w:szCs w:val="24"/>
          <w:lang w:val="en-US"/>
        </w:rPr>
      </w:pPr>
      <w:r w:rsidRPr="006762F3">
        <w:rPr>
          <w:rFonts w:ascii="Times New Roman" w:hAnsi="Times New Roman"/>
          <w:b/>
          <w:sz w:val="24"/>
          <w:szCs w:val="24"/>
          <w:lang w:val="en-US"/>
        </w:rPr>
        <w:t xml:space="preserve">9. </w:t>
      </w:r>
      <w:r>
        <w:rPr>
          <w:rFonts w:ascii="Times New Roman" w:hAnsi="Times New Roman"/>
          <w:b/>
          <w:sz w:val="24"/>
          <w:szCs w:val="24"/>
        </w:rPr>
        <w:t>Сақтандыру</w:t>
      </w:r>
      <w:r w:rsidRPr="006762F3">
        <w:rPr>
          <w:rFonts w:ascii="Times New Roman" w:hAnsi="Times New Roman"/>
          <w:b/>
          <w:sz w:val="24"/>
          <w:szCs w:val="24"/>
          <w:lang w:val="en-US"/>
        </w:rPr>
        <w:t xml:space="preserve"> </w:t>
      </w:r>
      <w:r>
        <w:rPr>
          <w:rFonts w:ascii="Times New Roman" w:hAnsi="Times New Roman"/>
          <w:b/>
          <w:sz w:val="24"/>
          <w:szCs w:val="24"/>
        </w:rPr>
        <w:t>шарттары</w:t>
      </w:r>
    </w:p>
    <w:p w14:paraId="07CB7C82" w14:textId="77777777" w:rsidR="009138E4" w:rsidRPr="006762F3" w:rsidRDefault="009138E4" w:rsidP="009138E4">
      <w:pPr>
        <w:pStyle w:val="af3"/>
        <w:ind w:left="0"/>
        <w:jc w:val="both"/>
        <w:rPr>
          <w:rFonts w:ascii="Times New Roman" w:hAnsi="Times New Roman"/>
          <w:sz w:val="24"/>
          <w:szCs w:val="24"/>
          <w:lang w:val="en-US"/>
        </w:rPr>
      </w:pPr>
    </w:p>
    <w:p w14:paraId="2474469E" w14:textId="77777777" w:rsidR="009138E4" w:rsidRPr="006762F3" w:rsidRDefault="009138E4" w:rsidP="009138E4">
      <w:pPr>
        <w:pStyle w:val="af3"/>
        <w:ind w:left="0"/>
        <w:jc w:val="both"/>
        <w:rPr>
          <w:rFonts w:ascii="Times New Roman" w:hAnsi="Times New Roman"/>
          <w:sz w:val="24"/>
          <w:szCs w:val="24"/>
          <w:lang w:val="en-US"/>
        </w:rPr>
      </w:pPr>
      <w:r>
        <w:rPr>
          <w:rFonts w:ascii="Times New Roman" w:hAnsi="Times New Roman"/>
          <w:sz w:val="24"/>
          <w:szCs w:val="24"/>
        </w:rPr>
        <w:t>Шарттың</w:t>
      </w:r>
      <w:r w:rsidRPr="006762F3">
        <w:rPr>
          <w:rFonts w:ascii="Times New Roman" w:hAnsi="Times New Roman"/>
          <w:sz w:val="24"/>
          <w:szCs w:val="24"/>
          <w:lang w:val="en-US"/>
        </w:rPr>
        <w:t xml:space="preserve"> 18-</w:t>
      </w:r>
      <w:r>
        <w:rPr>
          <w:rFonts w:ascii="Times New Roman" w:hAnsi="Times New Roman"/>
          <w:sz w:val="24"/>
          <w:szCs w:val="24"/>
        </w:rPr>
        <w:t>бабында</w:t>
      </w:r>
      <w:r w:rsidRPr="006762F3">
        <w:rPr>
          <w:rFonts w:ascii="Times New Roman" w:hAnsi="Times New Roman"/>
          <w:sz w:val="24"/>
          <w:szCs w:val="24"/>
          <w:lang w:val="en-US"/>
        </w:rPr>
        <w:t xml:space="preserve"> [</w:t>
      </w:r>
      <w:r>
        <w:rPr>
          <w:rFonts w:ascii="Times New Roman" w:hAnsi="Times New Roman"/>
          <w:sz w:val="24"/>
          <w:szCs w:val="24"/>
        </w:rPr>
        <w:t>Сақтандыру</w:t>
      </w:r>
      <w:r w:rsidRPr="006762F3">
        <w:rPr>
          <w:rFonts w:ascii="Times New Roman" w:hAnsi="Times New Roman"/>
          <w:sz w:val="24"/>
          <w:szCs w:val="24"/>
          <w:lang w:val="en-US"/>
        </w:rPr>
        <w:t xml:space="preserve">] </w:t>
      </w:r>
      <w:r>
        <w:rPr>
          <w:rFonts w:ascii="Times New Roman" w:hAnsi="Times New Roman"/>
          <w:sz w:val="24"/>
          <w:szCs w:val="24"/>
        </w:rPr>
        <w:t>көзделген</w:t>
      </w:r>
      <w:r w:rsidRPr="006762F3">
        <w:rPr>
          <w:rFonts w:ascii="Times New Roman" w:hAnsi="Times New Roman"/>
          <w:sz w:val="24"/>
          <w:szCs w:val="24"/>
          <w:lang w:val="en-US"/>
        </w:rPr>
        <w:t xml:space="preserve"> </w:t>
      </w:r>
      <w:r>
        <w:rPr>
          <w:rFonts w:ascii="Times New Roman" w:hAnsi="Times New Roman"/>
          <w:sz w:val="24"/>
          <w:szCs w:val="24"/>
        </w:rPr>
        <w:t>сақтандыру</w:t>
      </w:r>
      <w:r w:rsidRPr="006762F3">
        <w:rPr>
          <w:rFonts w:ascii="Times New Roman" w:hAnsi="Times New Roman"/>
          <w:sz w:val="24"/>
          <w:szCs w:val="24"/>
          <w:lang w:val="en-US"/>
        </w:rPr>
        <w:t xml:space="preserve"> </w:t>
      </w:r>
      <w:r>
        <w:rPr>
          <w:rFonts w:ascii="Times New Roman" w:hAnsi="Times New Roman"/>
          <w:sz w:val="24"/>
          <w:szCs w:val="24"/>
        </w:rPr>
        <w:t>шарттары</w:t>
      </w:r>
      <w:r w:rsidRPr="006762F3">
        <w:rPr>
          <w:rFonts w:ascii="Times New Roman" w:hAnsi="Times New Roman"/>
          <w:sz w:val="24"/>
          <w:szCs w:val="24"/>
          <w:lang w:val="en-US"/>
        </w:rPr>
        <w:t xml:space="preserve"> </w:t>
      </w:r>
      <w:r>
        <w:rPr>
          <w:rFonts w:ascii="Times New Roman" w:hAnsi="Times New Roman"/>
          <w:sz w:val="24"/>
          <w:szCs w:val="24"/>
        </w:rPr>
        <w:t>Сақтандырудың</w:t>
      </w:r>
      <w:r w:rsidRPr="006762F3">
        <w:rPr>
          <w:rFonts w:ascii="Times New Roman" w:hAnsi="Times New Roman"/>
          <w:sz w:val="24"/>
          <w:szCs w:val="24"/>
          <w:lang w:val="en-US"/>
        </w:rPr>
        <w:t xml:space="preserve"> </w:t>
      </w:r>
      <w:r>
        <w:rPr>
          <w:rFonts w:ascii="Times New Roman" w:hAnsi="Times New Roman"/>
          <w:sz w:val="24"/>
          <w:szCs w:val="24"/>
        </w:rPr>
        <w:t>әр</w:t>
      </w:r>
      <w:r w:rsidRPr="006762F3">
        <w:rPr>
          <w:rFonts w:ascii="Times New Roman" w:hAnsi="Times New Roman"/>
          <w:sz w:val="24"/>
          <w:szCs w:val="24"/>
          <w:lang w:val="en-US"/>
        </w:rPr>
        <w:t xml:space="preserve"> </w:t>
      </w:r>
      <w:r>
        <w:rPr>
          <w:rFonts w:ascii="Times New Roman" w:hAnsi="Times New Roman"/>
          <w:sz w:val="24"/>
          <w:szCs w:val="24"/>
        </w:rPr>
        <w:t>түр</w:t>
      </w:r>
      <w:r w:rsidRPr="006762F3">
        <w:rPr>
          <w:rFonts w:ascii="Times New Roman" w:hAnsi="Times New Roman"/>
          <w:sz w:val="24"/>
          <w:szCs w:val="24"/>
          <w:lang w:val="en-US"/>
        </w:rPr>
        <w:t xml:space="preserve">i </w:t>
      </w:r>
      <w:r>
        <w:rPr>
          <w:rFonts w:ascii="Times New Roman" w:hAnsi="Times New Roman"/>
          <w:sz w:val="24"/>
          <w:szCs w:val="24"/>
        </w:rPr>
        <w:t>бойынша</w:t>
      </w:r>
      <w:r w:rsidRPr="006762F3">
        <w:rPr>
          <w:rFonts w:ascii="Times New Roman" w:hAnsi="Times New Roman"/>
          <w:sz w:val="24"/>
          <w:szCs w:val="24"/>
          <w:lang w:val="en-US"/>
        </w:rPr>
        <w:t xml:space="preserve"> </w:t>
      </w:r>
      <w:r>
        <w:rPr>
          <w:rFonts w:ascii="Times New Roman" w:hAnsi="Times New Roman"/>
          <w:sz w:val="24"/>
          <w:szCs w:val="24"/>
        </w:rPr>
        <w:t>талаптар</w:t>
      </w:r>
      <w:r w:rsidRPr="006762F3">
        <w:rPr>
          <w:rFonts w:ascii="Times New Roman" w:hAnsi="Times New Roman"/>
          <w:sz w:val="24"/>
          <w:szCs w:val="24"/>
          <w:lang w:val="en-US"/>
        </w:rPr>
        <w:t xml:space="preserve"> </w:t>
      </w:r>
      <w:r>
        <w:rPr>
          <w:rFonts w:ascii="Times New Roman" w:hAnsi="Times New Roman"/>
          <w:sz w:val="24"/>
          <w:szCs w:val="24"/>
        </w:rPr>
        <w:t>осы</w:t>
      </w:r>
      <w:r w:rsidRPr="006762F3">
        <w:rPr>
          <w:rFonts w:ascii="Times New Roman" w:hAnsi="Times New Roman"/>
          <w:sz w:val="24"/>
          <w:szCs w:val="24"/>
          <w:lang w:val="en-US"/>
        </w:rPr>
        <w:t xml:space="preserve"> </w:t>
      </w:r>
      <w:r>
        <w:rPr>
          <w:rFonts w:ascii="Times New Roman" w:hAnsi="Times New Roman"/>
          <w:sz w:val="24"/>
          <w:szCs w:val="24"/>
        </w:rPr>
        <w:t>құжатқа</w:t>
      </w:r>
      <w:r w:rsidRPr="006762F3">
        <w:rPr>
          <w:rFonts w:ascii="Times New Roman" w:hAnsi="Times New Roman"/>
          <w:sz w:val="24"/>
          <w:szCs w:val="24"/>
          <w:lang w:val="en-US"/>
        </w:rPr>
        <w:t xml:space="preserve"> 6-</w:t>
      </w:r>
      <w:r>
        <w:rPr>
          <w:rFonts w:ascii="Times New Roman" w:hAnsi="Times New Roman"/>
          <w:sz w:val="24"/>
          <w:szCs w:val="24"/>
        </w:rPr>
        <w:t>қосымшада</w:t>
      </w:r>
      <w:r w:rsidRPr="006762F3">
        <w:rPr>
          <w:rFonts w:ascii="Times New Roman" w:hAnsi="Times New Roman"/>
          <w:sz w:val="24"/>
          <w:szCs w:val="24"/>
          <w:lang w:val="en-US"/>
        </w:rPr>
        <w:t xml:space="preserve"> </w:t>
      </w:r>
      <w:r>
        <w:rPr>
          <w:rFonts w:ascii="Times New Roman" w:hAnsi="Times New Roman"/>
          <w:sz w:val="24"/>
          <w:szCs w:val="24"/>
        </w:rPr>
        <w:t>көрсет</w:t>
      </w:r>
      <w:r w:rsidRPr="006762F3">
        <w:rPr>
          <w:rFonts w:ascii="Times New Roman" w:hAnsi="Times New Roman"/>
          <w:sz w:val="24"/>
          <w:szCs w:val="24"/>
          <w:lang w:val="en-US"/>
        </w:rPr>
        <w:t>i</w:t>
      </w:r>
      <w:r>
        <w:rPr>
          <w:rFonts w:ascii="Times New Roman" w:hAnsi="Times New Roman"/>
          <w:sz w:val="24"/>
          <w:szCs w:val="24"/>
        </w:rPr>
        <w:t>лген</w:t>
      </w:r>
      <w:r w:rsidRPr="006762F3">
        <w:rPr>
          <w:rFonts w:ascii="Times New Roman" w:hAnsi="Times New Roman"/>
          <w:sz w:val="24"/>
          <w:szCs w:val="24"/>
          <w:lang w:val="en-US"/>
        </w:rPr>
        <w:t xml:space="preserve"> </w:t>
      </w:r>
      <w:r>
        <w:rPr>
          <w:rFonts w:ascii="Times New Roman" w:hAnsi="Times New Roman"/>
          <w:sz w:val="24"/>
          <w:szCs w:val="24"/>
        </w:rPr>
        <w:t>талаптармен</w:t>
      </w:r>
      <w:r w:rsidRPr="006762F3">
        <w:rPr>
          <w:rFonts w:ascii="Times New Roman" w:hAnsi="Times New Roman"/>
          <w:sz w:val="24"/>
          <w:szCs w:val="24"/>
          <w:lang w:val="en-US"/>
        </w:rPr>
        <w:t xml:space="preserve"> </w:t>
      </w:r>
      <w:r>
        <w:rPr>
          <w:rFonts w:ascii="Times New Roman" w:hAnsi="Times New Roman"/>
          <w:sz w:val="24"/>
          <w:szCs w:val="24"/>
        </w:rPr>
        <w:t>жасалуға</w:t>
      </w:r>
      <w:r w:rsidRPr="006762F3">
        <w:rPr>
          <w:rFonts w:ascii="Times New Roman" w:hAnsi="Times New Roman"/>
          <w:sz w:val="24"/>
          <w:szCs w:val="24"/>
          <w:lang w:val="en-US"/>
        </w:rPr>
        <w:t xml:space="preserve"> </w:t>
      </w:r>
      <w:r>
        <w:rPr>
          <w:rFonts w:ascii="Times New Roman" w:hAnsi="Times New Roman"/>
          <w:sz w:val="24"/>
          <w:szCs w:val="24"/>
        </w:rPr>
        <w:t>ти</w:t>
      </w:r>
      <w:r w:rsidRPr="006762F3">
        <w:rPr>
          <w:rFonts w:ascii="Times New Roman" w:hAnsi="Times New Roman"/>
          <w:sz w:val="24"/>
          <w:szCs w:val="24"/>
          <w:lang w:val="en-US"/>
        </w:rPr>
        <w:t>i</w:t>
      </w:r>
      <w:r>
        <w:rPr>
          <w:rFonts w:ascii="Times New Roman" w:hAnsi="Times New Roman"/>
          <w:sz w:val="24"/>
          <w:szCs w:val="24"/>
        </w:rPr>
        <w:t>с</w:t>
      </w:r>
      <w:r w:rsidRPr="006762F3">
        <w:rPr>
          <w:rFonts w:ascii="Times New Roman" w:hAnsi="Times New Roman"/>
          <w:sz w:val="24"/>
          <w:szCs w:val="24"/>
          <w:lang w:val="en-US"/>
        </w:rPr>
        <w:t>.</w:t>
      </w:r>
    </w:p>
    <w:p w14:paraId="1BC5E881" w14:textId="77777777" w:rsidR="009138E4" w:rsidRPr="006762F3" w:rsidRDefault="009138E4" w:rsidP="009138E4">
      <w:pPr>
        <w:pStyle w:val="af3"/>
        <w:ind w:left="0"/>
        <w:jc w:val="both"/>
        <w:rPr>
          <w:rFonts w:ascii="Times New Roman" w:hAnsi="Times New Roman"/>
          <w:sz w:val="24"/>
          <w:szCs w:val="24"/>
          <w:lang w:val="en-US"/>
        </w:rPr>
      </w:pPr>
      <w:r w:rsidRPr="006762F3">
        <w:rPr>
          <w:rFonts w:ascii="Times New Roman" w:hAnsi="Times New Roman"/>
          <w:sz w:val="24"/>
          <w:szCs w:val="24"/>
          <w:lang w:val="en-US"/>
        </w:rPr>
        <w:t xml:space="preserve"> </w:t>
      </w:r>
    </w:p>
    <w:p w14:paraId="12754CD2" w14:textId="77777777" w:rsidR="009138E4" w:rsidRPr="006762F3" w:rsidRDefault="009138E4" w:rsidP="009138E4">
      <w:pPr>
        <w:pStyle w:val="af3"/>
        <w:ind w:left="0"/>
        <w:jc w:val="both"/>
        <w:rPr>
          <w:rFonts w:ascii="Times New Roman" w:hAnsi="Times New Roman"/>
          <w:b/>
          <w:sz w:val="24"/>
          <w:szCs w:val="24"/>
          <w:lang w:val="en-US"/>
        </w:rPr>
      </w:pPr>
      <w:r w:rsidRPr="006762F3">
        <w:rPr>
          <w:rFonts w:ascii="Times New Roman" w:hAnsi="Times New Roman"/>
          <w:b/>
          <w:sz w:val="24"/>
          <w:szCs w:val="24"/>
          <w:lang w:val="en-US"/>
        </w:rPr>
        <w:t xml:space="preserve">10. </w:t>
      </w:r>
      <w:r>
        <w:rPr>
          <w:rFonts w:ascii="Times New Roman" w:hAnsi="Times New Roman"/>
          <w:b/>
          <w:sz w:val="24"/>
          <w:szCs w:val="24"/>
        </w:rPr>
        <w:t>Қолданбалар</w:t>
      </w:r>
    </w:p>
    <w:p w14:paraId="3910D15B" w14:textId="77777777" w:rsidR="009138E4" w:rsidRPr="006762F3" w:rsidRDefault="009138E4" w:rsidP="009138E4">
      <w:pPr>
        <w:pStyle w:val="af3"/>
        <w:ind w:left="0"/>
        <w:jc w:val="both"/>
        <w:rPr>
          <w:rFonts w:ascii="Times New Roman" w:hAnsi="Times New Roman"/>
          <w:b/>
          <w:sz w:val="24"/>
          <w:szCs w:val="24"/>
          <w:lang w:val="en-US"/>
        </w:rPr>
      </w:pPr>
    </w:p>
    <w:p w14:paraId="553C6B52" w14:textId="77777777" w:rsidR="009138E4" w:rsidRPr="006762F3" w:rsidRDefault="009138E4" w:rsidP="009138E4">
      <w:pPr>
        <w:pStyle w:val="af3"/>
        <w:ind w:left="0"/>
        <w:jc w:val="both"/>
        <w:rPr>
          <w:rFonts w:ascii="Times New Roman" w:hAnsi="Times New Roman"/>
          <w:sz w:val="24"/>
          <w:szCs w:val="24"/>
          <w:lang w:val="en-US"/>
        </w:rPr>
      </w:pPr>
      <w:r>
        <w:rPr>
          <w:rFonts w:ascii="Times New Roman" w:hAnsi="Times New Roman"/>
          <w:sz w:val="24"/>
          <w:szCs w:val="24"/>
        </w:rPr>
        <w:t>Келесі</w:t>
      </w:r>
      <w:r w:rsidRPr="006762F3">
        <w:rPr>
          <w:rFonts w:ascii="Times New Roman" w:hAnsi="Times New Roman"/>
          <w:sz w:val="24"/>
          <w:szCs w:val="24"/>
          <w:lang w:val="en-US"/>
        </w:rPr>
        <w:t xml:space="preserve"> </w:t>
      </w:r>
      <w:r>
        <w:rPr>
          <w:rFonts w:ascii="Times New Roman" w:hAnsi="Times New Roman"/>
          <w:sz w:val="24"/>
          <w:szCs w:val="24"/>
        </w:rPr>
        <w:t>қосымшалар</w:t>
      </w:r>
      <w:r w:rsidRPr="006762F3">
        <w:rPr>
          <w:rFonts w:ascii="Times New Roman" w:hAnsi="Times New Roman"/>
          <w:sz w:val="24"/>
          <w:szCs w:val="24"/>
          <w:lang w:val="en-US"/>
        </w:rPr>
        <w:t xml:space="preserve"> </w:t>
      </w:r>
      <w:r>
        <w:rPr>
          <w:rFonts w:ascii="Times New Roman" w:hAnsi="Times New Roman"/>
          <w:sz w:val="24"/>
          <w:szCs w:val="24"/>
        </w:rPr>
        <w:t>осы</w:t>
      </w:r>
      <w:r w:rsidRPr="006762F3">
        <w:rPr>
          <w:rFonts w:ascii="Times New Roman" w:hAnsi="Times New Roman"/>
          <w:sz w:val="24"/>
          <w:szCs w:val="24"/>
          <w:lang w:val="en-US"/>
        </w:rPr>
        <w:t xml:space="preserve"> </w:t>
      </w:r>
      <w:r>
        <w:rPr>
          <w:rFonts w:ascii="Times New Roman" w:hAnsi="Times New Roman"/>
          <w:sz w:val="24"/>
          <w:szCs w:val="24"/>
        </w:rPr>
        <w:t>құжаттың</w:t>
      </w:r>
      <w:r w:rsidRPr="006762F3">
        <w:rPr>
          <w:rFonts w:ascii="Times New Roman" w:hAnsi="Times New Roman"/>
          <w:sz w:val="24"/>
          <w:szCs w:val="24"/>
          <w:lang w:val="en-US"/>
        </w:rPr>
        <w:t xml:space="preserve"> </w:t>
      </w:r>
      <w:r>
        <w:rPr>
          <w:rFonts w:ascii="Times New Roman" w:hAnsi="Times New Roman"/>
          <w:sz w:val="24"/>
          <w:szCs w:val="24"/>
        </w:rPr>
        <w:t>ажырамас</w:t>
      </w:r>
      <w:r w:rsidRPr="006762F3">
        <w:rPr>
          <w:rFonts w:ascii="Times New Roman" w:hAnsi="Times New Roman"/>
          <w:sz w:val="24"/>
          <w:szCs w:val="24"/>
          <w:lang w:val="en-US"/>
        </w:rPr>
        <w:t xml:space="preserve"> </w:t>
      </w:r>
      <w:r>
        <w:rPr>
          <w:rFonts w:ascii="Times New Roman" w:hAnsi="Times New Roman"/>
          <w:sz w:val="24"/>
          <w:szCs w:val="24"/>
        </w:rPr>
        <w:t>бөлігі</w:t>
      </w:r>
      <w:r w:rsidRPr="006762F3">
        <w:rPr>
          <w:rFonts w:ascii="Times New Roman" w:hAnsi="Times New Roman"/>
          <w:sz w:val="24"/>
          <w:szCs w:val="24"/>
          <w:lang w:val="en-US"/>
        </w:rPr>
        <w:t xml:space="preserve"> </w:t>
      </w:r>
      <w:r>
        <w:rPr>
          <w:rFonts w:ascii="Times New Roman" w:hAnsi="Times New Roman"/>
          <w:sz w:val="24"/>
          <w:szCs w:val="24"/>
        </w:rPr>
        <w:t>болып</w:t>
      </w:r>
      <w:r w:rsidRPr="006762F3">
        <w:rPr>
          <w:rFonts w:ascii="Times New Roman" w:hAnsi="Times New Roman"/>
          <w:sz w:val="24"/>
          <w:szCs w:val="24"/>
          <w:lang w:val="en-US"/>
        </w:rPr>
        <w:t xml:space="preserve"> </w:t>
      </w:r>
      <w:r>
        <w:rPr>
          <w:rFonts w:ascii="Times New Roman" w:hAnsi="Times New Roman"/>
          <w:sz w:val="24"/>
          <w:szCs w:val="24"/>
        </w:rPr>
        <w:t>табылады</w:t>
      </w:r>
      <w:r w:rsidRPr="006762F3">
        <w:rPr>
          <w:rFonts w:ascii="Times New Roman" w:hAnsi="Times New Roman"/>
          <w:sz w:val="24"/>
          <w:szCs w:val="24"/>
          <w:lang w:val="en-US"/>
        </w:rPr>
        <w:t>:</w:t>
      </w:r>
    </w:p>
    <w:p w14:paraId="09EE0BC6" w14:textId="77777777" w:rsidR="009138E4" w:rsidRPr="006762F3" w:rsidRDefault="009138E4" w:rsidP="009138E4">
      <w:pPr>
        <w:pStyle w:val="af3"/>
        <w:ind w:left="0"/>
        <w:jc w:val="both"/>
        <w:rPr>
          <w:rFonts w:ascii="Times New Roman" w:hAnsi="Times New Roman"/>
          <w:sz w:val="24"/>
          <w:szCs w:val="24"/>
          <w:lang w:val="en-US"/>
        </w:rPr>
      </w:pPr>
    </w:p>
    <w:p w14:paraId="0C465C63" w14:textId="77777777" w:rsidR="009138E4" w:rsidRPr="006762F3" w:rsidRDefault="009138E4" w:rsidP="009138E4">
      <w:pPr>
        <w:contextualSpacing/>
        <w:jc w:val="both"/>
        <w:rPr>
          <w:sz w:val="24"/>
          <w:szCs w:val="24"/>
          <w:highlight w:val="yellow"/>
          <w:lang w:val="en-US"/>
        </w:rPr>
      </w:pPr>
      <w:r w:rsidRPr="006762F3">
        <w:rPr>
          <w:sz w:val="24"/>
          <w:szCs w:val="24"/>
          <w:lang w:val="en-US"/>
        </w:rPr>
        <w:t>1-</w:t>
      </w:r>
      <w:r w:rsidRPr="00407A97">
        <w:rPr>
          <w:sz w:val="24"/>
          <w:szCs w:val="24"/>
        </w:rPr>
        <w:t>қосымша</w:t>
      </w:r>
      <w:r w:rsidRPr="006762F3">
        <w:rPr>
          <w:sz w:val="24"/>
          <w:szCs w:val="24"/>
          <w:lang w:val="en-US"/>
        </w:rPr>
        <w:t xml:space="preserve"> – </w:t>
      </w:r>
      <w:r w:rsidRPr="00407A97">
        <w:rPr>
          <w:sz w:val="24"/>
          <w:szCs w:val="24"/>
        </w:rPr>
        <w:t>Техникалық</w:t>
      </w:r>
      <w:r w:rsidRPr="006762F3">
        <w:rPr>
          <w:sz w:val="24"/>
          <w:szCs w:val="24"/>
          <w:lang w:val="en-US"/>
        </w:rPr>
        <w:t xml:space="preserve"> </w:t>
      </w:r>
      <w:r w:rsidRPr="00407A97">
        <w:rPr>
          <w:sz w:val="24"/>
          <w:szCs w:val="24"/>
        </w:rPr>
        <w:t>ерекшелік</w:t>
      </w:r>
      <w:r w:rsidRPr="006762F3">
        <w:rPr>
          <w:sz w:val="24"/>
          <w:szCs w:val="24"/>
          <w:lang w:val="en-US"/>
        </w:rPr>
        <w:t xml:space="preserve"> (</w:t>
      </w:r>
      <w:r w:rsidRPr="00407A97">
        <w:rPr>
          <w:sz w:val="24"/>
          <w:szCs w:val="24"/>
        </w:rPr>
        <w:t>Газ</w:t>
      </w:r>
      <w:r w:rsidRPr="006762F3">
        <w:rPr>
          <w:sz w:val="24"/>
          <w:szCs w:val="24"/>
          <w:lang w:val="en-US"/>
        </w:rPr>
        <w:t xml:space="preserve"> </w:t>
      </w:r>
      <w:r w:rsidRPr="00407A97">
        <w:rPr>
          <w:sz w:val="24"/>
          <w:szCs w:val="24"/>
        </w:rPr>
        <w:t>құбыры</w:t>
      </w:r>
      <w:r w:rsidRPr="006762F3">
        <w:rPr>
          <w:sz w:val="24"/>
          <w:szCs w:val="24"/>
          <w:lang w:val="en-US"/>
        </w:rPr>
        <w:t xml:space="preserve"> </w:t>
      </w:r>
      <w:r w:rsidRPr="00407A97">
        <w:rPr>
          <w:sz w:val="24"/>
          <w:szCs w:val="24"/>
        </w:rPr>
        <w:t>жобасының</w:t>
      </w:r>
      <w:r w:rsidRPr="006762F3">
        <w:rPr>
          <w:sz w:val="24"/>
          <w:szCs w:val="24"/>
          <w:lang w:val="en-US"/>
        </w:rPr>
        <w:t xml:space="preserve"> </w:t>
      </w:r>
      <w:r w:rsidRPr="00407A97">
        <w:rPr>
          <w:sz w:val="24"/>
          <w:szCs w:val="24"/>
        </w:rPr>
        <w:t>техникалық</w:t>
      </w:r>
      <w:r w:rsidRPr="006762F3">
        <w:rPr>
          <w:sz w:val="24"/>
          <w:szCs w:val="24"/>
          <w:lang w:val="en-US"/>
        </w:rPr>
        <w:t xml:space="preserve"> </w:t>
      </w:r>
      <w:r w:rsidRPr="00407A97">
        <w:rPr>
          <w:sz w:val="24"/>
          <w:szCs w:val="24"/>
        </w:rPr>
        <w:t>тапсырмасымен</w:t>
      </w:r>
      <w:r w:rsidRPr="006762F3">
        <w:rPr>
          <w:sz w:val="24"/>
          <w:szCs w:val="24"/>
          <w:lang w:val="en-US"/>
        </w:rPr>
        <w:t>);</w:t>
      </w:r>
    </w:p>
    <w:p w14:paraId="0252F0F3" w14:textId="77777777" w:rsidR="009138E4" w:rsidRPr="006762F3" w:rsidRDefault="009138E4" w:rsidP="009138E4">
      <w:pPr>
        <w:contextualSpacing/>
        <w:jc w:val="both"/>
        <w:rPr>
          <w:sz w:val="24"/>
          <w:szCs w:val="24"/>
          <w:lang w:val="en-US"/>
        </w:rPr>
      </w:pPr>
      <w:r w:rsidRPr="006762F3">
        <w:rPr>
          <w:sz w:val="24"/>
          <w:szCs w:val="24"/>
          <w:lang w:val="en-US"/>
        </w:rPr>
        <w:t>2-</w:t>
      </w:r>
      <w:r w:rsidRPr="00407A97">
        <w:rPr>
          <w:sz w:val="24"/>
          <w:szCs w:val="24"/>
        </w:rPr>
        <w:t>қосымша</w:t>
      </w:r>
      <w:r w:rsidRPr="006762F3">
        <w:rPr>
          <w:sz w:val="24"/>
          <w:szCs w:val="24"/>
          <w:lang w:val="en-US"/>
        </w:rPr>
        <w:t xml:space="preserve"> – </w:t>
      </w:r>
      <w:r w:rsidRPr="00407A97">
        <w:rPr>
          <w:sz w:val="24"/>
          <w:szCs w:val="24"/>
        </w:rPr>
        <w:t>Мердігер</w:t>
      </w:r>
      <w:r w:rsidRPr="006762F3">
        <w:rPr>
          <w:sz w:val="24"/>
          <w:szCs w:val="24"/>
          <w:lang w:val="en-US"/>
        </w:rPr>
        <w:t xml:space="preserve"> </w:t>
      </w:r>
      <w:r w:rsidRPr="00407A97">
        <w:rPr>
          <w:sz w:val="24"/>
          <w:szCs w:val="24"/>
        </w:rPr>
        <w:t>жұмысының</w:t>
      </w:r>
      <w:r w:rsidRPr="006762F3">
        <w:rPr>
          <w:sz w:val="24"/>
          <w:szCs w:val="24"/>
          <w:lang w:val="en-US"/>
        </w:rPr>
        <w:t xml:space="preserve"> </w:t>
      </w:r>
      <w:r w:rsidRPr="00407A97">
        <w:rPr>
          <w:sz w:val="24"/>
          <w:szCs w:val="24"/>
        </w:rPr>
        <w:t>орындалу</w:t>
      </w:r>
      <w:r w:rsidRPr="006762F3">
        <w:rPr>
          <w:sz w:val="24"/>
          <w:szCs w:val="24"/>
          <w:lang w:val="en-US"/>
        </w:rPr>
        <w:t xml:space="preserve"> </w:t>
      </w:r>
      <w:r w:rsidRPr="00407A97">
        <w:rPr>
          <w:sz w:val="24"/>
          <w:szCs w:val="24"/>
        </w:rPr>
        <w:t>жоспары</w:t>
      </w:r>
      <w:r w:rsidRPr="006762F3">
        <w:rPr>
          <w:sz w:val="24"/>
          <w:szCs w:val="24"/>
          <w:lang w:val="en-US"/>
        </w:rPr>
        <w:t>;</w:t>
      </w:r>
    </w:p>
    <w:p w14:paraId="42F2497B" w14:textId="77777777" w:rsidR="009138E4" w:rsidRPr="006762F3" w:rsidRDefault="009138E4" w:rsidP="009138E4">
      <w:pPr>
        <w:contextualSpacing/>
        <w:jc w:val="both"/>
        <w:rPr>
          <w:sz w:val="24"/>
          <w:szCs w:val="24"/>
          <w:lang w:val="en-US"/>
        </w:rPr>
      </w:pPr>
      <w:r w:rsidRPr="006762F3">
        <w:rPr>
          <w:sz w:val="24"/>
          <w:szCs w:val="24"/>
          <w:lang w:val="en-US"/>
        </w:rPr>
        <w:t>3-</w:t>
      </w:r>
      <w:r w:rsidRPr="00407A97">
        <w:rPr>
          <w:sz w:val="24"/>
          <w:szCs w:val="24"/>
        </w:rPr>
        <w:t>қосымша</w:t>
      </w:r>
      <w:r w:rsidRPr="006762F3">
        <w:rPr>
          <w:sz w:val="24"/>
          <w:szCs w:val="24"/>
          <w:lang w:val="en-US"/>
        </w:rPr>
        <w:t xml:space="preserve"> – </w:t>
      </w:r>
      <w:r w:rsidRPr="00407A97">
        <w:rPr>
          <w:sz w:val="24"/>
          <w:szCs w:val="24"/>
        </w:rPr>
        <w:t>Тапсырыс</w:t>
      </w:r>
      <w:r w:rsidRPr="006762F3">
        <w:rPr>
          <w:sz w:val="24"/>
          <w:szCs w:val="24"/>
          <w:lang w:val="en-US"/>
        </w:rPr>
        <w:t xml:space="preserve"> </w:t>
      </w:r>
      <w:r w:rsidRPr="00407A97">
        <w:rPr>
          <w:sz w:val="24"/>
          <w:szCs w:val="24"/>
        </w:rPr>
        <w:t>беруші</w:t>
      </w:r>
      <w:r w:rsidRPr="006762F3">
        <w:rPr>
          <w:sz w:val="24"/>
          <w:szCs w:val="24"/>
          <w:lang w:val="en-US"/>
        </w:rPr>
        <w:t xml:space="preserve"> </w:t>
      </w:r>
      <w:r w:rsidRPr="00407A97">
        <w:rPr>
          <w:sz w:val="24"/>
          <w:szCs w:val="24"/>
        </w:rPr>
        <w:t>объектілеріндегі</w:t>
      </w:r>
      <w:r w:rsidRPr="006762F3">
        <w:rPr>
          <w:sz w:val="24"/>
          <w:szCs w:val="24"/>
          <w:lang w:val="en-US"/>
        </w:rPr>
        <w:t xml:space="preserve"> </w:t>
      </w:r>
      <w:r w:rsidRPr="00407A97">
        <w:rPr>
          <w:sz w:val="24"/>
          <w:szCs w:val="24"/>
        </w:rPr>
        <w:t>қауіпсіздік</w:t>
      </w:r>
      <w:r w:rsidRPr="006762F3">
        <w:rPr>
          <w:sz w:val="24"/>
          <w:szCs w:val="24"/>
          <w:lang w:val="en-US"/>
        </w:rPr>
        <w:t xml:space="preserve">, </w:t>
      </w:r>
      <w:r w:rsidRPr="00407A97">
        <w:rPr>
          <w:sz w:val="24"/>
          <w:szCs w:val="24"/>
        </w:rPr>
        <w:t>еңбекті</w:t>
      </w:r>
      <w:r w:rsidRPr="006762F3">
        <w:rPr>
          <w:sz w:val="24"/>
          <w:szCs w:val="24"/>
          <w:lang w:val="en-US"/>
        </w:rPr>
        <w:t xml:space="preserve"> </w:t>
      </w:r>
      <w:r w:rsidRPr="00407A97">
        <w:rPr>
          <w:sz w:val="24"/>
          <w:szCs w:val="24"/>
        </w:rPr>
        <w:t>қорғау</w:t>
      </w:r>
      <w:r w:rsidRPr="006762F3">
        <w:rPr>
          <w:sz w:val="24"/>
          <w:szCs w:val="24"/>
          <w:lang w:val="en-US"/>
        </w:rPr>
        <w:t xml:space="preserve"> </w:t>
      </w:r>
      <w:r w:rsidRPr="00407A97">
        <w:rPr>
          <w:sz w:val="24"/>
          <w:szCs w:val="24"/>
        </w:rPr>
        <w:t>және</w:t>
      </w:r>
      <w:r w:rsidRPr="006762F3">
        <w:rPr>
          <w:sz w:val="24"/>
          <w:szCs w:val="24"/>
          <w:lang w:val="en-US"/>
        </w:rPr>
        <w:t xml:space="preserve"> </w:t>
      </w:r>
      <w:r w:rsidRPr="00407A97">
        <w:rPr>
          <w:sz w:val="24"/>
          <w:szCs w:val="24"/>
        </w:rPr>
        <w:t>қоршаған</w:t>
      </w:r>
      <w:r w:rsidRPr="006762F3">
        <w:rPr>
          <w:sz w:val="24"/>
          <w:szCs w:val="24"/>
          <w:lang w:val="en-US"/>
        </w:rPr>
        <w:t xml:space="preserve"> </w:t>
      </w:r>
      <w:r w:rsidRPr="00407A97">
        <w:rPr>
          <w:sz w:val="24"/>
          <w:szCs w:val="24"/>
        </w:rPr>
        <w:t>ортаны</w:t>
      </w:r>
      <w:r w:rsidRPr="006762F3">
        <w:rPr>
          <w:sz w:val="24"/>
          <w:szCs w:val="24"/>
          <w:lang w:val="en-US"/>
        </w:rPr>
        <w:t xml:space="preserve"> </w:t>
      </w:r>
      <w:r w:rsidRPr="00407A97">
        <w:rPr>
          <w:sz w:val="24"/>
          <w:szCs w:val="24"/>
        </w:rPr>
        <w:t>қорғау</w:t>
      </w:r>
      <w:r w:rsidRPr="006762F3">
        <w:rPr>
          <w:sz w:val="24"/>
          <w:szCs w:val="24"/>
          <w:lang w:val="en-US"/>
        </w:rPr>
        <w:t xml:space="preserve"> </w:t>
      </w:r>
      <w:r w:rsidRPr="00407A97">
        <w:rPr>
          <w:sz w:val="24"/>
          <w:szCs w:val="24"/>
        </w:rPr>
        <w:t>саласындағы</w:t>
      </w:r>
      <w:r w:rsidRPr="006762F3">
        <w:rPr>
          <w:sz w:val="24"/>
          <w:szCs w:val="24"/>
          <w:lang w:val="en-US"/>
        </w:rPr>
        <w:t xml:space="preserve"> </w:t>
      </w:r>
      <w:r w:rsidRPr="00407A97">
        <w:rPr>
          <w:sz w:val="24"/>
          <w:szCs w:val="24"/>
        </w:rPr>
        <w:t>мердігерлерге</w:t>
      </w:r>
      <w:r w:rsidRPr="006762F3">
        <w:rPr>
          <w:sz w:val="24"/>
          <w:szCs w:val="24"/>
          <w:lang w:val="en-US"/>
        </w:rPr>
        <w:t xml:space="preserve"> </w:t>
      </w:r>
      <w:r w:rsidRPr="00407A97">
        <w:rPr>
          <w:sz w:val="24"/>
          <w:szCs w:val="24"/>
        </w:rPr>
        <w:t>қойылатын</w:t>
      </w:r>
      <w:r w:rsidRPr="006762F3">
        <w:rPr>
          <w:sz w:val="24"/>
          <w:szCs w:val="24"/>
          <w:lang w:val="en-US"/>
        </w:rPr>
        <w:t xml:space="preserve"> </w:t>
      </w:r>
      <w:r w:rsidRPr="00407A97">
        <w:rPr>
          <w:sz w:val="24"/>
          <w:szCs w:val="24"/>
        </w:rPr>
        <w:t>талаптар</w:t>
      </w:r>
      <w:r w:rsidRPr="006762F3">
        <w:rPr>
          <w:sz w:val="24"/>
          <w:szCs w:val="24"/>
          <w:lang w:val="en-US"/>
        </w:rPr>
        <w:t>;</w:t>
      </w:r>
    </w:p>
    <w:p w14:paraId="63F9DE28" w14:textId="77777777" w:rsidR="009138E4" w:rsidRPr="006762F3" w:rsidRDefault="009138E4" w:rsidP="009138E4">
      <w:pPr>
        <w:contextualSpacing/>
        <w:jc w:val="both"/>
        <w:rPr>
          <w:sz w:val="24"/>
          <w:szCs w:val="24"/>
          <w:lang w:val="en-US"/>
        </w:rPr>
      </w:pPr>
      <w:r w:rsidRPr="006762F3">
        <w:rPr>
          <w:sz w:val="24"/>
          <w:szCs w:val="24"/>
          <w:lang w:val="en-US"/>
        </w:rPr>
        <w:t>4-</w:t>
      </w:r>
      <w:r w:rsidRPr="00407A97">
        <w:rPr>
          <w:sz w:val="24"/>
          <w:szCs w:val="24"/>
        </w:rPr>
        <w:t>қосымша</w:t>
      </w:r>
      <w:r w:rsidRPr="006762F3">
        <w:rPr>
          <w:sz w:val="24"/>
          <w:szCs w:val="24"/>
          <w:lang w:val="en-US"/>
        </w:rPr>
        <w:t xml:space="preserve"> – </w:t>
      </w:r>
      <w:r w:rsidRPr="00407A97">
        <w:rPr>
          <w:sz w:val="24"/>
          <w:szCs w:val="24"/>
        </w:rPr>
        <w:t>Сапаны</w:t>
      </w:r>
      <w:r w:rsidRPr="006762F3">
        <w:rPr>
          <w:sz w:val="24"/>
          <w:szCs w:val="24"/>
          <w:lang w:val="en-US"/>
        </w:rPr>
        <w:t xml:space="preserve"> </w:t>
      </w:r>
      <w:r w:rsidRPr="00407A97">
        <w:rPr>
          <w:sz w:val="24"/>
          <w:szCs w:val="24"/>
        </w:rPr>
        <w:t>қамтамасыз</w:t>
      </w:r>
      <w:r w:rsidRPr="006762F3">
        <w:rPr>
          <w:sz w:val="24"/>
          <w:szCs w:val="24"/>
          <w:lang w:val="en-US"/>
        </w:rPr>
        <w:t xml:space="preserve"> </w:t>
      </w:r>
      <w:r w:rsidRPr="00407A97">
        <w:rPr>
          <w:sz w:val="24"/>
          <w:szCs w:val="24"/>
        </w:rPr>
        <w:t>ету</w:t>
      </w:r>
      <w:r w:rsidRPr="006762F3">
        <w:rPr>
          <w:sz w:val="24"/>
          <w:szCs w:val="24"/>
          <w:lang w:val="en-US"/>
        </w:rPr>
        <w:t xml:space="preserve"> </w:t>
      </w:r>
      <w:r w:rsidRPr="00407A97">
        <w:rPr>
          <w:sz w:val="24"/>
          <w:szCs w:val="24"/>
        </w:rPr>
        <w:t>деңгейіне</w:t>
      </w:r>
      <w:r w:rsidRPr="006762F3">
        <w:rPr>
          <w:sz w:val="24"/>
          <w:szCs w:val="24"/>
          <w:lang w:val="en-US"/>
        </w:rPr>
        <w:t xml:space="preserve"> </w:t>
      </w:r>
      <w:r w:rsidRPr="00407A97">
        <w:rPr>
          <w:sz w:val="24"/>
          <w:szCs w:val="24"/>
        </w:rPr>
        <w:t>қатысты</w:t>
      </w:r>
      <w:r w:rsidRPr="006762F3">
        <w:rPr>
          <w:sz w:val="24"/>
          <w:szCs w:val="24"/>
          <w:lang w:val="en-US"/>
        </w:rPr>
        <w:t xml:space="preserve"> </w:t>
      </w:r>
      <w:r w:rsidRPr="00407A97">
        <w:rPr>
          <w:sz w:val="24"/>
          <w:szCs w:val="24"/>
        </w:rPr>
        <w:t>Мердігерге</w:t>
      </w:r>
      <w:r w:rsidRPr="006762F3">
        <w:rPr>
          <w:sz w:val="24"/>
          <w:szCs w:val="24"/>
          <w:lang w:val="en-US"/>
        </w:rPr>
        <w:t xml:space="preserve"> </w:t>
      </w:r>
      <w:r w:rsidRPr="00407A97">
        <w:rPr>
          <w:sz w:val="24"/>
          <w:szCs w:val="24"/>
        </w:rPr>
        <w:t>қойылатын</w:t>
      </w:r>
      <w:r w:rsidRPr="006762F3">
        <w:rPr>
          <w:sz w:val="24"/>
          <w:szCs w:val="24"/>
          <w:lang w:val="en-US"/>
        </w:rPr>
        <w:t xml:space="preserve"> </w:t>
      </w:r>
      <w:r w:rsidRPr="00407A97">
        <w:rPr>
          <w:sz w:val="24"/>
          <w:szCs w:val="24"/>
        </w:rPr>
        <w:t>талаптар</w:t>
      </w:r>
      <w:r w:rsidRPr="006762F3">
        <w:rPr>
          <w:sz w:val="24"/>
          <w:szCs w:val="24"/>
          <w:lang w:val="en-US"/>
        </w:rPr>
        <w:t>;</w:t>
      </w:r>
    </w:p>
    <w:p w14:paraId="03CC99A6" w14:textId="77777777" w:rsidR="009138E4" w:rsidRPr="006762F3" w:rsidRDefault="009138E4" w:rsidP="009138E4">
      <w:pPr>
        <w:contextualSpacing/>
        <w:jc w:val="both"/>
        <w:rPr>
          <w:sz w:val="24"/>
          <w:szCs w:val="24"/>
          <w:lang w:val="en-US"/>
        </w:rPr>
      </w:pPr>
      <w:r w:rsidRPr="006762F3">
        <w:rPr>
          <w:sz w:val="24"/>
          <w:szCs w:val="24"/>
          <w:lang w:val="en-US"/>
        </w:rPr>
        <w:lastRenderedPageBreak/>
        <w:t>5-</w:t>
      </w:r>
      <w:r w:rsidRPr="00407A97">
        <w:rPr>
          <w:sz w:val="24"/>
          <w:szCs w:val="24"/>
        </w:rPr>
        <w:t>қосымша</w:t>
      </w:r>
      <w:r w:rsidRPr="006762F3">
        <w:rPr>
          <w:sz w:val="24"/>
          <w:szCs w:val="24"/>
          <w:lang w:val="en-US"/>
        </w:rPr>
        <w:t xml:space="preserve"> – </w:t>
      </w:r>
      <w:r w:rsidRPr="00407A97">
        <w:rPr>
          <w:sz w:val="24"/>
          <w:szCs w:val="24"/>
        </w:rPr>
        <w:t>Сатып</w:t>
      </w:r>
      <w:r w:rsidRPr="006762F3">
        <w:rPr>
          <w:sz w:val="24"/>
          <w:szCs w:val="24"/>
          <w:lang w:val="en-US"/>
        </w:rPr>
        <w:t xml:space="preserve"> </w:t>
      </w:r>
      <w:r w:rsidRPr="00407A97">
        <w:rPr>
          <w:sz w:val="24"/>
          <w:szCs w:val="24"/>
        </w:rPr>
        <w:t>алу</w:t>
      </w:r>
      <w:r w:rsidRPr="006762F3">
        <w:rPr>
          <w:sz w:val="24"/>
          <w:szCs w:val="24"/>
          <w:lang w:val="en-US"/>
        </w:rPr>
        <w:t xml:space="preserve"> </w:t>
      </w:r>
      <w:r w:rsidRPr="00407A97">
        <w:rPr>
          <w:sz w:val="24"/>
          <w:szCs w:val="24"/>
        </w:rPr>
        <w:t>тәртібі</w:t>
      </w:r>
      <w:r w:rsidRPr="006762F3">
        <w:rPr>
          <w:sz w:val="24"/>
          <w:szCs w:val="24"/>
          <w:lang w:val="en-US"/>
        </w:rPr>
        <w:t>;</w:t>
      </w:r>
    </w:p>
    <w:p w14:paraId="5B2F251C" w14:textId="77777777" w:rsidR="009138E4" w:rsidRPr="006762F3" w:rsidRDefault="009138E4" w:rsidP="009138E4">
      <w:pPr>
        <w:contextualSpacing/>
        <w:jc w:val="both"/>
        <w:rPr>
          <w:sz w:val="24"/>
          <w:szCs w:val="24"/>
          <w:lang w:val="en-US"/>
        </w:rPr>
      </w:pPr>
      <w:r w:rsidRPr="006762F3">
        <w:rPr>
          <w:sz w:val="24"/>
          <w:szCs w:val="24"/>
          <w:lang w:val="en-US"/>
        </w:rPr>
        <w:t>6-</w:t>
      </w:r>
      <w:r w:rsidRPr="00407A97">
        <w:rPr>
          <w:sz w:val="24"/>
          <w:szCs w:val="24"/>
        </w:rPr>
        <w:t>қосымша</w:t>
      </w:r>
      <w:r w:rsidRPr="006762F3">
        <w:rPr>
          <w:sz w:val="24"/>
          <w:szCs w:val="24"/>
          <w:lang w:val="en-US"/>
        </w:rPr>
        <w:t xml:space="preserve"> – </w:t>
      </w:r>
      <w:r w:rsidRPr="00407A97">
        <w:rPr>
          <w:sz w:val="24"/>
          <w:szCs w:val="24"/>
        </w:rPr>
        <w:t>Сақтандыру</w:t>
      </w:r>
      <w:r w:rsidRPr="006762F3">
        <w:rPr>
          <w:sz w:val="24"/>
          <w:szCs w:val="24"/>
          <w:lang w:val="en-US"/>
        </w:rPr>
        <w:t xml:space="preserve"> </w:t>
      </w:r>
      <w:r w:rsidRPr="00407A97">
        <w:rPr>
          <w:sz w:val="24"/>
          <w:szCs w:val="24"/>
        </w:rPr>
        <w:t>шарттары</w:t>
      </w:r>
      <w:r w:rsidRPr="006762F3">
        <w:rPr>
          <w:sz w:val="24"/>
          <w:szCs w:val="24"/>
          <w:lang w:val="en-US"/>
        </w:rPr>
        <w:t>.</w:t>
      </w:r>
    </w:p>
    <w:p w14:paraId="3AAF78AA" w14:textId="77777777" w:rsidR="009138E4" w:rsidRPr="006762F3" w:rsidRDefault="009138E4" w:rsidP="009138E4">
      <w:pPr>
        <w:contextualSpacing/>
        <w:jc w:val="both"/>
        <w:rPr>
          <w:sz w:val="24"/>
          <w:szCs w:val="24"/>
          <w:lang w:val="en-US"/>
        </w:rPr>
      </w:pPr>
    </w:p>
    <w:p w14:paraId="78B4F542" w14:textId="77777777" w:rsidR="009138E4" w:rsidRPr="006762F3" w:rsidRDefault="009138E4" w:rsidP="009138E4">
      <w:pPr>
        <w:tabs>
          <w:tab w:val="left" w:pos="4364"/>
        </w:tabs>
        <w:jc w:val="both"/>
        <w:rPr>
          <w:sz w:val="24"/>
          <w:szCs w:val="24"/>
          <w:lang w:val="en-US"/>
        </w:rPr>
      </w:pPr>
      <w:r w:rsidRPr="004B1E17">
        <w:rPr>
          <w:sz w:val="24"/>
          <w:szCs w:val="24"/>
        </w:rPr>
        <w:t>Бұл</w:t>
      </w:r>
      <w:r w:rsidRPr="006762F3">
        <w:rPr>
          <w:sz w:val="24"/>
          <w:szCs w:val="24"/>
          <w:lang w:val="en-US"/>
        </w:rPr>
        <w:t xml:space="preserve"> </w:t>
      </w:r>
      <w:r w:rsidRPr="004B1E17">
        <w:rPr>
          <w:sz w:val="24"/>
          <w:szCs w:val="24"/>
        </w:rPr>
        <w:t>құжат</w:t>
      </w:r>
      <w:r w:rsidRPr="006762F3">
        <w:rPr>
          <w:sz w:val="24"/>
          <w:szCs w:val="24"/>
          <w:lang w:val="en-US"/>
        </w:rPr>
        <w:t xml:space="preserve"> </w:t>
      </w:r>
      <w:r w:rsidRPr="004B1E17">
        <w:rPr>
          <w:sz w:val="24"/>
          <w:szCs w:val="24"/>
        </w:rPr>
        <w:t>Шарттың</w:t>
      </w:r>
      <w:r w:rsidRPr="006762F3">
        <w:rPr>
          <w:sz w:val="24"/>
          <w:szCs w:val="24"/>
          <w:lang w:val="en-US"/>
        </w:rPr>
        <w:t xml:space="preserve"> </w:t>
      </w:r>
      <w:r w:rsidRPr="004B1E17">
        <w:rPr>
          <w:sz w:val="24"/>
          <w:szCs w:val="24"/>
        </w:rPr>
        <w:t>ажырамас</w:t>
      </w:r>
      <w:r w:rsidRPr="006762F3">
        <w:rPr>
          <w:sz w:val="24"/>
          <w:szCs w:val="24"/>
          <w:lang w:val="en-US"/>
        </w:rPr>
        <w:t xml:space="preserve"> </w:t>
      </w:r>
      <w:r w:rsidRPr="004B1E17">
        <w:rPr>
          <w:sz w:val="24"/>
          <w:szCs w:val="24"/>
        </w:rPr>
        <w:t>бөлігі</w:t>
      </w:r>
      <w:r w:rsidRPr="006762F3">
        <w:rPr>
          <w:sz w:val="24"/>
          <w:szCs w:val="24"/>
          <w:lang w:val="en-US"/>
        </w:rPr>
        <w:t xml:space="preserve"> </w:t>
      </w:r>
      <w:r w:rsidRPr="004B1E17">
        <w:rPr>
          <w:sz w:val="24"/>
          <w:szCs w:val="24"/>
        </w:rPr>
        <w:t>болып</w:t>
      </w:r>
      <w:r w:rsidRPr="006762F3">
        <w:rPr>
          <w:sz w:val="24"/>
          <w:szCs w:val="24"/>
          <w:lang w:val="en-US"/>
        </w:rPr>
        <w:t xml:space="preserve"> </w:t>
      </w:r>
      <w:r w:rsidRPr="004B1E17">
        <w:rPr>
          <w:sz w:val="24"/>
          <w:szCs w:val="24"/>
        </w:rPr>
        <w:t>табылады</w:t>
      </w:r>
      <w:r w:rsidRPr="006762F3">
        <w:rPr>
          <w:sz w:val="24"/>
          <w:szCs w:val="24"/>
          <w:lang w:val="en-US"/>
        </w:rPr>
        <w:t xml:space="preserve"> </w:t>
      </w:r>
      <w:r w:rsidRPr="004B1E17">
        <w:rPr>
          <w:sz w:val="24"/>
          <w:szCs w:val="24"/>
        </w:rPr>
        <w:t>және</w:t>
      </w:r>
      <w:r w:rsidRPr="006762F3">
        <w:rPr>
          <w:sz w:val="24"/>
          <w:szCs w:val="24"/>
          <w:lang w:val="en-US"/>
        </w:rPr>
        <w:t xml:space="preserve"> </w:t>
      </w:r>
      <w:r w:rsidRPr="004B1E17">
        <w:rPr>
          <w:sz w:val="24"/>
          <w:szCs w:val="24"/>
        </w:rPr>
        <w:t>осы</w:t>
      </w:r>
      <w:r w:rsidRPr="006762F3">
        <w:rPr>
          <w:sz w:val="24"/>
          <w:szCs w:val="24"/>
          <w:lang w:val="en-US"/>
        </w:rPr>
        <w:t xml:space="preserve"> </w:t>
      </w:r>
      <w:r w:rsidRPr="004B1E17">
        <w:rPr>
          <w:sz w:val="24"/>
          <w:szCs w:val="24"/>
        </w:rPr>
        <w:t>құжаттағы</w:t>
      </w:r>
      <w:r w:rsidRPr="006762F3">
        <w:rPr>
          <w:sz w:val="24"/>
          <w:szCs w:val="24"/>
          <w:lang w:val="en-US"/>
        </w:rPr>
        <w:t xml:space="preserve"> </w:t>
      </w:r>
      <w:r w:rsidRPr="004B1E17">
        <w:rPr>
          <w:sz w:val="24"/>
          <w:szCs w:val="24"/>
        </w:rPr>
        <w:t>барлық</w:t>
      </w:r>
      <w:r w:rsidRPr="006762F3">
        <w:rPr>
          <w:sz w:val="24"/>
          <w:szCs w:val="24"/>
          <w:lang w:val="en-US"/>
        </w:rPr>
        <w:t xml:space="preserve"> </w:t>
      </w:r>
      <w:r w:rsidRPr="004B1E17">
        <w:rPr>
          <w:sz w:val="24"/>
          <w:szCs w:val="24"/>
        </w:rPr>
        <w:t>терминдер</w:t>
      </w:r>
      <w:r w:rsidRPr="006762F3">
        <w:rPr>
          <w:sz w:val="24"/>
          <w:szCs w:val="24"/>
          <w:lang w:val="en-US"/>
        </w:rPr>
        <w:t xml:space="preserve">, </w:t>
      </w:r>
      <w:r w:rsidRPr="004B1E17">
        <w:rPr>
          <w:sz w:val="24"/>
          <w:szCs w:val="24"/>
        </w:rPr>
        <w:t>егер</w:t>
      </w:r>
      <w:r w:rsidRPr="006762F3">
        <w:rPr>
          <w:sz w:val="24"/>
          <w:szCs w:val="24"/>
          <w:lang w:val="en-US"/>
        </w:rPr>
        <w:t xml:space="preserve"> </w:t>
      </w:r>
      <w:r w:rsidRPr="004B1E17">
        <w:rPr>
          <w:sz w:val="24"/>
          <w:szCs w:val="24"/>
        </w:rPr>
        <w:t>осы</w:t>
      </w:r>
      <w:r w:rsidRPr="006762F3">
        <w:rPr>
          <w:sz w:val="24"/>
          <w:szCs w:val="24"/>
          <w:lang w:val="en-US"/>
        </w:rPr>
        <w:t xml:space="preserve"> </w:t>
      </w:r>
      <w:r w:rsidRPr="004B1E17">
        <w:rPr>
          <w:sz w:val="24"/>
          <w:szCs w:val="24"/>
        </w:rPr>
        <w:t>құжатта</w:t>
      </w:r>
      <w:r w:rsidRPr="006762F3">
        <w:rPr>
          <w:sz w:val="24"/>
          <w:szCs w:val="24"/>
          <w:lang w:val="en-US"/>
        </w:rPr>
        <w:t xml:space="preserve"> </w:t>
      </w:r>
      <w:r w:rsidRPr="004B1E17">
        <w:rPr>
          <w:sz w:val="24"/>
          <w:szCs w:val="24"/>
        </w:rPr>
        <w:t>өзгеше</w:t>
      </w:r>
      <w:r w:rsidRPr="006762F3">
        <w:rPr>
          <w:sz w:val="24"/>
          <w:szCs w:val="24"/>
          <w:lang w:val="en-US"/>
        </w:rPr>
        <w:t xml:space="preserve"> </w:t>
      </w:r>
      <w:r w:rsidRPr="004B1E17">
        <w:rPr>
          <w:sz w:val="24"/>
          <w:szCs w:val="24"/>
        </w:rPr>
        <w:t>белгіленбесе</w:t>
      </w:r>
      <w:r w:rsidRPr="006762F3">
        <w:rPr>
          <w:sz w:val="24"/>
          <w:szCs w:val="24"/>
          <w:lang w:val="en-US"/>
        </w:rPr>
        <w:t xml:space="preserve">, </w:t>
      </w:r>
      <w:r w:rsidRPr="004B1E17">
        <w:rPr>
          <w:sz w:val="24"/>
          <w:szCs w:val="24"/>
        </w:rPr>
        <w:t>Шарт</w:t>
      </w:r>
      <w:r w:rsidRPr="006762F3">
        <w:rPr>
          <w:sz w:val="24"/>
          <w:szCs w:val="24"/>
          <w:lang w:val="en-US"/>
        </w:rPr>
        <w:t xml:space="preserve"> </w:t>
      </w:r>
      <w:r w:rsidRPr="004B1E17">
        <w:rPr>
          <w:sz w:val="24"/>
          <w:szCs w:val="24"/>
        </w:rPr>
        <w:t>талаптарында</w:t>
      </w:r>
      <w:r w:rsidRPr="006762F3">
        <w:rPr>
          <w:sz w:val="24"/>
          <w:szCs w:val="24"/>
          <w:lang w:val="en-US"/>
        </w:rPr>
        <w:t xml:space="preserve"> </w:t>
      </w:r>
      <w:r w:rsidRPr="004B1E17">
        <w:rPr>
          <w:sz w:val="24"/>
          <w:szCs w:val="24"/>
        </w:rPr>
        <w:t>көзделген</w:t>
      </w:r>
      <w:r w:rsidRPr="006762F3">
        <w:rPr>
          <w:sz w:val="24"/>
          <w:szCs w:val="24"/>
          <w:lang w:val="en-US"/>
        </w:rPr>
        <w:t xml:space="preserve"> </w:t>
      </w:r>
      <w:r w:rsidRPr="004B1E17">
        <w:rPr>
          <w:sz w:val="24"/>
          <w:szCs w:val="24"/>
        </w:rPr>
        <w:t>осындай</w:t>
      </w:r>
      <w:r w:rsidRPr="006762F3">
        <w:rPr>
          <w:sz w:val="24"/>
          <w:szCs w:val="24"/>
          <w:lang w:val="en-US"/>
        </w:rPr>
        <w:t xml:space="preserve"> </w:t>
      </w:r>
      <w:r w:rsidRPr="004B1E17">
        <w:rPr>
          <w:sz w:val="24"/>
          <w:szCs w:val="24"/>
        </w:rPr>
        <w:t>терминдердің</w:t>
      </w:r>
      <w:r w:rsidRPr="006762F3">
        <w:rPr>
          <w:sz w:val="24"/>
          <w:szCs w:val="24"/>
          <w:lang w:val="en-US"/>
        </w:rPr>
        <w:t xml:space="preserve"> </w:t>
      </w:r>
      <w:r w:rsidRPr="004B1E17">
        <w:rPr>
          <w:sz w:val="24"/>
          <w:szCs w:val="24"/>
        </w:rPr>
        <w:t>анықтамаларына</w:t>
      </w:r>
      <w:r w:rsidRPr="006762F3">
        <w:rPr>
          <w:sz w:val="24"/>
          <w:szCs w:val="24"/>
          <w:lang w:val="en-US"/>
        </w:rPr>
        <w:t xml:space="preserve"> </w:t>
      </w:r>
      <w:r w:rsidRPr="004B1E17">
        <w:rPr>
          <w:sz w:val="24"/>
          <w:szCs w:val="24"/>
        </w:rPr>
        <w:t>сәйкес</w:t>
      </w:r>
      <w:r w:rsidRPr="006762F3">
        <w:rPr>
          <w:sz w:val="24"/>
          <w:szCs w:val="24"/>
          <w:lang w:val="en-US"/>
        </w:rPr>
        <w:t xml:space="preserve"> </w:t>
      </w:r>
      <w:r w:rsidRPr="004B1E17">
        <w:rPr>
          <w:sz w:val="24"/>
          <w:szCs w:val="24"/>
        </w:rPr>
        <w:t>түсіндірілуі</w:t>
      </w:r>
      <w:r w:rsidRPr="006762F3">
        <w:rPr>
          <w:sz w:val="24"/>
          <w:szCs w:val="24"/>
          <w:lang w:val="en-US"/>
        </w:rPr>
        <w:t xml:space="preserve"> </w:t>
      </w:r>
      <w:r w:rsidRPr="004B1E17">
        <w:rPr>
          <w:sz w:val="24"/>
          <w:szCs w:val="24"/>
        </w:rPr>
        <w:t>тиіс</w:t>
      </w:r>
      <w:r w:rsidRPr="006762F3">
        <w:rPr>
          <w:sz w:val="24"/>
          <w:szCs w:val="24"/>
          <w:lang w:val="en-US"/>
        </w:rPr>
        <w:t>.</w:t>
      </w:r>
      <w:r w:rsidRPr="006762F3">
        <w:rPr>
          <w:color w:val="000000"/>
          <w:sz w:val="24"/>
          <w:szCs w:val="24"/>
          <w:lang w:val="en-US"/>
        </w:rPr>
        <w:t xml:space="preserve"> </w:t>
      </w:r>
    </w:p>
    <w:p w14:paraId="5131ED92" w14:textId="77777777" w:rsidR="009138E4" w:rsidRPr="006762F3" w:rsidRDefault="009138E4" w:rsidP="009138E4">
      <w:pPr>
        <w:pStyle w:val="af3"/>
        <w:ind w:left="0"/>
        <w:jc w:val="both"/>
        <w:rPr>
          <w:rFonts w:ascii="Times New Roman" w:hAnsi="Times New Roman"/>
          <w:sz w:val="24"/>
          <w:szCs w:val="24"/>
          <w:lang w:val="en-US"/>
        </w:rPr>
      </w:pPr>
    </w:p>
    <w:p w14:paraId="0373D8FA" w14:textId="77777777" w:rsidR="009138E4" w:rsidRPr="006762F3" w:rsidRDefault="009138E4" w:rsidP="009138E4">
      <w:pPr>
        <w:pStyle w:val="af3"/>
        <w:ind w:left="0"/>
        <w:jc w:val="both"/>
        <w:rPr>
          <w:rFonts w:ascii="Times New Roman" w:hAnsi="Times New Roman"/>
          <w:sz w:val="24"/>
          <w:szCs w:val="24"/>
          <w:lang w:val="en-US"/>
        </w:rPr>
      </w:pPr>
    </w:p>
    <w:p w14:paraId="0E57A79F" w14:textId="77777777" w:rsidR="009138E4" w:rsidRPr="006762F3" w:rsidRDefault="009138E4" w:rsidP="009138E4">
      <w:pPr>
        <w:pStyle w:val="af3"/>
        <w:ind w:left="0"/>
        <w:jc w:val="both"/>
        <w:rPr>
          <w:rFonts w:ascii="Times New Roman" w:hAnsi="Times New Roman"/>
          <w:sz w:val="24"/>
          <w:szCs w:val="24"/>
          <w:lang w:val="en-US"/>
        </w:rPr>
      </w:pPr>
    </w:p>
    <w:p w14:paraId="53C62619" w14:textId="77777777" w:rsidR="009138E4" w:rsidRPr="009138E4" w:rsidRDefault="009138E4" w:rsidP="009138E4">
      <w:pPr>
        <w:ind w:left="360"/>
        <w:jc w:val="center"/>
        <w:rPr>
          <w:b/>
          <w:color w:val="000000"/>
          <w:sz w:val="24"/>
          <w:szCs w:val="24"/>
          <w:lang w:val="en-US"/>
        </w:rPr>
      </w:pPr>
      <w:r w:rsidRPr="00AF4CDC">
        <w:rPr>
          <w:b/>
          <w:color w:val="000000"/>
          <w:sz w:val="24"/>
          <w:szCs w:val="24"/>
        </w:rPr>
        <w:t>Осыны</w:t>
      </w:r>
      <w:r w:rsidRPr="009138E4">
        <w:rPr>
          <w:b/>
          <w:color w:val="000000"/>
          <w:sz w:val="24"/>
          <w:szCs w:val="24"/>
          <w:lang w:val="en-US"/>
        </w:rPr>
        <w:t xml:space="preserve"> </w:t>
      </w:r>
      <w:r w:rsidRPr="00AF4CDC">
        <w:rPr>
          <w:b/>
          <w:color w:val="000000"/>
          <w:sz w:val="24"/>
          <w:szCs w:val="24"/>
        </w:rPr>
        <w:t>куәландыру</w:t>
      </w:r>
      <w:r w:rsidRPr="009138E4">
        <w:rPr>
          <w:b/>
          <w:color w:val="000000"/>
          <w:sz w:val="24"/>
          <w:szCs w:val="24"/>
          <w:lang w:val="en-US"/>
        </w:rPr>
        <w:t xml:space="preserve"> </w:t>
      </w:r>
      <w:r w:rsidRPr="00AF4CDC">
        <w:rPr>
          <w:b/>
          <w:color w:val="000000"/>
          <w:sz w:val="24"/>
          <w:szCs w:val="24"/>
        </w:rPr>
        <w:t>үшін</w:t>
      </w:r>
      <w:r w:rsidRPr="009138E4">
        <w:rPr>
          <w:b/>
          <w:color w:val="000000"/>
          <w:sz w:val="24"/>
          <w:szCs w:val="24"/>
          <w:lang w:val="en-US"/>
        </w:rPr>
        <w:t xml:space="preserve"> </w:t>
      </w:r>
      <w:r w:rsidRPr="00AF4CDC">
        <w:rPr>
          <w:b/>
          <w:color w:val="000000"/>
          <w:sz w:val="24"/>
          <w:szCs w:val="24"/>
        </w:rPr>
        <w:t>Тараптар</w:t>
      </w:r>
      <w:r w:rsidRPr="009138E4">
        <w:rPr>
          <w:b/>
          <w:color w:val="000000"/>
          <w:sz w:val="24"/>
          <w:szCs w:val="24"/>
          <w:lang w:val="en-US"/>
        </w:rPr>
        <w:t xml:space="preserve"> </w:t>
      </w:r>
      <w:r w:rsidRPr="00AF4CDC">
        <w:rPr>
          <w:b/>
          <w:color w:val="000000"/>
          <w:sz w:val="24"/>
          <w:szCs w:val="24"/>
        </w:rPr>
        <w:t>осы</w:t>
      </w:r>
      <w:r w:rsidRPr="009138E4">
        <w:rPr>
          <w:b/>
          <w:color w:val="000000"/>
          <w:sz w:val="24"/>
          <w:szCs w:val="24"/>
          <w:lang w:val="en-US"/>
        </w:rPr>
        <w:t xml:space="preserve"> </w:t>
      </w:r>
      <w:r w:rsidRPr="00AF4CDC">
        <w:rPr>
          <w:b/>
          <w:color w:val="000000"/>
          <w:sz w:val="24"/>
          <w:szCs w:val="24"/>
        </w:rPr>
        <w:t>құжатқа</w:t>
      </w:r>
      <w:r w:rsidRPr="009138E4">
        <w:rPr>
          <w:b/>
          <w:color w:val="000000"/>
          <w:sz w:val="24"/>
          <w:szCs w:val="24"/>
          <w:lang w:val="en-US"/>
        </w:rPr>
        <w:t xml:space="preserve"> </w:t>
      </w:r>
      <w:r w:rsidRPr="00AF4CDC">
        <w:rPr>
          <w:b/>
          <w:color w:val="000000"/>
          <w:sz w:val="24"/>
          <w:szCs w:val="24"/>
        </w:rPr>
        <w:t>қол</w:t>
      </w:r>
      <w:r w:rsidRPr="009138E4">
        <w:rPr>
          <w:b/>
          <w:color w:val="000000"/>
          <w:sz w:val="24"/>
          <w:szCs w:val="24"/>
          <w:lang w:val="en-US"/>
        </w:rPr>
        <w:t xml:space="preserve"> </w:t>
      </w:r>
      <w:r w:rsidRPr="00AF4CDC">
        <w:rPr>
          <w:b/>
          <w:color w:val="000000"/>
          <w:sz w:val="24"/>
          <w:szCs w:val="24"/>
        </w:rPr>
        <w:t>қояды</w:t>
      </w:r>
      <w:r w:rsidRPr="009138E4">
        <w:rPr>
          <w:b/>
          <w:color w:val="000000"/>
          <w:sz w:val="24"/>
          <w:szCs w:val="24"/>
          <w:lang w:val="en-US"/>
        </w:rPr>
        <w:t>:</w:t>
      </w:r>
    </w:p>
    <w:p w14:paraId="73B074C8" w14:textId="77777777" w:rsidR="009138E4" w:rsidRPr="009138E4" w:rsidRDefault="009138E4" w:rsidP="009138E4">
      <w:pPr>
        <w:ind w:left="360"/>
        <w:jc w:val="center"/>
        <w:rPr>
          <w:b/>
          <w:color w:val="000000"/>
          <w:sz w:val="24"/>
          <w:szCs w:val="24"/>
          <w:lang w:val="en-US"/>
        </w:rPr>
      </w:pPr>
    </w:p>
    <w:tbl>
      <w:tblPr>
        <w:tblpPr w:leftFromText="180" w:rightFromText="180" w:vertAnchor="text" w:tblpX="-284" w:tblpY="1"/>
        <w:tblOverlap w:val="never"/>
        <w:tblW w:w="9924" w:type="dxa"/>
        <w:tblLook w:val="04A0" w:firstRow="1" w:lastRow="0" w:firstColumn="1" w:lastColumn="0" w:noHBand="0" w:noVBand="1"/>
      </w:tblPr>
      <w:tblGrid>
        <w:gridCol w:w="3828"/>
        <w:gridCol w:w="6096"/>
      </w:tblGrid>
      <w:tr w:rsidR="009138E4" w:rsidRPr="00BA1981" w14:paraId="2FB47398" w14:textId="77777777" w:rsidTr="00CB7746">
        <w:trPr>
          <w:trHeight w:val="156"/>
        </w:trPr>
        <w:tc>
          <w:tcPr>
            <w:tcW w:w="3828" w:type="dxa"/>
          </w:tcPr>
          <w:p w14:paraId="537D057B" w14:textId="77777777" w:rsidR="009138E4" w:rsidRPr="00BA1981" w:rsidRDefault="009138E4" w:rsidP="00CB7746">
            <w:pPr>
              <w:contextualSpacing/>
              <w:jc w:val="both"/>
              <w:rPr>
                <w:b/>
                <w:sz w:val="24"/>
                <w:szCs w:val="24"/>
                <w:lang w:val="en-GB"/>
              </w:rPr>
            </w:pPr>
            <w:r w:rsidRPr="00BA1981">
              <w:rPr>
                <w:b/>
                <w:sz w:val="24"/>
                <w:szCs w:val="24"/>
                <w:lang w:val="en-GB"/>
              </w:rPr>
              <w:t>Тапсырыс берушінің атынан</w:t>
            </w:r>
          </w:p>
        </w:tc>
        <w:tc>
          <w:tcPr>
            <w:tcW w:w="6096" w:type="dxa"/>
          </w:tcPr>
          <w:p w14:paraId="7E481E04" w14:textId="77777777" w:rsidR="009138E4" w:rsidRPr="00090E42" w:rsidRDefault="009138E4" w:rsidP="00CB7746">
            <w:pPr>
              <w:contextualSpacing/>
              <w:jc w:val="both"/>
              <w:rPr>
                <w:b/>
                <w:sz w:val="24"/>
                <w:szCs w:val="24"/>
                <w:lang w:val="en-GB"/>
              </w:rPr>
            </w:pPr>
            <w:r w:rsidRPr="00090E42">
              <w:rPr>
                <w:b/>
                <w:sz w:val="24"/>
                <w:szCs w:val="24"/>
                <w:lang w:val="en-GB"/>
              </w:rPr>
              <w:t>Мердігердің атынан</w:t>
            </w:r>
          </w:p>
        </w:tc>
      </w:tr>
      <w:tr w:rsidR="009138E4" w:rsidRPr="00BA1981" w14:paraId="058A5CD2" w14:textId="77777777" w:rsidTr="00CB7746">
        <w:trPr>
          <w:trHeight w:val="386"/>
        </w:trPr>
        <w:tc>
          <w:tcPr>
            <w:tcW w:w="3828" w:type="dxa"/>
          </w:tcPr>
          <w:p w14:paraId="38C356AD" w14:textId="77777777" w:rsidR="009138E4" w:rsidRPr="007B2323" w:rsidRDefault="009138E4" w:rsidP="00CB7746">
            <w:pPr>
              <w:contextualSpacing/>
              <w:rPr>
                <w:b/>
                <w:sz w:val="24"/>
                <w:szCs w:val="24"/>
              </w:rPr>
            </w:pPr>
            <w:r w:rsidRPr="007B2323">
              <w:rPr>
                <w:b/>
                <w:sz w:val="24"/>
                <w:szCs w:val="24"/>
              </w:rPr>
              <w:t>«ПГУ Түркістан» ЖШС</w:t>
            </w:r>
          </w:p>
          <w:p w14:paraId="38E0F720" w14:textId="77777777" w:rsidR="009138E4" w:rsidRDefault="009138E4" w:rsidP="00CB7746">
            <w:pPr>
              <w:contextualSpacing/>
              <w:jc w:val="both"/>
              <w:rPr>
                <w:b/>
                <w:sz w:val="24"/>
                <w:szCs w:val="24"/>
              </w:rPr>
            </w:pPr>
          </w:p>
          <w:p w14:paraId="29755D05" w14:textId="77777777" w:rsidR="009138E4" w:rsidRDefault="009138E4" w:rsidP="00CB7746">
            <w:pPr>
              <w:contextualSpacing/>
              <w:jc w:val="both"/>
              <w:rPr>
                <w:b/>
                <w:sz w:val="24"/>
                <w:szCs w:val="24"/>
              </w:rPr>
            </w:pPr>
          </w:p>
          <w:p w14:paraId="167E4CDB" w14:textId="77777777" w:rsidR="009138E4" w:rsidRDefault="009138E4" w:rsidP="00CB7746">
            <w:pPr>
              <w:contextualSpacing/>
              <w:jc w:val="both"/>
              <w:rPr>
                <w:b/>
                <w:sz w:val="24"/>
                <w:szCs w:val="24"/>
              </w:rPr>
            </w:pPr>
          </w:p>
          <w:p w14:paraId="06571E57" w14:textId="77777777" w:rsidR="009138E4" w:rsidRDefault="009138E4" w:rsidP="00CB7746">
            <w:pPr>
              <w:contextualSpacing/>
              <w:jc w:val="both"/>
              <w:rPr>
                <w:b/>
                <w:sz w:val="24"/>
                <w:szCs w:val="24"/>
              </w:rPr>
            </w:pPr>
          </w:p>
          <w:p w14:paraId="5733AC99" w14:textId="77777777" w:rsidR="009138E4" w:rsidRDefault="009138E4" w:rsidP="00CB7746">
            <w:pPr>
              <w:contextualSpacing/>
              <w:jc w:val="both"/>
              <w:rPr>
                <w:b/>
                <w:sz w:val="24"/>
                <w:szCs w:val="24"/>
              </w:rPr>
            </w:pPr>
          </w:p>
          <w:p w14:paraId="74713DE0" w14:textId="77777777" w:rsidR="009138E4" w:rsidRPr="007B2323" w:rsidRDefault="009138E4" w:rsidP="00CB7746">
            <w:pPr>
              <w:contextualSpacing/>
              <w:jc w:val="both"/>
              <w:rPr>
                <w:b/>
                <w:sz w:val="24"/>
                <w:szCs w:val="24"/>
              </w:rPr>
            </w:pPr>
          </w:p>
          <w:p w14:paraId="375FA17A" w14:textId="77777777" w:rsidR="009138E4" w:rsidRPr="007B2323" w:rsidRDefault="009138E4" w:rsidP="00CB7746">
            <w:pPr>
              <w:contextualSpacing/>
              <w:rPr>
                <w:sz w:val="24"/>
                <w:szCs w:val="24"/>
              </w:rPr>
            </w:pPr>
            <w:r>
              <w:rPr>
                <w:sz w:val="24"/>
                <w:szCs w:val="24"/>
              </w:rPr>
              <w:t>Құсайынов А.А.</w:t>
            </w:r>
          </w:p>
          <w:p w14:paraId="6AC29CC2" w14:textId="77777777" w:rsidR="009138E4" w:rsidRPr="00BA1981" w:rsidRDefault="009138E4" w:rsidP="00CB7746">
            <w:pPr>
              <w:contextualSpacing/>
              <w:rPr>
                <w:sz w:val="24"/>
                <w:szCs w:val="24"/>
              </w:rPr>
            </w:pPr>
            <w:r>
              <w:rPr>
                <w:sz w:val="24"/>
                <w:szCs w:val="24"/>
              </w:rPr>
              <w:t>Басқарма төрағасы</w:t>
            </w:r>
          </w:p>
          <w:p w14:paraId="4704BDB4" w14:textId="77777777" w:rsidR="009138E4" w:rsidRPr="00BA1981" w:rsidRDefault="009138E4" w:rsidP="00CB7746">
            <w:pPr>
              <w:contextualSpacing/>
              <w:jc w:val="both"/>
              <w:rPr>
                <w:b/>
                <w:sz w:val="24"/>
                <w:szCs w:val="24"/>
              </w:rPr>
            </w:pPr>
          </w:p>
          <w:p w14:paraId="1BEE8C91" w14:textId="77777777" w:rsidR="009138E4" w:rsidRPr="00BA1981" w:rsidRDefault="009138E4" w:rsidP="00CB7746">
            <w:pPr>
              <w:contextualSpacing/>
              <w:jc w:val="both"/>
              <w:rPr>
                <w:sz w:val="24"/>
                <w:szCs w:val="24"/>
              </w:rPr>
            </w:pPr>
            <w:r w:rsidRPr="00BA1981">
              <w:rPr>
                <w:b/>
                <w:sz w:val="24"/>
                <w:szCs w:val="24"/>
              </w:rPr>
              <w:t>_______________________</w:t>
            </w:r>
          </w:p>
          <w:p w14:paraId="299358EA" w14:textId="77777777" w:rsidR="009138E4" w:rsidRPr="00BA1981" w:rsidRDefault="009138E4" w:rsidP="00CB7746">
            <w:pPr>
              <w:contextualSpacing/>
              <w:jc w:val="both"/>
              <w:rPr>
                <w:sz w:val="24"/>
                <w:szCs w:val="24"/>
              </w:rPr>
            </w:pPr>
            <w:r w:rsidRPr="00BA1981">
              <w:rPr>
                <w:sz w:val="24"/>
                <w:szCs w:val="24"/>
              </w:rPr>
              <w:t>м.п</w:t>
            </w:r>
          </w:p>
        </w:tc>
        <w:tc>
          <w:tcPr>
            <w:tcW w:w="6096" w:type="dxa"/>
          </w:tcPr>
          <w:p w14:paraId="14C6D25E" w14:textId="77777777" w:rsidR="009138E4" w:rsidRDefault="009138E4" w:rsidP="00CB7746">
            <w:pPr>
              <w:contextualSpacing/>
              <w:jc w:val="both"/>
              <w:rPr>
                <w:b/>
                <w:sz w:val="24"/>
                <w:szCs w:val="24"/>
              </w:rPr>
            </w:pPr>
            <w:r w:rsidRPr="00DE409B">
              <w:rPr>
                <w:b/>
                <w:sz w:val="24"/>
                <w:szCs w:val="24"/>
              </w:rPr>
              <w:t>Жауапкершілігі шектеулі серіктестік</w:t>
            </w:r>
          </w:p>
          <w:p w14:paraId="2A810CF5" w14:textId="77777777" w:rsidR="009138E4" w:rsidRPr="00C1349D" w:rsidRDefault="009138E4" w:rsidP="00CB7746">
            <w:pPr>
              <w:contextualSpacing/>
              <w:jc w:val="both"/>
              <w:rPr>
                <w:b/>
                <w:sz w:val="24"/>
                <w:szCs w:val="24"/>
              </w:rPr>
            </w:pPr>
            <w:r w:rsidRPr="00C1349D">
              <w:rPr>
                <w:b/>
                <w:sz w:val="24"/>
                <w:szCs w:val="24"/>
              </w:rPr>
              <w:t>"___________________"</w:t>
            </w:r>
          </w:p>
          <w:p w14:paraId="33DADE4F" w14:textId="77777777" w:rsidR="009138E4" w:rsidRDefault="009138E4" w:rsidP="00CB7746">
            <w:pPr>
              <w:contextualSpacing/>
              <w:jc w:val="both"/>
              <w:rPr>
                <w:b/>
                <w:sz w:val="24"/>
                <w:szCs w:val="24"/>
              </w:rPr>
            </w:pPr>
          </w:p>
          <w:p w14:paraId="6E8F453A" w14:textId="77777777" w:rsidR="009138E4" w:rsidRDefault="009138E4" w:rsidP="00CB7746">
            <w:pPr>
              <w:contextualSpacing/>
              <w:jc w:val="both"/>
              <w:rPr>
                <w:b/>
                <w:sz w:val="24"/>
                <w:szCs w:val="24"/>
              </w:rPr>
            </w:pPr>
          </w:p>
          <w:p w14:paraId="095FBBAF" w14:textId="77777777" w:rsidR="009138E4" w:rsidRDefault="009138E4" w:rsidP="00CB7746">
            <w:pPr>
              <w:contextualSpacing/>
              <w:jc w:val="both"/>
              <w:rPr>
                <w:b/>
                <w:sz w:val="24"/>
                <w:szCs w:val="24"/>
              </w:rPr>
            </w:pPr>
          </w:p>
          <w:p w14:paraId="38AFD48F" w14:textId="77777777" w:rsidR="009138E4" w:rsidRDefault="009138E4" w:rsidP="00CB7746">
            <w:pPr>
              <w:contextualSpacing/>
              <w:jc w:val="both"/>
              <w:rPr>
                <w:b/>
                <w:sz w:val="24"/>
                <w:szCs w:val="24"/>
              </w:rPr>
            </w:pPr>
          </w:p>
          <w:p w14:paraId="4C7A3D54" w14:textId="77777777" w:rsidR="009138E4" w:rsidRPr="00C1349D" w:rsidRDefault="009138E4" w:rsidP="00CB7746">
            <w:pPr>
              <w:contextualSpacing/>
              <w:jc w:val="both"/>
              <w:rPr>
                <w:b/>
                <w:sz w:val="24"/>
                <w:szCs w:val="24"/>
              </w:rPr>
            </w:pPr>
          </w:p>
          <w:p w14:paraId="088F8F05" w14:textId="77777777" w:rsidR="009138E4" w:rsidRPr="00DC2F9D" w:rsidRDefault="009138E4" w:rsidP="00CB7746">
            <w:pPr>
              <w:adjustRightInd w:val="0"/>
              <w:rPr>
                <w:sz w:val="24"/>
                <w:szCs w:val="24"/>
              </w:rPr>
            </w:pPr>
            <w:r w:rsidRPr="00DC2F9D">
              <w:rPr>
                <w:sz w:val="24"/>
                <w:szCs w:val="24"/>
              </w:rPr>
              <w:t>«___________________» ЖШС директоры</w:t>
            </w:r>
          </w:p>
          <w:p w14:paraId="066E5B95" w14:textId="77777777" w:rsidR="009138E4" w:rsidRPr="00090E42" w:rsidRDefault="009138E4" w:rsidP="00CB7746">
            <w:pPr>
              <w:contextualSpacing/>
              <w:rPr>
                <w:b/>
                <w:sz w:val="24"/>
                <w:szCs w:val="24"/>
              </w:rPr>
            </w:pPr>
            <w:r w:rsidRPr="00090E42">
              <w:rPr>
                <w:b/>
                <w:sz w:val="24"/>
                <w:szCs w:val="24"/>
              </w:rPr>
              <w:tab/>
            </w:r>
          </w:p>
          <w:p w14:paraId="52BC0F69" w14:textId="77777777" w:rsidR="009138E4" w:rsidRPr="00090E42" w:rsidRDefault="009138E4" w:rsidP="00CB7746">
            <w:pPr>
              <w:contextualSpacing/>
              <w:rPr>
                <w:b/>
                <w:sz w:val="24"/>
                <w:szCs w:val="24"/>
              </w:rPr>
            </w:pPr>
          </w:p>
          <w:p w14:paraId="13A81666" w14:textId="77777777" w:rsidR="009138E4" w:rsidRPr="00090E42" w:rsidRDefault="009138E4" w:rsidP="00CB7746">
            <w:pPr>
              <w:contextualSpacing/>
              <w:rPr>
                <w:b/>
                <w:sz w:val="24"/>
                <w:szCs w:val="24"/>
              </w:rPr>
            </w:pPr>
            <w:r w:rsidRPr="00090E42">
              <w:rPr>
                <w:b/>
                <w:sz w:val="24"/>
                <w:szCs w:val="24"/>
              </w:rPr>
              <w:t>________________________________</w:t>
            </w:r>
          </w:p>
          <w:p w14:paraId="32700612" w14:textId="77777777" w:rsidR="009138E4" w:rsidRPr="00090E42" w:rsidRDefault="009138E4" w:rsidP="00CB7746">
            <w:pPr>
              <w:contextualSpacing/>
              <w:rPr>
                <w:sz w:val="24"/>
                <w:szCs w:val="24"/>
              </w:rPr>
            </w:pPr>
            <w:r w:rsidRPr="00090E42">
              <w:rPr>
                <w:b/>
                <w:sz w:val="24"/>
                <w:szCs w:val="24"/>
              </w:rPr>
              <w:t xml:space="preserve"> </w:t>
            </w:r>
            <w:r w:rsidRPr="00090E42">
              <w:rPr>
                <w:sz w:val="24"/>
                <w:szCs w:val="24"/>
              </w:rPr>
              <w:t>м.п.</w:t>
            </w:r>
          </w:p>
          <w:p w14:paraId="0EA5B12A" w14:textId="77777777" w:rsidR="009138E4" w:rsidRPr="00090E42" w:rsidRDefault="009138E4" w:rsidP="00CB7746">
            <w:pPr>
              <w:contextualSpacing/>
              <w:jc w:val="both"/>
              <w:rPr>
                <w:b/>
                <w:sz w:val="24"/>
                <w:szCs w:val="24"/>
              </w:rPr>
            </w:pPr>
          </w:p>
        </w:tc>
      </w:tr>
    </w:tbl>
    <w:p w14:paraId="28179F7C" w14:textId="77777777" w:rsidR="009138E4" w:rsidRPr="00E31A4B" w:rsidRDefault="009138E4" w:rsidP="009138E4">
      <w:pPr>
        <w:contextualSpacing/>
        <w:jc w:val="both"/>
        <w:rPr>
          <w:sz w:val="24"/>
          <w:szCs w:val="24"/>
        </w:rPr>
      </w:pPr>
    </w:p>
    <w:p w14:paraId="68A7C81C" w14:textId="23F92C53" w:rsidR="009138E4" w:rsidRDefault="009138E4" w:rsidP="009138E4">
      <w:pPr>
        <w:tabs>
          <w:tab w:val="left" w:pos="3490"/>
        </w:tabs>
      </w:pPr>
    </w:p>
    <w:p w14:paraId="15425314" w14:textId="77777777" w:rsidR="00A114AA" w:rsidRDefault="00A114AA" w:rsidP="009138E4">
      <w:pPr>
        <w:tabs>
          <w:tab w:val="left" w:pos="3490"/>
        </w:tabs>
      </w:pPr>
    </w:p>
    <w:p w14:paraId="5A77D620" w14:textId="77777777" w:rsidR="00A114AA" w:rsidRDefault="00A114AA" w:rsidP="009138E4">
      <w:pPr>
        <w:tabs>
          <w:tab w:val="left" w:pos="3490"/>
        </w:tabs>
      </w:pPr>
    </w:p>
    <w:p w14:paraId="3A541B51" w14:textId="77777777" w:rsidR="00A114AA" w:rsidRDefault="00A114AA" w:rsidP="009138E4">
      <w:pPr>
        <w:tabs>
          <w:tab w:val="left" w:pos="3490"/>
        </w:tabs>
      </w:pPr>
    </w:p>
    <w:p w14:paraId="30C568FB" w14:textId="77777777" w:rsidR="00A114AA" w:rsidRDefault="00A114AA" w:rsidP="009138E4">
      <w:pPr>
        <w:tabs>
          <w:tab w:val="left" w:pos="3490"/>
        </w:tabs>
      </w:pPr>
    </w:p>
    <w:p w14:paraId="19A8A84E" w14:textId="77777777" w:rsidR="00A114AA" w:rsidRDefault="00A114AA" w:rsidP="009138E4">
      <w:pPr>
        <w:tabs>
          <w:tab w:val="left" w:pos="3490"/>
        </w:tabs>
      </w:pPr>
    </w:p>
    <w:p w14:paraId="141991A2" w14:textId="77777777" w:rsidR="00A114AA" w:rsidRDefault="00A114AA" w:rsidP="009138E4">
      <w:pPr>
        <w:tabs>
          <w:tab w:val="left" w:pos="3490"/>
        </w:tabs>
      </w:pPr>
    </w:p>
    <w:p w14:paraId="4CCC874A" w14:textId="77777777" w:rsidR="00A114AA" w:rsidRDefault="00A114AA" w:rsidP="009138E4">
      <w:pPr>
        <w:tabs>
          <w:tab w:val="left" w:pos="3490"/>
        </w:tabs>
      </w:pPr>
    </w:p>
    <w:p w14:paraId="0656F2E6" w14:textId="77777777" w:rsidR="00A114AA" w:rsidRDefault="00A114AA" w:rsidP="009138E4">
      <w:pPr>
        <w:tabs>
          <w:tab w:val="left" w:pos="3490"/>
        </w:tabs>
      </w:pPr>
    </w:p>
    <w:p w14:paraId="3594992A" w14:textId="77777777" w:rsidR="00A114AA" w:rsidRDefault="00A114AA" w:rsidP="009138E4">
      <w:pPr>
        <w:tabs>
          <w:tab w:val="left" w:pos="3490"/>
        </w:tabs>
      </w:pPr>
    </w:p>
    <w:p w14:paraId="3446F839" w14:textId="77777777" w:rsidR="00A114AA" w:rsidRDefault="00A114AA" w:rsidP="009138E4">
      <w:pPr>
        <w:tabs>
          <w:tab w:val="left" w:pos="3490"/>
        </w:tabs>
      </w:pPr>
    </w:p>
    <w:p w14:paraId="1687646F" w14:textId="77777777" w:rsidR="00A114AA" w:rsidRDefault="00A114AA" w:rsidP="009138E4">
      <w:pPr>
        <w:tabs>
          <w:tab w:val="left" w:pos="3490"/>
        </w:tabs>
      </w:pPr>
    </w:p>
    <w:p w14:paraId="0FD537AF" w14:textId="77777777" w:rsidR="00A114AA" w:rsidRDefault="00A114AA" w:rsidP="009138E4">
      <w:pPr>
        <w:tabs>
          <w:tab w:val="left" w:pos="3490"/>
        </w:tabs>
      </w:pPr>
    </w:p>
    <w:p w14:paraId="20D70739" w14:textId="77777777" w:rsidR="00A114AA" w:rsidRDefault="00A114AA" w:rsidP="009138E4">
      <w:pPr>
        <w:tabs>
          <w:tab w:val="left" w:pos="3490"/>
        </w:tabs>
      </w:pPr>
    </w:p>
    <w:p w14:paraId="5EF88AF7" w14:textId="77777777" w:rsidR="00A114AA" w:rsidRDefault="00A114AA" w:rsidP="009138E4">
      <w:pPr>
        <w:tabs>
          <w:tab w:val="left" w:pos="3490"/>
        </w:tabs>
      </w:pPr>
    </w:p>
    <w:p w14:paraId="6C41A599" w14:textId="77777777" w:rsidR="00A114AA" w:rsidRDefault="00A114AA" w:rsidP="009138E4">
      <w:pPr>
        <w:tabs>
          <w:tab w:val="left" w:pos="3490"/>
        </w:tabs>
      </w:pPr>
    </w:p>
    <w:p w14:paraId="5DEF94B2" w14:textId="77777777" w:rsidR="00A114AA" w:rsidRDefault="00A114AA" w:rsidP="009138E4">
      <w:pPr>
        <w:tabs>
          <w:tab w:val="left" w:pos="3490"/>
        </w:tabs>
      </w:pPr>
    </w:p>
    <w:p w14:paraId="66570AA9" w14:textId="77777777" w:rsidR="00A114AA" w:rsidRDefault="00A114AA" w:rsidP="009138E4">
      <w:pPr>
        <w:tabs>
          <w:tab w:val="left" w:pos="3490"/>
        </w:tabs>
      </w:pPr>
    </w:p>
    <w:p w14:paraId="365AD6F6" w14:textId="77777777" w:rsidR="00A114AA" w:rsidRDefault="00A114AA" w:rsidP="009138E4">
      <w:pPr>
        <w:tabs>
          <w:tab w:val="left" w:pos="3490"/>
        </w:tabs>
      </w:pPr>
    </w:p>
    <w:p w14:paraId="415409D2" w14:textId="77777777" w:rsidR="00A114AA" w:rsidRDefault="00A114AA" w:rsidP="009138E4">
      <w:pPr>
        <w:tabs>
          <w:tab w:val="left" w:pos="3490"/>
        </w:tabs>
      </w:pPr>
    </w:p>
    <w:p w14:paraId="17E1223A" w14:textId="77777777" w:rsidR="00A114AA" w:rsidRDefault="00A114AA" w:rsidP="009138E4">
      <w:pPr>
        <w:tabs>
          <w:tab w:val="left" w:pos="3490"/>
        </w:tabs>
      </w:pPr>
    </w:p>
    <w:p w14:paraId="75A7CF7B" w14:textId="77777777" w:rsidR="00A114AA" w:rsidRDefault="00A114AA" w:rsidP="009138E4">
      <w:pPr>
        <w:tabs>
          <w:tab w:val="left" w:pos="3490"/>
        </w:tabs>
      </w:pPr>
    </w:p>
    <w:p w14:paraId="54CD3B49" w14:textId="77777777" w:rsidR="00A114AA" w:rsidRDefault="00A114AA" w:rsidP="009138E4">
      <w:pPr>
        <w:tabs>
          <w:tab w:val="left" w:pos="3490"/>
        </w:tabs>
      </w:pPr>
    </w:p>
    <w:p w14:paraId="18060043" w14:textId="77777777" w:rsidR="00A114AA" w:rsidRDefault="00A114AA" w:rsidP="009138E4">
      <w:pPr>
        <w:tabs>
          <w:tab w:val="left" w:pos="3490"/>
        </w:tabs>
      </w:pPr>
    </w:p>
    <w:p w14:paraId="1F97110E" w14:textId="77777777" w:rsidR="00A114AA" w:rsidRDefault="00A114AA" w:rsidP="009138E4">
      <w:pPr>
        <w:tabs>
          <w:tab w:val="left" w:pos="3490"/>
        </w:tabs>
      </w:pPr>
    </w:p>
    <w:p w14:paraId="045B75FF" w14:textId="77777777" w:rsidR="009138E4" w:rsidRDefault="009138E4" w:rsidP="009138E4"/>
    <w:p w14:paraId="43CA7D2C" w14:textId="77777777" w:rsidR="009138E4" w:rsidRPr="009138E4" w:rsidRDefault="009138E4" w:rsidP="009138E4">
      <w:pPr>
        <w:jc w:val="right"/>
      </w:pPr>
      <w:r w:rsidRPr="009138E4">
        <w:lastRenderedPageBreak/>
        <w:t>2-</w:t>
      </w:r>
      <w:r>
        <w:t>қосымша</w:t>
      </w:r>
    </w:p>
    <w:p w14:paraId="4A30CA0A" w14:textId="77777777" w:rsidR="009138E4" w:rsidRPr="009138E4" w:rsidRDefault="009138E4" w:rsidP="009138E4">
      <w:pPr>
        <w:jc w:val="right"/>
      </w:pPr>
      <w:r w:rsidRPr="00351361">
        <w:t>Тұтынушы</w:t>
      </w:r>
      <w:r w:rsidRPr="009138E4">
        <w:t xml:space="preserve"> </w:t>
      </w:r>
      <w:r w:rsidRPr="00351361">
        <w:t>талаптарына</w:t>
      </w:r>
    </w:p>
    <w:p w14:paraId="4CC3BF4B" w14:textId="77777777" w:rsidR="009138E4" w:rsidRPr="009138E4" w:rsidRDefault="009138E4" w:rsidP="009138E4">
      <w:pPr>
        <w:spacing w:line="360" w:lineRule="auto"/>
        <w:jc w:val="center"/>
        <w:rPr>
          <w:b/>
        </w:rPr>
      </w:pPr>
    </w:p>
    <w:p w14:paraId="0C8E7C09" w14:textId="77777777" w:rsidR="009138E4" w:rsidRPr="009138E4" w:rsidRDefault="009138E4" w:rsidP="009138E4">
      <w:pPr>
        <w:spacing w:line="360" w:lineRule="auto"/>
        <w:jc w:val="center"/>
        <w:rPr>
          <w:b/>
        </w:rPr>
      </w:pPr>
      <w:r w:rsidRPr="00351361">
        <w:rPr>
          <w:b/>
        </w:rPr>
        <w:t>МЕРДІГЕРДІҢ</w:t>
      </w:r>
      <w:r w:rsidRPr="009138E4">
        <w:rPr>
          <w:b/>
        </w:rPr>
        <w:t xml:space="preserve"> </w:t>
      </w:r>
      <w:r w:rsidRPr="00351361">
        <w:rPr>
          <w:b/>
        </w:rPr>
        <w:t>ЖҰМЫС</w:t>
      </w:r>
      <w:r w:rsidRPr="009138E4">
        <w:rPr>
          <w:b/>
        </w:rPr>
        <w:t xml:space="preserve"> </w:t>
      </w:r>
      <w:r w:rsidRPr="00351361">
        <w:rPr>
          <w:b/>
        </w:rPr>
        <w:t>ЖОСПАРЫ</w:t>
      </w:r>
    </w:p>
    <w:p w14:paraId="51392C4D" w14:textId="77777777" w:rsidR="009138E4" w:rsidRPr="009138E4" w:rsidRDefault="009138E4" w:rsidP="009138E4">
      <w:pPr>
        <w:spacing w:line="360" w:lineRule="auto"/>
        <w:jc w:val="center"/>
        <w:rPr>
          <w:b/>
        </w:rPr>
      </w:pPr>
    </w:p>
    <w:p w14:paraId="1965674F" w14:textId="77777777" w:rsidR="009138E4" w:rsidRPr="009138E4" w:rsidRDefault="009138E4" w:rsidP="009138E4">
      <w:pPr>
        <w:ind w:firstLine="420"/>
        <w:jc w:val="both"/>
        <w:rPr>
          <w:noProof/>
        </w:rPr>
      </w:pPr>
      <w:r>
        <w:rPr>
          <w:noProof/>
        </w:rPr>
        <w:t>Шарт</w:t>
      </w:r>
      <w:r w:rsidRPr="009138E4">
        <w:rPr>
          <w:noProof/>
        </w:rPr>
        <w:t xml:space="preserve"> </w:t>
      </w:r>
      <w:r>
        <w:rPr>
          <w:noProof/>
        </w:rPr>
        <w:t>талаптарының</w:t>
      </w:r>
      <w:r w:rsidRPr="009138E4">
        <w:rPr>
          <w:noProof/>
        </w:rPr>
        <w:t xml:space="preserve"> 4.1 [</w:t>
      </w:r>
      <w:r>
        <w:rPr>
          <w:noProof/>
        </w:rPr>
        <w:t>Орындаушының</w:t>
      </w:r>
      <w:r w:rsidRPr="009138E4">
        <w:rPr>
          <w:noProof/>
        </w:rPr>
        <w:t xml:space="preserve"> </w:t>
      </w:r>
      <w:r>
        <w:rPr>
          <w:noProof/>
        </w:rPr>
        <w:t>жалпы</w:t>
      </w:r>
      <w:r w:rsidRPr="009138E4">
        <w:rPr>
          <w:noProof/>
        </w:rPr>
        <w:t xml:space="preserve"> </w:t>
      </w:r>
      <w:r>
        <w:rPr>
          <w:noProof/>
        </w:rPr>
        <w:t>міндеттемелері</w:t>
      </w:r>
      <w:r w:rsidRPr="009138E4">
        <w:rPr>
          <w:noProof/>
        </w:rPr>
        <w:t xml:space="preserve">] </w:t>
      </w:r>
      <w:r>
        <w:rPr>
          <w:noProof/>
        </w:rPr>
        <w:t>тармағына</w:t>
      </w:r>
      <w:r w:rsidRPr="009138E4">
        <w:rPr>
          <w:noProof/>
        </w:rPr>
        <w:t xml:space="preserve"> </w:t>
      </w:r>
      <w:r>
        <w:rPr>
          <w:noProof/>
        </w:rPr>
        <w:t>сәйкес</w:t>
      </w:r>
      <w:r w:rsidRPr="009138E4">
        <w:rPr>
          <w:noProof/>
        </w:rPr>
        <w:t xml:space="preserve"> </w:t>
      </w:r>
      <w:r>
        <w:rPr>
          <w:noProof/>
        </w:rPr>
        <w:t>Басталған</w:t>
      </w:r>
      <w:r w:rsidRPr="009138E4">
        <w:rPr>
          <w:noProof/>
        </w:rPr>
        <w:t xml:space="preserve"> </w:t>
      </w:r>
      <w:r>
        <w:rPr>
          <w:noProof/>
        </w:rPr>
        <w:t>күннен</w:t>
      </w:r>
      <w:r w:rsidRPr="009138E4">
        <w:rPr>
          <w:noProof/>
        </w:rPr>
        <w:t xml:space="preserve"> </w:t>
      </w:r>
      <w:r>
        <w:rPr>
          <w:noProof/>
        </w:rPr>
        <w:t>кейін</w:t>
      </w:r>
      <w:r w:rsidRPr="009138E4">
        <w:rPr>
          <w:noProof/>
        </w:rPr>
        <w:t xml:space="preserve"> 28 (</w:t>
      </w:r>
      <w:r>
        <w:rPr>
          <w:noProof/>
        </w:rPr>
        <w:t>жиырма</w:t>
      </w:r>
      <w:r w:rsidRPr="009138E4">
        <w:rPr>
          <w:noProof/>
        </w:rPr>
        <w:t xml:space="preserve"> </w:t>
      </w:r>
      <w:r>
        <w:rPr>
          <w:noProof/>
        </w:rPr>
        <w:t>сегіз</w:t>
      </w:r>
      <w:r w:rsidRPr="009138E4">
        <w:rPr>
          <w:noProof/>
        </w:rPr>
        <w:t xml:space="preserve">) </w:t>
      </w:r>
      <w:r>
        <w:rPr>
          <w:noProof/>
        </w:rPr>
        <w:t>күн</w:t>
      </w:r>
      <w:r w:rsidRPr="009138E4">
        <w:rPr>
          <w:noProof/>
        </w:rPr>
        <w:t xml:space="preserve"> </w:t>
      </w:r>
      <w:r>
        <w:rPr>
          <w:noProof/>
        </w:rPr>
        <w:t>ішінде</w:t>
      </w:r>
      <w:r w:rsidRPr="009138E4">
        <w:rPr>
          <w:noProof/>
        </w:rPr>
        <w:t xml:space="preserve"> </w:t>
      </w:r>
      <w:r>
        <w:rPr>
          <w:noProof/>
        </w:rPr>
        <w:t>Мердігер</w:t>
      </w:r>
      <w:r w:rsidRPr="009138E4">
        <w:rPr>
          <w:noProof/>
        </w:rPr>
        <w:t xml:space="preserve"> </w:t>
      </w:r>
      <w:r>
        <w:rPr>
          <w:noProof/>
        </w:rPr>
        <w:t>Тапсырыс</w:t>
      </w:r>
      <w:r w:rsidRPr="009138E4">
        <w:rPr>
          <w:noProof/>
        </w:rPr>
        <w:t xml:space="preserve"> </w:t>
      </w:r>
      <w:r>
        <w:rPr>
          <w:noProof/>
        </w:rPr>
        <w:t>берушіге</w:t>
      </w:r>
      <w:r w:rsidRPr="009138E4">
        <w:rPr>
          <w:noProof/>
        </w:rPr>
        <w:t xml:space="preserve"> </w:t>
      </w:r>
      <w:r>
        <w:rPr>
          <w:noProof/>
        </w:rPr>
        <w:t>келісілген</w:t>
      </w:r>
      <w:r w:rsidRPr="009138E4">
        <w:rPr>
          <w:noProof/>
        </w:rPr>
        <w:t xml:space="preserve"> </w:t>
      </w:r>
      <w:r>
        <w:rPr>
          <w:noProof/>
        </w:rPr>
        <w:t>соңғы</w:t>
      </w:r>
      <w:r w:rsidRPr="009138E4">
        <w:rPr>
          <w:noProof/>
        </w:rPr>
        <w:t xml:space="preserve"> </w:t>
      </w:r>
      <w:r>
        <w:rPr>
          <w:noProof/>
        </w:rPr>
        <w:t>Мердігер</w:t>
      </w:r>
      <w:r w:rsidRPr="009138E4">
        <w:rPr>
          <w:noProof/>
        </w:rPr>
        <w:t xml:space="preserve"> </w:t>
      </w:r>
      <w:r>
        <w:rPr>
          <w:noProof/>
        </w:rPr>
        <w:t>жұмыс</w:t>
      </w:r>
      <w:r w:rsidRPr="009138E4">
        <w:rPr>
          <w:noProof/>
        </w:rPr>
        <w:t xml:space="preserve"> </w:t>
      </w:r>
      <w:r>
        <w:rPr>
          <w:noProof/>
        </w:rPr>
        <w:t>жоспарын</w:t>
      </w:r>
      <w:r w:rsidRPr="009138E4">
        <w:rPr>
          <w:noProof/>
        </w:rPr>
        <w:t xml:space="preserve"> </w:t>
      </w:r>
      <w:r>
        <w:rPr>
          <w:noProof/>
        </w:rPr>
        <w:t>ұсынуы</w:t>
      </w:r>
      <w:r w:rsidRPr="009138E4">
        <w:rPr>
          <w:noProof/>
        </w:rPr>
        <w:t xml:space="preserve"> </w:t>
      </w:r>
      <w:r>
        <w:rPr>
          <w:noProof/>
        </w:rPr>
        <w:t>керек</w:t>
      </w:r>
      <w:r w:rsidRPr="009138E4">
        <w:rPr>
          <w:noProof/>
        </w:rPr>
        <w:t xml:space="preserve">, </w:t>
      </w:r>
      <w:r>
        <w:rPr>
          <w:noProof/>
        </w:rPr>
        <w:t>ол</w:t>
      </w:r>
      <w:r w:rsidRPr="009138E4">
        <w:rPr>
          <w:noProof/>
        </w:rPr>
        <w:t xml:space="preserve"> </w:t>
      </w:r>
      <w:r>
        <w:rPr>
          <w:noProof/>
        </w:rPr>
        <w:t>келесі</w:t>
      </w:r>
      <w:r w:rsidRPr="009138E4">
        <w:rPr>
          <w:noProof/>
        </w:rPr>
        <w:t xml:space="preserve"> </w:t>
      </w:r>
      <w:r>
        <w:rPr>
          <w:noProof/>
        </w:rPr>
        <w:t>талаптарға</w:t>
      </w:r>
      <w:r w:rsidRPr="009138E4">
        <w:rPr>
          <w:noProof/>
        </w:rPr>
        <w:t xml:space="preserve"> </w:t>
      </w:r>
      <w:r>
        <w:rPr>
          <w:noProof/>
        </w:rPr>
        <w:t>сәйкес</w:t>
      </w:r>
      <w:r w:rsidRPr="009138E4">
        <w:rPr>
          <w:noProof/>
        </w:rPr>
        <w:t xml:space="preserve"> </w:t>
      </w:r>
      <w:r>
        <w:rPr>
          <w:noProof/>
        </w:rPr>
        <w:t>келеді</w:t>
      </w:r>
      <w:r w:rsidRPr="009138E4">
        <w:rPr>
          <w:noProof/>
        </w:rPr>
        <w:t xml:space="preserve">. </w:t>
      </w:r>
      <w:r>
        <w:rPr>
          <w:noProof/>
        </w:rPr>
        <w:t>төмендегі</w:t>
      </w:r>
      <w:r w:rsidRPr="009138E4">
        <w:rPr>
          <w:noProof/>
        </w:rPr>
        <w:t xml:space="preserve"> </w:t>
      </w:r>
      <w:r>
        <w:rPr>
          <w:noProof/>
        </w:rPr>
        <w:t>мазмұн</w:t>
      </w:r>
      <w:r w:rsidRPr="009138E4">
        <w:rPr>
          <w:noProof/>
        </w:rPr>
        <w:t xml:space="preserve"> </w:t>
      </w:r>
      <w:r>
        <w:rPr>
          <w:noProof/>
        </w:rPr>
        <w:t>құрылымы</w:t>
      </w:r>
      <w:r w:rsidRPr="009138E4">
        <w:rPr>
          <w:noProof/>
        </w:rPr>
        <w:t>:</w:t>
      </w:r>
    </w:p>
    <w:p w14:paraId="6238F34D" w14:textId="77777777" w:rsidR="009138E4" w:rsidRPr="009138E4" w:rsidRDefault="009138E4" w:rsidP="009138E4">
      <w:pPr>
        <w:pStyle w:val="af3"/>
        <w:spacing w:line="360" w:lineRule="auto"/>
        <w:ind w:left="420"/>
        <w:rPr>
          <w:rFonts w:ascii="Times New Roman" w:hAnsi="Times New Roman"/>
          <w:noProof/>
          <w:sz w:val="24"/>
          <w:szCs w:val="24"/>
        </w:rPr>
      </w:pPr>
    </w:p>
    <w:p w14:paraId="3DDAB44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ЖҮЗЕГЕ АСЫРУ ТӘСІЛДЕРІНЕ ШОЛУ</w:t>
      </w:r>
    </w:p>
    <w:p w14:paraId="0A41EEF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ТҰТЫНУШЫ</w:t>
      </w:r>
    </w:p>
    <w:p w14:paraId="1E78586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ҚОЛДАНУ САЛАСЫ</w:t>
      </w:r>
    </w:p>
    <w:p w14:paraId="09E48B3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НЕГІЗ</w:t>
      </w:r>
    </w:p>
    <w:p w14:paraId="1FBD730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ШАРТ ШАРТТАРЫ</w:t>
      </w:r>
    </w:p>
    <w:p w14:paraId="41F1C5C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ОБЪЕКТІЛЕР</w:t>
      </w:r>
      <w:r w:rsidRPr="009138E4">
        <w:rPr>
          <w:rFonts w:ascii="Times New Roman" w:hAnsi="Times New Roman"/>
          <w:noProof/>
          <w:sz w:val="24"/>
          <w:szCs w:val="24"/>
        </w:rPr>
        <w:t xml:space="preserve"> </w:t>
      </w:r>
      <w:r w:rsidRPr="00351361">
        <w:rPr>
          <w:rFonts w:ascii="Times New Roman" w:hAnsi="Times New Roman"/>
          <w:noProof/>
          <w:sz w:val="24"/>
          <w:szCs w:val="24"/>
        </w:rPr>
        <w:t>КӨЛЕМІ</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ҚЫЗМЕТ</w:t>
      </w:r>
      <w:r w:rsidRPr="009138E4">
        <w:rPr>
          <w:rFonts w:ascii="Times New Roman" w:hAnsi="Times New Roman"/>
          <w:noProof/>
          <w:sz w:val="24"/>
          <w:szCs w:val="24"/>
        </w:rPr>
        <w:t xml:space="preserve"> </w:t>
      </w:r>
      <w:r w:rsidRPr="00351361">
        <w:rPr>
          <w:rFonts w:ascii="Times New Roman" w:hAnsi="Times New Roman"/>
          <w:noProof/>
          <w:sz w:val="24"/>
          <w:szCs w:val="24"/>
        </w:rPr>
        <w:t>КӨРСЕТУ</w:t>
      </w:r>
      <w:r w:rsidRPr="009138E4">
        <w:rPr>
          <w:rFonts w:ascii="Times New Roman" w:hAnsi="Times New Roman"/>
          <w:noProof/>
          <w:sz w:val="24"/>
          <w:szCs w:val="24"/>
        </w:rPr>
        <w:t xml:space="preserve"> </w:t>
      </w:r>
      <w:r w:rsidRPr="00351361">
        <w:rPr>
          <w:rFonts w:ascii="Times New Roman" w:hAnsi="Times New Roman"/>
          <w:noProof/>
          <w:sz w:val="24"/>
          <w:szCs w:val="24"/>
        </w:rPr>
        <w:t>КӨЛЕМІ</w:t>
      </w:r>
    </w:p>
    <w:p w14:paraId="733D4A0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ЖОБАНЫҢ НЕГІЗГІ МАҚСАТТАРЫ</w:t>
      </w:r>
    </w:p>
    <w:p w14:paraId="114D7C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ОРЫНДАУ СТРАТЕГИЯСЫ</w:t>
      </w:r>
    </w:p>
    <w:p w14:paraId="64B8CBE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БАСҚАРУ</w:t>
      </w:r>
    </w:p>
    <w:p w14:paraId="20739FE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БАСТАУ</w:t>
      </w:r>
    </w:p>
    <w:p w14:paraId="0EC96CB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БАСТАУ</w:t>
      </w:r>
    </w:p>
    <w:p w14:paraId="605C19CB"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ТАЛАПТАР ТІЗІМІ</w:t>
      </w:r>
    </w:p>
    <w:p w14:paraId="485669DF"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ЖОБАЛАУ НЕГІЗДЕРІНЕ ШОЛУ</w:t>
      </w:r>
    </w:p>
    <w:p w14:paraId="362863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 ЖҮЙЕСІ</w:t>
      </w:r>
    </w:p>
    <w:p w14:paraId="4688CC5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ЕСЕП ЖҮЙЕСІ</w:t>
      </w:r>
    </w:p>
    <w:p w14:paraId="091419E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ДЕРЕКТЕРДІ САҚТАУ</w:t>
      </w:r>
    </w:p>
    <w:p w14:paraId="63323C6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БАСҚАРУ</w:t>
      </w:r>
    </w:p>
    <w:p w14:paraId="19454ACA"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ОФИС, ЖАБДЫҚ ЖӘНЕ ҚЫЗМЕТТЕР</w:t>
      </w:r>
    </w:p>
    <w:p w14:paraId="1252E06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w:t>
      </w:r>
    </w:p>
    <w:p w14:paraId="1077B20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БАЙЛАНЫСТАР</w:t>
      </w:r>
    </w:p>
    <w:p w14:paraId="5AF56B84"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ҚОЛ</w:t>
      </w:r>
      <w:r w:rsidRPr="009138E4">
        <w:rPr>
          <w:rFonts w:ascii="Times New Roman" w:hAnsi="Times New Roman"/>
          <w:noProof/>
          <w:sz w:val="24"/>
          <w:szCs w:val="24"/>
        </w:rPr>
        <w:t xml:space="preserve"> </w:t>
      </w:r>
      <w:r>
        <w:rPr>
          <w:rFonts w:ascii="Times New Roman" w:hAnsi="Times New Roman"/>
          <w:noProof/>
          <w:sz w:val="24"/>
          <w:szCs w:val="24"/>
        </w:rPr>
        <w:t>ҚОЮ</w:t>
      </w:r>
      <w:r w:rsidRPr="009138E4">
        <w:rPr>
          <w:rFonts w:ascii="Times New Roman" w:hAnsi="Times New Roman"/>
          <w:noProof/>
          <w:sz w:val="24"/>
          <w:szCs w:val="24"/>
        </w:rPr>
        <w:t xml:space="preserve"> </w:t>
      </w:r>
      <w:r>
        <w:rPr>
          <w:rFonts w:ascii="Times New Roman" w:hAnsi="Times New Roman"/>
          <w:noProof/>
          <w:sz w:val="24"/>
          <w:szCs w:val="24"/>
        </w:rPr>
        <w:t>ҚҰҚЫҒЫ</w:t>
      </w:r>
      <w:r w:rsidRPr="009138E4">
        <w:rPr>
          <w:rFonts w:ascii="Times New Roman" w:hAnsi="Times New Roman"/>
          <w:noProof/>
          <w:sz w:val="24"/>
          <w:szCs w:val="24"/>
        </w:rPr>
        <w:t xml:space="preserve"> </w:t>
      </w:r>
      <w:r>
        <w:rPr>
          <w:rFonts w:ascii="Times New Roman" w:hAnsi="Times New Roman"/>
          <w:noProof/>
          <w:sz w:val="24"/>
          <w:szCs w:val="24"/>
        </w:rPr>
        <w:t>БАР</w:t>
      </w:r>
      <w:r w:rsidRPr="009138E4">
        <w:rPr>
          <w:rFonts w:ascii="Times New Roman" w:hAnsi="Times New Roman"/>
          <w:noProof/>
          <w:sz w:val="24"/>
          <w:szCs w:val="24"/>
        </w:rPr>
        <w:t xml:space="preserve"> </w:t>
      </w:r>
      <w:r>
        <w:rPr>
          <w:rFonts w:ascii="Times New Roman" w:hAnsi="Times New Roman"/>
          <w:noProof/>
          <w:sz w:val="24"/>
          <w:szCs w:val="24"/>
        </w:rPr>
        <w:t>АДАМДАР</w:t>
      </w:r>
      <w:r w:rsidRPr="009138E4">
        <w:rPr>
          <w:rFonts w:ascii="Times New Roman" w:hAnsi="Times New Roman"/>
          <w:noProof/>
          <w:sz w:val="24"/>
          <w:szCs w:val="24"/>
        </w:rPr>
        <w:t xml:space="preserve"> </w:t>
      </w:r>
      <w:r>
        <w:rPr>
          <w:rFonts w:ascii="Times New Roman" w:hAnsi="Times New Roman"/>
          <w:noProof/>
          <w:sz w:val="24"/>
          <w:szCs w:val="24"/>
        </w:rPr>
        <w:t>ТІЗІМІ</w:t>
      </w:r>
    </w:p>
    <w:p w14:paraId="142A90E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КАДР САЯСАТЫ</w:t>
      </w:r>
    </w:p>
    <w:p w14:paraId="4005C19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ПРОЦЕДУРАЛАР МЕН ЖОБА ЖОСПАРЛАРЫ</w:t>
      </w:r>
    </w:p>
    <w:p w14:paraId="37E179C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НЕГІЗГІ</w:t>
      </w:r>
      <w:r w:rsidRPr="009138E4">
        <w:rPr>
          <w:rFonts w:ascii="Times New Roman" w:hAnsi="Times New Roman"/>
          <w:noProof/>
          <w:sz w:val="24"/>
          <w:szCs w:val="24"/>
        </w:rPr>
        <w:t xml:space="preserve"> </w:t>
      </w:r>
      <w:r w:rsidRPr="00351361">
        <w:rPr>
          <w:rFonts w:ascii="Times New Roman" w:hAnsi="Times New Roman"/>
          <w:noProof/>
          <w:sz w:val="24"/>
          <w:szCs w:val="24"/>
        </w:rPr>
        <w:t>КЕЛІСІМ</w:t>
      </w:r>
      <w:r w:rsidRPr="009138E4">
        <w:rPr>
          <w:rFonts w:ascii="Times New Roman" w:hAnsi="Times New Roman"/>
          <w:noProof/>
          <w:sz w:val="24"/>
          <w:szCs w:val="24"/>
        </w:rPr>
        <w:t>-</w:t>
      </w:r>
      <w:r w:rsidRPr="00351361">
        <w:rPr>
          <w:rFonts w:ascii="Times New Roman" w:hAnsi="Times New Roman"/>
          <w:noProof/>
          <w:sz w:val="24"/>
          <w:szCs w:val="24"/>
        </w:rPr>
        <w:t>ШАРТТЫ</w:t>
      </w:r>
      <w:r w:rsidRPr="009138E4">
        <w:rPr>
          <w:rFonts w:ascii="Times New Roman" w:hAnsi="Times New Roman"/>
          <w:noProof/>
          <w:sz w:val="24"/>
          <w:szCs w:val="24"/>
        </w:rPr>
        <w:t xml:space="preserve"> </w:t>
      </w:r>
      <w:r w:rsidRPr="00351361">
        <w:rPr>
          <w:rFonts w:ascii="Times New Roman" w:hAnsi="Times New Roman"/>
          <w:noProof/>
          <w:sz w:val="24"/>
          <w:szCs w:val="24"/>
        </w:rPr>
        <w:t>ӘКІМШІЛДІРУ</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ҚҰЖАТТАУ</w:t>
      </w:r>
    </w:p>
    <w:p w14:paraId="6008B32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КӨПШІЛІКПЕН ҚАРЫМ-ҚАТЫНАС</w:t>
      </w:r>
    </w:p>
    <w:p w14:paraId="48CE01C3"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ҚАБЫЛДАУ</w:t>
      </w:r>
    </w:p>
    <w:p w14:paraId="222675D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lastRenderedPageBreak/>
        <w:t>ЖОБАНЫҢ ҰЙЫМДАСТЫРУ ҚҰРЫЛЫМЫ</w:t>
      </w:r>
    </w:p>
    <w:p w14:paraId="3882ED4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ТҰТЫНУШЫНЫҢ ҰЙЫМДАСТЫРУ ҚҰРЫЛЫМЫ</w:t>
      </w:r>
    </w:p>
    <w:p w14:paraId="11D59D8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РОЛДЕР МЕН ЖАУАПКЕРШІЛІКТЕР</w:t>
      </w:r>
    </w:p>
    <w:p w14:paraId="4B090AA0"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ҚЫЗМЕТКЕРЛЕРІН ҚАБЫЛДАУ</w:t>
      </w:r>
    </w:p>
    <w:p w14:paraId="34E97A0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БІЛІКТІЛІКТЕР ЖӘНЕ ОҚЫТУ</w:t>
      </w:r>
    </w:p>
    <w:p w14:paraId="7BFA8F6A"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БАҚЫЛАУ</w:t>
      </w:r>
    </w:p>
    <w:p w14:paraId="565CDCE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ЖАУАПКЕРШІЛІК</w:t>
      </w:r>
    </w:p>
    <w:p w14:paraId="43936C7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ЖОСПАРЛАУ</w:t>
      </w:r>
    </w:p>
    <w:p w14:paraId="09B44C26" w14:textId="77777777" w:rsidR="009138E4"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1B7BC3">
        <w:rPr>
          <w:rFonts w:ascii="Times New Roman" w:hAnsi="Times New Roman"/>
          <w:noProof/>
          <w:sz w:val="24"/>
          <w:szCs w:val="24"/>
        </w:rPr>
        <w:t>ЖҰМЫСТАРДЫ ҚҰРЫЛЫМДЫҚ ШЫҒЫРУ</w:t>
      </w:r>
    </w:p>
    <w:p w14:paraId="64DA1582" w14:textId="77777777" w:rsidR="009138E4" w:rsidRPr="001B7BC3"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ШЫҒЫН КОДЫ</w:t>
      </w:r>
    </w:p>
    <w:p w14:paraId="1D7815E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Сметалары</w:t>
      </w:r>
    </w:p>
    <w:p w14:paraId="22ED64E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 КЕСТЕСІ</w:t>
      </w:r>
    </w:p>
    <w:p w14:paraId="084418C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ШЫҒЫНДЫ БАСҚАРУ</w:t>
      </w:r>
    </w:p>
    <w:p w14:paraId="3776781C" w14:textId="77777777" w:rsidR="009138E4" w:rsidRPr="009138E4"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ЖҰМЫСТЫҢ</w:t>
      </w:r>
      <w:r w:rsidRPr="009138E4">
        <w:rPr>
          <w:rFonts w:ascii="Times New Roman" w:hAnsi="Times New Roman"/>
          <w:noProof/>
          <w:sz w:val="24"/>
          <w:szCs w:val="24"/>
        </w:rPr>
        <w:t xml:space="preserve"> </w:t>
      </w:r>
      <w:r w:rsidRPr="00351361">
        <w:rPr>
          <w:rFonts w:ascii="Times New Roman" w:hAnsi="Times New Roman"/>
          <w:noProof/>
          <w:sz w:val="24"/>
          <w:szCs w:val="24"/>
        </w:rPr>
        <w:t>БАРЛЫҒЫ</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АЯҚТАУЫ</w:t>
      </w:r>
      <w:r w:rsidRPr="009138E4">
        <w:rPr>
          <w:rFonts w:ascii="Times New Roman" w:hAnsi="Times New Roman"/>
          <w:noProof/>
          <w:sz w:val="24"/>
          <w:szCs w:val="24"/>
        </w:rPr>
        <w:t xml:space="preserve"> </w:t>
      </w:r>
      <w:r w:rsidRPr="00351361">
        <w:rPr>
          <w:rFonts w:ascii="Times New Roman" w:hAnsi="Times New Roman"/>
          <w:noProof/>
          <w:sz w:val="24"/>
          <w:szCs w:val="24"/>
        </w:rPr>
        <w:t>ТУРАЛЫ</w:t>
      </w:r>
      <w:r w:rsidRPr="009138E4">
        <w:rPr>
          <w:rFonts w:ascii="Times New Roman" w:hAnsi="Times New Roman"/>
          <w:noProof/>
          <w:sz w:val="24"/>
          <w:szCs w:val="24"/>
        </w:rPr>
        <w:t xml:space="preserve"> </w:t>
      </w:r>
      <w:r w:rsidRPr="00351361">
        <w:rPr>
          <w:rFonts w:ascii="Times New Roman" w:hAnsi="Times New Roman"/>
          <w:noProof/>
          <w:sz w:val="24"/>
          <w:szCs w:val="24"/>
        </w:rPr>
        <w:t>ЕСЕП</w:t>
      </w:r>
      <w:r w:rsidRPr="009138E4">
        <w:rPr>
          <w:rFonts w:ascii="Times New Roman" w:hAnsi="Times New Roman"/>
          <w:noProof/>
          <w:sz w:val="24"/>
          <w:szCs w:val="24"/>
        </w:rPr>
        <w:t xml:space="preserve"> </w:t>
      </w:r>
      <w:r w:rsidRPr="00351361">
        <w:rPr>
          <w:rFonts w:ascii="Times New Roman" w:hAnsi="Times New Roman"/>
          <w:noProof/>
          <w:sz w:val="24"/>
          <w:szCs w:val="24"/>
        </w:rPr>
        <w:t>БЕРУ</w:t>
      </w:r>
    </w:p>
    <w:p w14:paraId="56EA956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ЖАЛДАУ ДИАГРАММАСЫ ЖӘНЕ ПРОЦЕСС ҚЫСЫҒЫ</w:t>
      </w:r>
    </w:p>
    <w:p w14:paraId="007251F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АЙЛЫҚ БАРДЫҚ ЕСЕП</w:t>
      </w:r>
    </w:p>
    <w:p w14:paraId="3CBFE18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АПТА ЖҮРГІЗУ ТУРАЛЫ ЕСЕП</w:t>
      </w:r>
    </w:p>
    <w:p w14:paraId="283CB01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ҚАРЖЫ ЖӘНЕ БУХГАЛТЕРЛІК ЕСЕП</w:t>
      </w:r>
    </w:p>
    <w:p w14:paraId="3B3D68A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 ЖҮЙЕСІ</w:t>
      </w:r>
    </w:p>
    <w:p w14:paraId="3DE4D53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HR ЕСЕП</w:t>
      </w:r>
    </w:p>
    <w:p w14:paraId="0ED567B2"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ЖЕТКІЗУШІ/МЕРДІГЕР ШОТТАРЫ</w:t>
      </w:r>
    </w:p>
    <w:p w14:paraId="2BF7C5A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ТҰТЫНУШЫҒА шот-фактураларды БЕРУ</w:t>
      </w:r>
    </w:p>
    <w:p w14:paraId="5B671F3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w:t>
      </w:r>
    </w:p>
    <w:p w14:paraId="1E246E20"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ӨЗГЕРІСТІ БАСҚАРУ</w:t>
      </w:r>
    </w:p>
    <w:p w14:paraId="76A17480"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ЖАУАПКЕРШІЛІК</w:t>
      </w:r>
    </w:p>
    <w:p w14:paraId="2AFF3927"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ӨЗГЕРІСТЕРДІ БАСҚАРУ ПРОЦЕСІ</w:t>
      </w:r>
    </w:p>
    <w:p w14:paraId="1C40615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w:t>
      </w:r>
    </w:p>
    <w:p w14:paraId="6CE2133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w:t>
      </w:r>
    </w:p>
    <w:p w14:paraId="380877C1"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0969A8">
        <w:rPr>
          <w:rFonts w:ascii="Times New Roman" w:hAnsi="Times New Roman"/>
          <w:noProof/>
          <w:sz w:val="24"/>
          <w:szCs w:val="24"/>
        </w:rPr>
        <w:t>ҰЙЫМДАСТЫРУ ЖӘНЕ ЖАУАПКЕРШІЛІК</w:t>
      </w:r>
    </w:p>
    <w:p w14:paraId="37E6FF4E"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АРНАЙЫ КӨМЕК ЖҮЙЕСІ</w:t>
      </w:r>
    </w:p>
    <w:p w14:paraId="33DD252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 ЖЕЛІЛЕРІНЕ ТАЛАПТАР</w:t>
      </w:r>
    </w:p>
    <w:p w14:paraId="45E756DB"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 ҚАУІПСІЗДІГІНЕ ТАЛАПТАР</w:t>
      </w:r>
    </w:p>
    <w:p w14:paraId="56FBFBE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ЖОБА ДЕРЕКТЕРІ</w:t>
      </w:r>
    </w:p>
    <w:p w14:paraId="1BFBBFC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ЖҮЙЕ/ЖАУАПКЕРШІЛІК МАтрицасы ЖОБАЛЫҚ ҚҰЖАТТАР</w:t>
      </w:r>
    </w:p>
    <w:p w14:paraId="23F946F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АВТОМАТТАНДЫРУДЫ ҚОЛДАУ ҰЙЫМ</w:t>
      </w:r>
    </w:p>
    <w:p w14:paraId="2D23DCAD"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ИНЖЕНЕРЛІК/ДИЗАЙН</w:t>
      </w:r>
    </w:p>
    <w:p w14:paraId="53D5B11D"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w:t>
      </w:r>
    </w:p>
    <w:p w14:paraId="47F87E5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ЖОБАЛАУ НЕГІЗДЕРІ</w:t>
      </w:r>
    </w:p>
    <w:p w14:paraId="2313195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 ТЕХНОЛОГИЯСЫН ТАЛДАУ</w:t>
      </w:r>
    </w:p>
    <w:p w14:paraId="2EC0A4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ЖОБАЛЫҚ ҚҰЖАТТАР</w:t>
      </w:r>
    </w:p>
    <w:p w14:paraId="2F7E55A3"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БҰЛ БАСПАЛАР</w:t>
      </w:r>
    </w:p>
    <w:p w14:paraId="1CA824E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ЕРЕКШЕЛІКТЕР</w:t>
      </w:r>
    </w:p>
    <w:p w14:paraId="799CB83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ЕСЕПТЕР</w:t>
      </w:r>
    </w:p>
    <w:p w14:paraId="0C52F67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ИНЖЕНЕРЛІК БАҒДАРЛАМАЛЫҚ ҚҰРАЛ</w:t>
      </w:r>
    </w:p>
    <w:p w14:paraId="65C5CB6E"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ДИЗАЙНДЫ БАСҚАРУ</w:t>
      </w:r>
    </w:p>
    <w:p w14:paraId="701A2E7F"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ЕМТИХАН</w:t>
      </w:r>
    </w:p>
    <w:p w14:paraId="3776C1C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ҚАЙТА НӨМЕРЛЕРІ</w:t>
      </w:r>
    </w:p>
    <w:p w14:paraId="61F51B6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ЖАУАПКЕРШІЛІКТЕР/БЕКІТУ</w:t>
      </w:r>
    </w:p>
    <w:p w14:paraId="1329210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ТЕХНИКАЛЫҚ ҚҰЖАТТАРДЫ БАҚЫЛАУ</w:t>
      </w:r>
    </w:p>
    <w:p w14:paraId="2BE4BE8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 ЖӘНЕ ШАРТТАРДЫ ҚОЛДАУ</w:t>
      </w:r>
    </w:p>
    <w:p w14:paraId="016DB7E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ҚҰРЫЛЫСТЫ ҚОЛДАУ</w:t>
      </w:r>
    </w:p>
    <w:p w14:paraId="6934EC9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АТҚАРУ СУРЕТТЕРІ</w:t>
      </w:r>
    </w:p>
    <w:p w14:paraId="2E6618C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БЕТТЕУ</w:t>
      </w:r>
    </w:p>
    <w:p w14:paraId="1DD081A0" w14:textId="77777777" w:rsidR="009138E4"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ЖОБАЛЫҚ ШЕШІМДЕРДІ ОҢТАМАЛАНДЫРУ</w:t>
      </w:r>
    </w:p>
    <w:p w14:paraId="6309A4F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HAZOP</w:t>
      </w:r>
      <w:r w:rsidRPr="00521FF5">
        <w:rPr>
          <w:rFonts w:ascii="Times New Roman" w:hAnsi="Times New Roman"/>
          <w:noProof/>
          <w:sz w:val="24"/>
          <w:szCs w:val="24"/>
        </w:rPr>
        <w:t>/3</w:t>
      </w:r>
      <w:r>
        <w:rPr>
          <w:rFonts w:ascii="Times New Roman" w:hAnsi="Times New Roman"/>
          <w:noProof/>
          <w:sz w:val="24"/>
          <w:szCs w:val="24"/>
        </w:rPr>
        <w:t>D</w:t>
      </w:r>
      <w:r w:rsidRPr="00521FF5">
        <w:rPr>
          <w:rFonts w:ascii="Times New Roman" w:hAnsi="Times New Roman"/>
          <w:noProof/>
          <w:sz w:val="24"/>
          <w:szCs w:val="24"/>
        </w:rPr>
        <w:t xml:space="preserve"> модельдеу т.б.</w:t>
      </w:r>
    </w:p>
    <w:p w14:paraId="040ADA1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АЛУДЫ БАСҚАРУ</w:t>
      </w:r>
    </w:p>
    <w:p w14:paraId="2F5DAB4D"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378187FC"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w:t>
      </w:r>
    </w:p>
    <w:p w14:paraId="7F4A8E4F"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БАҒДАРЛАУ</w:t>
      </w:r>
    </w:p>
    <w:p w14:paraId="6A425CA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ЖЕТКІЗУШІ САПАСЫН БАҚЫЛАУ</w:t>
      </w:r>
    </w:p>
    <w:p w14:paraId="0EE8E7C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КӨЛІМ ЖӘНЕ ЛОГИСТИКА</w:t>
      </w:r>
    </w:p>
    <w:p w14:paraId="181196B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ЖЕРГІЛІКТІ САТЫП АЛУ ЖӘНЕ ҚОЙМА</w:t>
      </w:r>
    </w:p>
    <w:p w14:paraId="75CFABE4"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КЕЛІСІМ</w:t>
      </w:r>
    </w:p>
    <w:p w14:paraId="3B02399F"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5F6962E6"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ШАРТ ЖОСПАРЫ</w:t>
      </w:r>
    </w:p>
    <w:p w14:paraId="6903FF1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КЕЛІСІМДЕРДІ БАСҚАРУ</w:t>
      </w:r>
    </w:p>
    <w:p w14:paraId="595E515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ҚҰРЫЛЫС</w:t>
      </w:r>
    </w:p>
    <w:p w14:paraId="1263B96C"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16CD21E7"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 ЖОСПАРЫ</w:t>
      </w:r>
    </w:p>
    <w:p w14:paraId="569A613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 САПАСЫН БАҚЫЛАУ</w:t>
      </w:r>
    </w:p>
    <w:p w14:paraId="7B8FC9E6"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АЛУ ЖӘНЕ ТАРАТУ</w:t>
      </w:r>
    </w:p>
    <w:p w14:paraId="56417DBB"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ОҚЫТУ БІЛІКТІЛІГІ/СЕРТИФИКАЦИЯСЫ</w:t>
      </w:r>
    </w:p>
    <w:p w14:paraId="29814E7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ТЕКСЕРУ (ТАСЫМАЛДАУ/көтеру)</w:t>
      </w:r>
    </w:p>
    <w:p w14:paraId="60AC1BC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ДӘНЕНЕЛЕТУ</w:t>
      </w:r>
    </w:p>
    <w:p w14:paraId="45B24E06"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БҰЗМАЙТЫН СЫНАҚ</w:t>
      </w:r>
    </w:p>
    <w:p w14:paraId="646826E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HR САЯСАТЫ</w:t>
      </w:r>
    </w:p>
    <w:p w14:paraId="0AA8526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ТАЛАПТАР</w:t>
      </w:r>
    </w:p>
    <w:p w14:paraId="766D993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 НҰСҚАУЛАРЫ БЕТІ САЙТТАР</w:t>
      </w:r>
    </w:p>
    <w:p w14:paraId="659B0F5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w:t>
      </w:r>
    </w:p>
    <w:p w14:paraId="08A795E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МАҚСАТТАР</w:t>
      </w:r>
    </w:p>
    <w:p w14:paraId="202DB175"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13FD8B6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 ЖҮЙЕСІНІҢ СИПАТТАМАСЫ</w:t>
      </w:r>
    </w:p>
    <w:p w14:paraId="00D8D2B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САПАЛЫ РЕСУРСТАР</w:t>
      </w:r>
    </w:p>
    <w:p w14:paraId="1918A574"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САПАНЫҢ НЕГІЗГІ ПРИНЦИПТЕРІ</w:t>
      </w:r>
    </w:p>
    <w:p w14:paraId="619006FE"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 АУДИТТЕРІ</w:t>
      </w:r>
    </w:p>
    <w:p w14:paraId="6D6917E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САПАЛЫ ЖАЗбалар</w:t>
      </w:r>
    </w:p>
    <w:p w14:paraId="73C7B29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ҚОҚ</w:t>
      </w:r>
    </w:p>
    <w:p w14:paraId="4F1A4C00"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БАҒДАРЛАМАЛЫҚ МАҚСАТТАР</w:t>
      </w:r>
    </w:p>
    <w:p w14:paraId="3EE2886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 ЖӘНЕ ЕҢБЕК ДЕНСАУЛЫҒЫ</w:t>
      </w:r>
    </w:p>
    <w:p w14:paraId="13986AB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ОФИС ҚАУІПСІЗДІГІ</w:t>
      </w:r>
    </w:p>
    <w:p w14:paraId="59426291"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САЯХАТ ҚАУІПСІЗДІГІ</w:t>
      </w:r>
    </w:p>
    <w:p w14:paraId="62CC331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ДИЗАЙНДАҒЫ ҚАУІПСІЗДІК</w:t>
      </w:r>
    </w:p>
    <w:p w14:paraId="4ED0A7B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АЛАҢДАҒЫ ҚАУІПСІЗДІК</w:t>
      </w:r>
    </w:p>
    <w:p w14:paraId="35BFC1D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ЭКОЛОГИЯ</w:t>
      </w:r>
    </w:p>
    <w:p w14:paraId="187C608D" w14:textId="77777777" w:rsidR="009138E4" w:rsidRPr="00AD539A"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ҚҰРЫЛЫСТЫ СЫНАУ, ТАПСЫРУ ЖӘНЕ ҚАБЫЛДАУ</w:t>
      </w:r>
    </w:p>
    <w:p w14:paraId="7690B5F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 КЕЗІНДЕГІ СЫНАҚ</w:t>
      </w:r>
    </w:p>
    <w:p w14:paraId="28A1E68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 ЖӘНЕ ҚАБЫЛДАУ</w:t>
      </w:r>
    </w:p>
    <w:p w14:paraId="66149CA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ВАЛИДАЦИЯ</w:t>
      </w:r>
    </w:p>
    <w:p w14:paraId="3FC9CE6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КЕПІЛДІКТІ БАСҚАРУ</w:t>
      </w:r>
    </w:p>
    <w:p w14:paraId="3C009100"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ЖОБАНЫ АЯҚТАУ</w:t>
      </w:r>
    </w:p>
    <w:p w14:paraId="7CC7745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МАҚСАТТАР</w:t>
      </w:r>
    </w:p>
    <w:p w14:paraId="0AC6B7B9"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0482FBC4"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ҚОРЫТЫНДЫ КЕЛІСІСТЕР ЖӘНЕ ҚАРЖЫЛЫҚ ЖАБУ</w:t>
      </w:r>
    </w:p>
    <w:p w14:paraId="3001539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МҮЛІКТІ ТАСЫМАЛУ ЖӘНЕ ЖҮРГІЗУ МЕН ЕСЕПТІКТЕР</w:t>
      </w:r>
    </w:p>
    <w:p w14:paraId="3DF082F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АЯҚТАУ ЕСЕП</w:t>
      </w:r>
    </w:p>
    <w:p w14:paraId="4EDD705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ПРОФИЛЬІ</w:t>
      </w:r>
    </w:p>
    <w:p w14:paraId="202C5476"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ӨЗАРА ӘСЕРЛЕРДІ БАСҚАРУ</w:t>
      </w:r>
    </w:p>
    <w:p w14:paraId="5FB100F1"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15.1 БАСҚА МЕРДІГЕРЛЕРМЕН</w:t>
      </w:r>
    </w:p>
    <w:p w14:paraId="247E01BB"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15.2 ЖЕТКІЗУШІЛЕРМЕН</w:t>
      </w:r>
    </w:p>
    <w:p w14:paraId="11153728"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15.3 ЖЕРГІЛІКТІ БІЗГІ ОРГАНДАР/МЕКЕМЕЛЕР</w:t>
      </w:r>
    </w:p>
    <w:p w14:paraId="75F1B34C"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15.4 БАСҚА МЕКЕМЕЛЕРМЕН</w:t>
      </w:r>
    </w:p>
    <w:p w14:paraId="54786C89" w14:textId="77777777" w:rsidR="009138E4"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15.5 ТЕХНИКАЛЫҚ ЖӘНЕ КОНструкторлық қадағалау</w:t>
      </w:r>
    </w:p>
    <w:p w14:paraId="2AE89C69" w14:textId="77777777" w:rsidR="009138E4" w:rsidRPr="00054EF9" w:rsidRDefault="009138E4" w:rsidP="009138E4">
      <w:pPr>
        <w:pStyle w:val="af3"/>
        <w:spacing w:line="360" w:lineRule="auto"/>
        <w:ind w:left="420"/>
        <w:rPr>
          <w:rFonts w:ascii="Times New Roman" w:hAnsi="Times New Roman"/>
          <w:noProof/>
          <w:sz w:val="24"/>
          <w:szCs w:val="24"/>
        </w:rPr>
      </w:pPr>
    </w:p>
    <w:p w14:paraId="38C53D6A" w14:textId="77777777" w:rsidR="009138E4" w:rsidRPr="00345568" w:rsidRDefault="009138E4" w:rsidP="009138E4"/>
    <w:p w14:paraId="01D1DA1D" w14:textId="77777777" w:rsidR="009138E4" w:rsidRDefault="009138E4" w:rsidP="009138E4">
      <w:pPr>
        <w:ind w:right="-752"/>
      </w:pPr>
      <w:r>
        <w:t>Бұл қолданба Тұтынушы талаптарының ажырамас бөлігі болып табылады.</w:t>
      </w:r>
    </w:p>
    <w:p w14:paraId="6AA92C67" w14:textId="77777777" w:rsidR="009138E4" w:rsidRDefault="009138E4" w:rsidP="009138E4">
      <w:pPr>
        <w:ind w:right="-752"/>
      </w:pPr>
    </w:p>
    <w:p w14:paraId="77194927" w14:textId="77777777" w:rsidR="009138E4" w:rsidRPr="008632A2" w:rsidRDefault="009138E4" w:rsidP="009138E4">
      <w:pPr>
        <w:ind w:left="360"/>
        <w:jc w:val="center"/>
        <w:rPr>
          <w:b/>
          <w:color w:val="000000"/>
        </w:rPr>
      </w:pPr>
      <w:r w:rsidRPr="008632A2">
        <w:rPr>
          <w:b/>
          <w:color w:val="000000"/>
        </w:rPr>
        <w:t>Осыны куәландыру үшін Тараптар осы қосымшаға қол қояды:</w:t>
      </w:r>
    </w:p>
    <w:p w14:paraId="201856EE" w14:textId="77777777" w:rsidR="009138E4" w:rsidRPr="008632A2" w:rsidRDefault="009138E4" w:rsidP="009138E4">
      <w:pPr>
        <w:ind w:left="360"/>
        <w:jc w:val="center"/>
        <w:rPr>
          <w:b/>
          <w:color w:val="000000"/>
        </w:rPr>
      </w:pPr>
    </w:p>
    <w:tbl>
      <w:tblPr>
        <w:tblpPr w:leftFromText="180" w:rightFromText="180" w:vertAnchor="text" w:tblpX="-426" w:tblpY="1"/>
        <w:tblOverlap w:val="never"/>
        <w:tblW w:w="10348" w:type="dxa"/>
        <w:tblLook w:val="04A0" w:firstRow="1" w:lastRow="0" w:firstColumn="1" w:lastColumn="0" w:noHBand="0" w:noVBand="1"/>
      </w:tblPr>
      <w:tblGrid>
        <w:gridCol w:w="3969"/>
        <w:gridCol w:w="6379"/>
      </w:tblGrid>
      <w:tr w:rsidR="009138E4" w:rsidRPr="004905ED" w14:paraId="3B89BEE9" w14:textId="77777777" w:rsidTr="00CB7746">
        <w:trPr>
          <w:trHeight w:val="156"/>
        </w:trPr>
        <w:tc>
          <w:tcPr>
            <w:tcW w:w="3969" w:type="dxa"/>
          </w:tcPr>
          <w:p w14:paraId="60CBA261" w14:textId="77777777" w:rsidR="009138E4" w:rsidRPr="004905ED" w:rsidRDefault="009138E4" w:rsidP="00CB7746">
            <w:pPr>
              <w:ind w:firstLine="34"/>
              <w:rPr>
                <w:rFonts w:eastAsia="SimSun"/>
                <w:b/>
              </w:rPr>
            </w:pPr>
            <w:r w:rsidRPr="004905ED">
              <w:rPr>
                <w:rFonts w:eastAsia="SimSun"/>
                <w:b/>
              </w:rPr>
              <w:t>Тапсырыс берушінің атынан</w:t>
            </w:r>
          </w:p>
        </w:tc>
        <w:tc>
          <w:tcPr>
            <w:tcW w:w="6379" w:type="dxa"/>
          </w:tcPr>
          <w:p w14:paraId="7F214CBC" w14:textId="77777777" w:rsidR="009138E4" w:rsidRPr="00F02FFD" w:rsidRDefault="009138E4" w:rsidP="00CB7746">
            <w:pPr>
              <w:ind w:firstLine="34"/>
              <w:rPr>
                <w:rFonts w:eastAsia="SimSun"/>
                <w:b/>
              </w:rPr>
            </w:pPr>
            <w:r w:rsidRPr="004905ED">
              <w:rPr>
                <w:rFonts w:eastAsia="SimSun"/>
                <w:b/>
              </w:rPr>
              <w:t>Мердігердің атынан</w:t>
            </w:r>
          </w:p>
        </w:tc>
      </w:tr>
      <w:tr w:rsidR="009138E4" w:rsidRPr="002E15E9" w14:paraId="34DC6864" w14:textId="77777777" w:rsidTr="00CB7746">
        <w:trPr>
          <w:trHeight w:val="386"/>
        </w:trPr>
        <w:tc>
          <w:tcPr>
            <w:tcW w:w="3969" w:type="dxa"/>
          </w:tcPr>
          <w:p w14:paraId="2E6DB8CD" w14:textId="77777777" w:rsidR="009138E4" w:rsidRPr="009138E4" w:rsidRDefault="009138E4" w:rsidP="00CB7746">
            <w:pPr>
              <w:rPr>
                <w:rFonts w:eastAsia="SimSun"/>
                <w:b/>
              </w:rPr>
            </w:pPr>
            <w:r w:rsidRPr="009138E4">
              <w:rPr>
                <w:rFonts w:eastAsia="SimSun"/>
                <w:b/>
              </w:rPr>
              <w:t>«</w:t>
            </w:r>
            <w:r w:rsidRPr="001F026A">
              <w:rPr>
                <w:rFonts w:eastAsia="SimSun"/>
                <w:b/>
              </w:rPr>
              <w:t>ПГУ</w:t>
            </w:r>
            <w:r w:rsidRPr="009138E4">
              <w:rPr>
                <w:rFonts w:eastAsia="SimSun"/>
                <w:b/>
              </w:rPr>
              <w:t xml:space="preserve"> </w:t>
            </w:r>
            <w:r w:rsidRPr="001F026A">
              <w:rPr>
                <w:rFonts w:eastAsia="SimSun"/>
                <w:b/>
              </w:rPr>
              <w:t>Түркістан</w:t>
            </w:r>
            <w:r w:rsidRPr="009138E4">
              <w:rPr>
                <w:rFonts w:eastAsia="SimSun"/>
                <w:b/>
              </w:rPr>
              <w:t xml:space="preserve">» </w:t>
            </w:r>
            <w:r w:rsidRPr="001F026A">
              <w:rPr>
                <w:rFonts w:eastAsia="SimSun"/>
                <w:b/>
              </w:rPr>
              <w:t>ЖШС</w:t>
            </w:r>
          </w:p>
          <w:p w14:paraId="4257673D" w14:textId="77777777" w:rsidR="009138E4" w:rsidRPr="009138E4" w:rsidRDefault="009138E4" w:rsidP="00CB7746">
            <w:pPr>
              <w:ind w:right="1309"/>
              <w:rPr>
                <w:rFonts w:eastAsia="SimSun"/>
                <w:b/>
              </w:rPr>
            </w:pPr>
          </w:p>
          <w:p w14:paraId="2E20760A" w14:textId="77777777" w:rsidR="009138E4" w:rsidRPr="009138E4" w:rsidRDefault="009138E4" w:rsidP="00CB7746">
            <w:pPr>
              <w:ind w:right="1309"/>
              <w:rPr>
                <w:rFonts w:eastAsia="SimSun"/>
                <w:b/>
              </w:rPr>
            </w:pPr>
          </w:p>
          <w:p w14:paraId="2E5D202C" w14:textId="77777777" w:rsidR="009138E4" w:rsidRPr="009138E4" w:rsidRDefault="009138E4" w:rsidP="00CB7746">
            <w:pPr>
              <w:ind w:right="1309"/>
              <w:rPr>
                <w:rFonts w:eastAsia="SimSun"/>
                <w:b/>
              </w:rPr>
            </w:pPr>
          </w:p>
          <w:p w14:paraId="45A7F6D9" w14:textId="77777777" w:rsidR="009138E4" w:rsidRPr="009138E4" w:rsidRDefault="009138E4" w:rsidP="00CB7746">
            <w:pPr>
              <w:rPr>
                <w:rFonts w:eastAsia="SimSun"/>
                <w:b/>
              </w:rPr>
            </w:pPr>
          </w:p>
          <w:p w14:paraId="57B5CBE1" w14:textId="77777777" w:rsidR="009138E4" w:rsidRPr="009138E4" w:rsidRDefault="009138E4" w:rsidP="00CB7746">
            <w:pPr>
              <w:rPr>
                <w:lang w:eastAsia="ja-JP"/>
              </w:rPr>
            </w:pPr>
            <w:r>
              <w:rPr>
                <w:lang w:eastAsia="ja-JP"/>
              </w:rPr>
              <w:t>Құсайынов</w:t>
            </w:r>
            <w:r w:rsidRPr="009138E4">
              <w:rPr>
                <w:lang w:eastAsia="ja-JP"/>
              </w:rPr>
              <w:t xml:space="preserve"> </w:t>
            </w:r>
            <w:r>
              <w:rPr>
                <w:lang w:eastAsia="ja-JP"/>
              </w:rPr>
              <w:t>А</w:t>
            </w:r>
            <w:r w:rsidRPr="009138E4">
              <w:rPr>
                <w:lang w:eastAsia="ja-JP"/>
              </w:rPr>
              <w:t>.</w:t>
            </w:r>
            <w:r>
              <w:rPr>
                <w:lang w:eastAsia="ja-JP"/>
              </w:rPr>
              <w:t>А</w:t>
            </w:r>
            <w:r w:rsidRPr="009138E4">
              <w:rPr>
                <w:lang w:eastAsia="ja-JP"/>
              </w:rPr>
              <w:t>.</w:t>
            </w:r>
          </w:p>
          <w:p w14:paraId="745B69E6" w14:textId="77777777" w:rsidR="009138E4" w:rsidRPr="001F026A" w:rsidRDefault="009138E4" w:rsidP="00CB7746">
            <w:pPr>
              <w:rPr>
                <w:lang w:eastAsia="ja-JP"/>
              </w:rPr>
            </w:pPr>
            <w:r>
              <w:rPr>
                <w:lang w:eastAsia="ja-JP"/>
              </w:rPr>
              <w:t>Басқарма төрағасы</w:t>
            </w:r>
          </w:p>
          <w:p w14:paraId="71FAA3B9" w14:textId="77777777" w:rsidR="009138E4" w:rsidRPr="001F026A" w:rsidRDefault="009138E4" w:rsidP="00CB7746">
            <w:pPr>
              <w:rPr>
                <w:b/>
                <w:lang w:eastAsia="ja-JP"/>
              </w:rPr>
            </w:pPr>
          </w:p>
          <w:p w14:paraId="3767E41F" w14:textId="77777777" w:rsidR="009138E4" w:rsidRPr="001F026A" w:rsidRDefault="009138E4" w:rsidP="00CB7746">
            <w:pPr>
              <w:rPr>
                <w:lang w:eastAsia="ja-JP"/>
              </w:rPr>
            </w:pPr>
            <w:r w:rsidRPr="001F026A">
              <w:rPr>
                <w:b/>
                <w:lang w:eastAsia="ja-JP"/>
              </w:rPr>
              <w:t>_______________________</w:t>
            </w:r>
          </w:p>
          <w:p w14:paraId="27A7531A" w14:textId="77777777" w:rsidR="009138E4" w:rsidRPr="00C03BB2" w:rsidRDefault="009138E4" w:rsidP="00CB7746">
            <w:pPr>
              <w:ind w:firstLine="709"/>
              <w:rPr>
                <w:rFonts w:eastAsia="SimSun"/>
              </w:rPr>
            </w:pPr>
            <w:r w:rsidRPr="00C03BB2">
              <w:rPr>
                <w:rFonts w:eastAsia="SimSun"/>
              </w:rPr>
              <w:t>м.п</w:t>
            </w:r>
          </w:p>
        </w:tc>
        <w:tc>
          <w:tcPr>
            <w:tcW w:w="6379" w:type="dxa"/>
          </w:tcPr>
          <w:p w14:paraId="592BDE1E" w14:textId="77777777" w:rsidR="009138E4" w:rsidRDefault="009138E4" w:rsidP="00CB7746">
            <w:pPr>
              <w:rPr>
                <w:b/>
              </w:rPr>
            </w:pPr>
            <w:r w:rsidRPr="000E1ABC">
              <w:rPr>
                <w:b/>
              </w:rPr>
              <w:t>Серіктестікжауапкершілігі шектеулі "___________"</w:t>
            </w:r>
          </w:p>
          <w:p w14:paraId="02F4FE4B" w14:textId="77777777" w:rsidR="009138E4" w:rsidRDefault="009138E4" w:rsidP="00CB7746">
            <w:pPr>
              <w:rPr>
                <w:b/>
              </w:rPr>
            </w:pPr>
          </w:p>
          <w:p w14:paraId="0BCC2B1D" w14:textId="77777777" w:rsidR="009138E4" w:rsidRPr="000E1ABC" w:rsidRDefault="009138E4" w:rsidP="00CB7746">
            <w:pPr>
              <w:rPr>
                <w:rFonts w:eastAsia="SimSun"/>
              </w:rPr>
            </w:pPr>
          </w:p>
          <w:p w14:paraId="329E9CEE" w14:textId="77777777" w:rsidR="009138E4" w:rsidRDefault="009138E4" w:rsidP="00CB7746"/>
          <w:p w14:paraId="09F71312" w14:textId="77777777" w:rsidR="009138E4" w:rsidRPr="00FD2BD1" w:rsidRDefault="009138E4" w:rsidP="00CB7746">
            <w:r w:rsidRPr="00FD2BD1">
              <w:t>ЖШС директоры»</w:t>
            </w:r>
            <w:r>
              <w:t xml:space="preserve"> </w:t>
            </w:r>
            <w:r w:rsidRPr="00FD2BD1">
              <w:t>»</w:t>
            </w:r>
          </w:p>
          <w:p w14:paraId="66A3621B" w14:textId="77777777" w:rsidR="009138E4" w:rsidRPr="004905ED" w:rsidRDefault="009138E4" w:rsidP="00CB7746">
            <w:pPr>
              <w:rPr>
                <w:rFonts w:eastAsia="SimSun"/>
                <w:b/>
              </w:rPr>
            </w:pPr>
          </w:p>
          <w:p w14:paraId="24F78FB9" w14:textId="77777777" w:rsidR="009138E4" w:rsidRDefault="009138E4" w:rsidP="00CB7746">
            <w:pPr>
              <w:rPr>
                <w:rFonts w:eastAsia="SimSun"/>
                <w:b/>
              </w:rPr>
            </w:pPr>
            <w:r w:rsidRPr="004905ED">
              <w:rPr>
                <w:rFonts w:eastAsia="SimSun"/>
                <w:b/>
              </w:rPr>
              <w:t xml:space="preserve"> </w:t>
            </w:r>
          </w:p>
          <w:p w14:paraId="48516933" w14:textId="77777777" w:rsidR="009138E4" w:rsidRPr="001F026A" w:rsidRDefault="009138E4" w:rsidP="00CB7746">
            <w:pPr>
              <w:rPr>
                <w:rFonts w:eastAsia="SimSun"/>
                <w:b/>
              </w:rPr>
            </w:pPr>
            <w:r w:rsidRPr="001F026A">
              <w:rPr>
                <w:rFonts w:eastAsia="SimSun"/>
                <w:b/>
              </w:rPr>
              <w:t>_________________________________</w:t>
            </w:r>
          </w:p>
          <w:p w14:paraId="763D9DD2" w14:textId="77777777" w:rsidR="009138E4" w:rsidRPr="001F026A" w:rsidRDefault="009138E4" w:rsidP="00CB7746">
            <w:pPr>
              <w:ind w:firstLine="709"/>
              <w:rPr>
                <w:rFonts w:eastAsia="SimSun"/>
                <w:b/>
              </w:rPr>
            </w:pPr>
            <w:r w:rsidRPr="001F026A">
              <w:rPr>
                <w:rFonts w:eastAsia="SimSun"/>
              </w:rPr>
              <w:t>м.п.</w:t>
            </w:r>
          </w:p>
        </w:tc>
      </w:tr>
    </w:tbl>
    <w:p w14:paraId="069D9BC6" w14:textId="77777777" w:rsidR="009138E4" w:rsidRDefault="009138E4" w:rsidP="009138E4">
      <w:pPr>
        <w:pStyle w:val="wText1"/>
        <w:ind w:left="0"/>
        <w:rPr>
          <w:sz w:val="24"/>
          <w:szCs w:val="24"/>
          <w:lang w:val="ru-RU"/>
        </w:rPr>
      </w:pPr>
    </w:p>
    <w:p w14:paraId="5BE648F8" w14:textId="77777777" w:rsidR="002B40FD" w:rsidRDefault="002B40FD" w:rsidP="009138E4">
      <w:pPr>
        <w:pStyle w:val="wText1"/>
        <w:ind w:left="0"/>
        <w:rPr>
          <w:sz w:val="24"/>
          <w:szCs w:val="24"/>
          <w:lang w:val="ru-RU"/>
        </w:rPr>
      </w:pPr>
    </w:p>
    <w:p w14:paraId="4F4DB8C2" w14:textId="77777777" w:rsidR="002B40FD" w:rsidRDefault="002B40FD" w:rsidP="009138E4">
      <w:pPr>
        <w:pStyle w:val="wText1"/>
        <w:ind w:left="0"/>
        <w:rPr>
          <w:sz w:val="24"/>
          <w:szCs w:val="24"/>
          <w:lang w:val="ru-RU"/>
        </w:rPr>
      </w:pPr>
    </w:p>
    <w:p w14:paraId="20167F24" w14:textId="77777777" w:rsidR="002B40FD" w:rsidRDefault="002B40FD" w:rsidP="009138E4">
      <w:pPr>
        <w:pStyle w:val="wText1"/>
        <w:ind w:left="0"/>
        <w:rPr>
          <w:sz w:val="24"/>
          <w:szCs w:val="24"/>
          <w:lang w:val="ru-RU"/>
        </w:rPr>
      </w:pPr>
    </w:p>
    <w:p w14:paraId="32D358AB" w14:textId="77777777" w:rsidR="002B40FD" w:rsidRDefault="002B40FD" w:rsidP="009138E4">
      <w:pPr>
        <w:pStyle w:val="wText1"/>
        <w:ind w:left="0"/>
        <w:rPr>
          <w:sz w:val="24"/>
          <w:szCs w:val="24"/>
          <w:lang w:val="ru-RU"/>
        </w:rPr>
      </w:pPr>
    </w:p>
    <w:p w14:paraId="42EA9FFE" w14:textId="77777777" w:rsidR="002B40FD" w:rsidRDefault="002B40FD" w:rsidP="009138E4">
      <w:pPr>
        <w:pStyle w:val="wText1"/>
        <w:ind w:left="0"/>
        <w:rPr>
          <w:sz w:val="24"/>
          <w:szCs w:val="24"/>
          <w:lang w:val="ru-RU"/>
        </w:rPr>
      </w:pPr>
    </w:p>
    <w:p w14:paraId="6D0B8D09" w14:textId="77777777" w:rsidR="002B40FD" w:rsidRDefault="002B40FD" w:rsidP="009138E4">
      <w:pPr>
        <w:pStyle w:val="wText1"/>
        <w:ind w:left="0"/>
        <w:rPr>
          <w:sz w:val="24"/>
          <w:szCs w:val="24"/>
          <w:lang w:val="ru-RU"/>
        </w:rPr>
      </w:pPr>
    </w:p>
    <w:p w14:paraId="63D675D4" w14:textId="77777777" w:rsidR="002B40FD" w:rsidRPr="001F026A" w:rsidRDefault="002B40FD" w:rsidP="009138E4">
      <w:pPr>
        <w:pStyle w:val="wText1"/>
        <w:ind w:left="0"/>
        <w:rPr>
          <w:sz w:val="24"/>
          <w:szCs w:val="24"/>
          <w:lang w:val="ru-RU"/>
        </w:rPr>
      </w:pPr>
    </w:p>
    <w:p w14:paraId="1D08DF14" w14:textId="77777777" w:rsidR="009138E4" w:rsidRDefault="009138E4" w:rsidP="009138E4">
      <w:pPr>
        <w:tabs>
          <w:tab w:val="left" w:pos="3490"/>
        </w:tabs>
      </w:pPr>
    </w:p>
    <w:tbl>
      <w:tblPr>
        <w:tblW w:w="9072" w:type="dxa"/>
        <w:tblInd w:w="851" w:type="dxa"/>
        <w:tblLayout w:type="fixed"/>
        <w:tblLook w:val="04A0" w:firstRow="1" w:lastRow="0" w:firstColumn="1" w:lastColumn="0" w:noHBand="0" w:noVBand="1"/>
      </w:tblPr>
      <w:tblGrid>
        <w:gridCol w:w="3402"/>
        <w:gridCol w:w="5670"/>
      </w:tblGrid>
      <w:tr w:rsidR="009138E4" w14:paraId="00C8CACF" w14:textId="77777777" w:rsidTr="00CB7746">
        <w:tc>
          <w:tcPr>
            <w:tcW w:w="3402" w:type="dxa"/>
          </w:tcPr>
          <w:p w14:paraId="2BC29AE6" w14:textId="77777777" w:rsidR="009138E4" w:rsidRDefault="009138E4" w:rsidP="00CB7746"/>
          <w:p w14:paraId="63BD30EC" w14:textId="77777777" w:rsidR="009138E4" w:rsidRPr="006E3E81" w:rsidRDefault="009138E4" w:rsidP="00CB7746">
            <w:pPr>
              <w:snapToGrid w:val="0"/>
              <w:jc w:val="right"/>
            </w:pPr>
          </w:p>
        </w:tc>
        <w:tc>
          <w:tcPr>
            <w:tcW w:w="5670" w:type="dxa"/>
          </w:tcPr>
          <w:p w14:paraId="6C0ABB3D" w14:textId="77777777" w:rsidR="009138E4" w:rsidRDefault="009138E4" w:rsidP="00CB7746">
            <w:pPr>
              <w:jc w:val="right"/>
            </w:pPr>
            <w:r>
              <w:t>3-қосымша</w:t>
            </w:r>
          </w:p>
          <w:p w14:paraId="72BE1216" w14:textId="77777777" w:rsidR="009138E4" w:rsidRDefault="009138E4" w:rsidP="00CB7746">
            <w:pPr>
              <w:jc w:val="right"/>
            </w:pPr>
            <w:r>
              <w:t>Тұтынушы талаптарына</w:t>
            </w:r>
          </w:p>
        </w:tc>
      </w:tr>
    </w:tbl>
    <w:p w14:paraId="32192192" w14:textId="77777777" w:rsidR="009138E4" w:rsidRDefault="009138E4" w:rsidP="009138E4"/>
    <w:p w14:paraId="0929A4A0" w14:textId="77777777" w:rsidR="009138E4" w:rsidRDefault="009138E4" w:rsidP="009138E4">
      <w:pPr>
        <w:tabs>
          <w:tab w:val="left" w:pos="5352"/>
        </w:tabs>
      </w:pPr>
      <w:r>
        <w:tab/>
      </w:r>
    </w:p>
    <w:p w14:paraId="1D9D5127" w14:textId="77777777" w:rsidR="009138E4" w:rsidRDefault="009138E4" w:rsidP="009138E4">
      <w:pPr>
        <w:rPr>
          <w:b/>
        </w:rPr>
      </w:pPr>
    </w:p>
    <w:p w14:paraId="373EF7C8" w14:textId="77777777" w:rsidR="009138E4" w:rsidRDefault="009138E4" w:rsidP="009138E4">
      <w:pPr>
        <w:jc w:val="center"/>
        <w:rPr>
          <w:b/>
        </w:rPr>
      </w:pPr>
      <w:r>
        <w:rPr>
          <w:b/>
        </w:rPr>
        <w:t>ТАЛАПТАР</w:t>
      </w:r>
    </w:p>
    <w:p w14:paraId="05B4951B" w14:textId="77777777" w:rsidR="009138E4" w:rsidRDefault="009138E4" w:rsidP="009138E4">
      <w:pPr>
        <w:jc w:val="center"/>
      </w:pPr>
      <w:r>
        <w:rPr>
          <w:b/>
        </w:rPr>
        <w:t>учаскелердегі қауіпсіздік, еңбекті қорғау және қоршаған ортаны қорғау саласындағы мердігерлерге</w:t>
      </w:r>
    </w:p>
    <w:p w14:paraId="7BC8D5B7" w14:textId="77777777" w:rsidR="009138E4" w:rsidRDefault="009138E4" w:rsidP="009138E4">
      <w:pPr>
        <w:jc w:val="center"/>
        <w:rPr>
          <w:b/>
        </w:rPr>
      </w:pPr>
      <w:r>
        <w:rPr>
          <w:b/>
        </w:rPr>
        <w:t>Тұтынушы</w:t>
      </w:r>
    </w:p>
    <w:p w14:paraId="62BBD46D" w14:textId="77777777" w:rsidR="009138E4" w:rsidRDefault="009138E4" w:rsidP="009138E4">
      <w:pPr>
        <w:rPr>
          <w:b/>
        </w:rPr>
      </w:pPr>
    </w:p>
    <w:p w14:paraId="5AD138AE" w14:textId="77777777" w:rsidR="009138E4" w:rsidRDefault="009138E4" w:rsidP="009138E4">
      <w:pPr>
        <w:jc w:val="center"/>
        <w:rPr>
          <w:b/>
        </w:rPr>
      </w:pPr>
    </w:p>
    <w:p w14:paraId="2778584F" w14:textId="77777777" w:rsidR="009138E4" w:rsidRDefault="009138E4" w:rsidP="009138E4">
      <w:pPr>
        <w:jc w:val="both"/>
        <w:rPr>
          <w:b/>
        </w:rPr>
      </w:pPr>
      <w:r>
        <w:rPr>
          <w:b/>
          <w:lang w:val="en-US"/>
        </w:rPr>
        <w:t>I</w:t>
      </w:r>
      <w:r w:rsidRPr="00395AF5">
        <w:rPr>
          <w:b/>
        </w:rPr>
        <w:t>. ҚАУІПСІЗДІК, ЕҢБЕКТІК ДЕНСАУЛЫҚ ЖӘНЕ ҚОРШАҒАН ортаны қорғау САЛАСЫНДАҒЫ МЕРДІГЕР ҰЙЫМДАРҒА ТАПСЫРЫСШЫ ОРЫНДАРЫНДА ЖҰМЫСТЫ БАСТАРҒАН БОЙЫНША ТАЛАПТАР</w:t>
      </w:r>
    </w:p>
    <w:p w14:paraId="4EE09428" w14:textId="77777777" w:rsidR="009138E4" w:rsidRDefault="009138E4" w:rsidP="009138E4">
      <w:pPr>
        <w:jc w:val="center"/>
        <w:rPr>
          <w:b/>
        </w:rPr>
      </w:pPr>
    </w:p>
    <w:p w14:paraId="18A0AAFC" w14:textId="77777777" w:rsidR="009138E4" w:rsidRDefault="009138E4" w:rsidP="009138E4">
      <w:pPr>
        <w:widowControl w:val="0"/>
        <w:autoSpaceDE w:val="0"/>
        <w:contextualSpacing/>
        <w:jc w:val="center"/>
        <w:rPr>
          <w:b/>
        </w:rPr>
      </w:pPr>
      <w:r>
        <w:rPr>
          <w:b/>
        </w:rPr>
        <w:t>Мақсат</w:t>
      </w:r>
    </w:p>
    <w:p w14:paraId="66CC40F7" w14:textId="77777777" w:rsidR="009138E4" w:rsidRDefault="009138E4" w:rsidP="009138E4">
      <w:pPr>
        <w:widowControl w:val="0"/>
        <w:autoSpaceDE w:val="0"/>
        <w:ind w:firstLine="709"/>
        <w:contextualSpacing/>
        <w:jc w:val="both"/>
      </w:pPr>
      <w:r>
        <w:t>Бұл нұсқаулық Меншік иесіне Мердігердің қауіпсіздікті басқарудың кешенді бағдарламасын әзірлеуге көмектесуге арналған.</w:t>
      </w:r>
    </w:p>
    <w:p w14:paraId="44E51F25" w14:textId="77777777" w:rsidR="009138E4" w:rsidRDefault="009138E4" w:rsidP="009138E4">
      <w:pPr>
        <w:widowControl w:val="0"/>
        <w:autoSpaceDE w:val="0"/>
        <w:ind w:firstLine="709"/>
        <w:contextualSpacing/>
        <w:jc w:val="both"/>
      </w:pPr>
      <w:r>
        <w:t>Бұл Талаптар Қойылған мақсатқа жету үшін Мердігерді құра отырып, Қауіпсіз жұмысты орындауды қамтамасыз етеді. Олар сондай-ақ жұмыс көлемін нақты түсінуді қамтамасыз етеді, жауапкершілікті белгілейді, Мердігердің белсенді міндеттемесін қамтамасыз етеді және Тапсырыс берушіге денсаулық пен қауіпсіздікке зиян келтірмеу және қоршаған ортаның ластануын болдырмау үшін дәйекті басқару бағдарламасын ұсынады.</w:t>
      </w:r>
    </w:p>
    <w:p w14:paraId="24E898FF" w14:textId="77777777" w:rsidR="009138E4" w:rsidRDefault="009138E4" w:rsidP="009138E4">
      <w:pPr>
        <w:widowControl w:val="0"/>
        <w:autoSpaceDE w:val="0"/>
        <w:contextualSpacing/>
        <w:jc w:val="both"/>
        <w:rPr>
          <w:rFonts w:ascii="Arial" w:hAnsi="Arial" w:cs="Arial"/>
        </w:rPr>
      </w:pPr>
    </w:p>
    <w:p w14:paraId="0A423E37" w14:textId="77777777" w:rsidR="009138E4" w:rsidRDefault="009138E4" w:rsidP="009138E4">
      <w:pPr>
        <w:widowControl w:val="0"/>
        <w:autoSpaceDE w:val="0"/>
        <w:ind w:left="680"/>
        <w:contextualSpacing/>
        <w:jc w:val="center"/>
        <w:rPr>
          <w:b/>
          <w:bCs/>
        </w:rPr>
      </w:pPr>
      <w:r>
        <w:rPr>
          <w:b/>
          <w:bCs/>
        </w:rPr>
        <w:t>Жалпы ережелер</w:t>
      </w:r>
    </w:p>
    <w:p w14:paraId="2A5973B6" w14:textId="77777777" w:rsidR="009138E4" w:rsidRDefault="009138E4" w:rsidP="009138E4">
      <w:pPr>
        <w:widowControl w:val="0"/>
        <w:overflowPunct w:val="0"/>
        <w:autoSpaceDE w:val="0"/>
        <w:ind w:right="100" w:firstLine="680"/>
        <w:contextualSpacing/>
        <w:jc w:val="both"/>
      </w:pPr>
      <w:r>
        <w:rPr>
          <w:color w:val="000000"/>
          <w:szCs w:val="25"/>
        </w:rPr>
        <w:t xml:space="preserve"> </w:t>
      </w:r>
      <w:r>
        <w:t>Мердігер осы Талаптардың ережелерін сақтауға міндетті</w:t>
      </w:r>
      <w:r>
        <w:rPr>
          <w:color w:val="000000"/>
          <w:szCs w:val="25"/>
        </w:rPr>
        <w:t>Тұтынушы</w:t>
      </w:r>
      <w:r>
        <w:t>, Тапсырыс берушінің объектілерінде жұмысты орындау кезінде.</w:t>
      </w:r>
    </w:p>
    <w:p w14:paraId="44B8DBA4" w14:textId="77777777" w:rsidR="009138E4" w:rsidRDefault="009138E4" w:rsidP="009138E4">
      <w:pPr>
        <w:widowControl w:val="0"/>
        <w:overflowPunct w:val="0"/>
        <w:autoSpaceDE w:val="0"/>
        <w:ind w:right="100" w:firstLine="680"/>
        <w:contextualSpacing/>
        <w:jc w:val="both"/>
      </w:pPr>
      <w:r>
        <w:t>Жұмыстарды орындамас бұрын және өнеркәсіптік қауіпсіздік пен денсаулықты қорғауды қамтамасыз ету үшін Мердігер Тапсырыс берушіге барлық қажетті құжаттарды, соның ішінде ЕҚ, ҚТ және ҚТ жоспарын, сондай-ақ Тапсырыс беруші бекіткен Еңбекті қорғау, қауіпсіздік және қоршаған ортаны қорғау саясатына сәйкестігі мен сақталуын растайтын құжаттарды ұсынуы керек. (А қосымшасы). Құжаттар қабылдаған келесі негізгі принциптерді көрсету керек</w:t>
      </w:r>
      <w:r>
        <w:rPr>
          <w:color w:val="000000"/>
          <w:szCs w:val="25"/>
        </w:rPr>
        <w:t>Тұтынушы</w:t>
      </w:r>
      <w:r>
        <w:t>:</w:t>
      </w:r>
    </w:p>
    <w:p w14:paraId="02CF0A35" w14:textId="77777777" w:rsidR="009138E4" w:rsidRDefault="009138E4" w:rsidP="009138E4">
      <w:pPr>
        <w:widowControl w:val="0"/>
        <w:autoSpaceDE w:val="0"/>
        <w:contextualSpacing/>
        <w:jc w:val="both"/>
      </w:pPr>
    </w:p>
    <w:p w14:paraId="5BC74EBF" w14:textId="77777777" w:rsidR="009138E4" w:rsidRDefault="009138E4" w:rsidP="009138E4">
      <w:pPr>
        <w:widowControl w:val="0"/>
        <w:numPr>
          <w:ilvl w:val="0"/>
          <w:numId w:val="113"/>
        </w:numPr>
        <w:suppressAutoHyphens/>
        <w:overflowPunct w:val="0"/>
        <w:autoSpaceDE w:val="0"/>
        <w:contextualSpacing/>
        <w:jc w:val="both"/>
      </w:pPr>
      <w:r>
        <w:t>Барлық жарақаттар мен денсаулыққа зиян келтірудің алдын алуға болады;</w:t>
      </w:r>
    </w:p>
    <w:p w14:paraId="0824D7C6" w14:textId="77777777" w:rsidR="009138E4" w:rsidRDefault="009138E4" w:rsidP="009138E4">
      <w:pPr>
        <w:widowControl w:val="0"/>
        <w:numPr>
          <w:ilvl w:val="0"/>
          <w:numId w:val="113"/>
        </w:numPr>
        <w:suppressAutoHyphens/>
        <w:overflowPunct w:val="0"/>
        <w:autoSpaceDE w:val="0"/>
        <w:ind w:right="100"/>
        <w:contextualSpacing/>
        <w:jc w:val="both"/>
      </w:pPr>
      <w:r>
        <w:t>Басшылық қызметкерлердің жарақаттануы мен денсаулығына зиян келтірудің алдын алуға тікелей жауапты;</w:t>
      </w:r>
    </w:p>
    <w:p w14:paraId="08767E01" w14:textId="77777777" w:rsidR="009138E4" w:rsidRDefault="009138E4" w:rsidP="009138E4">
      <w:pPr>
        <w:widowControl w:val="0"/>
        <w:numPr>
          <w:ilvl w:val="0"/>
          <w:numId w:val="113"/>
        </w:numPr>
        <w:suppressAutoHyphens/>
        <w:overflowPunct w:val="0"/>
        <w:autoSpaceDE w:val="0"/>
        <w:ind w:right="100"/>
        <w:contextualSpacing/>
        <w:jc w:val="both"/>
      </w:pPr>
      <w:bookmarkStart w:id="9" w:name="page11"/>
      <w:bookmarkEnd w:id="9"/>
      <w:r>
        <w:t>Еңбек қауіпсіздігі мен еңбекті қорғауды қамтамасыз етудің маңызды құрамдас бөлігі – саптық персонал мен қатардағы жұмысшылар;</w:t>
      </w:r>
    </w:p>
    <w:p w14:paraId="44CCB33F" w14:textId="77777777" w:rsidR="009138E4" w:rsidRDefault="009138E4" w:rsidP="009138E4">
      <w:pPr>
        <w:widowControl w:val="0"/>
        <w:numPr>
          <w:ilvl w:val="0"/>
          <w:numId w:val="113"/>
        </w:numPr>
        <w:suppressAutoHyphens/>
        <w:overflowPunct w:val="0"/>
        <w:autoSpaceDE w:val="0"/>
        <w:ind w:right="100"/>
        <w:contextualSpacing/>
        <w:jc w:val="both"/>
      </w:pPr>
      <w:r>
        <w:t>Қазақстан Республикасы заңнамасының талаптарына сәйкес оқытуды өткізу;</w:t>
      </w:r>
    </w:p>
    <w:p w14:paraId="7C054B47" w14:textId="77777777" w:rsidR="009138E4" w:rsidRDefault="009138E4" w:rsidP="009138E4">
      <w:pPr>
        <w:widowControl w:val="0"/>
        <w:numPr>
          <w:ilvl w:val="0"/>
          <w:numId w:val="113"/>
        </w:numPr>
        <w:suppressAutoHyphens/>
        <w:overflowPunct w:val="0"/>
        <w:autoSpaceDE w:val="0"/>
        <w:ind w:right="100"/>
        <w:contextualSpacing/>
        <w:jc w:val="both"/>
      </w:pPr>
      <w:r>
        <w:t>Жүйелі оқытуды өткізу – жарақаттану мен кәсіптік аурулардың алдын алудың негізгі шарттарының бірі;</w:t>
      </w:r>
    </w:p>
    <w:p w14:paraId="7225E95D" w14:textId="77777777" w:rsidR="009138E4" w:rsidRDefault="009138E4" w:rsidP="009138E4">
      <w:pPr>
        <w:widowControl w:val="0"/>
        <w:numPr>
          <w:ilvl w:val="0"/>
          <w:numId w:val="113"/>
        </w:numPr>
        <w:suppressAutoHyphens/>
        <w:overflowPunct w:val="0"/>
        <w:autoSpaceDE w:val="0"/>
        <w:ind w:right="100"/>
        <w:contextualSpacing/>
        <w:jc w:val="both"/>
      </w:pPr>
      <w:r>
        <w:t>Сайттағы барлық оқиғалар туралы хабарлау керек;</w:t>
      </w:r>
    </w:p>
    <w:p w14:paraId="33767751" w14:textId="77777777" w:rsidR="009138E4" w:rsidRDefault="009138E4" w:rsidP="009138E4">
      <w:pPr>
        <w:widowControl w:val="0"/>
        <w:numPr>
          <w:ilvl w:val="0"/>
          <w:numId w:val="113"/>
        </w:numPr>
        <w:suppressAutoHyphens/>
        <w:overflowPunct w:val="0"/>
        <w:autoSpaceDE w:val="0"/>
        <w:ind w:right="120"/>
        <w:contextualSpacing/>
        <w:jc w:val="both"/>
      </w:pPr>
      <w:r>
        <w:t>Барлық жазатайым оқиғалар, сәтсіздіктер, қауіпті әрекеттер мен оқиғалар зерттелуі керек.</w:t>
      </w:r>
    </w:p>
    <w:p w14:paraId="62CC32DE" w14:textId="77777777" w:rsidR="009138E4" w:rsidRDefault="009138E4" w:rsidP="009138E4">
      <w:pPr>
        <w:widowControl w:val="0"/>
        <w:autoSpaceDE w:val="0"/>
        <w:contextualSpacing/>
        <w:jc w:val="both"/>
      </w:pPr>
    </w:p>
    <w:p w14:paraId="4EC863B0" w14:textId="77777777" w:rsidR="009138E4" w:rsidRDefault="009138E4" w:rsidP="009138E4">
      <w:pPr>
        <w:widowControl w:val="0"/>
        <w:autoSpaceDE w:val="0"/>
        <w:ind w:firstLine="686"/>
        <w:contextualSpacing/>
        <w:jc w:val="both"/>
      </w:pPr>
      <w:r>
        <w:t>Мердігер осы негізгі принциптермен бірге өндірістік жарақаттарды қолайлы деңгейге дейін төмендету, қауіпсіз өндірістік процестерге назар аудару, жұмысшылардың денсаулығына қауіпті және зиянды өндірістік факторлардың теріс әсерін азайту мақсаттарын қоюы керек.</w:t>
      </w:r>
    </w:p>
    <w:p w14:paraId="78A52622" w14:textId="77777777" w:rsidR="009138E4" w:rsidRDefault="009138E4" w:rsidP="009138E4">
      <w:pPr>
        <w:widowControl w:val="0"/>
        <w:autoSpaceDE w:val="0"/>
        <w:ind w:firstLine="686"/>
        <w:contextualSpacing/>
        <w:jc w:val="both"/>
      </w:pPr>
    </w:p>
    <w:p w14:paraId="72B4E654" w14:textId="77777777" w:rsidR="009138E4" w:rsidRDefault="009138E4" w:rsidP="009138E4">
      <w:pPr>
        <w:jc w:val="center"/>
        <w:rPr>
          <w:b/>
        </w:rPr>
      </w:pPr>
      <w:r>
        <w:rPr>
          <w:b/>
        </w:rPr>
        <w:t>1 қолдану аймағы</w:t>
      </w:r>
    </w:p>
    <w:p w14:paraId="20F507A6" w14:textId="77777777" w:rsidR="009138E4" w:rsidRDefault="009138E4" w:rsidP="009138E4">
      <w:pPr>
        <w:numPr>
          <w:ilvl w:val="1"/>
          <w:numId w:val="140"/>
        </w:numPr>
        <w:suppressAutoHyphens/>
        <w:ind w:left="426" w:hanging="425"/>
        <w:jc w:val="both"/>
      </w:pPr>
      <w:r>
        <w:t>Осы «Тапсырыс беруші объектілеріндегі қауіпсіздік, еңбекті қорғау және қоршаған ортаны қорғау саласындағы мердігерлерге қойылатын талаптар» (бұдан әрі – Талаптар) нұсқаулық құжаты мердігерлерге (соның ішінде Мердігер ) құрылыс алаңында жұмысқа қабылданған кезде</w:t>
      </w:r>
      <w:r>
        <w:rPr>
          <w:color w:val="000000"/>
          <w:szCs w:val="25"/>
        </w:rPr>
        <w:t>Тұтынушы</w:t>
      </w:r>
      <w:r>
        <w:t>.</w:t>
      </w:r>
    </w:p>
    <w:p w14:paraId="73332AC4" w14:textId="77777777" w:rsidR="009138E4" w:rsidRDefault="009138E4" w:rsidP="009138E4">
      <w:pPr>
        <w:numPr>
          <w:ilvl w:val="1"/>
          <w:numId w:val="140"/>
        </w:numPr>
        <w:suppressAutoHyphens/>
        <w:ind w:left="426" w:hanging="425"/>
        <w:jc w:val="both"/>
      </w:pPr>
      <w:r>
        <w:t>Бұл құжат еңбекті қорғау және қауіпсіздік талаптарына сәйкес Мердігердің жұмысты орындау қабілетін бағалау үшін пайдаланылады.</w:t>
      </w:r>
    </w:p>
    <w:p w14:paraId="0CFC9BA4" w14:textId="77777777" w:rsidR="009138E4" w:rsidRDefault="009138E4" w:rsidP="009138E4">
      <w:pPr>
        <w:numPr>
          <w:ilvl w:val="1"/>
          <w:numId w:val="140"/>
        </w:numPr>
        <w:suppressAutoHyphens/>
        <w:ind w:left="426" w:hanging="425"/>
        <w:jc w:val="both"/>
      </w:pPr>
      <w:r>
        <w:t>Осы құжаттың талаптары Тапсырыс берушінің объектілерінде жұмыстарды орындауға (қызмет көрсетуге) шарттар (келісімшарттар) жасасқан барлық мердігерлерге және олардың қосалқы мердігерлеріне (Орындаушы мен оның Қосалқы мердігерін қоса алғанда) бірыңғай болып табылады.</w:t>
      </w:r>
    </w:p>
    <w:p w14:paraId="51EB8E8F" w14:textId="77777777" w:rsidR="009138E4" w:rsidRDefault="009138E4" w:rsidP="009138E4">
      <w:pPr>
        <w:numPr>
          <w:ilvl w:val="1"/>
          <w:numId w:val="140"/>
        </w:numPr>
        <w:suppressAutoHyphens/>
        <w:ind w:left="426" w:hanging="425"/>
        <w:jc w:val="both"/>
      </w:pPr>
      <w:r>
        <w:t>Осы нұсқаулық құжаттың ережелері барлық санаттағы мердігерлермен және қосалқы мердігерлермен жұмыс істейтін Тапсырыс берушіге қатысты барлық нысандар мен құрылымдық бөлімшелерге қолданылады.</w:t>
      </w:r>
    </w:p>
    <w:p w14:paraId="54C8F5B0" w14:textId="77777777" w:rsidR="009138E4" w:rsidRDefault="009138E4" w:rsidP="009138E4">
      <w:pPr>
        <w:jc w:val="both"/>
      </w:pPr>
    </w:p>
    <w:p w14:paraId="3C8656CD" w14:textId="77777777" w:rsidR="009138E4" w:rsidRDefault="009138E4" w:rsidP="009138E4">
      <w:pPr>
        <w:numPr>
          <w:ilvl w:val="0"/>
          <w:numId w:val="143"/>
        </w:numPr>
        <w:suppressAutoHyphens/>
        <w:jc w:val="center"/>
        <w:rPr>
          <w:b/>
        </w:rPr>
      </w:pPr>
      <w:r>
        <w:rPr>
          <w:b/>
        </w:rPr>
        <w:t>Мердігерлерге оларды қабылдау кезінде қойылатын жалпы талаптар</w:t>
      </w:r>
    </w:p>
    <w:p w14:paraId="08BCC59A" w14:textId="77777777" w:rsidR="009138E4" w:rsidRDefault="009138E4" w:rsidP="009138E4">
      <w:pPr>
        <w:tabs>
          <w:tab w:val="left" w:pos="720"/>
        </w:tabs>
        <w:ind w:left="426" w:hanging="426"/>
        <w:jc w:val="both"/>
      </w:pPr>
      <w:r>
        <w:rPr>
          <w:lang w:val="kk-KZ"/>
        </w:rPr>
        <w:t>2.1. Осы Талаптарды қолдану Тапсырыс беруші объектілеріндегі құрылыс-монтаждау жұмыстарының қауіпсіздігін бақылау және қадағалау мақсатында жүзеге асырылады.</w:t>
      </w:r>
    </w:p>
    <w:p w14:paraId="4CF5513A" w14:textId="77777777" w:rsidR="009138E4" w:rsidRDefault="009138E4" w:rsidP="009138E4">
      <w:pPr>
        <w:tabs>
          <w:tab w:val="left" w:pos="720"/>
        </w:tabs>
        <w:ind w:left="426" w:hanging="426"/>
        <w:jc w:val="both"/>
      </w:pPr>
      <w:r>
        <w:rPr>
          <w:lang w:val="kk-KZ"/>
        </w:rPr>
        <w:t>2.2. Мердігерлер орындайтын қызметтердің тізбесі келесі жұмыстарды қамтиды, бірақ олармен шектелмейді:</w:t>
      </w:r>
    </w:p>
    <w:p w14:paraId="7A3A0551" w14:textId="77777777" w:rsidR="009138E4" w:rsidRDefault="009138E4" w:rsidP="009138E4">
      <w:pPr>
        <w:ind w:left="426"/>
        <w:jc w:val="both"/>
      </w:pPr>
      <w:r>
        <w:t>1) жалпы құрылыс жұмыстары;</w:t>
      </w:r>
    </w:p>
    <w:p w14:paraId="1EEB002B" w14:textId="77777777" w:rsidR="009138E4" w:rsidRDefault="009138E4" w:rsidP="009138E4">
      <w:pPr>
        <w:ind w:left="426"/>
        <w:jc w:val="both"/>
      </w:pPr>
      <w:r>
        <w:t>2) жабдықтар мен құбырларды салу, демонтаждау және жөндеу бойынша құрылыс-монтаждау жұмыстары, оның ішінде:</w:t>
      </w:r>
    </w:p>
    <w:p w14:paraId="38724252" w14:textId="77777777" w:rsidR="009138E4" w:rsidRDefault="009138E4" w:rsidP="009138E4">
      <w:pPr>
        <w:ind w:left="426"/>
        <w:jc w:val="both"/>
      </w:pPr>
      <w:r>
        <w:t>- мұнай айдау станциясының жабдықтары, құбырлары және технологиялық жүйелері (сорғы станциялары, технологиялық құбырлар, энергетикалық жабдықтар, электрмен жабдықтау жүйелері, есепке алу қондырғылары, сумен жабдықтау, канализация, жылумен жабдықтау, желдету және т.б.);</w:t>
      </w:r>
    </w:p>
    <w:p w14:paraId="12670F52" w14:textId="77777777" w:rsidR="009138E4" w:rsidRDefault="009138E4" w:rsidP="009138E4">
      <w:pPr>
        <w:ind w:left="426"/>
        <w:jc w:val="both"/>
      </w:pPr>
      <w:r>
        <w:t>- магистральдық құбырдың желілік бөлігінің жасанды тосқауылдары арқылы жабдықтар мен өтулер;</w:t>
      </w:r>
    </w:p>
    <w:p w14:paraId="16C373DD" w14:textId="77777777" w:rsidR="009138E4" w:rsidRDefault="009138E4" w:rsidP="009138E4">
      <w:pPr>
        <w:ind w:left="426"/>
        <w:jc w:val="both"/>
      </w:pPr>
      <w:r>
        <w:t>- табиғи кедергілер арқылы өту;</w:t>
      </w:r>
    </w:p>
    <w:p w14:paraId="6340AC2A" w14:textId="77777777" w:rsidR="009138E4" w:rsidRDefault="009138E4" w:rsidP="009138E4">
      <w:pPr>
        <w:tabs>
          <w:tab w:val="center" w:pos="4819"/>
        </w:tabs>
        <w:ind w:left="426"/>
        <w:jc w:val="both"/>
      </w:pPr>
      <w:r>
        <w:t>- цистерналар мен резервуар парктері;</w:t>
      </w:r>
    </w:p>
    <w:p w14:paraId="4319C104" w14:textId="77777777" w:rsidR="009138E4" w:rsidRDefault="009138E4" w:rsidP="009138E4">
      <w:pPr>
        <w:ind w:left="426"/>
        <w:jc w:val="both"/>
      </w:pPr>
      <w:r>
        <w:t>- магистральдық құбырды және энергиямен жабдықтауды қорғау қондырғылары;</w:t>
      </w:r>
    </w:p>
    <w:p w14:paraId="4E0E96A9" w14:textId="77777777" w:rsidR="009138E4" w:rsidRDefault="009138E4" w:rsidP="009138E4">
      <w:pPr>
        <w:ind w:left="426"/>
        <w:jc w:val="both"/>
      </w:pPr>
      <w:r>
        <w:t>- электр желілері және желілік тұтынушыларды электрмен жабдықтау;</w:t>
      </w:r>
    </w:p>
    <w:p w14:paraId="20B6B3ED" w14:textId="77777777" w:rsidR="009138E4" w:rsidRDefault="009138E4" w:rsidP="009138E4">
      <w:pPr>
        <w:ind w:left="426"/>
        <w:jc w:val="both"/>
      </w:pPr>
      <w:r>
        <w:t>- автоматтандыру жүйелері, желілік тұтынушылардың коммуникациялары;</w:t>
      </w:r>
    </w:p>
    <w:p w14:paraId="1C215F78" w14:textId="77777777" w:rsidR="009138E4" w:rsidRDefault="009138E4" w:rsidP="009138E4">
      <w:pPr>
        <w:ind w:left="426"/>
        <w:jc w:val="both"/>
      </w:pPr>
      <w:r>
        <w:t>3) қосалқы құрылыстарды салу, жөндеу және реконструкциялау бойынша жұмыстар:</w:t>
      </w:r>
    </w:p>
    <w:p w14:paraId="4758464D" w14:textId="77777777" w:rsidR="009138E4" w:rsidRDefault="009138E4" w:rsidP="009138E4">
      <w:pPr>
        <w:ind w:left="426"/>
        <w:jc w:val="both"/>
      </w:pPr>
      <w:r>
        <w:t>- эрозияға қарсы және қорғаныс құрылымдары;</w:t>
      </w:r>
    </w:p>
    <w:p w14:paraId="208DCB4C" w14:textId="77777777" w:rsidR="009138E4" w:rsidRDefault="009138E4" w:rsidP="009138E4">
      <w:pPr>
        <w:ind w:left="426"/>
        <w:jc w:val="both"/>
      </w:pPr>
      <w:r>
        <w:t>- объектілер мен оларға кіреберістердің бойында орналасқан жолдар мен учаскелер, орналасқан жердің анықтау және сигналдық белгілері;</w:t>
      </w:r>
    </w:p>
    <w:p w14:paraId="7ABCD57C" w14:textId="77777777" w:rsidR="009138E4" w:rsidRDefault="009138E4" w:rsidP="009138E4">
      <w:pPr>
        <w:ind w:left="426"/>
        <w:jc w:val="both"/>
      </w:pPr>
      <w:r>
        <w:t>4) құрылыс-монтаждау жұмыстары саласындағы жобалау-іздестіру жұмыстары;</w:t>
      </w:r>
    </w:p>
    <w:p w14:paraId="3956DCB3" w14:textId="77777777" w:rsidR="009138E4" w:rsidRDefault="009138E4" w:rsidP="009138E4">
      <w:pPr>
        <w:ind w:left="426"/>
        <w:jc w:val="both"/>
      </w:pPr>
      <w:r>
        <w:t>5) құрылыс объектілерінің сапасын бақылау;</w:t>
      </w:r>
    </w:p>
    <w:p w14:paraId="545D932C" w14:textId="77777777" w:rsidR="009138E4" w:rsidRDefault="009138E4" w:rsidP="009138E4">
      <w:pPr>
        <w:ind w:left="426"/>
        <w:jc w:val="both"/>
      </w:pPr>
      <w:r>
        <w:t>6) оларды сақтау мен тасымалдауды қоса алғанда, құрылысқа және жөндеуге арналған өнімді жеткізу.</w:t>
      </w:r>
    </w:p>
    <w:p w14:paraId="24E3D827" w14:textId="77777777" w:rsidR="009138E4" w:rsidRDefault="009138E4" w:rsidP="009138E4">
      <w:pPr>
        <w:ind w:left="426"/>
        <w:jc w:val="both"/>
      </w:pPr>
      <w:r>
        <w:t>7) бұрғылау жұмыстары</w:t>
      </w:r>
    </w:p>
    <w:p w14:paraId="53E8097D" w14:textId="77777777" w:rsidR="009138E4" w:rsidRDefault="009138E4" w:rsidP="009138E4">
      <w:pPr>
        <w:ind w:left="426"/>
        <w:jc w:val="both"/>
      </w:pPr>
      <w:r>
        <w:t>8) сатудан кейінгі қызмет көрсету</w:t>
      </w:r>
    </w:p>
    <w:p w14:paraId="07C0D888" w14:textId="77777777" w:rsidR="009138E4" w:rsidRDefault="009138E4" w:rsidP="009138E4">
      <w:pPr>
        <w:jc w:val="both"/>
      </w:pPr>
    </w:p>
    <w:p w14:paraId="0C3F7DE6" w14:textId="77777777" w:rsidR="009138E4" w:rsidRDefault="009138E4" w:rsidP="009138E4">
      <w:pPr>
        <w:ind w:left="426" w:hanging="426"/>
        <w:jc w:val="both"/>
      </w:pPr>
      <w:r>
        <w:rPr>
          <w:lang w:val="kk-KZ"/>
        </w:rPr>
        <w:t>2.3. Жұмысты ұйымдастыру тәртібі және Мердігер орындайтын жұмыс жобалық шешімнің, тиісті Шарттың (келісімшарттың) және Тапсырыс беруші мен Мердігер қалыптастыратын келесі ұйымдастырушылық, технологиялық және әкімшілік құжаттардың (В қосымшасы) негізінде жүзеге асырылады. бірақ олармен шектелмейді:</w:t>
      </w:r>
    </w:p>
    <w:p w14:paraId="7ACDA5A3" w14:textId="77777777" w:rsidR="009138E4" w:rsidRDefault="009138E4" w:rsidP="009138E4">
      <w:pPr>
        <w:ind w:left="426"/>
        <w:jc w:val="both"/>
      </w:pPr>
      <w:r>
        <w:t>- жұмыс жобасы;</w:t>
      </w:r>
    </w:p>
    <w:p w14:paraId="3E584A30" w14:textId="77777777" w:rsidR="009138E4" w:rsidRDefault="009138E4" w:rsidP="009138E4">
      <w:pPr>
        <w:ind w:left="426"/>
        <w:jc w:val="both"/>
      </w:pPr>
      <w:r>
        <w:t>- орындалатын жұмысқа тән қауіпті және (немесе) зиянды өндірістік факторлардың тізбесі (С қосымшасы);</w:t>
      </w:r>
    </w:p>
    <w:p w14:paraId="5C22E389" w14:textId="77777777" w:rsidR="009138E4" w:rsidRDefault="009138E4" w:rsidP="009138E4">
      <w:pPr>
        <w:ind w:left="426"/>
        <w:jc w:val="both"/>
      </w:pPr>
      <w:r>
        <w:t>- жұмыстарды қауіпсіз орындау тәртібін;</w:t>
      </w:r>
    </w:p>
    <w:p w14:paraId="417FDF47" w14:textId="77777777" w:rsidR="009138E4" w:rsidRDefault="009138E4" w:rsidP="009138E4">
      <w:pPr>
        <w:ind w:left="426"/>
        <w:jc w:val="both"/>
      </w:pPr>
      <w:r>
        <w:t>- орындалған алаңнан тыс және алаңдағы дайындық жұмыстарының қауіпсіздік талаптарына сәйкестігі және объектінің жұмысты бастауға дайындығы туралы акт;</w:t>
      </w:r>
    </w:p>
    <w:p w14:paraId="61A57ED5" w14:textId="77777777" w:rsidR="009138E4" w:rsidRDefault="009138E4" w:rsidP="009138E4">
      <w:pPr>
        <w:ind w:left="426"/>
        <w:jc w:val="both"/>
      </w:pPr>
      <w:r>
        <w:t>- тиісті бұйрықтар (нұсқаулар);</w:t>
      </w:r>
    </w:p>
    <w:p w14:paraId="24FF9BA1" w14:textId="77777777" w:rsidR="009138E4" w:rsidRDefault="009138E4" w:rsidP="009138E4">
      <w:pPr>
        <w:ind w:left="426"/>
        <w:jc w:val="both"/>
      </w:pPr>
      <w:r>
        <w:t>- жұмыстың нақты түрін реттейтін жұмысқа рұқсат және еңбек қауіпсіздігін талдау.</w:t>
      </w:r>
    </w:p>
    <w:p w14:paraId="7D0238B1" w14:textId="77777777" w:rsidR="009138E4" w:rsidRDefault="009138E4" w:rsidP="009138E4">
      <w:pPr>
        <w:jc w:val="both"/>
      </w:pPr>
    </w:p>
    <w:p w14:paraId="5945C9E6" w14:textId="77777777" w:rsidR="009138E4" w:rsidRDefault="009138E4" w:rsidP="009138E4">
      <w:pPr>
        <w:ind w:left="426" w:hanging="426"/>
        <w:jc w:val="both"/>
      </w:pPr>
      <w:r>
        <w:rPr>
          <w:lang w:val="kk-KZ"/>
        </w:rPr>
        <w:t>2.4. Жұмысты бастамас бұрын көрсетілген құжаттама жауапты тұлғаларға берілуі керек</w:t>
      </w:r>
      <w:r>
        <w:rPr>
          <w:color w:val="000000"/>
          <w:szCs w:val="25"/>
        </w:rPr>
        <w:t>Тұтынушы</w:t>
      </w:r>
      <w:r>
        <w:t>, олардан жұмысты ұйымдастыруды келісу, бақылау және олардың орындалуын талдау үшін құжаттар пакетін қалыптастырады.</w:t>
      </w:r>
    </w:p>
    <w:p w14:paraId="655F5019" w14:textId="77777777" w:rsidR="009138E4" w:rsidRDefault="009138E4" w:rsidP="009138E4">
      <w:pPr>
        <w:numPr>
          <w:ilvl w:val="1"/>
          <w:numId w:val="143"/>
        </w:numPr>
        <w:tabs>
          <w:tab w:val="left" w:pos="0"/>
        </w:tabs>
        <w:suppressAutoHyphens/>
        <w:ind w:left="426" w:hanging="426"/>
        <w:jc w:val="both"/>
      </w:pPr>
      <w:r>
        <w:rPr>
          <w:lang w:val="kk-KZ"/>
        </w:rPr>
        <w:t>2.5. Жұмыстарды орындайтын мердігерлер Шарттың талаптарына сәйкес осы Талаптарға бағынады.</w:t>
      </w:r>
    </w:p>
    <w:p w14:paraId="1490BD3B" w14:textId="77777777" w:rsidR="009138E4" w:rsidRDefault="009138E4" w:rsidP="009138E4">
      <w:pPr>
        <w:numPr>
          <w:ilvl w:val="1"/>
          <w:numId w:val="143"/>
        </w:numPr>
        <w:tabs>
          <w:tab w:val="left" w:pos="0"/>
        </w:tabs>
        <w:suppressAutoHyphens/>
        <w:ind w:left="426" w:hanging="426"/>
        <w:jc w:val="both"/>
      </w:pPr>
      <w:r>
        <w:rPr>
          <w:lang w:val="kk-KZ"/>
        </w:rPr>
        <w:t>2.6. Егер белгілі бір себептермен мердігер ұйым талаптардың кез келгенін қолдана алмаса, ол осы талаптарды өз ұйымына қолдану мүмкін еместігін негіздеуге міндетті.</w:t>
      </w:r>
    </w:p>
    <w:p w14:paraId="0FB8345D" w14:textId="77777777" w:rsidR="009138E4" w:rsidRDefault="009138E4" w:rsidP="009138E4">
      <w:pPr>
        <w:numPr>
          <w:ilvl w:val="1"/>
          <w:numId w:val="143"/>
        </w:numPr>
        <w:tabs>
          <w:tab w:val="left" w:pos="0"/>
        </w:tabs>
        <w:suppressAutoHyphens/>
        <w:jc w:val="both"/>
      </w:pPr>
      <w:r>
        <w:t>2.7. Жұмысты бастамас бұрын Мердігердің қызметкерлері:</w:t>
      </w:r>
    </w:p>
    <w:p w14:paraId="28BD828B" w14:textId="77777777" w:rsidR="009138E4" w:rsidRDefault="009138E4" w:rsidP="009138E4">
      <w:pPr>
        <w:numPr>
          <w:ilvl w:val="1"/>
          <w:numId w:val="143"/>
        </w:numPr>
        <w:tabs>
          <w:tab w:val="left" w:pos="426"/>
        </w:tabs>
        <w:suppressAutoHyphens/>
        <w:ind w:left="426"/>
        <w:jc w:val="both"/>
      </w:pPr>
      <w:r>
        <w:t>- Қазақстан Республикасы заңнамасының талаптарына сәйкес барлық қажетті нұсқаулардан өтуге;</w:t>
      </w:r>
    </w:p>
    <w:p w14:paraId="0945CF2A" w14:textId="77777777" w:rsidR="009138E4" w:rsidRDefault="009138E4" w:rsidP="009138E4">
      <w:pPr>
        <w:numPr>
          <w:ilvl w:val="1"/>
          <w:numId w:val="143"/>
        </w:numPr>
        <w:tabs>
          <w:tab w:val="left" w:pos="426"/>
        </w:tabs>
        <w:suppressAutoHyphens/>
        <w:ind w:left="426"/>
        <w:jc w:val="both"/>
      </w:pPr>
      <w:r>
        <w:t>- «Еңбек қауіпсіздігін талдау» нысанын толтыру арқылы орындалатын жұмыстың сипатына байланысты немесе байланысты емес қауіпті және зиянды өндірістік факторлар тұрақты жұмыс істейтін немесе әрекет етуі мүмкін адамдар үшін қауіпті аймақтарды анықтау және бағалау;</w:t>
      </w:r>
    </w:p>
    <w:p w14:paraId="5629285E" w14:textId="77777777" w:rsidR="009138E4" w:rsidRDefault="009138E4" w:rsidP="009138E4">
      <w:pPr>
        <w:numPr>
          <w:ilvl w:val="1"/>
          <w:numId w:val="143"/>
        </w:numPr>
        <w:tabs>
          <w:tab w:val="left" w:pos="426"/>
        </w:tabs>
        <w:suppressAutoHyphens/>
        <w:ind w:left="426"/>
        <w:jc w:val="both"/>
      </w:pPr>
      <w:r>
        <w:t>- қауіпсіз жұмыс әдістері мен қауіпсіздік құралдарын, соның ішінде ЖҚҚ анықтау.</w:t>
      </w:r>
    </w:p>
    <w:p w14:paraId="03FE7B23" w14:textId="77777777" w:rsidR="009138E4" w:rsidRDefault="009138E4" w:rsidP="009138E4">
      <w:pPr>
        <w:tabs>
          <w:tab w:val="left" w:pos="720"/>
        </w:tabs>
        <w:ind w:left="426" w:hanging="426"/>
        <w:jc w:val="both"/>
      </w:pPr>
      <w:r>
        <w:t>2.8. Мердігер қауіпті факторлар бар аймақтарда жұмыс істеуге рұқсат бермей және тиісті еңбек қауіпсіздігі талдауынсыз өз жұмысшылары жүргізетін жұмыстарға толық жауапкершілікте болады.</w:t>
      </w:r>
    </w:p>
    <w:p w14:paraId="54C6B126" w14:textId="77777777" w:rsidR="009138E4" w:rsidRDefault="009138E4" w:rsidP="009138E4">
      <w:pPr>
        <w:tabs>
          <w:tab w:val="left" w:pos="720"/>
        </w:tabs>
        <w:ind w:left="426" w:hanging="426"/>
        <w:jc w:val="both"/>
      </w:pPr>
      <w:r>
        <w:t>2.9. Мердігер қабылданған және жөнелтілген материалдарды қауіпсіз түсіру және тиеу үшін жауап береді.</w:t>
      </w:r>
    </w:p>
    <w:p w14:paraId="6586EAED" w14:textId="77777777" w:rsidR="009138E4" w:rsidRDefault="009138E4" w:rsidP="009138E4">
      <w:pPr>
        <w:tabs>
          <w:tab w:val="left" w:pos="720"/>
        </w:tabs>
        <w:ind w:left="426" w:hanging="426"/>
        <w:jc w:val="both"/>
      </w:pPr>
      <w:r>
        <w:t>2.10. Тапсырыс берушінің аумағында Орындаушы орындайтын барлық электр монтаждау жұмыстары Серіктестік тарапынан электр қондырғыларына жауапты тұлға берген рұқсаттарға сәйкес орындалуы керек.</w:t>
      </w:r>
    </w:p>
    <w:p w14:paraId="03EF6410" w14:textId="77777777" w:rsidR="009138E4" w:rsidRDefault="009138E4" w:rsidP="009138E4">
      <w:pPr>
        <w:jc w:val="both"/>
      </w:pPr>
    </w:p>
    <w:p w14:paraId="11DE64C0" w14:textId="77777777" w:rsidR="009138E4" w:rsidRDefault="009138E4" w:rsidP="009138E4">
      <w:pPr>
        <w:numPr>
          <w:ilvl w:val="0"/>
          <w:numId w:val="143"/>
        </w:numPr>
        <w:suppressAutoHyphens/>
        <w:jc w:val="center"/>
        <w:rPr>
          <w:b/>
        </w:rPr>
      </w:pPr>
      <w:r>
        <w:rPr>
          <w:b/>
        </w:rPr>
        <w:t>Еңбекті қорғау және қауіпсіздікті басқару жүйесі</w:t>
      </w:r>
    </w:p>
    <w:p w14:paraId="1BCBD04D" w14:textId="77777777" w:rsidR="009138E4" w:rsidRDefault="009138E4" w:rsidP="009138E4">
      <w:pPr>
        <w:shd w:val="clear" w:color="auto" w:fill="FFFFFF"/>
        <w:ind w:left="284" w:hanging="426"/>
        <w:jc w:val="both"/>
        <w:rPr>
          <w:color w:val="000000"/>
          <w:szCs w:val="25"/>
        </w:rPr>
      </w:pPr>
      <w:r>
        <w:rPr>
          <w:color w:val="000000"/>
          <w:szCs w:val="25"/>
          <w:lang w:val="kk-KZ"/>
        </w:rPr>
        <w:lastRenderedPageBreak/>
        <w:t>3.1. Мердігерде қызметті жүзеге асыру принциптері мен тәртібін реттейтін және орындалатын жұмыстарды ұйымдастыру, жүргізу және қабылдау кезінде қауіпсіз жағдайлар жасауға бағытталған еңбек қауіпсіздігін басқару жүйесі болуы керек.</w:t>
      </w:r>
    </w:p>
    <w:p w14:paraId="7502D670" w14:textId="77777777" w:rsidR="009138E4" w:rsidRDefault="009138E4" w:rsidP="009138E4">
      <w:pPr>
        <w:shd w:val="clear" w:color="auto" w:fill="FFFFFF"/>
        <w:ind w:left="284"/>
        <w:jc w:val="both"/>
        <w:rPr>
          <w:color w:val="000000"/>
          <w:szCs w:val="25"/>
        </w:rPr>
      </w:pPr>
      <w:r>
        <w:rPr>
          <w:color w:val="000000"/>
          <w:szCs w:val="25"/>
        </w:rPr>
        <w:t>Басқару жүйесінің сипаттамасы мыналарды қамтуы керек:</w:t>
      </w:r>
    </w:p>
    <w:p w14:paraId="08E976EF" w14:textId="77777777" w:rsidR="009138E4" w:rsidRDefault="009138E4" w:rsidP="009138E4">
      <w:pPr>
        <w:shd w:val="clear" w:color="auto" w:fill="FFFFFF"/>
        <w:ind w:left="284"/>
        <w:jc w:val="both"/>
      </w:pPr>
      <w:r>
        <w:rPr>
          <w:color w:val="000000"/>
          <w:szCs w:val="25"/>
        </w:rPr>
        <w:t>- мердігерлік жұмыстарды орындау процесінде ұйымның жұмыс істеу басымдықтарын құжаттайтын қауіпсіздік саясаты;</w:t>
      </w:r>
    </w:p>
    <w:p w14:paraId="7F846631" w14:textId="77777777" w:rsidR="009138E4" w:rsidRDefault="009138E4" w:rsidP="009138E4">
      <w:pPr>
        <w:shd w:val="clear" w:color="auto" w:fill="FFFFFF"/>
        <w:ind w:left="284"/>
        <w:jc w:val="both"/>
      </w:pPr>
      <w:r>
        <w:rPr>
          <w:color w:val="000000"/>
          <w:szCs w:val="25"/>
        </w:rPr>
        <w:t>- құжатталған негізгі еңбекті қорғау процедуралары;</w:t>
      </w:r>
    </w:p>
    <w:p w14:paraId="15516EEC" w14:textId="77777777" w:rsidR="009138E4" w:rsidRDefault="009138E4" w:rsidP="009138E4">
      <w:pPr>
        <w:shd w:val="clear" w:color="auto" w:fill="FFFFFF"/>
        <w:ind w:left="284"/>
        <w:jc w:val="both"/>
        <w:rPr>
          <w:color w:val="000000"/>
          <w:szCs w:val="25"/>
        </w:rPr>
      </w:pPr>
      <w:r>
        <w:rPr>
          <w:color w:val="000000"/>
          <w:szCs w:val="25"/>
        </w:rPr>
        <w:t>- тексерудің, бақылаудың (қадағалаудың) және бағалаудың құжатталған әдістері мен рәсімдері</w:t>
      </w:r>
      <w:r>
        <w:t>еңбекті қорғау жағдайы.</w:t>
      </w:r>
    </w:p>
    <w:p w14:paraId="701916CB" w14:textId="77777777" w:rsidR="009138E4" w:rsidRDefault="009138E4" w:rsidP="009138E4">
      <w:pPr>
        <w:shd w:val="clear" w:color="auto" w:fill="FFFFFF"/>
        <w:ind w:left="284" w:hanging="426"/>
        <w:jc w:val="both"/>
      </w:pPr>
      <w:r>
        <w:rPr>
          <w:color w:val="000000"/>
          <w:szCs w:val="25"/>
          <w:lang w:val="kk-KZ"/>
        </w:rPr>
        <w:t>3.2. Мердігер нормативтік құжаттаманың, еңбек қауіпсіздігі стандарттарының, жұмысшыларға арналған еңбекті қорғау жөніндегі нұсқаулықтардың қажетті тізбесінің болуын және көшірмелерін қамтамасыз етеді, өзі орындайтын жұмыстардың бүкіл кешенін қауіпсіз орындау үшін ұйымдастырушылық және техникалық талаптарды белгілейді.</w:t>
      </w:r>
    </w:p>
    <w:p w14:paraId="0D8C5965" w14:textId="77777777" w:rsidR="009138E4" w:rsidRDefault="009138E4" w:rsidP="009138E4">
      <w:pPr>
        <w:shd w:val="clear" w:color="auto" w:fill="FFFFFF"/>
        <w:ind w:left="284" w:hanging="426"/>
        <w:jc w:val="both"/>
      </w:pPr>
      <w:r>
        <w:rPr>
          <w:color w:val="000000"/>
          <w:szCs w:val="25"/>
          <w:lang w:val="kk-KZ"/>
        </w:rPr>
        <w:t>3.3. Мердігерде белгіленген аумақта мердігерлік жұмыстарды орындауға және оны қауіпсіздік ережелерінің талаптарына сәйкес ұстауға қажетті өзінің материалдық-техникалық базасы болуы керек.</w:t>
      </w:r>
    </w:p>
    <w:p w14:paraId="5C4E1DAE" w14:textId="77777777" w:rsidR="009138E4" w:rsidRPr="00395AF5" w:rsidRDefault="009138E4" w:rsidP="009138E4">
      <w:pPr>
        <w:shd w:val="clear" w:color="auto" w:fill="FFFFFF"/>
        <w:ind w:left="284" w:hanging="426"/>
        <w:jc w:val="both"/>
        <w:rPr>
          <w:lang w:val="kk-KZ"/>
        </w:rPr>
      </w:pPr>
      <w:r>
        <w:rPr>
          <w:color w:val="000000"/>
          <w:szCs w:val="25"/>
          <w:lang w:val="kk-KZ"/>
        </w:rPr>
        <w:t>3.4. Мердігерде жұмыстың барлық ауқымын орындау және бақылау үшін қажетті білікті персонал болуы керек. Персоналдың құзыреттілігі құжатталған болуы керек.</w:t>
      </w:r>
    </w:p>
    <w:p w14:paraId="3BD57992" w14:textId="77777777" w:rsidR="009138E4" w:rsidRPr="00395AF5" w:rsidRDefault="009138E4" w:rsidP="009138E4">
      <w:pPr>
        <w:shd w:val="clear" w:color="auto" w:fill="FFFFFF"/>
        <w:ind w:left="284" w:hanging="426"/>
        <w:jc w:val="both"/>
        <w:rPr>
          <w:lang w:val="kk-KZ"/>
        </w:rPr>
      </w:pPr>
      <w:r>
        <w:rPr>
          <w:color w:val="000000"/>
          <w:szCs w:val="25"/>
          <w:lang w:val="kk-KZ"/>
        </w:rPr>
        <w:t>3.5. Мердігер ұйымдарды қосалқы мердігер еткен кезде олардың осы Талаптарды толық орындауын қамтамасыз етуі тиіс.</w:t>
      </w:r>
    </w:p>
    <w:p w14:paraId="07A5BC52" w14:textId="77777777" w:rsidR="009138E4" w:rsidRPr="00395AF5" w:rsidRDefault="009138E4" w:rsidP="009138E4">
      <w:pPr>
        <w:shd w:val="clear" w:color="auto" w:fill="FFFFFF"/>
        <w:ind w:firstLine="284"/>
        <w:jc w:val="both"/>
        <w:rPr>
          <w:bCs/>
          <w:color w:val="000000"/>
          <w:szCs w:val="25"/>
          <w:lang w:val="kk-KZ"/>
        </w:rPr>
      </w:pPr>
    </w:p>
    <w:p w14:paraId="7C3646F0" w14:textId="77777777" w:rsidR="009138E4" w:rsidRDefault="009138E4" w:rsidP="009138E4">
      <w:pPr>
        <w:shd w:val="clear" w:color="auto" w:fill="FFFFFF"/>
        <w:jc w:val="center"/>
        <w:rPr>
          <w:b/>
          <w:color w:val="000000"/>
          <w:szCs w:val="25"/>
          <w:lang w:val="kk-KZ"/>
        </w:rPr>
      </w:pPr>
      <w:r>
        <w:rPr>
          <w:b/>
          <w:color w:val="000000"/>
          <w:szCs w:val="25"/>
          <w:lang w:val="kk-KZ"/>
        </w:rPr>
        <w:t>4. Мердігер персоналына қойылатын біліктілік талаптары</w:t>
      </w:r>
    </w:p>
    <w:p w14:paraId="494C6B62" w14:textId="77777777" w:rsidR="009138E4" w:rsidRPr="00395AF5" w:rsidRDefault="009138E4" w:rsidP="009138E4">
      <w:pPr>
        <w:ind w:left="426" w:hanging="568"/>
        <w:jc w:val="both"/>
        <w:rPr>
          <w:lang w:val="kk-KZ"/>
        </w:rPr>
      </w:pPr>
      <w:r>
        <w:rPr>
          <w:lang w:val="kk-KZ"/>
        </w:rPr>
        <w:t>4.1. Қызметкерлердiң бiлiктiлiгiне қойылатын талаптар олардың лауазымдар мен кәсiптердiң атауларын белгiлейтiн лауазымдық мiндеттерiмен айқындалады.</w:t>
      </w:r>
    </w:p>
    <w:p w14:paraId="13C074BB" w14:textId="77777777" w:rsidR="009138E4" w:rsidRPr="00395AF5" w:rsidRDefault="009138E4" w:rsidP="009138E4">
      <w:pPr>
        <w:ind w:left="426" w:hanging="568"/>
        <w:jc w:val="both"/>
        <w:rPr>
          <w:lang w:val="kk-KZ"/>
        </w:rPr>
      </w:pPr>
      <w:r>
        <w:rPr>
          <w:lang w:val="kk-KZ"/>
        </w:rPr>
        <w:t>4.2. Мердігердің барлық персоналында оқуды растайтын және лауазымдар мен кәсіптер бойынша жұмыс істеуге рұқсат беретін біліктілік куәліктері, сондай-ақ еңбекті қорғау бойынша оқуды және білімін тексеруді аяқтағанын растайтын құжаттары және белгіленген нысандағы өнеркәсіптік қауіпсіздік саласындағы сертификаттары болуы тиіс. қауіпті өндірістік объектілер.</w:t>
      </w:r>
    </w:p>
    <w:p w14:paraId="594AF383" w14:textId="77777777" w:rsidR="009138E4" w:rsidRPr="00395AF5" w:rsidRDefault="009138E4" w:rsidP="009138E4">
      <w:pPr>
        <w:ind w:left="426" w:hanging="568"/>
        <w:jc w:val="both"/>
        <w:rPr>
          <w:lang w:val="kk-KZ"/>
        </w:rPr>
      </w:pPr>
      <w:r>
        <w:rPr>
          <w:lang w:val="kk-KZ"/>
        </w:rPr>
        <w:t>4.3. Басшылық лауазымдарды атқаратын қызметкерлердің, инженер-техникалық қызметкерлердің осы мамандық бойынша жоғары немесе орта арнаулы білімі, өнеркәсіптік қауіпсіздік және еңбекті қорғау саласындағы аттестаттау туралы қолданыстағы сертификаты, сондай-ақ орындалатын жұмыс түрлеріне байланысты басқа да куәліктері мен куәліктері, жұмыс объектілері және олармен байланысты тәуекелдер. Қауіпті өндірістік объектілерде, энергетикалық объектілерде, жылу, электр қондырғылары мен желілерінде жұмыс істейтін объектілерде жұмыстарды орындау кезінде, сондай-ақ қауіпті заттарды тасымалдау кезінде барлық басшылар мен мамандардың осы салаларда жарамды сертификаттары болуы талап етіледі.</w:t>
      </w:r>
    </w:p>
    <w:p w14:paraId="2B6CD0AB" w14:textId="77777777" w:rsidR="009138E4" w:rsidRPr="00395AF5" w:rsidRDefault="009138E4" w:rsidP="009138E4">
      <w:pPr>
        <w:ind w:left="426" w:hanging="568"/>
        <w:jc w:val="both"/>
        <w:rPr>
          <w:lang w:val="kk-KZ"/>
        </w:rPr>
      </w:pPr>
      <w:r>
        <w:rPr>
          <w:lang w:val="kk-KZ"/>
        </w:rPr>
        <w:t>4.4. Мердігер өндірістік бақылау саласындағы жауапты тұлғаларды және жұмыстардың нақты түрлерін (өрт және газ қауіпті жұмыстар, электрлік жұмыстар, жүк көтергіш машиналармен жұмыс және т. ). Жауапты адамдар дайындалған және аттестациядан өткен инженерлік-техникалық қызметкерлер арасынан тағайындалады. Бұйрықтармен бірге қызметкерлердің біліктілігін растайтын құжаттардың көшірмелері (сертификаттар, аттестаттау хаттамалары және білімін тексеру) ұсынылады.</w:t>
      </w:r>
    </w:p>
    <w:p w14:paraId="088DEF11" w14:textId="77777777" w:rsidR="009138E4" w:rsidRPr="00395AF5" w:rsidRDefault="009138E4" w:rsidP="009138E4">
      <w:pPr>
        <w:ind w:left="426" w:hanging="426"/>
        <w:jc w:val="both"/>
        <w:rPr>
          <w:lang w:val="kk-KZ"/>
        </w:rPr>
      </w:pPr>
      <w:r>
        <w:rPr>
          <w:lang w:val="kk-KZ"/>
        </w:rPr>
        <w:t>4.5. Өндіріс персоналында олардың мамандығы бойынша оқуын және жұмысқа жіберілгенін растайтын біліктілік куәліктері, сондай-ақ жұмыскерлердің еңбекті қорғау және өрт қауіпсіздігі бойынша білімін тексеруден өткенін растайтын құжаттар болуы қажет. Басқа сертификаттар мен сертификаттар орындалатын жұмыс түрлеріне, жұмыс объектілеріне және олармен байланысты тәуекелдерге байланысты беріледі.</w:t>
      </w:r>
    </w:p>
    <w:p w14:paraId="48190278" w14:textId="77777777" w:rsidR="009138E4" w:rsidRPr="00395AF5" w:rsidRDefault="009138E4" w:rsidP="009138E4">
      <w:pPr>
        <w:shd w:val="clear" w:color="auto" w:fill="FFFFFF"/>
        <w:ind w:left="426" w:hanging="426"/>
        <w:jc w:val="both"/>
        <w:rPr>
          <w:lang w:val="kk-KZ"/>
        </w:rPr>
      </w:pPr>
      <w:r>
        <w:rPr>
          <w:color w:val="000000"/>
          <w:szCs w:val="25"/>
          <w:lang w:val="kk-KZ"/>
        </w:rPr>
        <w:t>4.6. Өз жұмысында белгілі бір жабдықты/техниканы қолданатын барлық мамандар мамандандырылған оқу орталықтарында оқудан өтуі және растайтын сертификаттары болуы керек. Кран машинистері мен олардың көмекшілерін, итергіштерді, слесарларды, электриктерді және қауіпсіздік құрылғыларын реттеушілерді даярлау және оларды аттестациялау кәсіптік және техникалық оқу орындарында жүзеге асырылуы тиіс.</w:t>
      </w:r>
    </w:p>
    <w:p w14:paraId="02807E47" w14:textId="77777777" w:rsidR="009138E4" w:rsidRPr="00395AF5" w:rsidRDefault="009138E4" w:rsidP="009138E4">
      <w:pPr>
        <w:shd w:val="clear" w:color="auto" w:fill="FFFFFF"/>
        <w:ind w:left="426" w:hanging="426"/>
        <w:jc w:val="both"/>
        <w:rPr>
          <w:lang w:val="kk-KZ"/>
        </w:rPr>
      </w:pPr>
      <w:r>
        <w:rPr>
          <w:color w:val="000000"/>
          <w:szCs w:val="25"/>
          <w:lang w:val="kk-KZ"/>
        </w:rPr>
        <w:t>4.7. Персоналдың біліміне, дағдыларына және тәжірибесіне қойылатын талаптар келесі шарттар негізінде анықталуы тиіс:</w:t>
      </w:r>
    </w:p>
    <w:p w14:paraId="1679249D" w14:textId="77777777" w:rsidR="009138E4" w:rsidRPr="00395AF5" w:rsidRDefault="009138E4" w:rsidP="009138E4">
      <w:pPr>
        <w:shd w:val="clear" w:color="auto" w:fill="FFFFFF"/>
        <w:ind w:left="426"/>
        <w:jc w:val="both"/>
        <w:rPr>
          <w:lang w:val="kk-KZ"/>
        </w:rPr>
      </w:pPr>
      <w:r w:rsidRPr="00395AF5">
        <w:rPr>
          <w:color w:val="000000"/>
          <w:szCs w:val="25"/>
          <w:lang w:val="kk-KZ"/>
        </w:rPr>
        <w:t>- Қазақстан Республикасының қолданыстағы Заңнамасының талаптары, персоналды аттестациялауды жүзеге асыратын қадағалау органдары мен мамандандырылған орталықтар;</w:t>
      </w:r>
    </w:p>
    <w:p w14:paraId="407E6511" w14:textId="77777777" w:rsidR="009138E4" w:rsidRPr="00395AF5" w:rsidRDefault="009138E4" w:rsidP="009138E4">
      <w:pPr>
        <w:shd w:val="clear" w:color="auto" w:fill="FFFFFF"/>
        <w:ind w:left="426"/>
        <w:jc w:val="both"/>
        <w:rPr>
          <w:lang w:val="kk-KZ"/>
        </w:rPr>
      </w:pPr>
      <w:r w:rsidRPr="00395AF5">
        <w:rPr>
          <w:color w:val="000000"/>
          <w:szCs w:val="25"/>
          <w:lang w:val="kk-KZ"/>
        </w:rPr>
        <w:t>- құрылыс-монтаж жұмыстарын жүргізу кезіндегі қауіпсіздік ережелерін белгілейтін нормативтік құжаттардың талаптары;</w:t>
      </w:r>
    </w:p>
    <w:p w14:paraId="4BF81956" w14:textId="77777777" w:rsidR="009138E4" w:rsidRPr="00395AF5" w:rsidRDefault="009138E4" w:rsidP="009138E4">
      <w:pPr>
        <w:shd w:val="clear" w:color="auto" w:fill="FFFFFF"/>
        <w:ind w:left="426"/>
        <w:jc w:val="both"/>
        <w:rPr>
          <w:lang w:val="kk-KZ"/>
        </w:rPr>
      </w:pPr>
      <w:r w:rsidRPr="00395AF5">
        <w:rPr>
          <w:color w:val="000000"/>
          <w:szCs w:val="25"/>
          <w:lang w:val="kk-KZ"/>
        </w:rPr>
        <w:t>- жұмыс технологиясының, қолданылатын технологиялық жабдықтардың, жабдықтар мен бақылау-өлшеу құралдарының ерекшеліктерін;</w:t>
      </w:r>
    </w:p>
    <w:p w14:paraId="07F0E21F" w14:textId="77777777" w:rsidR="009138E4" w:rsidRPr="00395AF5" w:rsidRDefault="009138E4" w:rsidP="009138E4">
      <w:pPr>
        <w:shd w:val="clear" w:color="auto" w:fill="FFFFFF"/>
        <w:ind w:left="426"/>
        <w:jc w:val="both"/>
        <w:rPr>
          <w:lang w:val="kk-KZ"/>
        </w:rPr>
      </w:pPr>
      <w:r w:rsidRPr="00395AF5">
        <w:rPr>
          <w:color w:val="000000"/>
          <w:szCs w:val="25"/>
          <w:lang w:val="kk-KZ"/>
        </w:rPr>
        <w:t>- ұйымның жұмысты қауіпсіз орындауға қажеттілігі;</w:t>
      </w:r>
    </w:p>
    <w:p w14:paraId="3F1F65A0"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Мердігер персоналының әртүрлі лауазымдық жауапкершіліктер мен функцияларды біріктіру қажеттілігі.</w:t>
      </w:r>
    </w:p>
    <w:p w14:paraId="328A84F7" w14:textId="77777777" w:rsidR="009138E4" w:rsidRPr="00395AF5" w:rsidRDefault="009138E4" w:rsidP="009138E4">
      <w:pPr>
        <w:shd w:val="clear" w:color="auto" w:fill="FFFFFF"/>
        <w:ind w:left="426" w:hanging="426"/>
        <w:jc w:val="both"/>
        <w:rPr>
          <w:lang w:val="kk-KZ"/>
        </w:rPr>
      </w:pPr>
      <w:r>
        <w:rPr>
          <w:color w:val="000000"/>
          <w:szCs w:val="25"/>
          <w:lang w:val="kk-KZ"/>
        </w:rPr>
        <w:t>4.8. Мердігер персоналды аттестациялаудың көлемі мен кезеңділігін мыналардың негізінде белгілеуі тиіс:</w:t>
      </w:r>
    </w:p>
    <w:p w14:paraId="071BC968" w14:textId="77777777" w:rsidR="009138E4" w:rsidRPr="00395AF5" w:rsidRDefault="009138E4" w:rsidP="009138E4">
      <w:pPr>
        <w:shd w:val="clear" w:color="auto" w:fill="FFFFFF"/>
        <w:ind w:left="426"/>
        <w:jc w:val="both"/>
        <w:rPr>
          <w:lang w:val="kk-KZ"/>
        </w:rPr>
      </w:pPr>
      <w:r w:rsidRPr="00395AF5">
        <w:rPr>
          <w:color w:val="000000"/>
          <w:szCs w:val="25"/>
          <w:lang w:val="kk-KZ"/>
        </w:rPr>
        <w:lastRenderedPageBreak/>
        <w:t>- Қазақстан Республикасының өнеркәсіптік қауіпсіздік және еңбекті қорғау саласындағы заңнамалық және басқа да міндетті талаптар;</w:t>
      </w:r>
    </w:p>
    <w:p w14:paraId="500A4DCF" w14:textId="77777777" w:rsidR="009138E4" w:rsidRPr="00395AF5" w:rsidRDefault="009138E4" w:rsidP="009138E4">
      <w:pPr>
        <w:shd w:val="clear" w:color="auto" w:fill="FFFFFF"/>
        <w:ind w:left="426"/>
        <w:jc w:val="both"/>
        <w:rPr>
          <w:lang w:val="kk-KZ"/>
        </w:rPr>
      </w:pPr>
      <w:r w:rsidRPr="00395AF5">
        <w:rPr>
          <w:color w:val="000000"/>
          <w:szCs w:val="25"/>
          <w:lang w:val="kk-KZ"/>
        </w:rPr>
        <w:t>- Орындаушы орындауға рұқсат етілген жұмыстарды орындаушыларға Тапсырыс берушінің талаптары.</w:t>
      </w:r>
    </w:p>
    <w:p w14:paraId="3657CC6D" w14:textId="77777777" w:rsidR="009138E4" w:rsidRPr="00395AF5" w:rsidRDefault="009138E4" w:rsidP="009138E4">
      <w:pPr>
        <w:shd w:val="clear" w:color="auto" w:fill="FFFFFF"/>
        <w:ind w:left="426"/>
        <w:jc w:val="both"/>
        <w:rPr>
          <w:color w:val="000000"/>
          <w:szCs w:val="25"/>
          <w:lang w:val="kk-KZ"/>
        </w:rPr>
      </w:pPr>
    </w:p>
    <w:p w14:paraId="614A3D59"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Персоналды аттестаттау үшін еңбекті қорғау және өнеркәсіптік қауіпсіздік саласындағы білімді тексеру жөніндегі тұрақты комиссиялардың құрамы мен міндеттері айқындалып, құжаттамамен ресімделуі тиіс.</w:t>
      </w:r>
    </w:p>
    <w:p w14:paraId="782071AB" w14:textId="77777777" w:rsidR="009138E4" w:rsidRPr="00395AF5" w:rsidRDefault="009138E4" w:rsidP="009138E4">
      <w:pPr>
        <w:shd w:val="clear" w:color="auto" w:fill="FFFFFF"/>
        <w:ind w:left="426"/>
        <w:jc w:val="both"/>
        <w:rPr>
          <w:lang w:val="kk-KZ"/>
        </w:rPr>
      </w:pPr>
    </w:p>
    <w:p w14:paraId="0FB5B45F" w14:textId="77777777" w:rsidR="009138E4" w:rsidRPr="00395AF5" w:rsidRDefault="009138E4" w:rsidP="009138E4">
      <w:pPr>
        <w:shd w:val="clear" w:color="auto" w:fill="FFFFFF"/>
        <w:ind w:left="426"/>
        <w:jc w:val="both"/>
        <w:rPr>
          <w:lang w:val="kk-KZ"/>
        </w:rPr>
      </w:pPr>
      <w:r w:rsidRPr="00395AF5">
        <w:rPr>
          <w:color w:val="000000"/>
          <w:szCs w:val="25"/>
          <w:lang w:val="kk-KZ"/>
        </w:rPr>
        <w:t>Жұмысшылар мен мамандардың қауіпсіздік стандарттары мен ережелері бойынша білімдерін тексеруді жұмысқа рұқсат беру үшін тиісті хаттамалар мен сертификаттар бере отырып, келесі бағыттар бойынша емтихан комиссияларының мүшелері ретінде аттестатталған Мердігердің тұрақты жұмыс істейтін емтихан комиссиялары жүзеге асыруға тиіс:</w:t>
      </w:r>
    </w:p>
    <w:p w14:paraId="48D54EBE"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көтеру механизмдерімен жұмыс істеу;</w:t>
      </w:r>
    </w:p>
    <w:p w14:paraId="3A3AABA3"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еңбекті қорғау және қауіпсіздік;</w:t>
      </w:r>
    </w:p>
    <w:p w14:paraId="77D7532B"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өрт қауіпсіздігі;</w:t>
      </w:r>
    </w:p>
    <w:p w14:paraId="1A9E995A"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электр қауіпсіздігі.</w:t>
      </w:r>
    </w:p>
    <w:p w14:paraId="516DC791" w14:textId="77777777" w:rsidR="009138E4" w:rsidRPr="00395AF5" w:rsidRDefault="009138E4" w:rsidP="009138E4">
      <w:pPr>
        <w:shd w:val="clear" w:color="auto" w:fill="FFFFFF"/>
        <w:ind w:firstLine="284"/>
        <w:jc w:val="both"/>
        <w:rPr>
          <w:color w:val="000000"/>
          <w:szCs w:val="25"/>
          <w:lang w:val="kk-KZ"/>
        </w:rPr>
      </w:pPr>
    </w:p>
    <w:p w14:paraId="7B8DF684" w14:textId="77777777" w:rsidR="009138E4" w:rsidRPr="00395AF5" w:rsidRDefault="009138E4" w:rsidP="009138E4">
      <w:pPr>
        <w:shd w:val="clear" w:color="auto" w:fill="FFFFFF"/>
        <w:jc w:val="both"/>
        <w:rPr>
          <w:lang w:val="kk-KZ"/>
        </w:rPr>
      </w:pPr>
      <w:r>
        <w:rPr>
          <w:color w:val="000000"/>
          <w:szCs w:val="25"/>
          <w:lang w:val="kk-KZ"/>
        </w:rPr>
        <w:t>4.9. Мердігер анықтауы керек:</w:t>
      </w:r>
    </w:p>
    <w:p w14:paraId="103714ED" w14:textId="77777777" w:rsidR="009138E4" w:rsidRPr="009138E4" w:rsidRDefault="009138E4" w:rsidP="009138E4">
      <w:pPr>
        <w:shd w:val="clear" w:color="auto" w:fill="FFFFFF"/>
        <w:ind w:left="426"/>
        <w:jc w:val="both"/>
        <w:rPr>
          <w:lang w:val="kk-KZ"/>
        </w:rPr>
      </w:pPr>
      <w:r w:rsidRPr="009138E4">
        <w:rPr>
          <w:color w:val="000000"/>
          <w:szCs w:val="25"/>
          <w:lang w:val="kk-KZ"/>
        </w:rPr>
        <w:t>- қауiптi өндiрiстiк объектiнiң қауiпсiздiгiн қамтамасыз ету кезiнде жұмыстарды орындайтын адамдардың өкiлеттiктерi мен мiндеттерiн бөлу тәртiбiн;</w:t>
      </w:r>
    </w:p>
    <w:p w14:paraId="2C2A7C06" w14:textId="77777777" w:rsidR="009138E4" w:rsidRPr="009138E4" w:rsidRDefault="009138E4" w:rsidP="009138E4">
      <w:pPr>
        <w:shd w:val="clear" w:color="auto" w:fill="FFFFFF"/>
        <w:ind w:left="426"/>
        <w:jc w:val="both"/>
        <w:rPr>
          <w:color w:val="000000"/>
          <w:szCs w:val="25"/>
          <w:lang w:val="kk-KZ"/>
        </w:rPr>
      </w:pPr>
      <w:r w:rsidRPr="009138E4">
        <w:rPr>
          <w:color w:val="000000"/>
          <w:szCs w:val="25"/>
          <w:lang w:val="kk-KZ"/>
        </w:rPr>
        <w:t>- жауапты тұлғалармен өзара әрекеттесу рәсімдері</w:t>
      </w:r>
      <w:r w:rsidRPr="009138E4">
        <w:rPr>
          <w:lang w:val="kk-KZ"/>
        </w:rPr>
        <w:t>Тұтынушы</w:t>
      </w:r>
      <w:r w:rsidRPr="009138E4">
        <w:rPr>
          <w:color w:val="000000"/>
          <w:szCs w:val="25"/>
          <w:lang w:val="kk-KZ"/>
        </w:rPr>
        <w:t>, жұмыстың орындалуын қадағалау.</w:t>
      </w:r>
    </w:p>
    <w:p w14:paraId="74E4C74C" w14:textId="77777777" w:rsidR="009138E4" w:rsidRPr="009138E4" w:rsidRDefault="009138E4" w:rsidP="009138E4">
      <w:pPr>
        <w:shd w:val="clear" w:color="auto" w:fill="FFFFFF"/>
        <w:ind w:left="426" w:hanging="568"/>
        <w:jc w:val="both"/>
        <w:rPr>
          <w:color w:val="000000"/>
          <w:szCs w:val="25"/>
          <w:lang w:val="kk-KZ"/>
        </w:rPr>
      </w:pPr>
      <w:r>
        <w:rPr>
          <w:color w:val="000000"/>
          <w:szCs w:val="25"/>
          <w:lang w:val="kk-KZ"/>
        </w:rPr>
        <w:t>4.10. Мердігер келешекте олардың лауазымдық нұсқаулықтарын және/немесе еңбекті қорғау жөніндегі нұсқаулықтарды ескере отырып, мерзімді түрде, белгіленген мерзімдерде және белгіленген тәртіпте еңбекті қорғау және қауіпсіздік ережелері бойынша оқытуды және білімін тексеруді өткізуге міндетті.</w:t>
      </w:r>
    </w:p>
    <w:p w14:paraId="07BE95A4"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4.11. Мердігер (орындалған жұмыс түріне қарамастан) Тапсырыс берушіге құбырларда, жабдықтарда, құрылымдарда, машиналар мен механизмдерде, қалдықтардың төгілуінде және т.</w:t>
      </w:r>
    </w:p>
    <w:p w14:paraId="357F5EC4" w14:textId="77777777" w:rsidR="009138E4" w:rsidRPr="009138E4" w:rsidRDefault="009138E4" w:rsidP="009138E4">
      <w:pPr>
        <w:shd w:val="clear" w:color="auto" w:fill="FFFFFF"/>
        <w:ind w:left="426" w:hanging="568"/>
        <w:jc w:val="both"/>
        <w:rPr>
          <w:lang w:val="kk-KZ"/>
        </w:rPr>
      </w:pPr>
      <w:r w:rsidRPr="009138E4">
        <w:rPr>
          <w:color w:val="000000"/>
          <w:szCs w:val="25"/>
          <w:lang w:val="kk-KZ"/>
        </w:rPr>
        <w:t>4.12. Мердігер осы жұмыстарды жүргізу жөніндегі нұсқаулықта көрсетілген қажетті құжаттаманы (тәуекелдерді бағалау, жоспарлар, диаграммалар, шаралар және т.б.) қоса бере отырып, жұмыстарды орындауға мемлекеттік рұқсатты бергеннен кейін қауіптілігі жоғары жұмыстарды орындайды.</w:t>
      </w:r>
    </w:p>
    <w:p w14:paraId="726342CB" w14:textId="77777777" w:rsidR="009138E4" w:rsidRPr="009138E4" w:rsidRDefault="009138E4" w:rsidP="009138E4">
      <w:pPr>
        <w:shd w:val="clear" w:color="auto" w:fill="FFFFFF"/>
        <w:ind w:left="426"/>
        <w:jc w:val="both"/>
        <w:rPr>
          <w:color w:val="000000"/>
          <w:szCs w:val="25"/>
          <w:lang w:val="kk-KZ"/>
        </w:rPr>
      </w:pPr>
    </w:p>
    <w:p w14:paraId="65064B6C"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5. Оқиғалар мен жазатайым оқиғаларды тергеу</w:t>
      </w:r>
    </w:p>
    <w:p w14:paraId="3D885ACE"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5.1. Мердігер құрылыс алаңындағы барлық оқиғалар туралы телефон арқылы (немесе басқа қолжетімді құралдармен), содан кейін Тапсырыс берушінің тиісті өкіліне жазбаша түрде дереу хабарлауға міндетті. Оқиғаны жасырудың кез келген фактісі Шарт талаптарын өрескел бұзу немесе орындамау болып саналады және Тапсырыс берушіге айыппұл салуға негіз болуы мүмкін.</w:t>
      </w:r>
    </w:p>
    <w:p w14:paraId="3310723E"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5.2. Мердігерде оқыс оқиға болған жағдайда, Мердігер оны тексеру үшін комиссия құруы керек. Мердігер қызметкерінің қатысуымен жазатайым оқиға болған жағдайда тергеп-тексеру Қазақстан Республикасының Еңбек кодексіне және Мердігердің жекелеген салаларындағы және ұйымдарындағы өндірістік жазатайым оқиғаларды тергеп-тексеру ерекшеліктері туралы ішкі ережелерге сәйкес жүргізіледі.</w:t>
      </w:r>
    </w:p>
    <w:p w14:paraId="18FB9376"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5.3. Тергеу нәтижелері бойынша Мердігер Тапсырыс берушіге барлық оқыс оқиғаны тергеу материалдарын, соның ішінде жазатайым оқиғаны тексерудің арнайы актісін, сондай-ақ өндірістік жазатайым оқиға туралы хаттаманы ұсынады. Тапсырыс берушінің талабы бойынша Орындаушы, егер Тапсырыс берушінің пікірінше, тексеру нәтижелері Орындаушының немесе Тапсырыс берушінің қауіпсіздік деңгейіне оң әсер етуі мүмкін болса, оның қызметтерін көрсету кезінде орын алған оқиғаларды тексеруге міндетті. тұтастай алғанда.</w:t>
      </w:r>
    </w:p>
    <w:p w14:paraId="0654CEAB" w14:textId="77777777" w:rsidR="009138E4" w:rsidRPr="009138E4" w:rsidRDefault="009138E4" w:rsidP="009138E4">
      <w:pPr>
        <w:shd w:val="clear" w:color="auto" w:fill="FFFFFF"/>
        <w:ind w:left="426" w:hanging="568"/>
        <w:jc w:val="both"/>
        <w:rPr>
          <w:lang w:val="kk-KZ"/>
        </w:rPr>
      </w:pPr>
      <w:r w:rsidRPr="009138E4">
        <w:rPr>
          <w:color w:val="000000"/>
          <w:szCs w:val="25"/>
          <w:lang w:val="kk-KZ"/>
        </w:rPr>
        <w:t>5.4. Орындаушы (келісім бойынша) Тапсырыс берушінің өкілдерін жазатайым оқиғаны тергеп-тексеру комиссиясының құрамына енгізуге немесе Тапсырыс берушінің жазатайым оқиғаларды тергеп-тексеру комиссиясының жұмысына қатысу үшін өз өкілдерін жіберуге міндеттенеді (егер Тапсырыс беруші тергеуді ұйымдастырса).</w:t>
      </w:r>
    </w:p>
    <w:p w14:paraId="7E891D74" w14:textId="77777777" w:rsidR="009138E4" w:rsidRPr="009138E4" w:rsidRDefault="009138E4" w:rsidP="009138E4">
      <w:pPr>
        <w:shd w:val="clear" w:color="auto" w:fill="FFFFFF"/>
        <w:ind w:left="426" w:hanging="568"/>
        <w:jc w:val="both"/>
        <w:rPr>
          <w:lang w:val="kk-KZ"/>
        </w:rPr>
      </w:pPr>
      <w:r w:rsidRPr="009138E4">
        <w:rPr>
          <w:color w:val="000000"/>
          <w:szCs w:val="25"/>
          <w:lang w:val="kk-KZ"/>
        </w:rPr>
        <w:t>5.5. Тергеу барысында оқиға орнына бірінші жедел бару кезінде Орындаушы Тапсырыс берушінің өкілдеріне (Тапсырыс беруші уәкілеттік берген үшінші тұлғалар) құжаттамаға, жабдыққа және персоналға қол жеткізуді қамтамасыз етеді.</w:t>
      </w:r>
    </w:p>
    <w:p w14:paraId="6D3BF934"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5.6. Мердігердің жұмысы кезінде, оның персоналымен, жабдықтарымен, мүлкімен (сондай-ақ Тапсырыс берушінің орнында жұмыс уақытында Мердігерге берілген) болған авариялар, оқыс оқиғалар, өрттер, тұтанулар, авариялар, жол-көлік оқиғалары. Орындаушының осы ақпаратты тіркеуі, есепке алуы және мемлекеттік бақылау және қадағалау органдарына беруі.</w:t>
      </w:r>
    </w:p>
    <w:p w14:paraId="30D428B7" w14:textId="77777777" w:rsidR="009138E4" w:rsidRPr="009138E4" w:rsidRDefault="009138E4" w:rsidP="009138E4">
      <w:pPr>
        <w:shd w:val="clear" w:color="auto" w:fill="FFFFFF"/>
        <w:ind w:left="426" w:hanging="568"/>
        <w:jc w:val="both"/>
        <w:rPr>
          <w:lang w:val="kk-KZ"/>
        </w:rPr>
      </w:pPr>
      <w:r w:rsidRPr="009138E4">
        <w:rPr>
          <w:color w:val="000000"/>
          <w:szCs w:val="25"/>
          <w:lang w:val="kk-KZ"/>
        </w:rPr>
        <w:t xml:space="preserve">5.7. Тапсырыс берушінің кез келген аумағында жұмысты тікелей орындаумен байланысты емес Орындаушының адамдарының, көлік құралдарының, агрегаттарының, жабдықтарының болуына жол берілмейді (егер Шартта немесе басқа жазбаша келісімде өзгеше белгіленбесе). Мердігер Тапсырыс берушімен және </w:t>
      </w:r>
      <w:r w:rsidRPr="009138E4">
        <w:rPr>
          <w:color w:val="000000"/>
          <w:szCs w:val="25"/>
          <w:lang w:val="kk-KZ"/>
        </w:rPr>
        <w:lastRenderedPageBreak/>
        <w:t>жобалық құжаттамамен белгіленген бөлінген жер учаскелерінің шекараларында жұмыстарды жүргізуге міндеттенеді.</w:t>
      </w:r>
    </w:p>
    <w:p w14:paraId="562AD2D0" w14:textId="77777777" w:rsidR="009138E4" w:rsidRPr="009138E4" w:rsidRDefault="009138E4" w:rsidP="009138E4">
      <w:pPr>
        <w:shd w:val="clear" w:color="auto" w:fill="FFFFFF"/>
        <w:jc w:val="both"/>
        <w:rPr>
          <w:color w:val="000000"/>
          <w:szCs w:val="25"/>
          <w:lang w:val="kk-KZ"/>
        </w:rPr>
      </w:pPr>
    </w:p>
    <w:p w14:paraId="43E669B4"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6. Өрт қауіпсіздігі</w:t>
      </w:r>
    </w:p>
    <w:p w14:paraId="7971E6B1" w14:textId="77777777" w:rsidR="009138E4" w:rsidRPr="009138E4" w:rsidRDefault="009138E4" w:rsidP="009138E4">
      <w:pPr>
        <w:shd w:val="clear" w:color="auto" w:fill="FFFFFF"/>
        <w:ind w:left="426" w:hanging="568"/>
        <w:jc w:val="both"/>
        <w:rPr>
          <w:lang w:val="kk-KZ"/>
        </w:rPr>
      </w:pPr>
      <w:r w:rsidRPr="009138E4">
        <w:rPr>
          <w:color w:val="000000"/>
          <w:szCs w:val="25"/>
          <w:lang w:val="kk-KZ"/>
        </w:rPr>
        <w:t>6.1. Мердігер Қазақстан Республикасының қолданыстағы заңнамасы шегінде өз персоналының өрт қауіпсіздігі мәселелері бойынша хабардар болуына және өрт сөндіру құралдарын пайдалана білуіне жауапты.</w:t>
      </w:r>
    </w:p>
    <w:p w14:paraId="21AC1F5F"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6.2. Мердігерге өрт шығу жолдары мен өрт сөндіру құралдарына кіруді жабуға тыйым салынады.</w:t>
      </w:r>
    </w:p>
    <w:p w14:paraId="633C37C8" w14:textId="77777777" w:rsidR="009138E4" w:rsidRPr="009138E4" w:rsidRDefault="009138E4" w:rsidP="009138E4">
      <w:pPr>
        <w:ind w:left="426" w:hanging="568"/>
        <w:jc w:val="both"/>
        <w:rPr>
          <w:lang w:val="kk-KZ"/>
        </w:rPr>
      </w:pPr>
      <w:r>
        <w:rPr>
          <w:color w:val="000000"/>
          <w:szCs w:val="25"/>
          <w:lang w:val="kk-KZ"/>
        </w:rPr>
        <w:t>6.3.</w:t>
      </w:r>
      <w:r w:rsidRPr="009138E4">
        <w:rPr>
          <w:lang w:val="kk-KZ"/>
        </w:rPr>
        <w:t>Мердігер Құрылыс алаңында, сондай-ақ жұмысшылардың тұрғылықты жерінде жұмыс істеу үшін өрт қауіпсіздігіне жауапты штаттық қызметкерді/қызметкерлерді тағайындауы керек. Бұл адамның жұмысты орындауға біліктілігі және жазатайым оқиғалардың алдын алу үшін нұсқаулар беруге және шаралар қабылдауға өкілеттігі болуы керек. Жобаларды/жұмыстарды орындаудың бүкіл кезеңі ішінде Мердігер бұл тұлғаны оның міндеттері мен өкілеттіктерін орындауы үшін қажеттінің бәрін қамтамасыз етеді.</w:t>
      </w:r>
    </w:p>
    <w:p w14:paraId="1834DD4F" w14:textId="77777777" w:rsidR="009138E4" w:rsidRPr="009138E4" w:rsidRDefault="009138E4" w:rsidP="009138E4">
      <w:pPr>
        <w:ind w:left="426" w:hanging="568"/>
        <w:jc w:val="both"/>
        <w:rPr>
          <w:lang w:val="kk-KZ"/>
        </w:rPr>
      </w:pPr>
      <w:r w:rsidRPr="009138E4">
        <w:rPr>
          <w:lang w:val="kk-KZ"/>
        </w:rPr>
        <w:t>6.4.Тапсырыс берушінің талабы бойынша Мердігер өз қаражаты есебінен тұрғын үй блоктарына, асхана мен қызметтік үй-жайларға тәуелсіз өрт қауіпсіздігі аудитін жүргізуі қажет.</w:t>
      </w:r>
      <w:r w:rsidRPr="009138E4">
        <w:rPr>
          <w:lang w:val="kk-KZ"/>
        </w:rPr>
        <w:tab/>
      </w:r>
    </w:p>
    <w:p w14:paraId="3F1AD785" w14:textId="77777777" w:rsidR="009138E4" w:rsidRPr="009138E4" w:rsidRDefault="009138E4" w:rsidP="009138E4">
      <w:pPr>
        <w:ind w:left="426" w:hanging="568"/>
        <w:jc w:val="both"/>
        <w:rPr>
          <w:lang w:val="kk-KZ"/>
        </w:rPr>
      </w:pPr>
      <w:r w:rsidRPr="009138E4">
        <w:rPr>
          <w:lang w:val="kk-KZ"/>
        </w:rPr>
        <w:t>6.5 Мердігер Тапсырыс берушіге өрт қауіпсіздігінің тәуелсіз аудиті бойынша нұсқауларды ұсынуы керек.</w:t>
      </w:r>
      <w:r w:rsidRPr="009138E4">
        <w:rPr>
          <w:lang w:val="kk-KZ"/>
        </w:rPr>
        <w:tab/>
      </w:r>
    </w:p>
    <w:p w14:paraId="03CAEF86" w14:textId="77777777" w:rsidR="009138E4" w:rsidRPr="009138E4" w:rsidRDefault="009138E4" w:rsidP="009138E4">
      <w:pPr>
        <w:shd w:val="clear" w:color="auto" w:fill="FFFFFF"/>
        <w:jc w:val="both"/>
        <w:rPr>
          <w:color w:val="000000"/>
          <w:szCs w:val="25"/>
          <w:lang w:val="kk-KZ"/>
        </w:rPr>
      </w:pPr>
    </w:p>
    <w:p w14:paraId="1B5391DE"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7. Құрал-жабдықтар мен материалдар</w:t>
      </w:r>
    </w:p>
    <w:p w14:paraId="700FAF3D" w14:textId="77777777" w:rsidR="009138E4" w:rsidRPr="009138E4" w:rsidRDefault="009138E4" w:rsidP="009138E4">
      <w:pPr>
        <w:shd w:val="clear" w:color="auto" w:fill="FFFFFF"/>
        <w:ind w:left="426" w:hanging="568"/>
        <w:jc w:val="both"/>
        <w:rPr>
          <w:lang w:val="kk-KZ"/>
        </w:rPr>
      </w:pPr>
      <w:r w:rsidRPr="009138E4">
        <w:rPr>
          <w:color w:val="000000"/>
          <w:szCs w:val="25"/>
          <w:lang w:val="kk-KZ"/>
        </w:rPr>
        <w:t>7.1. IN</w:t>
      </w:r>
      <w:r w:rsidRPr="009138E4">
        <w:rPr>
          <w:lang w:val="kk-KZ"/>
        </w:rPr>
        <w:t>Пайдаланылатын барлық материалдар мен жабдықтар сертификатталған, Қазақстан Республикасының қолданыстағы заңнамасының нормативтік-техникалық құжаттамасының талаптарына сәйкес болуы, сондай-ақ мерзімдік тексеруден өтуі тиіс.</w:t>
      </w:r>
    </w:p>
    <w:p w14:paraId="24C29CD7"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7.2. Мердігер бүлінген немесе істен шыққан жағдайда технологиялық жабдықты және механизмдерді жылдам ауыстыруға мүмкіндік беретін тиісті қауіпсіздік шараларын әзірлеуі керек.</w:t>
      </w:r>
    </w:p>
    <w:p w14:paraId="5907AA50" w14:textId="77777777" w:rsidR="009138E4" w:rsidRPr="009138E4" w:rsidRDefault="009138E4" w:rsidP="009138E4">
      <w:pPr>
        <w:shd w:val="clear" w:color="auto" w:fill="FFFFFF"/>
        <w:ind w:left="426" w:hanging="568"/>
        <w:jc w:val="both"/>
        <w:rPr>
          <w:lang w:val="kk-KZ"/>
        </w:rPr>
      </w:pPr>
      <w:r w:rsidRPr="009138E4">
        <w:rPr>
          <w:color w:val="000000"/>
          <w:szCs w:val="25"/>
          <w:lang w:val="kk-KZ"/>
        </w:rPr>
        <w:t>7.3. Орындаушы жабдықты тиісті уәкілетті органдарға немесе мамандандырылған ұйымдарға сертификаттауға (тексеруге) жіберу критерийлері мен тәртібін анықтауы керек. Сертификаттау (емтихан) келесі жағдайларда жүргізілуі керек:</w:t>
      </w:r>
    </w:p>
    <w:p w14:paraId="161DA079"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жаңа жабдықты іске қосу;</w:t>
      </w:r>
    </w:p>
    <w:p w14:paraId="09A1FA88" w14:textId="77777777" w:rsidR="009138E4" w:rsidRPr="009138E4" w:rsidRDefault="009138E4" w:rsidP="009138E4">
      <w:pPr>
        <w:shd w:val="clear" w:color="auto" w:fill="FFFFFF"/>
        <w:ind w:left="142" w:firstLine="284"/>
        <w:jc w:val="both"/>
        <w:rPr>
          <w:lang w:val="kk-KZ"/>
        </w:rPr>
      </w:pPr>
      <w:r w:rsidRPr="009138E4">
        <w:rPr>
          <w:color w:val="000000"/>
          <w:szCs w:val="25"/>
          <w:lang w:val="kk-KZ"/>
        </w:rPr>
        <w:t>- мерзімді сертификаттаудың стандартталған кезеңдерінің басталуы;</w:t>
      </w:r>
    </w:p>
    <w:p w14:paraId="2614EC34"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жабдықты жөндеуден шығару;</w:t>
      </w:r>
    </w:p>
    <w:p w14:paraId="0BB65498"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пайдалану мерзімі өтіп кеткен жабдықтың қызмет ету мерзімін ұзарту.</w:t>
      </w:r>
    </w:p>
    <w:p w14:paraId="6CD80C8E" w14:textId="77777777" w:rsidR="009138E4" w:rsidRPr="009138E4" w:rsidRDefault="009138E4" w:rsidP="009138E4">
      <w:pPr>
        <w:shd w:val="clear" w:color="auto" w:fill="FFFFFF"/>
        <w:ind w:left="426" w:firstLine="284"/>
        <w:jc w:val="both"/>
        <w:rPr>
          <w:lang w:val="kk-KZ"/>
        </w:rPr>
      </w:pPr>
      <w:r w:rsidRPr="009138E4">
        <w:rPr>
          <w:color w:val="000000"/>
          <w:szCs w:val="25"/>
          <w:lang w:val="kk-KZ"/>
        </w:rPr>
        <w:t>Мердігердің сертификаттауға жататын жабдығының әрбір бөлігі үшін сертификаттаудың (тексерудің) құжатталған дәлелдемелері ұсынылуы тиіс.</w:t>
      </w:r>
    </w:p>
    <w:p w14:paraId="37668C69" w14:textId="77777777" w:rsidR="009138E4" w:rsidRPr="009138E4" w:rsidRDefault="009138E4" w:rsidP="009138E4">
      <w:pPr>
        <w:shd w:val="clear" w:color="auto" w:fill="FFFFFF"/>
        <w:jc w:val="both"/>
        <w:rPr>
          <w:bCs/>
          <w:color w:val="000000"/>
          <w:szCs w:val="25"/>
          <w:lang w:val="kk-KZ"/>
        </w:rPr>
      </w:pPr>
    </w:p>
    <w:p w14:paraId="7425767A" w14:textId="77777777" w:rsidR="009138E4" w:rsidRDefault="009138E4" w:rsidP="009138E4">
      <w:pPr>
        <w:shd w:val="clear" w:color="auto" w:fill="FFFFFF"/>
        <w:jc w:val="center"/>
        <w:rPr>
          <w:b/>
          <w:bCs/>
          <w:iCs/>
          <w:color w:val="000000"/>
          <w:szCs w:val="25"/>
        </w:rPr>
      </w:pPr>
      <w:r>
        <w:rPr>
          <w:b/>
          <w:bCs/>
          <w:color w:val="000000"/>
          <w:szCs w:val="25"/>
        </w:rPr>
        <w:t>8. Құрылыс және басқа да машиналар, технологиялық жабдықтар мен құралдар</w:t>
      </w:r>
    </w:p>
    <w:p w14:paraId="5C3F1A75" w14:textId="77777777" w:rsidR="009138E4" w:rsidRDefault="009138E4" w:rsidP="009138E4">
      <w:pPr>
        <w:shd w:val="clear" w:color="auto" w:fill="FFFFFF"/>
        <w:ind w:left="284" w:hanging="426"/>
        <w:jc w:val="both"/>
      </w:pPr>
      <w:r>
        <w:rPr>
          <w:color w:val="000000"/>
          <w:szCs w:val="25"/>
        </w:rPr>
        <w:t>8.1. Мердігер белгілі бір құрылыс алаңында жұмыстарды орындау үшін қажетті құрылыс жабдықтарының, жабдықтар мен құралдардың тізбесі мен техникалық сипаттамаларын анықтауы керек.</w:t>
      </w:r>
    </w:p>
    <w:p w14:paraId="7BE6E952" w14:textId="77777777" w:rsidR="009138E4" w:rsidRDefault="009138E4" w:rsidP="009138E4">
      <w:pPr>
        <w:ind w:left="284" w:hanging="426"/>
        <w:jc w:val="both"/>
      </w:pPr>
      <w:r>
        <w:t>8.2. Құрылыс машиналары, көлік құралдары, механикаландыру құралдары, қондырғылар, жабдықтар, қол машиналары мен аспаптары жарамды күйде болуы, еңбек қауіпсіздігінің мемлекеттік стандарттарының талаптарына сәйкес болуы, ал жаңадан сатып алынғандардың еңбек қауіпсіздігі талаптарына сәйкестігі туралы сертификаты болуы және белгіленген мерзімге сәйкес мерзімдік тексеру.</w:t>
      </w:r>
      <w:bookmarkStart w:id="10" w:name="l77"/>
      <w:bookmarkEnd w:id="10"/>
    </w:p>
    <w:p w14:paraId="6491E16D" w14:textId="77777777" w:rsidR="009138E4" w:rsidRDefault="009138E4" w:rsidP="009138E4">
      <w:pPr>
        <w:ind w:left="284" w:hanging="426"/>
        <w:jc w:val="both"/>
      </w:pPr>
      <w:r>
        <w:rPr>
          <w:color w:val="000000"/>
          <w:szCs w:val="25"/>
        </w:rPr>
        <w:t>8.3. Мердігерде қауіпті өндірістік объектілердегі құрылыс-монтаждау жұмыстарында қолданылатын техникалық, оның ішінде шетелдік құрылғыларды пайдалануға экологиялық, технологиялық және ядролық қадағалау жүргізуге рұқсаттары болуы тиіс.</w:t>
      </w:r>
    </w:p>
    <w:p w14:paraId="4B820F81" w14:textId="77777777" w:rsidR="009138E4" w:rsidRDefault="009138E4" w:rsidP="009138E4">
      <w:pPr>
        <w:shd w:val="clear" w:color="auto" w:fill="FFFFFF"/>
        <w:ind w:left="284" w:hanging="568"/>
        <w:jc w:val="both"/>
      </w:pPr>
      <w:r>
        <w:rPr>
          <w:color w:val="000000"/>
          <w:szCs w:val="25"/>
        </w:rPr>
        <w:t>8.4. Қолданылатын (жұмыс кезінде) құрылыс жабдықтарының, жабдықтарының және құралдарының барлық түрлерінің пайдалану құжаттары құрылыс алаңында орналасуы керек.</w:t>
      </w:r>
    </w:p>
    <w:p w14:paraId="579999D5" w14:textId="77777777" w:rsidR="009138E4" w:rsidRDefault="009138E4" w:rsidP="009138E4">
      <w:pPr>
        <w:shd w:val="clear" w:color="auto" w:fill="FFFFFF"/>
        <w:ind w:left="284" w:hanging="568"/>
        <w:jc w:val="both"/>
      </w:pPr>
      <w:r>
        <w:rPr>
          <w:color w:val="000000"/>
          <w:szCs w:val="25"/>
        </w:rPr>
        <w:t>8.5. Құрылыс машиналарының, аспаптарының, технологиялық жабдықтарының, ұжымдық қорғаныс құралдарының техникалық жарамды күйін қамтамасыз етуді мердігер жүзеге асырады.</w:t>
      </w:r>
      <w:r>
        <w:t xml:space="preserve"> </w:t>
      </w:r>
    </w:p>
    <w:p w14:paraId="3AAF75A4" w14:textId="77777777" w:rsidR="009138E4" w:rsidRDefault="009138E4" w:rsidP="009138E4">
      <w:pPr>
        <w:shd w:val="clear" w:color="auto" w:fill="FFFFFF"/>
        <w:ind w:left="284" w:hanging="568"/>
        <w:jc w:val="both"/>
      </w:pPr>
      <w:r>
        <w:rPr>
          <w:color w:val="000000"/>
          <w:szCs w:val="25"/>
        </w:rPr>
        <w:t>8.6. Мердігер құрылыс техникасы мен жұмыстарды орындау кезінде пайдаланылатын технологиялық жабдықтарға уақытылы техникалық қызмет көрсетуді жүзеге асыруы тиіс. Құрылыс техникасы мен технологиялық құрал-жабдықтарын техникалық байқауды оның жұмысына жауапты тұлғалар күн сайын (учаскедегі жұмыс кезінде) жүргізуі тиіс. Тексерудің дәлелдемелері және барлық анықталған бұзушылықтар құжатталуы тиіс. Ұйым әзірлеуі керек: жабдықты/жабдықты техникалық қызмет көрсету жоспарын; жоспарлы профилактикалық қызмет көрсету жоспары. Техникалық қызмет көрсету және профилактикалық жөндеу жұмыстарын жүргізу үшін жауапкершілік, сондай-ақ олардың орындалуын уақтылы бақылау үшін жауапкершілік белгіленуі тиіс.</w:t>
      </w:r>
    </w:p>
    <w:p w14:paraId="7840F8AE" w14:textId="77777777" w:rsidR="009138E4" w:rsidRDefault="009138E4" w:rsidP="009138E4">
      <w:pPr>
        <w:shd w:val="clear" w:color="auto" w:fill="FFFFFF"/>
        <w:ind w:left="284" w:hanging="568"/>
        <w:jc w:val="both"/>
      </w:pPr>
      <w:r>
        <w:t>8.7.</w:t>
      </w:r>
      <w:r>
        <w:rPr>
          <w:color w:val="000000"/>
          <w:szCs w:val="25"/>
        </w:rPr>
        <w:t>Ұйым жұмыстарды жүргізуге рұқсат алу үшін құрылыс және басқа да машиналар мен технологиялық жабдықтардың (оның ішінде жүк көтергіш техниканың) техникалық жағдайын тексеру үшін тұрақты комиссиялар құруы тиіс.</w:t>
      </w:r>
      <w:r>
        <w:t xml:space="preserve"> </w:t>
      </w:r>
      <w:r>
        <w:rPr>
          <w:color w:val="000000"/>
          <w:szCs w:val="25"/>
        </w:rPr>
        <w:t>Көтергіш жабдықты техникалық тексеру пайдалану нұсқаулығына сәйкес жүргізілуі керек.</w:t>
      </w:r>
    </w:p>
    <w:p w14:paraId="6F911ED3" w14:textId="77777777" w:rsidR="009138E4" w:rsidRDefault="009138E4" w:rsidP="009138E4">
      <w:pPr>
        <w:shd w:val="clear" w:color="auto" w:fill="FFFFFF"/>
        <w:ind w:left="284" w:hanging="568"/>
        <w:jc w:val="both"/>
      </w:pPr>
      <w:r>
        <w:rPr>
          <w:color w:val="000000"/>
          <w:szCs w:val="25"/>
        </w:rPr>
        <w:t xml:space="preserve">8.8. Мердігер құрылыс және басқа да машиналар мен жабдықтарды жұмыс және консервациялау процесінде дұрыс сақтауды және пайдалануды қамтамасыз етуі керек. Сақтау шарттары тиісті жабдыққа/техникаға </w:t>
      </w:r>
      <w:r>
        <w:rPr>
          <w:color w:val="000000"/>
          <w:szCs w:val="25"/>
        </w:rPr>
        <w:lastRenderedPageBreak/>
        <w:t>паспорттардың талаптарына сәйкес болуы керек. Егер олар болмаса, ұйым сақтау талаптарын анықтауы керек. Жабдықты пайдалану пайдалану жөніндегі нұсқаулықтың талаптарына сәйкес жүзеге асырылуы керек.</w:t>
      </w:r>
    </w:p>
    <w:p w14:paraId="2D5868FC" w14:textId="77777777" w:rsidR="009138E4" w:rsidRDefault="009138E4" w:rsidP="009138E4">
      <w:pPr>
        <w:shd w:val="clear" w:color="auto" w:fill="FFFFFF"/>
        <w:ind w:left="284" w:hanging="568"/>
        <w:jc w:val="both"/>
      </w:pPr>
      <w:r>
        <w:rPr>
          <w:color w:val="000000"/>
          <w:szCs w:val="25"/>
        </w:rPr>
        <w:t>8.9. Жұмыстарды қауіпсіз орындауға қойылатын талаптар салалық стандарттар мен нормаларда көзделмеген еңбек әдістерін, сондай-ақ материалдарды, конструкцияларды, машиналарды, аспаптарды, мүкәммалды, технологиялық жабдықты, жабдықтар мен көлік құралдарын пайдаланған жағдайда еңбекті қорғау жөніндегі тиісті нормативтік құқықтық актілер қолданылады. стандарттармен қатар қолданылуы керек</w:t>
      </w:r>
      <w:r>
        <w:t>Тұтынушы</w:t>
      </w:r>
      <w:r>
        <w:rPr>
          <w:color w:val="000000"/>
          <w:szCs w:val="25"/>
        </w:rPr>
        <w:t>еңбек қауіпсіздігі, ұйым қызметкерлерінің еңбегін қорғау жөніндегі нұсқаулықтар.</w:t>
      </w:r>
    </w:p>
    <w:p w14:paraId="33C0476A" w14:textId="77777777" w:rsidR="009138E4" w:rsidRDefault="009138E4" w:rsidP="009138E4">
      <w:pPr>
        <w:ind w:left="284" w:hanging="568"/>
        <w:jc w:val="both"/>
      </w:pPr>
      <w:r>
        <w:rPr>
          <w:color w:val="000000"/>
          <w:szCs w:val="25"/>
        </w:rPr>
        <w:t>8.10.</w:t>
      </w:r>
      <w:r>
        <w:t>Қауіпсіздік талаптарына сай келмейтін ақаулы құралды алып тастау керек.</w:t>
      </w:r>
      <w:bookmarkStart w:id="11" w:name="l107"/>
      <w:bookmarkEnd w:id="11"/>
    </w:p>
    <w:p w14:paraId="72808C5D" w14:textId="77777777" w:rsidR="009138E4" w:rsidRDefault="009138E4" w:rsidP="009138E4">
      <w:pPr>
        <w:shd w:val="clear" w:color="auto" w:fill="FFFFFF"/>
        <w:jc w:val="both"/>
        <w:rPr>
          <w:bCs/>
          <w:color w:val="000000"/>
          <w:szCs w:val="25"/>
        </w:rPr>
      </w:pPr>
    </w:p>
    <w:p w14:paraId="4895CA57" w14:textId="77777777" w:rsidR="009138E4" w:rsidRDefault="009138E4" w:rsidP="009138E4">
      <w:pPr>
        <w:shd w:val="clear" w:color="auto" w:fill="FFFFFF"/>
        <w:jc w:val="center"/>
        <w:rPr>
          <w:b/>
          <w:bCs/>
          <w:color w:val="000000"/>
          <w:szCs w:val="25"/>
        </w:rPr>
      </w:pPr>
      <w:r>
        <w:rPr>
          <w:b/>
          <w:bCs/>
          <w:color w:val="000000"/>
          <w:szCs w:val="25"/>
        </w:rPr>
        <w:t>9. Өндірістік орта</w:t>
      </w:r>
    </w:p>
    <w:p w14:paraId="35803D81" w14:textId="77777777" w:rsidR="009138E4" w:rsidRDefault="009138E4" w:rsidP="009138E4">
      <w:pPr>
        <w:shd w:val="clear" w:color="auto" w:fill="FFFFFF"/>
        <w:ind w:left="284" w:hanging="426"/>
        <w:jc w:val="both"/>
        <w:rPr>
          <w:bCs/>
          <w:color w:val="000000"/>
          <w:szCs w:val="25"/>
        </w:rPr>
      </w:pPr>
      <w:r>
        <w:rPr>
          <w:bCs/>
          <w:color w:val="000000"/>
          <w:szCs w:val="25"/>
        </w:rPr>
        <w:t>9.1.</w:t>
      </w:r>
      <w:r>
        <w:rPr>
          <w:color w:val="000000"/>
          <w:szCs w:val="25"/>
        </w:rPr>
        <w:t>Мердігер персоналдың еңбек жағдайына қойылатын талаптарды анықтауға және құжаттандыруға міндетті:</w:t>
      </w:r>
    </w:p>
    <w:p w14:paraId="13C445CC" w14:textId="77777777" w:rsidR="009138E4" w:rsidRDefault="009138E4" w:rsidP="009138E4">
      <w:pPr>
        <w:shd w:val="clear" w:color="auto" w:fill="FFFFFF"/>
        <w:ind w:left="284"/>
        <w:jc w:val="both"/>
      </w:pPr>
      <w:r>
        <w:rPr>
          <w:color w:val="000000"/>
          <w:szCs w:val="25"/>
        </w:rPr>
        <w:t>- Қазақстан Республикасының қолданыстағы заңнамасына сәйкес ұйымның қауіпсіздік және еңбекті қорғау талаптарын сақтауы;</w:t>
      </w:r>
    </w:p>
    <w:p w14:paraId="6BB664F8" w14:textId="77777777" w:rsidR="009138E4" w:rsidRDefault="009138E4" w:rsidP="009138E4">
      <w:pPr>
        <w:shd w:val="clear" w:color="auto" w:fill="FFFFFF"/>
        <w:ind w:left="284"/>
        <w:jc w:val="both"/>
      </w:pPr>
      <w:r>
        <w:rPr>
          <w:color w:val="000000"/>
          <w:szCs w:val="25"/>
        </w:rPr>
        <w:t>- белгіленген талаптарға сәйкес жұмысты орындауға мүмкіндік беретін персоналдың жұмысына қолайлы жағдай жасау.</w:t>
      </w:r>
    </w:p>
    <w:p w14:paraId="4F4C7155" w14:textId="77777777" w:rsidR="009138E4" w:rsidRDefault="009138E4" w:rsidP="009138E4">
      <w:pPr>
        <w:shd w:val="clear" w:color="auto" w:fill="FFFFFF"/>
        <w:ind w:left="284" w:hanging="426"/>
        <w:jc w:val="both"/>
      </w:pPr>
      <w:r>
        <w:rPr>
          <w:color w:val="000000"/>
          <w:szCs w:val="25"/>
        </w:rPr>
        <w:t>9.2. Ұйым өздеріне бекітілген жұмыс аумақтарында еңбек қауіпсіздігін қамтамасыз етуге жауапты адамдарды тағайындауға міндетті, оның ішінде:</w:t>
      </w:r>
    </w:p>
    <w:p w14:paraId="42A4B1CE" w14:textId="77777777" w:rsidR="009138E4" w:rsidRDefault="009138E4" w:rsidP="009138E4">
      <w:pPr>
        <w:shd w:val="clear" w:color="auto" w:fill="FFFFFF"/>
        <w:ind w:left="284"/>
        <w:jc w:val="both"/>
      </w:pPr>
      <w:r>
        <w:rPr>
          <w:color w:val="000000"/>
          <w:szCs w:val="25"/>
        </w:rPr>
        <w:t>- жалпы ұйым бойынша (басшы, басшының орынбасары, бас инженер);</w:t>
      </w:r>
    </w:p>
    <w:p w14:paraId="43460334" w14:textId="77777777" w:rsidR="009138E4" w:rsidRDefault="009138E4" w:rsidP="009138E4">
      <w:pPr>
        <w:shd w:val="clear" w:color="auto" w:fill="FFFFFF"/>
        <w:ind w:left="284"/>
        <w:jc w:val="both"/>
        <w:rPr>
          <w:color w:val="000000"/>
          <w:szCs w:val="25"/>
        </w:rPr>
      </w:pPr>
      <w:r>
        <w:rPr>
          <w:color w:val="000000"/>
          <w:szCs w:val="25"/>
        </w:rPr>
        <w:t>- өндірістік аймақтарда (учаске басшысы, құрылыс нысанындағы жұмыстың жауапты өндірушісі);</w:t>
      </w:r>
    </w:p>
    <w:p w14:paraId="6FF5B3C9" w14:textId="77777777" w:rsidR="009138E4" w:rsidRDefault="009138E4" w:rsidP="009138E4">
      <w:pPr>
        <w:shd w:val="clear" w:color="auto" w:fill="FFFFFF"/>
        <w:ind w:left="284"/>
        <w:jc w:val="both"/>
      </w:pPr>
      <w:r>
        <w:rPr>
          <w:color w:val="000000"/>
          <w:szCs w:val="25"/>
        </w:rPr>
        <w:t>- машиналар мен жабдықтарды пайдалану кезінде (бас механик, энергетик және т.б.);</w:t>
      </w:r>
    </w:p>
    <w:p w14:paraId="3FFF1450" w14:textId="77777777" w:rsidR="009138E4" w:rsidRDefault="009138E4" w:rsidP="009138E4">
      <w:pPr>
        <w:shd w:val="clear" w:color="auto" w:fill="FFFFFF"/>
        <w:ind w:left="284"/>
        <w:jc w:val="both"/>
      </w:pPr>
      <w:r>
        <w:rPr>
          <w:color w:val="000000"/>
          <w:szCs w:val="25"/>
        </w:rPr>
        <w:t>- нақты жұмыстарды орындау кезінде және жұмыс орындарында (бригадир, бригадир).</w:t>
      </w:r>
    </w:p>
    <w:p w14:paraId="37BB294A" w14:textId="77777777" w:rsidR="009138E4" w:rsidRDefault="009138E4" w:rsidP="009138E4">
      <w:pPr>
        <w:shd w:val="clear" w:color="auto" w:fill="FFFFFF"/>
        <w:ind w:left="284" w:hanging="568"/>
        <w:jc w:val="both"/>
      </w:pPr>
      <w:r>
        <w:rPr>
          <w:color w:val="000000"/>
          <w:szCs w:val="25"/>
        </w:rPr>
        <w:t>9.3. Ұйым еңбекті қорғау және қауіпсіздік жағдайларының жай-күйін тексеруді, мониторингті және бағалауды, оның ішінде бақылаудың мынадай деңгейлері мен нысандарын ұйымдастыруға міндетті:</w:t>
      </w:r>
    </w:p>
    <w:p w14:paraId="222BC8C3" w14:textId="77777777" w:rsidR="009138E4" w:rsidRDefault="009138E4" w:rsidP="009138E4">
      <w:pPr>
        <w:shd w:val="clear" w:color="auto" w:fill="FFFFFF"/>
        <w:ind w:left="284"/>
        <w:jc w:val="both"/>
        <w:rPr>
          <w:color w:val="000000"/>
          <w:szCs w:val="25"/>
        </w:rPr>
      </w:pPr>
      <w:r>
        <w:rPr>
          <w:color w:val="000000"/>
          <w:szCs w:val="25"/>
        </w:rPr>
        <w:t>- еңбекті қорғау жөніндегі нұсқаулықтарға сәйкес жұмыс орнында жұмысты бастар алдында және жұмыс кезінде жұмыскерлердің жабдықтың, құрылғылардың, құралдардың жұмысқа жарамдылығын тұрақты бақылау, қоршаулардың, қорғаныш жерге тұйықтау және басқа да қорғаныс құралдарының болуын және тұтастығын тексеру;</w:t>
      </w:r>
    </w:p>
    <w:p w14:paraId="04C1A242" w14:textId="77777777" w:rsidR="009138E4" w:rsidRDefault="009138E4" w:rsidP="009138E4">
      <w:pPr>
        <w:shd w:val="clear" w:color="auto" w:fill="FFFFFF"/>
        <w:ind w:left="284"/>
        <w:jc w:val="both"/>
      </w:pPr>
      <w:r>
        <w:rPr>
          <w:color w:val="000000"/>
          <w:szCs w:val="25"/>
        </w:rPr>
        <w:t>- жұмыс басшылары мен жауапты тұлғалардың қызметтік міндеттеріне сәйкес жүргізетін мерзімді жедел мониторингі;</w:t>
      </w:r>
    </w:p>
    <w:p w14:paraId="137A610C" w14:textId="77777777" w:rsidR="009138E4" w:rsidRDefault="009138E4" w:rsidP="009138E4">
      <w:pPr>
        <w:shd w:val="clear" w:color="auto" w:fill="FFFFFF"/>
        <w:ind w:left="284"/>
        <w:jc w:val="both"/>
      </w:pPr>
      <w:r>
        <w:rPr>
          <w:color w:val="000000"/>
          <w:szCs w:val="25"/>
        </w:rPr>
        <w:t>- бекітілген жоспарларға сәйкес еңбекті қорғау қызметі жүзеге асыратын еңбек жағдайлары мен еңбекті қорғау жағдайының таңдамалы мониторингі.</w:t>
      </w:r>
    </w:p>
    <w:p w14:paraId="58E9BD22" w14:textId="77777777" w:rsidR="009138E4" w:rsidRDefault="009138E4" w:rsidP="009138E4">
      <w:pPr>
        <w:shd w:val="clear" w:color="auto" w:fill="FFFFFF"/>
        <w:ind w:left="284"/>
        <w:jc w:val="both"/>
      </w:pPr>
      <w:r>
        <w:rPr>
          <w:color w:val="000000"/>
          <w:szCs w:val="25"/>
        </w:rPr>
        <w:t>- бақылау нәтижелері құжатталған болуы керек. Белгіленген талаптардан ауытқулар анықталса, оларды жою үшін дереу тиісті шаралар қабылдау қажет.</w:t>
      </w:r>
    </w:p>
    <w:p w14:paraId="1A09AEE6" w14:textId="77777777" w:rsidR="009138E4" w:rsidRDefault="009138E4" w:rsidP="009138E4">
      <w:pPr>
        <w:shd w:val="clear" w:color="auto" w:fill="FFFFFF"/>
        <w:ind w:left="284" w:hanging="568"/>
        <w:jc w:val="both"/>
      </w:pPr>
      <w:r>
        <w:rPr>
          <w:color w:val="000000"/>
          <w:szCs w:val="25"/>
        </w:rPr>
        <w:t>9.4. Қазақстан Республикасының заңнамасына сәйкес жұмыстың сипатына байланысты қауіпті өндірістік факторлар жағдайында жұмысты орындайтын ұйым қызметкерлері үшін қауіпсіздіктің қосымша талаптары айқындалуға тиіс.</w:t>
      </w:r>
    </w:p>
    <w:p w14:paraId="00877677" w14:textId="77777777" w:rsidR="009138E4" w:rsidRDefault="009138E4" w:rsidP="009138E4">
      <w:pPr>
        <w:shd w:val="clear" w:color="auto" w:fill="FFFFFF"/>
        <w:ind w:left="284" w:hanging="568"/>
        <w:jc w:val="both"/>
      </w:pPr>
      <w:r>
        <w:rPr>
          <w:color w:val="000000"/>
          <w:szCs w:val="25"/>
        </w:rPr>
        <w:t>9.5. Мердігер ұйымның, Тапсырыс берушінің және басқа да тараптардың талаптарына сәйкес жұмысты орындау үшін персоналды үздіксіз қамтамасыз ету және ынталандыру үшін қажетті арнайы еңбек жағдайларын (гигиеналық, санитарлық, психоәлеуметтік және т.б.) құруға қойылатын талаптарды анықтауға және белгілеуге міндетті. жұмыс нәтижелеріне қызығушылық танытады.</w:t>
      </w:r>
    </w:p>
    <w:p w14:paraId="67D85C97" w14:textId="77777777" w:rsidR="009138E4" w:rsidRDefault="009138E4" w:rsidP="009138E4">
      <w:pPr>
        <w:shd w:val="clear" w:color="auto" w:fill="FFFFFF"/>
        <w:ind w:left="284" w:hanging="568"/>
        <w:jc w:val="both"/>
        <w:rPr>
          <w:color w:val="000000"/>
          <w:szCs w:val="25"/>
        </w:rPr>
      </w:pPr>
      <w:r>
        <w:rPr>
          <w:color w:val="000000"/>
          <w:szCs w:val="25"/>
        </w:rPr>
        <w:t>9.6. Мердігер өзінің орналасқан жерінен тыс жерлерде жұмыс істейтін жұмысшыларды тиісті құрылыс нормаларына, ережелерге сәйкес және қосымша санитарлық-гигиеналық үй-жайлармен (киім-кешек пен аяқ киім кептіргіштері, душ кабиналары, тамақтану, демалу және жылыту бөлмелері және т.б.) қамтамасыз етуге міндетті. ұйымның белгіленген тәуелсіз талаптары. Санитарлық үй-жайлар мен құрылғыларды пайдалануға дайындау жұмыс басталғанға дейін аяқталуы керек.</w:t>
      </w:r>
    </w:p>
    <w:p w14:paraId="7264F0E2" w14:textId="77777777" w:rsidR="009138E4" w:rsidRDefault="009138E4" w:rsidP="009138E4">
      <w:pPr>
        <w:shd w:val="clear" w:color="auto" w:fill="FFFFFF"/>
        <w:ind w:left="284" w:hanging="568"/>
        <w:jc w:val="both"/>
      </w:pPr>
      <w:r>
        <w:rPr>
          <w:color w:val="000000"/>
          <w:szCs w:val="25"/>
        </w:rPr>
        <w:t>9.7. Персонал Қазақстан Республикасының аумағында қолданыстағы санитарлық-гигиеналық нормаларға сәйкес келетін тамақпен, тұратын және демалыс орындарымен қамтамасыз етілуге ​​тиіс.</w:t>
      </w:r>
    </w:p>
    <w:p w14:paraId="257A0637" w14:textId="77777777" w:rsidR="009138E4" w:rsidRDefault="009138E4" w:rsidP="009138E4">
      <w:pPr>
        <w:shd w:val="clear" w:color="auto" w:fill="FFFFFF"/>
        <w:ind w:left="284" w:hanging="568"/>
        <w:jc w:val="both"/>
        <w:rPr>
          <w:color w:val="000000"/>
          <w:szCs w:val="25"/>
        </w:rPr>
      </w:pPr>
      <w:r>
        <w:rPr>
          <w:color w:val="000000"/>
          <w:szCs w:val="25"/>
        </w:rPr>
        <w:t>9.8. Мердігер персоналға уақтылы білікті медициналық көмек көрсету мүмкіндігін қамтамасыз етуі тиіс. Жылжымалы немесе стационарлық медициналық пункт Тапсырыс берушімен келісім бойынша медициналық персоналмен жабдықталуы керек. Медициналық орталықтың қызметкерлері туралы ақпарат Тұтынушының еңбекті қорғау және қауіпсіздік бөліміне алдын ала берілуі керек.</w:t>
      </w:r>
    </w:p>
    <w:p w14:paraId="554D260D" w14:textId="77777777" w:rsidR="009138E4" w:rsidRDefault="009138E4" w:rsidP="009138E4">
      <w:pPr>
        <w:shd w:val="clear" w:color="auto" w:fill="FFFFFF"/>
        <w:ind w:left="284" w:firstLine="284"/>
        <w:jc w:val="both"/>
        <w:rPr>
          <w:bCs/>
          <w:color w:val="000000"/>
          <w:szCs w:val="25"/>
        </w:rPr>
      </w:pPr>
    </w:p>
    <w:p w14:paraId="0BB991CC" w14:textId="77777777" w:rsidR="009138E4" w:rsidRDefault="009138E4" w:rsidP="009138E4">
      <w:pPr>
        <w:shd w:val="clear" w:color="auto" w:fill="FFFFFF"/>
        <w:ind w:firstLine="284"/>
        <w:jc w:val="center"/>
        <w:rPr>
          <w:b/>
          <w:bCs/>
          <w:color w:val="000000"/>
          <w:szCs w:val="25"/>
        </w:rPr>
      </w:pPr>
      <w:r>
        <w:rPr>
          <w:b/>
          <w:bCs/>
          <w:color w:val="000000"/>
          <w:szCs w:val="25"/>
        </w:rPr>
        <w:t>10. Жеке қорғаныс құралдарына қойылатын талаптар</w:t>
      </w:r>
    </w:p>
    <w:p w14:paraId="691B071D" w14:textId="77777777" w:rsidR="009138E4" w:rsidRDefault="009138E4" w:rsidP="009138E4">
      <w:pPr>
        <w:shd w:val="clear" w:color="auto" w:fill="FFFFFF"/>
        <w:ind w:left="284" w:hanging="568"/>
        <w:jc w:val="both"/>
        <w:rPr>
          <w:bCs/>
          <w:color w:val="000000"/>
          <w:szCs w:val="25"/>
        </w:rPr>
      </w:pPr>
      <w:r>
        <w:rPr>
          <w:bCs/>
          <w:color w:val="000000"/>
          <w:szCs w:val="25"/>
        </w:rPr>
        <w:t>10.1. Мердігер Қазақстан Республикасының қолданыстағы заңнамасына сәйкес қауіпсіздік және еңбекті қорғау талаптарының сақталуын қамтамасыз ету үшін қажетті жеке қорғану құралдарының тізбесін анықтауға міндетті. Ұйымда еңбек қауіпсіздігін қамтамасыз етуге жауапты тұлғалар тиісті персоналдың жеке қорғану құралдарын беруін және уақтылы пайдалануын үнемі қадағалап отыруы керек.</w:t>
      </w:r>
    </w:p>
    <w:p w14:paraId="4CECD2BA" w14:textId="77777777" w:rsidR="009138E4" w:rsidRDefault="009138E4" w:rsidP="009138E4">
      <w:pPr>
        <w:shd w:val="clear" w:color="auto" w:fill="FFFFFF"/>
        <w:ind w:left="284" w:hanging="568"/>
        <w:jc w:val="both"/>
      </w:pPr>
      <w:r>
        <w:rPr>
          <w:bCs/>
          <w:color w:val="000000"/>
          <w:szCs w:val="25"/>
        </w:rPr>
        <w:lastRenderedPageBreak/>
        <w:t>10.2. Зиянды және/немесе қауіпті еңбек жағдайларымен, сондай-ақ ластанумен байланысты жұмыстар үшін ұйым осы жұмысқа тартылған персоналға сертификатталған жеке қорғаныс құралдарының берілуін қамтамасыз етуі керек.</w:t>
      </w:r>
    </w:p>
    <w:p w14:paraId="345D18B1" w14:textId="77777777" w:rsidR="009138E4" w:rsidRDefault="009138E4" w:rsidP="009138E4">
      <w:pPr>
        <w:shd w:val="clear" w:color="auto" w:fill="FFFFFF"/>
        <w:ind w:left="284" w:hanging="568"/>
        <w:jc w:val="both"/>
        <w:rPr>
          <w:bCs/>
          <w:color w:val="000000"/>
          <w:szCs w:val="25"/>
        </w:rPr>
      </w:pPr>
      <w:r>
        <w:rPr>
          <w:bCs/>
          <w:color w:val="000000"/>
          <w:szCs w:val="25"/>
        </w:rPr>
        <w:t>10.3. Жеке қорғану құралдарына қатысты бақылау құрылғыларын пайдалану кезінде ұйым оларды уақтылы тексеруді (калибрлеуді) және қажет болған жағдайда ауыстыруды қамтамасыз етуі тиіс.</w:t>
      </w:r>
    </w:p>
    <w:p w14:paraId="72890016" w14:textId="77777777" w:rsidR="009138E4" w:rsidRDefault="009138E4" w:rsidP="009138E4">
      <w:pPr>
        <w:shd w:val="clear" w:color="auto" w:fill="FFFFFF"/>
        <w:ind w:left="284" w:hanging="568"/>
        <w:jc w:val="both"/>
        <w:rPr>
          <w:bCs/>
          <w:color w:val="000000"/>
          <w:szCs w:val="25"/>
        </w:rPr>
      </w:pPr>
    </w:p>
    <w:p w14:paraId="0CD53844" w14:textId="77777777" w:rsidR="009138E4" w:rsidRDefault="009138E4" w:rsidP="009138E4">
      <w:pPr>
        <w:shd w:val="clear" w:color="auto" w:fill="FFFFFF"/>
        <w:ind w:firstLine="284"/>
        <w:jc w:val="center"/>
        <w:rPr>
          <w:b/>
          <w:bCs/>
          <w:color w:val="000000"/>
          <w:szCs w:val="25"/>
        </w:rPr>
      </w:pPr>
      <w:r>
        <w:rPr>
          <w:b/>
          <w:bCs/>
          <w:color w:val="000000"/>
          <w:szCs w:val="25"/>
        </w:rPr>
        <w:t>11. Қоршаған ортаны қорғауға қойылатын талаптар</w:t>
      </w:r>
    </w:p>
    <w:p w14:paraId="6ADC4E4F" w14:textId="77777777" w:rsidR="009138E4" w:rsidRDefault="009138E4" w:rsidP="009138E4">
      <w:pPr>
        <w:shd w:val="clear" w:color="auto" w:fill="FFFFFF"/>
        <w:ind w:left="426" w:hanging="568"/>
        <w:jc w:val="both"/>
        <w:rPr>
          <w:bCs/>
          <w:color w:val="000000"/>
          <w:szCs w:val="25"/>
        </w:rPr>
      </w:pPr>
      <w:r>
        <w:rPr>
          <w:bCs/>
          <w:color w:val="000000"/>
          <w:szCs w:val="25"/>
        </w:rPr>
        <w:t>11.1. Орындаушы өзіне тиесілі қоршаған ортаға әсер ету көздеріне және (немесе) Тапсырыс беруші жалға алған (қосалқы жалға алған) қоршаған ортаға әсер ету көздеріне табиғатты қорғау қызметі мен қоршаған ортаны басқаруға барлық қажетті рұқсаттарды, лицензияларды алуға міндетті.</w:t>
      </w:r>
    </w:p>
    <w:p w14:paraId="20B52317" w14:textId="77777777" w:rsidR="009138E4" w:rsidRDefault="009138E4" w:rsidP="009138E4">
      <w:pPr>
        <w:shd w:val="clear" w:color="auto" w:fill="FFFFFF"/>
        <w:ind w:left="426" w:hanging="568"/>
        <w:jc w:val="both"/>
      </w:pPr>
      <w:r>
        <w:rPr>
          <w:bCs/>
          <w:color w:val="000000"/>
          <w:szCs w:val="25"/>
        </w:rPr>
        <w:t>11.2. Тапсырыс берушінің объектілерінде жұмыстарды орындау кезінде Орындаушы мыналарға міндетті:</w:t>
      </w:r>
    </w:p>
    <w:p w14:paraId="600FDC88" w14:textId="77777777" w:rsidR="009138E4" w:rsidRDefault="009138E4" w:rsidP="009138E4">
      <w:pPr>
        <w:shd w:val="clear" w:color="auto" w:fill="FFFFFF"/>
        <w:ind w:left="426"/>
        <w:jc w:val="both"/>
        <w:rPr>
          <w:bCs/>
          <w:color w:val="000000"/>
          <w:szCs w:val="25"/>
        </w:rPr>
      </w:pPr>
      <w:r>
        <w:rPr>
          <w:bCs/>
          <w:color w:val="000000"/>
          <w:szCs w:val="25"/>
        </w:rPr>
        <w:t>- Тапсырыс беруші ұсынған жобалық құжаттамаға, сондай-ақ мемлекеттік экологиялық сараптаманың оң қорытындысы бар өзінің технологиялық регламентіне сәйкес мердігерлік жұмыстарды орындауға;</w:t>
      </w:r>
    </w:p>
    <w:p w14:paraId="5B8C2991" w14:textId="77777777" w:rsidR="009138E4" w:rsidRDefault="009138E4" w:rsidP="009138E4">
      <w:pPr>
        <w:shd w:val="clear" w:color="auto" w:fill="FFFFFF"/>
        <w:ind w:left="426"/>
        <w:jc w:val="both"/>
      </w:pPr>
      <w:r>
        <w:rPr>
          <w:bCs/>
          <w:color w:val="000000"/>
          <w:szCs w:val="25"/>
        </w:rPr>
        <w:t>- өз қаражаты есебінен пайдаланылмайтын химиялық заттарды, құрамында сынап бар қалдықтарды, жұмыс және жұмыс нәтижесінде пайда болған басқа да өндіріс пен тұтыну қалдықтарын жинауды, қауіпсіз уақытша сақтауды, кәдеге жаратуды, шығаруды, белгіленген тәртіппен мамандандырылған кәсіпорынға жеткізуді қамтамасыз етуге; ол иесі болып табылады:</w:t>
      </w:r>
    </w:p>
    <w:p w14:paraId="2B23898D" w14:textId="77777777" w:rsidR="009138E4" w:rsidRDefault="009138E4" w:rsidP="009138E4">
      <w:pPr>
        <w:shd w:val="clear" w:color="auto" w:fill="FFFFFF"/>
        <w:ind w:left="426"/>
        <w:jc w:val="both"/>
      </w:pPr>
      <w:r>
        <w:rPr>
          <w:bCs/>
          <w:color w:val="000000"/>
          <w:szCs w:val="25"/>
        </w:rPr>
        <w:t>- қоршаған ортаны шектен тыс ластағаны үшін төлемдерді жүзеге асыруға, қоршаған ортаға келтірілген залалды, Тапсырыс берушіге немесе үшінші тұлғаларға келтірілген залалды өз есебінен өтеуге және Мердігердің кінәсінен орын алған авариялардың барлық экологиялық зардаптарын толық жоюды жүзеге асыруға;</w:t>
      </w:r>
    </w:p>
    <w:p w14:paraId="0D60B2F4" w14:textId="77777777" w:rsidR="009138E4" w:rsidRDefault="009138E4" w:rsidP="009138E4">
      <w:pPr>
        <w:shd w:val="clear" w:color="auto" w:fill="FFFFFF"/>
        <w:ind w:left="426"/>
        <w:jc w:val="both"/>
      </w:pPr>
      <w:r>
        <w:rPr>
          <w:bCs/>
          <w:color w:val="000000"/>
          <w:szCs w:val="25"/>
        </w:rPr>
        <w:t>- иондаушы сәулелену көздерiмен, оның iшiнде жарамсыздығымен рұқсатсыз жұмыс жасау фактiлерiн толығымен болдырмауға мiндеттi.</w:t>
      </w:r>
    </w:p>
    <w:p w14:paraId="51BDEE1E" w14:textId="77777777" w:rsidR="009138E4" w:rsidRDefault="009138E4" w:rsidP="009138E4">
      <w:pPr>
        <w:shd w:val="clear" w:color="auto" w:fill="FFFFFF"/>
        <w:ind w:left="426" w:hanging="568"/>
        <w:jc w:val="both"/>
      </w:pPr>
      <w:r>
        <w:rPr>
          <w:bCs/>
          <w:color w:val="000000"/>
          <w:szCs w:val="25"/>
        </w:rPr>
        <w:t>11.3. Мердiгер өз бетiнше және өзiнiң қаражаты есебiнен қоршаған ортаға ластаушы заттардың шығарындылары, төгiндiлерi, өзiне тиесiлi және (немесе) жалға алынған қоршаған ортаға әсер ету көздерiнен қалдықтарды орналастыру үшiн белгiленген тәртiппен төлем жасауға мiндеттi. оны Тапсырыс берушіге (қосалқы жалға алған), оның ішінде Тапсырыс беруші оған иеліктен шығарған қалдықтарды, сондай-ақ Тапсырыс берушіге қоршаған ортаға әсер ету көздері арқылы ластаушы заттардың шығарындылары мен төгінділері үшін төлемдер бойынша шығындарды өтеу үшін).</w:t>
      </w:r>
    </w:p>
    <w:p w14:paraId="7E64C691" w14:textId="77777777" w:rsidR="009138E4" w:rsidRDefault="009138E4" w:rsidP="009138E4">
      <w:pPr>
        <w:shd w:val="clear" w:color="auto" w:fill="FFFFFF"/>
        <w:ind w:left="426" w:hanging="568"/>
        <w:jc w:val="both"/>
        <w:rPr>
          <w:bCs/>
          <w:color w:val="000000"/>
          <w:szCs w:val="25"/>
        </w:rPr>
      </w:pPr>
      <w:r>
        <w:rPr>
          <w:bCs/>
          <w:color w:val="000000"/>
          <w:szCs w:val="25"/>
        </w:rPr>
        <w:t>11.4. Тыйым салынған:</w:t>
      </w:r>
    </w:p>
    <w:p w14:paraId="7B22A86D" w14:textId="77777777" w:rsidR="009138E4" w:rsidRDefault="009138E4" w:rsidP="009138E4">
      <w:pPr>
        <w:shd w:val="clear" w:color="auto" w:fill="FFFFFF"/>
        <w:ind w:left="426" w:hanging="142"/>
        <w:jc w:val="both"/>
      </w:pPr>
      <w:r>
        <w:rPr>
          <w:bCs/>
          <w:color w:val="000000"/>
          <w:szCs w:val="25"/>
        </w:rPr>
        <w:t>- Тапсырыс берушінің іргелес аумағына өндіріс және тұтыну қалдықтарын, қауіпті зиянды заттар мен материалдарды және т.б. төгуге;</w:t>
      </w:r>
    </w:p>
    <w:p w14:paraId="7BA45242" w14:textId="77777777" w:rsidR="009138E4" w:rsidRDefault="009138E4" w:rsidP="009138E4">
      <w:pPr>
        <w:shd w:val="clear" w:color="auto" w:fill="FFFFFF"/>
        <w:ind w:left="426" w:hanging="568"/>
        <w:jc w:val="both"/>
        <w:rPr>
          <w:bCs/>
          <w:color w:val="000000"/>
          <w:szCs w:val="25"/>
        </w:rPr>
      </w:pPr>
      <w:r>
        <w:rPr>
          <w:bCs/>
          <w:color w:val="000000"/>
          <w:szCs w:val="25"/>
        </w:rPr>
        <w:t>- өндіріс және тұтыну қалдықтарын жұмыс орнынан тез арада шығармау;</w:t>
      </w:r>
    </w:p>
    <w:p w14:paraId="69F4A722" w14:textId="77777777" w:rsidR="009138E4" w:rsidRDefault="009138E4" w:rsidP="009138E4">
      <w:pPr>
        <w:shd w:val="clear" w:color="auto" w:fill="FFFFFF"/>
        <w:ind w:left="426" w:hanging="568"/>
        <w:jc w:val="both"/>
        <w:rPr>
          <w:bCs/>
          <w:color w:val="000000"/>
          <w:szCs w:val="25"/>
        </w:rPr>
      </w:pPr>
      <w:r>
        <w:rPr>
          <w:bCs/>
          <w:color w:val="000000"/>
          <w:szCs w:val="25"/>
        </w:rPr>
        <w:t>- гигиеналық сертификаттары мен қауіпсіздік паспорттары жоқ химиялық заттарды өндірісте қолдануға. Мердігер жұмысты бастамас бұрын жоғарыда аталған сертификаттар мен төлқұжаттардың көшірмелерін ұсынуға міндетті.</w:t>
      </w:r>
    </w:p>
    <w:p w14:paraId="69BCB89D" w14:textId="77777777" w:rsidR="009138E4" w:rsidRDefault="009138E4" w:rsidP="009138E4">
      <w:pPr>
        <w:shd w:val="clear" w:color="auto" w:fill="FFFFFF"/>
        <w:ind w:left="426"/>
        <w:jc w:val="both"/>
        <w:rPr>
          <w:bCs/>
          <w:color w:val="000000"/>
          <w:szCs w:val="25"/>
        </w:rPr>
      </w:pPr>
      <w:r>
        <w:rPr>
          <w:bCs/>
          <w:color w:val="000000"/>
          <w:szCs w:val="25"/>
        </w:rPr>
        <w:t>Мердігер жұмыстарды орындау кезінде Қазақстан Республикасының табиғатты қорғау заңнамасын бұзушылықтар үшін дербес жауапты болады. Орындаушының тиісті өсімпұлдарды, талаптарды, талап-арыздарды төлеу жөніндегі шығыстары Тапсырыс берушімен өтелмейді;</w:t>
      </w:r>
    </w:p>
    <w:p w14:paraId="08034325" w14:textId="77777777" w:rsidR="009138E4" w:rsidRDefault="009138E4" w:rsidP="009138E4">
      <w:pPr>
        <w:shd w:val="clear" w:color="auto" w:fill="FFFFFF"/>
        <w:ind w:left="426"/>
        <w:jc w:val="both"/>
      </w:pPr>
      <w:r>
        <w:rPr>
          <w:bCs/>
          <w:color w:val="000000"/>
          <w:szCs w:val="25"/>
        </w:rPr>
        <w:t>Жұмысты орындау барысында орын алған Қазақстан Республикасының табиғатты қорғау заңнамасын бұзудың барлық жағдайлары бойынша Орындаушы екі сағат ішінде Тапсырыс берушіге хабарлауға міндетті;</w:t>
      </w:r>
    </w:p>
    <w:p w14:paraId="00338955" w14:textId="77777777" w:rsidR="009138E4" w:rsidRDefault="009138E4" w:rsidP="009138E4">
      <w:pPr>
        <w:shd w:val="clear" w:color="auto" w:fill="FFFFFF"/>
        <w:ind w:left="426" w:hanging="568"/>
        <w:jc w:val="both"/>
      </w:pPr>
      <w:r>
        <w:rPr>
          <w:bCs/>
          <w:color w:val="000000"/>
          <w:szCs w:val="25"/>
        </w:rPr>
        <w:t>11.5. Тұрмыстық сарқынды суларды тазарту қондырғыларына қызмет көрсететін кәсіпорын тұрмыстық сарқынды суларды тазарту қондырғыларынан ағызылатын ағынды сулардың сапасы мен мөлшерін бақылауға міндеттенеді. Сандық және сапалық талдау хаттамасының көшірмесі ай сайын Тапсырыс берушінің ЕҚ, ҚТ және ҚТ бөліміне ұсынылады.</w:t>
      </w:r>
    </w:p>
    <w:p w14:paraId="54283FC5" w14:textId="77777777" w:rsidR="009138E4" w:rsidRDefault="009138E4" w:rsidP="009138E4">
      <w:pPr>
        <w:shd w:val="clear" w:color="auto" w:fill="FFFFFF"/>
        <w:jc w:val="both"/>
        <w:rPr>
          <w:bCs/>
          <w:color w:val="000000"/>
          <w:szCs w:val="25"/>
        </w:rPr>
      </w:pPr>
    </w:p>
    <w:p w14:paraId="272343C2" w14:textId="77777777" w:rsidR="009138E4" w:rsidRDefault="009138E4" w:rsidP="009138E4">
      <w:pPr>
        <w:shd w:val="clear" w:color="auto" w:fill="FFFFFF"/>
        <w:jc w:val="center"/>
        <w:rPr>
          <w:b/>
          <w:bCs/>
          <w:color w:val="000000"/>
          <w:szCs w:val="25"/>
        </w:rPr>
      </w:pPr>
      <w:r>
        <w:rPr>
          <w:b/>
          <w:bCs/>
          <w:color w:val="000000"/>
          <w:szCs w:val="25"/>
        </w:rPr>
        <w:t>12. Жауапкершілік</w:t>
      </w:r>
    </w:p>
    <w:p w14:paraId="0EEB2D84" w14:textId="77777777" w:rsidR="009138E4" w:rsidRDefault="009138E4" w:rsidP="009138E4">
      <w:pPr>
        <w:shd w:val="clear" w:color="auto" w:fill="FFFFFF"/>
        <w:ind w:left="426" w:hanging="568"/>
        <w:jc w:val="both"/>
      </w:pPr>
      <w:r>
        <w:rPr>
          <w:bCs/>
          <w:color w:val="000000"/>
          <w:szCs w:val="25"/>
        </w:rPr>
        <w:t>12.1. Орындаушы Тапсырыс беруші мен Мердігер қызметкерлерінің өмірі мен денсаулығына қауіп төндіретін қауіпсіздік, еңбекті қорғау және қоршаған ортаны қорғау нормалары мен ережелерін бұзған жағдайда</w:t>
      </w:r>
      <w:r>
        <w:t>және (немесе) Мердігердің персоналы (оның қосалқы мердігерлерін қоса алғанда),</w:t>
      </w:r>
      <w:r>
        <w:rPr>
          <w:bCs/>
          <w:color w:val="000000"/>
          <w:szCs w:val="25"/>
        </w:rPr>
        <w:t>Тапсырыс беруші Орындаушының жауапты өкіліне бұзушылықтарды жою және кінәлілерді жазалау және тиісті есептілік ақпаратты ұсыну бойынша шұғыл шараларды қолдануды талап ете отырып, бұзушылықты жою туралы жазбаша нұсқама жолдайды.</w:t>
      </w:r>
    </w:p>
    <w:p w14:paraId="6F3DD1BB" w14:textId="77777777" w:rsidR="009138E4" w:rsidRDefault="009138E4" w:rsidP="009138E4">
      <w:pPr>
        <w:shd w:val="clear" w:color="auto" w:fill="FFFFFF"/>
        <w:ind w:left="426" w:hanging="568"/>
        <w:jc w:val="both"/>
      </w:pPr>
      <w:r>
        <w:rPr>
          <w:bCs/>
          <w:color w:val="000000"/>
          <w:szCs w:val="25"/>
        </w:rPr>
        <w:t>12.2. Орындаушы жазбаша нұсқауды немесе қауіпсіздік, еңбекті қорғау, қоршаған ортаны қорғау ережелері мен нормаларының талаптарын өрескел бұзғаны туралы ауызша ескертуді орындамаған жағдайда Орындаушымен шарттық қатынастарды тоқтатуға негіз бола алады. .</w:t>
      </w:r>
    </w:p>
    <w:p w14:paraId="31A3D64A" w14:textId="77777777" w:rsidR="009138E4" w:rsidRDefault="009138E4" w:rsidP="009138E4">
      <w:pPr>
        <w:ind w:left="426" w:hanging="568"/>
        <w:jc w:val="both"/>
      </w:pPr>
      <w:r>
        <w:rPr>
          <w:bCs/>
          <w:color w:val="000000"/>
          <w:szCs w:val="25"/>
        </w:rPr>
        <w:t>12.3. Егер Мердігер міндеттесе</w:t>
      </w:r>
      <w:r>
        <w:t>және (немесе) Мердігердің персоналы (оның қосалқы мердігерлерін қоса алғанда)</w:t>
      </w:r>
      <w:r>
        <w:rPr>
          <w:bCs/>
          <w:color w:val="000000"/>
        </w:rPr>
        <w:t xml:space="preserve">Өнеркәсіптік қауіпсіздік, құрылыс алаңындағы қауіпсіздік, еңбекті қорғау және қоршаған ортаны </w:t>
      </w:r>
      <w:r>
        <w:rPr>
          <w:bCs/>
          <w:color w:val="000000"/>
        </w:rPr>
        <w:lastRenderedPageBreak/>
        <w:t>қорғау саласындағы кейбір бұзушылықтар үшін Мердігер Тапсырыс берушінің бірінші талабы бойынша дереу мөлшерде айыппұл төлеуге міндетті.</w:t>
      </w:r>
      <w:r>
        <w:t>, осы құжатқа D қосымшасында анықталғандай [ӨНДІРІСТІК ҚАУІПСІЗДІК ҚАУІПСІЗДІК, ОРТА ҚАУІПСІЗДІГІ, ЕҢБЕКТІК ДЕНСАУЛЫҚ ЖӘНЕ ЭКОЛОГИЯЛЫҚ ҚАУІПСІЗДІК ТАЛАПТАРЫН БҰЗҒАН ҮШІН ӨСІППЕРЛЕР] әрбір жеке бұзушылық үшін</w:t>
      </w:r>
      <w:r>
        <w:rPr>
          <w:bCs/>
          <w:color w:val="000000"/>
        </w:rPr>
        <w:t>.</w:t>
      </w:r>
    </w:p>
    <w:p w14:paraId="7560A953" w14:textId="77777777" w:rsidR="009138E4" w:rsidRDefault="009138E4" w:rsidP="009138E4">
      <w:pPr>
        <w:shd w:val="clear" w:color="auto" w:fill="FFFFFF"/>
        <w:ind w:left="426" w:hanging="568"/>
        <w:jc w:val="both"/>
      </w:pPr>
      <w:r>
        <w:rPr>
          <w:bCs/>
          <w:color w:val="000000"/>
          <w:szCs w:val="25"/>
        </w:rPr>
        <w:t>12.4. Тапсырыс берушінің бастамасы бойынша Орындаушы қызметкерлерінің есірткіге және алкогольге улануының болуына кездейсоқ бақылау жүргізілуі мүмкін.</w:t>
      </w:r>
    </w:p>
    <w:p w14:paraId="184CCA31" w14:textId="77777777" w:rsidR="009138E4" w:rsidRDefault="009138E4" w:rsidP="009138E4">
      <w:pPr>
        <w:shd w:val="clear" w:color="auto" w:fill="FFFFFF"/>
        <w:ind w:left="-142"/>
        <w:jc w:val="both"/>
      </w:pPr>
      <w:r>
        <w:rPr>
          <w:bCs/>
          <w:color w:val="000000"/>
          <w:szCs w:val="25"/>
        </w:rPr>
        <w:t>12.5. Тұтынушының құқығы бар:</w:t>
      </w:r>
    </w:p>
    <w:p w14:paraId="54F58926" w14:textId="77777777" w:rsidR="009138E4" w:rsidRDefault="009138E4" w:rsidP="009138E4">
      <w:pPr>
        <w:numPr>
          <w:ilvl w:val="0"/>
          <w:numId w:val="128"/>
        </w:numPr>
        <w:shd w:val="clear" w:color="auto" w:fill="FFFFFF"/>
        <w:suppressAutoHyphens/>
        <w:ind w:left="567" w:hanging="142"/>
        <w:jc w:val="both"/>
      </w:pPr>
      <w:r>
        <w:rPr>
          <w:bCs/>
          <w:color w:val="000000"/>
          <w:szCs w:val="25"/>
        </w:rPr>
        <w:t>Мердігер жұмыстарды орындайтын аумақтардағы қауіпсіздік, еңбекті қорғау, қоршаған ортаны қорғау жағдайын тексеру;</w:t>
      </w:r>
    </w:p>
    <w:p w14:paraId="6A9B5E5A" w14:textId="77777777" w:rsidR="009138E4" w:rsidRDefault="009138E4" w:rsidP="009138E4">
      <w:pPr>
        <w:numPr>
          <w:ilvl w:val="0"/>
          <w:numId w:val="128"/>
        </w:numPr>
        <w:shd w:val="clear" w:color="auto" w:fill="FFFFFF"/>
        <w:suppressAutoHyphens/>
        <w:ind w:left="567" w:hanging="142"/>
        <w:jc w:val="both"/>
      </w:pPr>
      <w:r>
        <w:rPr>
          <w:bCs/>
          <w:color w:val="000000"/>
          <w:szCs w:val="25"/>
        </w:rPr>
        <w:t>жұмысшылардың өмірі мен денсаулығына қауіп төндіретін және оқыс оқиғаға немесе жазатайым оқиғаға әкеп соғуы мүмкін қауіпсіздік, еңбек және қоршаған ортаны қорғау ережелері мен нормаларын бұзу анықталған жағдайда Орындаушыға жабдықты пайдалануға және жұмыстарды жүргізуге тыйым салуға;</w:t>
      </w:r>
    </w:p>
    <w:p w14:paraId="657FA3F2" w14:textId="77777777" w:rsidR="009138E4" w:rsidRDefault="009138E4" w:rsidP="009138E4">
      <w:pPr>
        <w:numPr>
          <w:ilvl w:val="0"/>
          <w:numId w:val="128"/>
        </w:numPr>
        <w:shd w:val="clear" w:color="auto" w:fill="FFFFFF"/>
        <w:suppressAutoHyphens/>
        <w:ind w:left="567" w:hanging="142"/>
        <w:jc w:val="both"/>
      </w:pPr>
      <w:r>
        <w:rPr>
          <w:bCs/>
          <w:color w:val="000000"/>
          <w:szCs w:val="25"/>
        </w:rPr>
        <w:t>Орындаушыдан еңбек қауіпсіздігі, еңбекті қорғау, қоршаған ортаны қорғау мәселелері бойынша материалдарды сұрату, осы ережелерді бұзуға жол берген Мердігер қызметкерлерінен жазбаша түсініктемелерді талап ету;</w:t>
      </w:r>
    </w:p>
    <w:p w14:paraId="6CC1616A" w14:textId="77777777" w:rsidR="009138E4" w:rsidRDefault="009138E4" w:rsidP="009138E4">
      <w:pPr>
        <w:numPr>
          <w:ilvl w:val="0"/>
          <w:numId w:val="128"/>
        </w:numPr>
        <w:shd w:val="clear" w:color="auto" w:fill="FFFFFF"/>
        <w:suppressAutoHyphens/>
        <w:ind w:left="567" w:hanging="142"/>
        <w:jc w:val="both"/>
        <w:rPr>
          <w:bCs/>
          <w:color w:val="000000"/>
          <w:szCs w:val="25"/>
        </w:rPr>
      </w:pPr>
      <w:r>
        <w:rPr>
          <w:bCs/>
          <w:color w:val="000000"/>
          <w:szCs w:val="25"/>
        </w:rPr>
        <w:t>Орындаушыдан өз міндеттерін орындамаған немесе қауіпсіздік техникасы, еңбекті қорғау және қоршаған ортаны қорғау жөніндегі ережелерді, ережелер мен нұсқаулықтарды өрескел бұзатын жұмыскерді Тапсырыс берушінің жұмыс орнынан шығаруды талап етуге;</w:t>
      </w:r>
    </w:p>
    <w:p w14:paraId="51C30BEE" w14:textId="77777777" w:rsidR="009138E4" w:rsidRDefault="009138E4" w:rsidP="009138E4">
      <w:pPr>
        <w:numPr>
          <w:ilvl w:val="0"/>
          <w:numId w:val="128"/>
        </w:numPr>
        <w:shd w:val="clear" w:color="auto" w:fill="FFFFFF"/>
        <w:suppressAutoHyphens/>
        <w:ind w:left="567" w:hanging="142"/>
        <w:jc w:val="both"/>
        <w:rPr>
          <w:bCs/>
          <w:color w:val="000000"/>
          <w:szCs w:val="25"/>
        </w:rPr>
      </w:pPr>
      <w:r>
        <w:rPr>
          <w:bCs/>
          <w:color w:val="000000"/>
          <w:szCs w:val="25"/>
        </w:rPr>
        <w:t>аварияларды локализациялау және олардың салдарын жою кезінде Мердігердің жұмысын үйлестіру.</w:t>
      </w:r>
    </w:p>
    <w:p w14:paraId="42AD7D02" w14:textId="77777777" w:rsidR="009138E4" w:rsidRDefault="009138E4" w:rsidP="009138E4">
      <w:pPr>
        <w:jc w:val="center"/>
        <w:rPr>
          <w:b/>
          <w:bCs/>
          <w:color w:val="000000"/>
          <w:szCs w:val="25"/>
        </w:rPr>
      </w:pPr>
    </w:p>
    <w:p w14:paraId="14A17D83" w14:textId="77777777" w:rsidR="009138E4" w:rsidRDefault="009138E4" w:rsidP="009138E4">
      <w:pPr>
        <w:jc w:val="both"/>
        <w:rPr>
          <w:b/>
        </w:rPr>
      </w:pPr>
      <w:r>
        <w:rPr>
          <w:b/>
          <w:lang w:val="en-US"/>
        </w:rPr>
        <w:t>II</w:t>
      </w:r>
      <w:r w:rsidRPr="009138E4">
        <w:rPr>
          <w:b/>
        </w:rPr>
        <w:t>. ТАПСЫРЫС беруші НЫСАНДАРЫНДА ҚҰРЫЛЫС-МОНТАЖ ЖҰМЫСТАРЫН ЖҮЗЕГЕ АСЫРУ КЕЗІНДЕГІ ҚАУІПСІЗДІК, ЕҢБЕКТІК ДЕНСАУЛЫҚ ЖӘНЕ ҚОРШАҒАН ОРТАНЫ ҚОРҒАУ САЛАСЫНДАҒЫ МЕРДІГЕР ҰЙЫМДАРҒА ҚОЙЫЛАТЫН ТАЛАПТАР</w:t>
      </w:r>
    </w:p>
    <w:p w14:paraId="1258BE85" w14:textId="77777777" w:rsidR="009138E4" w:rsidRDefault="009138E4" w:rsidP="009138E4">
      <w:pPr>
        <w:jc w:val="center"/>
        <w:rPr>
          <w:b/>
        </w:rPr>
      </w:pPr>
    </w:p>
    <w:p w14:paraId="7191A312" w14:textId="77777777" w:rsidR="009138E4" w:rsidRDefault="009138E4" w:rsidP="009138E4">
      <w:pPr>
        <w:rPr>
          <w:b/>
        </w:rPr>
      </w:pPr>
    </w:p>
    <w:p w14:paraId="7B29D090" w14:textId="77777777" w:rsidR="009138E4" w:rsidRDefault="009138E4" w:rsidP="009138E4">
      <w:pPr>
        <w:numPr>
          <w:ilvl w:val="0"/>
          <w:numId w:val="115"/>
        </w:numPr>
        <w:suppressAutoHyphens/>
        <w:jc w:val="center"/>
      </w:pPr>
      <w:r>
        <w:rPr>
          <w:b/>
        </w:rPr>
        <w:t>Жалпы құрылыс жұмыстарындағы қауіпсіздік ережелері.</w:t>
      </w:r>
    </w:p>
    <w:p w14:paraId="0E331B3A" w14:textId="77777777" w:rsidR="009138E4" w:rsidRDefault="009138E4" w:rsidP="009138E4">
      <w:pPr>
        <w:rPr>
          <w:b/>
        </w:rPr>
      </w:pPr>
    </w:p>
    <w:p w14:paraId="59A83DBC" w14:textId="77777777" w:rsidR="009138E4" w:rsidRDefault="009138E4" w:rsidP="009138E4">
      <w:pPr>
        <w:pStyle w:val="a9"/>
        <w:numPr>
          <w:ilvl w:val="1"/>
          <w:numId w:val="144"/>
        </w:numPr>
        <w:suppressAutoHyphens/>
        <w:spacing w:after="120"/>
        <w:ind w:right="106"/>
        <w:contextualSpacing/>
        <w:jc w:val="center"/>
        <w:rPr>
          <w:b/>
        </w:rPr>
      </w:pPr>
      <w:r>
        <w:rPr>
          <w:b/>
        </w:rPr>
        <w:t>жалпы ақпарат</w:t>
      </w:r>
    </w:p>
    <w:p w14:paraId="265541F2" w14:textId="77777777" w:rsidR="009138E4" w:rsidRDefault="009138E4" w:rsidP="009138E4">
      <w:pPr>
        <w:pStyle w:val="a9"/>
        <w:numPr>
          <w:ilvl w:val="2"/>
          <w:numId w:val="144"/>
        </w:numPr>
        <w:suppressAutoHyphens/>
        <w:spacing w:before="10" w:after="120"/>
        <w:ind w:left="709" w:right="0" w:hanging="709"/>
        <w:contextualSpacing/>
      </w:pPr>
      <w:r>
        <w:t>Жалпы құрылыс жұмыстарының келесі Қауіпсіздік ережелері құрылыс алаңында жүргізілетін барлық жұмыстарға қолданылады.</w:t>
      </w:r>
    </w:p>
    <w:p w14:paraId="2FCFA2ED" w14:textId="77777777" w:rsidR="009138E4" w:rsidRDefault="009138E4" w:rsidP="009138E4">
      <w:pPr>
        <w:pStyle w:val="a9"/>
        <w:numPr>
          <w:ilvl w:val="2"/>
          <w:numId w:val="144"/>
        </w:numPr>
        <w:suppressAutoHyphens/>
        <w:spacing w:before="10" w:after="120"/>
        <w:ind w:left="709" w:right="0" w:hanging="709"/>
        <w:contextualSpacing/>
      </w:pPr>
      <w:r>
        <w:rPr>
          <w:spacing w:val="1"/>
        </w:rPr>
        <w:t>Бұл ережелер қамтиды</w:t>
      </w:r>
      <w:r>
        <w:t>жұмыстарды қауіпсіз орындау үшін қызметкерлердің ең жоғары қауіпсіздік стандарттарын сақтау мақсатында құрылыс-монтаждау жұмыстары.</w:t>
      </w:r>
    </w:p>
    <w:p w14:paraId="4BAA38E9" w14:textId="77777777" w:rsidR="009138E4" w:rsidRDefault="009138E4" w:rsidP="009138E4">
      <w:pPr>
        <w:pStyle w:val="a9"/>
        <w:numPr>
          <w:ilvl w:val="2"/>
          <w:numId w:val="144"/>
        </w:numPr>
        <w:suppressAutoHyphens/>
        <w:spacing w:before="10" w:after="120"/>
        <w:ind w:left="709" w:right="0" w:hanging="709"/>
        <w:contextualSpacing/>
      </w:pPr>
      <w:r>
        <w:rPr>
          <w:spacing w:val="1"/>
        </w:rPr>
        <w:t>үшін қауіпсіздік ережелері</w:t>
      </w:r>
      <w:r>
        <w:t>жалпы құрылыс жұмыстарын жүргізу Шарттан туындайтын жауапкершілікті және/немесе міндеттемелерді өзгертпейді. Мердігерлер учаскеде жұмысты бастамас бұрын өз персоналына нұсқау беруге міндеттенеді, сонымен қатар өз персоналының Құрылыс жұмыстарын жүргізу ережелерінің талаптарын сақтауын үнемі қамтамасыз етуге міндеттенеді.</w:t>
      </w:r>
    </w:p>
    <w:p w14:paraId="5C56222D" w14:textId="77777777" w:rsidR="009138E4" w:rsidRDefault="009138E4" w:rsidP="009138E4">
      <w:pPr>
        <w:pStyle w:val="a9"/>
        <w:numPr>
          <w:ilvl w:val="2"/>
          <w:numId w:val="144"/>
        </w:numPr>
        <w:suppressAutoHyphens/>
        <w:spacing w:before="10" w:after="120"/>
        <w:ind w:left="709" w:right="0" w:hanging="709"/>
        <w:contextualSpacing/>
      </w:pPr>
      <w:r>
        <w:rPr>
          <w:spacing w:val="-1"/>
        </w:rPr>
        <w:t>Ережелер</w:t>
      </w:r>
      <w:r>
        <w:t>құрылыс жұмыстары барлық құрылыс алаңдарына, соның ішінде алаңның аумағын және периметрлік қоршаудан тыс ілеспе жұмыс алаңдарына толығымен қолданылады.</w:t>
      </w:r>
    </w:p>
    <w:p w14:paraId="6F6A08E3" w14:textId="77777777" w:rsidR="009138E4" w:rsidRDefault="009138E4" w:rsidP="009138E4">
      <w:pPr>
        <w:pStyle w:val="a9"/>
        <w:numPr>
          <w:ilvl w:val="2"/>
          <w:numId w:val="144"/>
        </w:numPr>
        <w:suppressAutoHyphens/>
        <w:spacing w:before="10" w:after="120"/>
        <w:ind w:left="709" w:right="0" w:hanging="709"/>
        <w:contextualSpacing/>
      </w:pPr>
      <w:r>
        <w:rPr>
          <w:spacing w:val="-2"/>
        </w:rPr>
        <w:t>Дегенмен, барлық қауіпсіздік процедуралары мен ұйымдастыру мәселелері орындалғаннан кейін, белгілі бір аймақтарға бөлек процедуралар қолданылуы мүмкін</w:t>
      </w:r>
      <w:r>
        <w:t>жоба басшылығының қалауы бойынша сайтқа қатысты нұсқаулар арқылы.</w:t>
      </w:r>
    </w:p>
    <w:p w14:paraId="51E3E5EC" w14:textId="77777777" w:rsidR="009138E4" w:rsidRDefault="009138E4" w:rsidP="009138E4">
      <w:pPr>
        <w:pStyle w:val="a9"/>
        <w:ind w:right="593"/>
        <w:contextualSpacing/>
      </w:pPr>
    </w:p>
    <w:p w14:paraId="2EF87982" w14:textId="77777777" w:rsidR="009138E4" w:rsidRDefault="009138E4" w:rsidP="009138E4">
      <w:pPr>
        <w:pStyle w:val="a9"/>
        <w:numPr>
          <w:ilvl w:val="1"/>
          <w:numId w:val="144"/>
        </w:numPr>
        <w:suppressAutoHyphens/>
        <w:spacing w:after="120"/>
        <w:ind w:right="106"/>
        <w:contextualSpacing/>
        <w:jc w:val="center"/>
        <w:rPr>
          <w:b/>
        </w:rPr>
      </w:pPr>
      <w:r>
        <w:rPr>
          <w:b/>
        </w:rPr>
        <w:t>Жұмыс уақытын анықтау</w:t>
      </w:r>
    </w:p>
    <w:p w14:paraId="0D5A43DA" w14:textId="77777777" w:rsidR="009138E4" w:rsidRDefault="009138E4" w:rsidP="009138E4">
      <w:pPr>
        <w:pStyle w:val="a9"/>
        <w:numPr>
          <w:ilvl w:val="2"/>
          <w:numId w:val="114"/>
        </w:numPr>
        <w:suppressAutoHyphens/>
        <w:spacing w:before="10" w:after="120"/>
        <w:ind w:left="709" w:right="229" w:hanging="709"/>
        <w:contextualSpacing/>
      </w:pPr>
      <w:r>
        <w:rPr>
          <w:spacing w:val="1"/>
        </w:rPr>
        <w:t>Жұмыс уақытын Тапсырыс беруші анықтайды немесе Тапсырыс берушімен келісіледі</w:t>
      </w:r>
      <w:r>
        <w:t>.</w:t>
      </w:r>
    </w:p>
    <w:p w14:paraId="5AE9AA95" w14:textId="77777777" w:rsidR="009138E4" w:rsidRDefault="009138E4" w:rsidP="009138E4">
      <w:pPr>
        <w:pStyle w:val="a9"/>
        <w:numPr>
          <w:ilvl w:val="2"/>
          <w:numId w:val="114"/>
        </w:numPr>
        <w:suppressAutoHyphens/>
        <w:spacing w:before="1" w:after="120"/>
        <w:ind w:right="0"/>
        <w:contextualSpacing/>
      </w:pPr>
      <w:r>
        <w:rPr>
          <w:spacing w:val="1"/>
        </w:rPr>
        <w:t>Мердігердің құрылыс-монтаж жұмыстарын орындайтын персоналы ережелерге сәйкес келуі керек</w:t>
      </w:r>
      <w:r>
        <w:t>жұмыс уақыты туралы.</w:t>
      </w:r>
    </w:p>
    <w:p w14:paraId="5141EC4C" w14:textId="77777777" w:rsidR="009138E4" w:rsidRDefault="009138E4" w:rsidP="009138E4">
      <w:pPr>
        <w:pStyle w:val="a9"/>
        <w:numPr>
          <w:ilvl w:val="2"/>
          <w:numId w:val="114"/>
        </w:numPr>
        <w:suppressAutoHyphens/>
        <w:spacing w:before="1" w:after="120"/>
        <w:ind w:right="0"/>
        <w:contextualSpacing/>
      </w:pPr>
      <w:r>
        <w:t>Мердігердің артық және түнгі жұмысы Тапсырыс берушімен келісіліп, Тапсырыс берушінің жазбаша рұқсатымен орындалуы тиіс.</w:t>
      </w:r>
    </w:p>
    <w:p w14:paraId="6912F51A" w14:textId="77777777" w:rsidR="009138E4" w:rsidRDefault="009138E4" w:rsidP="009138E4">
      <w:pPr>
        <w:pStyle w:val="a9"/>
        <w:numPr>
          <w:ilvl w:val="2"/>
          <w:numId w:val="114"/>
        </w:numPr>
        <w:suppressAutoHyphens/>
        <w:spacing w:before="1" w:after="120"/>
        <w:ind w:right="0"/>
        <w:contextualSpacing/>
      </w:pPr>
      <w:r>
        <w:t>Мердігер құрылыс алаңында артық және түнгі уақытта жұмыс істейтін барлық жұмысшыларды тіркеуге жауапты. Тіркеудің бұл түрімен жазатайым оқиғаларда зардап шеккендерді мүмкіндігінше жылдам оқшаулауды және жоюды қамтамасыз ету үшін жұмыс аймақтары мен объектілерін көрсету қажет.</w:t>
      </w:r>
    </w:p>
    <w:p w14:paraId="1751C9F4" w14:textId="77777777" w:rsidR="009138E4" w:rsidRDefault="009138E4" w:rsidP="009138E4">
      <w:pPr>
        <w:pStyle w:val="a9"/>
        <w:numPr>
          <w:ilvl w:val="2"/>
          <w:numId w:val="114"/>
        </w:numPr>
        <w:suppressAutoHyphens/>
        <w:spacing w:before="1" w:after="120"/>
        <w:ind w:right="0"/>
        <w:contextualSpacing/>
      </w:pPr>
      <w:r>
        <w:t>Жұмыс режимін өзгертуге болады. Жұмыс режимін өзгерту туралы ақпарат құрылыс алаңындағы ақпараттық тақталарда орналастырылған.</w:t>
      </w:r>
    </w:p>
    <w:p w14:paraId="37BD5182" w14:textId="77777777" w:rsidR="009138E4" w:rsidRDefault="009138E4" w:rsidP="009138E4">
      <w:pPr>
        <w:contextualSpacing/>
        <w:jc w:val="both"/>
      </w:pPr>
    </w:p>
    <w:p w14:paraId="74ECC715" w14:textId="77777777" w:rsidR="009138E4" w:rsidRDefault="009138E4" w:rsidP="009138E4">
      <w:pPr>
        <w:pStyle w:val="a9"/>
        <w:numPr>
          <w:ilvl w:val="1"/>
          <w:numId w:val="144"/>
        </w:numPr>
        <w:suppressAutoHyphens/>
        <w:spacing w:after="120"/>
        <w:ind w:right="106"/>
        <w:contextualSpacing/>
        <w:jc w:val="center"/>
        <w:rPr>
          <w:b/>
        </w:rPr>
      </w:pPr>
      <w:r>
        <w:rPr>
          <w:b/>
        </w:rPr>
        <w:lastRenderedPageBreak/>
        <w:t>Тапсырыс беру тәртібі</w:t>
      </w:r>
    </w:p>
    <w:p w14:paraId="3A9E6F2F" w14:textId="77777777" w:rsidR="009138E4" w:rsidRDefault="009138E4" w:rsidP="009138E4">
      <w:pPr>
        <w:pStyle w:val="a9"/>
        <w:numPr>
          <w:ilvl w:val="2"/>
          <w:numId w:val="142"/>
        </w:numPr>
        <w:suppressAutoHyphens/>
        <w:spacing w:before="1" w:after="120"/>
        <w:ind w:left="709" w:right="0" w:hanging="709"/>
        <w:contextualSpacing/>
      </w:pPr>
      <w:r>
        <w:t>Тапсырыстар Орындаушыға немесе уәкілетті тұлғаға жұмысшылардың рұқсатнамасына берілген өтініш негізінде беріледі (қосымшамен: жеке куәлігінің көшірмелері, егер Қазақстан Республикасының азаматы болмаса, жұмысқа рұқсат).</w:t>
      </w:r>
    </w:p>
    <w:p w14:paraId="6B1C2FF8" w14:textId="77777777" w:rsidR="009138E4" w:rsidRDefault="009138E4" w:rsidP="009138E4">
      <w:pPr>
        <w:pStyle w:val="a9"/>
        <w:numPr>
          <w:ilvl w:val="2"/>
          <w:numId w:val="142"/>
        </w:numPr>
        <w:suppressAutoHyphens/>
        <w:spacing w:before="1" w:after="120"/>
        <w:ind w:right="0" w:hanging="1440"/>
        <w:contextualSpacing/>
      </w:pPr>
      <w:r>
        <w:t>Өтінімдерді Қауіпсіздік қызметі қабылдайды.</w:t>
      </w:r>
    </w:p>
    <w:p w14:paraId="33692B64" w14:textId="77777777" w:rsidR="009138E4" w:rsidRDefault="009138E4" w:rsidP="009138E4">
      <w:pPr>
        <w:contextualSpacing/>
        <w:jc w:val="both"/>
      </w:pPr>
    </w:p>
    <w:p w14:paraId="64B25D30" w14:textId="77777777" w:rsidR="009138E4" w:rsidRDefault="009138E4" w:rsidP="009138E4">
      <w:pPr>
        <w:pStyle w:val="a9"/>
        <w:numPr>
          <w:ilvl w:val="1"/>
          <w:numId w:val="144"/>
        </w:numPr>
        <w:suppressAutoHyphens/>
        <w:spacing w:after="120"/>
        <w:ind w:right="106"/>
        <w:contextualSpacing/>
        <w:jc w:val="center"/>
        <w:rPr>
          <w:b/>
        </w:rPr>
      </w:pPr>
      <w:r>
        <w:rPr>
          <w:b/>
        </w:rPr>
        <w:t>Құрылыс алаңына кіру</w:t>
      </w:r>
    </w:p>
    <w:p w14:paraId="29ADEDAE" w14:textId="77777777" w:rsidR="009138E4" w:rsidRDefault="009138E4" w:rsidP="009138E4">
      <w:pPr>
        <w:pStyle w:val="a9"/>
        <w:widowControl w:val="0"/>
        <w:numPr>
          <w:ilvl w:val="2"/>
          <w:numId w:val="144"/>
        </w:numPr>
        <w:suppressAutoHyphens/>
        <w:spacing w:before="1" w:after="120"/>
        <w:ind w:left="709" w:right="0" w:hanging="709"/>
        <w:contextualSpacing/>
        <w:outlineLvl w:val="1"/>
        <w:rPr>
          <w:rFonts w:eastAsia="Arial"/>
          <w:bCs/>
        </w:rPr>
      </w:pPr>
      <w:r>
        <w:rPr>
          <w:bCs/>
        </w:rPr>
        <w:t>Құрылыс алаңына кіру Тапсырыс берушінің учаскесінде тауарлық-материалдық құндылықтарды қорғауды, сондай-ақ жұмысшылардың қауіпсіздігін қамтамасыз ететін бақылау-өткізу пункттерінің ұйымдастырылған жүйесі арқылы қамтамасыз етіледі.</w:t>
      </w:r>
    </w:p>
    <w:p w14:paraId="1083EDA0" w14:textId="77777777" w:rsidR="009138E4" w:rsidRDefault="009138E4" w:rsidP="009138E4">
      <w:pPr>
        <w:pStyle w:val="a9"/>
        <w:widowControl w:val="0"/>
        <w:numPr>
          <w:ilvl w:val="2"/>
          <w:numId w:val="144"/>
        </w:numPr>
        <w:suppressAutoHyphens/>
        <w:spacing w:before="1" w:after="120"/>
        <w:ind w:left="101" w:right="0" w:hanging="101"/>
        <w:contextualSpacing/>
        <w:outlineLvl w:val="1"/>
      </w:pPr>
      <w:r>
        <w:rPr>
          <w:rFonts w:eastAsia="Arial"/>
          <w:bCs/>
        </w:rPr>
        <w:t>Объектілерді қорғау бойынша жүргізілетін негізгі іс-шараларға мыналар жатады:</w:t>
      </w:r>
    </w:p>
    <w:p w14:paraId="303FDC8E" w14:textId="77777777" w:rsidR="009138E4" w:rsidRDefault="009138E4" w:rsidP="009138E4">
      <w:pPr>
        <w:widowControl w:val="0"/>
        <w:ind w:firstLine="708"/>
        <w:contextualSpacing/>
        <w:jc w:val="both"/>
        <w:outlineLvl w:val="1"/>
        <w:rPr>
          <w:rFonts w:eastAsia="Arial"/>
          <w:bCs/>
        </w:rPr>
      </w:pPr>
      <w:r>
        <w:rPr>
          <w:rFonts w:eastAsia="Arial"/>
          <w:bCs/>
        </w:rPr>
        <w:t>Объектіні инженерлік-техникалық қамтамасыз етуді ұйымдастыру:</w:t>
      </w:r>
    </w:p>
    <w:p w14:paraId="1CFD0DBA" w14:textId="77777777" w:rsidR="009138E4" w:rsidRDefault="009138E4" w:rsidP="009138E4">
      <w:pPr>
        <w:widowControl w:val="0"/>
        <w:numPr>
          <w:ilvl w:val="0"/>
          <w:numId w:val="139"/>
        </w:numPr>
        <w:suppressAutoHyphens/>
        <w:contextualSpacing/>
        <w:jc w:val="both"/>
        <w:outlineLvl w:val="1"/>
        <w:rPr>
          <w:rFonts w:eastAsia="Arial"/>
          <w:bCs/>
        </w:rPr>
      </w:pPr>
      <w:r>
        <w:rPr>
          <w:rFonts w:eastAsia="Arial"/>
          <w:bCs/>
        </w:rPr>
        <w:t>қоршауларды орнату;</w:t>
      </w:r>
    </w:p>
    <w:p w14:paraId="33045FC1" w14:textId="77777777" w:rsidR="009138E4" w:rsidRDefault="009138E4" w:rsidP="009138E4">
      <w:pPr>
        <w:widowControl w:val="0"/>
        <w:numPr>
          <w:ilvl w:val="0"/>
          <w:numId w:val="139"/>
        </w:numPr>
        <w:suppressAutoHyphens/>
        <w:contextualSpacing/>
        <w:jc w:val="both"/>
        <w:outlineLvl w:val="1"/>
      </w:pPr>
      <w:r>
        <w:rPr>
          <w:rFonts w:eastAsia="Arial"/>
          <w:bCs/>
        </w:rPr>
        <w:t>жарықтандырудың болуы;</w:t>
      </w:r>
    </w:p>
    <w:p w14:paraId="49DA3805" w14:textId="77777777" w:rsidR="009138E4" w:rsidRDefault="009138E4" w:rsidP="009138E4">
      <w:pPr>
        <w:widowControl w:val="0"/>
        <w:numPr>
          <w:ilvl w:val="0"/>
          <w:numId w:val="139"/>
        </w:numPr>
        <w:suppressAutoHyphens/>
        <w:contextualSpacing/>
        <w:jc w:val="both"/>
        <w:outlineLvl w:val="1"/>
        <w:rPr>
          <w:rFonts w:eastAsia="Arial"/>
          <w:bCs/>
        </w:rPr>
      </w:pPr>
      <w:r>
        <w:rPr>
          <w:rFonts w:eastAsia="Arial"/>
          <w:bCs/>
        </w:rPr>
        <w:t>күзет үшін посттар мен қосалқы үй-жайларды жабдықтау;</w:t>
      </w:r>
    </w:p>
    <w:p w14:paraId="53A3E78A" w14:textId="77777777" w:rsidR="009138E4" w:rsidRDefault="009138E4" w:rsidP="009138E4">
      <w:pPr>
        <w:widowControl w:val="0"/>
        <w:numPr>
          <w:ilvl w:val="0"/>
          <w:numId w:val="139"/>
        </w:numPr>
        <w:suppressAutoHyphens/>
        <w:contextualSpacing/>
        <w:jc w:val="both"/>
        <w:outlineLvl w:val="1"/>
        <w:rPr>
          <w:rFonts w:eastAsia="Arial"/>
          <w:bCs/>
        </w:rPr>
      </w:pPr>
      <w:r>
        <w:rPr>
          <w:rFonts w:eastAsia="Arial"/>
          <w:bCs/>
        </w:rPr>
        <w:t>қажетті еңбекті қорғау және қауіпсіздік шаралары.</w:t>
      </w:r>
    </w:p>
    <w:p w14:paraId="51F67D29" w14:textId="77777777" w:rsidR="009138E4" w:rsidRDefault="009138E4" w:rsidP="009138E4">
      <w:pPr>
        <w:widowControl w:val="0"/>
        <w:ind w:firstLine="708"/>
        <w:contextualSpacing/>
        <w:jc w:val="both"/>
        <w:outlineLvl w:val="1"/>
      </w:pPr>
      <w:r>
        <w:rPr>
          <w:rFonts w:eastAsia="Arial"/>
          <w:bCs/>
        </w:rPr>
        <w:t>Ұйымдастырушылық және жоспарлы іс-шараларды жүргізу:</w:t>
      </w:r>
    </w:p>
    <w:p w14:paraId="782C7A8A" w14:textId="77777777" w:rsidR="009138E4" w:rsidRDefault="009138E4" w:rsidP="009138E4">
      <w:pPr>
        <w:widowControl w:val="0"/>
        <w:numPr>
          <w:ilvl w:val="0"/>
          <w:numId w:val="126"/>
        </w:numPr>
        <w:suppressAutoHyphens/>
        <w:contextualSpacing/>
        <w:jc w:val="both"/>
        <w:outlineLvl w:val="1"/>
        <w:rPr>
          <w:rFonts w:eastAsia="Arial"/>
          <w:bCs/>
        </w:rPr>
      </w:pPr>
      <w:r>
        <w:rPr>
          <w:rFonts w:eastAsia="Arial"/>
          <w:bCs/>
        </w:rPr>
        <w:t>қол жеткізуді бақылауды ұйымдастыру, тауарлар мен материалдарды әкелу және әкету тәртібі;</w:t>
      </w:r>
    </w:p>
    <w:p w14:paraId="5D65E882" w14:textId="77777777" w:rsidR="009138E4" w:rsidRDefault="009138E4" w:rsidP="009138E4">
      <w:pPr>
        <w:widowControl w:val="0"/>
        <w:numPr>
          <w:ilvl w:val="0"/>
          <w:numId w:val="126"/>
        </w:numPr>
        <w:suppressAutoHyphens/>
        <w:contextualSpacing/>
        <w:jc w:val="both"/>
        <w:outlineLvl w:val="1"/>
        <w:rPr>
          <w:rFonts w:eastAsia="Arial"/>
          <w:bCs/>
        </w:rPr>
      </w:pPr>
      <w:r>
        <w:rPr>
          <w:rFonts w:eastAsia="Arial"/>
          <w:bCs/>
        </w:rPr>
        <w:t>объектішілік режимді сақтау;</w:t>
      </w:r>
    </w:p>
    <w:p w14:paraId="29959E1E" w14:textId="77777777" w:rsidR="009138E4" w:rsidRDefault="009138E4" w:rsidP="009138E4">
      <w:pPr>
        <w:widowControl w:val="0"/>
        <w:numPr>
          <w:ilvl w:val="0"/>
          <w:numId w:val="126"/>
        </w:numPr>
        <w:suppressAutoHyphens/>
        <w:contextualSpacing/>
        <w:jc w:val="both"/>
        <w:outlineLvl w:val="1"/>
        <w:rPr>
          <w:rFonts w:eastAsia="Arial"/>
          <w:bCs/>
        </w:rPr>
      </w:pPr>
      <w:r>
        <w:rPr>
          <w:rFonts w:eastAsia="Arial"/>
          <w:bCs/>
        </w:rPr>
        <w:t>күзет жұмысын тексеру мен бақылауды ұйымдастыру.</w:t>
      </w:r>
    </w:p>
    <w:p w14:paraId="6BDFA509" w14:textId="77777777" w:rsidR="009138E4" w:rsidRDefault="009138E4" w:rsidP="009138E4">
      <w:pPr>
        <w:pStyle w:val="a9"/>
        <w:numPr>
          <w:ilvl w:val="2"/>
          <w:numId w:val="144"/>
        </w:numPr>
        <w:suppressAutoHyphens/>
        <w:spacing w:before="1" w:after="120"/>
        <w:ind w:left="709" w:right="0" w:hanging="709"/>
        <w:contextualSpacing/>
      </w:pPr>
      <w:r>
        <w:rPr>
          <w:spacing w:val="-1"/>
        </w:rPr>
        <w:t>Құрылыс алаңына кіру үшін рұқсат қажет, ол беріледі</w:t>
      </w:r>
      <w:r>
        <w:t>Тапсырыс берушінің атына жазылған өтініш бойынша. Барлық өтінімдер келесі ескертуге дейін тиісті сайт менеджеріне жіберіледі.</w:t>
      </w:r>
    </w:p>
    <w:p w14:paraId="7DCB36B0" w14:textId="77777777" w:rsidR="009138E4" w:rsidRDefault="009138E4" w:rsidP="009138E4">
      <w:pPr>
        <w:pStyle w:val="a9"/>
        <w:numPr>
          <w:ilvl w:val="2"/>
          <w:numId w:val="144"/>
        </w:numPr>
        <w:suppressAutoHyphens/>
        <w:spacing w:before="1" w:after="120"/>
        <w:ind w:left="709" w:right="0" w:hanging="709"/>
        <w:contextualSpacing/>
      </w:pPr>
      <w:r>
        <w:t>Құрылыс алаңында тұруға тек жұмыстарды орындау мақсатында Мердігерге, сондай-ақ Тапсырыс берушінің рұқсаты бар келушілерге рұқсат етіледі.</w:t>
      </w:r>
    </w:p>
    <w:p w14:paraId="77FDF7D8" w14:textId="77777777" w:rsidR="009138E4" w:rsidRDefault="009138E4" w:rsidP="009138E4">
      <w:pPr>
        <w:pStyle w:val="a9"/>
        <w:numPr>
          <w:ilvl w:val="2"/>
          <w:numId w:val="144"/>
        </w:numPr>
        <w:suppressAutoHyphens/>
        <w:spacing w:before="1" w:after="120"/>
        <w:ind w:left="709" w:right="0" w:hanging="709"/>
        <w:contextualSpacing/>
      </w:pPr>
      <w:r>
        <w:t>Құрылыс алаңындағы қауіпсіздік шаралары жүйесінде болуы мүмкін өзгерістер ресми хабарлама арқылы қызметкерлердің назарына жеткізіледі.</w:t>
      </w:r>
    </w:p>
    <w:p w14:paraId="651A07B0" w14:textId="77777777" w:rsidR="009138E4" w:rsidRDefault="009138E4" w:rsidP="009138E4">
      <w:pPr>
        <w:pStyle w:val="a9"/>
        <w:ind w:right="593"/>
        <w:contextualSpacing/>
      </w:pPr>
    </w:p>
    <w:p w14:paraId="32A5CC45" w14:textId="77777777" w:rsidR="009138E4" w:rsidRDefault="009138E4" w:rsidP="009138E4">
      <w:pPr>
        <w:pStyle w:val="a9"/>
        <w:numPr>
          <w:ilvl w:val="1"/>
          <w:numId w:val="144"/>
        </w:numPr>
        <w:suppressAutoHyphens/>
        <w:spacing w:after="120"/>
        <w:ind w:right="106"/>
        <w:contextualSpacing/>
        <w:jc w:val="center"/>
      </w:pPr>
      <w:r>
        <w:rPr>
          <w:b/>
        </w:rPr>
        <w:t>Тауарларды импорттау/экспорттау – құрылыс алаңына/одан материалдық құндылықтар</w:t>
      </w:r>
    </w:p>
    <w:p w14:paraId="1D9A4B09" w14:textId="77777777" w:rsidR="009138E4" w:rsidRDefault="009138E4" w:rsidP="009138E4">
      <w:pPr>
        <w:pStyle w:val="a9"/>
        <w:numPr>
          <w:ilvl w:val="2"/>
          <w:numId w:val="144"/>
        </w:numPr>
        <w:suppressAutoHyphens/>
        <w:spacing w:before="1" w:after="120"/>
        <w:ind w:left="709" w:right="0"/>
        <w:contextualSpacing/>
        <w:rPr>
          <w:spacing w:val="-3"/>
        </w:rPr>
      </w:pPr>
      <w:r>
        <w:t>Құрылыс алаңына кіретін немесе шығатын барлық адамдар және/немесе көлік құралдары, оның ішінде меншік түріне қарамастан тасымалданатын ТМҚ, сондай-ақ құрал-саймандар қораптары Тапсырыс беруші уәкілеттік берген Күзет қызметімен тексеруден және басқа да бақылау шараларынан өтеді.</w:t>
      </w:r>
    </w:p>
    <w:p w14:paraId="433D5530" w14:textId="77777777" w:rsidR="009138E4" w:rsidRDefault="009138E4" w:rsidP="009138E4">
      <w:pPr>
        <w:pStyle w:val="a9"/>
        <w:numPr>
          <w:ilvl w:val="2"/>
          <w:numId w:val="144"/>
        </w:numPr>
        <w:suppressAutoHyphens/>
        <w:spacing w:before="1" w:after="120"/>
        <w:ind w:left="709" w:right="0"/>
        <w:contextualSpacing/>
      </w:pPr>
      <w:r>
        <w:rPr>
          <w:spacing w:val="-1"/>
        </w:rPr>
        <w:t>Құрылыс алаңына тауарлар мен материалдарды жеткізу кестеге сәйкес жүзеге асырылуы керек.</w:t>
      </w:r>
    </w:p>
    <w:p w14:paraId="22F9DFC4" w14:textId="77777777" w:rsidR="009138E4" w:rsidRDefault="009138E4" w:rsidP="009138E4">
      <w:pPr>
        <w:pStyle w:val="a9"/>
        <w:numPr>
          <w:ilvl w:val="2"/>
          <w:numId w:val="144"/>
        </w:numPr>
        <w:suppressAutoHyphens/>
        <w:spacing w:before="48" w:after="120"/>
        <w:ind w:left="709" w:right="0"/>
        <w:contextualSpacing/>
      </w:pPr>
      <w:r>
        <w:rPr>
          <w:spacing w:val="-3"/>
        </w:rPr>
        <w:t>Тауарлар – материалдық құндылықтардың анық және көрінетін таңбалары болуы және тиісті құжаттамамен қамтамасыз етілуі керек.</w:t>
      </w:r>
    </w:p>
    <w:p w14:paraId="670A270F" w14:textId="77777777" w:rsidR="009138E4" w:rsidRDefault="009138E4" w:rsidP="009138E4">
      <w:pPr>
        <w:pStyle w:val="a9"/>
        <w:numPr>
          <w:ilvl w:val="2"/>
          <w:numId w:val="144"/>
        </w:numPr>
        <w:suppressAutoHyphens/>
        <w:spacing w:before="48" w:after="120"/>
        <w:ind w:left="709" w:right="96"/>
        <w:contextualSpacing/>
      </w:pPr>
      <w:r>
        <w:t>Алушы келген жүкті дұрыс және дұрыс тасымалдауды, өңдеуді және сақтауды қамтамасыз етуге міндеттенеді.</w:t>
      </w:r>
    </w:p>
    <w:p w14:paraId="0B8967E2" w14:textId="77777777" w:rsidR="009138E4" w:rsidRDefault="009138E4" w:rsidP="009138E4">
      <w:pPr>
        <w:pStyle w:val="a9"/>
        <w:numPr>
          <w:ilvl w:val="2"/>
          <w:numId w:val="144"/>
        </w:numPr>
        <w:suppressAutoHyphens/>
        <w:spacing w:before="48" w:after="120"/>
        <w:ind w:left="709" w:right="96"/>
        <w:contextualSpacing/>
      </w:pPr>
      <w:r>
        <w:rPr>
          <w:spacing w:val="1"/>
        </w:rPr>
        <w:t>Тапсырыс берушіге тауарлардың кез келген түрлерінің – материалдық құндылықтардың келуі немесе алынуы туралы хабарлау қажет. Толығырақ процедуралар жергілікті жерде анықталады.</w:t>
      </w:r>
    </w:p>
    <w:p w14:paraId="3162FF20" w14:textId="77777777" w:rsidR="009138E4" w:rsidRDefault="009138E4" w:rsidP="009138E4">
      <w:pPr>
        <w:pStyle w:val="a9"/>
        <w:numPr>
          <w:ilvl w:val="2"/>
          <w:numId w:val="144"/>
        </w:numPr>
        <w:suppressAutoHyphens/>
        <w:spacing w:before="48" w:after="120"/>
        <w:ind w:left="709" w:right="0"/>
        <w:contextualSpacing/>
      </w:pPr>
      <w:r>
        <w:t>Қауіпті жүктердің келуі туралы хабарлама Тапсырыс берушіге мұндай жүктер құрылыс алаңына келгенге дейін берілуі тиіс. Қауіпті заттарды тасымалдау, сақтау және пайдалануды бақылау қолданыстағы ережелерге сәйкес болуы керек.</w:t>
      </w:r>
    </w:p>
    <w:p w14:paraId="3DE2470A" w14:textId="77777777" w:rsidR="009138E4" w:rsidRDefault="009138E4" w:rsidP="009138E4">
      <w:pPr>
        <w:pStyle w:val="a9"/>
        <w:numPr>
          <w:ilvl w:val="2"/>
          <w:numId w:val="144"/>
        </w:numPr>
        <w:suppressAutoHyphens/>
        <w:spacing w:before="48" w:after="120"/>
        <w:ind w:left="709" w:right="0"/>
        <w:contextualSpacing/>
      </w:pPr>
      <w:r>
        <w:rPr>
          <w:spacing w:val="-2"/>
        </w:rPr>
        <w:t>Жеткізулер ішінде жасалуы керек</w:t>
      </w:r>
      <w:r>
        <w:t>учаскедегі қалыпты жұмыс уақыты.</w:t>
      </w:r>
    </w:p>
    <w:p w14:paraId="2CCC315C" w14:textId="77777777" w:rsidR="009138E4" w:rsidRDefault="009138E4" w:rsidP="009138E4">
      <w:pPr>
        <w:pStyle w:val="a9"/>
        <w:numPr>
          <w:ilvl w:val="2"/>
          <w:numId w:val="144"/>
        </w:numPr>
        <w:suppressAutoHyphens/>
        <w:spacing w:before="48" w:after="120"/>
        <w:ind w:left="709" w:right="0"/>
        <w:contextualSpacing/>
      </w:pPr>
      <w:r>
        <w:rPr>
          <w:spacing w:val="2"/>
        </w:rPr>
        <w:t>Қалыпты жұмыс уақытынан тыс арнайы жеткізілімдер мен жөнелтілімдер үшін Тұтынушының рұқсаты қажет.</w:t>
      </w:r>
      <w:r>
        <w:t>.</w:t>
      </w:r>
    </w:p>
    <w:p w14:paraId="308E7163" w14:textId="77777777" w:rsidR="009138E4" w:rsidRDefault="009138E4" w:rsidP="009138E4">
      <w:pPr>
        <w:pStyle w:val="a9"/>
        <w:spacing w:before="48"/>
        <w:ind w:left="709"/>
        <w:contextualSpacing/>
      </w:pPr>
    </w:p>
    <w:p w14:paraId="63A0AA12" w14:textId="77777777" w:rsidR="009138E4" w:rsidRDefault="009138E4" w:rsidP="009138E4">
      <w:pPr>
        <w:pStyle w:val="a9"/>
        <w:numPr>
          <w:ilvl w:val="1"/>
          <w:numId w:val="144"/>
        </w:numPr>
        <w:suppressAutoHyphens/>
        <w:spacing w:after="120"/>
        <w:ind w:right="106"/>
        <w:contextualSpacing/>
        <w:jc w:val="center"/>
      </w:pPr>
      <w:r>
        <w:rPr>
          <w:b/>
        </w:rPr>
        <w:t>Құрылыс алаңына жеке көліктерді қабылдау</w:t>
      </w:r>
    </w:p>
    <w:p w14:paraId="25A95CD7" w14:textId="77777777" w:rsidR="009138E4" w:rsidRDefault="009138E4" w:rsidP="009138E4">
      <w:pPr>
        <w:pStyle w:val="a9"/>
        <w:numPr>
          <w:ilvl w:val="2"/>
          <w:numId w:val="144"/>
        </w:numPr>
        <w:suppressAutoHyphens/>
        <w:spacing w:before="2" w:after="120"/>
        <w:ind w:left="0" w:right="0" w:firstLine="0"/>
        <w:contextualSpacing/>
        <w:rPr>
          <w:spacing w:val="-2"/>
        </w:rPr>
      </w:pPr>
      <w:r>
        <w:rPr>
          <w:spacing w:val="-2"/>
        </w:rPr>
        <w:t>Құрылыс алаңында жеке көліктердің орналасуы және қозғалысы</w:t>
      </w:r>
    </w:p>
    <w:p w14:paraId="6D5B77F3" w14:textId="77777777" w:rsidR="009138E4" w:rsidRDefault="009138E4" w:rsidP="009138E4">
      <w:pPr>
        <w:pStyle w:val="a9"/>
        <w:spacing w:before="2"/>
        <w:ind w:right="106" w:firstLine="708"/>
        <w:contextualSpacing/>
        <w:rPr>
          <w:spacing w:val="-2"/>
        </w:rPr>
      </w:pPr>
      <w:r>
        <w:rPr>
          <w:spacing w:val="-2"/>
        </w:rPr>
        <w:t>сайтқа рұқсат етілмейді.</w:t>
      </w:r>
    </w:p>
    <w:p w14:paraId="691588EE" w14:textId="77777777" w:rsidR="009138E4" w:rsidRDefault="009138E4" w:rsidP="009138E4">
      <w:pPr>
        <w:pStyle w:val="a9"/>
        <w:numPr>
          <w:ilvl w:val="2"/>
          <w:numId w:val="144"/>
        </w:numPr>
        <w:suppressAutoHyphens/>
        <w:spacing w:before="2" w:after="120"/>
        <w:ind w:left="709" w:right="0" w:hanging="709"/>
        <w:contextualSpacing/>
      </w:pPr>
      <w:r>
        <w:rPr>
          <w:spacing w:val="-2"/>
        </w:rPr>
        <w:t>Орындаушының қызметтік көліктерінің қозғалысына Тапсырыс берушінің рұқсатымен рұқсат етіледі. Бұл жағдайда көлік құралы төрт доңғалақты болуы және жұмыс мақсаты болуы керек.</w:t>
      </w:r>
    </w:p>
    <w:p w14:paraId="7A3302C6" w14:textId="77777777" w:rsidR="009138E4" w:rsidRDefault="009138E4" w:rsidP="009138E4">
      <w:pPr>
        <w:pStyle w:val="a9"/>
        <w:numPr>
          <w:ilvl w:val="2"/>
          <w:numId w:val="144"/>
        </w:numPr>
        <w:suppressAutoHyphens/>
        <w:spacing w:before="2" w:after="120"/>
        <w:ind w:left="709" w:right="0" w:hanging="709"/>
        <w:contextualSpacing/>
      </w:pPr>
      <w:r>
        <w:rPr>
          <w:spacing w:val="-2"/>
        </w:rPr>
        <w:t>Қызметкерлердің жеке көліктері тиісті түрде қойылуы керек</w:t>
      </w:r>
      <w:r>
        <w:t>арнайы белгіленген орындарда.</w:t>
      </w:r>
    </w:p>
    <w:p w14:paraId="11FE70DA" w14:textId="77777777" w:rsidR="009138E4" w:rsidRDefault="009138E4" w:rsidP="009138E4">
      <w:pPr>
        <w:pStyle w:val="a9"/>
        <w:spacing w:before="2"/>
        <w:ind w:left="709"/>
        <w:contextualSpacing/>
      </w:pPr>
    </w:p>
    <w:p w14:paraId="693C05AD" w14:textId="77777777" w:rsidR="009138E4" w:rsidRDefault="009138E4" w:rsidP="009138E4">
      <w:pPr>
        <w:numPr>
          <w:ilvl w:val="1"/>
          <w:numId w:val="144"/>
        </w:numPr>
        <w:suppressAutoHyphens/>
        <w:jc w:val="center"/>
      </w:pPr>
      <w:r>
        <w:rPr>
          <w:b/>
        </w:rPr>
        <w:lastRenderedPageBreak/>
        <w:t>Көлік құралдары және жылжымалы жабдықтар (TVPE)</w:t>
      </w:r>
    </w:p>
    <w:p w14:paraId="3EB2BDAD" w14:textId="77777777" w:rsidR="009138E4" w:rsidRDefault="009138E4" w:rsidP="009138E4">
      <w:pPr>
        <w:pStyle w:val="a9"/>
        <w:numPr>
          <w:ilvl w:val="2"/>
          <w:numId w:val="144"/>
        </w:numPr>
        <w:suppressAutoHyphens/>
        <w:spacing w:before="2" w:after="120"/>
        <w:ind w:left="709" w:right="0"/>
        <w:contextualSpacing/>
      </w:pPr>
      <w:r>
        <w:t>Құрылыс алаңында көлік құралдары мен жылжымалы техниканың қозғалысы Қазақстан Республикасының Жол қозғалысы ережелеріне және Тапсырыс беруші стандартының талаптарына сәйкес болуы керек.</w:t>
      </w:r>
    </w:p>
    <w:p w14:paraId="6A236B0A" w14:textId="77777777" w:rsidR="009138E4" w:rsidRDefault="009138E4" w:rsidP="009138E4">
      <w:pPr>
        <w:pStyle w:val="a9"/>
        <w:numPr>
          <w:ilvl w:val="2"/>
          <w:numId w:val="144"/>
        </w:numPr>
        <w:suppressAutoHyphens/>
        <w:spacing w:before="10" w:after="120"/>
        <w:ind w:left="709" w:right="0"/>
        <w:contextualSpacing/>
      </w:pPr>
      <w:r>
        <w:t>Учаскедегі ТСПО учаскелік және электр станциясының жолдарын, сондай-ақ арнайы маршруттарды пайдалануы керек.</w:t>
      </w:r>
    </w:p>
    <w:p w14:paraId="6BCE4CA0" w14:textId="77777777" w:rsidR="009138E4" w:rsidRDefault="009138E4" w:rsidP="009138E4">
      <w:pPr>
        <w:pStyle w:val="a9"/>
        <w:numPr>
          <w:ilvl w:val="2"/>
          <w:numId w:val="144"/>
        </w:numPr>
        <w:suppressAutoHyphens/>
        <w:spacing w:before="72" w:after="120"/>
        <w:ind w:left="709" w:right="0"/>
        <w:contextualSpacing/>
      </w:pPr>
      <w:r>
        <w:t>TSPO жақсы жағдайда болуы, жауапкершілікке кепілдік беруі және арнайы рұқсаты болуы керек.</w:t>
      </w:r>
    </w:p>
    <w:p w14:paraId="645E88D7" w14:textId="77777777" w:rsidR="009138E4" w:rsidRDefault="009138E4" w:rsidP="009138E4">
      <w:pPr>
        <w:pStyle w:val="a9"/>
        <w:numPr>
          <w:ilvl w:val="2"/>
          <w:numId w:val="144"/>
        </w:numPr>
        <w:suppressAutoHyphens/>
        <w:spacing w:before="72" w:after="120"/>
        <w:ind w:left="709" w:right="0"/>
        <w:contextualSpacing/>
      </w:pPr>
      <w:r>
        <w:rPr>
          <w:bCs/>
        </w:rPr>
        <w:t>М</w:t>
      </w:r>
      <w:r>
        <w:rPr>
          <w:spacing w:val="-4"/>
        </w:rPr>
        <w:t>максималды рұқсат етілген жылдамдық болып табылады</w:t>
      </w:r>
      <w:r>
        <w:t>Шектеу белгілері болмаған кезде сағатына 20 шақырым.</w:t>
      </w:r>
    </w:p>
    <w:p w14:paraId="19B47D8B" w14:textId="77777777" w:rsidR="009138E4" w:rsidRDefault="009138E4" w:rsidP="009138E4">
      <w:pPr>
        <w:pStyle w:val="a9"/>
        <w:numPr>
          <w:ilvl w:val="2"/>
          <w:numId w:val="144"/>
        </w:numPr>
        <w:suppressAutoHyphens/>
        <w:spacing w:before="10" w:after="120"/>
        <w:ind w:left="709" w:right="0"/>
        <w:contextualSpacing/>
      </w:pPr>
      <w:r>
        <w:rPr>
          <w:spacing w:val="-1"/>
        </w:rPr>
        <w:t>Барлық</w:t>
      </w:r>
      <w:r>
        <w:t>Үй ішінде пайдаланылатын көліктер арнайы визуалды (сары жыпылықтайтын шамдар) және дыбыстық кері ескерту құрылғыларымен жабдықталуы керек.</w:t>
      </w:r>
    </w:p>
    <w:p w14:paraId="3C410461" w14:textId="77777777" w:rsidR="009138E4" w:rsidRDefault="009138E4" w:rsidP="009138E4">
      <w:pPr>
        <w:pStyle w:val="a9"/>
        <w:numPr>
          <w:ilvl w:val="2"/>
          <w:numId w:val="144"/>
        </w:numPr>
        <w:suppressAutoHyphens/>
        <w:spacing w:before="18" w:after="120"/>
        <w:ind w:left="709" w:right="0"/>
        <w:contextualSpacing/>
      </w:pPr>
      <w:r>
        <w:rPr>
          <w:spacing w:val="1"/>
        </w:rPr>
        <w:t>Адамдарды тасымалдауға болмайды</w:t>
      </w:r>
      <w:r>
        <w:t>TSPO осы мақсаттарға арналмаған.</w:t>
      </w:r>
    </w:p>
    <w:p w14:paraId="2551D0A3" w14:textId="77777777" w:rsidR="009138E4" w:rsidRDefault="009138E4" w:rsidP="009138E4">
      <w:pPr>
        <w:pStyle w:val="a9"/>
        <w:numPr>
          <w:ilvl w:val="2"/>
          <w:numId w:val="144"/>
        </w:numPr>
        <w:suppressAutoHyphens/>
        <w:spacing w:before="18" w:after="120"/>
        <w:ind w:left="709" w:right="0"/>
        <w:contextualSpacing/>
      </w:pPr>
      <w:r>
        <w:rPr>
          <w:spacing w:val="-1"/>
        </w:rPr>
        <w:t>Барлық көліктер мен жылжымалы жабдықтарда оларды пайдаланатын Мердігердің аты-жөні көрсетілген жапсырмалар болуы керек.</w:t>
      </w:r>
    </w:p>
    <w:p w14:paraId="4EBDB70F" w14:textId="77777777" w:rsidR="009138E4" w:rsidRDefault="009138E4" w:rsidP="009138E4">
      <w:pPr>
        <w:pStyle w:val="a9"/>
        <w:numPr>
          <w:ilvl w:val="2"/>
          <w:numId w:val="144"/>
        </w:numPr>
        <w:suppressAutoHyphens/>
        <w:spacing w:before="18" w:after="120"/>
        <w:ind w:left="709" w:right="0"/>
        <w:contextualSpacing/>
      </w:pPr>
      <w:r>
        <w:rPr>
          <w:spacing w:val="-3"/>
        </w:rPr>
        <w:t>Жоғарыда көрсетілген талаптар орындалмаған жағдайда, Тапсырыс беруші көлік құралдары мен жылжымалы жабдықтың қозғалысына берілген ресми рұқсатты кері қайтарып алуға құқылы.</w:t>
      </w:r>
      <w:r>
        <w:t>.</w:t>
      </w:r>
    </w:p>
    <w:p w14:paraId="5F249CFA" w14:textId="77777777" w:rsidR="009138E4" w:rsidRDefault="009138E4" w:rsidP="009138E4">
      <w:pPr>
        <w:pStyle w:val="a9"/>
        <w:spacing w:before="18"/>
        <w:contextualSpacing/>
      </w:pPr>
    </w:p>
    <w:p w14:paraId="1AA71D8E" w14:textId="77777777" w:rsidR="009138E4" w:rsidRDefault="009138E4" w:rsidP="009138E4">
      <w:pPr>
        <w:pStyle w:val="a9"/>
        <w:numPr>
          <w:ilvl w:val="1"/>
          <w:numId w:val="144"/>
        </w:numPr>
        <w:suppressAutoHyphens/>
        <w:spacing w:after="120"/>
        <w:ind w:right="106"/>
        <w:contextualSpacing/>
        <w:jc w:val="center"/>
      </w:pPr>
      <w:r>
        <w:rPr>
          <w:b/>
        </w:rPr>
        <w:t>Құрылыс алаңында фото және бейне түсірілім</w:t>
      </w:r>
    </w:p>
    <w:p w14:paraId="1825984C" w14:textId="77777777" w:rsidR="009138E4" w:rsidRDefault="009138E4" w:rsidP="009138E4">
      <w:pPr>
        <w:pStyle w:val="a9"/>
        <w:numPr>
          <w:ilvl w:val="2"/>
          <w:numId w:val="144"/>
        </w:numPr>
        <w:suppressAutoHyphens/>
        <w:spacing w:before="18" w:after="120"/>
        <w:ind w:left="720" w:right="106"/>
        <w:contextualSpacing/>
      </w:pPr>
      <w:r>
        <w:t>Құрылыс алаңында фото және видео түсіруге тыйым салынады</w:t>
      </w:r>
    </w:p>
    <w:p w14:paraId="75504890" w14:textId="77777777" w:rsidR="009138E4" w:rsidRDefault="009138E4" w:rsidP="009138E4">
      <w:pPr>
        <w:pStyle w:val="a9"/>
        <w:numPr>
          <w:ilvl w:val="2"/>
          <w:numId w:val="144"/>
        </w:numPr>
        <w:suppressAutoHyphens/>
        <w:spacing w:before="18" w:after="120"/>
        <w:ind w:left="720" w:right="106"/>
        <w:contextualSpacing/>
      </w:pPr>
      <w:r>
        <w:t>Өндірістік қажеттіліктер үшін бейне және фото түсіру қажет болса, Тапсырыс берушінің Еңбекті қорғау, қауіпсіздік, қоршаған ортаны қорғау (ЕҚҚ), сапаны бақылау және қамтамасыз ету (QA) департаментінен рұқсат алу қажет.</w:t>
      </w:r>
    </w:p>
    <w:p w14:paraId="23FCBBEB" w14:textId="77777777" w:rsidR="009138E4" w:rsidRDefault="009138E4" w:rsidP="009138E4">
      <w:pPr>
        <w:pStyle w:val="a9"/>
        <w:spacing w:before="2"/>
        <w:ind w:left="360"/>
        <w:contextualSpacing/>
      </w:pPr>
    </w:p>
    <w:p w14:paraId="31C1E6BC" w14:textId="77777777" w:rsidR="009138E4" w:rsidRDefault="009138E4" w:rsidP="009138E4">
      <w:pPr>
        <w:numPr>
          <w:ilvl w:val="1"/>
          <w:numId w:val="144"/>
        </w:numPr>
        <w:suppressAutoHyphens/>
        <w:jc w:val="center"/>
        <w:rPr>
          <w:b/>
        </w:rPr>
      </w:pPr>
      <w:r>
        <w:rPr>
          <w:b/>
        </w:rPr>
        <w:t>Құрылыс алаңына бару</w:t>
      </w:r>
    </w:p>
    <w:p w14:paraId="76BD9542" w14:textId="77777777" w:rsidR="009138E4" w:rsidRDefault="009138E4" w:rsidP="009138E4">
      <w:pPr>
        <w:pStyle w:val="a9"/>
        <w:numPr>
          <w:ilvl w:val="2"/>
          <w:numId w:val="144"/>
        </w:numPr>
        <w:suppressAutoHyphens/>
        <w:spacing w:before="18" w:after="120"/>
        <w:ind w:left="709" w:right="106"/>
        <w:contextualSpacing/>
      </w:pPr>
      <w:r>
        <w:rPr>
          <w:spacing w:val="1"/>
        </w:rPr>
        <w:t>Келушілер келісілген және Тапсырыс берушінің рұқсатымен құрылыс алаңында қалуға құқылы.</w:t>
      </w:r>
    </w:p>
    <w:p w14:paraId="6213F272" w14:textId="77777777" w:rsidR="009138E4" w:rsidRDefault="009138E4" w:rsidP="009138E4">
      <w:pPr>
        <w:pStyle w:val="a9"/>
        <w:numPr>
          <w:ilvl w:val="2"/>
          <w:numId w:val="144"/>
        </w:numPr>
        <w:suppressAutoHyphens/>
        <w:spacing w:before="18" w:after="120"/>
        <w:ind w:left="709" w:right="106"/>
        <w:contextualSpacing/>
      </w:pPr>
      <w:r>
        <w:rPr>
          <w:spacing w:val="-1"/>
        </w:rPr>
        <w:t>Құрылыс алаңына әрбір келуші кіріспе брифингтен өтуі және Тапсырыс берушіден құрылыс алаңын айналып өтуге рұқсат алуы керек.</w:t>
      </w:r>
    </w:p>
    <w:p w14:paraId="3248E7CA" w14:textId="77777777" w:rsidR="009138E4" w:rsidRDefault="009138E4" w:rsidP="009138E4">
      <w:pPr>
        <w:pStyle w:val="a9"/>
        <w:numPr>
          <w:ilvl w:val="2"/>
          <w:numId w:val="144"/>
        </w:numPr>
        <w:suppressAutoHyphens/>
        <w:spacing w:before="18" w:after="120"/>
        <w:ind w:left="709" w:right="106"/>
        <w:contextualSpacing/>
      </w:pPr>
      <w:r>
        <w:t>Құрылыс алаңының айналасында қозғалуға Тапсырыс беруші немесе Мердігер өкілдерінің сүйемелдеуімен ғана рұқсат етіледі.</w:t>
      </w:r>
    </w:p>
    <w:p w14:paraId="31F10B32" w14:textId="77777777" w:rsidR="009138E4" w:rsidRDefault="009138E4" w:rsidP="009138E4">
      <w:pPr>
        <w:tabs>
          <w:tab w:val="left" w:pos="5650"/>
        </w:tabs>
      </w:pPr>
      <w:r>
        <w:tab/>
      </w:r>
    </w:p>
    <w:p w14:paraId="07475CB4" w14:textId="77777777" w:rsidR="009138E4" w:rsidRDefault="009138E4" w:rsidP="009138E4">
      <w:pPr>
        <w:numPr>
          <w:ilvl w:val="0"/>
          <w:numId w:val="144"/>
        </w:numPr>
        <w:suppressAutoHyphens/>
        <w:jc w:val="center"/>
        <w:rPr>
          <w:b/>
        </w:rPr>
      </w:pPr>
      <w:r>
        <w:rPr>
          <w:b/>
        </w:rPr>
        <w:t>Тұтынушымен өзара әрекеттесу</w:t>
      </w:r>
    </w:p>
    <w:p w14:paraId="57BC0935" w14:textId="77777777" w:rsidR="009138E4" w:rsidRDefault="009138E4" w:rsidP="009138E4">
      <w:pPr>
        <w:numPr>
          <w:ilvl w:val="1"/>
          <w:numId w:val="131"/>
        </w:numPr>
        <w:suppressAutoHyphens/>
        <w:jc w:val="center"/>
        <w:rPr>
          <w:b/>
        </w:rPr>
      </w:pPr>
      <w:r>
        <w:rPr>
          <w:b/>
        </w:rPr>
        <w:t>Нұсқауларды беру</w:t>
      </w:r>
    </w:p>
    <w:p w14:paraId="63BA0959" w14:textId="77777777" w:rsidR="009138E4" w:rsidRDefault="009138E4" w:rsidP="009138E4">
      <w:pPr>
        <w:pStyle w:val="a9"/>
        <w:numPr>
          <w:ilvl w:val="2"/>
          <w:numId w:val="144"/>
        </w:numPr>
        <w:suppressAutoHyphens/>
        <w:spacing w:before="48" w:after="120"/>
        <w:ind w:left="709" w:right="0"/>
        <w:contextualSpacing/>
      </w:pPr>
      <w:r>
        <w:rPr>
          <w:spacing w:val="-2"/>
        </w:rPr>
        <w:t>Тапсырыс беруші ҚОҚ саласындағы талаптарды орындау шеңберінде Орындаушыға нұсқаулар беруге құқылы.</w:t>
      </w:r>
    </w:p>
    <w:p w14:paraId="73058607" w14:textId="77777777" w:rsidR="009138E4" w:rsidRDefault="009138E4" w:rsidP="009138E4">
      <w:pPr>
        <w:pStyle w:val="a9"/>
        <w:numPr>
          <w:ilvl w:val="2"/>
          <w:numId w:val="144"/>
        </w:numPr>
        <w:suppressAutoHyphens/>
        <w:spacing w:before="48" w:after="120"/>
        <w:ind w:left="709" w:right="0"/>
        <w:contextualSpacing/>
      </w:pPr>
      <w:r>
        <w:t>Тапсырыс беруші ұсынатын нұсқаулар Мердігердің жұмыстарды жеткізу және орындау жөніндегі шарт талаптарын орындау жөніндегі міндеттемелерін, сондай-ақ оның Қазақстан Республикасының қолданыстағы заңнамасын, Үкіметтің нормативтік құқықтық актілерін және т.б.</w:t>
      </w:r>
    </w:p>
    <w:p w14:paraId="35F3AD8F" w14:textId="77777777" w:rsidR="009138E4" w:rsidRDefault="009138E4" w:rsidP="009138E4">
      <w:pPr>
        <w:pStyle w:val="a9"/>
        <w:spacing w:before="48"/>
        <w:ind w:left="709"/>
        <w:contextualSpacing/>
      </w:pPr>
    </w:p>
    <w:p w14:paraId="605619E5" w14:textId="77777777" w:rsidR="009138E4" w:rsidRDefault="009138E4" w:rsidP="009138E4">
      <w:pPr>
        <w:numPr>
          <w:ilvl w:val="1"/>
          <w:numId w:val="144"/>
        </w:numPr>
        <w:suppressAutoHyphens/>
        <w:jc w:val="center"/>
        <w:rPr>
          <w:b/>
        </w:rPr>
      </w:pPr>
      <w:r>
        <w:rPr>
          <w:b/>
        </w:rPr>
        <w:t>Мердігердің штаттық кестесін өзгерту</w:t>
      </w:r>
    </w:p>
    <w:p w14:paraId="622C42F3" w14:textId="77777777" w:rsidR="009138E4" w:rsidRDefault="009138E4" w:rsidP="009138E4">
      <w:pPr>
        <w:pStyle w:val="a9"/>
        <w:numPr>
          <w:ilvl w:val="2"/>
          <w:numId w:val="144"/>
        </w:numPr>
        <w:suppressAutoHyphens/>
        <w:spacing w:before="48" w:after="120"/>
        <w:ind w:left="709" w:right="0"/>
        <w:contextualSpacing/>
      </w:pPr>
      <w:r>
        <w:rPr>
          <w:spacing w:val="-2"/>
        </w:rPr>
        <w:t>Мердігер Тапсырыс берушіні штаттық кестедегі кез келген өзгерістер туралы алдын ала хабардар етуге міндетті. Толтыру үшін арнайы пішінді Тапсырыс беруші береді.</w:t>
      </w:r>
    </w:p>
    <w:p w14:paraId="57115F89" w14:textId="77777777" w:rsidR="009138E4" w:rsidRDefault="009138E4" w:rsidP="009138E4">
      <w:pPr>
        <w:pStyle w:val="a9"/>
        <w:numPr>
          <w:ilvl w:val="2"/>
          <w:numId w:val="144"/>
        </w:numPr>
        <w:suppressAutoHyphens/>
        <w:spacing w:before="48" w:after="120"/>
        <w:ind w:left="709" w:right="0"/>
        <w:contextualSpacing/>
      </w:pPr>
      <w:r>
        <w:t>Шетелдік мамандарға қатысты 2.2.1-тармақтың талаптары шектеусіз қолданылады.</w:t>
      </w:r>
    </w:p>
    <w:p w14:paraId="508ADCE4" w14:textId="77777777" w:rsidR="009138E4" w:rsidRDefault="009138E4" w:rsidP="009138E4">
      <w:pPr>
        <w:pStyle w:val="a9"/>
        <w:numPr>
          <w:ilvl w:val="2"/>
          <w:numId w:val="144"/>
        </w:numPr>
        <w:suppressAutoHyphens/>
        <w:spacing w:before="48" w:after="120"/>
        <w:ind w:left="709" w:right="0"/>
        <w:contextualSpacing/>
      </w:pPr>
      <w:r>
        <w:t>Мердігер барлық иммиграциялық талаптарды орындауы және шетелдік мамандарға тиісті визалар мен жұмыс рұқсаттарын беруі керек.</w:t>
      </w:r>
    </w:p>
    <w:p w14:paraId="7A48F3A9" w14:textId="77777777" w:rsidR="009138E4" w:rsidRDefault="009138E4" w:rsidP="009138E4">
      <w:pPr>
        <w:pStyle w:val="a9"/>
        <w:spacing w:before="48"/>
        <w:contextualSpacing/>
      </w:pPr>
    </w:p>
    <w:p w14:paraId="5BB89C9E" w14:textId="77777777" w:rsidR="009138E4" w:rsidRDefault="009138E4" w:rsidP="009138E4">
      <w:pPr>
        <w:numPr>
          <w:ilvl w:val="1"/>
          <w:numId w:val="144"/>
        </w:numPr>
        <w:suppressAutoHyphens/>
        <w:jc w:val="center"/>
      </w:pPr>
      <w:r>
        <w:rPr>
          <w:b/>
        </w:rPr>
        <w:t>Жұмысқа жауапты мердігер персоналы</w:t>
      </w:r>
    </w:p>
    <w:p w14:paraId="545D4DE9" w14:textId="77777777" w:rsidR="009138E4" w:rsidRDefault="009138E4" w:rsidP="009138E4">
      <w:pPr>
        <w:pStyle w:val="a9"/>
        <w:numPr>
          <w:ilvl w:val="2"/>
          <w:numId w:val="144"/>
        </w:numPr>
        <w:suppressAutoHyphens/>
        <w:spacing w:before="48" w:after="120"/>
        <w:ind w:left="709" w:right="0"/>
        <w:contextualSpacing/>
      </w:pPr>
      <w:r>
        <w:t>Мердігер жұмысты бастамас бұрын Тапсырыс берушіге құрылыс-монтаж жұмыстарын жүргізуге жауапты тұлғалардың тізімін, сондай-ақ олардың байланыс деректерін ұсынады. Ақпарат жазбаша түрде берілуі керек. Толтыру үшін арнайы пішінді Тапсырыс беруші береді.</w:t>
      </w:r>
    </w:p>
    <w:p w14:paraId="1A82CECB" w14:textId="77777777" w:rsidR="009138E4" w:rsidRDefault="009138E4" w:rsidP="009138E4">
      <w:pPr>
        <w:pStyle w:val="a9"/>
        <w:numPr>
          <w:ilvl w:val="2"/>
          <w:numId w:val="144"/>
        </w:numPr>
        <w:suppressAutoHyphens/>
        <w:spacing w:before="48" w:after="120"/>
        <w:ind w:left="709" w:right="0"/>
        <w:contextualSpacing/>
      </w:pPr>
      <w:r>
        <w:t>Орындаушының жауапты персоналын ауыстыру Тапсырыс берушімен келісім бойынша жүзеге асырылуы тиіс.</w:t>
      </w:r>
    </w:p>
    <w:p w14:paraId="274411D9" w14:textId="77777777" w:rsidR="009138E4" w:rsidRDefault="009138E4" w:rsidP="009138E4">
      <w:pPr>
        <w:pStyle w:val="a9"/>
        <w:numPr>
          <w:ilvl w:val="2"/>
          <w:numId w:val="144"/>
        </w:numPr>
        <w:suppressAutoHyphens/>
        <w:spacing w:before="48" w:after="120"/>
        <w:ind w:left="709" w:right="0"/>
        <w:contextualSpacing/>
      </w:pPr>
      <w:r>
        <w:lastRenderedPageBreak/>
        <w:t>Мердігердің құрылыс-монтаж жұмыстарына жауапты басшы персоналы (сондай-ақ сұрау бойынша Қосалқы мердігердің персоналы) Тапсырыс берушімен барлық жоспарланған және жоспардан тыс кездесулерге қатысуға міндетті.</w:t>
      </w:r>
    </w:p>
    <w:p w14:paraId="796D6BF9" w14:textId="77777777" w:rsidR="009138E4" w:rsidRDefault="009138E4" w:rsidP="009138E4">
      <w:pPr>
        <w:numPr>
          <w:ilvl w:val="0"/>
          <w:numId w:val="144"/>
        </w:numPr>
        <w:suppressAutoHyphens/>
        <w:contextualSpacing/>
        <w:jc w:val="center"/>
        <w:rPr>
          <w:b/>
        </w:rPr>
      </w:pPr>
      <w:r>
        <w:rPr>
          <w:b/>
        </w:rPr>
        <w:t>Бухгалтерлік құжаттаманы жүргізу</w:t>
      </w:r>
    </w:p>
    <w:p w14:paraId="75D42DDC" w14:textId="77777777" w:rsidR="009138E4" w:rsidRDefault="009138E4" w:rsidP="009138E4">
      <w:pPr>
        <w:pStyle w:val="a9"/>
        <w:numPr>
          <w:ilvl w:val="1"/>
          <w:numId w:val="130"/>
        </w:numPr>
        <w:suppressAutoHyphens/>
        <w:spacing w:before="48" w:after="120"/>
        <w:ind w:left="709" w:right="0" w:hanging="709"/>
        <w:contextualSpacing/>
      </w:pPr>
      <w:r>
        <w:t>Мердігер ҚОҚ бойынша күнделікті, апталық, айлық және басқа есептерді жедел түрде беруге міндеттенеді. Қажет болса, Тұтынушы үлгі пішіндерді береді.</w:t>
      </w:r>
    </w:p>
    <w:p w14:paraId="67F03B3E" w14:textId="77777777" w:rsidR="009138E4" w:rsidRDefault="009138E4" w:rsidP="009138E4">
      <w:pPr>
        <w:pStyle w:val="a9"/>
        <w:numPr>
          <w:ilvl w:val="1"/>
          <w:numId w:val="130"/>
        </w:numPr>
        <w:suppressAutoHyphens/>
        <w:spacing w:before="48" w:after="120"/>
        <w:ind w:left="709" w:right="0" w:hanging="709"/>
        <w:contextualSpacing/>
      </w:pPr>
      <w:r>
        <w:t>Мердігер талап етілетін көшірмелердің дұрыс толтырылуын қамтамасыз етуге жауапты. Есептер Тапсырыс берушімен келісілген мерзімде ұсынылады.</w:t>
      </w:r>
    </w:p>
    <w:p w14:paraId="061DB024" w14:textId="77777777" w:rsidR="009138E4" w:rsidRDefault="009138E4" w:rsidP="009138E4">
      <w:pPr>
        <w:pStyle w:val="a9"/>
        <w:numPr>
          <w:ilvl w:val="1"/>
          <w:numId w:val="130"/>
        </w:numPr>
        <w:suppressAutoHyphens/>
        <w:spacing w:before="48" w:after="120"/>
        <w:ind w:left="709" w:right="0" w:hanging="709"/>
        <w:contextualSpacing/>
      </w:pPr>
      <w:r>
        <w:t>Барлық құжаттар орыс және ағылшын тілдерінде болуы керек.</w:t>
      </w:r>
    </w:p>
    <w:p w14:paraId="3BFAF6CC" w14:textId="77777777" w:rsidR="009138E4" w:rsidRDefault="009138E4" w:rsidP="009138E4">
      <w:pPr>
        <w:pStyle w:val="a9"/>
        <w:numPr>
          <w:ilvl w:val="1"/>
          <w:numId w:val="130"/>
        </w:numPr>
        <w:suppressAutoHyphens/>
        <w:spacing w:before="48" w:after="120"/>
        <w:ind w:left="709" w:right="0" w:hanging="709"/>
        <w:contextualSpacing/>
      </w:pPr>
      <w:r>
        <w:t>Мердігер құрылыс алаңында орыс және ағылшын тілдерін білетін адамдардың болуын қамтамасыз етуі керек.</w:t>
      </w:r>
    </w:p>
    <w:p w14:paraId="25DABFE9" w14:textId="77777777" w:rsidR="009138E4" w:rsidRDefault="009138E4" w:rsidP="009138E4">
      <w:pPr>
        <w:pStyle w:val="a9"/>
        <w:numPr>
          <w:ilvl w:val="1"/>
          <w:numId w:val="130"/>
        </w:numPr>
        <w:suppressAutoHyphens/>
        <w:spacing w:before="48" w:after="120"/>
        <w:ind w:left="709" w:right="0" w:hanging="709"/>
        <w:contextualSpacing/>
      </w:pPr>
      <w:r>
        <w:t>Пайдаланушы персоналмен байланыс жергілікті ережелерге сәйкес болуы және олар түсінетін тілде болуы керек.</w:t>
      </w:r>
    </w:p>
    <w:p w14:paraId="54011247" w14:textId="77777777" w:rsidR="009138E4" w:rsidRDefault="009138E4" w:rsidP="009138E4">
      <w:pPr>
        <w:pStyle w:val="a9"/>
        <w:spacing w:before="48"/>
        <w:ind w:left="-11"/>
        <w:contextualSpacing/>
      </w:pPr>
      <w:r>
        <w:t xml:space="preserve"> </w:t>
      </w:r>
    </w:p>
    <w:p w14:paraId="48271651" w14:textId="77777777" w:rsidR="009138E4" w:rsidRDefault="009138E4" w:rsidP="009138E4">
      <w:pPr>
        <w:numPr>
          <w:ilvl w:val="0"/>
          <w:numId w:val="144"/>
        </w:numPr>
        <w:suppressAutoHyphens/>
        <w:contextualSpacing/>
        <w:jc w:val="center"/>
      </w:pPr>
      <w:r>
        <w:rPr>
          <w:b/>
        </w:rPr>
        <w:t>Құрылыс алаңындағы еңбекті қорғау және қауіпсіздік техникасы.</w:t>
      </w:r>
    </w:p>
    <w:p w14:paraId="1E900A2E" w14:textId="77777777" w:rsidR="009138E4" w:rsidRDefault="009138E4" w:rsidP="009138E4">
      <w:pPr>
        <w:ind w:left="360"/>
        <w:contextualSpacing/>
        <w:jc w:val="center"/>
      </w:pPr>
      <w:r>
        <w:rPr>
          <w:b/>
        </w:rPr>
        <w:t>4.1 Тәуекелді бағалау нысандары және еңбек қауіпсіздігін талдау</w:t>
      </w:r>
    </w:p>
    <w:p w14:paraId="16E337A4" w14:textId="77777777" w:rsidR="009138E4" w:rsidRDefault="009138E4" w:rsidP="009138E4">
      <w:pPr>
        <w:pStyle w:val="a9"/>
        <w:numPr>
          <w:ilvl w:val="2"/>
          <w:numId w:val="144"/>
        </w:numPr>
        <w:suppressAutoHyphens/>
        <w:spacing w:before="48" w:after="120"/>
        <w:ind w:left="709" w:right="0"/>
        <w:contextualSpacing/>
      </w:pPr>
      <w:r>
        <w:t>Тәуекелдерді басқару – бұл жұмыс орнындағы еңбек жағдайларының нашарлауын болдырмау және персоналдың әл-ауқатын қамтамасыз ету бойынша жүйелі әрекет. Мердігер тәуекелдерді азайту және жою бойынша қабылданған шараларды қоса алғанда, тәуекелдерді басқарудың барлық шараларын қамтамасыз етуі тиіс.</w:t>
      </w:r>
    </w:p>
    <w:p w14:paraId="25DA5982" w14:textId="77777777" w:rsidR="009138E4" w:rsidRDefault="009138E4" w:rsidP="009138E4">
      <w:pPr>
        <w:pStyle w:val="a9"/>
        <w:numPr>
          <w:ilvl w:val="2"/>
          <w:numId w:val="144"/>
        </w:numPr>
        <w:suppressAutoHyphens/>
        <w:spacing w:before="48" w:after="120"/>
        <w:ind w:left="709" w:right="0"/>
        <w:contextualSpacing/>
      </w:pPr>
      <w:r>
        <w:t>Мердігер анықталған тәуекелдерді емдеу стандартын белгілейді. Бұл құжат жеке қауіптерді бақылау процедураларының егжей-тегжейлі сипаттамасын бермейді. Тиісті бақылау әдістерін анықтау және таңдау процесі тәуекелдерді бағалау рәсімдерінде/стандарттарында және тапсырмаларында құжатталуы және нақты жұмыс қауіптерін бақылау әдістеріне арналған корпоративтік процедуралар/стандарттар туралы бастапқы ақпаратты қамтамасыз етуі керек.</w:t>
      </w:r>
    </w:p>
    <w:p w14:paraId="44A89C47" w14:textId="77777777" w:rsidR="009138E4" w:rsidRDefault="009138E4" w:rsidP="009138E4">
      <w:pPr>
        <w:pStyle w:val="a9"/>
        <w:numPr>
          <w:ilvl w:val="2"/>
          <w:numId w:val="144"/>
        </w:numPr>
        <w:suppressAutoHyphens/>
        <w:spacing w:before="48" w:after="120"/>
        <w:ind w:left="709" w:right="0"/>
        <w:contextualSpacing/>
      </w:pPr>
      <w:r>
        <w:t>Жұмысқа кіріспес бұрын қауіпсіздік сараптамасын жүргізу қажет. Бұл Мердігер жұмыстың барлық кезеңдерінде қолдануы керек қажетті құрал.</w:t>
      </w:r>
    </w:p>
    <w:p w14:paraId="138037A6" w14:textId="77777777" w:rsidR="009138E4" w:rsidRDefault="009138E4" w:rsidP="009138E4">
      <w:pPr>
        <w:pStyle w:val="a9"/>
        <w:numPr>
          <w:ilvl w:val="2"/>
          <w:numId w:val="144"/>
        </w:numPr>
        <w:suppressAutoHyphens/>
        <w:spacing w:before="48" w:after="120"/>
        <w:ind w:left="709" w:right="0"/>
        <w:contextualSpacing/>
      </w:pPr>
      <w:r>
        <w:t>Құрылыс алаңында күнделікті тәуекелді бақылаудың қосымша нысандары қолданылуы керек:</w:t>
      </w:r>
    </w:p>
    <w:p w14:paraId="38E38557" w14:textId="77777777" w:rsidR="009138E4" w:rsidRDefault="009138E4" w:rsidP="009138E4">
      <w:pPr>
        <w:pStyle w:val="a9"/>
        <w:numPr>
          <w:ilvl w:val="0"/>
          <w:numId w:val="122"/>
        </w:numPr>
        <w:suppressAutoHyphens/>
        <w:spacing w:before="48" w:after="120"/>
        <w:ind w:right="0" w:firstLine="0"/>
        <w:contextualSpacing/>
      </w:pPr>
      <w:r>
        <w:t>Менен басқа ешкім қауіптерін анықтауға арналған бақылау парағы;</w:t>
      </w:r>
    </w:p>
    <w:p w14:paraId="0B7F30A0" w14:textId="77777777" w:rsidR="009138E4" w:rsidRDefault="009138E4" w:rsidP="009138E4">
      <w:pPr>
        <w:pStyle w:val="a9"/>
        <w:numPr>
          <w:ilvl w:val="0"/>
          <w:numId w:val="122"/>
        </w:numPr>
        <w:suppressAutoHyphens/>
        <w:spacing w:before="48" w:after="120"/>
        <w:ind w:right="0" w:firstLine="0"/>
        <w:contextualSpacing/>
      </w:pPr>
      <w:r>
        <w:t>жұмыс орнында күнделікті жұмыс алдындағы брифинг.</w:t>
      </w:r>
    </w:p>
    <w:p w14:paraId="297931AF" w14:textId="77777777" w:rsidR="009138E4" w:rsidRDefault="009138E4" w:rsidP="009138E4">
      <w:pPr>
        <w:pStyle w:val="a9"/>
        <w:numPr>
          <w:ilvl w:val="2"/>
          <w:numId w:val="144"/>
        </w:numPr>
        <w:suppressAutoHyphens/>
        <w:spacing w:before="48" w:after="120"/>
        <w:ind w:left="709" w:right="0"/>
        <w:contextualSpacing/>
      </w:pPr>
      <w:r>
        <w:t>Жұмыстарды орындау кезінде Мердігер Қазақстан Республикасы Заңнамасының нормаларына және Шарт талаптарына сәйкес жазатайым оқиғалардың алдын алу және еңбекті қорғау бойынша барлық қажетті шараларды қабылдауға жауапты болады.</w:t>
      </w:r>
    </w:p>
    <w:p w14:paraId="2973CBF6" w14:textId="77777777" w:rsidR="009138E4" w:rsidRDefault="009138E4" w:rsidP="009138E4">
      <w:pPr>
        <w:pStyle w:val="a9"/>
        <w:numPr>
          <w:ilvl w:val="2"/>
          <w:numId w:val="144"/>
        </w:numPr>
        <w:suppressAutoHyphens/>
        <w:spacing w:before="48" w:after="120"/>
        <w:ind w:left="709" w:right="0"/>
        <w:contextualSpacing/>
      </w:pPr>
      <w:r>
        <w:t>Жазатайым оқиғаларды болдырмау үшін қауіпсіз еңбек жағдайларын жасау және жұмыс орнындағы өнеркәсіптік және экологиялық қауіпсіздік стандарттарына және осы жұмыс түріне қолданылатын өнеркәсіптік және экологиялық қауіпсіздікке қатысты басқа да нормативтік құқықтық актілерге сәйкес тиісті шараларды қамтамасыз ету қажет.</w:t>
      </w:r>
    </w:p>
    <w:p w14:paraId="5A64577C" w14:textId="77777777" w:rsidR="009138E4" w:rsidRDefault="009138E4" w:rsidP="009138E4">
      <w:pPr>
        <w:pStyle w:val="a9"/>
        <w:numPr>
          <w:ilvl w:val="2"/>
          <w:numId w:val="144"/>
        </w:numPr>
        <w:suppressAutoHyphens/>
        <w:spacing w:before="48" w:after="120"/>
        <w:ind w:left="709" w:right="0"/>
        <w:contextualSpacing/>
      </w:pPr>
      <w:r>
        <w:t>Тапсырыс берушінің кез келген өкілі, егер оның пікірінше, қауіпті болса, жұмысын тоқтатуға құқылы.</w:t>
      </w:r>
    </w:p>
    <w:p w14:paraId="567D15F3" w14:textId="77777777" w:rsidR="009138E4" w:rsidRDefault="009138E4" w:rsidP="009138E4">
      <w:pPr>
        <w:pStyle w:val="a9"/>
        <w:numPr>
          <w:ilvl w:val="2"/>
          <w:numId w:val="144"/>
        </w:numPr>
        <w:suppressAutoHyphens/>
        <w:spacing w:before="48" w:after="120"/>
        <w:ind w:left="709" w:right="0"/>
        <w:contextualSpacing/>
      </w:pPr>
      <w:r>
        <w:t>Жұмысты бір уақытта бірнеше мердігер орындаған кезде, басқа тұлғаларға қауіп төндірмеу үшін дереу қорғаныс шараларын қабылдау қажет. Қорғау шараларын қамтамасыз ету мүмкін болмаған жағдайда немесе басқа тұлғалар үшін елеулі қиындықтар туындаса, жұмыс Тапсырыс беруші шешім қабылдағанға дейін тоқтатылуы мүмкін.</w:t>
      </w:r>
    </w:p>
    <w:p w14:paraId="17BFE651" w14:textId="77777777" w:rsidR="009138E4" w:rsidRDefault="009138E4" w:rsidP="009138E4">
      <w:pPr>
        <w:pStyle w:val="a9"/>
        <w:spacing w:before="48"/>
        <w:contextualSpacing/>
      </w:pPr>
    </w:p>
    <w:p w14:paraId="37F37F80" w14:textId="77777777" w:rsidR="009138E4" w:rsidRDefault="009138E4" w:rsidP="009138E4">
      <w:pPr>
        <w:pStyle w:val="2"/>
        <w:numPr>
          <w:ilvl w:val="0"/>
          <w:numId w:val="109"/>
        </w:numPr>
        <w:tabs>
          <w:tab w:val="clear" w:pos="0"/>
          <w:tab w:val="left" w:pos="349"/>
        </w:tabs>
        <w:ind w:left="3195"/>
        <w:contextualSpacing/>
        <w:rPr>
          <w:b w:val="0"/>
          <w:bCs/>
          <w:i/>
          <w:sz w:val="24"/>
        </w:rPr>
      </w:pPr>
      <w:r>
        <w:rPr>
          <w:spacing w:val="-1"/>
          <w:sz w:val="24"/>
        </w:rPr>
        <w:t>Мердігердің еңбекті қорғау, қауіпсіздік техникасы және қоршаған ортаны қорғау бойынша міндеттемелері.</w:t>
      </w:r>
    </w:p>
    <w:p w14:paraId="136F35AF" w14:textId="77777777" w:rsidR="009138E4" w:rsidRDefault="009138E4" w:rsidP="009138E4">
      <w:pPr>
        <w:pStyle w:val="2"/>
        <w:tabs>
          <w:tab w:val="left" w:pos="349"/>
        </w:tabs>
        <w:ind w:left="1080"/>
        <w:contextualSpacing/>
        <w:rPr>
          <w:b w:val="0"/>
          <w:bCs/>
          <w:i/>
          <w:sz w:val="24"/>
        </w:rPr>
      </w:pPr>
      <w:r>
        <w:rPr>
          <w:spacing w:val="-1"/>
          <w:sz w:val="24"/>
        </w:rPr>
        <w:t>ҚОҚ менеджері</w:t>
      </w:r>
    </w:p>
    <w:p w14:paraId="2C6B286F" w14:textId="77777777" w:rsidR="009138E4" w:rsidRDefault="009138E4" w:rsidP="009138E4">
      <w:pPr>
        <w:pStyle w:val="a9"/>
        <w:numPr>
          <w:ilvl w:val="2"/>
          <w:numId w:val="111"/>
        </w:numPr>
        <w:tabs>
          <w:tab w:val="left" w:pos="349"/>
        </w:tabs>
        <w:suppressAutoHyphens/>
        <w:spacing w:before="2" w:after="120"/>
        <w:ind w:left="709" w:right="-40" w:hanging="567"/>
        <w:contextualSpacing/>
        <w:rPr>
          <w:spacing w:val="3"/>
        </w:rPr>
      </w:pPr>
      <w:r>
        <w:rPr>
          <w:spacing w:val="1"/>
        </w:rPr>
        <w:t>Мердігер учаскені тағайындауға міндеттенеді</w:t>
      </w:r>
      <w:r>
        <w:t>Ауызша және жазбаша ағылшын және орыс тілдерін жетік меңгерген ЕҚ, ҚТ және ҚОҚ жөніндегі құзыретті менеджер, Тұтынушының өнеркәсіптік және экологиялық қауіпсіздіктің барлық мәселелерін сақтау үшін өзінің жеке рөлі мен міндеттерін түсінуін қамтамасыз ету.</w:t>
      </w:r>
    </w:p>
    <w:p w14:paraId="25FAE419" w14:textId="77777777" w:rsidR="009138E4" w:rsidRDefault="009138E4" w:rsidP="009138E4">
      <w:pPr>
        <w:pStyle w:val="a9"/>
        <w:numPr>
          <w:ilvl w:val="2"/>
          <w:numId w:val="111"/>
        </w:numPr>
        <w:tabs>
          <w:tab w:val="left" w:pos="349"/>
        </w:tabs>
        <w:suppressAutoHyphens/>
        <w:spacing w:before="2" w:after="120"/>
        <w:ind w:left="709" w:right="-40" w:hanging="567"/>
        <w:contextualSpacing/>
      </w:pPr>
      <w:r>
        <w:rPr>
          <w:spacing w:val="-1"/>
        </w:rPr>
        <w:t>Мердігердің өнеркәсіптік және экологиялық қауіпсіздік жөніндегі менеджері өнеркәсіптік және экологиялық қауіпсіздік мәселелері бойынша Тапсырыс берушінің байланыс тұлғасы болады (</w:t>
      </w:r>
      <w:r>
        <w:t>басқалармен қатар, қауіпсіздікті тексеруге, қауіпсіздік жиналыстарына, қауіпсіздік есептерін ұсынуға және қауіпсіздік техникасын бағалауға қатысатын адамдар).</w:t>
      </w:r>
    </w:p>
    <w:p w14:paraId="250D4848" w14:textId="77777777" w:rsidR="009138E4" w:rsidRDefault="009138E4" w:rsidP="009138E4">
      <w:pPr>
        <w:pStyle w:val="a9"/>
        <w:numPr>
          <w:ilvl w:val="2"/>
          <w:numId w:val="111"/>
        </w:numPr>
        <w:tabs>
          <w:tab w:val="left" w:pos="349"/>
        </w:tabs>
        <w:suppressAutoHyphens/>
        <w:spacing w:before="2" w:after="120"/>
        <w:ind w:left="709" w:right="-40" w:hanging="567"/>
        <w:contextualSpacing/>
        <w:rPr>
          <w:spacing w:val="3"/>
        </w:rPr>
      </w:pPr>
      <w:r>
        <w:rPr>
          <w:spacing w:val="3"/>
        </w:rPr>
        <w:lastRenderedPageBreak/>
        <w:t>ЕҚ, ҚТ және ҚОҚ менеджерінің негізгі жауапкершілігі жобаның денсаулық және қауіпсіздік саясатын іске асыру, белсенді қолдау және қауіпсіздіктің оң мәдениетін ілгерілету арқылы қауіпсіз және салауатты жұмыс ортасын қамтамасыз ету болып табылады.</w:t>
      </w:r>
    </w:p>
    <w:p w14:paraId="099ACAA6" w14:textId="77777777" w:rsidR="009138E4" w:rsidRDefault="009138E4" w:rsidP="009138E4">
      <w:pPr>
        <w:pStyle w:val="a9"/>
        <w:tabs>
          <w:tab w:val="left" w:pos="349"/>
        </w:tabs>
        <w:spacing w:before="2"/>
        <w:ind w:left="709" w:right="-40"/>
        <w:contextualSpacing/>
        <w:rPr>
          <w:spacing w:val="3"/>
        </w:rPr>
      </w:pPr>
      <w:r>
        <w:rPr>
          <w:spacing w:val="3"/>
        </w:rPr>
        <w:t>Оның еңбек функциялары төмендегідей:</w:t>
      </w:r>
    </w:p>
    <w:p w14:paraId="125D09A4" w14:textId="77777777" w:rsidR="009138E4" w:rsidRDefault="009138E4" w:rsidP="009138E4">
      <w:pPr>
        <w:pStyle w:val="a9"/>
        <w:numPr>
          <w:ilvl w:val="0"/>
          <w:numId w:val="117"/>
        </w:numPr>
        <w:suppressAutoHyphens/>
        <w:spacing w:before="2" w:after="120"/>
        <w:ind w:left="1134" w:right="-40"/>
        <w:contextualSpacing/>
        <w:rPr>
          <w:spacing w:val="3"/>
        </w:rPr>
      </w:pPr>
      <w:r>
        <w:rPr>
          <w:spacing w:val="3"/>
        </w:rPr>
        <w:t>Жоба директорына еңбек қауіпсіздігі және еңбекті қорғауды басқару жүйесін енгізу және тиімділігі туралы есеп беру;</w:t>
      </w:r>
    </w:p>
    <w:p w14:paraId="1647890F" w14:textId="77777777" w:rsidR="009138E4" w:rsidRDefault="009138E4" w:rsidP="009138E4">
      <w:pPr>
        <w:pStyle w:val="a9"/>
        <w:numPr>
          <w:ilvl w:val="0"/>
          <w:numId w:val="117"/>
        </w:numPr>
        <w:suppressAutoHyphens/>
        <w:spacing w:before="2" w:after="120"/>
        <w:ind w:left="1134" w:right="-40"/>
        <w:contextualSpacing/>
      </w:pPr>
      <w:r>
        <w:rPr>
          <w:spacing w:val="3"/>
        </w:rPr>
        <w:t>Еңбек қауіпсіздігі менеджмент жүйесінің талаптарын белгілеуді, енгізуді және қамтамасыз етуді қамтамасыз ету;</w:t>
      </w:r>
    </w:p>
    <w:p w14:paraId="5161CBEE" w14:textId="77777777" w:rsidR="009138E4" w:rsidRDefault="009138E4" w:rsidP="009138E4">
      <w:pPr>
        <w:pStyle w:val="a9"/>
        <w:numPr>
          <w:ilvl w:val="0"/>
          <w:numId w:val="117"/>
        </w:numPr>
        <w:suppressAutoHyphens/>
        <w:spacing w:before="2" w:after="120"/>
        <w:ind w:left="1134" w:right="-40"/>
        <w:contextualSpacing/>
      </w:pPr>
      <w:r>
        <w:rPr>
          <w:spacing w:val="3"/>
        </w:rPr>
        <w:t>Қауіпсіздік бағдарламаларына қатысуды ынталандыру арқылы қауіпсіздік пен еңбекті қорғау көрсеткіштерін үздіксіз жақсартуға ұмтылысты көрсететін қауіпсіздік және еңбекті қорғау көшбасшылық рөлін қамтамасыз ету және қолдау;</w:t>
      </w:r>
    </w:p>
    <w:p w14:paraId="2FD94E3E" w14:textId="77777777" w:rsidR="009138E4" w:rsidRDefault="009138E4" w:rsidP="009138E4">
      <w:pPr>
        <w:pStyle w:val="a9"/>
        <w:numPr>
          <w:ilvl w:val="0"/>
          <w:numId w:val="117"/>
        </w:numPr>
        <w:suppressAutoHyphens/>
        <w:spacing w:before="2" w:after="120"/>
        <w:ind w:left="1134" w:right="-40"/>
        <w:contextualSpacing/>
      </w:pPr>
      <w:r>
        <w:rPr>
          <w:spacing w:val="3"/>
        </w:rPr>
        <w:t>Қауіпсіздік және еңбекті қорғау мәселелері жоғары басшылық жиналыстарында талқылануын және осы талқылаулардың нәтижелерін тиісті қызметкерлерге хабарлауын қамтамасыз ету;</w:t>
      </w:r>
    </w:p>
    <w:p w14:paraId="3E9B5FC3" w14:textId="77777777" w:rsidR="009138E4" w:rsidRDefault="009138E4" w:rsidP="009138E4">
      <w:pPr>
        <w:pStyle w:val="a9"/>
        <w:numPr>
          <w:ilvl w:val="0"/>
          <w:numId w:val="117"/>
        </w:numPr>
        <w:suppressAutoHyphens/>
        <w:spacing w:before="2" w:after="120"/>
        <w:ind w:left="1134" w:right="-40"/>
        <w:contextualSpacing/>
        <w:rPr>
          <w:spacing w:val="3"/>
        </w:rPr>
      </w:pPr>
      <w:r>
        <w:rPr>
          <w:spacing w:val="3"/>
        </w:rPr>
        <w:t>Еңбек қауіпсіздігі мен еңбекті қорғау менеджменті жүйесін енгізу туралы жоғары басшылыққа хабарлауды және басшылықтың тиімділігін бағалауға біріктіруді қамтамасыз ету;</w:t>
      </w:r>
    </w:p>
    <w:p w14:paraId="69B5A15E" w14:textId="77777777" w:rsidR="009138E4" w:rsidRDefault="009138E4" w:rsidP="009138E4">
      <w:pPr>
        <w:pStyle w:val="a9"/>
        <w:numPr>
          <w:ilvl w:val="0"/>
          <w:numId w:val="117"/>
        </w:numPr>
        <w:suppressAutoHyphens/>
        <w:spacing w:before="2" w:after="120"/>
        <w:ind w:left="1134" w:right="-40"/>
        <w:contextualSpacing/>
        <w:rPr>
          <w:spacing w:val="3"/>
        </w:rPr>
      </w:pPr>
      <w:r>
        <w:rPr>
          <w:spacing w:val="3"/>
        </w:rPr>
        <w:t>Қауіпсіздік талаптарының сақталуына аудит жүргізу және тиісті есептерді, статистикалық мәліметтерді және отырыс хаттамаларын қарау арқылы еңбек қауіпсіздігі мен еңбекті қорғауды бақылау;</w:t>
      </w:r>
    </w:p>
    <w:p w14:paraId="77FC71B4" w14:textId="77777777" w:rsidR="009138E4" w:rsidRDefault="009138E4" w:rsidP="009138E4">
      <w:pPr>
        <w:pStyle w:val="a9"/>
        <w:numPr>
          <w:ilvl w:val="0"/>
          <w:numId w:val="117"/>
        </w:numPr>
        <w:suppressAutoHyphens/>
        <w:spacing w:before="2" w:after="120"/>
        <w:ind w:left="1134" w:right="-40"/>
        <w:contextualSpacing/>
        <w:rPr>
          <w:spacing w:val="3"/>
        </w:rPr>
      </w:pPr>
      <w:r>
        <w:rPr>
          <w:spacing w:val="3"/>
        </w:rPr>
        <w:t>Жұмыс топтарын денсаулық пен қауіпсіздік бойынша қолданыстағы міндеттемелер мен нәтижелерді тарату үшін қажетті ресурстар мен оқытумен қамтамасыз ету;</w:t>
      </w:r>
    </w:p>
    <w:p w14:paraId="2AA30F70" w14:textId="77777777" w:rsidR="009138E4" w:rsidRDefault="009138E4" w:rsidP="009138E4">
      <w:pPr>
        <w:pStyle w:val="a9"/>
        <w:numPr>
          <w:ilvl w:val="0"/>
          <w:numId w:val="117"/>
        </w:numPr>
        <w:suppressAutoHyphens/>
        <w:spacing w:before="2" w:after="120"/>
        <w:ind w:left="1134" w:right="-40"/>
        <w:contextualSpacing/>
      </w:pPr>
      <w:r>
        <w:rPr>
          <w:spacing w:val="3"/>
        </w:rPr>
        <w:t>Жұмыс орнындағы қауіпсіздік пен денсаулыққа әсер етуі мүмкін мәселелер бойынша жұмысшылар мен қосалқы мердігерлерді тарту үшін сайтқа баруды жеке жүргізеді және үйлестіреді;</w:t>
      </w:r>
    </w:p>
    <w:p w14:paraId="4C93F7B4" w14:textId="77777777" w:rsidR="009138E4" w:rsidRDefault="009138E4" w:rsidP="009138E4">
      <w:pPr>
        <w:pStyle w:val="a9"/>
        <w:numPr>
          <w:ilvl w:val="0"/>
          <w:numId w:val="117"/>
        </w:numPr>
        <w:suppressAutoHyphens/>
        <w:spacing w:before="2" w:after="120"/>
        <w:ind w:left="1134" w:right="-40"/>
        <w:contextualSpacing/>
        <w:rPr>
          <w:spacing w:val="3"/>
        </w:rPr>
      </w:pPr>
      <w:r>
        <w:rPr>
          <w:spacing w:val="3"/>
        </w:rPr>
        <w:t>Тікелей қауіп төнетін жерде әрқашан қауіпті әрекетті түзетіңіз. Үлгі көрсету.</w:t>
      </w:r>
    </w:p>
    <w:p w14:paraId="6392A12F" w14:textId="77777777" w:rsidR="009138E4" w:rsidRDefault="009138E4" w:rsidP="009138E4">
      <w:pPr>
        <w:pStyle w:val="2"/>
        <w:tabs>
          <w:tab w:val="left" w:pos="349"/>
        </w:tabs>
        <w:ind w:left="1080"/>
        <w:contextualSpacing/>
        <w:rPr>
          <w:b w:val="0"/>
          <w:i/>
          <w:spacing w:val="3"/>
        </w:rPr>
      </w:pPr>
      <w:r>
        <w:rPr>
          <w:spacing w:val="-1"/>
          <w:sz w:val="24"/>
        </w:rPr>
        <w:t>ЕҚ, ҚТ инспекторы</w:t>
      </w:r>
    </w:p>
    <w:p w14:paraId="0B3E7E64" w14:textId="77777777" w:rsidR="009138E4" w:rsidRDefault="009138E4" w:rsidP="009138E4">
      <w:pPr>
        <w:pStyle w:val="a9"/>
        <w:tabs>
          <w:tab w:val="left" w:pos="709"/>
        </w:tabs>
        <w:spacing w:before="2"/>
        <w:ind w:left="709" w:right="-40" w:hanging="425"/>
        <w:contextualSpacing/>
      </w:pPr>
      <w:r>
        <w:t>5.4. ЕҚ, ҚТ және ҚОҚ бөлімі қызметкерлерінің негізгі міндеттері ЕҚ, ҚТ және ҚОҚ жобасының жоспарын іске асыру арқылы олардың жұмыс тобының операциялық қызметіне қатысатын барлық адамдар үшін қауіпсіз және салауатты жұмыс ортасын қамтамасыз ету болып табылады.</w:t>
      </w:r>
    </w:p>
    <w:p w14:paraId="77836E88" w14:textId="77777777" w:rsidR="009138E4" w:rsidRDefault="009138E4" w:rsidP="009138E4">
      <w:pPr>
        <w:pStyle w:val="a9"/>
        <w:tabs>
          <w:tab w:val="left" w:pos="709"/>
        </w:tabs>
        <w:spacing w:before="2"/>
        <w:ind w:left="720" w:right="-40"/>
        <w:contextualSpacing/>
      </w:pPr>
      <w:r>
        <w:t>Олардың еңбек функцияларына мыналар жатады:</w:t>
      </w:r>
    </w:p>
    <w:p w14:paraId="08345E0E" w14:textId="77777777" w:rsidR="009138E4" w:rsidRDefault="009138E4" w:rsidP="009138E4">
      <w:pPr>
        <w:pStyle w:val="a9"/>
        <w:numPr>
          <w:ilvl w:val="0"/>
          <w:numId w:val="117"/>
        </w:numPr>
        <w:suppressAutoHyphens/>
        <w:spacing w:before="2" w:after="120"/>
        <w:ind w:left="1134" w:right="-40"/>
        <w:contextualSpacing/>
      </w:pPr>
      <w:r>
        <w:t>Жобаның еңбекті қорғау және қауіпсіздік процедуралары мен процестерін енгізуге белсенді қолдау көрсету;</w:t>
      </w:r>
    </w:p>
    <w:p w14:paraId="5C09024C" w14:textId="77777777" w:rsidR="009138E4" w:rsidRDefault="009138E4" w:rsidP="009138E4">
      <w:pPr>
        <w:pStyle w:val="a9"/>
        <w:numPr>
          <w:ilvl w:val="0"/>
          <w:numId w:val="117"/>
        </w:numPr>
        <w:suppressAutoHyphens/>
        <w:spacing w:before="2" w:after="120"/>
        <w:ind w:left="1134" w:right="-40"/>
        <w:contextualSpacing/>
      </w:pPr>
      <w:r>
        <w:t>тәуекелдерді анықтау және қауіпті жағдайларды түзету мақсатында жұмыс алаңдары мен жабдықтарды тұрақты түрде бақылау;</w:t>
      </w:r>
    </w:p>
    <w:p w14:paraId="60A9F4D3" w14:textId="77777777" w:rsidR="009138E4" w:rsidRDefault="009138E4" w:rsidP="009138E4">
      <w:pPr>
        <w:pStyle w:val="a9"/>
        <w:numPr>
          <w:ilvl w:val="0"/>
          <w:numId w:val="117"/>
        </w:numPr>
        <w:suppressAutoHyphens/>
        <w:spacing w:before="2" w:after="120"/>
        <w:ind w:left="1134" w:right="-40"/>
        <w:contextualSpacing/>
      </w:pPr>
      <w:r>
        <w:t>қауіптілігі жоғары жұмыстарды (биіктікте, жабық үй-жайларда және т.б. жұмыс) анықтау және олар үшін қауіпсіз жұмыс тәртібін әзірлеу;</w:t>
      </w:r>
    </w:p>
    <w:p w14:paraId="73222CF9" w14:textId="77777777" w:rsidR="009138E4" w:rsidRDefault="009138E4" w:rsidP="009138E4">
      <w:pPr>
        <w:pStyle w:val="a9"/>
        <w:numPr>
          <w:ilvl w:val="0"/>
          <w:numId w:val="117"/>
        </w:numPr>
        <w:suppressAutoHyphens/>
        <w:spacing w:before="2" w:after="120"/>
        <w:ind w:left="1134" w:right="-40"/>
        <w:contextualSpacing/>
      </w:pPr>
      <w:r>
        <w:t>денсаулық сақтау, қауіпсіздік және қоршаған ортаны қорғау мәселелері бойынша қызметкерлерді, жұмысшыларды және қосалқы мердігерлерді ынталандыру мақсатында үнемі жұмыс орнында болады;</w:t>
      </w:r>
    </w:p>
    <w:p w14:paraId="012442FF" w14:textId="77777777" w:rsidR="009138E4" w:rsidRDefault="009138E4" w:rsidP="009138E4">
      <w:pPr>
        <w:pStyle w:val="a9"/>
        <w:numPr>
          <w:ilvl w:val="0"/>
          <w:numId w:val="117"/>
        </w:numPr>
        <w:suppressAutoHyphens/>
        <w:spacing w:before="2" w:after="120"/>
        <w:ind w:left="1134" w:right="-40"/>
        <w:contextualSpacing/>
      </w:pPr>
      <w:r>
        <w:t>Жобаны жобалау кезеңінде және жобаның бүкіл жоспарлау және құрылыс кезеңдерінде денсаулық пен қауіпсіздік талаптарын анықтау;</w:t>
      </w:r>
    </w:p>
    <w:p w14:paraId="672AF1E6" w14:textId="77777777" w:rsidR="009138E4" w:rsidRDefault="009138E4" w:rsidP="009138E4">
      <w:pPr>
        <w:pStyle w:val="a9"/>
        <w:numPr>
          <w:ilvl w:val="0"/>
          <w:numId w:val="117"/>
        </w:numPr>
        <w:suppressAutoHyphens/>
        <w:spacing w:before="2" w:after="120"/>
        <w:ind w:left="1134" w:right="-40"/>
        <w:contextualSpacing/>
      </w:pPr>
      <w:r>
        <w:t>Қолданыстағы келісім-шарттардың қауіпсіздік пен еңбекті қорғау бойынша бағалануын және Қосалқы мердігерлердің алаңға тән қауіпсіздік пен еңбекті қорғау талаптарын түсінуін қамтамасыз ету;</w:t>
      </w:r>
    </w:p>
    <w:p w14:paraId="758EE669" w14:textId="77777777" w:rsidR="009138E4" w:rsidRDefault="009138E4" w:rsidP="009138E4">
      <w:pPr>
        <w:pStyle w:val="a9"/>
        <w:numPr>
          <w:ilvl w:val="0"/>
          <w:numId w:val="117"/>
        </w:numPr>
        <w:suppressAutoHyphens/>
        <w:spacing w:before="2" w:after="120"/>
        <w:ind w:left="1134" w:right="-40"/>
        <w:contextualSpacing/>
      </w:pPr>
      <w:r>
        <w:t>Құрылыс алаңдарын тексеру, жұмысқа тартылған персоналды оқыту, индукциялық оқытуды қамтамасыз ету және т.б.;</w:t>
      </w:r>
    </w:p>
    <w:p w14:paraId="062A37FE" w14:textId="77777777" w:rsidR="009138E4" w:rsidRDefault="009138E4" w:rsidP="009138E4">
      <w:pPr>
        <w:pStyle w:val="a9"/>
        <w:numPr>
          <w:ilvl w:val="0"/>
          <w:numId w:val="117"/>
        </w:numPr>
        <w:suppressAutoHyphens/>
        <w:spacing w:before="2" w:after="120"/>
        <w:ind w:left="1134" w:right="-40"/>
        <w:contextualSpacing/>
      </w:pPr>
      <w:r>
        <w:t>Өңірдегі қосалқы мердігерлер мен жеткізушілердің еңбекті қорғаудың нормативтік және ұйымдық стандарттарының сақталуын қамтамасыз ету бойынша жұмысын бақылау;</w:t>
      </w:r>
    </w:p>
    <w:p w14:paraId="1CB2C9D7" w14:textId="77777777" w:rsidR="009138E4" w:rsidRDefault="009138E4" w:rsidP="009138E4">
      <w:pPr>
        <w:pStyle w:val="a9"/>
        <w:numPr>
          <w:ilvl w:val="0"/>
          <w:numId w:val="117"/>
        </w:numPr>
        <w:suppressAutoHyphens/>
        <w:spacing w:before="2" w:after="120"/>
        <w:ind w:left="1134" w:right="-40"/>
        <w:contextualSpacing/>
      </w:pPr>
      <w:r>
        <w:t>ЕҚ, ҚТ және ҚТ мәселелеріне талдау жүргізу, Мердігер жиналыстарына қатысу;</w:t>
      </w:r>
    </w:p>
    <w:p w14:paraId="11F60A49" w14:textId="77777777" w:rsidR="009138E4" w:rsidRDefault="009138E4" w:rsidP="009138E4">
      <w:pPr>
        <w:pStyle w:val="a9"/>
        <w:numPr>
          <w:ilvl w:val="0"/>
          <w:numId w:val="117"/>
        </w:numPr>
        <w:suppressAutoHyphens/>
        <w:spacing w:before="2" w:after="120"/>
        <w:ind w:left="1134" w:right="-40"/>
        <w:contextualSpacing/>
      </w:pPr>
      <w:r>
        <w:t>Денсаулық және қауіпсіздік мәселелерін шешуге көмектесу. ЕҚ, ҚТ және ҚОҚ мәселелері жұмыс жоспарында көрсетілуін қамтамасыз ету;</w:t>
      </w:r>
    </w:p>
    <w:p w14:paraId="26F54972" w14:textId="77777777" w:rsidR="009138E4" w:rsidRDefault="009138E4" w:rsidP="009138E4">
      <w:pPr>
        <w:pStyle w:val="a9"/>
        <w:numPr>
          <w:ilvl w:val="0"/>
          <w:numId w:val="117"/>
        </w:numPr>
        <w:suppressAutoHyphens/>
        <w:spacing w:before="2" w:after="120"/>
        <w:ind w:left="1134" w:right="-40"/>
        <w:contextualSpacing/>
      </w:pPr>
      <w:r>
        <w:t>Тікелей қауіп төнетін жерде әрқашан қауіпті әрекетті түзетіңіз;</w:t>
      </w:r>
    </w:p>
    <w:p w14:paraId="2B0F535C" w14:textId="77777777" w:rsidR="009138E4" w:rsidRDefault="009138E4" w:rsidP="009138E4">
      <w:pPr>
        <w:pStyle w:val="a9"/>
        <w:numPr>
          <w:ilvl w:val="0"/>
          <w:numId w:val="117"/>
        </w:numPr>
        <w:suppressAutoHyphens/>
        <w:spacing w:before="2" w:after="120"/>
        <w:ind w:left="1134" w:right="-40"/>
        <w:contextualSpacing/>
      </w:pPr>
      <w:r>
        <w:t>Үлгі көрсету.</w:t>
      </w:r>
    </w:p>
    <w:p w14:paraId="05FDCC10" w14:textId="77777777" w:rsidR="009138E4" w:rsidRDefault="009138E4" w:rsidP="009138E4">
      <w:pPr>
        <w:pStyle w:val="2"/>
        <w:tabs>
          <w:tab w:val="left" w:pos="349"/>
        </w:tabs>
        <w:ind w:firstLine="522"/>
        <w:contextualSpacing/>
        <w:rPr>
          <w:i/>
          <w:sz w:val="24"/>
        </w:rPr>
      </w:pPr>
      <w:r>
        <w:rPr>
          <w:sz w:val="24"/>
        </w:rPr>
        <w:lastRenderedPageBreak/>
        <w:t>Бөлім бастықтары (бригадирлер), ауысым бастықтары</w:t>
      </w:r>
    </w:p>
    <w:p w14:paraId="748A3AE8" w14:textId="77777777" w:rsidR="009138E4" w:rsidRDefault="009138E4" w:rsidP="009138E4">
      <w:pPr>
        <w:pStyle w:val="a9"/>
        <w:tabs>
          <w:tab w:val="left" w:pos="709"/>
        </w:tabs>
        <w:spacing w:before="2"/>
        <w:ind w:left="709" w:right="-40" w:hanging="425"/>
        <w:contextualSpacing/>
      </w:pPr>
      <w:r>
        <w:t>5.5. Бөлім басшылары мен ауысым жетекшілерінің негізгі міндеттері жобаның еңбек қауіпсіздігі мен денсаулықты басқару жүйесінің процестері мен процедураларын және жергілікті денсаулық пен қауіпсіздік бағдарламасын бақылау арқылы олардың жұмыс тобының операциялық қызметіне қатысатын барлық жұмысшылар үшін қауіпсіз және салауатты жұмыс ортасын қамтамасыз ету болып табылады. . Олардың еңбек функцияларына мыналар жатады:</w:t>
      </w:r>
    </w:p>
    <w:p w14:paraId="7602BFDA" w14:textId="77777777" w:rsidR="009138E4" w:rsidRDefault="009138E4" w:rsidP="009138E4">
      <w:pPr>
        <w:pStyle w:val="a9"/>
        <w:numPr>
          <w:ilvl w:val="0"/>
          <w:numId w:val="117"/>
        </w:numPr>
        <w:suppressAutoHyphens/>
        <w:spacing w:before="2" w:after="120"/>
        <w:ind w:left="1134" w:right="-40"/>
        <w:contextualSpacing/>
      </w:pPr>
      <w:r>
        <w:t>осы жоба аясында ЕҚ, ҚТ менеджмент жоспары талаптарының жұмыс деңгейінде орындалуын бақылау;</w:t>
      </w:r>
    </w:p>
    <w:p w14:paraId="62870BD9" w14:textId="77777777" w:rsidR="009138E4" w:rsidRDefault="009138E4" w:rsidP="009138E4">
      <w:pPr>
        <w:pStyle w:val="a9"/>
        <w:numPr>
          <w:ilvl w:val="0"/>
          <w:numId w:val="117"/>
        </w:numPr>
        <w:suppressAutoHyphens/>
        <w:spacing w:before="2" w:after="120"/>
        <w:ind w:left="1134" w:right="-40"/>
        <w:contextualSpacing/>
      </w:pPr>
      <w:r>
        <w:t>жұмысшыларды еңбек міндеттерін орындау кезінде қауіпсіз жұмысты орындау талаптарын сақтау туралы нұсқау беру;</w:t>
      </w:r>
    </w:p>
    <w:p w14:paraId="71DE7532" w14:textId="77777777" w:rsidR="009138E4" w:rsidRDefault="009138E4" w:rsidP="009138E4">
      <w:pPr>
        <w:pStyle w:val="a9"/>
        <w:numPr>
          <w:ilvl w:val="0"/>
          <w:numId w:val="117"/>
        </w:numPr>
        <w:suppressAutoHyphens/>
        <w:spacing w:before="2" w:after="120"/>
        <w:ind w:left="1134" w:right="-40"/>
        <w:contextualSpacing/>
      </w:pPr>
      <w:r>
        <w:t>Жұмысшыларды және жұмыс аймақтарын қауіпті жағдайларға бақылау және қажет болған жағдайда дереу түзету шараларын қабылдау;</w:t>
      </w:r>
    </w:p>
    <w:p w14:paraId="7E42F88B" w14:textId="77777777" w:rsidR="009138E4" w:rsidRDefault="009138E4" w:rsidP="009138E4">
      <w:pPr>
        <w:pStyle w:val="a9"/>
        <w:numPr>
          <w:ilvl w:val="0"/>
          <w:numId w:val="117"/>
        </w:numPr>
        <w:suppressAutoHyphens/>
        <w:spacing w:before="2" w:after="120"/>
        <w:ind w:left="1134" w:right="-40"/>
        <w:contextualSpacing/>
      </w:pPr>
      <w:r>
        <w:t>оқиғалар орын алған жағдайда қайталануын болдырмау үшін дереу тиісті шараларды қабылдау;</w:t>
      </w:r>
    </w:p>
    <w:p w14:paraId="6A45F696" w14:textId="77777777" w:rsidR="009138E4" w:rsidRDefault="009138E4" w:rsidP="009138E4">
      <w:pPr>
        <w:pStyle w:val="a9"/>
        <w:numPr>
          <w:ilvl w:val="0"/>
          <w:numId w:val="117"/>
        </w:numPr>
        <w:suppressAutoHyphens/>
        <w:spacing w:before="2" w:after="120"/>
        <w:ind w:left="1134" w:right="-40"/>
        <w:contextualSpacing/>
      </w:pPr>
      <w:r>
        <w:t>барлық персоналдың жеке қорғану құралдарын Қазақстан Республикасы заңнамасының және мемлекеттік нормативтік актілердің талаптарына сәйкес пайдалануын қамтамасыз ету, қажет болған жағдайда қызметкерлерге дұрыс пайдалану және техникалық қызмет көрсету бойынша нұсқау беру.</w:t>
      </w:r>
    </w:p>
    <w:p w14:paraId="1911CFB5" w14:textId="77777777" w:rsidR="009138E4" w:rsidRDefault="009138E4" w:rsidP="009138E4">
      <w:pPr>
        <w:pStyle w:val="a9"/>
        <w:tabs>
          <w:tab w:val="left" w:pos="709"/>
        </w:tabs>
        <w:spacing w:before="2"/>
        <w:ind w:left="1134" w:right="-40" w:firstLine="60"/>
        <w:contextualSpacing/>
      </w:pPr>
    </w:p>
    <w:p w14:paraId="5B5A05DB" w14:textId="77777777" w:rsidR="009138E4" w:rsidRDefault="009138E4" w:rsidP="009138E4">
      <w:pPr>
        <w:pStyle w:val="2"/>
        <w:tabs>
          <w:tab w:val="left" w:pos="349"/>
        </w:tabs>
        <w:ind w:left="1134"/>
        <w:contextualSpacing/>
        <w:rPr>
          <w:i/>
          <w:sz w:val="24"/>
        </w:rPr>
      </w:pPr>
      <w:r>
        <w:rPr>
          <w:sz w:val="24"/>
        </w:rPr>
        <w:t>ҚОҚ жоспары</w:t>
      </w:r>
    </w:p>
    <w:p w14:paraId="279F77C1" w14:textId="77777777" w:rsidR="009138E4" w:rsidRDefault="009138E4" w:rsidP="009138E4">
      <w:pPr>
        <w:pStyle w:val="a9"/>
        <w:tabs>
          <w:tab w:val="left" w:pos="993"/>
        </w:tabs>
        <w:spacing w:before="8"/>
        <w:ind w:left="851" w:right="-40" w:hanging="567"/>
        <w:contextualSpacing/>
      </w:pPr>
      <w:r>
        <w:rPr>
          <w:spacing w:val="1"/>
        </w:rPr>
        <w:t>5.6. Құрылыс алаңында жұмыс басталғанға дейін Мердігер Тапсырыс берушіге ЕҚ, ҚТ және ҚТ жоспарын беруге міндеттенеді.</w:t>
      </w:r>
      <w:r>
        <w:t>Жоба бойынша барлық жұмыстардың осы құжатта және Қазақстан Республикасының заңнамасында көзделген қауіпсіздік талаптарына сәйкестігін қамтамасыз ету мақсатында кешенді рәсім.</w:t>
      </w:r>
    </w:p>
    <w:p w14:paraId="2BC1EEBF" w14:textId="77777777" w:rsidR="009138E4" w:rsidRDefault="009138E4" w:rsidP="009138E4">
      <w:pPr>
        <w:pStyle w:val="a9"/>
        <w:tabs>
          <w:tab w:val="left" w:pos="993"/>
        </w:tabs>
        <w:spacing w:before="8"/>
        <w:ind w:left="851" w:right="-40" w:hanging="567"/>
        <w:contextualSpacing/>
      </w:pPr>
      <w:r>
        <w:t>5.7. ҚОҚ жоспары жұмыстың барлық кезеңдерінде және жобаны басқарудың кезеңдерінде қолданылатын болады.</w:t>
      </w:r>
    </w:p>
    <w:p w14:paraId="49F0E1BD" w14:textId="77777777" w:rsidR="009138E4" w:rsidRDefault="009138E4" w:rsidP="009138E4">
      <w:pPr>
        <w:pStyle w:val="a9"/>
        <w:tabs>
          <w:tab w:val="left" w:pos="851"/>
        </w:tabs>
        <w:spacing w:before="10"/>
        <w:ind w:left="851" w:right="-40" w:hanging="567"/>
        <w:contextualSpacing/>
      </w:pPr>
      <w:r>
        <w:t>5.8. Бастапқы жобада тәуекелді бағалау процесінде анықталған, пайдалану және техникалық қызмет көрсетуге қатысатын төменгі ағынды пайдаланушыларға әсер ететін ЕҚ, ҚТ мәселелері қарастырылуы және мүмкін болатын дәрежеде оңтайландырылуы керек.</w:t>
      </w:r>
    </w:p>
    <w:p w14:paraId="3910ED06" w14:textId="77777777" w:rsidR="009138E4" w:rsidRDefault="009138E4" w:rsidP="009138E4">
      <w:pPr>
        <w:pStyle w:val="a9"/>
        <w:tabs>
          <w:tab w:val="left" w:pos="851"/>
        </w:tabs>
        <w:spacing w:before="1"/>
        <w:ind w:left="851" w:right="-40" w:hanging="567"/>
        <w:contextualSpacing/>
      </w:pPr>
      <w:r>
        <w:t>5.9. Жұмыс көлемін бастау үшін тиісті жұмыс жобасы, сондай-ақ тәуекелді бағалау талдауы ҚОҚ жоспарына қосылады (жұмыс барысында қосымша қажетті құжаттармен бірге).</w:t>
      </w:r>
    </w:p>
    <w:p w14:paraId="5961BF18" w14:textId="77777777" w:rsidR="009138E4" w:rsidRDefault="009138E4" w:rsidP="009138E4">
      <w:pPr>
        <w:pStyle w:val="a9"/>
        <w:tabs>
          <w:tab w:val="left" w:pos="851"/>
        </w:tabs>
        <w:spacing w:before="1"/>
        <w:ind w:left="851" w:right="-40" w:hanging="567"/>
        <w:contextualSpacing/>
      </w:pPr>
      <w:r>
        <w:t>5.10. ЕҚ, ҚТ және ҚОҚ жоспары қамтуы тиіс, бірақ олармен шектелмейді, ол ауқыммен байланысты орындалатын барлық жұмыстарды, ЕҚ, ҚТҚ қауіптерін, ілеспе тәуекелдерді және қажетті бақылау шараларын және/немесе жоғары немесе орташа дәрежедегі жұмыстарды қамтитын Мердігердің жұмыс жобаларын анықтайтын Тәуекелдер тізілімін қамтиды. тәуекел, мердігер мен қосалқы мердігер персоналының оқуы мен біліктілігіне қойылатын талаптарды сипаттайды, мердігер мен қосалқы мердігер ұсынатын құралдар мен жабдықтарға қойылатын талаптарды сипаттайды, мердігер мен қосалқы мердігердің персоналын жұмылдыру және демобилизациялау тәртібін сипаттайды, жұмыстың барлық міндеттері мен бағыттарын сипаттайды басшылықтың жұмыс көлемін жүзеге асыру кезінде ЕҚ, ҚТ және ҚОҚ бойынша жауапкершілігін, оның ішінде өзара байланыстар тәртібін, сондай-ақ орындауды қамтамасыз ету, жұмыс барысын бақылау, ЕҚ, ҚТ және ҚОҚ бойынша аудиттер мен тексерулер жүргізу тәртібін сипаттайды;</w:t>
      </w:r>
    </w:p>
    <w:p w14:paraId="15ECD33D" w14:textId="77777777" w:rsidR="009138E4" w:rsidRDefault="009138E4" w:rsidP="009138E4">
      <w:pPr>
        <w:pStyle w:val="a9"/>
        <w:tabs>
          <w:tab w:val="left" w:pos="851"/>
        </w:tabs>
        <w:spacing w:before="1"/>
        <w:ind w:left="851" w:right="-40" w:hanging="567"/>
        <w:contextualSpacing/>
      </w:pPr>
      <w:r>
        <w:tab/>
        <w:t>ЕҚ, ҚТ және ҚОҚ жоспары кемінде жыл сайын және ЕҚ, ҚТ және қауіпсіздік техникасы бойынша жаңа қауіптер анықталған жұмыстың кез келген кезеңі немесе бөлігі орындалмас бұрын қаралады.</w:t>
      </w:r>
    </w:p>
    <w:p w14:paraId="397084A2" w14:textId="77777777" w:rsidR="009138E4" w:rsidRDefault="009138E4" w:rsidP="009138E4">
      <w:pPr>
        <w:pStyle w:val="a9"/>
        <w:tabs>
          <w:tab w:val="left" w:pos="851"/>
        </w:tabs>
        <w:spacing w:before="1"/>
        <w:ind w:left="851" w:right="-40" w:hanging="567"/>
        <w:contextualSpacing/>
      </w:pPr>
      <w:r>
        <w:tab/>
        <w:t>ҚОҚ жоспарын Мердігер жасайды және Тапсырыс берушімен келіседі.</w:t>
      </w:r>
    </w:p>
    <w:p w14:paraId="2C9CFA8B" w14:textId="77777777" w:rsidR="009138E4" w:rsidRDefault="009138E4" w:rsidP="009138E4">
      <w:pPr>
        <w:pStyle w:val="a9"/>
        <w:spacing w:before="77"/>
        <w:ind w:right="200"/>
        <w:contextualSpacing/>
      </w:pPr>
    </w:p>
    <w:p w14:paraId="1D44691C" w14:textId="77777777" w:rsidR="009138E4" w:rsidRDefault="009138E4" w:rsidP="009138E4">
      <w:pPr>
        <w:numPr>
          <w:ilvl w:val="0"/>
          <w:numId w:val="145"/>
        </w:numPr>
        <w:suppressAutoHyphens/>
        <w:ind w:left="851" w:hanging="567"/>
        <w:contextualSpacing/>
        <w:jc w:val="center"/>
      </w:pPr>
      <w:r>
        <w:rPr>
          <w:b/>
        </w:rPr>
        <w:t>Персоналдың жауапкершілігі (қосалқы мердігерлерді қоса алғанда)</w:t>
      </w:r>
    </w:p>
    <w:p w14:paraId="64811D01" w14:textId="77777777" w:rsidR="009138E4" w:rsidRDefault="009138E4" w:rsidP="009138E4">
      <w:pPr>
        <w:pStyle w:val="a9"/>
        <w:tabs>
          <w:tab w:val="left" w:pos="709"/>
        </w:tabs>
        <w:spacing w:before="8"/>
        <w:ind w:left="851" w:right="-40" w:hanging="567"/>
        <w:contextualSpacing/>
      </w:pPr>
      <w:r>
        <w:t>6.1. Мердігердің персоналы (қосалқы мердігерлерді қоса алғанда) келесідей міндеттер атқарады:</w:t>
      </w:r>
    </w:p>
    <w:p w14:paraId="4842944B"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ЕҚ, ҚТ басқару жоспарына сәйкес жұмысты түсіну және орындау;</w:t>
      </w:r>
    </w:p>
    <w:p w14:paraId="3D3FCE6C"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жұмыс орнындағы кез келген қауіпті жағдай немесе әрекет туралы жоба жетекшісіне немесе құрылыс басшысына дереу хабарлау;</w:t>
      </w:r>
    </w:p>
    <w:p w14:paraId="53DEE285"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өз қауіпсіздігі үшін және олардың әрекеттері немесе әрекетсіздігі әсер етуі мүмкін адамдар үшін жауапкершілік;</w:t>
      </w:r>
    </w:p>
    <w:p w14:paraId="28A4E7A0" w14:textId="77777777" w:rsidR="009138E4" w:rsidRDefault="009138E4" w:rsidP="009138E4">
      <w:pPr>
        <w:pStyle w:val="a9"/>
        <w:numPr>
          <w:ilvl w:val="0"/>
          <w:numId w:val="112"/>
        </w:numPr>
        <w:tabs>
          <w:tab w:val="left" w:pos="709"/>
        </w:tabs>
        <w:suppressAutoHyphens/>
        <w:spacing w:before="8" w:after="120"/>
        <w:ind w:left="1418" w:right="-40" w:hanging="567"/>
        <w:contextualSpacing/>
      </w:pPr>
      <w:r>
        <w:lastRenderedPageBreak/>
        <w:t>қауіпті жағдайларда жұмыс істегені үшін жауапкершілік;</w:t>
      </w:r>
    </w:p>
    <w:p w14:paraId="5956C0C3"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жаңа қызметкерлерге жұмыс қауіптілігін тануға және қажетті процедураларды орындауға көмектесу (туберкулезге қатысты тәлімгерлік).</w:t>
      </w:r>
    </w:p>
    <w:p w14:paraId="702DD84C"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қорғаныс құралдарын пайдалану және күту;</w:t>
      </w:r>
    </w:p>
    <w:p w14:paraId="29CFC52F"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Жобаның алкогольдік және есірткілік маскүнемдікке қатысты саясатына сәйкес еңбек міндеттерін орындауға толық жарамды жағдайда жұмыста болуға;</w:t>
      </w:r>
    </w:p>
    <w:p w14:paraId="22CC735E"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жұмыс орнының тазалығын қадағалау және өрт қауіпсіздігін қамтамасыз ету;</w:t>
      </w:r>
    </w:p>
    <w:p w14:paraId="1872A814"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минималды жеке қорғаныс құралдарын (ЖҚҚ) кию, мысалы: қауіпсіздік дулыға, қорғаныш көзілдірігі, металл қалпақшалары бар қауіпсіздік аяқ киімдері, қорғаныс қолғаптары, шағылыстыратын жолақтары бар жилет;</w:t>
      </w:r>
    </w:p>
    <w:p w14:paraId="01A6D352"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жұмыстарды орындау кезінде қосымша жеке қорғаныс құралдарын кию.</w:t>
      </w:r>
    </w:p>
    <w:p w14:paraId="7805B246" w14:textId="77777777" w:rsidR="009138E4" w:rsidRDefault="009138E4" w:rsidP="009138E4">
      <w:pPr>
        <w:pStyle w:val="a9"/>
        <w:tabs>
          <w:tab w:val="left" w:pos="709"/>
        </w:tabs>
        <w:spacing w:before="14"/>
        <w:ind w:left="851" w:right="-40" w:hanging="567"/>
        <w:contextualSpacing/>
      </w:pPr>
      <w:r>
        <w:rPr>
          <w:spacing w:val="-2"/>
        </w:rPr>
        <w:t>6.2. Егер персонал құрылыс алаңында пайдаланылып жатқан жабдықтың ақаулы және жұмыс істеуге қауіпті екенін анықтаса, бұл жабдықпен барлық операцияларды тоқтату керек. Ақаулы жабдық туралы ақпарат жауапты басшыға хабарлануы керек.</w:t>
      </w:r>
    </w:p>
    <w:p w14:paraId="0D951E32" w14:textId="77777777" w:rsidR="009138E4" w:rsidRDefault="009138E4" w:rsidP="009138E4">
      <w:pPr>
        <w:pStyle w:val="a9"/>
        <w:tabs>
          <w:tab w:val="left" w:pos="709"/>
        </w:tabs>
        <w:spacing w:before="14"/>
        <w:ind w:left="851" w:right="-40" w:hanging="567"/>
        <w:contextualSpacing/>
      </w:pPr>
      <w:r>
        <w:t>6.3. Жазатайым оқиғалар немесе төтенше жағдайлар кезінде әрбір адам өзіне зиян келтірместен өзінен күтуге болатын қажетті көмекті көрсетуге міндетті.</w:t>
      </w:r>
    </w:p>
    <w:p w14:paraId="2CB41F6F" w14:textId="77777777" w:rsidR="009138E4" w:rsidRDefault="009138E4" w:rsidP="009138E4">
      <w:pPr>
        <w:pStyle w:val="a9"/>
        <w:tabs>
          <w:tab w:val="left" w:pos="709"/>
        </w:tabs>
        <w:spacing w:before="14"/>
        <w:ind w:left="720" w:right="-40"/>
        <w:contextualSpacing/>
      </w:pPr>
    </w:p>
    <w:p w14:paraId="1526B2CE" w14:textId="77777777" w:rsidR="009138E4" w:rsidRDefault="009138E4" w:rsidP="009138E4">
      <w:pPr>
        <w:spacing w:before="10"/>
        <w:contextualSpacing/>
        <w:jc w:val="center"/>
      </w:pPr>
      <w:r>
        <w:rPr>
          <w:b/>
        </w:rPr>
        <w:t>7. Жұмыс орнындағы қауіпсіздік кеңестері</w:t>
      </w:r>
    </w:p>
    <w:p w14:paraId="08A63546" w14:textId="77777777" w:rsidR="009138E4" w:rsidRDefault="009138E4" w:rsidP="009138E4">
      <w:pPr>
        <w:pStyle w:val="a9"/>
        <w:numPr>
          <w:ilvl w:val="2"/>
          <w:numId w:val="116"/>
        </w:numPr>
        <w:tabs>
          <w:tab w:val="left" w:pos="709"/>
        </w:tabs>
        <w:suppressAutoHyphens/>
        <w:spacing w:before="14" w:after="120"/>
        <w:ind w:right="-40"/>
        <w:contextualSpacing/>
      </w:pPr>
      <w:r>
        <w:t>Мердігер жұмыс орнындағы қауіпсіздік бойынша жиналыстарды өткізуі және қатысуы керек.</w:t>
      </w:r>
    </w:p>
    <w:p w14:paraId="6B5666E3" w14:textId="77777777" w:rsidR="009138E4" w:rsidRDefault="009138E4" w:rsidP="009138E4">
      <w:pPr>
        <w:pStyle w:val="a9"/>
        <w:numPr>
          <w:ilvl w:val="2"/>
          <w:numId w:val="116"/>
        </w:numPr>
        <w:tabs>
          <w:tab w:val="left" w:pos="709"/>
        </w:tabs>
        <w:suppressAutoHyphens/>
        <w:spacing w:before="14" w:after="120"/>
        <w:ind w:right="-40"/>
        <w:contextualSpacing/>
      </w:pPr>
      <w:r>
        <w:t>Жұмыс орнындағы қауіпсіздік кеңестері келесі функцияларды орындау үшін учаске басшылығы, қауіпсіздік қызметкерлері және қосалқы мердігерлер үшін жоспарланған:</w:t>
      </w:r>
    </w:p>
    <w:p w14:paraId="6CB615F6" w14:textId="77777777" w:rsidR="009138E4" w:rsidRDefault="009138E4" w:rsidP="009138E4">
      <w:pPr>
        <w:pStyle w:val="a9"/>
        <w:numPr>
          <w:ilvl w:val="0"/>
          <w:numId w:val="135"/>
        </w:numPr>
        <w:tabs>
          <w:tab w:val="left" w:pos="709"/>
        </w:tabs>
        <w:suppressAutoHyphens/>
        <w:spacing w:before="14" w:after="120"/>
        <w:ind w:right="-40"/>
        <w:contextualSpacing/>
      </w:pPr>
      <w:r>
        <w:t>ЕҚ, ҚТ және ҚОҚ саясатын іске асыру мониторингі;</w:t>
      </w:r>
    </w:p>
    <w:p w14:paraId="2075762E" w14:textId="77777777" w:rsidR="009138E4" w:rsidRDefault="009138E4" w:rsidP="009138E4">
      <w:pPr>
        <w:pStyle w:val="a9"/>
        <w:numPr>
          <w:ilvl w:val="0"/>
          <w:numId w:val="135"/>
        </w:numPr>
        <w:tabs>
          <w:tab w:val="left" w:pos="709"/>
        </w:tabs>
        <w:suppressAutoHyphens/>
        <w:spacing w:before="14" w:after="120"/>
        <w:ind w:right="-40"/>
        <w:contextualSpacing/>
      </w:pPr>
      <w:r>
        <w:t>қауіптерді үздіксіз бағалау және қауіпсіздік шараларын ұйымдастыру;</w:t>
      </w:r>
    </w:p>
    <w:p w14:paraId="55438745" w14:textId="77777777" w:rsidR="009138E4" w:rsidRDefault="009138E4" w:rsidP="009138E4">
      <w:pPr>
        <w:pStyle w:val="a9"/>
        <w:numPr>
          <w:ilvl w:val="0"/>
          <w:numId w:val="135"/>
        </w:numPr>
        <w:tabs>
          <w:tab w:val="left" w:pos="709"/>
        </w:tabs>
        <w:suppressAutoHyphens/>
        <w:spacing w:before="14" w:after="120"/>
        <w:ind w:right="-40"/>
        <w:contextualSpacing/>
      </w:pPr>
      <w:r>
        <w:t>қауіпті еңбек жағдайларына, оның ішінде жұмыскерлердің тікелей қауіп белгілері бойынша жұмысты орындаудан бас тартуы нәтижесінде анықталған жағдайларға дереу ден қою;</w:t>
      </w:r>
    </w:p>
    <w:p w14:paraId="1AA943A0" w14:textId="77777777" w:rsidR="009138E4" w:rsidRDefault="009138E4" w:rsidP="009138E4">
      <w:pPr>
        <w:pStyle w:val="a9"/>
        <w:numPr>
          <w:ilvl w:val="0"/>
          <w:numId w:val="135"/>
        </w:numPr>
        <w:tabs>
          <w:tab w:val="left" w:pos="709"/>
        </w:tabs>
        <w:suppressAutoHyphens/>
        <w:spacing w:before="14" w:after="120"/>
        <w:ind w:right="-40"/>
        <w:contextualSpacing/>
      </w:pPr>
      <w:r>
        <w:t>қауіпсіз жұмысты жүргізу рәсімдерін және қауіпсіз жұмыс жүйесін әзірлеуге жәрдемдесу;</w:t>
      </w:r>
    </w:p>
    <w:p w14:paraId="6A9417A1" w14:textId="77777777" w:rsidR="009138E4" w:rsidRDefault="009138E4" w:rsidP="009138E4">
      <w:pPr>
        <w:pStyle w:val="a9"/>
        <w:numPr>
          <w:ilvl w:val="0"/>
          <w:numId w:val="135"/>
        </w:numPr>
        <w:tabs>
          <w:tab w:val="left" w:pos="709"/>
        </w:tabs>
        <w:suppressAutoHyphens/>
        <w:spacing w:before="14" w:after="120"/>
        <w:ind w:right="-40"/>
        <w:contextualSpacing/>
      </w:pPr>
      <w:r>
        <w:t>жазатайым оқиғалардың/оқиғалардың статистикасын зерделеу және талдау, оларға әкелген қауіпті факторларды анықтау және болашақта мұның алдын алу үшін түзету шараларын қамтамасыз ету;</w:t>
      </w:r>
    </w:p>
    <w:p w14:paraId="4E5B78C5" w14:textId="77777777" w:rsidR="009138E4" w:rsidRDefault="009138E4" w:rsidP="009138E4">
      <w:pPr>
        <w:pStyle w:val="a9"/>
        <w:numPr>
          <w:ilvl w:val="0"/>
          <w:numId w:val="135"/>
        </w:numPr>
        <w:tabs>
          <w:tab w:val="left" w:pos="709"/>
        </w:tabs>
        <w:suppressAutoHyphens/>
        <w:spacing w:before="14" w:after="120"/>
        <w:ind w:right="-40"/>
        <w:contextualSpacing/>
      </w:pPr>
      <w:r>
        <w:t>қауіпсіздік аудитінің есептерін немесе ұқсас құжаттарды қарау</w:t>
      </w:r>
    </w:p>
    <w:p w14:paraId="2634EC05" w14:textId="77777777" w:rsidR="009138E4" w:rsidRDefault="009138E4" w:rsidP="009138E4">
      <w:pPr>
        <w:pStyle w:val="a9"/>
        <w:numPr>
          <w:ilvl w:val="0"/>
          <w:numId w:val="135"/>
        </w:numPr>
        <w:tabs>
          <w:tab w:val="left" w:pos="709"/>
        </w:tabs>
        <w:suppressAutoHyphens/>
        <w:spacing w:before="14" w:after="120"/>
        <w:ind w:right="-40"/>
        <w:contextualSpacing/>
      </w:pPr>
      <w:r>
        <w:t>қызметкерлерді оқытудың тиімділігін бақылау;</w:t>
      </w:r>
    </w:p>
    <w:p w14:paraId="574F361C" w14:textId="77777777" w:rsidR="009138E4" w:rsidRDefault="009138E4" w:rsidP="009138E4">
      <w:pPr>
        <w:pStyle w:val="a9"/>
        <w:numPr>
          <w:ilvl w:val="0"/>
          <w:numId w:val="135"/>
        </w:numPr>
        <w:tabs>
          <w:tab w:val="left" w:pos="709"/>
        </w:tabs>
        <w:suppressAutoHyphens/>
        <w:spacing w:before="14" w:after="120"/>
        <w:ind w:right="-40"/>
        <w:contextualSpacing/>
      </w:pPr>
      <w:r>
        <w:t>жұмыс орнындағы еңбекті қорғау және қауіпсіздік мәселелері бойынша өзара әрекеттесу және жариялылық сенімділігін бақылау;</w:t>
      </w:r>
    </w:p>
    <w:p w14:paraId="14DBB627" w14:textId="77777777" w:rsidR="009138E4" w:rsidRDefault="009138E4" w:rsidP="009138E4">
      <w:pPr>
        <w:pStyle w:val="a9"/>
        <w:numPr>
          <w:ilvl w:val="0"/>
          <w:numId w:val="135"/>
        </w:numPr>
        <w:tabs>
          <w:tab w:val="left" w:pos="709"/>
        </w:tabs>
        <w:suppressAutoHyphens/>
        <w:spacing w:before="14" w:after="120"/>
        <w:ind w:right="-40"/>
        <w:contextualSpacing/>
      </w:pPr>
      <w:r>
        <w:t>қауіпсіздік және денсаулық туралы кеңес алу үшін сыртқы көздерге сілтемелер беру;</w:t>
      </w:r>
    </w:p>
    <w:p w14:paraId="4BE7B1CF" w14:textId="77777777" w:rsidR="009138E4" w:rsidRDefault="009138E4" w:rsidP="009138E4">
      <w:pPr>
        <w:pStyle w:val="a9"/>
        <w:numPr>
          <w:ilvl w:val="0"/>
          <w:numId w:val="135"/>
        </w:numPr>
        <w:tabs>
          <w:tab w:val="left" w:pos="709"/>
        </w:tabs>
        <w:suppressAutoHyphens/>
        <w:spacing w:before="14" w:after="120"/>
        <w:ind w:right="-40"/>
        <w:contextualSpacing/>
      </w:pPr>
      <w:r>
        <w:t>ҚОҚ саласындағы жоба тиімділігінің көрсеткіштерін бағалау;</w:t>
      </w:r>
    </w:p>
    <w:p w14:paraId="129D4285" w14:textId="77777777" w:rsidR="009138E4" w:rsidRDefault="009138E4" w:rsidP="009138E4">
      <w:pPr>
        <w:pStyle w:val="a9"/>
        <w:numPr>
          <w:ilvl w:val="0"/>
          <w:numId w:val="135"/>
        </w:numPr>
        <w:tabs>
          <w:tab w:val="left" w:pos="709"/>
        </w:tabs>
        <w:suppressAutoHyphens/>
        <w:spacing w:before="14" w:after="120"/>
        <w:ind w:right="-40"/>
        <w:contextualSpacing/>
      </w:pPr>
      <w:r>
        <w:t>еңбек қауіпсіздігі және еңбекті қорғау жөніндегі басқару құжаттарын қарау және/немесе қайта қарау.</w:t>
      </w:r>
    </w:p>
    <w:p w14:paraId="360DA682" w14:textId="77777777" w:rsidR="009138E4" w:rsidRDefault="009138E4" w:rsidP="009138E4">
      <w:pPr>
        <w:pStyle w:val="a9"/>
        <w:numPr>
          <w:ilvl w:val="2"/>
          <w:numId w:val="116"/>
        </w:numPr>
        <w:tabs>
          <w:tab w:val="left" w:pos="709"/>
        </w:tabs>
        <w:suppressAutoHyphens/>
        <w:spacing w:before="14" w:after="120"/>
        <w:ind w:right="-40"/>
        <w:contextualSpacing/>
      </w:pPr>
      <w:r>
        <w:t>Отырыстар қажеттілігіне қарай өткізіледі және отырыста талқылаудың күн тәртібі келесі мәселелерді қамтуы тиіс:</w:t>
      </w:r>
    </w:p>
    <w:p w14:paraId="44B999ED" w14:textId="77777777" w:rsidR="009138E4" w:rsidRDefault="009138E4" w:rsidP="009138E4">
      <w:pPr>
        <w:pStyle w:val="a9"/>
        <w:numPr>
          <w:ilvl w:val="0"/>
          <w:numId w:val="124"/>
        </w:numPr>
        <w:tabs>
          <w:tab w:val="left" w:pos="709"/>
        </w:tabs>
        <w:suppressAutoHyphens/>
        <w:spacing w:before="14" w:after="120"/>
        <w:ind w:right="-40"/>
        <w:contextualSpacing/>
      </w:pPr>
      <w:r>
        <w:t>ҚОҚ жоспарына сәйкестік;</w:t>
      </w:r>
    </w:p>
    <w:p w14:paraId="1F52E4A1" w14:textId="77777777" w:rsidR="009138E4" w:rsidRDefault="009138E4" w:rsidP="009138E4">
      <w:pPr>
        <w:pStyle w:val="a9"/>
        <w:numPr>
          <w:ilvl w:val="0"/>
          <w:numId w:val="124"/>
        </w:numPr>
        <w:tabs>
          <w:tab w:val="left" w:pos="709"/>
        </w:tabs>
        <w:suppressAutoHyphens/>
        <w:spacing w:before="14" w:after="120"/>
        <w:ind w:right="-40"/>
        <w:contextualSpacing/>
      </w:pPr>
      <w:r>
        <w:t>нормативтік талаптарға сәйкестік;</w:t>
      </w:r>
    </w:p>
    <w:p w14:paraId="4A19AB8F" w14:textId="77777777" w:rsidR="009138E4" w:rsidRDefault="009138E4" w:rsidP="009138E4">
      <w:pPr>
        <w:pStyle w:val="a9"/>
        <w:numPr>
          <w:ilvl w:val="0"/>
          <w:numId w:val="124"/>
        </w:numPr>
        <w:tabs>
          <w:tab w:val="left" w:pos="709"/>
        </w:tabs>
        <w:suppressAutoHyphens/>
        <w:spacing w:before="14" w:after="120"/>
        <w:ind w:right="-40"/>
        <w:contextualSpacing/>
      </w:pPr>
      <w:r>
        <w:t>жұмыс жоспары және еңбекті қорғау шараларын талдау;</w:t>
      </w:r>
    </w:p>
    <w:p w14:paraId="55D77A32" w14:textId="77777777" w:rsidR="009138E4" w:rsidRDefault="009138E4" w:rsidP="009138E4">
      <w:pPr>
        <w:pStyle w:val="a9"/>
        <w:numPr>
          <w:ilvl w:val="0"/>
          <w:numId w:val="124"/>
        </w:numPr>
        <w:tabs>
          <w:tab w:val="left" w:pos="709"/>
        </w:tabs>
        <w:suppressAutoHyphens/>
        <w:spacing w:before="14" w:after="120"/>
        <w:ind w:right="-40"/>
        <w:contextualSpacing/>
      </w:pPr>
      <w:r>
        <w:t>қауіпсіздік пен еңбекті қорғау талаптарын сақтаудың негізгі элементі ретінде құрылыс алаңында тазалық пен тәртіпті қамтамасыз ету;</w:t>
      </w:r>
    </w:p>
    <w:p w14:paraId="4677A38F" w14:textId="77777777" w:rsidR="009138E4" w:rsidRDefault="009138E4" w:rsidP="009138E4">
      <w:pPr>
        <w:pStyle w:val="a9"/>
        <w:numPr>
          <w:ilvl w:val="0"/>
          <w:numId w:val="124"/>
        </w:numPr>
        <w:tabs>
          <w:tab w:val="left" w:pos="709"/>
        </w:tabs>
        <w:suppressAutoHyphens/>
        <w:spacing w:before="14" w:after="120"/>
        <w:ind w:right="-40"/>
        <w:contextualSpacing/>
      </w:pPr>
      <w:r>
        <w:t>жұмыс орындарына қауіпсіз қолжетімділікті қамтамасыз ету;</w:t>
      </w:r>
    </w:p>
    <w:p w14:paraId="76CA8527" w14:textId="77777777" w:rsidR="009138E4" w:rsidRDefault="009138E4" w:rsidP="009138E4">
      <w:pPr>
        <w:pStyle w:val="a9"/>
        <w:numPr>
          <w:ilvl w:val="2"/>
          <w:numId w:val="116"/>
        </w:numPr>
        <w:tabs>
          <w:tab w:val="left" w:pos="709"/>
        </w:tabs>
        <w:suppressAutoHyphens/>
        <w:spacing w:before="14" w:after="120"/>
        <w:ind w:right="-40"/>
        <w:contextualSpacing/>
      </w:pPr>
      <w:r>
        <w:t>Кездесулер апта сайын өткізіледі.</w:t>
      </w:r>
    </w:p>
    <w:p w14:paraId="52633210" w14:textId="77777777" w:rsidR="009138E4" w:rsidRDefault="009138E4" w:rsidP="009138E4">
      <w:pPr>
        <w:pStyle w:val="a9"/>
        <w:numPr>
          <w:ilvl w:val="2"/>
          <w:numId w:val="116"/>
        </w:numPr>
        <w:tabs>
          <w:tab w:val="left" w:pos="709"/>
        </w:tabs>
        <w:suppressAutoHyphens/>
        <w:spacing w:before="14" w:after="120"/>
        <w:ind w:right="-40"/>
        <w:contextualSpacing/>
      </w:pPr>
      <w:r>
        <w:t>Қауіпсіздік жиналыстары жұмысшылар қауіпсіздігінің өкілдерін, қосалқы мердігерлерді, учаскедегі медициналық персоналды, жоба жетекшісін және еңбекті қорғау жөніндегі менеджерді білдіретін жетекшілер мен қызметкерлердің тең санымен өткізіледі.</w:t>
      </w:r>
    </w:p>
    <w:p w14:paraId="42846442" w14:textId="77777777" w:rsidR="009138E4" w:rsidRDefault="009138E4" w:rsidP="009138E4">
      <w:pPr>
        <w:pStyle w:val="a9"/>
        <w:numPr>
          <w:ilvl w:val="2"/>
          <w:numId w:val="116"/>
        </w:numPr>
        <w:tabs>
          <w:tab w:val="left" w:pos="709"/>
        </w:tabs>
        <w:suppressAutoHyphens/>
        <w:spacing w:before="14" w:after="120"/>
        <w:ind w:right="-40"/>
        <w:contextualSpacing/>
      </w:pPr>
      <w:r>
        <w:t>Басшылық пен негізгі персоналдың ресми кездесулері Жобаның ЕҚ, ҚТ және еңбекті қорғау және қауіпсіздікті басқару жүйесін қарау үшін он екі ай мерзім ішінде кемінде төрт рет өткізіледі;</w:t>
      </w:r>
    </w:p>
    <w:p w14:paraId="6C0706A6" w14:textId="77777777" w:rsidR="009138E4" w:rsidRDefault="009138E4" w:rsidP="009138E4">
      <w:pPr>
        <w:pStyle w:val="a9"/>
        <w:tabs>
          <w:tab w:val="left" w:pos="709"/>
        </w:tabs>
        <w:spacing w:before="14"/>
        <w:ind w:left="720" w:right="-40"/>
        <w:contextualSpacing/>
      </w:pPr>
    </w:p>
    <w:p w14:paraId="649703DE" w14:textId="77777777" w:rsidR="009138E4" w:rsidRDefault="009138E4" w:rsidP="009138E4">
      <w:pPr>
        <w:spacing w:before="10"/>
        <w:contextualSpacing/>
        <w:jc w:val="center"/>
      </w:pPr>
      <w:r>
        <w:rPr>
          <w:b/>
        </w:rPr>
        <w:t>8. Персоналды оқыту, қауіпсіздік техникасы бойынша нұсқаулық</w:t>
      </w:r>
    </w:p>
    <w:p w14:paraId="107C3557" w14:textId="77777777" w:rsidR="009138E4" w:rsidRDefault="009138E4" w:rsidP="009138E4">
      <w:pPr>
        <w:pStyle w:val="a9"/>
        <w:tabs>
          <w:tab w:val="left" w:pos="709"/>
        </w:tabs>
        <w:spacing w:before="2"/>
        <w:ind w:left="720" w:right="-40" w:hanging="436"/>
        <w:contextualSpacing/>
      </w:pPr>
      <w:r>
        <w:rPr>
          <w:spacing w:val="1"/>
        </w:rPr>
        <w:lastRenderedPageBreak/>
        <w:t>8.1. Ұлттық, мемлекеттік және жергілікті ережелерге сәйкес жұмыс беруші барлық қызметкерлердің жұмысты қауіпсіз және персоналдың денсаулығына зиян келтірмейтіндей орындауға рұқсат алу үшін тиісті оқыту және/немесе нұсқау алуын қамтамасыз етуі керек.</w:t>
      </w:r>
    </w:p>
    <w:p w14:paraId="08170E58" w14:textId="77777777" w:rsidR="009138E4" w:rsidRDefault="009138E4" w:rsidP="009138E4">
      <w:pPr>
        <w:pStyle w:val="a9"/>
        <w:tabs>
          <w:tab w:val="left" w:pos="709"/>
        </w:tabs>
        <w:spacing w:before="2"/>
        <w:ind w:left="720" w:right="-40" w:hanging="436"/>
        <w:contextualSpacing/>
      </w:pPr>
      <w:r>
        <w:rPr>
          <w:spacing w:val="1"/>
        </w:rPr>
        <w:t>8.2. Оқыту деңгейі мен егжей-тегжейлері жұмыстың сипатына, заң талаптарына немесе Қазақстан Республикасының заңнамасында көзделген біліктілік талаптарына сәйкестігіне байланысты болады. Жұмысшының жұмысты қауіпсіз орындауына кепілдік беру үшін оқыту жүргізіледі. Оқытуға басшы немесе басшы жүргізетін жалпы брифинг/спот жиналысы немесе ресми оқыту арқылы кіруі мүмкін. Жаттығулар туралы барлық ақпарат стандартты қауіпсіздік жаттығуларын есепке алу парағына жазылуы керек.</w:t>
      </w:r>
    </w:p>
    <w:p w14:paraId="778E013C" w14:textId="77777777" w:rsidR="009138E4" w:rsidRDefault="009138E4" w:rsidP="009138E4">
      <w:pPr>
        <w:pStyle w:val="a9"/>
        <w:tabs>
          <w:tab w:val="left" w:pos="709"/>
        </w:tabs>
        <w:spacing w:before="2"/>
        <w:ind w:left="720" w:right="-40" w:hanging="436"/>
        <w:contextualSpacing/>
      </w:pPr>
      <w:r>
        <w:rPr>
          <w:spacing w:val="1"/>
        </w:rPr>
        <w:t>8.3. Қауіпсіз еңбек тәжірибесін үйретуге қатысты барлық іс-шаралардың нақты жазбалары жүргізілуі керек. Бұл бухгалтерлік есеп мыналарды қамтуы керек:</w:t>
      </w:r>
    </w:p>
    <w:p w14:paraId="1DD24EA3" w14:textId="77777777" w:rsidR="009138E4" w:rsidRDefault="009138E4" w:rsidP="009138E4">
      <w:pPr>
        <w:pStyle w:val="a9"/>
        <w:numPr>
          <w:ilvl w:val="0"/>
          <w:numId w:val="137"/>
        </w:numPr>
        <w:suppressAutoHyphens/>
        <w:spacing w:before="2" w:after="120"/>
        <w:ind w:left="1134" w:right="-40"/>
        <w:contextualSpacing/>
      </w:pPr>
      <w:r>
        <w:rPr>
          <w:spacing w:val="1"/>
        </w:rPr>
        <w:t>оқыту күні мен уақыты;</w:t>
      </w:r>
    </w:p>
    <w:p w14:paraId="281F962A" w14:textId="77777777" w:rsidR="009138E4" w:rsidRDefault="009138E4" w:rsidP="009138E4">
      <w:pPr>
        <w:pStyle w:val="a9"/>
        <w:numPr>
          <w:ilvl w:val="0"/>
          <w:numId w:val="137"/>
        </w:numPr>
        <w:suppressAutoHyphens/>
        <w:spacing w:before="2" w:after="120"/>
        <w:ind w:left="1134" w:right="-40"/>
        <w:contextualSpacing/>
      </w:pPr>
      <w:r>
        <w:rPr>
          <w:spacing w:val="1"/>
        </w:rPr>
        <w:t>оқу орны;</w:t>
      </w:r>
    </w:p>
    <w:p w14:paraId="5ED07FA7" w14:textId="77777777" w:rsidR="009138E4" w:rsidRDefault="009138E4" w:rsidP="009138E4">
      <w:pPr>
        <w:pStyle w:val="a9"/>
        <w:numPr>
          <w:ilvl w:val="0"/>
          <w:numId w:val="137"/>
        </w:numPr>
        <w:suppressAutoHyphens/>
        <w:spacing w:before="2" w:after="120"/>
        <w:ind w:left="1134" w:right="-40"/>
        <w:contextualSpacing/>
      </w:pPr>
      <w:r>
        <w:rPr>
          <w:spacing w:val="1"/>
        </w:rPr>
        <w:t>оқытудың ұзақтығы, тақырыбы және мазмұны;</w:t>
      </w:r>
    </w:p>
    <w:p w14:paraId="7FBE24EC" w14:textId="77777777" w:rsidR="009138E4" w:rsidRDefault="009138E4" w:rsidP="009138E4">
      <w:pPr>
        <w:pStyle w:val="a9"/>
        <w:numPr>
          <w:ilvl w:val="0"/>
          <w:numId w:val="137"/>
        </w:numPr>
        <w:suppressAutoHyphens/>
        <w:spacing w:before="2" w:after="120"/>
        <w:ind w:left="1134" w:right="-40"/>
        <w:contextualSpacing/>
      </w:pPr>
      <w:r>
        <w:rPr>
          <w:spacing w:val="1"/>
        </w:rPr>
        <w:t>жаттықтырушылар және олардың біліктілігі;</w:t>
      </w:r>
    </w:p>
    <w:p w14:paraId="3C9B6A38" w14:textId="77777777" w:rsidR="009138E4" w:rsidRDefault="009138E4" w:rsidP="009138E4">
      <w:pPr>
        <w:pStyle w:val="a9"/>
        <w:numPr>
          <w:ilvl w:val="0"/>
          <w:numId w:val="137"/>
        </w:numPr>
        <w:suppressAutoHyphens/>
        <w:spacing w:before="2" w:after="120"/>
        <w:ind w:left="1134" w:right="-40"/>
        <w:contextualSpacing/>
      </w:pPr>
      <w:r>
        <w:rPr>
          <w:spacing w:val="1"/>
        </w:rPr>
        <w:t>тыңдаушылар;</w:t>
      </w:r>
    </w:p>
    <w:p w14:paraId="3146C32E" w14:textId="77777777" w:rsidR="009138E4" w:rsidRDefault="009138E4" w:rsidP="009138E4">
      <w:pPr>
        <w:pStyle w:val="a9"/>
        <w:numPr>
          <w:ilvl w:val="0"/>
          <w:numId w:val="137"/>
        </w:numPr>
        <w:suppressAutoHyphens/>
        <w:spacing w:before="2" w:after="120"/>
        <w:ind w:left="1134" w:right="-40"/>
        <w:contextualSpacing/>
      </w:pPr>
      <w:r>
        <w:rPr>
          <w:spacing w:val="1"/>
        </w:rPr>
        <w:t>бар болса, тыңдаушыларды тексеру нәтижелері.</w:t>
      </w:r>
    </w:p>
    <w:p w14:paraId="02BA9794" w14:textId="77777777" w:rsidR="009138E4" w:rsidRDefault="009138E4" w:rsidP="009138E4">
      <w:pPr>
        <w:pStyle w:val="a9"/>
        <w:tabs>
          <w:tab w:val="left" w:pos="851"/>
        </w:tabs>
        <w:spacing w:before="2"/>
        <w:ind w:left="720" w:right="-40" w:hanging="578"/>
        <w:contextualSpacing/>
      </w:pPr>
      <w:r>
        <w:rPr>
          <w:spacing w:val="1"/>
        </w:rPr>
        <w:t>8.4 Жоба басшылығы өз функцияларын білікті және қауіпсіз түрде орындау үшін персоналға тиісті және жеткілікті дайындықты қамтамасыз етуге міндетті.</w:t>
      </w:r>
      <w:r>
        <w:rPr>
          <w:spacing w:val="1"/>
        </w:rPr>
        <w:tab/>
      </w:r>
    </w:p>
    <w:p w14:paraId="4B55B067" w14:textId="77777777" w:rsidR="009138E4" w:rsidRDefault="009138E4" w:rsidP="009138E4">
      <w:pPr>
        <w:pStyle w:val="a9"/>
        <w:tabs>
          <w:tab w:val="left" w:pos="851"/>
        </w:tabs>
        <w:spacing w:before="2"/>
        <w:ind w:left="720" w:right="-40" w:hanging="578"/>
        <w:contextualSpacing/>
      </w:pPr>
      <w:r>
        <w:rPr>
          <w:spacing w:val="1"/>
        </w:rPr>
        <w:t>8.5.Осы мақсатта тиісті оқыту бағдарламалары әзірленеді және өткізіледі. Оқыту мыналарды қамтиды, бірақ олармен шектелмейді:</w:t>
      </w:r>
      <w:r>
        <w:rPr>
          <w:spacing w:val="1"/>
        </w:rPr>
        <w:tab/>
      </w:r>
    </w:p>
    <w:p w14:paraId="315D3CA2"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r>
        <w:rPr>
          <w:spacing w:val="1"/>
        </w:rPr>
        <w:t>жалпы қауіпсіздік ережелерімен таныстыру;</w:t>
      </w:r>
    </w:p>
    <w:p w14:paraId="60EBDBD4"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барлық қызметкерлердің жұмысқа қабылдау және біліктілігін арттыру курстарына міндетті түрде қатысуы;</w:t>
      </w:r>
    </w:p>
    <w:p w14:paraId="535D5112"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r>
        <w:rPr>
          <w:spacing w:val="1"/>
        </w:rPr>
        <w:t>жүктерді қолмен тасымалдау ережелері;</w:t>
      </w:r>
    </w:p>
    <w:p w14:paraId="3DFBFF73"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қауіпсіздік аудиттері мен тексерулеріне қатысу;</w:t>
      </w:r>
    </w:p>
    <w:p w14:paraId="0783A570"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r>
        <w:rPr>
          <w:spacing w:val="1"/>
        </w:rPr>
        <w:t>өрт сөндіру құралдары және оларды қолдану;</w:t>
      </w:r>
    </w:p>
    <w:p w14:paraId="606E782D"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тәуекелді бағалау бойынша нұсқаулық;</w:t>
      </w:r>
    </w:p>
    <w:p w14:paraId="090542EC"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жабдықты қауіпті энергия көздерінен ажырату тәртібі;</w:t>
      </w:r>
    </w:p>
    <w:p w14:paraId="29E512C8"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алкоголь мен есірткіге нөлдік төзімділік;</w:t>
      </w:r>
    </w:p>
    <w:p w14:paraId="540E3B3A"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r>
        <w:rPr>
          <w:spacing w:val="1"/>
        </w:rPr>
        <w:t>құрылымдар мен жабдықтарды қауіпсіз пайдалану.</w:t>
      </w:r>
    </w:p>
    <w:p w14:paraId="4102FF3B" w14:textId="77777777" w:rsidR="009138E4" w:rsidRDefault="009138E4" w:rsidP="009138E4">
      <w:pPr>
        <w:pStyle w:val="a9"/>
        <w:tabs>
          <w:tab w:val="left" w:pos="851"/>
        </w:tabs>
        <w:spacing w:before="2"/>
        <w:ind w:left="720" w:right="-40" w:hanging="578"/>
        <w:contextualSpacing/>
      </w:pPr>
      <w:r>
        <w:rPr>
          <w:spacing w:val="1"/>
        </w:rPr>
        <w:t>8.6.Өндірістік процесті талдау барысында оқыту қажеттілігі анықталады, бағдарлама қарастырылады және қажет болған жағдайда түзетулер енгізіледі.</w:t>
      </w:r>
      <w:r>
        <w:rPr>
          <w:spacing w:val="1"/>
        </w:rPr>
        <w:tab/>
      </w:r>
    </w:p>
    <w:p w14:paraId="2B064823" w14:textId="77777777" w:rsidR="009138E4" w:rsidRDefault="009138E4" w:rsidP="009138E4">
      <w:pPr>
        <w:pStyle w:val="a9"/>
        <w:tabs>
          <w:tab w:val="left" w:pos="851"/>
        </w:tabs>
        <w:spacing w:before="2"/>
        <w:ind w:left="720" w:right="-40" w:hanging="578"/>
        <w:contextualSpacing/>
      </w:pPr>
      <w:r>
        <w:rPr>
          <w:spacing w:val="1"/>
        </w:rPr>
        <w:t>8.7. Қазақстан Республикасының Еңбек кодексінің талаптарына сәйкес барлық қызметкерлер өнеркәсіптік қауіпсіздік және еңбекті қорғау саласында оқудан өтуі тиіс және мұндай оқыту емтихан немесе тестілеуден өтуді қамтуы тиіс. ЕҚ, ҚТ менеджері бағдарламаны қолдауды, сәйкестікті және барлық заң талаптарын сақтауды қамтамасыз етеді.</w:t>
      </w:r>
    </w:p>
    <w:p w14:paraId="2B0A280E" w14:textId="77777777" w:rsidR="009138E4" w:rsidRDefault="009138E4" w:rsidP="009138E4">
      <w:pPr>
        <w:pStyle w:val="a9"/>
        <w:tabs>
          <w:tab w:val="left" w:pos="851"/>
        </w:tabs>
        <w:spacing w:before="2"/>
        <w:ind w:left="720" w:right="-40" w:hanging="578"/>
        <w:contextualSpacing/>
      </w:pPr>
      <w:r>
        <w:rPr>
          <w:spacing w:val="1"/>
        </w:rPr>
        <w:t>8.8. Барлық қызметкерлерге берілетін жалпы арнайы оқытудан басқа, желілік басшылар мен бақылаушы персонал өздерінің жауапкершілік салаларына сәйкес қауіпсіздік және еңбекті қорғау заңдары мен ережелерін қолдану бойынша оқытылады. Сонымен қатар, бұл қызметкерлер келесідей әдістерге үйретілуі керек:</w:t>
      </w:r>
    </w:p>
    <w:p w14:paraId="3FAF638C" w14:textId="77777777" w:rsidR="009138E4" w:rsidRDefault="009138E4" w:rsidP="009138E4">
      <w:pPr>
        <w:pStyle w:val="a9"/>
        <w:numPr>
          <w:ilvl w:val="0"/>
          <w:numId w:val="125"/>
        </w:numPr>
        <w:tabs>
          <w:tab w:val="left" w:pos="709"/>
        </w:tabs>
        <w:suppressAutoHyphens/>
        <w:spacing w:before="2" w:after="120"/>
        <w:ind w:right="-40"/>
        <w:contextualSpacing/>
      </w:pPr>
      <w:r>
        <w:rPr>
          <w:spacing w:val="1"/>
        </w:rPr>
        <w:t>зиянды және қауіпті факторларды анықтау;</w:t>
      </w:r>
    </w:p>
    <w:p w14:paraId="468AD01E" w14:textId="77777777" w:rsidR="009138E4" w:rsidRDefault="009138E4" w:rsidP="009138E4">
      <w:pPr>
        <w:pStyle w:val="a9"/>
        <w:numPr>
          <w:ilvl w:val="0"/>
          <w:numId w:val="125"/>
        </w:numPr>
        <w:tabs>
          <w:tab w:val="left" w:pos="709"/>
        </w:tabs>
        <w:suppressAutoHyphens/>
        <w:spacing w:before="2" w:after="120"/>
        <w:ind w:right="-40"/>
        <w:contextualSpacing/>
        <w:rPr>
          <w:spacing w:val="1"/>
        </w:rPr>
      </w:pPr>
      <w:r>
        <w:rPr>
          <w:spacing w:val="1"/>
        </w:rPr>
        <w:t>Тәуекелдерді басқару;</w:t>
      </w:r>
    </w:p>
    <w:p w14:paraId="565EFC11" w14:textId="77777777" w:rsidR="009138E4" w:rsidRDefault="009138E4" w:rsidP="009138E4">
      <w:pPr>
        <w:pStyle w:val="a9"/>
        <w:numPr>
          <w:ilvl w:val="0"/>
          <w:numId w:val="125"/>
        </w:numPr>
        <w:tabs>
          <w:tab w:val="left" w:pos="709"/>
        </w:tabs>
        <w:suppressAutoHyphens/>
        <w:spacing w:before="2" w:after="120"/>
        <w:ind w:right="-40"/>
        <w:contextualSpacing/>
        <w:rPr>
          <w:spacing w:val="1"/>
        </w:rPr>
      </w:pPr>
      <w:r>
        <w:rPr>
          <w:spacing w:val="1"/>
        </w:rPr>
        <w:t>қызметкерлерді ынталандыру;</w:t>
      </w:r>
    </w:p>
    <w:p w14:paraId="14F90AF8" w14:textId="77777777" w:rsidR="009138E4" w:rsidRDefault="009138E4" w:rsidP="009138E4">
      <w:pPr>
        <w:pStyle w:val="a9"/>
        <w:numPr>
          <w:ilvl w:val="0"/>
          <w:numId w:val="125"/>
        </w:numPr>
        <w:tabs>
          <w:tab w:val="left" w:pos="709"/>
        </w:tabs>
        <w:suppressAutoHyphens/>
        <w:spacing w:before="2" w:after="120"/>
        <w:ind w:right="-40"/>
        <w:contextualSpacing/>
        <w:rPr>
          <w:spacing w:val="1"/>
        </w:rPr>
      </w:pPr>
      <w:r>
        <w:rPr>
          <w:spacing w:val="1"/>
        </w:rPr>
        <w:t>қызметкерлерді жеке қорғау;</w:t>
      </w:r>
    </w:p>
    <w:p w14:paraId="31268A10" w14:textId="77777777" w:rsidR="009138E4" w:rsidRDefault="009138E4" w:rsidP="009138E4">
      <w:pPr>
        <w:pStyle w:val="a9"/>
        <w:numPr>
          <w:ilvl w:val="0"/>
          <w:numId w:val="125"/>
        </w:numPr>
        <w:tabs>
          <w:tab w:val="left" w:pos="709"/>
        </w:tabs>
        <w:suppressAutoHyphens/>
        <w:spacing w:before="2" w:after="120"/>
        <w:ind w:right="-40"/>
        <w:contextualSpacing/>
        <w:rPr>
          <w:spacing w:val="1"/>
        </w:rPr>
      </w:pPr>
      <w:r>
        <w:rPr>
          <w:spacing w:val="1"/>
        </w:rPr>
        <w:t>жазатайым оқиға туралы хабарлау және тергеу.</w:t>
      </w:r>
    </w:p>
    <w:p w14:paraId="2E8B439B" w14:textId="77777777" w:rsidR="009138E4" w:rsidRDefault="009138E4" w:rsidP="009138E4">
      <w:pPr>
        <w:pStyle w:val="a9"/>
        <w:tabs>
          <w:tab w:val="left" w:pos="709"/>
        </w:tabs>
        <w:spacing w:before="2"/>
        <w:ind w:left="720" w:right="-40" w:hanging="578"/>
        <w:contextualSpacing/>
      </w:pPr>
      <w:r>
        <w:rPr>
          <w:spacing w:val="1"/>
        </w:rPr>
        <w:t>8.9. Мердігердің персоналы жұмысты бастауға рұқсат алғанға дейін олар ЕҚ, ҚТ және қоршаған ортаны қорғау саясатын қамтитын құрылыс алаңының ерекшеліктері бойынша кіріспе курсынан өтуі қажет. Оқытуды Денсаулық, қауіпсіздік және қоршаған ортаны қорғау департаменті жүргізеді. Мердігер оқытуды өз бетінше жүргізе алады, бірақ оны Тапсырыс берушінің ЕҚ, ҚТ және ҚОҚ тобы мақұлдауы керек.</w:t>
      </w:r>
    </w:p>
    <w:p w14:paraId="2FAD6933" w14:textId="77777777" w:rsidR="009138E4" w:rsidRDefault="009138E4" w:rsidP="009138E4">
      <w:pPr>
        <w:pStyle w:val="a9"/>
        <w:tabs>
          <w:tab w:val="left" w:pos="709"/>
        </w:tabs>
        <w:spacing w:before="2"/>
        <w:ind w:left="720" w:right="-40" w:hanging="578"/>
        <w:contextualSpacing/>
      </w:pPr>
      <w:r>
        <w:rPr>
          <w:spacing w:val="1"/>
        </w:rPr>
        <w:t>8.10. Келушілерге қысқаша кіріспе брифинг беріледі, себебі олар жұмыс істемейді және эскортпен учаскені айналып өтеді.</w:t>
      </w:r>
    </w:p>
    <w:p w14:paraId="2AA9A5D7" w14:textId="77777777" w:rsidR="009138E4" w:rsidRDefault="009138E4" w:rsidP="009138E4">
      <w:pPr>
        <w:pStyle w:val="a9"/>
        <w:tabs>
          <w:tab w:val="left" w:pos="709"/>
        </w:tabs>
        <w:spacing w:before="2"/>
        <w:ind w:left="709" w:right="-40" w:hanging="578"/>
        <w:contextualSpacing/>
        <w:rPr>
          <w:spacing w:val="1"/>
        </w:rPr>
      </w:pPr>
      <w:r>
        <w:rPr>
          <w:spacing w:val="1"/>
        </w:rPr>
        <w:t>8.11. Индукциялық оқыту келесі бағыттарды қамтиды, бірақ оны Тұтынушы қарап шығуы және түзетуі мүмкін:</w:t>
      </w:r>
    </w:p>
    <w:p w14:paraId="494BFA8D"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lastRenderedPageBreak/>
        <w:t>Жобаның ҚОҚ саясаты;</w:t>
      </w:r>
    </w:p>
    <w:p w14:paraId="02D7DE1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ҚОҚ жоспарымен таныстыру;</w:t>
      </w:r>
    </w:p>
    <w:p w14:paraId="2E6F3321"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Объектінің сипаттамасы;</w:t>
      </w:r>
    </w:p>
    <w:p w14:paraId="7B09439E"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ЖҚҚ;</w:t>
      </w:r>
    </w:p>
    <w:p w14:paraId="2D73F1F2"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Негізгі қауіптер;</w:t>
      </w:r>
    </w:p>
    <w:p w14:paraId="541599F8"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Көлікте жүру кезіндегі қауіпсіздік ережелері;</w:t>
      </w:r>
    </w:p>
    <w:p w14:paraId="5BC09CC1"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Жабдықты қауіпті энергия көздерінен ажырату және сынау тәртібі;</w:t>
      </w:r>
    </w:p>
    <w:p w14:paraId="074A73E7"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Экологиялық процедуралар мен талаптар (кіріспе);</w:t>
      </w:r>
    </w:p>
    <w:p w14:paraId="4E4D2BF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Климаттық жағдайлар;</w:t>
      </w:r>
    </w:p>
    <w:p w14:paraId="019BEA9D"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Шаршауды басқару;</w:t>
      </w:r>
    </w:p>
    <w:p w14:paraId="55843AA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Алкоголь және есірткі саясаты;</w:t>
      </w:r>
    </w:p>
    <w:p w14:paraId="4CCA627F"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Сайтта және одан тыс саяхат;</w:t>
      </w:r>
    </w:p>
    <w:p w14:paraId="0B317AEE"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Төтенше жағдайдағы процедуралар;</w:t>
      </w:r>
    </w:p>
    <w:p w14:paraId="0445B94F"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Оқиға туралы есеп беру;</w:t>
      </w:r>
    </w:p>
    <w:p w14:paraId="01E2ABB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Қауіптер туралы есеп беру;</w:t>
      </w:r>
    </w:p>
    <w:p w14:paraId="6FE194A4"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Құрылыс алаңындағы төтенше жағдайлар туралы ереже.</w:t>
      </w:r>
    </w:p>
    <w:p w14:paraId="3C1054A3" w14:textId="77777777" w:rsidR="009138E4" w:rsidRDefault="009138E4" w:rsidP="009138E4">
      <w:pPr>
        <w:pStyle w:val="a9"/>
        <w:tabs>
          <w:tab w:val="left" w:pos="709"/>
        </w:tabs>
        <w:spacing w:before="2"/>
        <w:ind w:left="709" w:right="-40" w:hanging="567"/>
        <w:contextualSpacing/>
      </w:pPr>
      <w:r>
        <w:rPr>
          <w:spacing w:val="1"/>
        </w:rPr>
        <w:t>8.12. Мердігер персоналына нұсқау беру арқылы жүзеге асырылады</w:t>
      </w:r>
      <w:r>
        <w:t>Жұмыстың басында және белгілі бір уақыт аралығында іс-әрекеттерді орындау кезіндегі әсерлер мен тәуекелдер туралы, сондай-ақ олардың алдын алуға және бақылауға бағытталған шаралар туралы «пайдалану алдындағы әңгімелер».</w:t>
      </w:r>
    </w:p>
    <w:p w14:paraId="598BC1C3" w14:textId="77777777" w:rsidR="009138E4" w:rsidRDefault="009138E4" w:rsidP="009138E4">
      <w:pPr>
        <w:spacing w:before="14"/>
        <w:contextualSpacing/>
      </w:pPr>
    </w:p>
    <w:p w14:paraId="619539CB"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r>
        <w:rPr>
          <w:spacing w:val="-2"/>
          <w:sz w:val="24"/>
        </w:rPr>
        <w:t>Жазатайым оқиғалар туралы есеп беру және статистика</w:t>
      </w:r>
    </w:p>
    <w:p w14:paraId="34D7066D" w14:textId="77777777" w:rsidR="009138E4" w:rsidRDefault="009138E4" w:rsidP="009138E4">
      <w:pPr>
        <w:pStyle w:val="a9"/>
        <w:numPr>
          <w:ilvl w:val="2"/>
          <w:numId w:val="118"/>
        </w:numPr>
        <w:tabs>
          <w:tab w:val="left" w:pos="709"/>
        </w:tabs>
        <w:suppressAutoHyphens/>
        <w:spacing w:before="2" w:after="120"/>
        <w:ind w:right="-40"/>
        <w:contextualSpacing/>
      </w:pPr>
      <w:r>
        <w:t>Құрылыс алаңында жұмыс басталар алдында жазатайым оқиғаларды тексеру курсы менеджерлерге және негізгі қауіпсіздік және денсаулық сақтау қызметкерлеріне адамдарды тергеу процесінде бағыттауға және басымдықты анықтау үшін қажетті кейінгі әрекеттерге рұқсат беруге көмектесу үшін жүргізілуі керек. Сонымен қатар, сіз келесі стандартты пішіндерді қосымша толтырып, сақтауыңыз керек:</w:t>
      </w:r>
    </w:p>
    <w:p w14:paraId="381E49BB" w14:textId="77777777" w:rsidR="009138E4" w:rsidRDefault="009138E4" w:rsidP="009138E4">
      <w:pPr>
        <w:pStyle w:val="a9"/>
        <w:numPr>
          <w:ilvl w:val="0"/>
          <w:numId w:val="132"/>
        </w:numPr>
        <w:suppressAutoHyphens/>
        <w:spacing w:before="2" w:after="120"/>
        <w:ind w:right="-40" w:hanging="11"/>
        <w:contextualSpacing/>
      </w:pPr>
      <w:r>
        <w:t>оқиға туралы хабарлама;</w:t>
      </w:r>
    </w:p>
    <w:p w14:paraId="7CFF655E" w14:textId="77777777" w:rsidR="009138E4" w:rsidRDefault="009138E4" w:rsidP="009138E4">
      <w:pPr>
        <w:pStyle w:val="a9"/>
        <w:numPr>
          <w:ilvl w:val="0"/>
          <w:numId w:val="132"/>
        </w:numPr>
        <w:suppressAutoHyphens/>
        <w:spacing w:before="2" w:after="120"/>
        <w:ind w:right="-40" w:hanging="11"/>
        <w:contextualSpacing/>
      </w:pPr>
      <w:r>
        <w:t>оқиға туралы есеп.</w:t>
      </w:r>
    </w:p>
    <w:p w14:paraId="6CE0D091" w14:textId="77777777" w:rsidR="009138E4" w:rsidRDefault="009138E4" w:rsidP="009138E4">
      <w:pPr>
        <w:pStyle w:val="a9"/>
        <w:numPr>
          <w:ilvl w:val="2"/>
          <w:numId w:val="118"/>
        </w:numPr>
        <w:tabs>
          <w:tab w:val="left" w:pos="709"/>
        </w:tabs>
        <w:suppressAutoHyphens/>
        <w:spacing w:before="2" w:after="120"/>
        <w:ind w:right="-40"/>
        <w:contextualSpacing/>
      </w:pPr>
      <w:r>
        <w:t>Апат/оқиға орын алған учаскеге жауапты адам барлық апаттар/оқиғалар туралы жоба менеджеріне дереу хабарлауы керек.</w:t>
      </w:r>
    </w:p>
    <w:p w14:paraId="07AE299D" w14:textId="77777777" w:rsidR="009138E4" w:rsidRDefault="009138E4" w:rsidP="009138E4">
      <w:pPr>
        <w:pStyle w:val="a9"/>
        <w:numPr>
          <w:ilvl w:val="2"/>
          <w:numId w:val="118"/>
        </w:numPr>
        <w:tabs>
          <w:tab w:val="left" w:pos="709"/>
        </w:tabs>
        <w:suppressAutoHyphens/>
        <w:spacing w:before="2" w:after="120"/>
        <w:ind w:right="-40"/>
        <w:contextualSpacing/>
      </w:pPr>
      <w:r>
        <w:t>Жоба менеджері немесе оның тағайындалған тұлғасы клиент пен жоба басшылығын ақпараттандыруға жауапты.</w:t>
      </w:r>
    </w:p>
    <w:p w14:paraId="3F7F24E8" w14:textId="77777777" w:rsidR="009138E4" w:rsidRDefault="009138E4" w:rsidP="009138E4">
      <w:pPr>
        <w:pStyle w:val="a9"/>
        <w:numPr>
          <w:ilvl w:val="2"/>
          <w:numId w:val="118"/>
        </w:numPr>
        <w:tabs>
          <w:tab w:val="left" w:pos="709"/>
        </w:tabs>
        <w:suppressAutoHyphens/>
        <w:spacing w:before="2" w:after="120"/>
        <w:ind w:right="-40"/>
        <w:contextualSpacing/>
      </w:pPr>
      <w:r>
        <w:t>Оқиға туралы бастапқы хабарлама нысаны Мердігер/Қосалқы мердігер желілік басшылығына таратылады.</w:t>
      </w:r>
    </w:p>
    <w:p w14:paraId="0BB7ACF4" w14:textId="77777777" w:rsidR="009138E4" w:rsidRDefault="009138E4" w:rsidP="009138E4">
      <w:pPr>
        <w:pStyle w:val="a9"/>
        <w:numPr>
          <w:ilvl w:val="2"/>
          <w:numId w:val="118"/>
        </w:numPr>
        <w:tabs>
          <w:tab w:val="left" w:pos="709"/>
        </w:tabs>
        <w:suppressAutoHyphens/>
        <w:spacing w:before="2" w:after="120"/>
        <w:ind w:right="-40"/>
        <w:contextualSpacing/>
      </w:pPr>
      <w:r>
        <w:t>Оқиға болған аумаққа жауапты адам оқиғаны тексеруге, одан кейін оқиғаны тергеу үшін барлық қажетті материалдарды толтыруға міндетті. Әртүрлі деңгейдегі ЕҚ, ҚТ және ҚТ бөлімінің мамандары алдыңғы жобалардағы тәжірибені және жобалық және заңнамалық талаптарға сәйкес тиісті процедуралар мен талаптарды пайдалана отырып, тергеуді жүргізуге әдістемелік қолдау көрсетеді.</w:t>
      </w:r>
    </w:p>
    <w:p w14:paraId="2072C9DC" w14:textId="77777777" w:rsidR="009138E4" w:rsidRDefault="009138E4" w:rsidP="009138E4">
      <w:pPr>
        <w:pStyle w:val="a9"/>
        <w:tabs>
          <w:tab w:val="left" w:pos="709"/>
        </w:tabs>
        <w:spacing w:before="2"/>
        <w:ind w:left="720" w:right="-40"/>
        <w:contextualSpacing/>
      </w:pPr>
    </w:p>
    <w:p w14:paraId="6EB6BFC1" w14:textId="77777777" w:rsidR="009138E4" w:rsidRDefault="009138E4" w:rsidP="009138E4">
      <w:pPr>
        <w:pStyle w:val="2"/>
        <w:numPr>
          <w:ilvl w:val="0"/>
          <w:numId w:val="129"/>
        </w:numPr>
        <w:tabs>
          <w:tab w:val="clear" w:pos="0"/>
          <w:tab w:val="num" w:pos="360"/>
          <w:tab w:val="left" w:pos="471"/>
        </w:tabs>
        <w:ind w:left="360"/>
        <w:contextualSpacing/>
        <w:rPr>
          <w:bCs/>
          <w:i/>
          <w:sz w:val="24"/>
        </w:rPr>
      </w:pPr>
      <w:bookmarkStart w:id="12" w:name="_TOC_250028"/>
      <w:r>
        <w:rPr>
          <w:spacing w:val="-2"/>
          <w:sz w:val="24"/>
        </w:rPr>
        <w:t>Жазатайым оқиғалардың алдын алу шаралары</w:t>
      </w:r>
      <w:bookmarkEnd w:id="12"/>
    </w:p>
    <w:p w14:paraId="73E75036" w14:textId="77777777" w:rsidR="009138E4" w:rsidRDefault="009138E4" w:rsidP="009138E4">
      <w:pPr>
        <w:pStyle w:val="2"/>
        <w:tabs>
          <w:tab w:val="left" w:pos="709"/>
        </w:tabs>
        <w:ind w:left="709" w:hanging="709"/>
        <w:contextualSpacing/>
        <w:jc w:val="both"/>
        <w:rPr>
          <w:b w:val="0"/>
          <w:i/>
          <w:sz w:val="24"/>
        </w:rPr>
      </w:pPr>
      <w:r>
        <w:rPr>
          <w:b w:val="0"/>
          <w:spacing w:val="1"/>
          <w:sz w:val="24"/>
        </w:rPr>
        <w:t>10.1 Тұтынушының құқығы бар</w:t>
      </w:r>
      <w:r>
        <w:rPr>
          <w:b w:val="0"/>
          <w:spacing w:val="1"/>
          <w:sz w:val="24"/>
        </w:rPr>
        <w:tab/>
      </w:r>
      <w:r>
        <w:rPr>
          <w:b w:val="0"/>
          <w:spacing w:val="-2"/>
          <w:sz w:val="24"/>
        </w:rPr>
        <w:t>кез келгенін тексеріңіз</w:t>
      </w:r>
      <w:r>
        <w:rPr>
          <w:b w:val="0"/>
          <w:sz w:val="24"/>
        </w:rPr>
        <w:t>үй-жайлар, ғимараттар мен құрылыстар; Орындаушы иелігіндегі немесе қабылдаған машиналар мен жабдықтар.</w:t>
      </w:r>
    </w:p>
    <w:p w14:paraId="0BFD26A0" w14:textId="77777777" w:rsidR="009138E4" w:rsidRDefault="009138E4" w:rsidP="009138E4">
      <w:pPr>
        <w:pStyle w:val="2"/>
        <w:tabs>
          <w:tab w:val="left" w:pos="709"/>
        </w:tabs>
        <w:ind w:left="709" w:hanging="709"/>
        <w:contextualSpacing/>
        <w:jc w:val="both"/>
        <w:rPr>
          <w:b w:val="0"/>
          <w:i/>
          <w:spacing w:val="1"/>
          <w:sz w:val="24"/>
        </w:rPr>
      </w:pPr>
      <w:r>
        <w:rPr>
          <w:b w:val="0"/>
          <w:spacing w:val="1"/>
          <w:sz w:val="24"/>
        </w:rPr>
        <w:t xml:space="preserve">10.2. Мердігер жазатайым оқиғаларды болдырмау үшін барлық қажетті шараларды қабылдауы керек, сондай-ақ жұмыстарды орындау кезінде, әсіресе қауіпті жұмыс түрлерін орындау кезінде </w:t>
      </w:r>
      <w:r>
        <w:rPr>
          <w:b w:val="0"/>
          <w:spacing w:val="1"/>
          <w:sz w:val="24"/>
        </w:rPr>
        <w:lastRenderedPageBreak/>
        <w:t>(биіктіктегі жұмыстар, жүк көтеру жұмыстары, жабық кеңістіктегі жұмыстар, жер қазу жұмыстары және т.б.) барлық тәуекелдерді азайтуға міндетті.</w:t>
      </w:r>
      <w:r>
        <w:rPr>
          <w:b w:val="0"/>
          <w:spacing w:val="1"/>
          <w:sz w:val="24"/>
        </w:rPr>
        <w:tab/>
      </w:r>
    </w:p>
    <w:p w14:paraId="09BF771C" w14:textId="77777777" w:rsidR="009138E4" w:rsidRDefault="009138E4" w:rsidP="009138E4">
      <w:pPr>
        <w:pStyle w:val="2"/>
        <w:tabs>
          <w:tab w:val="left" w:pos="709"/>
        </w:tabs>
        <w:ind w:left="709" w:hanging="709"/>
        <w:contextualSpacing/>
        <w:jc w:val="both"/>
      </w:pPr>
      <w:r>
        <w:rPr>
          <w:b w:val="0"/>
          <w:spacing w:val="1"/>
          <w:sz w:val="24"/>
        </w:rPr>
        <w:t>10.4. Мердігер жазатайым оқиғалардың алдын алу бойынша іс-шаралар жоспарын әзірлеуі және оны Тапсырыс берушімен келісуі керек.</w:t>
      </w:r>
      <w:r>
        <w:rPr>
          <w:b w:val="0"/>
          <w:spacing w:val="1"/>
          <w:sz w:val="24"/>
        </w:rPr>
        <w:tab/>
      </w:r>
    </w:p>
    <w:p w14:paraId="11491C61" w14:textId="77777777" w:rsidR="009138E4" w:rsidRDefault="009138E4" w:rsidP="009138E4">
      <w:pPr>
        <w:pStyle w:val="2"/>
        <w:tabs>
          <w:tab w:val="left" w:pos="709"/>
        </w:tabs>
        <w:ind w:left="709" w:hanging="709"/>
        <w:contextualSpacing/>
        <w:jc w:val="both"/>
        <w:rPr>
          <w:b w:val="0"/>
          <w:i/>
          <w:sz w:val="24"/>
        </w:rPr>
      </w:pPr>
      <w:r>
        <w:rPr>
          <w:b w:val="0"/>
          <w:spacing w:val="1"/>
          <w:sz w:val="24"/>
        </w:rPr>
        <w:t>10.5.Тапсырыс беруші Мердігерге және оның қызметкерлеріне нұсқаулар бере алады</w:t>
      </w:r>
      <w:r>
        <w:rPr>
          <w:b w:val="0"/>
          <w:spacing w:val="1"/>
          <w:sz w:val="24"/>
        </w:rPr>
        <w:tab/>
      </w:r>
      <w:r>
        <w:rPr>
          <w:b w:val="0"/>
          <w:spacing w:val="-2"/>
          <w:sz w:val="24"/>
        </w:rPr>
        <w:t>қажетті құралдар мен шараларды қамтамасыз ету</w:t>
      </w:r>
      <w:r>
        <w:rPr>
          <w:b w:val="0"/>
          <w:sz w:val="24"/>
        </w:rPr>
        <w:t>өз қызметкерлеріне және басқа компаниялардың қызметкерлеріне нақты немесе ықтимал қауіпті жою.</w:t>
      </w:r>
    </w:p>
    <w:p w14:paraId="3CD27959" w14:textId="77777777" w:rsidR="009138E4" w:rsidRDefault="009138E4" w:rsidP="009138E4">
      <w:pPr>
        <w:pStyle w:val="2"/>
        <w:tabs>
          <w:tab w:val="left" w:pos="851"/>
        </w:tabs>
        <w:ind w:left="709" w:hanging="709"/>
        <w:contextualSpacing/>
        <w:jc w:val="both"/>
      </w:pPr>
      <w:r>
        <w:rPr>
          <w:b w:val="0"/>
          <w:sz w:val="24"/>
        </w:rPr>
        <w:t>10.3.Осы мәселе бойынша қарсы талаптар жоқ</w:t>
      </w:r>
      <w:r>
        <w:rPr>
          <w:b w:val="0"/>
          <w:sz w:val="24"/>
        </w:rPr>
        <w:tab/>
      </w:r>
      <w:r>
        <w:rPr>
          <w:b w:val="0"/>
          <w:spacing w:val="-2"/>
          <w:sz w:val="24"/>
        </w:rPr>
        <w:t>Тұтынушы</w:t>
      </w:r>
      <w:r>
        <w:rPr>
          <w:b w:val="0"/>
          <w:sz w:val="24"/>
        </w:rPr>
        <w:t>.</w:t>
      </w:r>
    </w:p>
    <w:p w14:paraId="71862970" w14:textId="77777777" w:rsidR="009138E4" w:rsidRDefault="009138E4" w:rsidP="009138E4">
      <w:pPr>
        <w:spacing w:before="17"/>
        <w:contextualSpacing/>
        <w:rPr>
          <w:b/>
          <w:i/>
        </w:rPr>
      </w:pPr>
    </w:p>
    <w:p w14:paraId="42F0B349" w14:textId="77777777" w:rsidR="009138E4" w:rsidRDefault="009138E4" w:rsidP="009138E4">
      <w:pPr>
        <w:pStyle w:val="2"/>
        <w:numPr>
          <w:ilvl w:val="0"/>
          <w:numId w:val="129"/>
        </w:numPr>
        <w:tabs>
          <w:tab w:val="clear" w:pos="0"/>
          <w:tab w:val="num" w:pos="360"/>
          <w:tab w:val="left" w:pos="654"/>
        </w:tabs>
        <w:ind w:left="360"/>
        <w:contextualSpacing/>
        <w:rPr>
          <w:b w:val="0"/>
          <w:bCs/>
          <w:i/>
          <w:sz w:val="24"/>
        </w:rPr>
      </w:pPr>
      <w:bookmarkStart w:id="13" w:name="_TOC_250026"/>
      <w:r>
        <w:rPr>
          <w:sz w:val="24"/>
        </w:rPr>
        <w:t>Қолданыстағы қорғаныс және қауіпсіздік шараларына кедергі</w:t>
      </w:r>
      <w:bookmarkEnd w:id="13"/>
    </w:p>
    <w:p w14:paraId="271ACC44" w14:textId="77777777" w:rsidR="009138E4" w:rsidRDefault="009138E4" w:rsidP="009138E4">
      <w:pPr>
        <w:pStyle w:val="2"/>
        <w:tabs>
          <w:tab w:val="left" w:pos="709"/>
        </w:tabs>
        <w:spacing w:before="48"/>
        <w:ind w:left="709" w:hanging="709"/>
        <w:contextualSpacing/>
        <w:jc w:val="both"/>
      </w:pPr>
      <w:r>
        <w:rPr>
          <w:b w:val="0"/>
          <w:spacing w:val="1"/>
          <w:sz w:val="24"/>
        </w:rPr>
        <w:t>11.1. Рұқсатсыз өзгертулер енгізуге қатаң тыйым салынады</w:t>
      </w:r>
      <w:r>
        <w:rPr>
          <w:b w:val="0"/>
          <w:spacing w:val="1"/>
          <w:sz w:val="24"/>
        </w:rPr>
        <w:tab/>
      </w:r>
      <w:r>
        <w:rPr>
          <w:b w:val="0"/>
          <w:sz w:val="24"/>
        </w:rPr>
        <w:t>қорғаныс құралдарында және қауіпсіздік құралдарында, атап айтқанда, өндірістік және экологиялық қауіпсіздікті қамтамасыз ету үшін қорғаныс құралдарынан бөлшектерді алу, бұл жауапты тұлғаларды жұмыстан босатуға әкелуі мүмкін.</w:t>
      </w:r>
    </w:p>
    <w:p w14:paraId="4A1B10E3" w14:textId="77777777" w:rsidR="009138E4" w:rsidRDefault="009138E4" w:rsidP="009138E4">
      <w:pPr>
        <w:pStyle w:val="2"/>
        <w:tabs>
          <w:tab w:val="left" w:pos="709"/>
        </w:tabs>
        <w:spacing w:before="48"/>
        <w:ind w:left="709" w:hanging="709"/>
        <w:contextualSpacing/>
        <w:jc w:val="both"/>
        <w:rPr>
          <w:b w:val="0"/>
          <w:i/>
          <w:sz w:val="24"/>
        </w:rPr>
      </w:pPr>
      <w:r>
        <w:rPr>
          <w:b w:val="0"/>
          <w:spacing w:val="-2"/>
          <w:sz w:val="24"/>
        </w:rPr>
        <w:t>11.2.Егер өзгертулер енгізу қажет болса</w:t>
      </w:r>
      <w:r>
        <w:rPr>
          <w:b w:val="0"/>
          <w:spacing w:val="-2"/>
          <w:sz w:val="24"/>
        </w:rPr>
        <w:tab/>
      </w:r>
      <w:r>
        <w:rPr>
          <w:b w:val="0"/>
          <w:sz w:val="24"/>
        </w:rPr>
        <w:t>қорғаныс және қауіпсіздік құралдарын немесе оларды жұмыстың бір бөлігі ретінде алып тастауды өзгерту немесе жоюдың бастамашысы тиісті ауыстыру шараларын жүргізуі және Тапсырыс берушінің келісімін алуы керек.</w:t>
      </w:r>
    </w:p>
    <w:p w14:paraId="0B63B98C" w14:textId="77777777" w:rsidR="009138E4" w:rsidRDefault="009138E4" w:rsidP="009138E4">
      <w:pPr>
        <w:pStyle w:val="2"/>
        <w:tabs>
          <w:tab w:val="left" w:pos="709"/>
        </w:tabs>
        <w:spacing w:before="48"/>
        <w:ind w:left="709" w:hanging="709"/>
        <w:contextualSpacing/>
        <w:jc w:val="both"/>
        <w:rPr>
          <w:b w:val="0"/>
          <w:i/>
          <w:sz w:val="24"/>
        </w:rPr>
      </w:pPr>
      <w:r>
        <w:rPr>
          <w:b w:val="0"/>
          <w:spacing w:val="1"/>
          <w:sz w:val="24"/>
        </w:rPr>
        <w:t>11.3. Осы ереже, атап айтқанда, қолданылады</w:t>
      </w:r>
      <w:r>
        <w:rPr>
          <w:b w:val="0"/>
          <w:spacing w:val="1"/>
          <w:sz w:val="24"/>
        </w:rPr>
        <w:tab/>
      </w:r>
      <w:r>
        <w:rPr>
          <w:b w:val="0"/>
          <w:sz w:val="24"/>
        </w:rPr>
        <w:t>алынбалы жабындар, тұтқалар, торлар және т.б.</w:t>
      </w:r>
    </w:p>
    <w:p w14:paraId="0BD1E49D" w14:textId="77777777" w:rsidR="009138E4" w:rsidRDefault="009138E4" w:rsidP="009138E4">
      <w:pPr>
        <w:pStyle w:val="2"/>
        <w:tabs>
          <w:tab w:val="left" w:pos="709"/>
        </w:tabs>
        <w:spacing w:before="48"/>
        <w:ind w:left="709"/>
        <w:contextualSpacing/>
        <w:jc w:val="both"/>
        <w:rPr>
          <w:b w:val="0"/>
          <w:i/>
          <w:sz w:val="24"/>
        </w:rPr>
      </w:pPr>
    </w:p>
    <w:p w14:paraId="0E3C09B8" w14:textId="77777777" w:rsidR="009138E4" w:rsidRDefault="009138E4" w:rsidP="009138E4">
      <w:pPr>
        <w:pStyle w:val="a9"/>
        <w:spacing w:before="48"/>
        <w:ind w:left="-11"/>
        <w:contextualSpacing/>
        <w:jc w:val="center"/>
        <w:rPr>
          <w:b/>
        </w:rPr>
      </w:pPr>
      <w:r>
        <w:rPr>
          <w:b/>
        </w:rPr>
        <w:t>Төтенше жағдайдағы процедуралар</w:t>
      </w:r>
    </w:p>
    <w:p w14:paraId="304D918A" w14:textId="77777777" w:rsidR="009138E4" w:rsidRDefault="009138E4" w:rsidP="009138E4">
      <w:pPr>
        <w:pStyle w:val="2"/>
        <w:numPr>
          <w:ilvl w:val="0"/>
          <w:numId w:val="129"/>
        </w:numPr>
        <w:tabs>
          <w:tab w:val="clear" w:pos="0"/>
          <w:tab w:val="left" w:pos="286"/>
          <w:tab w:val="num" w:pos="360"/>
        </w:tabs>
        <w:ind w:left="360"/>
        <w:contextualSpacing/>
        <w:rPr>
          <w:b w:val="0"/>
          <w:bCs/>
          <w:i/>
          <w:sz w:val="24"/>
        </w:rPr>
      </w:pPr>
      <w:r>
        <w:rPr>
          <w:sz w:val="24"/>
        </w:rPr>
        <w:t>Алғашқы көмек көрсету құралдары және құтқару құралдары</w:t>
      </w:r>
    </w:p>
    <w:p w14:paraId="2AD52FBA" w14:textId="77777777" w:rsidR="009138E4" w:rsidRDefault="009138E4" w:rsidP="009138E4">
      <w:pPr>
        <w:pStyle w:val="2"/>
        <w:tabs>
          <w:tab w:val="left" w:pos="709"/>
        </w:tabs>
        <w:spacing w:before="48"/>
        <w:ind w:left="709" w:hanging="709"/>
        <w:contextualSpacing/>
        <w:jc w:val="both"/>
      </w:pPr>
      <w:r>
        <w:rPr>
          <w:b w:val="0"/>
          <w:spacing w:val="1"/>
          <w:sz w:val="24"/>
        </w:rPr>
        <w:t>12.1. Бұл жобаға арналған алғашқы көмек көрсету жабдығы оқытылған «Алғашқы көмек» қызметкерлерімен қамтамасыз етіледі. «Алғашқы медициналық көмек» бойынша оқытылған қызметкерлер тағайындалады және бұл қызметкерлер құрылыс алаңында болуы мүмкін кез келген жазатайым оқиғаларға қатысуы керек.</w:t>
      </w:r>
    </w:p>
    <w:p w14:paraId="4F94CF2E" w14:textId="77777777" w:rsidR="009138E4" w:rsidRDefault="009138E4" w:rsidP="009138E4">
      <w:pPr>
        <w:pStyle w:val="2"/>
        <w:spacing w:before="48"/>
        <w:ind w:left="709" w:right="-40" w:hanging="709"/>
        <w:contextualSpacing/>
        <w:jc w:val="both"/>
        <w:rPr>
          <w:b w:val="0"/>
          <w:i/>
          <w:sz w:val="24"/>
        </w:rPr>
      </w:pPr>
      <w:r>
        <w:rPr>
          <w:b w:val="0"/>
          <w:spacing w:val="1"/>
          <w:sz w:val="24"/>
        </w:rPr>
        <w:t>12.2 Сұраныс бойынша құрылыс алаңында тиісті жабдықталған алғашқы медициналық көмек көрсету пункттері құрылып, білікті медициналық персоналдың тізімі ілінуі тиіс.</w:t>
      </w:r>
      <w:r>
        <w:rPr>
          <w:b w:val="0"/>
          <w:spacing w:val="1"/>
          <w:sz w:val="24"/>
        </w:rPr>
        <w:tab/>
      </w:r>
    </w:p>
    <w:p w14:paraId="1ADD0509" w14:textId="77777777" w:rsidR="009138E4" w:rsidRDefault="009138E4" w:rsidP="009138E4">
      <w:pPr>
        <w:pStyle w:val="2"/>
        <w:spacing w:before="48"/>
        <w:ind w:left="709" w:right="-40"/>
        <w:contextualSpacing/>
        <w:jc w:val="both"/>
        <w:rPr>
          <w:b w:val="0"/>
          <w:i/>
          <w:sz w:val="24"/>
        </w:rPr>
      </w:pPr>
    </w:p>
    <w:p w14:paraId="2C16DE45" w14:textId="77777777" w:rsidR="009138E4" w:rsidRDefault="009138E4" w:rsidP="009138E4">
      <w:pPr>
        <w:pStyle w:val="2"/>
        <w:numPr>
          <w:ilvl w:val="0"/>
          <w:numId w:val="129"/>
        </w:numPr>
        <w:tabs>
          <w:tab w:val="clear" w:pos="0"/>
          <w:tab w:val="left" w:pos="286"/>
          <w:tab w:val="num" w:pos="360"/>
        </w:tabs>
        <w:ind w:left="360"/>
        <w:contextualSpacing/>
        <w:rPr>
          <w:b w:val="0"/>
          <w:bCs/>
          <w:i/>
          <w:sz w:val="24"/>
        </w:rPr>
      </w:pPr>
      <w:r>
        <w:rPr>
          <w:sz w:val="24"/>
        </w:rPr>
        <w:t>Өрт қауіпсіздігі</w:t>
      </w:r>
    </w:p>
    <w:p w14:paraId="0459D928" w14:textId="77777777" w:rsidR="009138E4" w:rsidRDefault="009138E4" w:rsidP="009138E4">
      <w:pPr>
        <w:pStyle w:val="2"/>
        <w:spacing w:before="48"/>
        <w:ind w:left="709" w:right="-40" w:hanging="709"/>
        <w:contextualSpacing/>
        <w:jc w:val="both"/>
        <w:rPr>
          <w:b w:val="0"/>
          <w:i/>
          <w:sz w:val="24"/>
        </w:rPr>
      </w:pPr>
      <w:r>
        <w:rPr>
          <w:b w:val="0"/>
          <w:sz w:val="24"/>
        </w:rPr>
        <w:t>13.1.Тәуекелді азайту мақсатында</w:t>
      </w:r>
      <w:r>
        <w:rPr>
          <w:b w:val="0"/>
          <w:sz w:val="24"/>
        </w:rPr>
        <w:tab/>
      </w:r>
      <w:r>
        <w:rPr>
          <w:b w:val="0"/>
          <w:spacing w:val="-3"/>
          <w:sz w:val="24"/>
        </w:rPr>
        <w:t>пайда болуы</w:t>
      </w:r>
      <w:r>
        <w:rPr>
          <w:b w:val="0"/>
          <w:sz w:val="24"/>
        </w:rPr>
        <w:t>өрт, Орындаушы барлығын қамтамасыз етуі керек</w:t>
      </w:r>
      <w:r>
        <w:rPr>
          <w:b w:val="0"/>
          <w:color w:val="000000"/>
          <w:sz w:val="24"/>
        </w:rPr>
        <w:t>Қазақстан Республикасы заңнамасының қолданыстағы нормаларына сәйкес жұмысқа жарамды бастапқы өрт сөндіру құралдарымен, өртке қарсы қызметті шақыруға арналған байланыс құралдарымен және өртке қарсы автоматикамен жабдықталған объектілер.</w:t>
      </w:r>
    </w:p>
    <w:p w14:paraId="05EC9014" w14:textId="77777777" w:rsidR="009138E4" w:rsidRDefault="009138E4" w:rsidP="009138E4">
      <w:pPr>
        <w:pStyle w:val="2"/>
        <w:spacing w:before="48"/>
        <w:ind w:left="709" w:right="-40" w:hanging="709"/>
        <w:contextualSpacing/>
        <w:jc w:val="both"/>
        <w:rPr>
          <w:b w:val="0"/>
          <w:i/>
          <w:sz w:val="24"/>
          <w:shd w:val="clear" w:color="auto" w:fill="FFFFFF"/>
        </w:rPr>
      </w:pPr>
      <w:r>
        <w:rPr>
          <w:b w:val="0"/>
          <w:sz w:val="24"/>
          <w:shd w:val="clear" w:color="auto" w:fill="FFFFFF"/>
        </w:rPr>
        <w:t xml:space="preserve">13.2.Құрылыс алаңында өрт қауіпті пункттерде стандартты өрт сөндіру құралдарымен (күрек және жәшік құм, ілмек, шелектер, өрт сөндіргіштер) жабдықталған өрт сөндіру посттарын, ал тұрақты үй-жайларда, шүмектерді орналастыру қажет. және өрт </w:t>
      </w:r>
      <w:r>
        <w:rPr>
          <w:b w:val="0"/>
          <w:sz w:val="24"/>
          <w:shd w:val="clear" w:color="auto" w:fill="FFFFFF"/>
        </w:rPr>
        <w:lastRenderedPageBreak/>
        <w:t>саптамалары да қамтамасыз етілуі керек. Посттың жанында өрт кезінде хабарласуға болатын телефон нөмірлері көрсетілген плакат ілінуі керек.</w:t>
      </w:r>
      <w:r>
        <w:rPr>
          <w:b w:val="0"/>
          <w:sz w:val="24"/>
          <w:shd w:val="clear" w:color="auto" w:fill="FFFFFF"/>
        </w:rPr>
        <w:tab/>
      </w:r>
    </w:p>
    <w:p w14:paraId="5F5FF9C0" w14:textId="77777777" w:rsidR="009138E4" w:rsidRDefault="009138E4" w:rsidP="009138E4">
      <w:pPr>
        <w:pStyle w:val="2"/>
        <w:spacing w:before="48"/>
        <w:ind w:right="-40"/>
        <w:contextualSpacing/>
        <w:jc w:val="both"/>
        <w:rPr>
          <w:b w:val="0"/>
          <w:i/>
          <w:sz w:val="24"/>
          <w:shd w:val="clear" w:color="auto" w:fill="FFFFFF"/>
        </w:rPr>
      </w:pPr>
    </w:p>
    <w:p w14:paraId="7FFD1436" w14:textId="77777777" w:rsidR="009138E4" w:rsidRDefault="009138E4" w:rsidP="009138E4">
      <w:pPr>
        <w:pStyle w:val="2"/>
        <w:spacing w:before="48"/>
        <w:ind w:left="709" w:right="-40"/>
        <w:contextualSpacing/>
        <w:jc w:val="both"/>
      </w:pPr>
      <w:r>
        <w:rPr>
          <w:b w:val="0"/>
          <w:sz w:val="24"/>
        </w:rPr>
        <w:t>Барлық өрт сөндіргіш құралдар мезгіл-мезгіл техникалық қызмет көрсетуі және құзыретті адамдармен тексерілуі керек.</w:t>
      </w:r>
    </w:p>
    <w:p w14:paraId="2AFD572D" w14:textId="77777777" w:rsidR="009138E4" w:rsidRDefault="009138E4" w:rsidP="009138E4">
      <w:pPr>
        <w:pStyle w:val="2"/>
        <w:spacing w:before="48"/>
        <w:ind w:left="709" w:right="-40"/>
        <w:contextualSpacing/>
        <w:jc w:val="both"/>
        <w:rPr>
          <w:b w:val="0"/>
          <w:i/>
          <w:sz w:val="24"/>
        </w:rPr>
      </w:pPr>
      <w:r>
        <w:rPr>
          <w:b w:val="0"/>
          <w:sz w:val="24"/>
        </w:rPr>
        <w:t>Мердігер келесі өрт қауіпсіздігі талаптарын сақтауы керек:</w:t>
      </w:r>
    </w:p>
    <w:p w14:paraId="5406210E"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Тиісті өрт сөндіргіштер жұмыс орнында көрінетін жерлерде орналасуы керек;</w:t>
      </w:r>
    </w:p>
    <w:p w14:paraId="0A2EE969"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Барлық өрт сөндіргіштер тұрақты жұмысқа жарамдылық сынақтарынан (ай сайынғы тексеруден) өтеді;</w:t>
      </w:r>
    </w:p>
    <w:p w14:paraId="44BD1405"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Барлық басшылар мен командалардағы кейбір жұмысшылар өрт сөндіргіштерді қолдануды үйренуі керек;</w:t>
      </w:r>
    </w:p>
    <w:p w14:paraId="24B5EA78"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Уақытша ғимараттар, қоймалар және т.б. өрттің таралу қаупін азайту үшін бір-бірінен қашықтықта орналасуы керек;</w:t>
      </w:r>
    </w:p>
    <w:p w14:paraId="71F0D196" w14:textId="77777777" w:rsidR="009138E4" w:rsidRDefault="009138E4" w:rsidP="009138E4">
      <w:pPr>
        <w:pStyle w:val="2"/>
        <w:numPr>
          <w:ilvl w:val="0"/>
          <w:numId w:val="110"/>
        </w:numPr>
        <w:tabs>
          <w:tab w:val="clear" w:pos="0"/>
        </w:tabs>
        <w:spacing w:before="48"/>
        <w:ind w:left="3960" w:right="-40"/>
        <w:contextualSpacing/>
        <w:jc w:val="both"/>
      </w:pPr>
      <w:r>
        <w:rPr>
          <w:b w:val="0"/>
          <w:sz w:val="24"/>
        </w:rPr>
        <w:t>Гидранттарға және өрт сөндіру құралдарына қол жеткізу анық көрсетіліп, әрқашан бос болуы керек;</w:t>
      </w:r>
    </w:p>
    <w:p w14:paraId="3EA55915"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Отты пайдалануға тыйым салынған аумақтардың шекаралары белгіленіп, белгіленуі тиіс;</w:t>
      </w:r>
    </w:p>
    <w:p w14:paraId="6857628D"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Персонал биіктікте ыстық жұмыстарды орындайтын аумақтар төменгі деңгейде жұмыс істейтін персоналды қорғау және ұшқынның түсуін болдырмау үшін тиісті өрт сөндіргіштермен, өрт көрпелерімен, қалқандармен немесе ұқсас құрылғылармен қамтамасыз етілуі керек;</w:t>
      </w:r>
    </w:p>
    <w:p w14:paraId="7B6CB8F3" w14:textId="77777777" w:rsidR="009138E4" w:rsidRDefault="009138E4" w:rsidP="009138E4">
      <w:pPr>
        <w:pStyle w:val="2"/>
        <w:numPr>
          <w:ilvl w:val="0"/>
          <w:numId w:val="110"/>
        </w:numPr>
        <w:tabs>
          <w:tab w:val="clear" w:pos="0"/>
        </w:tabs>
        <w:spacing w:before="48"/>
        <w:ind w:left="3960" w:right="-40"/>
        <w:contextualSpacing/>
        <w:jc w:val="both"/>
      </w:pPr>
      <w:r>
        <w:rPr>
          <w:b w:val="0"/>
          <w:sz w:val="24"/>
        </w:rPr>
        <w:t>Қауіпті аймақтарда жұмыс істеу үшін ыстық жұмысқа рұқсат беріледі</w:t>
      </w:r>
    </w:p>
    <w:p w14:paraId="15003A8A"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Құрылыс алаңында ашық от қолданылатын жұмыстарға жол берілмейді;</w:t>
      </w:r>
    </w:p>
    <w:p w14:paraId="44D28824"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Қауіпті және жанғыш материалдар үйлесімділік санаттарына сәйкес сақталуы керек (соның ішінде сығылған газ баллондары);</w:t>
      </w:r>
    </w:p>
    <w:p w14:paraId="5BBD95E8"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Жанғыш булардың жиналуын болдырмау үшін тиісті желдетуді қамтамасыз ету керек;</w:t>
      </w:r>
    </w:p>
    <w:p w14:paraId="132CD467" w14:textId="77777777" w:rsidR="009138E4" w:rsidRDefault="009138E4" w:rsidP="009138E4">
      <w:pPr>
        <w:pStyle w:val="2"/>
        <w:numPr>
          <w:ilvl w:val="0"/>
          <w:numId w:val="110"/>
        </w:numPr>
        <w:tabs>
          <w:tab w:val="clear" w:pos="0"/>
        </w:tabs>
        <w:spacing w:before="48"/>
        <w:ind w:left="3960" w:right="-40"/>
        <w:contextualSpacing/>
        <w:jc w:val="both"/>
      </w:pPr>
      <w:r>
        <w:rPr>
          <w:b w:val="0"/>
          <w:sz w:val="24"/>
        </w:rPr>
        <w:t>Жанғыш сұйықтықтарды арнайы жабық ыдыстарда сақтау керек. Барлық контейнерлерде материалдың атауы және қауіпсіз пайдалану туралы ақпарат бар таңбалануы керек;</w:t>
      </w:r>
    </w:p>
    <w:p w14:paraId="39DD3535"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Материалдық қауіпсіздік мәліметтер парақтары (MSDS) көрінетін жерлерде орналастырылуы керек;</w:t>
      </w:r>
    </w:p>
    <w:p w14:paraId="764EF829" w14:textId="77777777" w:rsidR="009138E4" w:rsidRDefault="009138E4" w:rsidP="009138E4">
      <w:pPr>
        <w:pStyle w:val="2"/>
        <w:numPr>
          <w:ilvl w:val="0"/>
          <w:numId w:val="110"/>
        </w:numPr>
        <w:tabs>
          <w:tab w:val="clear" w:pos="0"/>
        </w:tabs>
        <w:spacing w:before="48"/>
        <w:ind w:left="3960" w:right="-40"/>
        <w:contextualSpacing/>
        <w:jc w:val="both"/>
        <w:rPr>
          <w:b w:val="0"/>
          <w:i/>
          <w:sz w:val="24"/>
        </w:rPr>
      </w:pPr>
      <w:r>
        <w:rPr>
          <w:b w:val="0"/>
          <w:sz w:val="24"/>
        </w:rPr>
        <w:t>Барлық көліктер, жабдықтар мен ғимараттар құрғақ ұнтақты өрт сөндіргіштермен жабдықталған, олар қызыл түске боялған және өрттің барлық түрлеріне жарамды;</w:t>
      </w:r>
    </w:p>
    <w:p w14:paraId="4E9328CA" w14:textId="77777777" w:rsidR="009138E4" w:rsidRDefault="009138E4" w:rsidP="009138E4">
      <w:pPr>
        <w:pStyle w:val="2"/>
        <w:numPr>
          <w:ilvl w:val="0"/>
          <w:numId w:val="110"/>
        </w:numPr>
        <w:tabs>
          <w:tab w:val="clear" w:pos="0"/>
        </w:tabs>
        <w:spacing w:before="48"/>
        <w:ind w:left="3960" w:right="-40"/>
        <w:contextualSpacing/>
        <w:jc w:val="both"/>
      </w:pPr>
      <w:r>
        <w:rPr>
          <w:b w:val="0"/>
          <w:sz w:val="24"/>
        </w:rPr>
        <w:t>Мердігер тиісті дайындықтан өткен өрт бақылаушыларын тағайындайды;</w:t>
      </w:r>
    </w:p>
    <w:p w14:paraId="7E90BCCC" w14:textId="77777777" w:rsidR="009138E4" w:rsidRDefault="009138E4" w:rsidP="009138E4">
      <w:pPr>
        <w:ind w:left="709" w:hanging="709"/>
        <w:jc w:val="both"/>
        <w:rPr>
          <w:rFonts w:eastAsia="Arial"/>
          <w:bCs/>
        </w:rPr>
      </w:pPr>
      <w:r>
        <w:rPr>
          <w:rFonts w:eastAsia="Arial"/>
          <w:bCs/>
        </w:rPr>
        <w:t>13.3 Өртке қарсы құралдармен қамтамасыз ету жауапкершілігі Мердігерге жүктеледі.</w:t>
      </w:r>
      <w:r>
        <w:rPr>
          <w:rFonts w:eastAsia="Arial"/>
          <w:bCs/>
        </w:rPr>
        <w:tab/>
      </w:r>
    </w:p>
    <w:p w14:paraId="11A7E223" w14:textId="77777777" w:rsidR="009138E4" w:rsidRPr="009138E4" w:rsidRDefault="009138E4" w:rsidP="009138E4">
      <w:pPr>
        <w:pStyle w:val="a9"/>
        <w:spacing w:before="13"/>
        <w:ind w:left="710" w:right="-40" w:hanging="709"/>
        <w:contextualSpacing/>
      </w:pPr>
      <w:r>
        <w:lastRenderedPageBreak/>
        <w:t>13.4 Өрттің алдын алу шараларының тиімділігін қамтамасыз ету үшін Мердігерде қажетті мөлшер болуы керек</w:t>
      </w:r>
      <w:r>
        <w:tab/>
      </w:r>
      <w:r>
        <w:rPr>
          <w:spacing w:val="-3"/>
        </w:rPr>
        <w:t>тұлғалар</w:t>
      </w:r>
      <w:r>
        <w:t>өрт қауіпсіздігі бойынша оқуды аяқтаған қызметкерлердің жалпы санына пропорционалды. Ол тұрақты өртке қарсы жаттығуларды өткізуге және оларды Тапсырыс беруші өткізетін жердегі өртке қарсы жаттығулармен біріктіруге міндеттенеді.</w:t>
      </w:r>
    </w:p>
    <w:p w14:paraId="709B0E49" w14:textId="77777777" w:rsidR="009138E4" w:rsidRDefault="009138E4" w:rsidP="009138E4">
      <w:pPr>
        <w:pStyle w:val="a9"/>
        <w:spacing w:before="14"/>
        <w:ind w:left="710" w:right="-40" w:hanging="709"/>
        <w:contextualSpacing/>
      </w:pPr>
      <w:r>
        <w:rPr>
          <w:spacing w:val="3"/>
        </w:rPr>
        <w:t>13.5 Әрбір өрт оқиғасы туралы дереу хабарлау керек</w:t>
      </w:r>
      <w:r>
        <w:rPr>
          <w:spacing w:val="3"/>
        </w:rPr>
        <w:tab/>
      </w:r>
      <w:r>
        <w:rPr>
          <w:spacing w:val="-2"/>
        </w:rPr>
        <w:t>Нақты орналасқан жері бар тұтынушыға</w:t>
      </w:r>
      <w:r>
        <w:t>, объектісі және өрт ауқымы.</w:t>
      </w:r>
    </w:p>
    <w:p w14:paraId="078001DB" w14:textId="77777777" w:rsidR="009138E4" w:rsidRDefault="009138E4" w:rsidP="009138E4">
      <w:pPr>
        <w:pStyle w:val="a9"/>
        <w:spacing w:before="10"/>
        <w:ind w:left="709" w:right="-40" w:hanging="709"/>
        <w:contextualSpacing/>
        <w:rPr>
          <w:spacing w:val="-2"/>
        </w:rPr>
      </w:pPr>
      <w:r>
        <w:rPr>
          <w:spacing w:val="-2"/>
        </w:rPr>
        <w:t>13.6.Егер өртті сыртқы көмексіз оқшаулау мүмкін болса</w:t>
      </w:r>
      <w:r>
        <w:rPr>
          <w:spacing w:val="-2"/>
        </w:rPr>
        <w:tab/>
      </w:r>
      <w:r>
        <w:t>, Тапсырыс беруші өртке қарсы соңғы тексеруді өткізгенге дейін және өрт орнында жұмыс жүргізуге рұқсат бергенге дейін өрт орнында қайта тұтануды болдырмау үшін шаралар қабылдау қажет.</w:t>
      </w:r>
    </w:p>
    <w:p w14:paraId="54D3E16F" w14:textId="77777777" w:rsidR="009138E4" w:rsidRDefault="009138E4" w:rsidP="009138E4">
      <w:pPr>
        <w:pStyle w:val="a9"/>
        <w:spacing w:before="18"/>
        <w:ind w:left="710" w:right="-40" w:hanging="710"/>
        <w:contextualSpacing/>
      </w:pPr>
      <w:r>
        <w:rPr>
          <w:spacing w:val="-2"/>
        </w:rPr>
        <w:t>13.7.Учаскеде ашық электр немесе газ жылытқыштарын пайдалануға жол берілмейді.</w:t>
      </w:r>
      <w:r>
        <w:rPr>
          <w:spacing w:val="-2"/>
        </w:rPr>
        <w:tab/>
      </w:r>
      <w:r>
        <w:t>.</w:t>
      </w:r>
    </w:p>
    <w:p w14:paraId="5F7C45F9"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bookmarkStart w:id="14" w:name="_TOC_250025"/>
      <w:r>
        <w:rPr>
          <w:spacing w:val="-1"/>
          <w:sz w:val="24"/>
        </w:rPr>
        <w:t>Ралли пункттері, авариялық шығулар</w:t>
      </w:r>
      <w:r>
        <w:rPr>
          <w:sz w:val="24"/>
        </w:rPr>
        <w:t>, эвакуациялау жолдары</w:t>
      </w:r>
      <w:bookmarkEnd w:id="14"/>
    </w:p>
    <w:p w14:paraId="3D955BD1" w14:textId="77777777" w:rsidR="009138E4" w:rsidRDefault="009138E4" w:rsidP="009138E4">
      <w:pPr>
        <w:pStyle w:val="a9"/>
        <w:tabs>
          <w:tab w:val="left" w:pos="653"/>
        </w:tabs>
        <w:spacing w:before="2"/>
        <w:ind w:left="709" w:right="-40" w:hanging="709"/>
        <w:contextualSpacing/>
      </w:pPr>
      <w:r>
        <w:rPr>
          <w:spacing w:val="-1"/>
        </w:rPr>
        <w:t>14.1.Барлық жұмыс алаңдары мен кабинеттер төтенше жағдайда персонал жиналатын орындармен жабдықталуы тиіс</w:t>
      </w:r>
      <w:r>
        <w:rPr>
          <w:spacing w:val="-1"/>
        </w:rPr>
        <w:tab/>
      </w:r>
    </w:p>
    <w:p w14:paraId="25F02C28" w14:textId="77777777" w:rsidR="009138E4" w:rsidRDefault="009138E4" w:rsidP="009138E4">
      <w:pPr>
        <w:pStyle w:val="a9"/>
        <w:tabs>
          <w:tab w:val="left" w:pos="653"/>
        </w:tabs>
        <w:spacing w:before="2"/>
        <w:ind w:left="709" w:right="-40" w:hanging="709"/>
        <w:contextualSpacing/>
      </w:pPr>
      <w:r>
        <w:rPr>
          <w:spacing w:val="-1"/>
        </w:rPr>
        <w:t>14.2.Барлық авариялық шығулар бос болуы керек. Құрылыс материалдарымен және қоқыспен бөгелуге және тосқауыл қоюға жол берілмейді.</w:t>
      </w:r>
      <w:r>
        <w:rPr>
          <w:spacing w:val="-1"/>
        </w:rPr>
        <w:tab/>
      </w:r>
    </w:p>
    <w:p w14:paraId="09DABC19" w14:textId="77777777" w:rsidR="009138E4" w:rsidRDefault="009138E4" w:rsidP="009138E4">
      <w:pPr>
        <w:pStyle w:val="a9"/>
        <w:tabs>
          <w:tab w:val="left" w:pos="653"/>
        </w:tabs>
        <w:spacing w:before="2"/>
        <w:ind w:left="709" w:right="-40" w:hanging="709"/>
        <w:contextualSpacing/>
      </w:pPr>
      <w:r>
        <w:rPr>
          <w:spacing w:val="-1"/>
        </w:rPr>
        <w:t>14.3.Зақымданған қызметкерлерді эвакуациялау жолдары</w:t>
      </w:r>
      <w:r>
        <w:rPr>
          <w:spacing w:val="-1"/>
        </w:rPr>
        <w:tab/>
      </w:r>
      <w:r>
        <w:t>, тегін болуы керек.</w:t>
      </w:r>
    </w:p>
    <w:p w14:paraId="276EBC16" w14:textId="77777777" w:rsidR="009138E4" w:rsidRDefault="009138E4" w:rsidP="009138E4">
      <w:pPr>
        <w:pStyle w:val="a9"/>
        <w:spacing w:before="48"/>
        <w:ind w:left="-11"/>
        <w:contextualSpacing/>
      </w:pPr>
    </w:p>
    <w:p w14:paraId="5E3269E3"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bookmarkStart w:id="15" w:name="_TOC_250043"/>
      <w:r>
        <w:rPr>
          <w:spacing w:val="-1"/>
          <w:sz w:val="24"/>
        </w:rPr>
        <w:t>Қоршаған ортаны қорғау</w:t>
      </w:r>
      <w:bookmarkEnd w:id="15"/>
    </w:p>
    <w:p w14:paraId="4F1517C2" w14:textId="77777777" w:rsidR="009138E4" w:rsidRDefault="009138E4" w:rsidP="009138E4">
      <w:pPr>
        <w:pStyle w:val="a9"/>
        <w:tabs>
          <w:tab w:val="left" w:pos="653"/>
        </w:tabs>
        <w:spacing w:before="7"/>
        <w:ind w:left="709" w:right="162" w:hanging="709"/>
        <w:contextualSpacing/>
      </w:pPr>
      <w:r>
        <w:rPr>
          <w:spacing w:val="-1"/>
        </w:rPr>
        <w:t>15.1.Орындаушы қоршаған ортаны басқарудың ең жоғары стандарттарын қамтамасыз етеді</w:t>
      </w:r>
      <w:r>
        <w:rPr>
          <w:spacing w:val="-1"/>
        </w:rPr>
        <w:tab/>
      </w:r>
      <w:r>
        <w:t>.</w:t>
      </w:r>
    </w:p>
    <w:p w14:paraId="773D55B3" w14:textId="77777777" w:rsidR="009138E4" w:rsidRDefault="009138E4" w:rsidP="009138E4">
      <w:pPr>
        <w:pStyle w:val="a9"/>
        <w:tabs>
          <w:tab w:val="left" w:pos="653"/>
        </w:tabs>
        <w:spacing w:before="17"/>
        <w:ind w:left="709" w:right="-40" w:hanging="709"/>
        <w:contextualSpacing/>
      </w:pPr>
      <w:r>
        <w:rPr>
          <w:spacing w:val="-1"/>
        </w:rPr>
        <w:t>15.2.Қоршаған ортаны қорғау</w:t>
      </w:r>
      <w:r>
        <w:rPr>
          <w:spacing w:val="-1"/>
        </w:rPr>
        <w:tab/>
      </w:r>
      <w:r>
        <w:rPr>
          <w:spacing w:val="-3"/>
        </w:rPr>
        <w:t>учаскедегі құрылыс жұмыстарын тікелей басқару арқылы бақылаудың құрамдас бөлігін құрауы тиіс</w:t>
      </w:r>
      <w:r>
        <w:t>.</w:t>
      </w:r>
    </w:p>
    <w:p w14:paraId="070DA745" w14:textId="77777777" w:rsidR="009138E4" w:rsidRDefault="009138E4" w:rsidP="009138E4">
      <w:pPr>
        <w:pStyle w:val="a9"/>
        <w:tabs>
          <w:tab w:val="left" w:pos="567"/>
        </w:tabs>
        <w:spacing w:before="10"/>
        <w:ind w:left="709" w:right="-40" w:hanging="709"/>
        <w:contextualSpacing/>
      </w:pPr>
      <w:r>
        <w:rPr>
          <w:spacing w:val="1"/>
        </w:rPr>
        <w:t>15.3. Мердігер Жоспарға сәйкес қоршаған ортаны қорғау талаптарын сақтауға міндетті</w:t>
      </w:r>
      <w:r>
        <w:t>учаскедегі қоршаған ортаны басқару және басқа да тиісті ережелер.</w:t>
      </w:r>
    </w:p>
    <w:p w14:paraId="31D6C3A1" w14:textId="77777777" w:rsidR="009138E4" w:rsidRDefault="009138E4" w:rsidP="009138E4">
      <w:pPr>
        <w:pStyle w:val="a9"/>
        <w:tabs>
          <w:tab w:val="left" w:pos="653"/>
        </w:tabs>
        <w:spacing w:before="19"/>
        <w:ind w:left="709" w:right="-40" w:hanging="709"/>
        <w:contextualSpacing/>
      </w:pPr>
      <w:r>
        <w:rPr>
          <w:spacing w:val="-2"/>
        </w:rPr>
        <w:t>15.4 Жоғарыда көрсетілген ережелерді сақтау Орындаушыны босатпайды</w:t>
      </w:r>
      <w:r>
        <w:rPr>
          <w:spacing w:val="-2"/>
        </w:rPr>
        <w:tab/>
      </w:r>
      <w:r>
        <w:rPr>
          <w:spacing w:val="-3"/>
        </w:rPr>
        <w:t>оның экологиялық міндеттемелері</w:t>
      </w:r>
      <w:r>
        <w:t>немесе оған кез келген ережелермен жүктелген басқа да міндеттемелер.</w:t>
      </w:r>
    </w:p>
    <w:p w14:paraId="171BCEDC" w14:textId="77777777" w:rsidR="009138E4" w:rsidRDefault="009138E4" w:rsidP="009138E4">
      <w:pPr>
        <w:pStyle w:val="a9"/>
        <w:tabs>
          <w:tab w:val="left" w:pos="653"/>
        </w:tabs>
        <w:spacing w:before="10"/>
        <w:ind w:left="709" w:right="-40" w:hanging="709"/>
        <w:contextualSpacing/>
      </w:pPr>
      <w:r>
        <w:rPr>
          <w:spacing w:val="-4"/>
        </w:rPr>
        <w:t>15.5 Өнеркәсіптік және экологиялық қауіпсіздік жөніндегі жұмыс жоспарында және басқа да құжаттарда шаралар мен іс-шаралар көзделуі тиіс</w:t>
      </w:r>
      <w:r>
        <w:rPr>
          <w:spacing w:val="-4"/>
        </w:rPr>
        <w:tab/>
      </w:r>
      <w:r>
        <w:rPr>
          <w:spacing w:val="-1"/>
        </w:rPr>
        <w:t>қоршаған ортаны бақылау</w:t>
      </w:r>
      <w:r>
        <w:t>.</w:t>
      </w:r>
    </w:p>
    <w:p w14:paraId="20DB7975" w14:textId="77777777" w:rsidR="009138E4" w:rsidRDefault="009138E4" w:rsidP="009138E4">
      <w:pPr>
        <w:pStyle w:val="a9"/>
        <w:tabs>
          <w:tab w:val="left" w:pos="653"/>
        </w:tabs>
        <w:spacing w:before="10"/>
        <w:ind w:left="709" w:right="-40" w:hanging="709"/>
        <w:contextualSpacing/>
      </w:pPr>
      <w:r>
        <w:rPr>
          <w:spacing w:val="-1"/>
        </w:rPr>
        <w:t>15.6. Құрылыс кезеңіндегі экологиялық мониторинг бағдарламасы</w:t>
      </w:r>
      <w:r>
        <w:rPr>
          <w:spacing w:val="-1"/>
        </w:rPr>
        <w:tab/>
      </w:r>
      <w:r>
        <w:rPr>
          <w:spacing w:val="-2"/>
        </w:rPr>
        <w:t>қоршаған орта жағдайын бақылауға арналған және</w:t>
      </w:r>
      <w:r>
        <w:t>барлық қоршаған ортаны қорғау шараларының орындалу жай-күйін тексеру және учаскеде жақсы тәжірибені қолдану. Ай сайынғы тексерулер учаскеде қоршаған ортаны қорғау бойынша барлық шаралардың орындалып жатқанын және жақсы тәжірибелердің қолданылып жатқанын растау үшін ұсынылады.</w:t>
      </w:r>
    </w:p>
    <w:p w14:paraId="1ECF4570" w14:textId="77777777" w:rsidR="009138E4" w:rsidRDefault="009138E4" w:rsidP="009138E4">
      <w:pPr>
        <w:pStyle w:val="a9"/>
        <w:tabs>
          <w:tab w:val="left" w:pos="653"/>
        </w:tabs>
        <w:spacing w:before="10"/>
        <w:ind w:left="709" w:right="-40" w:hanging="709"/>
        <w:contextualSpacing/>
      </w:pPr>
      <w:r>
        <w:rPr>
          <w:spacing w:val="1"/>
        </w:rPr>
        <w:t>15.7 Сынама алу және талдау әдісі</w:t>
      </w:r>
      <w:r>
        <w:rPr>
          <w:spacing w:val="1"/>
        </w:rPr>
        <w:tab/>
      </w:r>
      <w:r>
        <w:t>Қазақстан Республикасының заңнамалық талаптарына сәйкес болуы керек және барлық өлшенген нәтижелер қолданыстағы қазақстандық ережелермен және халықаралық нұсқаулармен салыстырылуы тиіс.</w:t>
      </w:r>
    </w:p>
    <w:p w14:paraId="10A79B8D"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r>
        <w:rPr>
          <w:sz w:val="24"/>
        </w:rPr>
        <w:t>Жұмыс орындары</w:t>
      </w:r>
    </w:p>
    <w:p w14:paraId="09073D1A" w14:textId="77777777" w:rsidR="009138E4" w:rsidRDefault="009138E4" w:rsidP="009138E4">
      <w:pPr>
        <w:pStyle w:val="a9"/>
        <w:tabs>
          <w:tab w:val="left" w:pos="653"/>
        </w:tabs>
        <w:spacing w:before="72"/>
        <w:ind w:left="709" w:right="-40" w:hanging="709"/>
        <w:contextualSpacing/>
      </w:pPr>
      <w:r>
        <w:rPr>
          <w:spacing w:val="1"/>
        </w:rPr>
        <w:t>16.1. Мердігер тиісті шарттарды сақтауға міндеттенеді</w:t>
      </w:r>
      <w:r>
        <w:t>олардың құрылыс және жұмыс орындарында, сондай-ақ қоймаларда, шеберханаларда және т.б. және аптасына кемінде бір рет мұқият тазалау жұмыстарын жүргізіңіз.</w:t>
      </w:r>
    </w:p>
    <w:p w14:paraId="75BFCFDB" w14:textId="77777777" w:rsidR="009138E4" w:rsidRDefault="009138E4" w:rsidP="009138E4">
      <w:pPr>
        <w:pStyle w:val="a9"/>
        <w:tabs>
          <w:tab w:val="left" w:pos="653"/>
        </w:tabs>
        <w:spacing w:before="12"/>
        <w:ind w:left="709" w:right="-40" w:hanging="709"/>
        <w:contextualSpacing/>
      </w:pPr>
      <w:r>
        <w:t>16.2.Жоғарыда айтылғандардан басқа, жұмыс кезінде</w:t>
      </w:r>
      <w:r>
        <w:tab/>
      </w:r>
      <w:r>
        <w:rPr>
          <w:spacing w:val="1"/>
        </w:rPr>
        <w:t>артық қалдықтар пайда болады</w:t>
      </w:r>
      <w:r>
        <w:t>/ қалдықтар, жұмыс жүріп жатқанда тазалау қажет.</w:t>
      </w:r>
    </w:p>
    <w:p w14:paraId="5A95F45A" w14:textId="77777777" w:rsidR="009138E4" w:rsidRDefault="009138E4" w:rsidP="009138E4">
      <w:pPr>
        <w:pStyle w:val="a9"/>
        <w:tabs>
          <w:tab w:val="left" w:pos="653"/>
        </w:tabs>
        <w:spacing w:before="12"/>
        <w:ind w:left="709" w:right="-40" w:hanging="709"/>
        <w:contextualSpacing/>
      </w:pPr>
      <w:r>
        <w:rPr>
          <w:spacing w:val="-1"/>
        </w:rPr>
        <w:t>16.3. Орнату материалдары дұрыс және қауіпсіз сақталуы керек</w:t>
      </w:r>
      <w:r>
        <w:rPr>
          <w:spacing w:val="-1"/>
        </w:rPr>
        <w:tab/>
      </w:r>
      <w:r>
        <w:t>.</w:t>
      </w:r>
    </w:p>
    <w:p w14:paraId="45CBFAD6" w14:textId="77777777" w:rsidR="009138E4" w:rsidRDefault="009138E4" w:rsidP="009138E4">
      <w:pPr>
        <w:pStyle w:val="a9"/>
        <w:tabs>
          <w:tab w:val="left" w:pos="653"/>
        </w:tabs>
        <w:spacing w:before="6"/>
        <w:ind w:left="709" w:right="-40" w:hanging="709"/>
        <w:contextualSpacing/>
      </w:pPr>
      <w:r>
        <w:rPr>
          <w:spacing w:val="-2"/>
        </w:rPr>
        <w:t>16.4. Сағат</w:t>
      </w:r>
      <w:r>
        <w:t>Егер Орындаушы қажетті шарттарды қамтамасыз ету бойынша өз міндетін орындамаса, Тапсырыс беруші Орындаушы есебінен шарттарды қалпына келтіру шараларын қолдана алады. Егер мұндай шаралар қолданылса, құрал-саймандардың, материалдардың жоғалуы немесе басқа да шығындар туралы шағымдар қабылданбайды.</w:t>
      </w:r>
    </w:p>
    <w:p w14:paraId="3D62AAED" w14:textId="77777777" w:rsidR="009138E4" w:rsidRDefault="009138E4" w:rsidP="009138E4">
      <w:pPr>
        <w:pStyle w:val="a9"/>
        <w:tabs>
          <w:tab w:val="left" w:pos="653"/>
        </w:tabs>
        <w:spacing w:before="11"/>
        <w:ind w:left="709" w:right="-40" w:hanging="709"/>
        <w:contextualSpacing/>
      </w:pPr>
      <w:r>
        <w:rPr>
          <w:spacing w:val="1"/>
        </w:rPr>
        <w:t>16.5.Құрылыс кезінде</w:t>
      </w:r>
      <w:r>
        <w:rPr>
          <w:spacing w:val="1"/>
        </w:rPr>
        <w:tab/>
      </w:r>
      <w:r>
        <w:t>Мердігер жұмыс орнын таза және қауіпсіз ұстауға және оның материалдарын дұрыс кәдеге жаратуға міндетті.</w:t>
      </w:r>
    </w:p>
    <w:p w14:paraId="0D440F02" w14:textId="77777777" w:rsidR="009138E4" w:rsidRDefault="009138E4" w:rsidP="009138E4">
      <w:pPr>
        <w:pStyle w:val="a9"/>
        <w:tabs>
          <w:tab w:val="left" w:pos="653"/>
        </w:tabs>
        <w:spacing w:before="11"/>
        <w:ind w:left="709" w:right="-40" w:hanging="567"/>
        <w:contextualSpacing/>
      </w:pPr>
      <w:r>
        <w:rPr>
          <w:spacing w:val="-1"/>
        </w:rPr>
        <w:t>16.6. Барлық қоқыс</w:t>
      </w:r>
      <w:r>
        <w:t>, орауыш материалдары (Тапсырыс берушінің басқа нұсқаулары болмаған жағдайда) және т.б. жүйелі түрде алып тастау және мердігер есебінен құрылыс алаңынан шығару қажет, ал егер қоқыс алаңнан тікелей шығарылмайтын болса, оны құрылыс алаңына қоюға болады. Тапсырыс берушімен келісілген арнайы жинау алаңы, тек Мердігер алаңнан түпкілікті шығарылғанға дейін шектеулі уақытқа.</w:t>
      </w:r>
    </w:p>
    <w:p w14:paraId="07006917" w14:textId="77777777" w:rsidR="009138E4" w:rsidRDefault="009138E4" w:rsidP="009138E4">
      <w:pPr>
        <w:pStyle w:val="a9"/>
        <w:tabs>
          <w:tab w:val="left" w:pos="653"/>
        </w:tabs>
        <w:spacing w:before="11"/>
        <w:ind w:left="709" w:right="-40" w:hanging="567"/>
        <w:contextualSpacing/>
      </w:pPr>
      <w:r>
        <w:t xml:space="preserve">16.7. Мердігер қоршаған ортаға рұқсатсыз әсер етуге жол бермеуін қамтамасыз етуі керек. Мердігер немесе оның қосалқы мердігері жолдарға, сондай-ақ жалпы кірме жолдарға, баспалдақ </w:t>
      </w:r>
      <w:r>
        <w:lastRenderedPageBreak/>
        <w:t>алаңдарына және аяқталған үй-жайларға, платформаларға және алаңдағы орнатылған жабдыққа әкелген кез келген негізгі ластану дереу түзетілуі керек.</w:t>
      </w:r>
    </w:p>
    <w:p w14:paraId="35CC5506" w14:textId="77777777" w:rsidR="009138E4" w:rsidRDefault="009138E4" w:rsidP="009138E4">
      <w:pPr>
        <w:pStyle w:val="2"/>
        <w:tabs>
          <w:tab w:val="left" w:pos="653"/>
        </w:tabs>
        <w:ind w:left="360"/>
        <w:contextualSpacing/>
        <w:rPr>
          <w:b w:val="0"/>
          <w:bCs/>
          <w:i/>
          <w:sz w:val="24"/>
        </w:rPr>
      </w:pPr>
    </w:p>
    <w:p w14:paraId="7AE68D76"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r>
        <w:rPr>
          <w:sz w:val="24"/>
        </w:rPr>
        <w:t>Қайта өңдеу</w:t>
      </w:r>
    </w:p>
    <w:p w14:paraId="79CDD03D" w14:textId="77777777" w:rsidR="009138E4" w:rsidRDefault="009138E4" w:rsidP="009138E4">
      <w:pPr>
        <w:pStyle w:val="a9"/>
        <w:spacing w:before="7"/>
        <w:ind w:left="851" w:right="-40" w:hanging="709"/>
        <w:contextualSpacing/>
      </w:pPr>
      <w:r>
        <w:t>17.1.П</w:t>
      </w:r>
      <w:r>
        <w:tab/>
      </w:r>
      <w:r>
        <w:rPr>
          <w:spacing w:val="1"/>
        </w:rPr>
        <w:t>Мердігер қауіпті және улы заттардың жойылуына жол бермеуі керек</w:t>
      </w:r>
      <w:r>
        <w:t>қалдықтарды, химиялық заттарды немесе материалдарды тұтынушының рұқсатынсыз сайтта немесе одан тыс жерде.</w:t>
      </w:r>
    </w:p>
    <w:p w14:paraId="67BAB569" w14:textId="77777777" w:rsidR="009138E4" w:rsidRDefault="009138E4" w:rsidP="009138E4">
      <w:pPr>
        <w:pStyle w:val="a9"/>
        <w:spacing w:before="72"/>
        <w:ind w:left="851" w:right="-40" w:hanging="709"/>
        <w:contextualSpacing/>
      </w:pPr>
      <w:r>
        <w:t>17.2.Майларды төгуге жол берілмейді</w:t>
      </w:r>
      <w:r>
        <w:tab/>
      </w:r>
      <w:r>
        <w:rPr>
          <w:spacing w:val="-1"/>
        </w:rPr>
        <w:t xml:space="preserve"> </w:t>
      </w:r>
      <w:r>
        <w:t>жағармай, ағынды су, тұрмыстық қалдықтар және т.б. дренаждық тесіктерге және жерге. Олар арнайы контейнерлерде жиналып, қолданыстағы ережелерге сәйкес жергілікті билік бекіткен қалдықтарды орналастыру орындарына тасымалдануы керек.</w:t>
      </w:r>
    </w:p>
    <w:p w14:paraId="00CE63BA" w14:textId="77777777" w:rsidR="009138E4" w:rsidRDefault="009138E4" w:rsidP="009138E4">
      <w:pPr>
        <w:pStyle w:val="a9"/>
        <w:spacing w:before="17"/>
        <w:ind w:left="851" w:right="-40" w:hanging="709"/>
        <w:contextualSpacing/>
      </w:pPr>
      <w:r>
        <w:rPr>
          <w:spacing w:val="-2"/>
        </w:rPr>
        <w:t>17.3 Мердігер уақытша жүйені құруға және ұстауға міндеттенеді</w:t>
      </w:r>
      <w:r>
        <w:rPr>
          <w:spacing w:val="-2"/>
        </w:rPr>
        <w:tab/>
      </w:r>
      <w:r>
        <w:rPr>
          <w:spacing w:val="-3"/>
        </w:rPr>
        <w:t>қалдықтарды кәдеге жарату</w:t>
      </w:r>
      <w:r>
        <w:t>сіздің сайтыңызда. Жүйені орнатуды Тұтынушы мақұлдауы керек.</w:t>
      </w:r>
    </w:p>
    <w:p w14:paraId="08D47D3D" w14:textId="77777777" w:rsidR="009138E4" w:rsidRDefault="009138E4" w:rsidP="009138E4">
      <w:pPr>
        <w:pStyle w:val="a9"/>
        <w:spacing w:before="10"/>
        <w:ind w:left="851" w:right="-40" w:hanging="709"/>
        <w:contextualSpacing/>
      </w:pPr>
      <w:r>
        <w:rPr>
          <w:spacing w:val="-2"/>
        </w:rPr>
        <w:t>17.4.Құбырларды кесу</w:t>
      </w:r>
      <w:r>
        <w:rPr>
          <w:spacing w:val="-2"/>
        </w:rPr>
        <w:tab/>
      </w:r>
      <w:r>
        <w:t>, металл қаңылтырлар, анкерлер, дәнекерленген бөлшектер, кабельдер және т.б. аптасына кемінде екі рет жиналып, Тапсырыс беруші көрсеткен орындарда сақталуы керек.</w:t>
      </w:r>
    </w:p>
    <w:p w14:paraId="5AD53625" w14:textId="77777777" w:rsidR="009138E4" w:rsidRDefault="009138E4" w:rsidP="009138E4">
      <w:pPr>
        <w:pStyle w:val="a9"/>
        <w:spacing w:before="18"/>
        <w:ind w:left="851" w:right="-40" w:hanging="709"/>
        <w:contextualSpacing/>
      </w:pPr>
      <w:r>
        <w:rPr>
          <w:spacing w:val="-2"/>
        </w:rPr>
        <w:t>17.5.Құрылыс жұмыстарынан кейінгі детрит</w:t>
      </w:r>
      <w:r>
        <w:rPr>
          <w:spacing w:val="-2"/>
        </w:rPr>
        <w:tab/>
      </w:r>
      <w:r>
        <w:t>, тақтайшалар, қоқыстарды күнделікті полигонға апару керек. Қаптама материалдары, мысалы, қораптар, тақталар, орауыш жоңқалар, қағаз, пластик пленка және т.б. орауыштан шығару орнынан дереу алынып, жойылуы керек.</w:t>
      </w:r>
    </w:p>
    <w:p w14:paraId="408B1C7E" w14:textId="77777777" w:rsidR="009138E4" w:rsidRDefault="009138E4" w:rsidP="009138E4">
      <w:pPr>
        <w:pStyle w:val="a9"/>
        <w:spacing w:before="10"/>
        <w:ind w:left="851" w:right="-40" w:hanging="709"/>
        <w:contextualSpacing/>
      </w:pPr>
      <w:r>
        <w:rPr>
          <w:spacing w:val="4"/>
        </w:rPr>
        <w:t>17.6.Тағам қалдықтары</w:t>
      </w:r>
      <w:r>
        <w:rPr>
          <w:spacing w:val="4"/>
        </w:rPr>
        <w:tab/>
      </w:r>
      <w:r>
        <w:t>, қағаз пакеттер, бөтелкелер және т.б. жабық ыдыстарға жиналып, күн сайын жойылуы керек.</w:t>
      </w:r>
    </w:p>
    <w:p w14:paraId="33D0F746" w14:textId="77777777" w:rsidR="009138E4" w:rsidRDefault="009138E4" w:rsidP="009138E4">
      <w:pPr>
        <w:pStyle w:val="a9"/>
        <w:spacing w:before="10"/>
        <w:ind w:left="851" w:right="-40" w:hanging="709"/>
        <w:contextualSpacing/>
      </w:pPr>
      <w:r>
        <w:rPr>
          <w:spacing w:val="-2"/>
        </w:rPr>
        <w:t>17.7. Жағдайда</w:t>
      </w:r>
      <w:r>
        <w:rPr>
          <w:spacing w:val="-2"/>
        </w:rPr>
        <w:tab/>
      </w:r>
      <w:r>
        <w:t>Орындаушы қалдықтарды кәдеге жарату бойынша өз міндеттемелерін орындамайды, Тапсырыс беруші қажет болған жағдайда Орындаушы есебінен тәртіпті қалпына келтіру үшін тиісті шараларды қолдана алады.</w:t>
      </w:r>
    </w:p>
    <w:p w14:paraId="72AB08AD" w14:textId="77777777" w:rsidR="009138E4" w:rsidRDefault="009138E4" w:rsidP="009138E4">
      <w:pPr>
        <w:pStyle w:val="a9"/>
        <w:spacing w:before="48"/>
        <w:ind w:left="-11"/>
        <w:contextualSpacing/>
      </w:pPr>
    </w:p>
    <w:p w14:paraId="2678C34B" w14:textId="77777777" w:rsidR="009138E4" w:rsidRDefault="009138E4" w:rsidP="009138E4">
      <w:pPr>
        <w:contextualSpacing/>
        <w:jc w:val="center"/>
        <w:rPr>
          <w:b/>
        </w:rPr>
      </w:pPr>
      <w:r>
        <w:rPr>
          <w:b/>
        </w:rPr>
        <w:t>Құрылыс алаңындағы ғимараттар мен құрылыстар</w:t>
      </w:r>
    </w:p>
    <w:p w14:paraId="01E8E433" w14:textId="77777777" w:rsidR="009138E4" w:rsidRDefault="009138E4" w:rsidP="009138E4">
      <w:pPr>
        <w:pStyle w:val="2"/>
        <w:numPr>
          <w:ilvl w:val="0"/>
          <w:numId w:val="129"/>
        </w:numPr>
        <w:tabs>
          <w:tab w:val="clear" w:pos="0"/>
          <w:tab w:val="num" w:pos="360"/>
          <w:tab w:val="left" w:pos="471"/>
        </w:tabs>
        <w:ind w:left="360"/>
        <w:contextualSpacing/>
        <w:rPr>
          <w:b w:val="0"/>
          <w:bCs/>
          <w:i/>
          <w:sz w:val="24"/>
        </w:rPr>
      </w:pPr>
      <w:bookmarkStart w:id="16" w:name="_TOC_250052"/>
      <w:r>
        <w:rPr>
          <w:spacing w:val="-1"/>
          <w:sz w:val="24"/>
        </w:rPr>
        <w:t>Сайттағы нысандар</w:t>
      </w:r>
      <w:bookmarkEnd w:id="16"/>
    </w:p>
    <w:p w14:paraId="5E8724BC" w14:textId="77777777" w:rsidR="009138E4" w:rsidRDefault="009138E4" w:rsidP="009138E4">
      <w:pPr>
        <w:pStyle w:val="2"/>
        <w:tabs>
          <w:tab w:val="left" w:pos="653"/>
        </w:tabs>
        <w:spacing w:before="13"/>
        <w:ind w:left="709" w:right="-40" w:hanging="567"/>
        <w:contextualSpacing/>
        <w:jc w:val="both"/>
      </w:pPr>
      <w:r>
        <w:rPr>
          <w:b w:val="0"/>
          <w:spacing w:val="-1"/>
          <w:sz w:val="24"/>
        </w:rPr>
        <w:t>18.1.Уақытша құрылыс басталғанға дейін</w:t>
      </w:r>
      <w:r>
        <w:rPr>
          <w:b w:val="0"/>
          <w:spacing w:val="-1"/>
          <w:sz w:val="24"/>
        </w:rPr>
        <w:tab/>
      </w:r>
      <w:r>
        <w:rPr>
          <w:b w:val="0"/>
          <w:spacing w:val="-1"/>
          <w:sz w:val="24"/>
        </w:rPr>
        <w:tab/>
      </w:r>
      <w:r>
        <w:rPr>
          <w:b w:val="0"/>
          <w:sz w:val="24"/>
        </w:rPr>
        <w:t>учаскедегі объектілерді, мысалы, тұрғын үй және қойма үй-жайларын, Мердігер Тапсырыс берушімен олардың көлемін, түрін, шарттарын, орналасуын және техникалық қызмет көрсетуін келісуге міндетті.</w:t>
      </w:r>
    </w:p>
    <w:p w14:paraId="01992096" w14:textId="77777777" w:rsidR="009138E4" w:rsidRDefault="009138E4" w:rsidP="009138E4">
      <w:pPr>
        <w:pStyle w:val="2"/>
        <w:tabs>
          <w:tab w:val="left" w:pos="653"/>
        </w:tabs>
        <w:spacing w:before="72"/>
        <w:ind w:left="709" w:right="118" w:hanging="567"/>
        <w:contextualSpacing/>
        <w:jc w:val="both"/>
        <w:rPr>
          <w:b w:val="0"/>
          <w:i/>
          <w:sz w:val="24"/>
        </w:rPr>
      </w:pPr>
      <w:r>
        <w:rPr>
          <w:b w:val="0"/>
          <w:spacing w:val="1"/>
          <w:sz w:val="24"/>
        </w:rPr>
        <w:t>18.2. Оларды бөлшектеу және сайттан шығару үшін Тапсырыс берушінің рұқсатын алу қажет</w:t>
      </w:r>
      <w:r>
        <w:rPr>
          <w:b w:val="0"/>
          <w:sz w:val="24"/>
        </w:rPr>
        <w:t>.</w:t>
      </w:r>
    </w:p>
    <w:p w14:paraId="6A83CE44" w14:textId="77777777" w:rsidR="009138E4" w:rsidRDefault="009138E4" w:rsidP="009138E4">
      <w:pPr>
        <w:pStyle w:val="2"/>
        <w:tabs>
          <w:tab w:val="left" w:pos="653"/>
        </w:tabs>
        <w:spacing w:before="18"/>
        <w:ind w:left="709" w:right="-40" w:hanging="567"/>
        <w:contextualSpacing/>
        <w:jc w:val="both"/>
      </w:pPr>
      <w:r>
        <w:rPr>
          <w:b w:val="0"/>
          <w:sz w:val="24"/>
        </w:rPr>
        <w:t>18.3. Ауыз су және электр энергиясы көздеріне қосылу нүктелерін Тұтынушы қамтамасыз етеді. Мердігер заңды талаптарға және электрмен жабдықтау ережелеріне сәйкес осы нүктелерге қосылуға өз қаражаты есебінен жауап береді. Қолданыстағы заңдарға сәйкестік қажет.</w:t>
      </w:r>
    </w:p>
    <w:p w14:paraId="5D8CF43F" w14:textId="77777777" w:rsidR="009138E4" w:rsidRDefault="009138E4" w:rsidP="009138E4">
      <w:pPr>
        <w:pStyle w:val="2"/>
        <w:tabs>
          <w:tab w:val="left" w:pos="653"/>
        </w:tabs>
        <w:spacing w:before="15"/>
        <w:ind w:left="709" w:right="-40" w:hanging="567"/>
        <w:contextualSpacing/>
        <w:jc w:val="both"/>
      </w:pPr>
      <w:r>
        <w:rPr>
          <w:b w:val="0"/>
          <w:spacing w:val="1"/>
          <w:sz w:val="24"/>
        </w:rPr>
        <w:t>18.4. Бұл ережелер Тапсырыс беруші дайын объектілерді берген Мердігерге де қолданылады</w:t>
      </w:r>
      <w:r>
        <w:rPr>
          <w:b w:val="0"/>
          <w:sz w:val="24"/>
        </w:rPr>
        <w:t>.</w:t>
      </w:r>
    </w:p>
    <w:p w14:paraId="03830FA0" w14:textId="77777777" w:rsidR="009138E4" w:rsidRDefault="009138E4" w:rsidP="009138E4">
      <w:pPr>
        <w:pStyle w:val="2"/>
        <w:tabs>
          <w:tab w:val="left" w:pos="653"/>
        </w:tabs>
        <w:spacing w:before="10"/>
        <w:ind w:left="709" w:right="-40" w:hanging="567"/>
        <w:contextualSpacing/>
        <w:jc w:val="both"/>
      </w:pPr>
      <w:r>
        <w:rPr>
          <w:b w:val="0"/>
          <w:spacing w:val="1"/>
          <w:sz w:val="24"/>
        </w:rPr>
        <w:t>18.5. Мердігер барлық тиісті төлемдерге жауап береді</w:t>
      </w:r>
      <w:r>
        <w:rPr>
          <w:b w:val="0"/>
          <w:sz w:val="24"/>
        </w:rPr>
        <w:t>жергілікті салықтар, алымдар және т.б.</w:t>
      </w:r>
    </w:p>
    <w:p w14:paraId="55FB0E78" w14:textId="77777777" w:rsidR="009138E4" w:rsidRDefault="009138E4" w:rsidP="009138E4">
      <w:pPr>
        <w:pStyle w:val="2"/>
        <w:tabs>
          <w:tab w:val="left" w:pos="653"/>
        </w:tabs>
        <w:spacing w:before="10"/>
        <w:ind w:left="709" w:right="-40" w:hanging="567"/>
        <w:contextualSpacing/>
        <w:jc w:val="both"/>
      </w:pPr>
      <w:r>
        <w:rPr>
          <w:b w:val="0"/>
          <w:spacing w:val="-1"/>
          <w:sz w:val="24"/>
        </w:rPr>
        <w:t>18.6. Барлық уақытша ғимараттар мен нысандарды бөлшектеу керек</w:t>
      </w:r>
      <w:r>
        <w:rPr>
          <w:b w:val="0"/>
          <w:sz w:val="24"/>
        </w:rPr>
        <w:t>және монтаждау жұмыстары аяқталғаннан кейін немесе іске қосылғаннан кейін алаңнан шығарылады.</w:t>
      </w:r>
    </w:p>
    <w:p w14:paraId="1B66E4EB" w14:textId="77777777" w:rsidR="009138E4" w:rsidRDefault="009138E4" w:rsidP="009138E4">
      <w:pPr>
        <w:pStyle w:val="2"/>
        <w:tabs>
          <w:tab w:val="left" w:pos="653"/>
        </w:tabs>
        <w:spacing w:before="10"/>
        <w:ind w:left="709" w:right="-40" w:hanging="567"/>
        <w:contextualSpacing/>
        <w:jc w:val="both"/>
      </w:pPr>
      <w:r>
        <w:rPr>
          <w:b w:val="0"/>
          <w:sz w:val="24"/>
        </w:rPr>
        <w:t>18.7.Уақытша құрылыстар орнатылған аумақтарды жою арқылы бастапқы қалпына келтіру қажет.</w:t>
      </w:r>
      <w:r>
        <w:rPr>
          <w:b w:val="0"/>
          <w:sz w:val="24"/>
        </w:rPr>
        <w:tab/>
      </w:r>
      <w:r>
        <w:rPr>
          <w:b w:val="0"/>
          <w:spacing w:val="7"/>
          <w:sz w:val="24"/>
        </w:rPr>
        <w:t>қоқыс</w:t>
      </w:r>
      <w:r>
        <w:rPr>
          <w:b w:val="0"/>
          <w:sz w:val="24"/>
        </w:rPr>
        <w:t>.</w:t>
      </w:r>
    </w:p>
    <w:p w14:paraId="5568BE3F" w14:textId="77777777" w:rsidR="009138E4" w:rsidRDefault="009138E4" w:rsidP="009138E4">
      <w:pPr>
        <w:pStyle w:val="a9"/>
        <w:ind w:right="194" w:hanging="567"/>
        <w:contextualSpacing/>
        <w:rPr>
          <w:b/>
          <w:i/>
        </w:rPr>
      </w:pPr>
    </w:p>
    <w:p w14:paraId="2E575D8A"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r>
        <w:rPr>
          <w:spacing w:val="-2"/>
          <w:sz w:val="24"/>
        </w:rPr>
        <w:t>Сайттағы тұрғын үй-жайлар</w:t>
      </w:r>
    </w:p>
    <w:p w14:paraId="68AC4B20" w14:textId="77777777" w:rsidR="009138E4" w:rsidRDefault="009138E4" w:rsidP="009138E4">
      <w:pPr>
        <w:pStyle w:val="2"/>
        <w:spacing w:before="13"/>
        <w:ind w:left="709" w:right="-40" w:hanging="567"/>
        <w:contextualSpacing/>
        <w:jc w:val="both"/>
      </w:pPr>
      <w:r>
        <w:rPr>
          <w:b w:val="0"/>
          <w:spacing w:val="1"/>
          <w:sz w:val="24"/>
        </w:rPr>
        <w:t>19.1.Мердігердің тұрғын үй-жайларын дұрыс күтіп ұстау қажет, ол сондай-ақ Мердігерді көрсететін белгі болуы керек,</w:t>
      </w:r>
      <w:r>
        <w:rPr>
          <w:b w:val="0"/>
          <w:spacing w:val="1"/>
          <w:sz w:val="24"/>
        </w:rPr>
        <w:tab/>
      </w:r>
      <w:r>
        <w:rPr>
          <w:b w:val="0"/>
          <w:sz w:val="24"/>
        </w:rPr>
        <w:t>сондай-ақ оның сайттағы өкілі.</w:t>
      </w:r>
    </w:p>
    <w:p w14:paraId="34CAFC38" w14:textId="77777777" w:rsidR="009138E4" w:rsidRDefault="009138E4" w:rsidP="009138E4">
      <w:pPr>
        <w:pStyle w:val="2"/>
        <w:spacing w:before="11"/>
        <w:ind w:left="709" w:right="-40" w:hanging="567"/>
        <w:contextualSpacing/>
        <w:jc w:val="both"/>
      </w:pPr>
      <w:r>
        <w:rPr>
          <w:b w:val="0"/>
          <w:spacing w:val="1"/>
          <w:sz w:val="24"/>
        </w:rPr>
        <w:t>19.2.Орындаушы қамтамасыз етуі тиіс</w:t>
      </w:r>
      <w:r>
        <w:rPr>
          <w:b w:val="0"/>
          <w:spacing w:val="1"/>
          <w:sz w:val="24"/>
        </w:rPr>
        <w:tab/>
      </w:r>
      <w:r>
        <w:rPr>
          <w:b w:val="0"/>
          <w:sz w:val="24"/>
        </w:rPr>
        <w:t>, үй-жайларды, асханаларды, жуынатын бөлмелер мен душтарды өз қызметкерлерінің санына және жалпы стандарттарға сәйкес жөндеу және күтіп ұстау. Ерекшеліктер жазбаша түрде бөлек көрсетілуі керек.</w:t>
      </w:r>
    </w:p>
    <w:p w14:paraId="6A3AB1E7" w14:textId="77777777" w:rsidR="009138E4" w:rsidRDefault="009138E4" w:rsidP="009138E4">
      <w:pPr>
        <w:pStyle w:val="2"/>
        <w:spacing w:before="72"/>
        <w:ind w:left="709" w:right="-40" w:hanging="567"/>
        <w:contextualSpacing/>
        <w:jc w:val="both"/>
      </w:pPr>
      <w:r>
        <w:rPr>
          <w:b w:val="0"/>
          <w:spacing w:val="1"/>
          <w:sz w:val="24"/>
        </w:rPr>
        <w:t>19.3.Типі және дизайны</w:t>
      </w:r>
      <w:r>
        <w:rPr>
          <w:b w:val="0"/>
          <w:spacing w:val="1"/>
          <w:sz w:val="24"/>
        </w:rPr>
        <w:tab/>
      </w:r>
      <w:r>
        <w:rPr>
          <w:b w:val="0"/>
          <w:sz w:val="24"/>
        </w:rPr>
        <w:t xml:space="preserve">ұсынылған тұрғын үй-жайларды, атап айтқанда, асханаларды, оларды сайтқа орналастырмас бұрын Тапсырыс беруші бекітеді. Тапсырыс беруші </w:t>
      </w:r>
      <w:r>
        <w:rPr>
          <w:b w:val="0"/>
          <w:sz w:val="24"/>
        </w:rPr>
        <w:lastRenderedPageBreak/>
        <w:t>сайттағы кез келген тұрғын үй-жайлар ережелердің талаптарына сәйкес келмесе, олардан бас тартуға құқылы.</w:t>
      </w:r>
    </w:p>
    <w:p w14:paraId="68C7E8A5" w14:textId="77777777" w:rsidR="009138E4" w:rsidRDefault="009138E4" w:rsidP="009138E4">
      <w:pPr>
        <w:pStyle w:val="2"/>
        <w:spacing w:before="1"/>
        <w:ind w:left="709" w:right="-40" w:hanging="567"/>
        <w:contextualSpacing/>
        <w:jc w:val="both"/>
      </w:pPr>
      <w:r>
        <w:rPr>
          <w:b w:val="0"/>
          <w:spacing w:val="4"/>
          <w:sz w:val="24"/>
        </w:rPr>
        <w:t>19.4.Егер Мердігер стандарттарды белгілемесе және олардың сақталуын қамтамасыз етпесе</w:t>
      </w:r>
      <w:r>
        <w:rPr>
          <w:b w:val="0"/>
          <w:spacing w:val="4"/>
          <w:sz w:val="24"/>
        </w:rPr>
        <w:tab/>
      </w:r>
      <w:r>
        <w:rPr>
          <w:b w:val="0"/>
          <w:spacing w:val="-4"/>
          <w:sz w:val="24"/>
        </w:rPr>
        <w:t>санитарлық тораптар</w:t>
      </w:r>
      <w:r>
        <w:rPr>
          <w:b w:val="0"/>
          <w:sz w:val="24"/>
        </w:rPr>
        <w:t>сайтта Тапсырыс беруші бұл үй-жайларды өз бетінше, Орындаушы есебінен орнату және ұстау құқығын өзіне қалдырады.</w:t>
      </w:r>
    </w:p>
    <w:p w14:paraId="5834FA33" w14:textId="77777777" w:rsidR="009138E4" w:rsidRDefault="009138E4" w:rsidP="009138E4">
      <w:pPr>
        <w:pStyle w:val="2"/>
        <w:spacing w:before="18"/>
        <w:ind w:left="709" w:right="-40" w:hanging="567"/>
        <w:contextualSpacing/>
        <w:jc w:val="both"/>
      </w:pPr>
      <w:r>
        <w:rPr>
          <w:b w:val="0"/>
          <w:spacing w:val="-2"/>
          <w:sz w:val="24"/>
        </w:rPr>
        <w:t>19.5.Учаскеде кемпингтер орнатуға жол берілмейді.</w:t>
      </w:r>
      <w:r>
        <w:rPr>
          <w:b w:val="0"/>
          <w:spacing w:val="-2"/>
          <w:sz w:val="24"/>
        </w:rPr>
        <w:tab/>
      </w:r>
      <w:r>
        <w:rPr>
          <w:b w:val="0"/>
          <w:sz w:val="24"/>
        </w:rPr>
        <w:t>, RV және басқа ұқсас тұрғын үй-жайлар. Сайтта түнеуге рұқсат етілмейді.</w:t>
      </w:r>
    </w:p>
    <w:p w14:paraId="036F64D3" w14:textId="77777777" w:rsidR="009138E4" w:rsidRDefault="009138E4" w:rsidP="009138E4">
      <w:pPr>
        <w:spacing w:before="10"/>
        <w:ind w:left="709" w:hanging="567"/>
        <w:contextualSpacing/>
        <w:rPr>
          <w:b/>
          <w:i/>
        </w:rPr>
      </w:pPr>
    </w:p>
    <w:p w14:paraId="637BB483"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r>
        <w:rPr>
          <w:spacing w:val="-1"/>
          <w:sz w:val="24"/>
        </w:rPr>
        <w:t>Тұрғын үй-жайларға қойылатын санитарлық-техникалық талаптар</w:t>
      </w:r>
      <w:r>
        <w:rPr>
          <w:sz w:val="24"/>
        </w:rPr>
        <w:t>, ванна бөлмелері</w:t>
      </w:r>
    </w:p>
    <w:p w14:paraId="1BC8F8D5" w14:textId="77777777" w:rsidR="009138E4" w:rsidRDefault="009138E4" w:rsidP="009138E4">
      <w:pPr>
        <w:pStyle w:val="2"/>
        <w:spacing w:before="2"/>
        <w:ind w:left="709" w:right="-40" w:hanging="567"/>
        <w:contextualSpacing/>
        <w:jc w:val="both"/>
        <w:rPr>
          <w:b w:val="0"/>
          <w:i/>
          <w:sz w:val="24"/>
        </w:rPr>
      </w:pPr>
      <w:bookmarkStart w:id="17" w:name="_TOC_250041"/>
      <w:bookmarkEnd w:id="17"/>
      <w:r>
        <w:rPr>
          <w:b w:val="0"/>
          <w:sz w:val="24"/>
        </w:rPr>
        <w:t>20.1.Учаскедегі немесе учаске аумағындағы объектілерді адам қалдықтарымен немесе басқа жолмен ластауға жол берілмейді.</w:t>
      </w:r>
      <w:r>
        <w:rPr>
          <w:b w:val="0"/>
          <w:sz w:val="24"/>
        </w:rPr>
        <w:tab/>
      </w:r>
      <w:r>
        <w:rPr>
          <w:b w:val="0"/>
          <w:spacing w:val="-3"/>
          <w:sz w:val="24"/>
        </w:rPr>
        <w:t xml:space="preserve"> </w:t>
      </w:r>
    </w:p>
    <w:p w14:paraId="07FEC4CC" w14:textId="77777777" w:rsidR="009138E4" w:rsidRDefault="009138E4" w:rsidP="009138E4">
      <w:pPr>
        <w:pStyle w:val="2"/>
        <w:spacing w:before="18"/>
        <w:ind w:left="709" w:right="-40" w:hanging="567"/>
        <w:contextualSpacing/>
        <w:jc w:val="both"/>
      </w:pPr>
      <w:r>
        <w:rPr>
          <w:b w:val="0"/>
          <w:spacing w:val="1"/>
          <w:sz w:val="24"/>
        </w:rPr>
        <w:t>20.2. Мердігер</w:t>
      </w:r>
      <w:r>
        <w:rPr>
          <w:b w:val="0"/>
          <w:spacing w:val="1"/>
          <w:sz w:val="24"/>
        </w:rPr>
        <w:tab/>
      </w:r>
      <w:r>
        <w:rPr>
          <w:b w:val="0"/>
          <w:spacing w:val="-2"/>
          <w:sz w:val="24"/>
        </w:rPr>
        <w:t>персоналдың пайдалануын қамтамасыз ету керек</w:t>
      </w:r>
      <w:r>
        <w:rPr>
          <w:b w:val="0"/>
          <w:sz w:val="24"/>
        </w:rPr>
        <w:t>учаскеде уақытша орнатылған санитарлық тораптар.</w:t>
      </w:r>
    </w:p>
    <w:p w14:paraId="53D0692D" w14:textId="77777777" w:rsidR="009138E4" w:rsidRDefault="009138E4" w:rsidP="009138E4">
      <w:pPr>
        <w:pStyle w:val="2"/>
        <w:spacing w:before="18"/>
        <w:ind w:left="709" w:right="-40" w:hanging="567"/>
        <w:contextualSpacing/>
        <w:jc w:val="both"/>
      </w:pPr>
      <w:r>
        <w:rPr>
          <w:b w:val="0"/>
          <w:spacing w:val="1"/>
          <w:sz w:val="24"/>
        </w:rPr>
        <w:t>20.3.Санитарлық тораптар</w:t>
      </w:r>
      <w:r>
        <w:rPr>
          <w:b w:val="0"/>
          <w:spacing w:val="1"/>
          <w:sz w:val="24"/>
        </w:rPr>
        <w:tab/>
      </w:r>
      <w:r>
        <w:rPr>
          <w:b w:val="0"/>
          <w:sz w:val="24"/>
        </w:rPr>
        <w:t>учаскедегі кез келген жұмыс орнынан мүмкіндігінше қолжетімді болуы, жамылғы астында және бір-бірінен алшақ болуы, құлпы бар есігі болуы, желдету және жарықтандырумен жабдықталған және жергілікті суық климаттық жағдайларға сәйкес оқшауланған болуы керек.</w:t>
      </w:r>
    </w:p>
    <w:p w14:paraId="7D5FBD7C" w14:textId="77777777" w:rsidR="009138E4" w:rsidRDefault="009138E4" w:rsidP="009138E4">
      <w:pPr>
        <w:pStyle w:val="2"/>
        <w:spacing w:before="10"/>
        <w:ind w:left="709" w:right="-40" w:hanging="567"/>
        <w:contextualSpacing/>
        <w:jc w:val="both"/>
      </w:pPr>
      <w:r>
        <w:rPr>
          <w:b w:val="0"/>
          <w:spacing w:val="1"/>
          <w:sz w:val="24"/>
        </w:rPr>
        <w:t>20.4.Санитарлық тораптар таза болуы керек</w:t>
      </w:r>
      <w:r>
        <w:rPr>
          <w:b w:val="0"/>
          <w:spacing w:val="1"/>
          <w:sz w:val="24"/>
        </w:rPr>
        <w:tab/>
      </w:r>
      <w:r>
        <w:rPr>
          <w:b w:val="0"/>
          <w:sz w:val="24"/>
        </w:rPr>
        <w:t>және барлық Мердігер қызметкерлеріне қызмет көрсету және жергілікті ережелерді сақтау үшін қажетті өлшемде, конфигурацияда және мөлшерде болуы керек.</w:t>
      </w:r>
    </w:p>
    <w:p w14:paraId="5CF52B97" w14:textId="77777777" w:rsidR="009138E4" w:rsidRDefault="009138E4" w:rsidP="009138E4">
      <w:pPr>
        <w:pStyle w:val="2"/>
        <w:spacing w:before="13"/>
        <w:ind w:left="709" w:right="-40" w:hanging="567"/>
        <w:contextualSpacing/>
        <w:jc w:val="both"/>
      </w:pPr>
      <w:r>
        <w:rPr>
          <w:b w:val="0"/>
          <w:spacing w:val="1"/>
          <w:sz w:val="24"/>
        </w:rPr>
        <w:t>20.5.Бұл аймақтарға мұнай немесе химиялық заттарды төгуге рұқсат етілмейді.</w:t>
      </w:r>
      <w:r>
        <w:rPr>
          <w:b w:val="0"/>
          <w:spacing w:val="1"/>
          <w:sz w:val="24"/>
        </w:rPr>
        <w:tab/>
      </w:r>
      <w:r>
        <w:rPr>
          <w:b w:val="0"/>
          <w:sz w:val="24"/>
        </w:rPr>
        <w:t>, себебі бұл су тазарту қондырғысын зақымдауы мүмкін. Көрсетілген мән-жайлар бойынша су тазарту қондырғысы бүлінген жағдайда кінәлі тарап өз қаражаты есебінен жөндеу жұмыстарын жүргізуге және қажетті ілеспе жұмыстарды жүргізуге кеткен шығындарды төлеуге міндетті.</w:t>
      </w:r>
    </w:p>
    <w:p w14:paraId="44962F46" w14:textId="77777777" w:rsidR="009138E4" w:rsidRDefault="009138E4" w:rsidP="009138E4">
      <w:pPr>
        <w:pStyle w:val="2"/>
        <w:spacing w:before="17"/>
        <w:ind w:left="709" w:right="-40" w:hanging="567"/>
        <w:contextualSpacing/>
        <w:jc w:val="both"/>
      </w:pPr>
      <w:r>
        <w:rPr>
          <w:b w:val="0"/>
          <w:sz w:val="24"/>
        </w:rPr>
        <w:t>20.6.Кінәлі тұлғаны анықтау мүмкін болмаған жағдайда жөндеу шығындары</w:t>
      </w:r>
      <w:r>
        <w:rPr>
          <w:b w:val="0"/>
          <w:sz w:val="24"/>
        </w:rPr>
        <w:tab/>
      </w:r>
      <w:r>
        <w:rPr>
          <w:b w:val="0"/>
          <w:spacing w:val="-3"/>
          <w:sz w:val="24"/>
        </w:rPr>
        <w:t>таратылды</w:t>
      </w:r>
      <w:r>
        <w:rPr>
          <w:b w:val="0"/>
          <w:sz w:val="24"/>
        </w:rPr>
        <w:t>учаскедегі барлық Мердігерлер арасында.</w:t>
      </w:r>
    </w:p>
    <w:p w14:paraId="50A06E17" w14:textId="77777777" w:rsidR="009138E4" w:rsidRDefault="009138E4" w:rsidP="009138E4">
      <w:pPr>
        <w:pStyle w:val="2"/>
        <w:tabs>
          <w:tab w:val="left" w:pos="653"/>
        </w:tabs>
        <w:spacing w:before="10"/>
        <w:ind w:left="709" w:right="-40" w:hanging="567"/>
        <w:contextualSpacing/>
        <w:jc w:val="both"/>
      </w:pPr>
      <w:r>
        <w:rPr>
          <w:b w:val="0"/>
          <w:spacing w:val="-1"/>
          <w:sz w:val="24"/>
        </w:rPr>
        <w:t>20.7. Олар орнатылған сайттарда</w:t>
      </w:r>
      <w:r>
        <w:rPr>
          <w:b w:val="0"/>
          <w:sz w:val="24"/>
        </w:rPr>
        <w:t>тазарту құрылыстары үшін бұл құрылымдар олар қызмет көрсетуге арналған персонал санын ескере отырып жобалануы және салынуы керек.</w:t>
      </w:r>
    </w:p>
    <w:p w14:paraId="35AC4425" w14:textId="77777777" w:rsidR="009138E4" w:rsidRDefault="009138E4" w:rsidP="009138E4">
      <w:pPr>
        <w:contextualSpacing/>
        <w:rPr>
          <w:b/>
          <w:i/>
        </w:rPr>
      </w:pPr>
    </w:p>
    <w:p w14:paraId="2CBF067A" w14:textId="77777777" w:rsidR="009138E4" w:rsidRDefault="009138E4" w:rsidP="009138E4">
      <w:pPr>
        <w:ind w:left="1440"/>
        <w:contextualSpacing/>
        <w:jc w:val="center"/>
        <w:rPr>
          <w:b/>
        </w:rPr>
      </w:pPr>
      <w:r>
        <w:rPr>
          <w:b/>
        </w:rPr>
        <w:t>Құрылыс алаңының қауіпсіздігі</w:t>
      </w:r>
    </w:p>
    <w:p w14:paraId="3768314A" w14:textId="77777777" w:rsidR="009138E4" w:rsidRDefault="009138E4" w:rsidP="009138E4">
      <w:pPr>
        <w:contextualSpacing/>
        <w:rPr>
          <w:b/>
        </w:rPr>
      </w:pPr>
    </w:p>
    <w:p w14:paraId="3337BBDA" w14:textId="77777777" w:rsidR="009138E4" w:rsidRDefault="009138E4" w:rsidP="009138E4">
      <w:pPr>
        <w:pStyle w:val="2"/>
        <w:numPr>
          <w:ilvl w:val="0"/>
          <w:numId w:val="129"/>
        </w:numPr>
        <w:tabs>
          <w:tab w:val="clear" w:pos="0"/>
          <w:tab w:val="num" w:pos="360"/>
          <w:tab w:val="left" w:pos="776"/>
        </w:tabs>
        <w:ind w:left="360"/>
        <w:contextualSpacing/>
        <w:rPr>
          <w:b w:val="0"/>
          <w:bCs/>
          <w:i/>
          <w:sz w:val="24"/>
        </w:rPr>
      </w:pPr>
      <w:r>
        <w:rPr>
          <w:spacing w:val="-1"/>
          <w:sz w:val="24"/>
        </w:rPr>
        <w:t>Жеке қорғаныс құралдары (ЖҚҚ)</w:t>
      </w:r>
    </w:p>
    <w:p w14:paraId="7C2E571C" w14:textId="77777777" w:rsidR="009138E4" w:rsidRDefault="009138E4" w:rsidP="009138E4">
      <w:pPr>
        <w:pStyle w:val="2"/>
        <w:tabs>
          <w:tab w:val="left" w:pos="653"/>
        </w:tabs>
        <w:spacing w:before="10"/>
        <w:ind w:left="709" w:right="-40" w:hanging="567"/>
        <w:contextualSpacing/>
        <w:jc w:val="both"/>
        <w:rPr>
          <w:b w:val="0"/>
          <w:i/>
          <w:spacing w:val="1"/>
          <w:sz w:val="24"/>
        </w:rPr>
      </w:pPr>
      <w:r>
        <w:rPr>
          <w:b w:val="0"/>
          <w:sz w:val="24"/>
        </w:rPr>
        <w:t>21.1. Мердігер Қазақстан Республикасының Еңбек заңнамасына және еңбек қауіпсіздігі және еңбекті қорғау талаптарына сәйкес барлық жұмыс істейтін персоналды жеке қорғаныс құралдарымен қамтамасыз етуге міндетті.</w:t>
      </w:r>
    </w:p>
    <w:p w14:paraId="18D0C0DD" w14:textId="77777777" w:rsidR="009138E4" w:rsidRDefault="009138E4" w:rsidP="009138E4">
      <w:pPr>
        <w:pStyle w:val="2"/>
        <w:tabs>
          <w:tab w:val="left" w:pos="653"/>
        </w:tabs>
        <w:spacing w:before="10"/>
        <w:ind w:left="709" w:right="-40" w:hanging="567"/>
        <w:contextualSpacing/>
        <w:jc w:val="both"/>
      </w:pPr>
      <w:r>
        <w:rPr>
          <w:b w:val="0"/>
          <w:spacing w:val="1"/>
          <w:sz w:val="24"/>
        </w:rPr>
        <w:t>21.2. ЖҚҚ дұрыс түрін таңдау жұмыс орнындағы әртүрлі қауіптерді мұқият қарастыруды талап етеді. Бұл ЖҚҚ-ның қандай түрлері жұмысқа жарамды екенін бағалауға мүмкіндік береді.</w:t>
      </w:r>
    </w:p>
    <w:p w14:paraId="1B83A326" w14:textId="77777777" w:rsidR="009138E4" w:rsidRDefault="009138E4" w:rsidP="009138E4">
      <w:pPr>
        <w:pStyle w:val="2"/>
        <w:tabs>
          <w:tab w:val="left" w:pos="653"/>
        </w:tabs>
        <w:spacing w:before="10"/>
        <w:ind w:left="709" w:right="-40" w:hanging="567"/>
        <w:contextualSpacing/>
        <w:jc w:val="both"/>
        <w:rPr>
          <w:b w:val="0"/>
          <w:i/>
          <w:spacing w:val="1"/>
          <w:sz w:val="24"/>
        </w:rPr>
      </w:pPr>
      <w:r>
        <w:rPr>
          <w:b w:val="0"/>
          <w:spacing w:val="1"/>
          <w:sz w:val="24"/>
        </w:rPr>
        <w:t>21.3. Жоба қызметкерлеріне ЖҚҚ берілуін тіркеу үшін персоналға берілген ЖҚҚ күні, түрі және саны жазылатын стандартты тіркеу формасы қолданылады.</w:t>
      </w:r>
    </w:p>
    <w:p w14:paraId="24169983" w14:textId="77777777" w:rsidR="009138E4" w:rsidRDefault="009138E4" w:rsidP="009138E4">
      <w:pPr>
        <w:pStyle w:val="2"/>
        <w:tabs>
          <w:tab w:val="left" w:pos="653"/>
        </w:tabs>
        <w:spacing w:before="10"/>
        <w:ind w:left="709" w:right="-40" w:hanging="567"/>
        <w:contextualSpacing/>
        <w:jc w:val="both"/>
      </w:pPr>
      <w:r>
        <w:rPr>
          <w:b w:val="0"/>
          <w:spacing w:val="1"/>
          <w:sz w:val="24"/>
        </w:rPr>
        <w:t>21.4. Құрылыс алаңының барлық қызметкерлеріне қойылатын минималды ЖҚҚ талаптары:</w:t>
      </w:r>
    </w:p>
    <w:p w14:paraId="120BEC9E"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Қорғаныс шлемі;</w:t>
      </w:r>
    </w:p>
    <w:p w14:paraId="6E811B73"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Аяғы қатты, жақсы баулары бар және металл қалпақшасы бар қауіпсіздік аяқ киімдері;</w:t>
      </w:r>
    </w:p>
    <w:p w14:paraId="6A06F180"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Естуді қорғау (қажет болса)</w:t>
      </w:r>
    </w:p>
    <w:p w14:paraId="276BBCE7"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Шағылысатын жолақтары бар көкірекше немесе фирмалық форма;</w:t>
      </w:r>
    </w:p>
    <w:p w14:paraId="6B3AB7FE"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қорғаныс көзілдірігі;</w:t>
      </w:r>
    </w:p>
    <w:p w14:paraId="46B16F74" w14:textId="77777777" w:rsidR="009138E4" w:rsidRDefault="009138E4" w:rsidP="009138E4">
      <w:pPr>
        <w:numPr>
          <w:ilvl w:val="0"/>
          <w:numId w:val="138"/>
        </w:numPr>
        <w:suppressAutoHyphens/>
        <w:spacing w:before="10"/>
        <w:ind w:left="1134"/>
        <w:contextualSpacing/>
        <w:jc w:val="both"/>
        <w:rPr>
          <w:rFonts w:eastAsia="Arial"/>
          <w:bCs/>
          <w:spacing w:val="1"/>
        </w:rPr>
      </w:pPr>
      <w:r>
        <w:rPr>
          <w:rFonts w:eastAsia="Arial"/>
          <w:bCs/>
          <w:spacing w:val="1"/>
        </w:rPr>
        <w:t>қорғаныс қолғаптары;</w:t>
      </w:r>
    </w:p>
    <w:p w14:paraId="200D8970" w14:textId="77777777" w:rsidR="009138E4" w:rsidRDefault="009138E4" w:rsidP="009138E4">
      <w:pPr>
        <w:pStyle w:val="2"/>
        <w:tabs>
          <w:tab w:val="left" w:pos="653"/>
        </w:tabs>
        <w:spacing w:before="10"/>
        <w:ind w:left="851" w:right="-40" w:hanging="567"/>
        <w:contextualSpacing/>
        <w:jc w:val="both"/>
      </w:pPr>
      <w:r>
        <w:rPr>
          <w:b w:val="0"/>
          <w:spacing w:val="1"/>
          <w:sz w:val="24"/>
        </w:rPr>
        <w:lastRenderedPageBreak/>
        <w:t>21.5. Қажет болуы мүмкін қосымша ЖҚҚ жұмыс түріне қарай анықталады және мыналарды қамтуы мүмкін, бірақ олармен шектелмейді:</w:t>
      </w:r>
    </w:p>
    <w:p w14:paraId="425E4E6D" w14:textId="77777777" w:rsidR="009138E4" w:rsidRDefault="009138E4" w:rsidP="009138E4">
      <w:pPr>
        <w:numPr>
          <w:ilvl w:val="0"/>
          <w:numId w:val="119"/>
        </w:numPr>
        <w:suppressAutoHyphens/>
        <w:spacing w:before="10"/>
        <w:ind w:left="1418" w:hanging="567"/>
        <w:contextualSpacing/>
        <w:jc w:val="both"/>
      </w:pPr>
      <w:r>
        <w:rPr>
          <w:rFonts w:eastAsia="Arial"/>
          <w:bCs/>
          <w:spacing w:val="1"/>
        </w:rPr>
        <w:t>құлаудан қорғау құралдары;</w:t>
      </w:r>
    </w:p>
    <w:p w14:paraId="36F3830A" w14:textId="77777777" w:rsidR="009138E4" w:rsidRDefault="009138E4" w:rsidP="009138E4">
      <w:pPr>
        <w:numPr>
          <w:ilvl w:val="0"/>
          <w:numId w:val="119"/>
        </w:numPr>
        <w:suppressAutoHyphens/>
        <w:spacing w:before="10"/>
        <w:ind w:left="1418" w:hanging="567"/>
        <w:contextualSpacing/>
        <w:jc w:val="both"/>
        <w:rPr>
          <w:rFonts w:eastAsia="Arial"/>
          <w:bCs/>
          <w:spacing w:val="1"/>
        </w:rPr>
      </w:pPr>
      <w:r>
        <w:rPr>
          <w:rFonts w:eastAsia="Arial"/>
          <w:bCs/>
          <w:spacing w:val="1"/>
        </w:rPr>
        <w:t>Судың жанында немесе үстінде жұмыс істеуге арналған қауіпсіздік техникасы; және т.б.;</w:t>
      </w:r>
    </w:p>
    <w:p w14:paraId="36F6EF80" w14:textId="77777777" w:rsidR="009138E4" w:rsidRDefault="009138E4" w:rsidP="009138E4">
      <w:pPr>
        <w:pStyle w:val="2"/>
        <w:tabs>
          <w:tab w:val="left" w:pos="653"/>
        </w:tabs>
        <w:spacing w:before="10"/>
        <w:ind w:left="709" w:right="-40" w:hanging="567"/>
        <w:contextualSpacing/>
        <w:jc w:val="both"/>
      </w:pPr>
      <w:r>
        <w:rPr>
          <w:b w:val="0"/>
          <w:spacing w:val="1"/>
          <w:sz w:val="24"/>
        </w:rPr>
        <w:t>21.6. ЖҚҚ ауыстыру критерийлері мемлекеттік талаптарға негізделген жобалау стандарттары негізінде анықталады. Мұндай критерийлер сайтта қолданылатын барлық ЖҚҚ қамтылғанына көз жеткізу үшін ақпарат және жүйелі тексеру үшін барлық қатысушы тараптарға хабарланады. Құрылыс алаңында ЖҚҚ кеңінен қолданылуын бақылау Мердігер/Қосалқы мердігерлердің басшыларына және ЕҚ, ҚТ және ҚОҚ мамандарына жүктеледі;</w:t>
      </w:r>
    </w:p>
    <w:p w14:paraId="3A4EC550" w14:textId="77777777" w:rsidR="009138E4" w:rsidRDefault="009138E4" w:rsidP="009138E4">
      <w:pPr>
        <w:spacing w:before="11"/>
        <w:ind w:left="851" w:hanging="567"/>
        <w:contextualSpacing/>
        <w:jc w:val="center"/>
        <w:rPr>
          <w:b/>
          <w:i/>
          <w:spacing w:val="1"/>
        </w:rPr>
      </w:pPr>
    </w:p>
    <w:p w14:paraId="7AF4504C"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Қауіпті жұмыс түрлері</w:t>
      </w:r>
    </w:p>
    <w:p w14:paraId="09B96355" w14:textId="77777777" w:rsidR="009138E4" w:rsidRDefault="009138E4" w:rsidP="009138E4">
      <w:pPr>
        <w:pStyle w:val="2"/>
        <w:tabs>
          <w:tab w:val="left" w:pos="851"/>
        </w:tabs>
        <w:spacing w:before="10"/>
        <w:ind w:left="709" w:right="-40" w:hanging="567"/>
        <w:contextualSpacing/>
        <w:jc w:val="both"/>
      </w:pPr>
      <w:r>
        <w:rPr>
          <w:b w:val="0"/>
          <w:sz w:val="24"/>
        </w:rPr>
        <w:t>22.1 Жоба барысында тиімді басқаруды талап ететін денсаулық пен қауіпсіздіктің негізгі мәселелері тәуекелді бағалау арқылы үнемі анықталады.</w:t>
      </w:r>
      <w:r>
        <w:rPr>
          <w:b w:val="0"/>
          <w:sz w:val="24"/>
        </w:rPr>
        <w:tab/>
      </w:r>
    </w:p>
    <w:p w14:paraId="282460C3" w14:textId="77777777" w:rsidR="009138E4" w:rsidRDefault="009138E4" w:rsidP="009138E4">
      <w:pPr>
        <w:pStyle w:val="2"/>
        <w:tabs>
          <w:tab w:val="left" w:pos="851"/>
        </w:tabs>
        <w:spacing w:before="10"/>
        <w:ind w:left="709" w:right="-40" w:hanging="567"/>
        <w:contextualSpacing/>
        <w:jc w:val="both"/>
      </w:pPr>
      <w:r>
        <w:rPr>
          <w:b w:val="0"/>
          <w:sz w:val="24"/>
        </w:rPr>
        <w:t>22.2 Барлық өндірістік персонал олардың міндеттерімен таныспайынша ешқандай жұмыс жүргізілмейді.</w:t>
      </w:r>
      <w:r>
        <w:rPr>
          <w:b w:val="0"/>
          <w:sz w:val="24"/>
        </w:rPr>
        <w:tab/>
      </w:r>
    </w:p>
    <w:p w14:paraId="16A0EB1D" w14:textId="77777777" w:rsidR="009138E4" w:rsidRDefault="009138E4" w:rsidP="009138E4">
      <w:pPr>
        <w:pStyle w:val="2"/>
        <w:tabs>
          <w:tab w:val="left" w:pos="851"/>
        </w:tabs>
        <w:spacing w:before="10"/>
        <w:ind w:left="709" w:right="-40" w:hanging="567"/>
        <w:contextualSpacing/>
        <w:jc w:val="both"/>
      </w:pPr>
      <w:r>
        <w:rPr>
          <w:b w:val="0"/>
          <w:sz w:val="24"/>
        </w:rPr>
        <w:t xml:space="preserve">22.3 АДБ дайындау және тиісті ЖҚҚ қолдану бойынша тексерулер жүргізу қажет. Төтенше жағдайлардағы әрекеттерге қойылатын талаптар келісіліп, жұмыста қолдануға рұқсат </w:t>
      </w:r>
      <w:r>
        <w:rPr>
          <w:b w:val="0"/>
          <w:sz w:val="24"/>
        </w:rPr>
        <w:lastRenderedPageBreak/>
        <w:t>етілуі керек. Осының барлығын жұмыс алдындағы брифингтер мен жиналыстарда талқылау керек.</w:t>
      </w:r>
      <w:r>
        <w:rPr>
          <w:b w:val="0"/>
          <w:sz w:val="24"/>
        </w:rPr>
        <w:tab/>
      </w:r>
    </w:p>
    <w:p w14:paraId="36687BF2" w14:textId="77777777" w:rsidR="009138E4" w:rsidRDefault="009138E4" w:rsidP="009138E4">
      <w:pPr>
        <w:pStyle w:val="2"/>
        <w:tabs>
          <w:tab w:val="left" w:pos="851"/>
        </w:tabs>
        <w:spacing w:before="10"/>
        <w:ind w:left="709" w:right="-40" w:hanging="567"/>
        <w:contextualSpacing/>
        <w:jc w:val="both"/>
        <w:rPr>
          <w:b w:val="0"/>
          <w:bCs/>
          <w:i/>
          <w:sz w:val="24"/>
        </w:rPr>
      </w:pPr>
      <w:r>
        <w:rPr>
          <w:b w:val="0"/>
          <w:sz w:val="24"/>
        </w:rPr>
        <w:t>22.4 Төменде сипатталған қауіпті жұмыс түрлерін басшылық құрылыс алаңында қарайды:</w:t>
      </w:r>
      <w:r>
        <w:rPr>
          <w:b w:val="0"/>
          <w:sz w:val="24"/>
        </w:rPr>
        <w:tab/>
      </w:r>
    </w:p>
    <w:p w14:paraId="6167C688" w14:textId="77777777" w:rsidR="009138E4" w:rsidRDefault="009138E4" w:rsidP="009138E4">
      <w:pPr>
        <w:pStyle w:val="2"/>
        <w:tabs>
          <w:tab w:val="left" w:pos="851"/>
        </w:tabs>
        <w:spacing w:before="10"/>
        <w:ind w:left="709" w:right="-40" w:hanging="567"/>
        <w:contextualSpacing/>
        <w:jc w:val="both"/>
        <w:rPr>
          <w:b w:val="0"/>
          <w:bCs/>
          <w:i/>
          <w:sz w:val="24"/>
        </w:rPr>
      </w:pPr>
    </w:p>
    <w:p w14:paraId="65384484" w14:textId="77777777" w:rsidR="009138E4" w:rsidRDefault="009138E4" w:rsidP="009138E4">
      <w:pPr>
        <w:pStyle w:val="2"/>
        <w:tabs>
          <w:tab w:val="left" w:pos="593"/>
        </w:tabs>
        <w:ind w:left="709"/>
        <w:contextualSpacing/>
        <w:jc w:val="both"/>
        <w:rPr>
          <w:bCs/>
          <w:i/>
          <w:sz w:val="24"/>
        </w:rPr>
      </w:pPr>
      <w:r>
        <w:rPr>
          <w:sz w:val="24"/>
        </w:rPr>
        <w:t>Биіктікте жұмыс істеу</w:t>
      </w:r>
    </w:p>
    <w:p w14:paraId="3AA9787C" w14:textId="77777777" w:rsidR="009138E4" w:rsidRDefault="009138E4" w:rsidP="009138E4">
      <w:pPr>
        <w:pStyle w:val="2"/>
        <w:tabs>
          <w:tab w:val="left" w:pos="593"/>
        </w:tabs>
        <w:ind w:left="709"/>
        <w:contextualSpacing/>
        <w:jc w:val="both"/>
        <w:rPr>
          <w:b w:val="0"/>
          <w:bCs/>
          <w:i/>
          <w:sz w:val="24"/>
        </w:rPr>
      </w:pPr>
      <w:r>
        <w:rPr>
          <w:b w:val="0"/>
          <w:sz w:val="24"/>
        </w:rPr>
        <w:t>Биіктіктегі жұмыстарға 1,3 метрден жоғары биіктікте жүргізілетін құрылыс жұмыстары жатады. Құрылыс тобының жетекшілері мен учаскенің қауіпсіздік қызметкерлері биіктікте жұмыс істегенде тиісті қауіпсіздік шарттарының сақталуын қамтамасыз етуі керек:</w:t>
      </w:r>
    </w:p>
    <w:p w14:paraId="1280028B" w14:textId="77777777" w:rsidR="009138E4" w:rsidRDefault="009138E4" w:rsidP="009138E4">
      <w:pPr>
        <w:pStyle w:val="2"/>
        <w:tabs>
          <w:tab w:val="left" w:pos="593"/>
        </w:tabs>
        <w:ind w:left="1134"/>
        <w:contextualSpacing/>
        <w:jc w:val="both"/>
      </w:pPr>
      <w:r>
        <w:rPr>
          <w:b w:val="0"/>
          <w:sz w:val="24"/>
        </w:rPr>
        <w:t>•</w:t>
      </w:r>
      <w:r>
        <w:rPr>
          <w:b w:val="0"/>
          <w:sz w:val="24"/>
        </w:rPr>
        <w:tab/>
        <w:t>Жұмыс лифттерден немесе аяқталған тірек/жұмыс алаңдарынан жүзеге асырылады;</w:t>
      </w:r>
    </w:p>
    <w:p w14:paraId="53EE4BA3"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Барлық тіректерді құзырлы адамдар тұрғызып, қолданар алдында тексеру керек;</w:t>
      </w:r>
    </w:p>
    <w:p w14:paraId="77D88E71"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Кестеге сәйкес тұрақты негізде құлаудан қорғау құралдарын сынауды жүргізеді;</w:t>
      </w:r>
    </w:p>
    <w:p w14:paraId="49DD8A46"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Биіктікте жұмыс істейтін персонал жұмысты орындау үшін оқытылған/аккредиттелген/сертификатталған болуы керек;</w:t>
      </w:r>
    </w:p>
    <w:p w14:paraId="530E77C5"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Тәуекелді бағалау дайындалуы керек;</w:t>
      </w:r>
    </w:p>
    <w:p w14:paraId="6D15A053"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Құлау қаупі 1,3 метрден асатын биіктікте ешкім құлаудан қорғау құралдарынсыз жұмыс істемеуі керек;</w:t>
      </w:r>
    </w:p>
    <w:p w14:paraId="71B46F3C"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Күзде құтқару жұмыстарының бекітілген жоспары әзірленіп, бекітілуі керек;</w:t>
      </w:r>
    </w:p>
    <w:p w14:paraId="321C3DF8"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Құлаудан құтқару жұмыстарына қатысатын барлық персонал нақты әдістерді қолдануды үйрету керек;</w:t>
      </w:r>
    </w:p>
    <w:p w14:paraId="00821F9A"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Кіру/шығу үшін құрылымға бекітілген баспалдақтарды пайдалану керек;</w:t>
      </w:r>
    </w:p>
    <w:p w14:paraId="1B02F585"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Баспалдақтарды пайдаланған кезде персонал үш байланыс нүктесінің ережесін - қадамдар мен тұтқаларды қолдануы керек.</w:t>
      </w:r>
    </w:p>
    <w:p w14:paraId="5B91A6FD" w14:textId="77777777" w:rsidR="009138E4" w:rsidRDefault="009138E4" w:rsidP="009138E4">
      <w:pPr>
        <w:pStyle w:val="2"/>
        <w:tabs>
          <w:tab w:val="left" w:pos="593"/>
        </w:tabs>
        <w:contextualSpacing/>
        <w:jc w:val="both"/>
        <w:rPr>
          <w:b w:val="0"/>
          <w:bCs/>
          <w:i/>
          <w:sz w:val="24"/>
        </w:rPr>
      </w:pPr>
    </w:p>
    <w:p w14:paraId="7DC01BAC" w14:textId="77777777" w:rsidR="009138E4" w:rsidRDefault="009138E4" w:rsidP="009138E4">
      <w:pPr>
        <w:pStyle w:val="2"/>
        <w:tabs>
          <w:tab w:val="left" w:pos="593"/>
        </w:tabs>
        <w:ind w:left="1134"/>
        <w:contextualSpacing/>
        <w:rPr>
          <w:bCs/>
          <w:i/>
          <w:sz w:val="24"/>
        </w:rPr>
      </w:pPr>
      <w:r>
        <w:rPr>
          <w:sz w:val="24"/>
        </w:rPr>
        <w:t>Көтеру жұмыстары</w:t>
      </w:r>
    </w:p>
    <w:p w14:paraId="4DF2A340" w14:textId="77777777" w:rsidR="009138E4" w:rsidRDefault="009138E4" w:rsidP="009138E4">
      <w:pPr>
        <w:pStyle w:val="2"/>
        <w:tabs>
          <w:tab w:val="left" w:pos="593"/>
        </w:tabs>
        <w:ind w:left="1134"/>
        <w:contextualSpacing/>
        <w:jc w:val="both"/>
      </w:pPr>
      <w:r>
        <w:rPr>
          <w:b w:val="0"/>
          <w:sz w:val="24"/>
        </w:rPr>
        <w:t>•</w:t>
      </w:r>
      <w:r>
        <w:rPr>
          <w:b w:val="0"/>
          <w:sz w:val="24"/>
        </w:rPr>
        <w:tab/>
        <w:t>Қолданылатын барлық крандар мен жүк көтеру жабдықтары сертификатталған және пайдалануға дайын болуы керек;</w:t>
      </w:r>
    </w:p>
    <w:p w14:paraId="706D9B33"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Жүкті тиеу және түсіру үшін кранның кез келген қолданылуы жауапты басшының бақылауында болуы керек;</w:t>
      </w:r>
    </w:p>
    <w:p w14:paraId="37E7E246"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Барлық ауыр, стандартты емес көтеру операциялары (20 тоннадан астам), сондай-ақ екі немесе одан да көп крандарды пайдаланатын жүк көтеру жұмыстары бекітілген көтеру жоспарларын талап етеді;</w:t>
      </w:r>
    </w:p>
    <w:p w14:paraId="55E05CE3"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Кран машинистері мен итергіштер тиісті расталған біліктілігі бар сертификатталған мамандар болуы керек.</w:t>
      </w:r>
    </w:p>
    <w:p w14:paraId="1B5858EB" w14:textId="77777777" w:rsidR="009138E4" w:rsidRDefault="009138E4" w:rsidP="009138E4">
      <w:pPr>
        <w:pStyle w:val="2"/>
        <w:tabs>
          <w:tab w:val="left" w:pos="593"/>
        </w:tabs>
        <w:contextualSpacing/>
        <w:jc w:val="both"/>
        <w:rPr>
          <w:b w:val="0"/>
          <w:bCs/>
          <w:i/>
          <w:sz w:val="24"/>
        </w:rPr>
      </w:pPr>
    </w:p>
    <w:p w14:paraId="2757EACB" w14:textId="77777777" w:rsidR="009138E4" w:rsidRDefault="009138E4" w:rsidP="009138E4">
      <w:pPr>
        <w:pStyle w:val="2"/>
        <w:tabs>
          <w:tab w:val="left" w:pos="593"/>
        </w:tabs>
        <w:ind w:left="1134"/>
        <w:contextualSpacing/>
        <w:jc w:val="both"/>
        <w:rPr>
          <w:bCs/>
          <w:i/>
          <w:sz w:val="24"/>
        </w:rPr>
      </w:pPr>
      <w:r>
        <w:rPr>
          <w:sz w:val="24"/>
        </w:rPr>
        <w:t>Қол жеткізу, тірек және жұмыс платформаларында жұмыс істеу</w:t>
      </w:r>
    </w:p>
    <w:p w14:paraId="72D722CB"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Ормандарды орнатуды оның жарамды күйінде тексеруге және ұстауға жауапты құзыретті және сертификатталған персонал жүзеге асыруы керек;</w:t>
      </w:r>
    </w:p>
    <w:p w14:paraId="425EB6AA"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Орындар өндірушінің нұсқауларына сәйкес орнатылуы және қабылданған нормативтік қауіпсіздік талаптарына сәйкес болуы керек;</w:t>
      </w:r>
    </w:p>
    <w:p w14:paraId="46926768" w14:textId="77777777" w:rsidR="009138E4" w:rsidRDefault="009138E4" w:rsidP="009138E4">
      <w:pPr>
        <w:pStyle w:val="2"/>
        <w:tabs>
          <w:tab w:val="left" w:pos="593"/>
        </w:tabs>
        <w:ind w:left="1134"/>
        <w:contextualSpacing/>
        <w:jc w:val="both"/>
      </w:pPr>
      <w:r>
        <w:rPr>
          <w:b w:val="0"/>
          <w:sz w:val="24"/>
        </w:rPr>
        <w:t>•</w:t>
      </w:r>
      <w:r>
        <w:rPr>
          <w:b w:val="0"/>
          <w:sz w:val="24"/>
        </w:rPr>
        <w:tab/>
        <w:t>Жұмыс алаңы, жүру жолы, жүру жолы және жұмыс өткелдері тек адамдардың өтуі үшін ені кемінде 400 мм және материалдардың өтуі үшін кемінде 650 мм болуы керек (ең төменгі талаптар);</w:t>
      </w:r>
    </w:p>
    <w:p w14:paraId="7995DDD7"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Тірек құрылымдарына өзгертулер тек құзыретті және оқытылған адамдармен жүзеге асырылуы керек;</w:t>
      </w:r>
    </w:p>
    <w:p w14:paraId="056C71E0"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Ормандарды бөлшектеуді тек құзыретті адамдар ғана жүзеге асыруы керек.</w:t>
      </w:r>
    </w:p>
    <w:p w14:paraId="2C596017" w14:textId="77777777" w:rsidR="009138E4" w:rsidRDefault="009138E4" w:rsidP="009138E4">
      <w:pPr>
        <w:pStyle w:val="2"/>
        <w:tabs>
          <w:tab w:val="left" w:pos="593"/>
        </w:tabs>
        <w:ind w:left="1134"/>
        <w:contextualSpacing/>
        <w:jc w:val="both"/>
        <w:rPr>
          <w:b w:val="0"/>
          <w:bCs/>
          <w:i/>
          <w:sz w:val="24"/>
        </w:rPr>
      </w:pPr>
    </w:p>
    <w:p w14:paraId="7BC8114B" w14:textId="77777777" w:rsidR="009138E4" w:rsidRDefault="009138E4" w:rsidP="009138E4">
      <w:pPr>
        <w:pStyle w:val="2"/>
        <w:tabs>
          <w:tab w:val="left" w:pos="593"/>
        </w:tabs>
        <w:ind w:left="1134"/>
        <w:contextualSpacing/>
      </w:pPr>
      <w:r>
        <w:rPr>
          <w:sz w:val="24"/>
        </w:rPr>
        <w:t>Жұмыс орнындағы шуды бақылау және жалпы талаптар</w:t>
      </w:r>
    </w:p>
    <w:p w14:paraId="454C5A44" w14:textId="77777777" w:rsidR="009138E4" w:rsidRDefault="009138E4" w:rsidP="009138E4">
      <w:pPr>
        <w:pStyle w:val="2"/>
        <w:tabs>
          <w:tab w:val="left" w:pos="593"/>
        </w:tabs>
        <w:ind w:left="1134"/>
        <w:contextualSpacing/>
        <w:jc w:val="both"/>
        <w:rPr>
          <w:b w:val="0"/>
          <w:bCs/>
          <w:i/>
          <w:sz w:val="24"/>
        </w:rPr>
      </w:pPr>
      <w:r>
        <w:rPr>
          <w:b w:val="0"/>
          <w:sz w:val="24"/>
        </w:rPr>
        <w:lastRenderedPageBreak/>
        <w:t>•</w:t>
      </w:r>
      <w:r>
        <w:rPr>
          <w:b w:val="0"/>
          <w:sz w:val="24"/>
        </w:rPr>
        <w:tab/>
        <w:t>Шу көрсеткіштері 80 дБА-ға жеткенде тәуекелді бағалау жүргізіледі және қызметкерлер оқытылады;</w:t>
      </w:r>
    </w:p>
    <w:p w14:paraId="1D2FAB76" w14:textId="77777777" w:rsidR="009138E4" w:rsidRDefault="009138E4" w:rsidP="009138E4">
      <w:pPr>
        <w:pStyle w:val="2"/>
        <w:tabs>
          <w:tab w:val="left" w:pos="593"/>
        </w:tabs>
        <w:ind w:left="1134"/>
        <w:contextualSpacing/>
        <w:jc w:val="both"/>
      </w:pPr>
      <w:r>
        <w:rPr>
          <w:b w:val="0"/>
          <w:sz w:val="24"/>
        </w:rPr>
        <w:t>•</w:t>
      </w:r>
      <w:r>
        <w:rPr>
          <w:b w:val="0"/>
          <w:sz w:val="24"/>
        </w:rPr>
        <w:tab/>
        <w:t>Шу деңгейі 85 дБА болатын жерде есту аппаратын кию аймақтары белгіленеді;</w:t>
      </w:r>
    </w:p>
    <w:p w14:paraId="48D18FA7"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Қоршаған ортаны қорғау ережелерінің сақталуын қамтамасыз ету үшін шудың мониторингі үздіксіз жүргізілетін болады;</w:t>
      </w:r>
    </w:p>
    <w:p w14:paraId="2A80E5F1"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Көлік құралдары жүйелі түрде тексерілетін болады (глушительдер);</w:t>
      </w:r>
    </w:p>
    <w:p w14:paraId="2E021416" w14:textId="77777777" w:rsidR="009138E4" w:rsidRDefault="009138E4" w:rsidP="009138E4">
      <w:pPr>
        <w:pStyle w:val="2"/>
        <w:tabs>
          <w:tab w:val="left" w:pos="593"/>
        </w:tabs>
        <w:ind w:left="1134"/>
        <w:contextualSpacing/>
        <w:jc w:val="both"/>
      </w:pPr>
      <w:r>
        <w:rPr>
          <w:b w:val="0"/>
          <w:sz w:val="24"/>
        </w:rPr>
        <w:t>•</w:t>
      </w:r>
      <w:r>
        <w:rPr>
          <w:b w:val="0"/>
          <w:sz w:val="24"/>
        </w:rPr>
        <w:tab/>
        <w:t>Барлық құрылыс жабдықтары 90 дБА-дан төмен стандартқа сай болуы керек;</w:t>
      </w:r>
    </w:p>
    <w:p w14:paraId="20C9590D" w14:textId="77777777" w:rsidR="009138E4" w:rsidRDefault="009138E4" w:rsidP="009138E4">
      <w:pPr>
        <w:pStyle w:val="2"/>
        <w:tabs>
          <w:tab w:val="left" w:pos="593"/>
        </w:tabs>
        <w:ind w:left="1134"/>
        <w:contextualSpacing/>
        <w:jc w:val="both"/>
        <w:rPr>
          <w:b w:val="0"/>
          <w:bCs/>
          <w:i/>
          <w:sz w:val="24"/>
        </w:rPr>
      </w:pPr>
      <w:r>
        <w:rPr>
          <w:b w:val="0"/>
          <w:sz w:val="24"/>
        </w:rPr>
        <w:t>•</w:t>
      </w:r>
      <w:r>
        <w:rPr>
          <w:b w:val="0"/>
          <w:sz w:val="24"/>
        </w:rPr>
        <w:tab/>
        <w:t>Қызметкерлер үнемі шулы ортада жұмыс істейтін болса, жыл сайын есту қабілетін бағалау қажет.</w:t>
      </w:r>
    </w:p>
    <w:p w14:paraId="6769FF05" w14:textId="77777777" w:rsidR="009138E4" w:rsidRDefault="009138E4" w:rsidP="009138E4">
      <w:pPr>
        <w:pStyle w:val="2"/>
        <w:tabs>
          <w:tab w:val="left" w:pos="593"/>
        </w:tabs>
        <w:contextualSpacing/>
        <w:jc w:val="both"/>
        <w:rPr>
          <w:b w:val="0"/>
          <w:bCs/>
          <w:i/>
          <w:sz w:val="24"/>
        </w:rPr>
      </w:pPr>
    </w:p>
    <w:p w14:paraId="68693E9A" w14:textId="77777777" w:rsidR="009138E4" w:rsidRDefault="009138E4" w:rsidP="009138E4">
      <w:pPr>
        <w:pStyle w:val="2"/>
        <w:tabs>
          <w:tab w:val="left" w:pos="593"/>
        </w:tabs>
        <w:ind w:left="709"/>
        <w:contextualSpacing/>
        <w:rPr>
          <w:bCs/>
          <w:i/>
          <w:sz w:val="24"/>
        </w:rPr>
      </w:pPr>
      <w:r>
        <w:rPr>
          <w:sz w:val="24"/>
        </w:rPr>
        <w:t>Жабық кеңістіктерде жұмыс істеу</w:t>
      </w:r>
    </w:p>
    <w:p w14:paraId="28938758" w14:textId="77777777" w:rsidR="009138E4" w:rsidRDefault="009138E4" w:rsidP="009138E4">
      <w:pPr>
        <w:pStyle w:val="2"/>
        <w:tabs>
          <w:tab w:val="left" w:pos="593"/>
        </w:tabs>
        <w:ind w:left="709"/>
        <w:contextualSpacing/>
        <w:jc w:val="both"/>
      </w:pPr>
      <w:r>
        <w:rPr>
          <w:b w:val="0"/>
          <w:sz w:val="24"/>
        </w:rPr>
        <w:t>Шектеулі кеңістік - барлық жағынан шектелген, кіру және шығу жолдары қиын немесе шектеулі және олар арқылы жұмысшылардың жылдам өтуіне және ауа алмасуына кедергі келтіретін кеңістік.</w:t>
      </w:r>
      <w:r>
        <w:rPr>
          <w:b w:val="0"/>
          <w:color w:val="00B050"/>
          <w:sz w:val="24"/>
        </w:rPr>
        <w:t>Тұйық кеңістіктегі жұмыстарға 1,2 метрден төмен тереңдікте жүргізілетін құрылыс жұмыстары жатады</w:t>
      </w:r>
      <w:r>
        <w:rPr>
          <w:b w:val="0"/>
          <w:sz w:val="24"/>
        </w:rPr>
        <w:t xml:space="preserve">. </w:t>
      </w:r>
      <w:r>
        <w:rPr>
          <w:b w:val="0"/>
          <w:sz w:val="24"/>
        </w:rPr>
        <w:lastRenderedPageBreak/>
        <w:t>Шектеулі кеңістіктерге мыналар жатады: люктер,</w:t>
      </w:r>
      <w:r>
        <w:rPr>
          <w:b w:val="0"/>
          <w:color w:val="00B050"/>
          <w:sz w:val="24"/>
        </w:rPr>
        <w:t>траншеялар, шұңқырлар</w:t>
      </w:r>
      <w:r>
        <w:rPr>
          <w:b w:val="0"/>
          <w:sz w:val="24"/>
        </w:rPr>
        <w:t>, коллекторлар, резервуарлар, әртүрлі өндірістік өткелдер мен туннельдер.</w:t>
      </w:r>
    </w:p>
    <w:p w14:paraId="3EBBF5F0" w14:textId="77777777" w:rsidR="009138E4" w:rsidRDefault="009138E4" w:rsidP="009138E4">
      <w:pPr>
        <w:pStyle w:val="2"/>
        <w:tabs>
          <w:tab w:val="left" w:pos="593"/>
        </w:tabs>
        <w:ind w:left="993"/>
        <w:contextualSpacing/>
        <w:jc w:val="both"/>
        <w:rPr>
          <w:b w:val="0"/>
          <w:bCs/>
          <w:i/>
          <w:sz w:val="24"/>
        </w:rPr>
      </w:pPr>
      <w:r>
        <w:rPr>
          <w:b w:val="0"/>
          <w:sz w:val="24"/>
        </w:rPr>
        <w:t xml:space="preserve"> </w:t>
      </w:r>
    </w:p>
    <w:p w14:paraId="4BD6D027" w14:textId="77777777" w:rsidR="009138E4" w:rsidRDefault="009138E4" w:rsidP="009138E4">
      <w:pPr>
        <w:pStyle w:val="2"/>
        <w:tabs>
          <w:tab w:val="left" w:pos="593"/>
        </w:tabs>
        <w:ind w:left="993"/>
        <w:contextualSpacing/>
        <w:jc w:val="both"/>
      </w:pPr>
      <w:r>
        <w:rPr>
          <w:b w:val="0"/>
          <w:sz w:val="24"/>
        </w:rPr>
        <w:t>•</w:t>
      </w:r>
      <w:r>
        <w:rPr>
          <w:b w:val="0"/>
          <w:sz w:val="24"/>
        </w:rPr>
        <w:tab/>
        <w:t>Кез келген шектеулі кеңістікке кірер алдында ықтимал қауіптерді жою немесе бақылау процедурасын жасау керек;</w:t>
      </w:r>
    </w:p>
    <w:p w14:paraId="0AFC4B74"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Улы немесе жарылғыш газдардың бар-жоғын немесе оттегінің жетіспеушілігін өлшеуді ұйымдастыру қажет, анықтау әдістері мен қолданылатын жабдықтар қауіпсіз жұмыс тәртібінде көрсетілуі керек;</w:t>
      </w:r>
    </w:p>
    <w:p w14:paraId="0BE7481B" w14:textId="77777777" w:rsidR="009138E4" w:rsidRDefault="009138E4" w:rsidP="009138E4">
      <w:pPr>
        <w:pStyle w:val="2"/>
        <w:tabs>
          <w:tab w:val="left" w:pos="593"/>
        </w:tabs>
        <w:ind w:left="993"/>
        <w:contextualSpacing/>
        <w:jc w:val="both"/>
      </w:pPr>
      <w:r>
        <w:rPr>
          <w:b w:val="0"/>
          <w:sz w:val="24"/>
        </w:rPr>
        <w:t>•</w:t>
      </w:r>
      <w:r>
        <w:rPr>
          <w:b w:val="0"/>
          <w:sz w:val="24"/>
        </w:rPr>
        <w:tab/>
        <w:t>Авариялық-құтқару жабдықтары, соның ішінде тыныс алу аппараттары, сақтандыру белдіктері және сақтандыру арқандары болуы керек;</w:t>
      </w:r>
    </w:p>
    <w:p w14:paraId="42C5F8AB"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Шектеулі орындарда тек білікті және оқытылған қызметкерлер жұмыс істеуі керек;</w:t>
      </w:r>
    </w:p>
    <w:p w14:paraId="3FE18F30" w14:textId="77777777" w:rsidR="009138E4" w:rsidRDefault="009138E4" w:rsidP="009138E4">
      <w:pPr>
        <w:pStyle w:val="2"/>
        <w:tabs>
          <w:tab w:val="left" w:pos="593"/>
        </w:tabs>
        <w:ind w:left="993"/>
        <w:contextualSpacing/>
        <w:jc w:val="both"/>
      </w:pPr>
      <w:r>
        <w:rPr>
          <w:b w:val="0"/>
          <w:sz w:val="24"/>
        </w:rPr>
        <w:t>•</w:t>
      </w:r>
      <w:r>
        <w:rPr>
          <w:b w:val="0"/>
          <w:sz w:val="24"/>
        </w:rPr>
        <w:tab/>
        <w:t>Шектеулі орындарда жұмыстың барлық түрлеріне рұқсат алу қажет;</w:t>
      </w:r>
    </w:p>
    <w:p w14:paraId="4B3F00D3"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Тұйық кеңістіктерге кіруге қажетті барлық персонал жабық кеңістік процедуралары бойынша оқытылады;</w:t>
      </w:r>
    </w:p>
    <w:p w14:paraId="4B0F7711"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Жабық кеңістікте жұмыс істегенде достық жүйені пайдалану керек.</w:t>
      </w:r>
    </w:p>
    <w:p w14:paraId="2B57ADE7" w14:textId="77777777" w:rsidR="009138E4" w:rsidRDefault="009138E4" w:rsidP="009138E4">
      <w:pPr>
        <w:pStyle w:val="2"/>
        <w:tabs>
          <w:tab w:val="left" w:pos="593"/>
        </w:tabs>
        <w:ind w:left="993"/>
        <w:contextualSpacing/>
        <w:jc w:val="both"/>
        <w:rPr>
          <w:b w:val="0"/>
          <w:bCs/>
          <w:i/>
          <w:sz w:val="24"/>
        </w:rPr>
      </w:pPr>
    </w:p>
    <w:p w14:paraId="5DB751E1" w14:textId="77777777" w:rsidR="009138E4" w:rsidRDefault="009138E4" w:rsidP="009138E4">
      <w:pPr>
        <w:pStyle w:val="2"/>
        <w:tabs>
          <w:tab w:val="left" w:pos="593"/>
        </w:tabs>
        <w:ind w:left="993"/>
        <w:contextualSpacing/>
        <w:jc w:val="both"/>
        <w:rPr>
          <w:bCs/>
          <w:i/>
          <w:sz w:val="24"/>
        </w:rPr>
      </w:pPr>
      <w:r>
        <w:rPr>
          <w:sz w:val="24"/>
        </w:rPr>
        <w:t>Қуат көздері</w:t>
      </w:r>
    </w:p>
    <w:p w14:paraId="5CCD1235" w14:textId="77777777" w:rsidR="009138E4" w:rsidRDefault="009138E4" w:rsidP="009138E4">
      <w:pPr>
        <w:pStyle w:val="2"/>
        <w:numPr>
          <w:ilvl w:val="0"/>
          <w:numId w:val="123"/>
        </w:numPr>
        <w:tabs>
          <w:tab w:val="clear" w:pos="0"/>
          <w:tab w:val="num" w:pos="360"/>
          <w:tab w:val="left" w:pos="426"/>
        </w:tabs>
        <w:ind w:left="993" w:hanging="350"/>
        <w:contextualSpacing/>
        <w:jc w:val="both"/>
        <w:rPr>
          <w:b w:val="0"/>
          <w:bCs/>
          <w:i/>
          <w:sz w:val="24"/>
        </w:rPr>
      </w:pPr>
      <w:r>
        <w:rPr>
          <w:b w:val="0"/>
          <w:sz w:val="24"/>
        </w:rPr>
        <w:t>Жабдықты жылжыту немесе 10 метрлік электр желісі дәлізінде жұмыстарды орындау үшін «Электр желілеріне жұмыс істеуге рұқсат» қажет;</w:t>
      </w:r>
    </w:p>
    <w:p w14:paraId="4240638E" w14:textId="77777777" w:rsidR="009138E4" w:rsidRDefault="009138E4" w:rsidP="009138E4">
      <w:pPr>
        <w:pStyle w:val="2"/>
        <w:numPr>
          <w:ilvl w:val="0"/>
          <w:numId w:val="123"/>
        </w:numPr>
        <w:tabs>
          <w:tab w:val="clear" w:pos="0"/>
          <w:tab w:val="num" w:pos="360"/>
        </w:tabs>
        <w:ind w:left="993"/>
        <w:contextualSpacing/>
        <w:jc w:val="both"/>
        <w:rPr>
          <w:b w:val="0"/>
          <w:bCs/>
          <w:i/>
          <w:sz w:val="24"/>
        </w:rPr>
      </w:pPr>
      <w:r>
        <w:rPr>
          <w:b w:val="0"/>
          <w:sz w:val="24"/>
        </w:rPr>
        <w:t>Жұмысты бастамас бұрын зауыттың орнын ауыстыру немесе құрылыс алаңының шекарасын белгілеу, қажетті жұмыс шеңберінде барлық жер үсті қызметтерін анықтау үшін учаскені көлікпен немесе серуендеу басталғанына көз жеткізіңіз;</w:t>
      </w:r>
    </w:p>
    <w:p w14:paraId="3B38126E" w14:textId="77777777" w:rsidR="009138E4" w:rsidRDefault="009138E4" w:rsidP="009138E4">
      <w:pPr>
        <w:pStyle w:val="2"/>
        <w:numPr>
          <w:ilvl w:val="0"/>
          <w:numId w:val="123"/>
        </w:numPr>
        <w:tabs>
          <w:tab w:val="clear" w:pos="0"/>
          <w:tab w:val="num" w:pos="360"/>
          <w:tab w:val="left" w:pos="567"/>
        </w:tabs>
        <w:ind w:left="993"/>
        <w:contextualSpacing/>
        <w:jc w:val="both"/>
        <w:rPr>
          <w:b w:val="0"/>
          <w:bCs/>
          <w:i/>
          <w:sz w:val="24"/>
        </w:rPr>
      </w:pPr>
      <w:r>
        <w:rPr>
          <w:b w:val="0"/>
          <w:sz w:val="24"/>
        </w:rPr>
        <w:t>Орнату мен жабдықтың қуат көздеріне жанасуын болдырмау үшін биіктік шектеулері анық көрсетілуі керек.</w:t>
      </w:r>
    </w:p>
    <w:p w14:paraId="7127E99D" w14:textId="77777777" w:rsidR="009138E4" w:rsidRDefault="009138E4" w:rsidP="009138E4">
      <w:pPr>
        <w:pStyle w:val="2"/>
        <w:tabs>
          <w:tab w:val="left" w:pos="593"/>
        </w:tabs>
        <w:ind w:left="993"/>
        <w:contextualSpacing/>
        <w:jc w:val="both"/>
        <w:rPr>
          <w:b w:val="0"/>
          <w:bCs/>
          <w:i/>
          <w:sz w:val="24"/>
        </w:rPr>
      </w:pPr>
      <w:r>
        <w:rPr>
          <w:b w:val="0"/>
          <w:sz w:val="24"/>
        </w:rPr>
        <w:t xml:space="preserve"> </w:t>
      </w:r>
    </w:p>
    <w:p w14:paraId="233A1C34" w14:textId="77777777" w:rsidR="009138E4" w:rsidRDefault="009138E4" w:rsidP="009138E4">
      <w:pPr>
        <w:pStyle w:val="2"/>
        <w:tabs>
          <w:tab w:val="left" w:pos="593"/>
        </w:tabs>
        <w:ind w:left="993"/>
        <w:contextualSpacing/>
        <w:jc w:val="both"/>
      </w:pPr>
      <w:r>
        <w:rPr>
          <w:sz w:val="24"/>
        </w:rPr>
        <w:t>Портативті жабдықтар мен құралдар</w:t>
      </w:r>
    </w:p>
    <w:p w14:paraId="0758CD96" w14:textId="77777777" w:rsidR="009138E4" w:rsidRDefault="009138E4" w:rsidP="009138E4">
      <w:pPr>
        <w:pStyle w:val="2"/>
        <w:numPr>
          <w:ilvl w:val="0"/>
          <w:numId w:val="120"/>
        </w:numPr>
        <w:tabs>
          <w:tab w:val="clear" w:pos="0"/>
          <w:tab w:val="left" w:pos="593"/>
        </w:tabs>
        <w:ind w:left="993"/>
        <w:contextualSpacing/>
        <w:jc w:val="both"/>
        <w:rPr>
          <w:b w:val="0"/>
          <w:bCs/>
          <w:i/>
          <w:sz w:val="24"/>
        </w:rPr>
      </w:pPr>
      <w:r>
        <w:rPr>
          <w:b w:val="0"/>
          <w:sz w:val="24"/>
        </w:rPr>
        <w:t>Барлық портативті электр жабдықтары жүйелі түрде тексерілуі керек;</w:t>
      </w:r>
    </w:p>
    <w:p w14:paraId="74D3AD09" w14:textId="77777777" w:rsidR="009138E4" w:rsidRDefault="009138E4" w:rsidP="009138E4">
      <w:pPr>
        <w:pStyle w:val="2"/>
        <w:numPr>
          <w:ilvl w:val="0"/>
          <w:numId w:val="120"/>
        </w:numPr>
        <w:tabs>
          <w:tab w:val="clear" w:pos="0"/>
          <w:tab w:val="left" w:pos="593"/>
        </w:tabs>
        <w:ind w:left="993"/>
        <w:contextualSpacing/>
        <w:jc w:val="both"/>
        <w:rPr>
          <w:b w:val="0"/>
          <w:bCs/>
          <w:i/>
          <w:sz w:val="24"/>
        </w:rPr>
      </w:pPr>
      <w:r>
        <w:rPr>
          <w:b w:val="0"/>
          <w:sz w:val="24"/>
        </w:rPr>
        <w:t>Жерге тұйықтау құрылғылары және кернеуді төмендетудің басқа шаралары барлық портативті электр жабдықтарына енгізілуі және мерзімді түрде білікті электрикпен тексерілуі керек.</w:t>
      </w:r>
    </w:p>
    <w:p w14:paraId="77A21F4A" w14:textId="77777777" w:rsidR="009138E4" w:rsidRDefault="009138E4" w:rsidP="009138E4">
      <w:pPr>
        <w:pStyle w:val="2"/>
        <w:tabs>
          <w:tab w:val="left" w:pos="593"/>
        </w:tabs>
        <w:ind w:left="993"/>
        <w:contextualSpacing/>
        <w:jc w:val="both"/>
        <w:rPr>
          <w:b w:val="0"/>
          <w:bCs/>
          <w:i/>
          <w:sz w:val="24"/>
        </w:rPr>
      </w:pPr>
    </w:p>
    <w:p w14:paraId="21973ED0" w14:textId="77777777" w:rsidR="009138E4" w:rsidRDefault="009138E4" w:rsidP="009138E4">
      <w:pPr>
        <w:pStyle w:val="2"/>
        <w:tabs>
          <w:tab w:val="left" w:pos="593"/>
        </w:tabs>
        <w:ind w:left="993"/>
        <w:contextualSpacing/>
        <w:jc w:val="both"/>
        <w:rPr>
          <w:bCs/>
          <w:i/>
          <w:sz w:val="24"/>
        </w:rPr>
      </w:pPr>
      <w:r>
        <w:rPr>
          <w:sz w:val="24"/>
        </w:rPr>
        <w:t>Қуат көзімен немесе оның жанында жұмыс істеу</w:t>
      </w:r>
    </w:p>
    <w:p w14:paraId="42517ED0"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Электр құрылғыларын орнатуды тек сертификаты бар электриктер жүргізуі керек;</w:t>
      </w:r>
    </w:p>
    <w:p w14:paraId="4B7AD5D1" w14:textId="77777777" w:rsidR="009138E4" w:rsidRDefault="009138E4" w:rsidP="009138E4">
      <w:pPr>
        <w:pStyle w:val="2"/>
        <w:tabs>
          <w:tab w:val="left" w:pos="593"/>
        </w:tabs>
        <w:ind w:left="993"/>
        <w:contextualSpacing/>
        <w:jc w:val="both"/>
      </w:pPr>
      <w:r>
        <w:rPr>
          <w:b w:val="0"/>
          <w:sz w:val="24"/>
        </w:rPr>
        <w:t>•</w:t>
      </w:r>
      <w:r>
        <w:rPr>
          <w:b w:val="0"/>
          <w:sz w:val="24"/>
        </w:rPr>
        <w:tab/>
        <w:t>Қалдық ток құрылғысында (RCD) функционалдық сынақтарды жүйелі түрде жүргізу керек;</w:t>
      </w:r>
    </w:p>
    <w:p w14:paraId="42698E1D"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Ылғал кезде электр жабдықтары мен құралдарын пайдаланбаңыз;</w:t>
      </w:r>
    </w:p>
    <w:p w14:paraId="667DCA8C" w14:textId="77777777" w:rsidR="009138E4" w:rsidRDefault="009138E4" w:rsidP="009138E4">
      <w:pPr>
        <w:pStyle w:val="2"/>
        <w:tabs>
          <w:tab w:val="left" w:pos="593"/>
        </w:tabs>
        <w:ind w:left="993"/>
        <w:contextualSpacing/>
        <w:jc w:val="both"/>
      </w:pPr>
      <w:r>
        <w:rPr>
          <w:b w:val="0"/>
          <w:sz w:val="24"/>
        </w:rPr>
        <w:t>•</w:t>
      </w:r>
      <w:r>
        <w:rPr>
          <w:b w:val="0"/>
          <w:sz w:val="24"/>
        </w:rPr>
        <w:tab/>
        <w:t>Ұсынылған стандарттарға сәйкес бастапқы пайдалану алдында жабдықты тексеріңіз;</w:t>
      </w:r>
    </w:p>
    <w:p w14:paraId="02D038CD"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Ылғал қолмен ашаны, розеткаларды немесе электр жабдығын ешқашан ұстамаңыз;</w:t>
      </w:r>
    </w:p>
    <w:p w14:paraId="091FBF15"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Электр кабельдерін қосу үшін су өткізбейтін коннекторларды пайдаланыңыз, ешқашан тек оқшаулағыш таспаны пайдаланбаңыз;</w:t>
      </w:r>
    </w:p>
    <w:p w14:paraId="21F23B5C" w14:textId="77777777" w:rsidR="009138E4" w:rsidRDefault="009138E4" w:rsidP="009138E4">
      <w:pPr>
        <w:pStyle w:val="2"/>
        <w:tabs>
          <w:tab w:val="left" w:pos="593"/>
        </w:tabs>
        <w:ind w:left="993"/>
        <w:contextualSpacing/>
        <w:jc w:val="both"/>
      </w:pPr>
      <w:r>
        <w:rPr>
          <w:b w:val="0"/>
          <w:sz w:val="24"/>
        </w:rPr>
        <w:t>•</w:t>
      </w:r>
      <w:r>
        <w:rPr>
          <w:b w:val="0"/>
          <w:sz w:val="24"/>
        </w:rPr>
        <w:tab/>
        <w:t>Оқып кету қаупін болдырмау үшін электр кабельдері мен құбырларды жерге лақтырмаңыз;</w:t>
      </w:r>
    </w:p>
    <w:p w14:paraId="64DC01C4"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Кабельдердің жұмыс станциясына кернеусіз немесе кернеусіз тартылуы үшін жеткілікті ұзындыққа көз жеткізіңіз;</w:t>
      </w:r>
    </w:p>
    <w:p w14:paraId="673CA67D" w14:textId="77777777" w:rsidR="009138E4" w:rsidRDefault="009138E4" w:rsidP="009138E4">
      <w:pPr>
        <w:pStyle w:val="2"/>
        <w:tabs>
          <w:tab w:val="left" w:pos="593"/>
        </w:tabs>
        <w:ind w:left="993"/>
        <w:contextualSpacing/>
        <w:jc w:val="both"/>
      </w:pPr>
      <w:r>
        <w:rPr>
          <w:b w:val="0"/>
          <w:sz w:val="24"/>
        </w:rPr>
        <w:t>•</w:t>
      </w:r>
      <w:r>
        <w:rPr>
          <w:b w:val="0"/>
          <w:sz w:val="24"/>
        </w:rPr>
        <w:tab/>
        <w:t>Барлық ақаулы электр құралдары мен жабдықтарды басшыға хабарлаңыз;</w:t>
      </w:r>
    </w:p>
    <w:p w14:paraId="1CCBE952" w14:textId="77777777" w:rsidR="009138E4" w:rsidRDefault="009138E4" w:rsidP="009138E4">
      <w:pPr>
        <w:pStyle w:val="2"/>
        <w:tabs>
          <w:tab w:val="left" w:pos="593"/>
        </w:tabs>
        <w:ind w:left="993"/>
        <w:contextualSpacing/>
        <w:jc w:val="both"/>
        <w:rPr>
          <w:b w:val="0"/>
          <w:bCs/>
          <w:i/>
          <w:sz w:val="24"/>
        </w:rPr>
      </w:pPr>
      <w:r>
        <w:rPr>
          <w:b w:val="0"/>
          <w:sz w:val="24"/>
        </w:rPr>
        <w:t>•</w:t>
      </w:r>
      <w:r>
        <w:rPr>
          <w:b w:val="0"/>
          <w:sz w:val="24"/>
        </w:rPr>
        <w:tab/>
        <w:t>Жұмысқа рұқсат қажет болуы мүмкін.</w:t>
      </w:r>
    </w:p>
    <w:p w14:paraId="55C2B572" w14:textId="77777777" w:rsidR="009138E4" w:rsidRDefault="009138E4" w:rsidP="009138E4">
      <w:pPr>
        <w:pStyle w:val="2"/>
        <w:tabs>
          <w:tab w:val="left" w:pos="593"/>
        </w:tabs>
        <w:ind w:left="993"/>
        <w:contextualSpacing/>
        <w:jc w:val="both"/>
        <w:rPr>
          <w:b w:val="0"/>
          <w:bCs/>
          <w:i/>
          <w:sz w:val="24"/>
        </w:rPr>
      </w:pPr>
    </w:p>
    <w:p w14:paraId="29B7BB45" w14:textId="77777777" w:rsidR="009138E4" w:rsidRDefault="009138E4" w:rsidP="009138E4">
      <w:pPr>
        <w:pStyle w:val="2"/>
        <w:tabs>
          <w:tab w:val="left" w:pos="593"/>
        </w:tabs>
        <w:ind w:left="993"/>
        <w:contextualSpacing/>
        <w:jc w:val="both"/>
        <w:rPr>
          <w:bCs/>
          <w:i/>
          <w:sz w:val="24"/>
        </w:rPr>
      </w:pPr>
      <w:r>
        <w:rPr>
          <w:sz w:val="24"/>
        </w:rPr>
        <w:t>Жүктерді қолмен көтеру және тасымалдау</w:t>
      </w:r>
    </w:p>
    <w:p w14:paraId="08980C47" w14:textId="77777777" w:rsidR="009138E4" w:rsidRDefault="009138E4" w:rsidP="009138E4">
      <w:pPr>
        <w:pStyle w:val="2"/>
        <w:tabs>
          <w:tab w:val="left" w:pos="593"/>
        </w:tabs>
        <w:ind w:left="993"/>
        <w:contextualSpacing/>
        <w:jc w:val="both"/>
      </w:pPr>
      <w:r>
        <w:rPr>
          <w:b w:val="0"/>
          <w:sz w:val="24"/>
        </w:rPr>
        <w:t>Қолмен тасымалдау көбінесе қолмен көтеру және тасымалдау болып саналады. Қолмен тасымалдауға күш қолданылатын басқа қозғалыстар да кіреді.</w:t>
      </w:r>
    </w:p>
    <w:p w14:paraId="4C1BBAD6" w14:textId="77777777" w:rsidR="009138E4" w:rsidRDefault="009138E4" w:rsidP="009138E4">
      <w:pPr>
        <w:pStyle w:val="2"/>
        <w:tabs>
          <w:tab w:val="left" w:pos="593"/>
        </w:tabs>
        <w:ind w:left="993"/>
        <w:contextualSpacing/>
        <w:jc w:val="both"/>
        <w:rPr>
          <w:b w:val="0"/>
          <w:bCs/>
          <w:i/>
          <w:sz w:val="24"/>
        </w:rPr>
      </w:pPr>
      <w:r>
        <w:rPr>
          <w:b w:val="0"/>
          <w:sz w:val="24"/>
        </w:rPr>
        <w:t xml:space="preserve">Қол жұмысын орындамас бұрын, жұмысты орындайтын адаммен бірге қауіптерді, тәуекелдерді және оларды бақылау құралдарын анықтау керек. Белгіленген тапсырмаларды немесе жұмыстарды </w:t>
      </w:r>
      <w:r>
        <w:rPr>
          <w:b w:val="0"/>
          <w:sz w:val="24"/>
        </w:rPr>
        <w:lastRenderedPageBreak/>
        <w:t>алдын ала жоспарлау көбінесе қосарланған жүктерді болдырмауға әкеледі, осылайша бұлшықет жарақатының ықтималдығын азайтады.</w:t>
      </w:r>
    </w:p>
    <w:p w14:paraId="5EDB82AD" w14:textId="77777777" w:rsidR="009138E4" w:rsidRDefault="009138E4" w:rsidP="009138E4">
      <w:pPr>
        <w:pStyle w:val="2"/>
        <w:tabs>
          <w:tab w:val="left" w:pos="593"/>
        </w:tabs>
        <w:ind w:left="142"/>
        <w:contextualSpacing/>
        <w:jc w:val="both"/>
        <w:rPr>
          <w:b w:val="0"/>
          <w:bCs/>
          <w:i/>
          <w:sz w:val="24"/>
        </w:rPr>
      </w:pPr>
    </w:p>
    <w:p w14:paraId="26310602"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Тиісті механикалық құралдар болған жағдайда қолмен тасымалдауды болдырмауға болады;</w:t>
      </w:r>
    </w:p>
    <w:p w14:paraId="41C0486D"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Жұмыс берушілер мен жұмысшылар қолмен көтеру процедураларымен таныс болуы керек;</w:t>
      </w:r>
    </w:p>
    <w:p w14:paraId="08A7654D" w14:textId="77777777" w:rsidR="009138E4" w:rsidRDefault="009138E4" w:rsidP="009138E4">
      <w:pPr>
        <w:pStyle w:val="2"/>
        <w:tabs>
          <w:tab w:val="left" w:pos="593"/>
        </w:tabs>
        <w:ind w:left="1276"/>
        <w:contextualSpacing/>
        <w:jc w:val="both"/>
      </w:pPr>
      <w:r>
        <w:rPr>
          <w:b w:val="0"/>
          <w:sz w:val="24"/>
        </w:rPr>
        <w:t>•</w:t>
      </w:r>
      <w:r>
        <w:rPr>
          <w:b w:val="0"/>
          <w:sz w:val="24"/>
        </w:rPr>
        <w:tab/>
        <w:t>Жүк көтерілетін жердің жағдайы тұрақты екеніне көз жеткізіңіз;</w:t>
      </w:r>
    </w:p>
    <w:p w14:paraId="18E5FD70"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Егер жүк өлшемдерден асып кетсе, сіз көмек сұрауыңыз керек;</w:t>
      </w:r>
    </w:p>
    <w:p w14:paraId="4A386995"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Егер жүктің салмағы бір адам көтере алатын салмақтан асып кетсе, қол көлігін немесе басқа механизмді пайдалану керек.</w:t>
      </w:r>
    </w:p>
    <w:p w14:paraId="7137664C" w14:textId="77777777" w:rsidR="009138E4" w:rsidRDefault="009138E4" w:rsidP="009138E4">
      <w:pPr>
        <w:pStyle w:val="2"/>
        <w:tabs>
          <w:tab w:val="left" w:pos="593"/>
        </w:tabs>
        <w:ind w:left="1276"/>
        <w:contextualSpacing/>
        <w:jc w:val="both"/>
        <w:rPr>
          <w:b w:val="0"/>
          <w:bCs/>
          <w:i/>
          <w:sz w:val="24"/>
        </w:rPr>
      </w:pPr>
    </w:p>
    <w:p w14:paraId="755C6466" w14:textId="77777777" w:rsidR="009138E4" w:rsidRDefault="009138E4" w:rsidP="009138E4">
      <w:pPr>
        <w:pStyle w:val="2"/>
        <w:tabs>
          <w:tab w:val="left" w:pos="593"/>
        </w:tabs>
        <w:ind w:left="1276"/>
        <w:contextualSpacing/>
        <w:jc w:val="both"/>
        <w:rPr>
          <w:bCs/>
          <w:i/>
          <w:sz w:val="24"/>
        </w:rPr>
      </w:pPr>
      <w:r>
        <w:rPr>
          <w:sz w:val="24"/>
        </w:rPr>
        <w:t>Ыстық жұмыс. Дәнекерлеу және кесу</w:t>
      </w:r>
    </w:p>
    <w:p w14:paraId="74848161"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Ыстық жұмысты бастамас бұрын ықтимал қауіпті факторларды жою немесе бақылау тәртібін бекіту қажет;</w:t>
      </w:r>
    </w:p>
    <w:p w14:paraId="1A646ED6" w14:textId="77777777" w:rsidR="009138E4" w:rsidRDefault="009138E4" w:rsidP="009138E4">
      <w:pPr>
        <w:pStyle w:val="2"/>
        <w:tabs>
          <w:tab w:val="left" w:pos="593"/>
        </w:tabs>
        <w:ind w:left="1276"/>
        <w:contextualSpacing/>
        <w:jc w:val="both"/>
      </w:pPr>
      <w:r>
        <w:rPr>
          <w:b w:val="0"/>
          <w:sz w:val="24"/>
        </w:rPr>
        <w:t>•</w:t>
      </w:r>
      <w:r>
        <w:rPr>
          <w:b w:val="0"/>
          <w:sz w:val="24"/>
        </w:rPr>
        <w:tab/>
        <w:t>Бүкіл дәнекерлеу және кесу процедурасы үшін сізде дұрыс ЖҚҚ (яғни дәнекерлеушінің бет маскасы, дәнекерлеу қалқандары, қолғаптар, күйіктерді, кесулерді және қажалуларды болдырмайтын күртешелер, дәнекерлеу қолғаптары) болуын қамтамасыз етіңіз;</w:t>
      </w:r>
    </w:p>
    <w:p w14:paraId="19FCC051"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Жеткілікті желдетуді қамтамасыз етіңіз;</w:t>
      </w:r>
    </w:p>
    <w:p w14:paraId="106A9C3A" w14:textId="77777777" w:rsidR="009138E4" w:rsidRDefault="009138E4" w:rsidP="009138E4">
      <w:pPr>
        <w:pStyle w:val="2"/>
        <w:tabs>
          <w:tab w:val="left" w:pos="593"/>
        </w:tabs>
        <w:ind w:left="1276"/>
        <w:contextualSpacing/>
        <w:jc w:val="both"/>
      </w:pPr>
      <w:r>
        <w:rPr>
          <w:b w:val="0"/>
          <w:sz w:val="24"/>
        </w:rPr>
        <w:t>•</w:t>
      </w:r>
      <w:r>
        <w:rPr>
          <w:b w:val="0"/>
          <w:sz w:val="24"/>
        </w:rPr>
        <w:tab/>
        <w:t>Дәнекерлеу жұмыстарын орындауға тиіс барлық персонал дәнекерлеу процедуралары мен жабдықты пайдалану бойынша тиісті дайындықтан өтуі керек;</w:t>
      </w:r>
    </w:p>
    <w:p w14:paraId="64F80468"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Ыстық жұмыстарды орындау кезінде өртке қарсы құралдардың (өрт сөндіргіштері, өрт көрпелері және экрандары) болуын қамтамасыз ету;</w:t>
      </w:r>
    </w:p>
    <w:p w14:paraId="19CDF17C"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Егер жұмыс үй-жайда және жанғыш материалдар болған жағдайда жүргізілсе, тәуекелді бағалау парағы толтырылып, жанғыш жұмысқа рұқсат берілуі керек.</w:t>
      </w:r>
    </w:p>
    <w:p w14:paraId="0CB5E483" w14:textId="77777777" w:rsidR="009138E4" w:rsidRDefault="009138E4" w:rsidP="009138E4">
      <w:pPr>
        <w:pStyle w:val="2"/>
        <w:tabs>
          <w:tab w:val="left" w:pos="593"/>
        </w:tabs>
        <w:contextualSpacing/>
        <w:jc w:val="both"/>
        <w:rPr>
          <w:b w:val="0"/>
          <w:bCs/>
          <w:i/>
          <w:sz w:val="24"/>
        </w:rPr>
      </w:pPr>
    </w:p>
    <w:p w14:paraId="390C2D7D" w14:textId="77777777" w:rsidR="009138E4" w:rsidRDefault="009138E4" w:rsidP="009138E4">
      <w:pPr>
        <w:pStyle w:val="2"/>
        <w:tabs>
          <w:tab w:val="left" w:pos="593"/>
        </w:tabs>
        <w:ind w:left="1276"/>
        <w:contextualSpacing/>
        <w:jc w:val="both"/>
      </w:pPr>
      <w:r>
        <w:rPr>
          <w:sz w:val="24"/>
        </w:rPr>
        <w:t>Қазба</w:t>
      </w:r>
    </w:p>
    <w:p w14:paraId="2339DB38" w14:textId="77777777" w:rsidR="009138E4" w:rsidRDefault="009138E4" w:rsidP="009138E4">
      <w:pPr>
        <w:pStyle w:val="2"/>
        <w:tabs>
          <w:tab w:val="left" w:pos="593"/>
        </w:tabs>
        <w:ind w:left="1276"/>
        <w:contextualSpacing/>
        <w:jc w:val="both"/>
      </w:pPr>
      <w:r>
        <w:rPr>
          <w:b w:val="0"/>
          <w:sz w:val="24"/>
        </w:rPr>
        <w:t>•</w:t>
      </w:r>
      <w:r>
        <w:rPr>
          <w:b w:val="0"/>
          <w:sz w:val="24"/>
        </w:rPr>
        <w:tab/>
        <w:t>Тереңдігі 1,5 метрден асатын барлық қазба жұмыстары қазбаның екі жағынан шетінен кемінде 1 метр қашықтықта қатты тосқауылдармен қоршалуы немесе қоршау таспасының көмегімен көрінетін болуы керек;</w:t>
      </w:r>
    </w:p>
    <w:p w14:paraId="7D9BBFC4"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Қолданыстағы шұңқырларды тексеру жұмыс басталғанға дейін жүргізіледі;</w:t>
      </w:r>
    </w:p>
    <w:p w14:paraId="5B18CCE5" w14:textId="77777777" w:rsidR="009138E4" w:rsidRDefault="009138E4" w:rsidP="009138E4">
      <w:pPr>
        <w:pStyle w:val="2"/>
        <w:tabs>
          <w:tab w:val="left" w:pos="593"/>
        </w:tabs>
        <w:ind w:left="1276"/>
        <w:contextualSpacing/>
        <w:jc w:val="both"/>
      </w:pPr>
      <w:r>
        <w:rPr>
          <w:b w:val="0"/>
          <w:sz w:val="24"/>
        </w:rPr>
        <w:t>•</w:t>
      </w:r>
      <w:r>
        <w:rPr>
          <w:b w:val="0"/>
          <w:sz w:val="24"/>
        </w:rPr>
        <w:tab/>
        <w:t>Тереңдігі 1 метрден асатын қазбаларға қол жеткізу қажет болса, қауіпсіздік баспалдақтары немесе баспалдақтар қарастырылады және бос топырақтың құлап кетуіне жол бермеу үшін қазбада қабырға еңісі, сатылы түсу немесе қабырға тіректері болуы керек. Баспалдақтар бекіткіштермен қорғалуы керек;</w:t>
      </w:r>
    </w:p>
    <w:p w14:paraId="61794F6C" w14:textId="77777777" w:rsidR="009138E4" w:rsidRDefault="009138E4" w:rsidP="009138E4">
      <w:pPr>
        <w:pStyle w:val="2"/>
        <w:tabs>
          <w:tab w:val="left" w:pos="593"/>
        </w:tabs>
        <w:ind w:left="1276"/>
        <w:contextualSpacing/>
        <w:jc w:val="both"/>
      </w:pPr>
      <w:r>
        <w:rPr>
          <w:b w:val="0"/>
          <w:sz w:val="24"/>
        </w:rPr>
        <w:t>•</w:t>
      </w:r>
      <w:r>
        <w:rPr>
          <w:b w:val="0"/>
          <w:sz w:val="24"/>
        </w:rPr>
        <w:tab/>
        <w:t>Мүмкіндігінше, барлық қазбалар ашылған күні толтырылуы керек;</w:t>
      </w:r>
    </w:p>
    <w:p w14:paraId="05E8C119"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Бекітілген жолдардағы немесе цемент плиталарындағы барлық ену нүктелері торлармен жабылуы керек, олар сенімді түрде бекітілуі керек;</w:t>
      </w:r>
    </w:p>
    <w:p w14:paraId="4D448DE9"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Жұмысқа кіріспес бұрын, инженерлік желілердің зақымдалуын және/немесе қызметкерлердің жарақаттануын болдырмау үшін қолданыстағы жерасты коммуникацияларының айналасында жұмыс істеу тәртібін дайындауды қамтамасыз ету қажет;</w:t>
      </w:r>
    </w:p>
    <w:p w14:paraId="5A04F577" w14:textId="77777777" w:rsidR="009138E4" w:rsidRDefault="009138E4" w:rsidP="009138E4">
      <w:pPr>
        <w:pStyle w:val="2"/>
        <w:tabs>
          <w:tab w:val="left" w:pos="593"/>
        </w:tabs>
        <w:ind w:left="1276"/>
        <w:contextualSpacing/>
        <w:jc w:val="both"/>
        <w:rPr>
          <w:b w:val="0"/>
          <w:bCs/>
          <w:i/>
          <w:sz w:val="24"/>
        </w:rPr>
      </w:pPr>
      <w:r>
        <w:rPr>
          <w:b w:val="0"/>
          <w:sz w:val="24"/>
        </w:rPr>
        <w:t>•</w:t>
      </w:r>
      <w:r>
        <w:rPr>
          <w:b w:val="0"/>
          <w:sz w:val="24"/>
        </w:rPr>
        <w:tab/>
        <w:t>Барлық қазба жұмыстарына рұқсат алу керек.</w:t>
      </w:r>
    </w:p>
    <w:p w14:paraId="0B49BD8F" w14:textId="77777777" w:rsidR="009138E4" w:rsidRDefault="009138E4" w:rsidP="009138E4">
      <w:pPr>
        <w:pStyle w:val="2"/>
        <w:tabs>
          <w:tab w:val="left" w:pos="593"/>
        </w:tabs>
        <w:ind w:left="1276"/>
        <w:contextualSpacing/>
        <w:jc w:val="both"/>
        <w:rPr>
          <w:b w:val="0"/>
          <w:bCs/>
          <w:i/>
          <w:sz w:val="24"/>
        </w:rPr>
      </w:pPr>
    </w:p>
    <w:p w14:paraId="26F9DCEF" w14:textId="77777777" w:rsidR="009138E4" w:rsidRDefault="009138E4" w:rsidP="009138E4">
      <w:pPr>
        <w:pStyle w:val="a9"/>
        <w:spacing w:before="1"/>
        <w:ind w:left="709"/>
        <w:contextualSpacing/>
      </w:pPr>
      <w:r>
        <w:rPr>
          <w:spacing w:val="1"/>
        </w:rPr>
        <w:t>Орнату</w:t>
      </w:r>
      <w:r>
        <w:t>Негізгі белгілерді немесе плакаттарды Тапсырыс берушінің келісімінсіз өлшемдерді, түрін, орналасқан жерін, мәтінін және т.б. рұқсат етілмейді. Өнеркәсіптік және экологиялық қауіпсіздікке қатысты белгілер жоғарыда аталған ережелерге жатпайды. Олар өнеркәсіптік және экологиялық қауіпсіздік жапсырмаларына қатысты жергілікті ережелерге сай болуы керек.</w:t>
      </w:r>
    </w:p>
    <w:p w14:paraId="5A9D8953" w14:textId="77777777" w:rsidR="009138E4" w:rsidRDefault="009138E4" w:rsidP="009138E4">
      <w:pPr>
        <w:contextualSpacing/>
        <w:rPr>
          <w:color w:val="FF0000"/>
        </w:rPr>
      </w:pPr>
    </w:p>
    <w:p w14:paraId="68AA2073"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lastRenderedPageBreak/>
        <w:t>ЕҚ, ҚТ және ҚТ тексерулерін жүргізу</w:t>
      </w:r>
    </w:p>
    <w:p w14:paraId="61ABB9D0" w14:textId="77777777" w:rsidR="009138E4" w:rsidRDefault="009138E4" w:rsidP="009138E4">
      <w:pPr>
        <w:pStyle w:val="2"/>
        <w:tabs>
          <w:tab w:val="left" w:pos="593"/>
        </w:tabs>
        <w:ind w:left="567"/>
        <w:contextualSpacing/>
        <w:jc w:val="both"/>
      </w:pPr>
      <w:r>
        <w:rPr>
          <w:b w:val="0"/>
          <w:sz w:val="24"/>
        </w:rPr>
        <w:tab/>
        <w:t>Мердігер жұмыс орнында тексерулер мен тексерулер кестесін құруы, құжаттауы және тиісті түрде жүргізуі керек, оның түрі мен жиілігі ЕҚ, ҚТ және ҚТ жоспарының талаптарына және барлық қолданылатын заң талаптарына сәйкестіктің барабар дәлелдерін қамтамасыз етеді.</w:t>
      </w:r>
    </w:p>
    <w:p w14:paraId="140438D5" w14:textId="77777777" w:rsidR="009138E4" w:rsidRDefault="009138E4" w:rsidP="009138E4">
      <w:pPr>
        <w:pStyle w:val="2"/>
        <w:tabs>
          <w:tab w:val="left" w:pos="593"/>
        </w:tabs>
        <w:ind w:left="567"/>
        <w:contextualSpacing/>
        <w:jc w:val="both"/>
        <w:rPr>
          <w:b w:val="0"/>
          <w:bCs/>
          <w:i/>
          <w:sz w:val="24"/>
        </w:rPr>
      </w:pPr>
      <w:r>
        <w:rPr>
          <w:b w:val="0"/>
          <w:sz w:val="24"/>
        </w:rPr>
        <w:t>Тапсырыс беруші Мердігердің өндірістік қызметі мен жұмыс орнын тексеруді және тексеруді өзі жүзеге асыра алады.</w:t>
      </w:r>
    </w:p>
    <w:p w14:paraId="0104F5CF" w14:textId="77777777" w:rsidR="009138E4" w:rsidRDefault="009138E4" w:rsidP="009138E4">
      <w:pPr>
        <w:pStyle w:val="2"/>
        <w:tabs>
          <w:tab w:val="left" w:pos="593"/>
        </w:tabs>
        <w:ind w:left="567"/>
        <w:contextualSpacing/>
        <w:jc w:val="both"/>
      </w:pPr>
      <w:r>
        <w:rPr>
          <w:b w:val="0"/>
          <w:sz w:val="24"/>
        </w:rPr>
        <w:t>Мердігер кез келген осындай ЕҚ, ҚТ және ҚТ аудитін немесе инспекциясын жүргізуде Жұмыс берушімен ынтымақтасады, ал Жұмыс беруші Орындаушыны нәтижелер туралы хабардар етеді.</w:t>
      </w:r>
    </w:p>
    <w:p w14:paraId="3656C30B" w14:textId="77777777" w:rsidR="009138E4" w:rsidRDefault="009138E4" w:rsidP="009138E4">
      <w:pPr>
        <w:pStyle w:val="2"/>
        <w:tabs>
          <w:tab w:val="left" w:pos="593"/>
        </w:tabs>
        <w:ind w:left="567"/>
        <w:contextualSpacing/>
        <w:jc w:val="both"/>
      </w:pPr>
      <w:r>
        <w:rPr>
          <w:b w:val="0"/>
          <w:sz w:val="24"/>
        </w:rPr>
        <w:t>Барлық тексерулер мен тексерулердің нәтижелері бойынша іс-шараларды аяқтау мерзімдері және бұзушылықтарды жою үшін жауапты тұлғалар белгіленеді және Мердігер осы мерзімдерге сәйкес іс-шаралардың сәтті орындалуын қамтамасыз етеді.</w:t>
      </w:r>
    </w:p>
    <w:p w14:paraId="3985435B" w14:textId="77777777" w:rsidR="009138E4" w:rsidRDefault="009138E4" w:rsidP="009138E4">
      <w:pPr>
        <w:pStyle w:val="2"/>
        <w:tabs>
          <w:tab w:val="left" w:pos="593"/>
        </w:tabs>
        <w:ind w:left="567"/>
        <w:contextualSpacing/>
        <w:jc w:val="both"/>
      </w:pPr>
      <w:r>
        <w:rPr>
          <w:b w:val="0"/>
          <w:sz w:val="24"/>
        </w:rPr>
        <w:t>Аудиторлық және инспекциялық есептер, сондай-ақ іс-шараларды жүзеге асыру Орындаушыда 5 (бес) жыл бойы сақталады және Талап бойынша Меншік иесіне беріледі.</w:t>
      </w:r>
    </w:p>
    <w:p w14:paraId="4875CE81" w14:textId="77777777" w:rsidR="009138E4" w:rsidRDefault="009138E4" w:rsidP="009138E4">
      <w:pPr>
        <w:pStyle w:val="2"/>
        <w:tabs>
          <w:tab w:val="left" w:pos="593"/>
        </w:tabs>
        <w:ind w:left="567"/>
        <w:contextualSpacing/>
        <w:jc w:val="both"/>
        <w:rPr>
          <w:b w:val="0"/>
          <w:bCs/>
          <w:i/>
          <w:sz w:val="24"/>
        </w:rPr>
      </w:pPr>
      <w:r>
        <w:rPr>
          <w:b w:val="0"/>
          <w:sz w:val="24"/>
        </w:rPr>
        <w:t>Тапсырыс беруші өз өкілдерін Орындаушының кеңселеріне немесе Жұмыс жүргізіліп жатқан кез келген орынға Тапсырыс берушінің тиісті саясаттарына, стандарттарына, процедураларына және ЕҚ, ҚТ және ҚТ заңнамасына сәйкестігін бақылау үшін жіберу құқығын өзіне қалдырады. Мердігер бұл шарттың өзінің Қосалқы мердігерлерімен жасалған шартта міндеттеме ретінде бекітілуін қамтамасыз етеді.</w:t>
      </w:r>
    </w:p>
    <w:p w14:paraId="6A7FF989" w14:textId="77777777" w:rsidR="009138E4" w:rsidRDefault="009138E4" w:rsidP="009138E4">
      <w:pPr>
        <w:pStyle w:val="2"/>
        <w:tabs>
          <w:tab w:val="left" w:pos="593"/>
        </w:tabs>
        <w:ind w:left="567"/>
        <w:contextualSpacing/>
        <w:rPr>
          <w:b w:val="0"/>
          <w:bCs/>
          <w:i/>
          <w:sz w:val="24"/>
        </w:rPr>
      </w:pPr>
    </w:p>
    <w:p w14:paraId="4A94F255"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Жалпы алаңды жарықтандыру</w:t>
      </w:r>
    </w:p>
    <w:p w14:paraId="4F21807E" w14:textId="77777777" w:rsidR="009138E4" w:rsidRDefault="009138E4" w:rsidP="009138E4">
      <w:pPr>
        <w:pStyle w:val="a9"/>
        <w:numPr>
          <w:ilvl w:val="0"/>
          <w:numId w:val="134"/>
        </w:numPr>
        <w:suppressAutoHyphens/>
        <w:spacing w:before="6" w:after="120"/>
        <w:ind w:left="709" w:right="0" w:hanging="567"/>
        <w:contextualSpacing/>
      </w:pPr>
      <w:r>
        <w:rPr>
          <w:spacing w:val="1"/>
        </w:rPr>
        <w:t>Тапсырыс беруші учаскенің аумағын және негізгі бөлігін жалпы жарықтандыруды қамтамасыз етеді</w:t>
      </w:r>
      <w:r>
        <w:t>қашу жолдары.</w:t>
      </w:r>
    </w:p>
    <w:p w14:paraId="534B44E7" w14:textId="77777777" w:rsidR="009138E4" w:rsidRDefault="009138E4" w:rsidP="009138E4">
      <w:pPr>
        <w:pStyle w:val="a9"/>
        <w:numPr>
          <w:ilvl w:val="0"/>
          <w:numId w:val="134"/>
        </w:numPr>
        <w:suppressAutoHyphens/>
        <w:spacing w:after="120"/>
        <w:ind w:left="709" w:right="0" w:hanging="567"/>
        <w:contextualSpacing/>
      </w:pPr>
      <w:r>
        <w:rPr>
          <w:spacing w:val="1"/>
        </w:rPr>
        <w:t>Мердігердің бұл жарықтандыру құрылғыларын жылжытуға құқығы жоқ</w:t>
      </w:r>
      <w:r>
        <w:t>, олардың зақымданудан қорғалғанын қамтамасыз етуі және кез келген ақаулық немесе зақымдану туралы Тұтынушыға хабарлауы керек.</w:t>
      </w:r>
    </w:p>
    <w:p w14:paraId="099F37AD"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Басқа</w:t>
      </w:r>
    </w:p>
    <w:p w14:paraId="3C278E96" w14:textId="77777777" w:rsidR="009138E4" w:rsidRDefault="009138E4" w:rsidP="009138E4">
      <w:pPr>
        <w:pStyle w:val="a9"/>
        <w:numPr>
          <w:ilvl w:val="0"/>
          <w:numId w:val="127"/>
        </w:numPr>
        <w:suppressAutoHyphens/>
        <w:spacing w:before="6" w:after="120"/>
        <w:ind w:left="567" w:right="0" w:hanging="567"/>
        <w:contextualSpacing/>
      </w:pPr>
      <w:r>
        <w:rPr>
          <w:spacing w:val="1"/>
        </w:rPr>
        <w:t>Тапсырыс беруші қажет болған жағдайда әзірлеу және толықтыру құқығын өзіне қалдырады</w:t>
      </w:r>
      <w:r>
        <w:t>Тапсырыс берушіден сайтта брифинг.</w:t>
      </w:r>
    </w:p>
    <w:p w14:paraId="5495E6CF" w14:textId="77777777" w:rsidR="009138E4" w:rsidRDefault="009138E4" w:rsidP="009138E4">
      <w:pPr>
        <w:pStyle w:val="a9"/>
        <w:numPr>
          <w:ilvl w:val="0"/>
          <w:numId w:val="127"/>
        </w:numPr>
        <w:suppressAutoHyphens/>
        <w:spacing w:after="120"/>
        <w:ind w:left="567" w:right="0" w:hanging="567"/>
        <w:contextualSpacing/>
      </w:pPr>
      <w:r>
        <w:rPr>
          <w:spacing w:val="4"/>
        </w:rPr>
        <w:t>Жеткізу әрекеттері басталғаннан кейін</w:t>
      </w:r>
      <w:r>
        <w:t>объектілерді пайдалануға беру кезінде Тапсырыс беруші объект бойынша нұсқаулар сияқты Орындаушы сақтауы және орындауы тиіс іс-шараларды жүзеге асырады және шараларды қабылдайды.</w:t>
      </w:r>
    </w:p>
    <w:p w14:paraId="15C476A2" w14:textId="77777777" w:rsidR="009138E4" w:rsidRDefault="009138E4" w:rsidP="009138E4">
      <w:pPr>
        <w:pStyle w:val="a9"/>
        <w:numPr>
          <w:ilvl w:val="0"/>
          <w:numId w:val="127"/>
        </w:numPr>
        <w:suppressAutoHyphens/>
        <w:spacing w:after="120"/>
        <w:ind w:left="567" w:right="0" w:hanging="567"/>
        <w:contextualSpacing/>
      </w:pPr>
      <w:r>
        <w:rPr>
          <w:spacing w:val="1"/>
        </w:rPr>
        <w:t>Тапсырыс беруші оны ішінара немесе толықтай бере алады</w:t>
      </w:r>
      <w:r>
        <w:t>басқа Мердігерлерге, тұлғаларға немесе ұйымдарға өкілеттіктер.</w:t>
      </w:r>
    </w:p>
    <w:p w14:paraId="2D07D9C1" w14:textId="77777777" w:rsidR="009138E4" w:rsidRDefault="009138E4" w:rsidP="009138E4">
      <w:pPr>
        <w:pStyle w:val="a9"/>
        <w:numPr>
          <w:ilvl w:val="0"/>
          <w:numId w:val="127"/>
        </w:numPr>
        <w:suppressAutoHyphens/>
        <w:spacing w:after="120"/>
        <w:ind w:left="567" w:right="0" w:hanging="567"/>
        <w:contextualSpacing/>
      </w:pPr>
      <w:r>
        <w:t>Сайт бойынша брифингке қосымша, ерекше жағдайларда Тапсырыс беруші сайттағы брифингке ұқсас түрде орындалуы тиіс түсіндірме жазбаларды/сайт нұсқауларын бере алады.</w:t>
      </w:r>
    </w:p>
    <w:p w14:paraId="21397DBC" w14:textId="77777777" w:rsidR="009138E4" w:rsidRDefault="009138E4" w:rsidP="009138E4">
      <w:pPr>
        <w:pStyle w:val="a9"/>
        <w:numPr>
          <w:ilvl w:val="0"/>
          <w:numId w:val="127"/>
        </w:numPr>
        <w:suppressAutoHyphens/>
        <w:spacing w:after="120"/>
        <w:ind w:left="567" w:right="0" w:hanging="567"/>
        <w:contextualSpacing/>
      </w:pPr>
      <w:r>
        <w:rPr>
          <w:spacing w:val="1"/>
        </w:rPr>
        <w:t>Бұл сайттың брифингі</w:t>
      </w:r>
      <w:r>
        <w:t>Шарт бойынша міндеттемелерді орындау үшін Орындаушыны Тапсырыс беруші алдындағы жауапкершіліктен босатпайды.</w:t>
      </w:r>
    </w:p>
    <w:p w14:paraId="359946C0" w14:textId="77777777" w:rsidR="009138E4" w:rsidRDefault="009138E4" w:rsidP="009138E4">
      <w:pPr>
        <w:contextualSpacing/>
        <w:jc w:val="both"/>
      </w:pPr>
    </w:p>
    <w:p w14:paraId="543C0918"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Радио және телефон байланысы</w:t>
      </w:r>
    </w:p>
    <w:p w14:paraId="1E35B34A" w14:textId="77777777" w:rsidR="009138E4" w:rsidRDefault="009138E4" w:rsidP="009138E4">
      <w:pPr>
        <w:pStyle w:val="a9"/>
        <w:numPr>
          <w:ilvl w:val="0"/>
          <w:numId w:val="121"/>
        </w:numPr>
        <w:suppressAutoHyphens/>
        <w:spacing w:before="3" w:after="120"/>
        <w:ind w:left="567" w:right="0" w:hanging="567"/>
        <w:contextualSpacing/>
      </w:pPr>
      <w:r>
        <w:rPr>
          <w:spacing w:val="-2"/>
        </w:rPr>
        <w:t>Сайттағы радиобайланыс талаптарға сай болуы керек</w:t>
      </w:r>
      <w:r>
        <w:t>тиісті ережелер. Радиотелефон байланысы үшін құрылғыны пайдаланатын кез келген адам тиісті рұқсат алуы керек. Тұтынушы рұқсат бермеген жабдықты пайдалануға рұқсат етілмейді.</w:t>
      </w:r>
    </w:p>
    <w:p w14:paraId="0D2BE1FF" w14:textId="77777777" w:rsidR="009138E4" w:rsidRDefault="009138E4" w:rsidP="009138E4">
      <w:pPr>
        <w:pStyle w:val="a9"/>
        <w:numPr>
          <w:ilvl w:val="0"/>
          <w:numId w:val="121"/>
        </w:numPr>
        <w:suppressAutoHyphens/>
        <w:spacing w:after="120"/>
        <w:ind w:left="567" w:right="0" w:hanging="567"/>
        <w:contextualSpacing/>
        <w:jc w:val="left"/>
      </w:pPr>
      <w:r>
        <w:rPr>
          <w:spacing w:val="-1"/>
        </w:rPr>
        <w:t>Рұқсат алғаннан кейін Тұтынушыға хабарлау қажет</w:t>
      </w:r>
      <w:r>
        <w:t>шақыру белгілері, құрылғылар саны және жұмыс жиілігі.</w:t>
      </w:r>
    </w:p>
    <w:p w14:paraId="6789AB62"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Алкоголь және есірткі</w:t>
      </w:r>
    </w:p>
    <w:p w14:paraId="2780ADD6" w14:textId="77777777" w:rsidR="009138E4" w:rsidRDefault="009138E4" w:rsidP="009138E4">
      <w:pPr>
        <w:pStyle w:val="a9"/>
        <w:numPr>
          <w:ilvl w:val="0"/>
          <w:numId w:val="133"/>
        </w:numPr>
        <w:suppressAutoHyphens/>
        <w:spacing w:before="3" w:after="120"/>
        <w:ind w:left="567" w:right="141" w:hanging="567"/>
        <w:contextualSpacing/>
      </w:pPr>
      <w:r>
        <w:t>Сайтта, оның ішінде тұрғын үй-жайларда алкогольді және рецептсіз дәрілік (есірткі) заттарды пайдалануға немесе мас күйінде болуға қатаң тыйым салынады. Бұл ережелерді бұзу тәртіптік және мүмкін қылмыстық жауапкершілікке әкелуі мүмкін.</w:t>
      </w:r>
    </w:p>
    <w:p w14:paraId="0E99BF6A" w14:textId="77777777" w:rsidR="009138E4" w:rsidRDefault="009138E4" w:rsidP="009138E4">
      <w:pPr>
        <w:pStyle w:val="a9"/>
        <w:numPr>
          <w:ilvl w:val="0"/>
          <w:numId w:val="133"/>
        </w:numPr>
        <w:suppressAutoHyphens/>
        <w:spacing w:after="120"/>
        <w:ind w:left="567" w:right="141" w:hanging="567"/>
        <w:contextualSpacing/>
      </w:pPr>
      <w:r>
        <w:t>Жұмыс орнында жұмыс істейтін персоналды кездейсоқ тексеруді жүргізу қажет болуы мүмкін, бірақ бұл процедураны орнында оқыту арқылы алдын ала хабарлау керек.</w:t>
      </w:r>
    </w:p>
    <w:p w14:paraId="3B5102BA" w14:textId="77777777" w:rsidR="009138E4" w:rsidRDefault="009138E4" w:rsidP="009138E4">
      <w:pPr>
        <w:jc w:val="center"/>
        <w:rPr>
          <w:b/>
        </w:rPr>
      </w:pPr>
    </w:p>
    <w:p w14:paraId="2DE25C68" w14:textId="77777777" w:rsidR="009138E4" w:rsidRDefault="009138E4" w:rsidP="009138E4">
      <w:pPr>
        <w:pStyle w:val="af3"/>
        <w:ind w:left="0" w:firstLine="284"/>
        <w:jc w:val="both"/>
      </w:pPr>
      <w:r>
        <w:lastRenderedPageBreak/>
        <w:t>Осы құжатқа келесі қосымшалар қоса беріледі және оның ажырамас бөлігі болып табылады:</w:t>
      </w:r>
    </w:p>
    <w:p w14:paraId="5FFFDC85" w14:textId="77777777" w:rsidR="009138E4" w:rsidRDefault="009138E4" w:rsidP="009138E4">
      <w:pPr>
        <w:pStyle w:val="af3"/>
        <w:ind w:left="0"/>
        <w:jc w:val="both"/>
      </w:pPr>
    </w:p>
    <w:p w14:paraId="75BBB2E1" w14:textId="77777777" w:rsidR="009138E4" w:rsidRDefault="009138E4" w:rsidP="009138E4">
      <w:pPr>
        <w:jc w:val="center"/>
        <w:rPr>
          <w:b/>
        </w:rPr>
      </w:pPr>
    </w:p>
    <w:p w14:paraId="3CCA5667" w14:textId="77777777" w:rsidR="009138E4" w:rsidRDefault="009138E4" w:rsidP="009138E4">
      <w:pPr>
        <w:ind w:left="567" w:hanging="283"/>
        <w:jc w:val="both"/>
        <w:rPr>
          <w:b/>
        </w:rPr>
      </w:pPr>
      <w:r>
        <w:rPr>
          <w:b/>
        </w:rPr>
        <w:t>ҚОСЫМША А – «ПГУ ТУРКСТАН» ЖАУАПКЕРШІЛІГІ ШЕКТЕУЛІ СЕРІКТЕСТІГІНІҢ ЕҢБЕК ДЕНСАУЛЫҚ, ҚАУІПСІЗДІК ЖӘНЕ ҚОРШАҒАН ОРТАНЫ ҚОРҒАУ САЛАСЫНДАҒЫ САЯСАТЫ;</w:t>
      </w:r>
    </w:p>
    <w:p w14:paraId="39618037" w14:textId="77777777" w:rsidR="009138E4" w:rsidRDefault="009138E4" w:rsidP="009138E4">
      <w:pPr>
        <w:ind w:left="567" w:hanging="283"/>
        <w:jc w:val="both"/>
        <w:rPr>
          <w:b/>
        </w:rPr>
      </w:pPr>
    </w:p>
    <w:p w14:paraId="6C808CCD" w14:textId="77777777" w:rsidR="009138E4" w:rsidRDefault="009138E4" w:rsidP="009138E4">
      <w:pPr>
        <w:ind w:left="567" w:hanging="283"/>
        <w:jc w:val="both"/>
      </w:pPr>
      <w:r>
        <w:rPr>
          <w:b/>
        </w:rPr>
        <w:t>Б ҚОСЫМША – ЖҰМЫСТЫ ҰЙЫМДАСТЫРУ ЖӘНЕ ОРЫНДАУ ДИАГРАММАСЫ;</w:t>
      </w:r>
    </w:p>
    <w:p w14:paraId="1AA697F9" w14:textId="77777777" w:rsidR="009138E4" w:rsidRDefault="009138E4" w:rsidP="009138E4">
      <w:pPr>
        <w:ind w:left="567" w:hanging="283"/>
        <w:jc w:val="both"/>
        <w:rPr>
          <w:b/>
        </w:rPr>
      </w:pPr>
    </w:p>
    <w:p w14:paraId="0420FCE8" w14:textId="77777777" w:rsidR="009138E4" w:rsidRDefault="009138E4" w:rsidP="009138E4">
      <w:pPr>
        <w:ind w:left="567" w:hanging="283"/>
        <w:jc w:val="both"/>
        <w:rPr>
          <w:b/>
        </w:rPr>
      </w:pPr>
      <w:r>
        <w:rPr>
          <w:b/>
        </w:rPr>
        <w:t>С ҚОСЫМША – ҚАУІПТІ ЖӘНЕ ЗИЯНДЫ ӨНДІРІС ФАКТОРЛАРЫНЫҢ ТІЗІМІ;</w:t>
      </w:r>
    </w:p>
    <w:p w14:paraId="009314C5" w14:textId="77777777" w:rsidR="009138E4" w:rsidRDefault="009138E4" w:rsidP="009138E4">
      <w:pPr>
        <w:ind w:left="567" w:hanging="283"/>
        <w:jc w:val="both"/>
        <w:rPr>
          <w:b/>
        </w:rPr>
      </w:pPr>
    </w:p>
    <w:p w14:paraId="25907DCB" w14:textId="77777777" w:rsidR="009138E4" w:rsidRDefault="009138E4" w:rsidP="009138E4">
      <w:pPr>
        <w:ind w:left="567" w:hanging="283"/>
        <w:jc w:val="both"/>
        <w:rPr>
          <w:rFonts w:eastAsia="Calibri"/>
          <w:b/>
          <w:color w:val="000000"/>
          <w:lang w:eastAsia="en-US"/>
        </w:rPr>
      </w:pPr>
      <w:r>
        <w:rPr>
          <w:b/>
        </w:rPr>
        <w:t>ҚОСЫМША D -</w:t>
      </w:r>
      <w:r>
        <w:rPr>
          <w:rFonts w:eastAsia="Calibri"/>
          <w:b/>
          <w:color w:val="000000"/>
          <w:lang w:eastAsia="en-US"/>
        </w:rPr>
        <w:t>ӨНЕРКӘСІПТІК ҚАУІПСІЗДІК, ҚҰРЫЛЫС АЛАҢЫНДАҒЫ ҚАУІПСІЗДІК, ЕҢБЕК ДЕНСАУЛЫҒЫ ЖӘНЕ ҚОРШАҒАН ОРТАНЫ ҚОРҒАУ САЛАСЫНДАҒЫ ТАЛАПТАРДЫ БҰЗҒАНЫ ҮШІН ӨСІППА САЛАМЫНЫҢ МӨЛШЕРІ.</w:t>
      </w:r>
    </w:p>
    <w:p w14:paraId="33369F60" w14:textId="77777777" w:rsidR="009138E4" w:rsidRDefault="009138E4" w:rsidP="009138E4">
      <w:pPr>
        <w:ind w:left="567" w:hanging="283"/>
        <w:rPr>
          <w:rFonts w:eastAsia="Calibri"/>
          <w:b/>
          <w:color w:val="000000"/>
          <w:lang w:eastAsia="en-US"/>
        </w:rPr>
      </w:pPr>
    </w:p>
    <w:p w14:paraId="518D07EB" w14:textId="77777777" w:rsidR="009138E4" w:rsidRDefault="009138E4" w:rsidP="009138E4">
      <w:pPr>
        <w:rPr>
          <w:b/>
        </w:rPr>
      </w:pPr>
    </w:p>
    <w:p w14:paraId="2A75A2FE" w14:textId="77777777" w:rsidR="009138E4" w:rsidRDefault="009138E4" w:rsidP="009138E4">
      <w:pPr>
        <w:rPr>
          <w:b/>
        </w:rPr>
      </w:pPr>
    </w:p>
    <w:p w14:paraId="7DFAB98B" w14:textId="77777777" w:rsidR="009138E4" w:rsidRDefault="009138E4" w:rsidP="009138E4">
      <w:pPr>
        <w:rPr>
          <w:b/>
        </w:rPr>
      </w:pPr>
    </w:p>
    <w:p w14:paraId="16AD1072" w14:textId="77777777" w:rsidR="009138E4" w:rsidRDefault="009138E4" w:rsidP="009138E4">
      <w:pPr>
        <w:tabs>
          <w:tab w:val="left" w:pos="4364"/>
        </w:tabs>
        <w:jc w:val="both"/>
        <w:rPr>
          <w:b/>
        </w:rPr>
      </w:pPr>
      <w:r>
        <w:t>Бұл қосымша Тапсырыс беруші Талаптарының ажырамас бөлігі болып табылады және осы қосымшада қамтылған барлық терминдер, егер осы қосымшада өзгеше белгіленбесе, Шарт талаптарында көзделген осындай терминдердің анықтамаларына сәйкес түсіндірілуі тиіс.</w:t>
      </w:r>
      <w:r>
        <w:rPr>
          <w:color w:val="000000"/>
        </w:rPr>
        <w:t xml:space="preserve"> </w:t>
      </w:r>
    </w:p>
    <w:p w14:paraId="085C9E23" w14:textId="77777777" w:rsidR="009138E4" w:rsidRDefault="009138E4" w:rsidP="009138E4">
      <w:pPr>
        <w:ind w:left="567" w:hanging="283"/>
        <w:rPr>
          <w:b/>
        </w:rPr>
      </w:pPr>
    </w:p>
    <w:p w14:paraId="642B6B72" w14:textId="77777777" w:rsidR="009138E4" w:rsidRDefault="009138E4" w:rsidP="009138E4">
      <w:pPr>
        <w:ind w:left="567" w:hanging="283"/>
        <w:rPr>
          <w:b/>
        </w:rPr>
      </w:pPr>
    </w:p>
    <w:p w14:paraId="70C5E03C" w14:textId="77777777" w:rsidR="009138E4" w:rsidRDefault="009138E4" w:rsidP="009138E4">
      <w:pPr>
        <w:jc w:val="center"/>
        <w:rPr>
          <w:b/>
        </w:rPr>
      </w:pPr>
    </w:p>
    <w:p w14:paraId="7238463F" w14:textId="77777777" w:rsidR="009138E4" w:rsidRDefault="009138E4" w:rsidP="009138E4">
      <w:pPr>
        <w:pStyle w:val="af3"/>
        <w:ind w:left="0"/>
        <w:rPr>
          <w:b/>
        </w:rPr>
      </w:pPr>
    </w:p>
    <w:p w14:paraId="73EBC0D1" w14:textId="77777777" w:rsidR="009138E4" w:rsidRDefault="009138E4" w:rsidP="009138E4">
      <w:pPr>
        <w:ind w:right="-752"/>
      </w:pPr>
      <w:r>
        <w:t>Бұл қолданба Тұтынушы талаптарының ажырамас бөлігі болып табылады.</w:t>
      </w:r>
    </w:p>
    <w:p w14:paraId="3650FB5A" w14:textId="77777777" w:rsidR="009138E4" w:rsidRDefault="009138E4" w:rsidP="009138E4">
      <w:pPr>
        <w:ind w:right="-752"/>
      </w:pPr>
    </w:p>
    <w:p w14:paraId="5BC7750C" w14:textId="77777777" w:rsidR="009138E4" w:rsidRDefault="009138E4" w:rsidP="009138E4">
      <w:pPr>
        <w:ind w:left="360"/>
        <w:jc w:val="center"/>
      </w:pPr>
      <w:r>
        <w:rPr>
          <w:b/>
          <w:color w:val="000000"/>
        </w:rPr>
        <w:t>Осыны куәландыру үшін Тараптар осы қосымшаға қол қояды:</w:t>
      </w:r>
    </w:p>
    <w:p w14:paraId="0DE246E5" w14:textId="77777777" w:rsidR="009138E4" w:rsidRDefault="009138E4" w:rsidP="009138E4">
      <w:pPr>
        <w:ind w:left="360"/>
        <w:jc w:val="center"/>
        <w:rPr>
          <w:b/>
          <w:color w:val="000000"/>
        </w:rPr>
      </w:pPr>
    </w:p>
    <w:tbl>
      <w:tblPr>
        <w:tblW w:w="10348" w:type="dxa"/>
        <w:tblInd w:w="-534" w:type="dxa"/>
        <w:tblLayout w:type="fixed"/>
        <w:tblLook w:val="04A0" w:firstRow="1" w:lastRow="0" w:firstColumn="1" w:lastColumn="0" w:noHBand="0" w:noVBand="1"/>
      </w:tblPr>
      <w:tblGrid>
        <w:gridCol w:w="3969"/>
        <w:gridCol w:w="6379"/>
      </w:tblGrid>
      <w:tr w:rsidR="009138E4" w14:paraId="70595D5D" w14:textId="77777777" w:rsidTr="00CB7746">
        <w:trPr>
          <w:trHeight w:val="156"/>
        </w:trPr>
        <w:tc>
          <w:tcPr>
            <w:tcW w:w="3969" w:type="dxa"/>
          </w:tcPr>
          <w:p w14:paraId="3CC68A7F" w14:textId="77777777" w:rsidR="009138E4" w:rsidRDefault="009138E4" w:rsidP="00CB7746">
            <w:pPr>
              <w:ind w:firstLine="34"/>
              <w:rPr>
                <w:rFonts w:eastAsia="SimSun;宋体"/>
                <w:b/>
                <w:lang w:val="en-GB"/>
              </w:rPr>
            </w:pPr>
            <w:r>
              <w:rPr>
                <w:rFonts w:eastAsia="SimSun;宋体"/>
                <w:b/>
                <w:lang w:val="en-GB"/>
              </w:rPr>
              <w:t>Тапсырыс берушінің атынан</w:t>
            </w:r>
          </w:p>
        </w:tc>
        <w:tc>
          <w:tcPr>
            <w:tcW w:w="6379" w:type="dxa"/>
          </w:tcPr>
          <w:p w14:paraId="27BBF2AB" w14:textId="77777777" w:rsidR="009138E4" w:rsidRDefault="009138E4" w:rsidP="00CB7746">
            <w:pPr>
              <w:rPr>
                <w:rFonts w:eastAsia="SimSun;宋体"/>
                <w:b/>
              </w:rPr>
            </w:pPr>
            <w:r>
              <w:rPr>
                <w:rFonts w:eastAsia="SimSun;宋体"/>
                <w:b/>
              </w:rPr>
              <w:t>Мердігердің атынан</w:t>
            </w:r>
          </w:p>
        </w:tc>
      </w:tr>
      <w:tr w:rsidR="009138E4" w14:paraId="778118AA" w14:textId="77777777" w:rsidTr="00CB7746">
        <w:trPr>
          <w:trHeight w:val="386"/>
        </w:trPr>
        <w:tc>
          <w:tcPr>
            <w:tcW w:w="3969" w:type="dxa"/>
          </w:tcPr>
          <w:p w14:paraId="2F5FB16C" w14:textId="77777777" w:rsidR="009138E4" w:rsidRDefault="009138E4" w:rsidP="00CB7746">
            <w:r>
              <w:rPr>
                <w:rFonts w:eastAsia="SimSun;宋体"/>
                <w:b/>
              </w:rPr>
              <w:t>«ПГУ Түркістан» ЖШС</w:t>
            </w:r>
          </w:p>
          <w:p w14:paraId="052640CC" w14:textId="77777777" w:rsidR="009138E4" w:rsidRDefault="009138E4" w:rsidP="00CB7746">
            <w:pPr>
              <w:ind w:right="1309"/>
              <w:rPr>
                <w:rFonts w:eastAsia="SimSun;宋体"/>
                <w:b/>
              </w:rPr>
            </w:pPr>
          </w:p>
          <w:p w14:paraId="27908D4E" w14:textId="77777777" w:rsidR="009138E4" w:rsidRDefault="009138E4" w:rsidP="00CB7746">
            <w:pPr>
              <w:ind w:right="1309"/>
              <w:rPr>
                <w:rFonts w:eastAsia="SimSun;宋体"/>
                <w:b/>
              </w:rPr>
            </w:pPr>
          </w:p>
          <w:p w14:paraId="6F89AFD7" w14:textId="77777777" w:rsidR="009138E4" w:rsidRDefault="009138E4" w:rsidP="00CB7746">
            <w:pPr>
              <w:ind w:right="1309"/>
              <w:rPr>
                <w:rFonts w:eastAsia="SimSun;宋体"/>
                <w:b/>
              </w:rPr>
            </w:pPr>
          </w:p>
          <w:p w14:paraId="102BC864" w14:textId="77777777" w:rsidR="009138E4" w:rsidRDefault="009138E4" w:rsidP="00CB7746">
            <w:pPr>
              <w:ind w:right="1309"/>
              <w:rPr>
                <w:rFonts w:eastAsia="SimSun;宋体"/>
                <w:b/>
              </w:rPr>
            </w:pPr>
          </w:p>
          <w:p w14:paraId="7AB34C69" w14:textId="77777777" w:rsidR="009138E4" w:rsidRDefault="009138E4" w:rsidP="00CB7746">
            <w:pPr>
              <w:ind w:right="1309"/>
              <w:rPr>
                <w:rFonts w:eastAsia="SimSun;宋体"/>
                <w:b/>
              </w:rPr>
            </w:pPr>
          </w:p>
          <w:p w14:paraId="4B875F2A" w14:textId="77777777" w:rsidR="009138E4" w:rsidRDefault="009138E4" w:rsidP="00CB7746">
            <w:pPr>
              <w:ind w:right="1309"/>
              <w:rPr>
                <w:rFonts w:eastAsia="SimSun;宋体"/>
                <w:b/>
              </w:rPr>
            </w:pPr>
          </w:p>
          <w:p w14:paraId="235AB463" w14:textId="77777777" w:rsidR="009138E4" w:rsidRDefault="009138E4" w:rsidP="00CB7746">
            <w:r>
              <w:rPr>
                <w:lang w:eastAsia="ja-JP"/>
              </w:rPr>
              <w:t>Құсайынов А.А.</w:t>
            </w:r>
          </w:p>
          <w:p w14:paraId="69C7038B" w14:textId="77777777" w:rsidR="009138E4" w:rsidRDefault="009138E4" w:rsidP="00CB7746">
            <w:pPr>
              <w:rPr>
                <w:lang w:eastAsia="ja-JP"/>
              </w:rPr>
            </w:pPr>
            <w:r>
              <w:rPr>
                <w:lang w:eastAsia="ja-JP"/>
              </w:rPr>
              <w:t>Басқарма төрағасы</w:t>
            </w:r>
          </w:p>
          <w:p w14:paraId="12DFD393" w14:textId="77777777" w:rsidR="009138E4" w:rsidRDefault="009138E4" w:rsidP="00CB7746">
            <w:pPr>
              <w:rPr>
                <w:b/>
                <w:lang w:eastAsia="ja-JP"/>
              </w:rPr>
            </w:pPr>
          </w:p>
          <w:p w14:paraId="2FC46D58" w14:textId="77777777" w:rsidR="009138E4" w:rsidRDefault="009138E4" w:rsidP="00CB7746">
            <w:pPr>
              <w:rPr>
                <w:lang w:eastAsia="ja-JP"/>
              </w:rPr>
            </w:pPr>
            <w:r>
              <w:rPr>
                <w:b/>
                <w:lang w:eastAsia="ja-JP"/>
              </w:rPr>
              <w:t>__________________________</w:t>
            </w:r>
          </w:p>
          <w:p w14:paraId="1DA392A0" w14:textId="77777777" w:rsidR="009138E4" w:rsidRDefault="009138E4" w:rsidP="00CB7746">
            <w:pPr>
              <w:ind w:firstLine="709"/>
            </w:pPr>
            <w:r>
              <w:t xml:space="preserve"> </w:t>
            </w:r>
            <w:r>
              <w:rPr>
                <w:rFonts w:eastAsia="SimSun;宋体"/>
              </w:rPr>
              <w:t>м.п</w:t>
            </w:r>
          </w:p>
        </w:tc>
        <w:tc>
          <w:tcPr>
            <w:tcW w:w="6379" w:type="dxa"/>
          </w:tcPr>
          <w:p w14:paraId="273CCCCF" w14:textId="77777777" w:rsidR="009138E4" w:rsidRDefault="009138E4" w:rsidP="00CB7746">
            <w:pPr>
              <w:rPr>
                <w:rFonts w:eastAsia="SimSun;宋体"/>
                <w:b/>
                <w:color w:val="000000"/>
                <w:szCs w:val="26"/>
              </w:rPr>
            </w:pPr>
            <w:r>
              <w:rPr>
                <w:b/>
              </w:rPr>
              <w:t>Серіктестікжауапкершілігі шектеулі "________________"</w:t>
            </w:r>
          </w:p>
          <w:p w14:paraId="6289DC04" w14:textId="77777777" w:rsidR="009138E4" w:rsidRDefault="009138E4" w:rsidP="00CB7746">
            <w:pPr>
              <w:rPr>
                <w:rFonts w:eastAsia="SimSun;宋体"/>
                <w:b/>
              </w:rPr>
            </w:pPr>
            <w:r>
              <w:rPr>
                <w:b/>
              </w:rPr>
              <w:t xml:space="preserve"> </w:t>
            </w:r>
          </w:p>
          <w:p w14:paraId="5DCA75D8" w14:textId="77777777" w:rsidR="009138E4" w:rsidRDefault="009138E4" w:rsidP="00CB7746">
            <w:pPr>
              <w:rPr>
                <w:rFonts w:eastAsia="SimSun;宋体"/>
                <w:b/>
              </w:rPr>
            </w:pPr>
          </w:p>
          <w:p w14:paraId="3B17CAFE" w14:textId="77777777" w:rsidR="009138E4" w:rsidRDefault="009138E4" w:rsidP="00CB7746">
            <w:pPr>
              <w:rPr>
                <w:rFonts w:eastAsia="SimSun;宋体"/>
              </w:rPr>
            </w:pPr>
          </w:p>
          <w:p w14:paraId="1AD33EDA" w14:textId="77777777" w:rsidR="009138E4" w:rsidRDefault="009138E4" w:rsidP="00CB7746">
            <w:pPr>
              <w:rPr>
                <w:rFonts w:eastAsia="SimSun;宋体"/>
              </w:rPr>
            </w:pPr>
          </w:p>
          <w:p w14:paraId="351EFD19" w14:textId="77777777" w:rsidR="009138E4" w:rsidRDefault="009138E4" w:rsidP="00CB7746">
            <w:pPr>
              <w:rPr>
                <w:rFonts w:eastAsia="SimSun;宋体"/>
              </w:rPr>
            </w:pPr>
          </w:p>
          <w:p w14:paraId="00E08200" w14:textId="77777777" w:rsidR="009138E4" w:rsidRDefault="009138E4" w:rsidP="00CB7746">
            <w:pPr>
              <w:rPr>
                <w:rFonts w:eastAsia="SimSun;宋体"/>
                <w:lang w:eastAsia="en-US"/>
              </w:rPr>
            </w:pPr>
          </w:p>
          <w:p w14:paraId="3FE7EC47" w14:textId="77777777" w:rsidR="009138E4" w:rsidRDefault="009138E4" w:rsidP="00CB7746">
            <w:pPr>
              <w:rPr>
                <w:lang w:eastAsia="en-US"/>
              </w:rPr>
            </w:pPr>
            <w:r>
              <w:rPr>
                <w:lang w:eastAsia="en-US"/>
              </w:rPr>
              <w:t>«_______________» ЖШС директоры</w:t>
            </w:r>
          </w:p>
          <w:p w14:paraId="3F603510" w14:textId="77777777" w:rsidR="009138E4" w:rsidRDefault="009138E4" w:rsidP="00CB7746">
            <w:pPr>
              <w:rPr>
                <w:rFonts w:eastAsia="SimSun;宋体"/>
                <w:b/>
                <w:lang w:eastAsia="en-US"/>
              </w:rPr>
            </w:pPr>
          </w:p>
          <w:p w14:paraId="68E080E0" w14:textId="77777777" w:rsidR="009138E4" w:rsidRDefault="009138E4" w:rsidP="00CB7746">
            <w:r>
              <w:rPr>
                <w:b/>
              </w:rPr>
              <w:t xml:space="preserve"> </w:t>
            </w:r>
            <w:r>
              <w:rPr>
                <w:rFonts w:eastAsia="SimSun;宋体"/>
                <w:b/>
              </w:rPr>
              <w:t>_________________________________</w:t>
            </w:r>
          </w:p>
          <w:p w14:paraId="07BCF7F5" w14:textId="77777777" w:rsidR="009138E4" w:rsidRDefault="009138E4" w:rsidP="00CB7746">
            <w:pPr>
              <w:ind w:firstLine="709"/>
              <w:rPr>
                <w:rFonts w:eastAsia="SimSun;宋体"/>
                <w:b/>
              </w:rPr>
            </w:pPr>
            <w:r>
              <w:t xml:space="preserve"> </w:t>
            </w:r>
            <w:r>
              <w:rPr>
                <w:rFonts w:eastAsia="SimSun;宋体"/>
              </w:rPr>
              <w:t>м.п.</w:t>
            </w:r>
          </w:p>
        </w:tc>
      </w:tr>
    </w:tbl>
    <w:p w14:paraId="2E9C2779" w14:textId="77777777" w:rsidR="009138E4" w:rsidRDefault="009138E4" w:rsidP="009138E4"/>
    <w:p w14:paraId="37A30E38" w14:textId="77777777" w:rsidR="009138E4" w:rsidRDefault="009138E4" w:rsidP="009138E4">
      <w:pPr>
        <w:rPr>
          <w:b/>
        </w:rPr>
      </w:pPr>
    </w:p>
    <w:p w14:paraId="05655C34" w14:textId="77777777" w:rsidR="009138E4" w:rsidRDefault="009138E4" w:rsidP="009138E4">
      <w:pPr>
        <w:rPr>
          <w:b/>
        </w:rPr>
      </w:pPr>
    </w:p>
    <w:p w14:paraId="1C8EF2E9" w14:textId="77777777" w:rsidR="009138E4" w:rsidRDefault="009138E4" w:rsidP="009138E4">
      <w:pPr>
        <w:rPr>
          <w:b/>
        </w:rPr>
      </w:pPr>
    </w:p>
    <w:p w14:paraId="33099B14" w14:textId="77777777" w:rsidR="009138E4" w:rsidRDefault="009138E4" w:rsidP="009138E4">
      <w:pPr>
        <w:rPr>
          <w:b/>
        </w:rPr>
      </w:pPr>
    </w:p>
    <w:p w14:paraId="128F1E38" w14:textId="77777777" w:rsidR="009138E4" w:rsidRDefault="009138E4" w:rsidP="009138E4">
      <w:pPr>
        <w:rPr>
          <w:b/>
        </w:rPr>
      </w:pPr>
    </w:p>
    <w:p w14:paraId="1786F68E" w14:textId="77777777" w:rsidR="009138E4" w:rsidRDefault="009138E4" w:rsidP="009138E4">
      <w:pPr>
        <w:rPr>
          <w:b/>
        </w:rPr>
      </w:pPr>
    </w:p>
    <w:p w14:paraId="2128F1BA" w14:textId="77777777" w:rsidR="002B40FD" w:rsidRDefault="002B40FD" w:rsidP="009138E4">
      <w:pPr>
        <w:rPr>
          <w:b/>
        </w:rPr>
      </w:pPr>
    </w:p>
    <w:p w14:paraId="12D82534" w14:textId="77777777" w:rsidR="002B40FD" w:rsidRDefault="002B40FD" w:rsidP="009138E4">
      <w:pPr>
        <w:rPr>
          <w:b/>
        </w:rPr>
      </w:pPr>
    </w:p>
    <w:p w14:paraId="785D62C3" w14:textId="77777777" w:rsidR="002B40FD" w:rsidRDefault="002B40FD" w:rsidP="009138E4">
      <w:pPr>
        <w:rPr>
          <w:b/>
        </w:rPr>
      </w:pPr>
    </w:p>
    <w:p w14:paraId="4E929E3A" w14:textId="77777777" w:rsidR="002B40FD" w:rsidRDefault="002B40FD" w:rsidP="009138E4">
      <w:pPr>
        <w:rPr>
          <w:b/>
        </w:rPr>
      </w:pPr>
    </w:p>
    <w:p w14:paraId="2FAD5F82" w14:textId="77777777" w:rsidR="009138E4" w:rsidRDefault="009138E4" w:rsidP="009138E4">
      <w:pPr>
        <w:rPr>
          <w:b/>
        </w:rPr>
      </w:pPr>
    </w:p>
    <w:p w14:paraId="2935C15D" w14:textId="77777777" w:rsidR="009138E4" w:rsidRDefault="009138E4" w:rsidP="009138E4">
      <w:pPr>
        <w:rPr>
          <w:b/>
        </w:rPr>
      </w:pPr>
    </w:p>
    <w:p w14:paraId="0E47DD09" w14:textId="77777777" w:rsidR="009138E4" w:rsidRDefault="009138E4" w:rsidP="009138E4">
      <w:pPr>
        <w:rPr>
          <w:b/>
        </w:rPr>
      </w:pPr>
    </w:p>
    <w:p w14:paraId="75F76A59" w14:textId="77777777" w:rsidR="009138E4" w:rsidRDefault="009138E4" w:rsidP="009138E4">
      <w:pPr>
        <w:jc w:val="center"/>
        <w:rPr>
          <w:b/>
        </w:rPr>
      </w:pPr>
    </w:p>
    <w:p w14:paraId="2FB7CE7F" w14:textId="77777777" w:rsidR="009138E4" w:rsidRPr="009138E4" w:rsidRDefault="009138E4" w:rsidP="009138E4">
      <w:pPr>
        <w:jc w:val="right"/>
      </w:pPr>
      <w:r>
        <w:t>Қосымша В</w:t>
      </w:r>
    </w:p>
    <w:p w14:paraId="3979A2D9" w14:textId="77777777" w:rsidR="009138E4" w:rsidRDefault="009138E4" w:rsidP="009138E4">
      <w:pPr>
        <w:ind w:left="5670"/>
        <w:jc w:val="right"/>
        <w:rPr>
          <w:b/>
        </w:rPr>
      </w:pPr>
      <w:r>
        <w:rPr>
          <w:szCs w:val="16"/>
        </w:rPr>
        <w:t>Тапсырыс беруші объектілерінде қауіпсіздік, еңбекті қорғау және қоршаған ортаны қорғау саласындағы мердігерлерге қойылатын талаптар</w:t>
      </w:r>
    </w:p>
    <w:p w14:paraId="0A6927F7" w14:textId="77777777" w:rsidR="009138E4" w:rsidRDefault="009138E4" w:rsidP="009138E4">
      <w:pPr>
        <w:jc w:val="center"/>
        <w:rPr>
          <w:b/>
        </w:rPr>
      </w:pPr>
    </w:p>
    <w:p w14:paraId="7F2EECFE" w14:textId="77777777" w:rsidR="009138E4" w:rsidRDefault="009138E4" w:rsidP="009138E4">
      <w:pPr>
        <w:jc w:val="center"/>
        <w:rPr>
          <w:b/>
        </w:rPr>
      </w:pPr>
      <w:r>
        <w:rPr>
          <w:b/>
        </w:rPr>
        <w:t>Жұмысты ұйымдастыру және орындау тәртібінің схемасы</w:t>
      </w:r>
    </w:p>
    <w:p w14:paraId="4646CA4E" w14:textId="77777777" w:rsidR="009138E4" w:rsidRDefault="009138E4" w:rsidP="009138E4">
      <w:pPr>
        <w:jc w:val="center"/>
        <w:rPr>
          <w:b/>
        </w:rPr>
      </w:pPr>
    </w:p>
    <w:p w14:paraId="24CBD9E5" w14:textId="77777777" w:rsidR="009138E4" w:rsidRPr="009138E4" w:rsidRDefault="009138E4" w:rsidP="009138E4">
      <w:pPr>
        <w:jc w:val="center"/>
        <w:rPr>
          <w:b/>
          <w:lang w:eastAsia="en-US"/>
        </w:rPr>
      </w:pPr>
      <w:r>
        <w:rPr>
          <w:noProof/>
        </w:rPr>
        <mc:AlternateContent>
          <mc:Choice Requires="wps">
            <w:drawing>
              <wp:anchor distT="0" distB="0" distL="114935" distR="114935" simplePos="0" relativeHeight="251706368" behindDoc="0" locked="0" layoutInCell="0" allowOverlap="1" wp14:anchorId="6980356C" wp14:editId="768E4EDE">
                <wp:simplePos x="0" y="0"/>
                <wp:positionH relativeFrom="column">
                  <wp:posOffset>1362075</wp:posOffset>
                </wp:positionH>
                <wp:positionV relativeFrom="paragraph">
                  <wp:posOffset>147320</wp:posOffset>
                </wp:positionV>
                <wp:extent cx="3105150" cy="861060"/>
                <wp:effectExtent l="0" t="0" r="0" b="0"/>
                <wp:wrapNone/>
                <wp:docPr id="162323995" name="Frame1"/>
                <wp:cNvGraphicFramePr/>
                <a:graphic xmlns:a="http://schemas.openxmlformats.org/drawingml/2006/main">
                  <a:graphicData uri="http://schemas.microsoft.com/office/word/2010/wordprocessingShape">
                    <wps:wsp>
                      <wps:cNvSpPr txBox="1"/>
                      <wps:spPr>
                        <a:xfrm>
                          <a:off x="0" y="0"/>
                          <a:ext cx="3105150" cy="861060"/>
                        </a:xfrm>
                        <a:prstGeom prst="rect">
                          <a:avLst/>
                        </a:prstGeom>
                        <a:solidFill>
                          <a:srgbClr val="FFFFFF"/>
                        </a:solidFill>
                        <a:ln w="9525">
                          <a:solidFill>
                            <a:srgbClr val="000000"/>
                          </a:solidFill>
                        </a:ln>
                      </wps:spPr>
                      <wps:txbx>
                        <w:txbxContent>
                          <w:p w14:paraId="50484B14" w14:textId="77777777" w:rsidR="009138E4" w:rsidRDefault="009138E4" w:rsidP="009138E4">
                            <w:pPr>
                              <w:jc w:val="center"/>
                            </w:pPr>
                            <w:r>
                              <w:rPr>
                                <w:b/>
                              </w:rPr>
                              <w:t>Тұтынушы</w:t>
                            </w:r>
                            <w:r>
                              <w:t>барлық өндірістік процестерге және Шарт талаптарының және Қазақстан Республикасының саладағы заңнамасының сақталуына мониторингті жүзеге асырады.</w:t>
                            </w:r>
                          </w:p>
                          <w:p w14:paraId="00751DCE" w14:textId="77777777" w:rsidR="009138E4" w:rsidRDefault="009138E4" w:rsidP="009138E4">
                            <w:pPr>
                              <w:jc w:val="center"/>
                            </w:pPr>
                            <w:r>
                              <w:t>ҚОҚ</w:t>
                            </w:r>
                          </w:p>
                        </w:txbxContent>
                      </wps:txbx>
                      <wps:bodyPr lIns="91440" tIns="45720" rIns="91440" bIns="45720" anchor="t">
                        <a:noAutofit/>
                      </wps:bodyPr>
                    </wps:wsp>
                  </a:graphicData>
                </a:graphic>
              </wp:anchor>
            </w:drawing>
          </mc:Choice>
          <mc:Fallback>
            <w:pict>
              <v:shape w14:anchorId="6980356C" id="Frame1" o:spid="_x0000_s1027" type="#_x0000_t202" style="position:absolute;left:0;text-align:left;margin-left:107.25pt;margin-top:11.6pt;width:244.5pt;height:67.8pt;z-index:2517063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" o:allowincell="f">
                <v:textbox>
                  <w:txbxContent>
                    <w:p w14:paraId="50484B14" w14:textId="77777777" w:rsidR="009138E4" w:rsidRDefault="009138E4" w:rsidP="009138E4">
                      <w:pPr>
                        <w:jc w:val="center"/>
                      </w:pPr>
                      <w:r>
                        <w:rPr>
                          <w:b/>
                        </w:rPr>
                        <w:t>Тұтынушы</w:t>
                      </w:r>
                      <w:r>
                        <w:t>барлық өндірістік процестерге және Шарт талаптарының және Қазақстан Республикасының саладағы заңнамасының сақталуына мониторингті жүзеге асырады.</w:t>
                      </w:r>
                    </w:p>
                    <w:p w14:paraId="00751DCE" w14:textId="77777777" w:rsidR="009138E4" w:rsidRDefault="009138E4" w:rsidP="009138E4">
                      <w:pPr>
                        <w:jc w:val="center"/>
                      </w:pPr>
                      <w:r>
                        <w:t>ҚОҚ</w:t>
                      </w:r>
                    </w:p>
                  </w:txbxContent>
                </v:textbox>
              </v:shape>
            </w:pict>
          </mc:Fallback>
        </mc:AlternateContent>
      </w:r>
    </w:p>
    <w:p w14:paraId="3B72EB93" w14:textId="77777777" w:rsidR="009138E4" w:rsidRDefault="009138E4" w:rsidP="009138E4">
      <w:pPr>
        <w:jc w:val="both"/>
        <w:rPr>
          <w:b/>
        </w:rPr>
      </w:pPr>
    </w:p>
    <w:p w14:paraId="42C447E2" w14:textId="77777777" w:rsidR="009138E4" w:rsidRDefault="009138E4" w:rsidP="009138E4">
      <w:pPr>
        <w:jc w:val="both"/>
      </w:pPr>
    </w:p>
    <w:p w14:paraId="7F068F00" w14:textId="77777777" w:rsidR="009138E4" w:rsidRDefault="009138E4" w:rsidP="009138E4">
      <w:pPr>
        <w:jc w:val="both"/>
      </w:pPr>
    </w:p>
    <w:p w14:paraId="39A8F467" w14:textId="77777777" w:rsidR="009138E4" w:rsidRPr="009138E4" w:rsidRDefault="009138E4" w:rsidP="009138E4">
      <w:pPr>
        <w:jc w:val="center"/>
        <w:rPr>
          <w:color w:val="00B050"/>
          <w:lang w:eastAsia="en-US"/>
        </w:rPr>
      </w:pPr>
      <w:r>
        <w:rPr>
          <w:noProof/>
          <w:color w:val="00B050"/>
          <w:lang w:val="en-US" w:eastAsia="en-US"/>
        </w:rPr>
        <mc:AlternateContent>
          <mc:Choice Requires="wps">
            <w:drawing>
              <wp:anchor distT="0" distB="0" distL="114935" distR="114935" simplePos="0" relativeHeight="251708416" behindDoc="0" locked="0" layoutInCell="0" allowOverlap="1" wp14:anchorId="4C74844C" wp14:editId="2D0435F2">
                <wp:simplePos x="0" y="0"/>
                <wp:positionH relativeFrom="column">
                  <wp:posOffset>370840</wp:posOffset>
                </wp:positionH>
                <wp:positionV relativeFrom="paragraph">
                  <wp:posOffset>50165</wp:posOffset>
                </wp:positionV>
                <wp:extent cx="635" cy="108585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0850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3C4194F" id="Прямая соединительная линия 2" o:spid="_x0000_s1026" style="position:absolute;z-index:251708416;visibility:visible;mso-wrap-style:square;mso-wrap-distance-left:9.05pt;mso-wrap-distance-top:0;mso-wrap-distance-right:9.05pt;mso-wrap-distance-bottom:0;mso-position-horizontal:absolute;mso-position-horizontal-relative:text;mso-position-vertical:absolute;mso-position-vertical-relative:text" from="29.2pt,3.95pt" to="29.2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09440" behindDoc="0" locked="0" layoutInCell="0" allowOverlap="1" wp14:anchorId="159652B1" wp14:editId="42EF189B">
                <wp:simplePos x="0" y="0"/>
                <wp:positionH relativeFrom="column">
                  <wp:posOffset>370840</wp:posOffset>
                </wp:positionH>
                <wp:positionV relativeFrom="paragraph">
                  <wp:posOffset>50165</wp:posOffset>
                </wp:positionV>
                <wp:extent cx="1001395" cy="127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000800" cy="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0D72E26" id="Прямая соединительная линия 3" o:spid="_x0000_s1026" style="position:absolute;flip:x;z-index:251709440;visibility:visible;mso-wrap-style:square;mso-wrap-distance-left:9.05pt;mso-wrap-distance-top:0;mso-wrap-distance-right:9.05pt;mso-wrap-distance-bottom:0;mso-position-horizontal:absolute;mso-position-horizontal-relative:text;mso-position-vertical:absolute;mso-position-vertical-relative:text" from="29.2pt,3.95pt" to="108.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10464" behindDoc="0" locked="0" layoutInCell="0" allowOverlap="1" wp14:anchorId="698FD703" wp14:editId="4E386CB9">
                <wp:simplePos x="0" y="0"/>
                <wp:positionH relativeFrom="column">
                  <wp:posOffset>4457700</wp:posOffset>
                </wp:positionH>
                <wp:positionV relativeFrom="paragraph">
                  <wp:posOffset>27940</wp:posOffset>
                </wp:positionV>
                <wp:extent cx="911860" cy="635"/>
                <wp:effectExtent l="0" t="0" r="0" b="0"/>
                <wp:wrapNone/>
                <wp:docPr id="87160502" name="Прямая соединительная линия 87160502"/>
                <wp:cNvGraphicFramePr/>
                <a:graphic xmlns:a="http://schemas.openxmlformats.org/drawingml/2006/main">
                  <a:graphicData uri="http://schemas.microsoft.com/office/word/2010/wordprocessingShape">
                    <wps:wsp>
                      <wps:cNvCnPr/>
                      <wps:spPr>
                        <a:xfrm>
                          <a:off x="0" y="0"/>
                          <a:ext cx="911160" cy="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BDECE1" id="Прямая соединительная линия 87160502" o:spid="_x0000_s1026" style="position:absolute;z-index:251710464;visibility:visible;mso-wrap-style:square;mso-wrap-distance-left:9.05pt;mso-wrap-distance-top:0;mso-wrap-distance-right:9.05pt;mso-wrap-distance-bottom:0;mso-position-horizontal:absolute;mso-position-horizontal-relative:text;mso-position-vertical:absolute;mso-position-vertical-relative:text" from="351pt,2.2pt" to="42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11488" behindDoc="0" locked="0" layoutInCell="0" allowOverlap="1" wp14:anchorId="65AFDEDB" wp14:editId="270555BF">
                <wp:simplePos x="0" y="0"/>
                <wp:positionH relativeFrom="column">
                  <wp:posOffset>5359400</wp:posOffset>
                </wp:positionH>
                <wp:positionV relativeFrom="paragraph">
                  <wp:posOffset>27940</wp:posOffset>
                </wp:positionV>
                <wp:extent cx="635" cy="110363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11030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3CCB1E7" id="Прямая соединительная линия 5" o:spid="_x0000_s1026" style="position:absolute;z-index:251711488;visibility:visible;mso-wrap-style:square;mso-wrap-distance-left:9.05pt;mso-wrap-distance-top:0;mso-wrap-distance-right:9.05pt;mso-wrap-distance-bottom:0;mso-position-horizontal:absolute;mso-position-horizontal-relative:text;mso-position-vertical:absolute;mso-position-vertical-relative:text" from="422pt,2.2pt" to="422.0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" o:allowincell="f" strokecolor="#70ad47" strokeweight=".35mm">
                <v:stroke dashstyle="dash" endarrow="block" joinstyle="miter"/>
              </v:line>
            </w:pict>
          </mc:Fallback>
        </mc:AlternateContent>
      </w:r>
    </w:p>
    <w:p w14:paraId="21B4E192"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12512" behindDoc="0" locked="0" layoutInCell="0" allowOverlap="1" wp14:anchorId="12B7403B" wp14:editId="1B27C19F">
                <wp:simplePos x="0" y="0"/>
                <wp:positionH relativeFrom="column">
                  <wp:posOffset>2877820</wp:posOffset>
                </wp:positionH>
                <wp:positionV relativeFrom="paragraph">
                  <wp:posOffset>140970</wp:posOffset>
                </wp:positionV>
                <wp:extent cx="5080" cy="92075"/>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4320" cy="914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65F541" id="Прямая соединительная линия 6" o:spid="_x0000_s1026" style="position:absolute;flip:x;z-index:251712512;visibility:visible;mso-wrap-style:square;mso-wrap-distance-left:9.05pt;mso-wrap-distance-top:0;mso-wrap-distance-right:9.05pt;mso-wrap-distance-bottom:0;mso-position-horizontal:absolute;mso-position-horizontal-relative:text;mso-position-vertical:absolute;mso-position-vertical-relative:text" from="226.6pt,11.1pt" to="2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" o:allowincell="f" strokecolor="#70ad47" strokeweight=".35mm">
                <v:stroke dashstyle="dash" endarrow="block" joinstyle="miter"/>
              </v:line>
            </w:pict>
          </mc:Fallback>
        </mc:AlternateContent>
      </w:r>
    </w:p>
    <w:p w14:paraId="333E62D3"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1312" behindDoc="0" locked="0" layoutInCell="0" allowOverlap="1" wp14:anchorId="5F3BAE5A" wp14:editId="0F9C9860">
                <wp:simplePos x="0" y="0"/>
                <wp:positionH relativeFrom="column">
                  <wp:posOffset>1284605</wp:posOffset>
                </wp:positionH>
                <wp:positionV relativeFrom="paragraph">
                  <wp:posOffset>74930</wp:posOffset>
                </wp:positionV>
                <wp:extent cx="3182620" cy="556260"/>
                <wp:effectExtent l="0" t="0" r="0" b="0"/>
                <wp:wrapNone/>
                <wp:docPr id="438138780" name="Frame2"/>
                <wp:cNvGraphicFramePr/>
                <a:graphic xmlns:a="http://schemas.openxmlformats.org/drawingml/2006/main">
                  <a:graphicData uri="http://schemas.microsoft.com/office/word/2010/wordprocessingShape">
                    <wps:wsp>
                      <wps:cNvSpPr txBox="1"/>
                      <wps:spPr>
                        <a:xfrm>
                          <a:off x="0" y="0"/>
                          <a:ext cx="3182620" cy="556260"/>
                        </a:xfrm>
                        <a:prstGeom prst="rect">
                          <a:avLst/>
                        </a:prstGeom>
                        <a:solidFill>
                          <a:srgbClr val="FFFFFF"/>
                        </a:solidFill>
                        <a:ln w="9525">
                          <a:solidFill>
                            <a:srgbClr val="000000"/>
                          </a:solidFill>
                        </a:ln>
                      </wps:spPr>
                      <wps:txbx>
                        <w:txbxContent>
                          <w:p w14:paraId="649CD8C3" w14:textId="77777777" w:rsidR="009138E4" w:rsidRDefault="009138E4" w:rsidP="009138E4">
                            <w:pPr>
                              <w:jc w:val="center"/>
                              <w:rPr>
                                <w:b/>
                              </w:rPr>
                            </w:pPr>
                            <w:r>
                              <w:rPr>
                                <w:b/>
                              </w:rPr>
                              <w:t>Еңбек шарты</w:t>
                            </w:r>
                          </w:p>
                        </w:txbxContent>
                      </wps:txbx>
                      <wps:bodyPr lIns="91440" tIns="45720" rIns="91440" bIns="45720" anchor="t">
                        <a:noAutofit/>
                      </wps:bodyPr>
                    </wps:wsp>
                  </a:graphicData>
                </a:graphic>
              </wp:anchor>
            </w:drawing>
          </mc:Choice>
          <mc:Fallback>
            <w:pict>
              <v:shape w14:anchorId="5F3BAE5A" id="Frame2" o:spid="_x0000_s1028" type="#_x0000_t202" style="position:absolute;left:0;text-align:left;margin-left:101.15pt;margin-top:5.9pt;width:250.6pt;height:43.8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" o:allowincell="f">
                <v:textbox>
                  <w:txbxContent>
                    <w:p w14:paraId="649CD8C3" w14:textId="77777777" w:rsidR="009138E4" w:rsidRDefault="009138E4" w:rsidP="009138E4">
                      <w:pPr>
                        <w:jc w:val="center"/>
                        <w:rPr>
                          <w:b/>
                        </w:rPr>
                      </w:pPr>
                      <w:r>
                        <w:rPr>
                          <w:b/>
                        </w:rPr>
                        <w:t>Еңбек шарты</w:t>
                      </w:r>
                    </w:p>
                  </w:txbxContent>
                </v:textbox>
              </v:shape>
            </w:pict>
          </mc:Fallback>
        </mc:AlternateContent>
      </w:r>
    </w:p>
    <w:p w14:paraId="7B6208BF" w14:textId="77777777" w:rsidR="009138E4" w:rsidRDefault="009138E4" w:rsidP="009138E4">
      <w:pPr>
        <w:jc w:val="center"/>
      </w:pPr>
    </w:p>
    <w:p w14:paraId="7AF68E41" w14:textId="77777777" w:rsidR="009138E4" w:rsidRDefault="009138E4" w:rsidP="009138E4">
      <w:pPr>
        <w:jc w:val="center"/>
      </w:pPr>
    </w:p>
    <w:p w14:paraId="5FBC5204"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68480" behindDoc="0" locked="0" layoutInCell="0" allowOverlap="1" wp14:anchorId="058E6103" wp14:editId="422C642A">
                <wp:simplePos x="0" y="0"/>
                <wp:positionH relativeFrom="column">
                  <wp:posOffset>2872105</wp:posOffset>
                </wp:positionH>
                <wp:positionV relativeFrom="paragraph">
                  <wp:posOffset>111125</wp:posOffset>
                </wp:positionV>
                <wp:extent cx="6985" cy="153035"/>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80" cy="152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72AFB9D" id="Прямая соединительная линия 8" o:spid="_x0000_s1026" style="position:absolute;z-index:251668480;visibility:visible;mso-wrap-style:square;mso-wrap-distance-left:9.05pt;mso-wrap-distance-top:0;mso-wrap-distance-right:9.05pt;mso-wrap-distance-bottom:0;mso-position-horizontal:absolute;mso-position-horizontal-relative:text;mso-position-vertical:absolute;mso-position-vertical-relative:text" from="226.15pt,8.75pt" to="22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" o:allowincell="f" strokeweight=".26mm">
                <v:stroke endarrow="block" joinstyle="miter"/>
              </v:line>
            </w:pict>
          </mc:Fallback>
        </mc:AlternateContent>
      </w:r>
    </w:p>
    <w:p w14:paraId="56A34DC6"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2336" behindDoc="0" locked="0" layoutInCell="0" allowOverlap="1" wp14:anchorId="3C0B8250" wp14:editId="209315D9">
                <wp:simplePos x="0" y="0"/>
                <wp:positionH relativeFrom="column">
                  <wp:posOffset>1362075</wp:posOffset>
                </wp:positionH>
                <wp:positionV relativeFrom="paragraph">
                  <wp:posOffset>74295</wp:posOffset>
                </wp:positionV>
                <wp:extent cx="3105150" cy="361950"/>
                <wp:effectExtent l="0" t="0" r="0" b="0"/>
                <wp:wrapNone/>
                <wp:docPr id="9" name="Frame5"/>
                <wp:cNvGraphicFramePr/>
                <a:graphic xmlns:a="http://schemas.openxmlformats.org/drawingml/2006/main">
                  <a:graphicData uri="http://schemas.microsoft.com/office/word/2010/wordprocessingShape">
                    <wps:wsp>
                      <wps:cNvSpPr txBox="1"/>
                      <wps:spPr>
                        <a:xfrm>
                          <a:off x="0" y="0"/>
                          <a:ext cx="3105150" cy="361950"/>
                        </a:xfrm>
                        <a:prstGeom prst="rect">
                          <a:avLst/>
                        </a:prstGeom>
                        <a:solidFill>
                          <a:srgbClr val="FFFFFF"/>
                        </a:solidFill>
                        <a:ln w="9525">
                          <a:solidFill>
                            <a:srgbClr val="000000"/>
                          </a:solidFill>
                        </a:ln>
                      </wps:spPr>
                      <wps:txbx>
                        <w:txbxContent>
                          <w:p w14:paraId="2EF905E6" w14:textId="77777777" w:rsidR="009138E4" w:rsidRDefault="009138E4" w:rsidP="009138E4">
                            <w:pPr>
                              <w:jc w:val="center"/>
                            </w:pPr>
                            <w:r>
                              <w:t>Жұмысты ұйымдастыру</w:t>
                            </w:r>
                          </w:p>
                        </w:txbxContent>
                      </wps:txbx>
                      <wps:bodyPr lIns="91440" tIns="45720" rIns="91440" bIns="45720" anchor="t">
                        <a:noAutofit/>
                      </wps:bodyPr>
                    </wps:wsp>
                  </a:graphicData>
                </a:graphic>
              </wp:anchor>
            </w:drawing>
          </mc:Choice>
          <mc:Fallback>
            <w:pict>
              <v:shape w14:anchorId="3C0B8250" id="Frame5" o:spid="_x0000_s1029" type="#_x0000_t202" style="position:absolute;left:0;text-align:left;margin-left:107.25pt;margin-top:5.85pt;width:244.5pt;height:28.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" o:allowincell="f">
                <v:textbox>
                  <w:txbxContent>
                    <w:p w14:paraId="2EF905E6" w14:textId="77777777" w:rsidR="009138E4" w:rsidRDefault="009138E4" w:rsidP="009138E4">
                      <w:pPr>
                        <w:jc w:val="center"/>
                      </w:pPr>
                      <w:r>
                        <w:t>Жұмысты ұйымдастыру</w:t>
                      </w:r>
                    </w:p>
                  </w:txbxContent>
                </v:textbox>
              </v:shape>
            </w:pict>
          </mc:Fallback>
        </mc:AlternateContent>
      </w:r>
      <w:r>
        <w:rPr>
          <w:noProof/>
        </w:rPr>
        <mc:AlternateContent>
          <mc:Choice Requires="wps">
            <w:drawing>
              <wp:anchor distT="0" distB="0" distL="114935" distR="114935" simplePos="0" relativeHeight="251663360" behindDoc="0" locked="0" layoutInCell="0" allowOverlap="1" wp14:anchorId="45B9F70E" wp14:editId="0A47AA08">
                <wp:simplePos x="0" y="0"/>
                <wp:positionH relativeFrom="column">
                  <wp:posOffset>-352425</wp:posOffset>
                </wp:positionH>
                <wp:positionV relativeFrom="paragraph">
                  <wp:posOffset>74295</wp:posOffset>
                </wp:positionV>
                <wp:extent cx="1504950" cy="361950"/>
                <wp:effectExtent l="0" t="0" r="0" b="0"/>
                <wp:wrapNone/>
                <wp:docPr id="10" name="Frame4"/>
                <wp:cNvGraphicFramePr/>
                <a:graphic xmlns:a="http://schemas.openxmlformats.org/drawingml/2006/main">
                  <a:graphicData uri="http://schemas.microsoft.com/office/word/2010/wordprocessingShape">
                    <wps:wsp>
                      <wps:cNvSpPr txBox="1"/>
                      <wps:spPr>
                        <a:xfrm>
                          <a:off x="0" y="0"/>
                          <a:ext cx="1504950" cy="361950"/>
                        </a:xfrm>
                        <a:prstGeom prst="rect">
                          <a:avLst/>
                        </a:prstGeom>
                        <a:solidFill>
                          <a:srgbClr val="FFFFFF"/>
                        </a:solidFill>
                        <a:ln w="9525">
                          <a:solidFill>
                            <a:srgbClr val="000000"/>
                          </a:solidFill>
                        </a:ln>
                      </wps:spPr>
                      <wps:txbx>
                        <w:txbxContent>
                          <w:p w14:paraId="722D008A" w14:textId="77777777" w:rsidR="009138E4" w:rsidRDefault="009138E4" w:rsidP="009138E4">
                            <w:pPr>
                              <w:jc w:val="center"/>
                              <w:rPr>
                                <w:b/>
                              </w:rPr>
                            </w:pPr>
                            <w:r>
                              <w:rPr>
                                <w:b/>
                                <w:lang w:val="en-US"/>
                              </w:rPr>
                              <w:t>EPCM мердігері</w:t>
                            </w:r>
                          </w:p>
                        </w:txbxContent>
                      </wps:txbx>
                      <wps:bodyPr lIns="91440" tIns="45720" rIns="91440" bIns="45720" anchor="t">
                        <a:noAutofit/>
                      </wps:bodyPr>
                    </wps:wsp>
                  </a:graphicData>
                </a:graphic>
              </wp:anchor>
            </w:drawing>
          </mc:Choice>
          <mc:Fallback>
            <w:pict>
              <v:shape w14:anchorId="45B9F70E" id="Frame4" o:spid="_x0000_s1030" type="#_x0000_t202" style="position:absolute;left:0;text-align:left;margin-left:-27.75pt;margin-top:5.85pt;width:118.5pt;height:28.5pt;z-index:2516633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" o:allowincell="f">
                <v:textbox>
                  <w:txbxContent>
                    <w:p w14:paraId="722D008A" w14:textId="77777777" w:rsidR="009138E4" w:rsidRDefault="009138E4" w:rsidP="009138E4">
                      <w:pPr>
                        <w:jc w:val="center"/>
                        <w:rPr>
                          <w:b/>
                        </w:rPr>
                      </w:pPr>
                      <w:r>
                        <w:rPr>
                          <w:b/>
                          <w:lang w:val="en-US"/>
                        </w:rPr>
                        <w:t>EPCM мердігері</w:t>
                      </w:r>
                    </w:p>
                  </w:txbxContent>
                </v:textbox>
              </v:shape>
            </w:pict>
          </mc:Fallback>
        </mc:AlternateContent>
      </w:r>
      <w:r>
        <w:rPr>
          <w:noProof/>
        </w:rPr>
        <mc:AlternateContent>
          <mc:Choice Requires="wps">
            <w:drawing>
              <wp:anchor distT="0" distB="0" distL="114935" distR="114935" simplePos="0" relativeHeight="251664384" behindDoc="0" locked="0" layoutInCell="0" allowOverlap="1" wp14:anchorId="7A52B57E" wp14:editId="520992A4">
                <wp:simplePos x="0" y="0"/>
                <wp:positionH relativeFrom="column">
                  <wp:posOffset>4676775</wp:posOffset>
                </wp:positionH>
                <wp:positionV relativeFrom="paragraph">
                  <wp:posOffset>74295</wp:posOffset>
                </wp:positionV>
                <wp:extent cx="1504950" cy="361950"/>
                <wp:effectExtent l="0" t="0" r="0" b="0"/>
                <wp:wrapNone/>
                <wp:docPr id="11" name="Frame3"/>
                <wp:cNvGraphicFramePr/>
                <a:graphic xmlns:a="http://schemas.openxmlformats.org/drawingml/2006/main">
                  <a:graphicData uri="http://schemas.microsoft.com/office/word/2010/wordprocessingShape">
                    <wps:wsp>
                      <wps:cNvSpPr txBox="1"/>
                      <wps:spPr>
                        <a:xfrm>
                          <a:off x="0" y="0"/>
                          <a:ext cx="1504950" cy="361950"/>
                        </a:xfrm>
                        <a:prstGeom prst="rect">
                          <a:avLst/>
                        </a:prstGeom>
                        <a:solidFill>
                          <a:srgbClr val="FFFFFF"/>
                        </a:solidFill>
                        <a:ln w="9525">
                          <a:solidFill>
                            <a:srgbClr val="000000"/>
                          </a:solidFill>
                        </a:ln>
                      </wps:spPr>
                      <wps:txbx>
                        <w:txbxContent>
                          <w:p w14:paraId="529640F9" w14:textId="77777777" w:rsidR="009138E4" w:rsidRDefault="009138E4" w:rsidP="009138E4">
                            <w:pPr>
                              <w:jc w:val="center"/>
                              <w:rPr>
                                <w:b/>
                              </w:rPr>
                            </w:pPr>
                            <w:r>
                              <w:rPr>
                                <w:b/>
                              </w:rPr>
                              <w:t>Мердігер</w:t>
                            </w:r>
                          </w:p>
                        </w:txbxContent>
                      </wps:txbx>
                      <wps:bodyPr lIns="91440" tIns="45720" rIns="91440" bIns="45720" anchor="t">
                        <a:noAutofit/>
                      </wps:bodyPr>
                    </wps:wsp>
                  </a:graphicData>
                </a:graphic>
              </wp:anchor>
            </w:drawing>
          </mc:Choice>
          <mc:Fallback>
            <w:pict>
              <v:shape w14:anchorId="7A52B57E" id="Frame3" o:spid="_x0000_s1031" type="#_x0000_t202" style="position:absolute;left:0;text-align:left;margin-left:368.25pt;margin-top:5.85pt;width:118.5pt;height:28.5pt;z-index:2516643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" o:allowincell="f">
                <v:textbox>
                  <w:txbxContent>
                    <w:p w14:paraId="529640F9" w14:textId="77777777" w:rsidR="009138E4" w:rsidRDefault="009138E4" w:rsidP="009138E4">
                      <w:pPr>
                        <w:jc w:val="center"/>
                        <w:rPr>
                          <w:b/>
                        </w:rPr>
                      </w:pPr>
                      <w:r>
                        <w:rPr>
                          <w:b/>
                        </w:rPr>
                        <w:t>Мердігер</w:t>
                      </w:r>
                    </w:p>
                  </w:txbxContent>
                </v:textbox>
              </v:shape>
            </w:pict>
          </mc:Fallback>
        </mc:AlternateContent>
      </w:r>
    </w:p>
    <w:p w14:paraId="51EB9B77"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00224" behindDoc="0" locked="0" layoutInCell="0" allowOverlap="1" wp14:anchorId="544B7EC2" wp14:editId="6F4AC8DE">
                <wp:simplePos x="0" y="0"/>
                <wp:positionH relativeFrom="column">
                  <wp:posOffset>4457700</wp:posOffset>
                </wp:positionH>
                <wp:positionV relativeFrom="paragraph">
                  <wp:posOffset>22860</wp:posOffset>
                </wp:positionV>
                <wp:extent cx="229235" cy="127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D76410D" id="Прямая соединительная линия 12" o:spid="_x0000_s1026" style="position:absolute;flip:x;z-index:251700224;visibility:visible;mso-wrap-style:square;mso-wrap-distance-left:9.05pt;mso-wrap-distance-top:0;mso-wrap-distance-right:9.05pt;mso-wrap-distance-bottom:0;mso-position-horizontal:absolute;mso-position-horizontal-relative:text;mso-position-vertical:absolute;mso-position-vertical-relative:text" from="351pt,1.8pt" to="36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" o:allowincell="f" strokeweight=".26mm">
                <v:stroke endarrow="block" joinstyle="miter"/>
              </v:line>
            </w:pict>
          </mc:Fallback>
        </mc:AlternateContent>
      </w:r>
    </w:p>
    <w:p w14:paraId="56B80BB5"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69504" behindDoc="0" locked="0" layoutInCell="0" allowOverlap="1" wp14:anchorId="2308D82C" wp14:editId="2559DCA3">
                <wp:simplePos x="0" y="0"/>
                <wp:positionH relativeFrom="column">
                  <wp:posOffset>2878455</wp:posOffset>
                </wp:positionH>
                <wp:positionV relativeFrom="paragraph">
                  <wp:posOffset>76200</wp:posOffset>
                </wp:positionV>
                <wp:extent cx="635" cy="800735"/>
                <wp:effectExtent l="0" t="0" r="0"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800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F891BCA" id="Прямая соединительная линия 13" o:spid="_x0000_s1026" style="position:absolute;z-index:251669504;visibility:visible;mso-wrap-style:square;mso-wrap-distance-left:9.05pt;mso-wrap-distance-top:0;mso-wrap-distance-right:9.05pt;mso-wrap-distance-bottom:0;mso-position-horizontal:absolute;mso-position-horizontal-relative:text;mso-position-vertical:absolute;mso-position-vertical-relative:text" from="226.65pt,6pt" to="226.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707392" behindDoc="0" locked="0" layoutInCell="0" allowOverlap="1" wp14:anchorId="03722C17" wp14:editId="4E121DC9">
                <wp:simplePos x="0" y="0"/>
                <wp:positionH relativeFrom="column">
                  <wp:posOffset>361315</wp:posOffset>
                </wp:positionH>
                <wp:positionV relativeFrom="paragraph">
                  <wp:posOffset>71755</wp:posOffset>
                </wp:positionV>
                <wp:extent cx="635" cy="229235"/>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B1058F1" id="Прямая соединительная линия 14" o:spid="_x0000_s1026" style="position:absolute;z-index:251707392;visibility:visible;mso-wrap-style:square;mso-wrap-distance-left:9.05pt;mso-wrap-distance-top:0;mso-wrap-distance-right:9.05pt;mso-wrap-distance-bottom:0;mso-position-horizontal:absolute;mso-position-horizontal-relative:text;mso-position-vertical:absolute;mso-position-vertical-relative:text" from="28.45pt,5.65pt" to="2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" o:allowincell="f" strokecolor="red" strokeweight=".26mm">
                <v:stroke endarrow="block" joinstyle="miter"/>
              </v:line>
            </w:pict>
          </mc:Fallback>
        </mc:AlternateContent>
      </w:r>
    </w:p>
    <w:p w14:paraId="6DA5F2AC"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6432" behindDoc="0" locked="0" layoutInCell="0" allowOverlap="1" wp14:anchorId="280D8109" wp14:editId="291C0805">
                <wp:simplePos x="0" y="0"/>
                <wp:positionH relativeFrom="column">
                  <wp:posOffset>-352425</wp:posOffset>
                </wp:positionH>
                <wp:positionV relativeFrom="paragraph">
                  <wp:posOffset>120015</wp:posOffset>
                </wp:positionV>
                <wp:extent cx="1504950" cy="933450"/>
                <wp:effectExtent l="0" t="0" r="0" b="0"/>
                <wp:wrapNone/>
                <wp:docPr id="15" name="Frame7"/>
                <wp:cNvGraphicFramePr/>
                <a:graphic xmlns:a="http://schemas.openxmlformats.org/drawingml/2006/main">
                  <a:graphicData uri="http://schemas.microsoft.com/office/word/2010/wordprocessingShape">
                    <wps:wsp>
                      <wps:cNvSpPr txBox="1"/>
                      <wps:spPr>
                        <a:xfrm>
                          <a:off x="0" y="0"/>
                          <a:ext cx="1504950" cy="933450"/>
                        </a:xfrm>
                        <a:prstGeom prst="rect">
                          <a:avLst/>
                        </a:prstGeom>
                        <a:solidFill>
                          <a:srgbClr val="FFFFFF"/>
                        </a:solidFill>
                        <a:ln w="9525">
                          <a:solidFill>
                            <a:srgbClr val="000000"/>
                          </a:solidFill>
                        </a:ln>
                      </wps:spPr>
                      <wps:txbx>
                        <w:txbxContent>
                          <w:p w14:paraId="7640FAB2" w14:textId="77777777" w:rsidR="009138E4" w:rsidRDefault="009138E4" w:rsidP="009138E4">
                            <w:pPr>
                              <w:jc w:val="center"/>
                            </w:pPr>
                            <w:r>
                              <w:t>Жоба,</w:t>
                            </w:r>
                          </w:p>
                          <w:p w14:paraId="35DE8862" w14:textId="77777777" w:rsidR="009138E4" w:rsidRDefault="009138E4" w:rsidP="009138E4">
                            <w:pPr>
                              <w:jc w:val="center"/>
                            </w:pPr>
                            <w:r>
                              <w:t>PPR, PBVR – әдістемелік көмек көрсету</w:t>
                            </w:r>
                          </w:p>
                        </w:txbxContent>
                      </wps:txbx>
                      <wps:bodyPr lIns="91440" tIns="45720" rIns="91440" bIns="45720" anchor="t">
                        <a:noAutofit/>
                      </wps:bodyPr>
                    </wps:wsp>
                  </a:graphicData>
                </a:graphic>
              </wp:anchor>
            </w:drawing>
          </mc:Choice>
          <mc:Fallback>
            <w:pict>
              <v:shape w14:anchorId="280D8109" id="Frame7" o:spid="_x0000_s1032" type="#_x0000_t202" style="position:absolute;left:0;text-align:left;margin-left:-27.75pt;margin-top:9.45pt;width:118.5pt;height:73.5pt;z-index:2516664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" o:allowincell="f">
                <v:textbox>
                  <w:txbxContent>
                    <w:p w14:paraId="7640FAB2" w14:textId="77777777" w:rsidR="009138E4" w:rsidRDefault="009138E4" w:rsidP="009138E4">
                      <w:pPr>
                        <w:jc w:val="center"/>
                      </w:pPr>
                      <w:r>
                        <w:t>Жоба,</w:t>
                      </w:r>
                    </w:p>
                    <w:p w14:paraId="35DE8862" w14:textId="77777777" w:rsidR="009138E4" w:rsidRDefault="009138E4" w:rsidP="009138E4">
                      <w:pPr>
                        <w:jc w:val="center"/>
                      </w:pPr>
                      <w:r>
                        <w:t>PPR, PBVR – әдістемелік көмек көрсету</w:t>
                      </w:r>
                    </w:p>
                  </w:txbxContent>
                </v:textbox>
              </v:shape>
            </w:pict>
          </mc:Fallback>
        </mc:AlternateContent>
      </w:r>
      <w:r>
        <w:rPr>
          <w:noProof/>
        </w:rPr>
        <mc:AlternateContent>
          <mc:Choice Requires="wps">
            <w:drawing>
              <wp:anchor distT="0" distB="0" distL="114935" distR="114935" simplePos="0" relativeHeight="251667456" behindDoc="0" locked="0" layoutInCell="0" allowOverlap="1" wp14:anchorId="336C61D0" wp14:editId="5FF132AA">
                <wp:simplePos x="0" y="0"/>
                <wp:positionH relativeFrom="column">
                  <wp:posOffset>4676775</wp:posOffset>
                </wp:positionH>
                <wp:positionV relativeFrom="paragraph">
                  <wp:posOffset>120015</wp:posOffset>
                </wp:positionV>
                <wp:extent cx="1504950" cy="933450"/>
                <wp:effectExtent l="0" t="0" r="0" b="0"/>
                <wp:wrapNone/>
                <wp:docPr id="16" name="Frame6"/>
                <wp:cNvGraphicFramePr/>
                <a:graphic xmlns:a="http://schemas.openxmlformats.org/drawingml/2006/main">
                  <a:graphicData uri="http://schemas.microsoft.com/office/word/2010/wordprocessingShape">
                    <wps:wsp>
                      <wps:cNvSpPr txBox="1"/>
                      <wps:spPr>
                        <a:xfrm>
                          <a:off x="0" y="0"/>
                          <a:ext cx="1504950" cy="933450"/>
                        </a:xfrm>
                        <a:prstGeom prst="rect">
                          <a:avLst/>
                        </a:prstGeom>
                        <a:solidFill>
                          <a:srgbClr val="FFFFFF"/>
                        </a:solidFill>
                        <a:ln w="9525">
                          <a:solidFill>
                            <a:srgbClr val="000000"/>
                          </a:solidFill>
                        </a:ln>
                      </wps:spPr>
                      <wps:txbx>
                        <w:txbxContent>
                          <w:p w14:paraId="17C65709" w14:textId="77777777" w:rsidR="009138E4" w:rsidRDefault="009138E4" w:rsidP="009138E4">
                            <w:pPr>
                              <w:jc w:val="center"/>
                            </w:pPr>
                          </w:p>
                          <w:p w14:paraId="2F05C378" w14:textId="77777777" w:rsidR="009138E4" w:rsidRDefault="009138E4" w:rsidP="009138E4">
                            <w:pPr>
                              <w:jc w:val="center"/>
                            </w:pPr>
                            <w:r>
                              <w:t>Даму</w:t>
                            </w:r>
                          </w:p>
                          <w:p w14:paraId="0B28AC36" w14:textId="77777777" w:rsidR="009138E4" w:rsidRDefault="009138E4" w:rsidP="009138E4">
                            <w:pPr>
                              <w:jc w:val="center"/>
                            </w:pPr>
                            <w:r>
                              <w:t>PPR, PBVR</w:t>
                            </w:r>
                          </w:p>
                        </w:txbxContent>
                      </wps:txbx>
                      <wps:bodyPr lIns="91440" tIns="45720" rIns="91440" bIns="45720" anchor="t">
                        <a:noAutofit/>
                      </wps:bodyPr>
                    </wps:wsp>
                  </a:graphicData>
                </a:graphic>
              </wp:anchor>
            </w:drawing>
          </mc:Choice>
          <mc:Fallback>
            <w:pict>
              <v:shape w14:anchorId="336C61D0" id="Frame6" o:spid="_x0000_s1033" type="#_x0000_t202" style="position:absolute;left:0;text-align:left;margin-left:368.25pt;margin-top:9.45pt;width:118.5pt;height:73.5pt;z-index:25166745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" o:allowincell="f">
                <v:textbox>
                  <w:txbxContent>
                    <w:p w14:paraId="17C65709" w14:textId="77777777" w:rsidR="009138E4" w:rsidRDefault="009138E4" w:rsidP="009138E4">
                      <w:pPr>
                        <w:jc w:val="center"/>
                      </w:pPr>
                    </w:p>
                    <w:p w14:paraId="2F05C378" w14:textId="77777777" w:rsidR="009138E4" w:rsidRDefault="009138E4" w:rsidP="009138E4">
                      <w:pPr>
                        <w:jc w:val="center"/>
                      </w:pPr>
                      <w:r>
                        <w:t>Даму</w:t>
                      </w:r>
                    </w:p>
                    <w:p w14:paraId="0B28AC36" w14:textId="77777777" w:rsidR="009138E4" w:rsidRDefault="009138E4" w:rsidP="009138E4">
                      <w:pPr>
                        <w:jc w:val="center"/>
                      </w:pPr>
                      <w:r>
                        <w:t>PPR, PBVR</w:t>
                      </w:r>
                    </w:p>
                  </w:txbxContent>
                </v:textbox>
              </v:shape>
            </w:pict>
          </mc:Fallback>
        </mc:AlternateContent>
      </w:r>
    </w:p>
    <w:p w14:paraId="125B9B1C" w14:textId="77777777" w:rsidR="009138E4" w:rsidRDefault="009138E4" w:rsidP="009138E4">
      <w:pPr>
        <w:jc w:val="center"/>
      </w:pPr>
    </w:p>
    <w:p w14:paraId="5F5A46EE"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3600" behindDoc="0" locked="0" layoutInCell="0" allowOverlap="1" wp14:anchorId="43319640" wp14:editId="605DDDB4">
                <wp:simplePos x="0" y="0"/>
                <wp:positionH relativeFrom="column">
                  <wp:posOffset>4457700</wp:posOffset>
                </wp:positionH>
                <wp:positionV relativeFrom="paragraph">
                  <wp:posOffset>7620</wp:posOffset>
                </wp:positionV>
                <wp:extent cx="229235" cy="635"/>
                <wp:effectExtent l="0" t="0" r="0" b="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17C6365" id="Прямая соединительная линия 17" o:spid="_x0000_s1026" style="position:absolute;z-index:251673600;visibility:visible;mso-wrap-style:square;mso-wrap-distance-left:9.05pt;mso-wrap-distance-top:0;mso-wrap-distance-right:9.05pt;mso-wrap-distance-bottom:0;mso-position-horizontal:absolute;mso-position-horizontal-relative:text;mso-position-vertical:absolute;mso-position-vertical-relative:text" from="351pt,.6pt" to="36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74624" behindDoc="0" locked="0" layoutInCell="0" allowOverlap="1" wp14:anchorId="0C0F3509" wp14:editId="3E724A4D">
                <wp:simplePos x="0" y="0"/>
                <wp:positionH relativeFrom="column">
                  <wp:posOffset>1143000</wp:posOffset>
                </wp:positionH>
                <wp:positionV relativeFrom="paragraph">
                  <wp:posOffset>7620</wp:posOffset>
                </wp:positionV>
                <wp:extent cx="3315335" cy="1270"/>
                <wp:effectExtent l="0" t="0" r="0" b="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3314880" cy="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C2F4B44" id="Прямая соединительная линия 18" o:spid="_x0000_s1026" style="position:absolute;flip:x;z-index:251674624;visibility:visible;mso-wrap-style:square;mso-wrap-distance-left:9.05pt;mso-wrap-distance-top:0;mso-wrap-distance-right:9.05pt;mso-wrap-distance-bottom:0;mso-position-horizontal:absolute;mso-position-horizontal-relative:text;mso-position-vertical:absolute;mso-position-vertical-relative:text" from="90pt,.6pt" to="35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" o:allowincell="f" strokecolor="red" strokeweight=".26mm">
                <v:stroke endarrow="block" joinstyle="miter"/>
              </v:line>
            </w:pict>
          </mc:Fallback>
        </mc:AlternateContent>
      </w:r>
    </w:p>
    <w:p w14:paraId="255FF66C" w14:textId="77777777" w:rsidR="009138E4" w:rsidRDefault="009138E4" w:rsidP="009138E4">
      <w:pPr>
        <w:jc w:val="center"/>
      </w:pPr>
    </w:p>
    <w:p w14:paraId="6D7D5E87"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5648" behindDoc="0" locked="0" layoutInCell="0" allowOverlap="1" wp14:anchorId="41993002" wp14:editId="2CD393DF">
                <wp:simplePos x="0" y="0"/>
                <wp:positionH relativeFrom="column">
                  <wp:posOffset>4457700</wp:posOffset>
                </wp:positionH>
                <wp:positionV relativeFrom="paragraph">
                  <wp:posOffset>114300</wp:posOffset>
                </wp:positionV>
                <wp:extent cx="229235" cy="1270"/>
                <wp:effectExtent l="0" t="0" r="0" b="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2943C5" id="Прямая соединительная линия 19" o:spid="_x0000_s1026" style="position:absolute;flip:x;z-index:251675648;visibility:visible;mso-wrap-style:square;mso-wrap-distance-left:9.05pt;mso-wrap-distance-top:0;mso-wrap-distance-right:9.05pt;mso-wrap-distance-bottom:0;mso-position-horizontal:absolute;mso-position-horizontal-relative:text;mso-position-vertical:absolute;mso-position-vertical-relative:text" from="351pt,9pt" to="369.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" o:allowincell="f" strokeweight=".26mm">
                <v:stroke endarrow="block" joinstyle="miter"/>
              </v:line>
            </w:pict>
          </mc:Fallback>
        </mc:AlternateContent>
      </w:r>
      <w:r>
        <w:rPr>
          <w:noProof/>
        </w:rPr>
        <mc:AlternateContent>
          <mc:Choice Requires="wps">
            <w:drawing>
              <wp:anchor distT="0" distB="0" distL="114935" distR="114935" simplePos="0" relativeHeight="251665408" behindDoc="0" locked="0" layoutInCell="0" allowOverlap="1" wp14:anchorId="4BDC8F01" wp14:editId="6766EDA8">
                <wp:simplePos x="0" y="0"/>
                <wp:positionH relativeFrom="column">
                  <wp:posOffset>1362075</wp:posOffset>
                </wp:positionH>
                <wp:positionV relativeFrom="paragraph">
                  <wp:posOffset>-9525</wp:posOffset>
                </wp:positionV>
                <wp:extent cx="3105150" cy="361950"/>
                <wp:effectExtent l="0" t="0" r="0" b="0"/>
                <wp:wrapNone/>
                <wp:docPr id="20" name="Frame8"/>
                <wp:cNvGraphicFramePr/>
                <a:graphic xmlns:a="http://schemas.openxmlformats.org/drawingml/2006/main">
                  <a:graphicData uri="http://schemas.microsoft.com/office/word/2010/wordprocessingShape">
                    <wps:wsp>
                      <wps:cNvSpPr txBox="1"/>
                      <wps:spPr>
                        <a:xfrm>
                          <a:off x="0" y="0"/>
                          <a:ext cx="3105150" cy="361950"/>
                        </a:xfrm>
                        <a:prstGeom prst="rect">
                          <a:avLst/>
                        </a:prstGeom>
                        <a:solidFill>
                          <a:srgbClr val="FFFFFF"/>
                        </a:solidFill>
                        <a:ln w="9525">
                          <a:solidFill>
                            <a:srgbClr val="000000"/>
                          </a:solidFill>
                        </a:ln>
                      </wps:spPr>
                      <wps:txbx>
                        <w:txbxContent>
                          <w:p w14:paraId="270FA55B" w14:textId="77777777" w:rsidR="009138E4" w:rsidRDefault="009138E4" w:rsidP="009138E4">
                            <w:pPr>
                              <w:jc w:val="center"/>
                            </w:pPr>
                            <w:r>
                              <w:t>Жұмыс кестелерін құрастыру</w:t>
                            </w:r>
                          </w:p>
                        </w:txbxContent>
                      </wps:txbx>
                      <wps:bodyPr lIns="91440" tIns="45720" rIns="91440" bIns="45720" anchor="t">
                        <a:noAutofit/>
                      </wps:bodyPr>
                    </wps:wsp>
                  </a:graphicData>
                </a:graphic>
              </wp:anchor>
            </w:drawing>
          </mc:Choice>
          <mc:Fallback>
            <w:pict>
              <v:shape w14:anchorId="4BDC8F01" id="Frame8" o:spid="_x0000_s1034" type="#_x0000_t202" style="position:absolute;left:0;text-align:left;margin-left:107.25pt;margin-top:-.75pt;width:244.5pt;height:28.5pt;z-index:25166540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" o:allowincell="f">
                <v:textbox>
                  <w:txbxContent>
                    <w:p w14:paraId="270FA55B" w14:textId="77777777" w:rsidR="009138E4" w:rsidRDefault="009138E4" w:rsidP="009138E4">
                      <w:pPr>
                        <w:jc w:val="center"/>
                      </w:pPr>
                      <w:r>
                        <w:t>Жұмыс кестелерін құрастыру</w:t>
                      </w:r>
                    </w:p>
                  </w:txbxContent>
                </v:textbox>
              </v:shape>
            </w:pict>
          </mc:Fallback>
        </mc:AlternateContent>
      </w:r>
    </w:p>
    <w:p w14:paraId="7DA06450"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1552" behindDoc="0" locked="0" layoutInCell="0" allowOverlap="1" wp14:anchorId="72B82D21" wp14:editId="1EA848CC">
                <wp:simplePos x="0" y="0"/>
                <wp:positionH relativeFrom="column">
                  <wp:posOffset>2878455</wp:posOffset>
                </wp:positionH>
                <wp:positionV relativeFrom="paragraph">
                  <wp:posOffset>167640</wp:posOffset>
                </wp:positionV>
                <wp:extent cx="635" cy="229235"/>
                <wp:effectExtent l="0" t="0" r="0" b="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BA9415B" id="Прямая соединительная линия 21" o:spid="_x0000_s1026" style="position:absolute;z-index:251671552;visibility:visible;mso-wrap-style:square;mso-wrap-distance-left:9.05pt;mso-wrap-distance-top:0;mso-wrap-distance-right:9.05pt;mso-wrap-distance-bottom:0;mso-position-horizontal:absolute;mso-position-horizontal-relative:text;mso-position-vertical:absolute;mso-position-vertical-relative:text" from="226.65pt,13.2pt" to="226.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82816" behindDoc="0" locked="0" layoutInCell="0" allowOverlap="1" wp14:anchorId="38FD6CB0" wp14:editId="6D3F66B7">
                <wp:simplePos x="0" y="0"/>
                <wp:positionH relativeFrom="column">
                  <wp:posOffset>342900</wp:posOffset>
                </wp:positionH>
                <wp:positionV relativeFrom="paragraph">
                  <wp:posOffset>167640</wp:posOffset>
                </wp:positionV>
                <wp:extent cx="635" cy="229235"/>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53C3C64" id="Прямая соединительная линия 22" o:spid="_x0000_s1026" style="position:absolute;z-index:251682816;visibility:visible;mso-wrap-style:square;mso-wrap-distance-left:9.05pt;mso-wrap-distance-top:0;mso-wrap-distance-right:9.05pt;mso-wrap-distance-bottom:0;mso-position-horizontal:absolute;mso-position-horizontal-relative:text;mso-position-vertical:absolute;mso-position-vertical-relative:text" from="27pt,13.2pt" to="27.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" o:allowincell="f" strokecolor="red" strokeweight=".26mm">
                <v:stroke endarrow="block" joinstyle="miter"/>
              </v:line>
            </w:pict>
          </mc:Fallback>
        </mc:AlternateContent>
      </w:r>
    </w:p>
    <w:p w14:paraId="0D355A42" w14:textId="77777777" w:rsidR="009138E4" w:rsidRDefault="009138E4" w:rsidP="009138E4">
      <w:pPr>
        <w:jc w:val="center"/>
      </w:pPr>
    </w:p>
    <w:p w14:paraId="52D45FEE"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76672" behindDoc="0" locked="0" layoutInCell="0" allowOverlap="1" wp14:anchorId="34545EF6" wp14:editId="23CBCD2C">
                <wp:simplePos x="0" y="0"/>
                <wp:positionH relativeFrom="column">
                  <wp:posOffset>1362075</wp:posOffset>
                </wp:positionH>
                <wp:positionV relativeFrom="paragraph">
                  <wp:posOffset>36195</wp:posOffset>
                </wp:positionV>
                <wp:extent cx="3105150" cy="476250"/>
                <wp:effectExtent l="0" t="0" r="0" b="0"/>
                <wp:wrapNone/>
                <wp:docPr id="23" name="Frame10"/>
                <wp:cNvGraphicFramePr/>
                <a:graphic xmlns:a="http://schemas.openxmlformats.org/drawingml/2006/main">
                  <a:graphicData uri="http://schemas.microsoft.com/office/word/2010/wordprocessingShape">
                    <wps:wsp>
                      <wps:cNvSpPr txBox="1"/>
                      <wps:spPr>
                        <a:xfrm>
                          <a:off x="0" y="0"/>
                          <a:ext cx="3105150" cy="476250"/>
                        </a:xfrm>
                        <a:prstGeom prst="rect">
                          <a:avLst/>
                        </a:prstGeom>
                        <a:solidFill>
                          <a:srgbClr val="FFFFFF"/>
                        </a:solidFill>
                        <a:ln w="9525">
                          <a:solidFill>
                            <a:srgbClr val="000000"/>
                          </a:solidFill>
                        </a:ln>
                      </wps:spPr>
                      <wps:txbx>
                        <w:txbxContent>
                          <w:p w14:paraId="33673837" w14:textId="77777777" w:rsidR="009138E4" w:rsidRDefault="009138E4" w:rsidP="009138E4">
                            <w:pPr>
                              <w:jc w:val="center"/>
                            </w:pPr>
                            <w:r>
                              <w:t>Ұйымдастыру-басқару құжаттарын шығару: бұйрықтар, нұсқаулар</w:t>
                            </w:r>
                          </w:p>
                        </w:txbxContent>
                      </wps:txbx>
                      <wps:bodyPr lIns="91440" tIns="45720" rIns="91440" bIns="45720" anchor="t">
                        <a:noAutofit/>
                      </wps:bodyPr>
                    </wps:wsp>
                  </a:graphicData>
                </a:graphic>
              </wp:anchor>
            </w:drawing>
          </mc:Choice>
          <mc:Fallback>
            <w:pict>
              <v:shape w14:anchorId="34545EF6" id="Frame10" o:spid="_x0000_s1035" type="#_x0000_t202" style="position:absolute;left:0;text-align:left;margin-left:107.25pt;margin-top:2.85pt;width:244.5pt;height:37.5pt;z-index:2516766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" o:allowincell="f">
                <v:textbox>
                  <w:txbxContent>
                    <w:p w14:paraId="33673837" w14:textId="77777777" w:rsidR="009138E4" w:rsidRDefault="009138E4" w:rsidP="009138E4">
                      <w:pPr>
                        <w:jc w:val="center"/>
                      </w:pPr>
                      <w:r>
                        <w:t>Ұйымдастыру-басқару құжаттарын шығару: бұйрықтар, нұсқаулар</w:t>
                      </w:r>
                    </w:p>
                  </w:txbxContent>
                </v:textbox>
              </v:shape>
            </w:pict>
          </mc:Fallback>
        </mc:AlternateContent>
      </w:r>
      <w:r>
        <w:rPr>
          <w:noProof/>
        </w:rPr>
        <mc:AlternateContent>
          <mc:Choice Requires="wps">
            <w:drawing>
              <wp:anchor distT="0" distB="0" distL="114935" distR="114935" simplePos="0" relativeHeight="251677696" behindDoc="0" locked="0" layoutInCell="0" allowOverlap="1" wp14:anchorId="5C8AE79A" wp14:editId="57E3D7E2">
                <wp:simplePos x="0" y="0"/>
                <wp:positionH relativeFrom="column">
                  <wp:posOffset>-466725</wp:posOffset>
                </wp:positionH>
                <wp:positionV relativeFrom="paragraph">
                  <wp:posOffset>36195</wp:posOffset>
                </wp:positionV>
                <wp:extent cx="1619250" cy="1047750"/>
                <wp:effectExtent l="0" t="0" r="0" b="0"/>
                <wp:wrapNone/>
                <wp:docPr id="24" name="Frame9"/>
                <wp:cNvGraphicFramePr/>
                <a:graphic xmlns:a="http://schemas.openxmlformats.org/drawingml/2006/main">
                  <a:graphicData uri="http://schemas.microsoft.com/office/word/2010/wordprocessingShape">
                    <wps:wsp>
                      <wps:cNvSpPr txBox="1"/>
                      <wps:spPr>
                        <a:xfrm>
                          <a:off x="0" y="0"/>
                          <a:ext cx="1619250" cy="1047750"/>
                        </a:xfrm>
                        <a:prstGeom prst="rect">
                          <a:avLst/>
                        </a:prstGeom>
                        <a:solidFill>
                          <a:srgbClr val="FFFFFF"/>
                        </a:solidFill>
                        <a:ln w="9525">
                          <a:solidFill>
                            <a:srgbClr val="000000"/>
                          </a:solidFill>
                        </a:ln>
                      </wps:spPr>
                      <wps:txbx>
                        <w:txbxContent>
                          <w:p w14:paraId="6752CE9F" w14:textId="77777777" w:rsidR="009138E4" w:rsidRDefault="009138E4" w:rsidP="009138E4">
                            <w:pPr>
                              <w:jc w:val="center"/>
                            </w:pPr>
                            <w:r>
                              <w:t>Тағайындау: үйлестіру жөніндегі офицер, супервайзерлер және қадағалау инженерлері</w:t>
                            </w:r>
                          </w:p>
                        </w:txbxContent>
                      </wps:txbx>
                      <wps:bodyPr lIns="91440" tIns="45720" rIns="91440" bIns="45720" anchor="t">
                        <a:noAutofit/>
                      </wps:bodyPr>
                    </wps:wsp>
                  </a:graphicData>
                </a:graphic>
              </wp:anchor>
            </w:drawing>
          </mc:Choice>
          <mc:Fallback>
            <w:pict>
              <v:shape w14:anchorId="5C8AE79A" id="Frame9" o:spid="_x0000_s1036" type="#_x0000_t202" style="position:absolute;left:0;text-align:left;margin-left:-36.75pt;margin-top:2.85pt;width:127.5pt;height:82.5pt;z-index:2516776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" o:allowincell="f">
                <v:textbox>
                  <w:txbxContent>
                    <w:p w14:paraId="6752CE9F" w14:textId="77777777" w:rsidR="009138E4" w:rsidRDefault="009138E4" w:rsidP="009138E4">
                      <w:pPr>
                        <w:jc w:val="center"/>
                      </w:pPr>
                      <w:r>
                        <w:t>Тағайындау: үйлестіру жөніндегі офицер, супервайзерлер және қадағалау инженерлері</w:t>
                      </w:r>
                    </w:p>
                  </w:txbxContent>
                </v:textbox>
              </v:shape>
            </w:pict>
          </mc:Fallback>
        </mc:AlternateContent>
      </w:r>
    </w:p>
    <w:p w14:paraId="38711204" w14:textId="77777777" w:rsidR="009138E4" w:rsidRDefault="009138E4" w:rsidP="009138E4">
      <w:pPr>
        <w:jc w:val="center"/>
      </w:pPr>
    </w:p>
    <w:p w14:paraId="64CCF42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2576" behindDoc="0" locked="0" layoutInCell="0" allowOverlap="1" wp14:anchorId="5ADDEA3E" wp14:editId="0E703101">
                <wp:simplePos x="0" y="0"/>
                <wp:positionH relativeFrom="column">
                  <wp:posOffset>1600200</wp:posOffset>
                </wp:positionH>
                <wp:positionV relativeFrom="paragraph">
                  <wp:posOffset>152400</wp:posOffset>
                </wp:positionV>
                <wp:extent cx="635" cy="915035"/>
                <wp:effectExtent l="0" t="0" r="0" b="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9144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5E4213D" id="Прямая соединительная линия 25" o:spid="_x0000_s1026" style="position:absolute;z-index:251672576;visibility:visible;mso-wrap-style:square;mso-wrap-distance-left:9.05pt;mso-wrap-distance-top:0;mso-wrap-distance-right:9.05pt;mso-wrap-distance-bottom:0;mso-position-horizontal:absolute;mso-position-horizontal-relative:text;mso-position-vertical:absolute;mso-position-vertical-relative:text" from="126pt,12pt" to="126.0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79744" behindDoc="0" locked="0" layoutInCell="0" allowOverlap="1" wp14:anchorId="0114BD19" wp14:editId="13A7115F">
                <wp:simplePos x="0" y="0"/>
                <wp:positionH relativeFrom="column">
                  <wp:posOffset>4229100</wp:posOffset>
                </wp:positionH>
                <wp:positionV relativeFrom="paragraph">
                  <wp:posOffset>152400</wp:posOffset>
                </wp:positionV>
                <wp:extent cx="635" cy="229235"/>
                <wp:effectExtent l="0" t="0" r="0" b="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624415D" id="Прямая соединительная линия 26" o:spid="_x0000_s1026" style="position:absolute;z-index:251679744;visibility:visible;mso-wrap-style:square;mso-wrap-distance-left:9.05pt;mso-wrap-distance-top:0;mso-wrap-distance-right:9.05pt;mso-wrap-distance-bottom:0;mso-position-horizontal:absolute;mso-position-horizontal-relative:text;mso-position-vertical:absolute;mso-position-vertical-relative:text" from="333pt,12pt" to="333.0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" o:allowincell="f" strokeweight=".26mm">
                <v:stroke endarrow="block" joinstyle="miter"/>
              </v:line>
            </w:pict>
          </mc:Fallback>
        </mc:AlternateContent>
      </w:r>
    </w:p>
    <w:p w14:paraId="25BF47B3" w14:textId="77777777" w:rsidR="009138E4" w:rsidRDefault="009138E4" w:rsidP="009138E4">
      <w:pPr>
        <w:jc w:val="center"/>
      </w:pPr>
    </w:p>
    <w:p w14:paraId="362E551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78720" behindDoc="0" locked="0" layoutInCell="0" allowOverlap="1" wp14:anchorId="0B522037" wp14:editId="68AA8D85">
                <wp:simplePos x="0" y="0"/>
                <wp:positionH relativeFrom="column">
                  <wp:posOffset>2962275</wp:posOffset>
                </wp:positionH>
                <wp:positionV relativeFrom="paragraph">
                  <wp:posOffset>21590</wp:posOffset>
                </wp:positionV>
                <wp:extent cx="3219450" cy="476250"/>
                <wp:effectExtent l="0" t="0" r="0" b="0"/>
                <wp:wrapNone/>
                <wp:docPr id="27" name="Frame11"/>
                <wp:cNvGraphicFramePr/>
                <a:graphic xmlns:a="http://schemas.openxmlformats.org/drawingml/2006/main">
                  <a:graphicData uri="http://schemas.microsoft.com/office/word/2010/wordprocessingShape">
                    <wps:wsp>
                      <wps:cNvSpPr txBox="1"/>
                      <wps:spPr>
                        <a:xfrm>
                          <a:off x="0" y="0"/>
                          <a:ext cx="3219450" cy="476250"/>
                        </a:xfrm>
                        <a:prstGeom prst="rect">
                          <a:avLst/>
                        </a:prstGeom>
                        <a:solidFill>
                          <a:srgbClr val="FFFFFF"/>
                        </a:solidFill>
                        <a:ln w="9525">
                          <a:solidFill>
                            <a:srgbClr val="000000"/>
                          </a:solidFill>
                        </a:ln>
                      </wps:spPr>
                      <wps:txbx>
                        <w:txbxContent>
                          <w:p w14:paraId="5E9D2CD6" w14:textId="77777777" w:rsidR="009138E4" w:rsidRDefault="009138E4" w:rsidP="009138E4">
                            <w:pPr>
                              <w:jc w:val="center"/>
                            </w:pPr>
                            <w:r>
                              <w:t>Тапсырма: жауапты жұмыс жетекшісі және барлық жауапты тұлғалар (құрылыс, еңбекті қорғау және қауіпсіздік техникасы, электр жабдықтары)</w:t>
                            </w:r>
                          </w:p>
                        </w:txbxContent>
                      </wps:txbx>
                      <wps:bodyPr lIns="91440" tIns="45720" rIns="91440" bIns="45720" anchor="t">
                        <a:noAutofit/>
                      </wps:bodyPr>
                    </wps:wsp>
                  </a:graphicData>
                </a:graphic>
              </wp:anchor>
            </w:drawing>
          </mc:Choice>
          <mc:Fallback>
            <w:pict>
              <v:shape w14:anchorId="0B522037" id="Frame11" o:spid="_x0000_s1037" type="#_x0000_t202" style="position:absolute;left:0;text-align:left;margin-left:233.25pt;margin-top:1.7pt;width:253.5pt;height:37.5pt;z-index:2516787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" o:allowincell="f">
                <v:textbox>
                  <w:txbxContent>
                    <w:p w14:paraId="5E9D2CD6" w14:textId="77777777" w:rsidR="009138E4" w:rsidRDefault="009138E4" w:rsidP="009138E4">
                      <w:pPr>
                        <w:jc w:val="center"/>
                      </w:pPr>
                      <w:r>
                        <w:t>Тапсырма: жауапты жұмыс жетекшісі және барлық жауапты тұлғалар (құрылыс, еңбекті қорғау және қауіпсіздік техникасы, электр жабдықтары)</w:t>
                      </w:r>
                    </w:p>
                  </w:txbxContent>
                </v:textbox>
              </v:shape>
            </w:pict>
          </mc:Fallback>
        </mc:AlternateContent>
      </w:r>
    </w:p>
    <w:p w14:paraId="2A838D54" w14:textId="77777777" w:rsidR="009138E4" w:rsidRDefault="009138E4" w:rsidP="009138E4">
      <w:pPr>
        <w:jc w:val="center"/>
      </w:pPr>
    </w:p>
    <w:p w14:paraId="13D1A2E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3840" behindDoc="0" locked="0" layoutInCell="0" allowOverlap="1" wp14:anchorId="72041DF6" wp14:editId="22FE6B71">
                <wp:simplePos x="0" y="0"/>
                <wp:positionH relativeFrom="column">
                  <wp:posOffset>4229100</wp:posOffset>
                </wp:positionH>
                <wp:positionV relativeFrom="paragraph">
                  <wp:posOffset>137795</wp:posOffset>
                </wp:positionV>
                <wp:extent cx="635" cy="229235"/>
                <wp:effectExtent l="0" t="0" r="0" b="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670FEB8" id="Прямая соединительная линия 28" o:spid="_x0000_s1026" style="position:absolute;z-index:251683840;visibility:visible;mso-wrap-style:square;mso-wrap-distance-left:9.05pt;mso-wrap-distance-top:0;mso-wrap-distance-right:9.05pt;mso-wrap-distance-bottom:0;mso-position-horizontal:absolute;mso-position-horizontal-relative:text;mso-position-vertical:absolute;mso-position-vertical-relative:text" from="333pt,10.85pt" to="333.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94080" behindDoc="0" locked="0" layoutInCell="0" allowOverlap="1" wp14:anchorId="156C984F" wp14:editId="021BC267">
                <wp:simplePos x="0" y="0"/>
                <wp:positionH relativeFrom="column">
                  <wp:posOffset>342900</wp:posOffset>
                </wp:positionH>
                <wp:positionV relativeFrom="paragraph">
                  <wp:posOffset>23495</wp:posOffset>
                </wp:positionV>
                <wp:extent cx="1270" cy="1270"/>
                <wp:effectExtent l="0" t="0" r="0" b="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335234E" id="Прямая соединительная линия 29" o:spid="_x0000_s1026" style="position:absolute;z-index:251694080;visibility:visible;mso-wrap-style:square;mso-wrap-distance-left:9.05pt;mso-wrap-distance-top:0;mso-wrap-distance-right:9.05pt;mso-wrap-distance-bottom:0;mso-position-horizontal:absolute;mso-position-horizontal-relative:text;mso-position-vertical:absolute;mso-position-vertical-relative:text" from="27pt,1.85pt" to="2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" o:allowincell="f" strokecolor="red" strokeweight=".26mm">
                <v:stroke endarrow="block" joinstyle="miter"/>
              </v:line>
            </w:pict>
          </mc:Fallback>
        </mc:AlternateContent>
      </w:r>
    </w:p>
    <w:p w14:paraId="6C63A4D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8960" behindDoc="0" locked="0" layoutInCell="0" allowOverlap="1" wp14:anchorId="7DFDA9A1" wp14:editId="076178E2">
                <wp:simplePos x="0" y="0"/>
                <wp:positionH relativeFrom="column">
                  <wp:posOffset>-466725</wp:posOffset>
                </wp:positionH>
                <wp:positionV relativeFrom="paragraph">
                  <wp:posOffset>67310</wp:posOffset>
                </wp:positionV>
                <wp:extent cx="1619250" cy="1327785"/>
                <wp:effectExtent l="0" t="0" r="0" b="0"/>
                <wp:wrapNone/>
                <wp:docPr id="30" name="Frame12"/>
                <wp:cNvGraphicFramePr/>
                <a:graphic xmlns:a="http://schemas.openxmlformats.org/drawingml/2006/main">
                  <a:graphicData uri="http://schemas.microsoft.com/office/word/2010/wordprocessingShape">
                    <wps:wsp>
                      <wps:cNvSpPr txBox="1"/>
                      <wps:spPr>
                        <a:xfrm>
                          <a:off x="0" y="0"/>
                          <a:ext cx="1619250" cy="1327785"/>
                        </a:xfrm>
                        <a:prstGeom prst="rect">
                          <a:avLst/>
                        </a:prstGeom>
                        <a:solidFill>
                          <a:srgbClr val="FFFFFF"/>
                        </a:solidFill>
                        <a:ln w="9525">
                          <a:solidFill>
                            <a:srgbClr val="000000"/>
                          </a:solidFill>
                        </a:ln>
                      </wps:spPr>
                      <wps:txbx>
                        <w:txbxContent>
                          <w:p w14:paraId="514D5658" w14:textId="77777777" w:rsidR="009138E4" w:rsidRDefault="009138E4" w:rsidP="009138E4">
                            <w:pPr>
                              <w:jc w:val="center"/>
                            </w:pPr>
                            <w:r>
                              <w:t>Оқыту, жұмысқа рұқсат беру, тиісті рұқсаттарды бақылау және рұқсаттарды алу</w:t>
                            </w:r>
                          </w:p>
                        </w:txbxContent>
                      </wps:txbx>
                      <wps:bodyPr lIns="91440" tIns="45720" rIns="91440" bIns="45720" anchor="t">
                        <a:noAutofit/>
                      </wps:bodyPr>
                    </wps:wsp>
                  </a:graphicData>
                </a:graphic>
              </wp:anchor>
            </w:drawing>
          </mc:Choice>
          <mc:Fallback>
            <w:pict>
              <v:shape w14:anchorId="7DFDA9A1" id="Frame12" o:spid="_x0000_s1038" type="#_x0000_t202" style="position:absolute;left:0;text-align:left;margin-left:-36.75pt;margin-top:5.3pt;width:127.5pt;height:104.55pt;z-index:2516889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" o:allowincell="f">
                <v:textbox>
                  <w:txbxContent>
                    <w:p w14:paraId="514D5658" w14:textId="77777777" w:rsidR="009138E4" w:rsidRDefault="009138E4" w:rsidP="009138E4">
                      <w:pPr>
                        <w:jc w:val="center"/>
                      </w:pPr>
                      <w:r>
                        <w:t>Оқыту, жұмысқа рұқсат беру, тиісті рұқсаттарды бақылау және рұқсаттарды алу</w:t>
                      </w:r>
                    </w:p>
                  </w:txbxContent>
                </v:textbox>
              </v:shape>
            </w:pict>
          </mc:Fallback>
        </mc:AlternateContent>
      </w:r>
    </w:p>
    <w:p w14:paraId="45B821B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0768" behindDoc="0" locked="0" layoutInCell="0" allowOverlap="1" wp14:anchorId="4167362A" wp14:editId="2F95CEB6">
                <wp:simplePos x="0" y="0"/>
                <wp:positionH relativeFrom="column">
                  <wp:posOffset>1247775</wp:posOffset>
                </wp:positionH>
                <wp:positionV relativeFrom="paragraph">
                  <wp:posOffset>6350</wp:posOffset>
                </wp:positionV>
                <wp:extent cx="3333750" cy="476250"/>
                <wp:effectExtent l="0" t="0" r="0" b="0"/>
                <wp:wrapNone/>
                <wp:docPr id="31" name="Frame13"/>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6BABC529" w14:textId="77777777" w:rsidR="009138E4" w:rsidRDefault="009138E4" w:rsidP="009138E4">
                            <w:pPr>
                              <w:jc w:val="center"/>
                            </w:pPr>
                            <w:r>
                              <w:t>Қауіпті және (немесе) зиянды өндірістік факторларды анықтау</w:t>
                            </w:r>
                          </w:p>
                        </w:txbxContent>
                      </wps:txbx>
                      <wps:bodyPr lIns="91440" tIns="45720" rIns="91440" bIns="45720" anchor="t">
                        <a:noAutofit/>
                      </wps:bodyPr>
                    </wps:wsp>
                  </a:graphicData>
                </a:graphic>
              </wp:anchor>
            </w:drawing>
          </mc:Choice>
          <mc:Fallback>
            <w:pict>
              <v:shape w14:anchorId="4167362A" id="Frame13" o:spid="_x0000_s1039" type="#_x0000_t202" style="position:absolute;left:0;text-align:left;margin-left:98.25pt;margin-top:.5pt;width:262.5pt;height:37.5pt;z-index:2516807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" o:allowincell="f">
                <v:textbox>
                  <w:txbxContent>
                    <w:p w14:paraId="6BABC529" w14:textId="77777777" w:rsidR="009138E4" w:rsidRDefault="009138E4" w:rsidP="009138E4">
                      <w:pPr>
                        <w:jc w:val="center"/>
                      </w:pPr>
                      <w:r>
                        <w:t>Қауіпті және (немесе) зиянды өндірістік факторларды анықтау</w:t>
                      </w:r>
                    </w:p>
                  </w:txbxContent>
                </v:textbox>
              </v:shape>
            </w:pict>
          </mc:Fallback>
        </mc:AlternateContent>
      </w:r>
    </w:p>
    <w:p w14:paraId="43F2B104" w14:textId="77777777" w:rsidR="009138E4" w:rsidRDefault="009138E4" w:rsidP="009138E4">
      <w:pPr>
        <w:jc w:val="center"/>
      </w:pPr>
    </w:p>
    <w:p w14:paraId="507DB521"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4864" behindDoc="0" locked="0" layoutInCell="0" allowOverlap="1" wp14:anchorId="2127F3B6" wp14:editId="14BD4D8F">
                <wp:simplePos x="0" y="0"/>
                <wp:positionH relativeFrom="column">
                  <wp:posOffset>2878455</wp:posOffset>
                </wp:positionH>
                <wp:positionV relativeFrom="paragraph">
                  <wp:posOffset>114300</wp:posOffset>
                </wp:positionV>
                <wp:extent cx="635" cy="229235"/>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114A516" id="Прямая соединительная линия 32" o:spid="_x0000_s1026" style="position:absolute;z-index:251684864;visibility:visible;mso-wrap-style:square;mso-wrap-distance-left:9.05pt;mso-wrap-distance-top:0;mso-wrap-distance-right:9.05pt;mso-wrap-distance-bottom:0;mso-position-horizontal:absolute;mso-position-horizontal-relative:text;mso-position-vertical:absolute;mso-position-vertical-relative:text" from="226.65pt,9pt" to="226.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" o:allowincell="f" strokeweight=".26mm">
                <v:stroke endarrow="block" joinstyle="miter"/>
              </v:line>
            </w:pict>
          </mc:Fallback>
        </mc:AlternateContent>
      </w:r>
    </w:p>
    <w:p w14:paraId="019A8231" w14:textId="77777777" w:rsidR="009138E4" w:rsidRDefault="009138E4" w:rsidP="009138E4">
      <w:pPr>
        <w:jc w:val="center"/>
      </w:pPr>
    </w:p>
    <w:p w14:paraId="1F81450E"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1792" behindDoc="0" locked="0" layoutInCell="0" allowOverlap="1" wp14:anchorId="3D552285" wp14:editId="061A0B4E">
                <wp:simplePos x="0" y="0"/>
                <wp:positionH relativeFrom="column">
                  <wp:posOffset>1247775</wp:posOffset>
                </wp:positionH>
                <wp:positionV relativeFrom="paragraph">
                  <wp:posOffset>-8890</wp:posOffset>
                </wp:positionV>
                <wp:extent cx="3333750" cy="476250"/>
                <wp:effectExtent l="0" t="0" r="0" b="0"/>
                <wp:wrapNone/>
                <wp:docPr id="33" name="Frame14"/>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18E0E7BC" w14:textId="77777777" w:rsidR="009138E4" w:rsidRDefault="009138E4" w:rsidP="009138E4">
                            <w:pPr>
                              <w:jc w:val="center"/>
                            </w:pPr>
                            <w:r>
                              <w:t>Жұмысқа рұқсатқа енгізу үшін қауіпті және зиянды факторларды басқару шараларын әзірлеу</w:t>
                            </w:r>
                          </w:p>
                        </w:txbxContent>
                      </wps:txbx>
                      <wps:bodyPr lIns="91440" tIns="45720" rIns="91440" bIns="45720" anchor="t">
                        <a:noAutofit/>
                      </wps:bodyPr>
                    </wps:wsp>
                  </a:graphicData>
                </a:graphic>
              </wp:anchor>
            </w:drawing>
          </mc:Choice>
          <mc:Fallback>
            <w:pict>
              <v:shape w14:anchorId="3D552285" id="Frame14" o:spid="_x0000_s1040" type="#_x0000_t202" style="position:absolute;left:0;text-align:left;margin-left:98.25pt;margin-top:-.7pt;width:262.5pt;height:37.5pt;z-index:2516817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" o:allowincell="f">
                <v:textbox>
                  <w:txbxContent>
                    <w:p w14:paraId="18E0E7BC" w14:textId="77777777" w:rsidR="009138E4" w:rsidRDefault="009138E4" w:rsidP="009138E4">
                      <w:pPr>
                        <w:jc w:val="center"/>
                      </w:pPr>
                      <w:r>
                        <w:t>Жұмысқа рұқсатқа енгізу үшін қауіпті және зиянды факторларды басқару шараларын әзірлеу</w:t>
                      </w:r>
                    </w:p>
                  </w:txbxContent>
                </v:textbox>
              </v:shape>
            </w:pict>
          </mc:Fallback>
        </mc:AlternateContent>
      </w:r>
    </w:p>
    <w:p w14:paraId="3D42E6DB" w14:textId="77777777" w:rsidR="009138E4" w:rsidRDefault="009138E4" w:rsidP="009138E4">
      <w:pPr>
        <w:jc w:val="center"/>
      </w:pPr>
    </w:p>
    <w:p w14:paraId="4A9F2A73"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5888" behindDoc="0" locked="0" layoutInCell="0" allowOverlap="1" wp14:anchorId="303071A6" wp14:editId="4D84BDA1">
                <wp:simplePos x="0" y="0"/>
                <wp:positionH relativeFrom="column">
                  <wp:posOffset>2878455</wp:posOffset>
                </wp:positionH>
                <wp:positionV relativeFrom="paragraph">
                  <wp:posOffset>107315</wp:posOffset>
                </wp:positionV>
                <wp:extent cx="635" cy="229235"/>
                <wp:effectExtent l="0" t="0" r="0" b="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1925005" id="Прямая соединительная линия 34" o:spid="_x0000_s1026" style="position:absolute;z-index:251685888;visibility:visible;mso-wrap-style:square;mso-wrap-distance-left:9.05pt;mso-wrap-distance-top:0;mso-wrap-distance-right:9.05pt;mso-wrap-distance-bottom:0;mso-position-horizontal:absolute;mso-position-horizontal-relative:text;mso-position-vertical:absolute;mso-position-vertical-relative:text" from="226.65pt,8.45pt" to="22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95104" behindDoc="0" locked="0" layoutInCell="0" allowOverlap="1" wp14:anchorId="786B9889" wp14:editId="52C7B1CF">
                <wp:simplePos x="0" y="0"/>
                <wp:positionH relativeFrom="column">
                  <wp:posOffset>342900</wp:posOffset>
                </wp:positionH>
                <wp:positionV relativeFrom="paragraph">
                  <wp:posOffset>171450</wp:posOffset>
                </wp:positionV>
                <wp:extent cx="1270" cy="1270"/>
                <wp:effectExtent l="0" t="0" r="0" b="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569B9A3" id="Прямая соединительная линия 35" o:spid="_x0000_s1026" style="position:absolute;z-index:251695104;visibility:visible;mso-wrap-style:square;mso-wrap-distance-left:9.05pt;mso-wrap-distance-top:0;mso-wrap-distance-right:9.05pt;mso-wrap-distance-bottom:0;mso-position-horizontal:absolute;mso-position-horizontal-relative:text;mso-position-vertical:absolute;mso-position-vertical-relative:text" from="27pt,13.5pt" to="27.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" o:allowincell="f" strokecolor="red" strokeweight=".26mm">
                <v:stroke endarrow="block" joinstyle="miter"/>
              </v:line>
            </w:pict>
          </mc:Fallback>
        </mc:AlternateContent>
      </w:r>
    </w:p>
    <w:p w14:paraId="572C597D"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7936" behindDoc="0" locked="0" layoutInCell="0" allowOverlap="1" wp14:anchorId="51FD3DB8" wp14:editId="7B35AEC8">
                <wp:simplePos x="0" y="0"/>
                <wp:positionH relativeFrom="column">
                  <wp:posOffset>1933575</wp:posOffset>
                </wp:positionH>
                <wp:positionV relativeFrom="paragraph">
                  <wp:posOffset>151130</wp:posOffset>
                </wp:positionV>
                <wp:extent cx="1962150" cy="405765"/>
                <wp:effectExtent l="0" t="0" r="0" b="0"/>
                <wp:wrapNone/>
                <wp:docPr id="36" name="Frame15"/>
                <wp:cNvGraphicFramePr/>
                <a:graphic xmlns:a="http://schemas.openxmlformats.org/drawingml/2006/main">
                  <a:graphicData uri="http://schemas.microsoft.com/office/word/2010/wordprocessingShape">
                    <wps:wsp>
                      <wps:cNvSpPr txBox="1"/>
                      <wps:spPr>
                        <a:xfrm>
                          <a:off x="0" y="0"/>
                          <a:ext cx="1962150" cy="405765"/>
                        </a:xfrm>
                        <a:prstGeom prst="rect">
                          <a:avLst/>
                        </a:prstGeom>
                        <a:solidFill>
                          <a:srgbClr val="FFFFFF"/>
                        </a:solidFill>
                        <a:ln w="9525">
                          <a:solidFill>
                            <a:srgbClr val="000000"/>
                          </a:solidFill>
                        </a:ln>
                      </wps:spPr>
                      <wps:txbx>
                        <w:txbxContent>
                          <w:p w14:paraId="78BEE2C2" w14:textId="77777777" w:rsidR="009138E4" w:rsidRDefault="009138E4" w:rsidP="009138E4">
                            <w:pPr>
                              <w:jc w:val="center"/>
                            </w:pPr>
                            <w:r>
                              <w:t>Декор</w:t>
                            </w:r>
                          </w:p>
                          <w:p w14:paraId="4E0E2DF4" w14:textId="77777777" w:rsidR="009138E4" w:rsidRDefault="009138E4" w:rsidP="009138E4">
                            <w:pPr>
                              <w:jc w:val="center"/>
                            </w:pPr>
                            <w:r>
                              <w:t>Мақұлдау киімі</w:t>
                            </w:r>
                          </w:p>
                        </w:txbxContent>
                      </wps:txbx>
                      <wps:bodyPr lIns="91440" tIns="45720" rIns="91440" bIns="45720" anchor="t">
                        <a:noAutofit/>
                      </wps:bodyPr>
                    </wps:wsp>
                  </a:graphicData>
                </a:graphic>
              </wp:anchor>
            </w:drawing>
          </mc:Choice>
          <mc:Fallback>
            <w:pict>
              <v:shape w14:anchorId="51FD3DB8" id="Frame15" o:spid="_x0000_s1041" type="#_x0000_t202" style="position:absolute;left:0;text-align:left;margin-left:152.25pt;margin-top:11.9pt;width:154.5pt;height:31.95pt;z-index:2516879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" o:allowincell="f">
                <v:textbox>
                  <w:txbxContent>
                    <w:p w14:paraId="78BEE2C2" w14:textId="77777777" w:rsidR="009138E4" w:rsidRDefault="009138E4" w:rsidP="009138E4">
                      <w:pPr>
                        <w:jc w:val="center"/>
                      </w:pPr>
                      <w:r>
                        <w:t>Декор</w:t>
                      </w:r>
                    </w:p>
                    <w:p w14:paraId="4E0E2DF4" w14:textId="77777777" w:rsidR="009138E4" w:rsidRDefault="009138E4" w:rsidP="009138E4">
                      <w:pPr>
                        <w:jc w:val="center"/>
                      </w:pPr>
                      <w:r>
                        <w:t>Мақұлдау киімі</w:t>
                      </w:r>
                    </w:p>
                  </w:txbxContent>
                </v:textbox>
              </v:shape>
            </w:pict>
          </mc:Fallback>
        </mc:AlternateContent>
      </w:r>
      <w:r>
        <w:rPr>
          <w:noProof/>
        </w:rPr>
        <mc:AlternateContent>
          <mc:Choice Requires="wps">
            <w:drawing>
              <wp:anchor distT="0" distB="0" distL="114935" distR="114935" simplePos="0" relativeHeight="251689984" behindDoc="0" locked="0" layoutInCell="0" allowOverlap="1" wp14:anchorId="557F20EC" wp14:editId="091ED7BA">
                <wp:simplePos x="0" y="0"/>
                <wp:positionH relativeFrom="column">
                  <wp:posOffset>4105275</wp:posOffset>
                </wp:positionH>
                <wp:positionV relativeFrom="paragraph">
                  <wp:posOffset>151130</wp:posOffset>
                </wp:positionV>
                <wp:extent cx="2076450" cy="933450"/>
                <wp:effectExtent l="0" t="0" r="0" b="0"/>
                <wp:wrapNone/>
                <wp:docPr id="37" name="Frame17"/>
                <wp:cNvGraphicFramePr/>
                <a:graphic xmlns:a="http://schemas.openxmlformats.org/drawingml/2006/main">
                  <a:graphicData uri="http://schemas.microsoft.com/office/word/2010/wordprocessingShape">
                    <wps:wsp>
                      <wps:cNvSpPr txBox="1"/>
                      <wps:spPr>
                        <a:xfrm>
                          <a:off x="0" y="0"/>
                          <a:ext cx="2076450" cy="933450"/>
                        </a:xfrm>
                        <a:prstGeom prst="rect">
                          <a:avLst/>
                        </a:prstGeom>
                        <a:solidFill>
                          <a:srgbClr val="FFFFFF"/>
                        </a:solidFill>
                        <a:ln w="9525">
                          <a:solidFill>
                            <a:srgbClr val="000000"/>
                          </a:solidFill>
                        </a:ln>
                      </wps:spPr>
                      <wps:txbx>
                        <w:txbxContent>
                          <w:p w14:paraId="24711FA2" w14:textId="77777777" w:rsidR="009138E4" w:rsidRDefault="009138E4" w:rsidP="009138E4">
                            <w:pPr>
                              <w:jc w:val="center"/>
                            </w:pPr>
                            <w:r>
                              <w:t>Ішкі жұмысқа рұқсат беру, жауапты тұлғалармен, тиісті басқармалармен келісу, рұқсат алу</w:t>
                            </w:r>
                          </w:p>
                        </w:txbxContent>
                      </wps:txbx>
                      <wps:bodyPr lIns="91440" tIns="45720" rIns="91440" bIns="45720" anchor="t">
                        <a:noAutofit/>
                      </wps:bodyPr>
                    </wps:wsp>
                  </a:graphicData>
                </a:graphic>
              </wp:anchor>
            </w:drawing>
          </mc:Choice>
          <mc:Fallback>
            <w:pict>
              <v:shape w14:anchorId="557F20EC" id="Frame17" o:spid="_x0000_s1042" type="#_x0000_t202" style="position:absolute;left:0;text-align:left;margin-left:323.25pt;margin-top:11.9pt;width:163.5pt;height:73.5pt;z-index:2516899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" o:allowincell="f">
                <v:textbox>
                  <w:txbxContent>
                    <w:p w14:paraId="24711FA2" w14:textId="77777777" w:rsidR="009138E4" w:rsidRDefault="009138E4" w:rsidP="009138E4">
                      <w:pPr>
                        <w:jc w:val="center"/>
                      </w:pPr>
                      <w:r>
                        <w:t>Ішкі жұмысқа рұқсат беру, жауапты тұлғалармен, тиісті басқармалармен келісу, рұқсат алу</w:t>
                      </w:r>
                    </w:p>
                  </w:txbxContent>
                </v:textbox>
              </v:shape>
            </w:pict>
          </mc:Fallback>
        </mc:AlternateContent>
      </w:r>
      <w:r>
        <w:rPr>
          <w:noProof/>
        </w:rPr>
        <mc:AlternateContent>
          <mc:Choice Requires="wps">
            <w:drawing>
              <wp:anchor distT="0" distB="0" distL="114935" distR="114935" simplePos="0" relativeHeight="251702272" behindDoc="0" locked="0" layoutInCell="0" allowOverlap="1" wp14:anchorId="7F46B3D0" wp14:editId="566D2A12">
                <wp:simplePos x="0" y="0"/>
                <wp:positionH relativeFrom="column">
                  <wp:posOffset>-466725</wp:posOffset>
                </wp:positionH>
                <wp:positionV relativeFrom="paragraph">
                  <wp:posOffset>223520</wp:posOffset>
                </wp:positionV>
                <wp:extent cx="1619250" cy="1399540"/>
                <wp:effectExtent l="0" t="0" r="0" b="0"/>
                <wp:wrapNone/>
                <wp:docPr id="38" name="Frame16"/>
                <wp:cNvGraphicFramePr/>
                <a:graphic xmlns:a="http://schemas.openxmlformats.org/drawingml/2006/main">
                  <a:graphicData uri="http://schemas.microsoft.com/office/word/2010/wordprocessingShape">
                    <wps:wsp>
                      <wps:cNvSpPr txBox="1"/>
                      <wps:spPr>
                        <a:xfrm>
                          <a:off x="0" y="0"/>
                          <a:ext cx="1619250" cy="1399540"/>
                        </a:xfrm>
                        <a:prstGeom prst="rect">
                          <a:avLst/>
                        </a:prstGeom>
                        <a:solidFill>
                          <a:srgbClr val="FFFFFF"/>
                        </a:solidFill>
                        <a:ln w="9525">
                          <a:solidFill>
                            <a:srgbClr val="000000"/>
                          </a:solidFill>
                        </a:ln>
                      </wps:spPr>
                      <wps:txbx>
                        <w:txbxContent>
                          <w:p w14:paraId="3B4F1807" w14:textId="77777777" w:rsidR="009138E4" w:rsidRDefault="009138E4" w:rsidP="009138E4">
                            <w:pPr>
                              <w:jc w:val="center"/>
                            </w:pPr>
                            <w:r>
                              <w:t>Мердігердің қызметін үйлестіру. Қауіпсіз еңбек жағдайларын қамтамасыз ету бойынша келісілген шаралардың орындалуын бақылау</w:t>
                            </w:r>
                          </w:p>
                        </w:txbxContent>
                      </wps:txbx>
                      <wps:bodyPr lIns="91440" tIns="45720" rIns="91440" bIns="45720" anchor="t">
                        <a:noAutofit/>
                      </wps:bodyPr>
                    </wps:wsp>
                  </a:graphicData>
                </a:graphic>
              </wp:anchor>
            </w:drawing>
          </mc:Choice>
          <mc:Fallback>
            <w:pict>
              <v:shape w14:anchorId="7F46B3D0" id="Frame16" o:spid="_x0000_s1043" type="#_x0000_t202" style="position:absolute;left:0;text-align:left;margin-left:-36.75pt;margin-top:17.6pt;width:127.5pt;height:110.2pt;z-index:2517022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" o:allowincell="f">
                <v:textbox>
                  <w:txbxContent>
                    <w:p w14:paraId="3B4F1807" w14:textId="77777777" w:rsidR="009138E4" w:rsidRDefault="009138E4" w:rsidP="009138E4">
                      <w:pPr>
                        <w:jc w:val="center"/>
                      </w:pPr>
                      <w:r>
                        <w:t>Мердігердің қызметін үйлестіру. Қауіпсіз еңбек жағдайларын қамтамасыз ету бойынша келісілген шаралардың орындалуын бақылау</w:t>
                      </w:r>
                    </w:p>
                  </w:txbxContent>
                </v:textbox>
              </v:shape>
            </w:pict>
          </mc:Fallback>
        </mc:AlternateContent>
      </w:r>
    </w:p>
    <w:p w14:paraId="5B71F6D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7152" behindDoc="0" locked="0" layoutInCell="0" allowOverlap="1" wp14:anchorId="34F3E9F4" wp14:editId="0C630152">
                <wp:simplePos x="0" y="0"/>
                <wp:positionH relativeFrom="column">
                  <wp:posOffset>3886200</wp:posOffset>
                </wp:positionH>
                <wp:positionV relativeFrom="paragraph">
                  <wp:posOffset>161290</wp:posOffset>
                </wp:positionV>
                <wp:extent cx="229235" cy="635"/>
                <wp:effectExtent l="0" t="0" r="0" b="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656C7A9" id="Прямая соединительная линия 39" o:spid="_x0000_s1026" style="position:absolute;z-index:251697152;visibility:visible;mso-wrap-style:square;mso-wrap-distance-left:9.05pt;mso-wrap-distance-top:0;mso-wrap-distance-right:9.05pt;mso-wrap-distance-bottom:0;mso-position-horizontal:absolute;mso-position-horizontal-relative:text;mso-position-vertical:absolute;mso-position-vertical-relative:text" from="306pt,12.7pt" to="32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" o:allowincell="f" strokeweight=".26mm">
                <v:stroke endarrow="block" joinstyle="miter"/>
              </v:line>
            </w:pict>
          </mc:Fallback>
        </mc:AlternateContent>
      </w:r>
    </w:p>
    <w:p w14:paraId="3E175532" w14:textId="77777777" w:rsidR="009138E4" w:rsidRDefault="009138E4" w:rsidP="009138E4">
      <w:pPr>
        <w:jc w:val="center"/>
      </w:pPr>
    </w:p>
    <w:p w14:paraId="202C36C2"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3056" behindDoc="0" locked="0" layoutInCell="0" allowOverlap="1" wp14:anchorId="4D366BCC" wp14:editId="3BD2561D">
                <wp:simplePos x="0" y="0"/>
                <wp:positionH relativeFrom="column">
                  <wp:posOffset>2878455</wp:posOffset>
                </wp:positionH>
                <wp:positionV relativeFrom="paragraph">
                  <wp:posOffset>21590</wp:posOffset>
                </wp:positionV>
                <wp:extent cx="635" cy="229235"/>
                <wp:effectExtent l="0" t="0" r="0" b="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286B556" id="Прямая соединительная линия 40" o:spid="_x0000_s1026" style="position:absolute;z-index:251693056;visibility:visible;mso-wrap-style:square;mso-wrap-distance-left:9.05pt;mso-wrap-distance-top:0;mso-wrap-distance-right:9.05pt;mso-wrap-distance-bottom:0;mso-position-horizontal:absolute;mso-position-horizontal-relative:text;mso-position-vertical:absolute;mso-position-vertical-relative:text" from="226.65pt,1.7pt" to="226.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" o:allowincell="f" strokeweight=".26mm">
                <v:stroke endarrow="block" joinstyle="miter"/>
              </v:line>
            </w:pict>
          </mc:Fallback>
        </mc:AlternateContent>
      </w:r>
    </w:p>
    <w:p w14:paraId="5B3D70E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98176" behindDoc="0" locked="0" layoutInCell="0" allowOverlap="1" wp14:anchorId="0F3E6AAF" wp14:editId="688F6E60">
                <wp:simplePos x="0" y="0"/>
                <wp:positionH relativeFrom="column">
                  <wp:posOffset>1928495</wp:posOffset>
                </wp:positionH>
                <wp:positionV relativeFrom="paragraph">
                  <wp:posOffset>79375</wp:posOffset>
                </wp:positionV>
                <wp:extent cx="1967230" cy="410845"/>
                <wp:effectExtent l="0" t="0" r="0" b="0"/>
                <wp:wrapNone/>
                <wp:docPr id="41" name="Frame18"/>
                <wp:cNvGraphicFramePr/>
                <a:graphic xmlns:a="http://schemas.openxmlformats.org/drawingml/2006/main">
                  <a:graphicData uri="http://schemas.microsoft.com/office/word/2010/wordprocessingShape">
                    <wps:wsp>
                      <wps:cNvSpPr txBox="1"/>
                      <wps:spPr>
                        <a:xfrm>
                          <a:off x="0" y="0"/>
                          <a:ext cx="1967230" cy="410845"/>
                        </a:xfrm>
                        <a:prstGeom prst="rect">
                          <a:avLst/>
                        </a:prstGeom>
                        <a:solidFill>
                          <a:srgbClr val="FFFFFF"/>
                        </a:solidFill>
                        <a:ln w="9525">
                          <a:solidFill>
                            <a:srgbClr val="000000"/>
                          </a:solidFill>
                        </a:ln>
                      </wps:spPr>
                      <wps:txbx>
                        <w:txbxContent>
                          <w:p w14:paraId="5A4987DD" w14:textId="77777777" w:rsidR="009138E4" w:rsidRDefault="009138E4" w:rsidP="009138E4">
                            <w:pPr>
                              <w:jc w:val="center"/>
                            </w:pPr>
                            <w:r>
                              <w:t>Дайындық жұмыстарын жүргізу</w:t>
                            </w:r>
                          </w:p>
                        </w:txbxContent>
                      </wps:txbx>
                      <wps:bodyPr lIns="91440" tIns="45720" rIns="91440" bIns="45720" anchor="t">
                        <a:noAutofit/>
                      </wps:bodyPr>
                    </wps:wsp>
                  </a:graphicData>
                </a:graphic>
              </wp:anchor>
            </w:drawing>
          </mc:Choice>
          <mc:Fallback>
            <w:pict>
              <v:shape w14:anchorId="0F3E6AAF" id="Frame18" o:spid="_x0000_s1044" type="#_x0000_t202" style="position:absolute;left:0;text-align:left;margin-left:151.85pt;margin-top:6.25pt;width:154.9pt;height:32.35pt;z-index:2516981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" o:allowincell="f">
                <v:textbox>
                  <w:txbxContent>
                    <w:p w14:paraId="5A4987DD" w14:textId="77777777" w:rsidR="009138E4" w:rsidRDefault="009138E4" w:rsidP="009138E4">
                      <w:pPr>
                        <w:jc w:val="center"/>
                      </w:pPr>
                      <w:r>
                        <w:t>Дайындық жұмыстарын жүргізу</w:t>
                      </w:r>
                    </w:p>
                  </w:txbxContent>
                </v:textbox>
              </v:shape>
            </w:pict>
          </mc:Fallback>
        </mc:AlternateContent>
      </w:r>
    </w:p>
    <w:p w14:paraId="5F21A2F0" w14:textId="77777777" w:rsidR="009138E4" w:rsidRDefault="009138E4" w:rsidP="009138E4">
      <w:pPr>
        <w:jc w:val="center"/>
      </w:pPr>
    </w:p>
    <w:p w14:paraId="2874BA8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6912" behindDoc="0" locked="0" layoutInCell="0" allowOverlap="1" wp14:anchorId="618A388F" wp14:editId="0EA89E11">
                <wp:simplePos x="0" y="0"/>
                <wp:positionH relativeFrom="column">
                  <wp:posOffset>2878455</wp:posOffset>
                </wp:positionH>
                <wp:positionV relativeFrom="paragraph">
                  <wp:posOffset>130175</wp:posOffset>
                </wp:positionV>
                <wp:extent cx="5080" cy="256540"/>
                <wp:effectExtent l="0" t="0" r="0" b="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4320" cy="255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63B64D5" id="Прямая соединительная линия 42" o:spid="_x0000_s1026" style="position:absolute;z-index:251686912;visibility:visible;mso-wrap-style:square;mso-wrap-distance-left:9.05pt;mso-wrap-distance-top:0;mso-wrap-distance-right:9.05pt;mso-wrap-distance-bottom:0;mso-position-horizontal:absolute;mso-position-horizontal-relative:text;mso-position-vertical:absolute;mso-position-vertical-relative:text" from="226.65pt,10.25pt" to="227.0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" o:allowincell="f" strokeweight=".26mm">
                <v:stroke endarrow="block" joinstyle="miter"/>
              </v:line>
            </w:pict>
          </mc:Fallback>
        </mc:AlternateContent>
      </w:r>
    </w:p>
    <w:p w14:paraId="21250272" w14:textId="77777777" w:rsidR="009138E4" w:rsidRDefault="009138E4" w:rsidP="009138E4">
      <w:pPr>
        <w:jc w:val="center"/>
      </w:pPr>
    </w:p>
    <w:p w14:paraId="23DB9FBD"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99200" behindDoc="0" locked="0" layoutInCell="0" allowOverlap="1" wp14:anchorId="75C4BD07" wp14:editId="1794A0FE">
                <wp:simplePos x="0" y="0"/>
                <wp:positionH relativeFrom="column">
                  <wp:posOffset>1243330</wp:posOffset>
                </wp:positionH>
                <wp:positionV relativeFrom="paragraph">
                  <wp:posOffset>26035</wp:posOffset>
                </wp:positionV>
                <wp:extent cx="3333750" cy="476250"/>
                <wp:effectExtent l="0" t="0" r="0" b="0"/>
                <wp:wrapNone/>
                <wp:docPr id="43" name="Frame19"/>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3350F06B" w14:textId="77777777" w:rsidR="009138E4" w:rsidRDefault="009138E4" w:rsidP="009138E4">
                            <w:pPr>
                              <w:jc w:val="center"/>
                            </w:pPr>
                            <w:r>
                              <w:t>Аяқталған дайындық жұмыстарының қауіпсіз еңбек жағдайларына сәйкестігін тексеру</w:t>
                            </w:r>
                          </w:p>
                        </w:txbxContent>
                      </wps:txbx>
                      <wps:bodyPr lIns="91440" tIns="45720" rIns="91440" bIns="45720" anchor="t">
                        <a:noAutofit/>
                      </wps:bodyPr>
                    </wps:wsp>
                  </a:graphicData>
                </a:graphic>
              </wp:anchor>
            </w:drawing>
          </mc:Choice>
          <mc:Fallback>
            <w:pict>
              <v:shape w14:anchorId="75C4BD07" id="Frame19" o:spid="_x0000_s1045" type="#_x0000_t202" style="position:absolute;left:0;text-align:left;margin-left:97.9pt;margin-top:2.05pt;width:262.5pt;height:37.5pt;z-index:25169920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" o:allowincell="f">
                <v:textbox>
                  <w:txbxContent>
                    <w:p w14:paraId="3350F06B" w14:textId="77777777" w:rsidR="009138E4" w:rsidRDefault="009138E4" w:rsidP="009138E4">
                      <w:pPr>
                        <w:jc w:val="center"/>
                      </w:pPr>
                      <w:r>
                        <w:t>Аяқталған дайындық жұмыстарының қауіпсіз еңбек жағдайларына сәйкестігін тексеру</w:t>
                      </w:r>
                    </w:p>
                  </w:txbxContent>
                </v:textbox>
              </v:shape>
            </w:pict>
          </mc:Fallback>
        </mc:AlternateContent>
      </w:r>
    </w:p>
    <w:p w14:paraId="3B8BE4B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05344" behindDoc="0" locked="0" layoutInCell="0" allowOverlap="1" wp14:anchorId="3BF0F608" wp14:editId="261B6EDE">
                <wp:simplePos x="0" y="0"/>
                <wp:positionH relativeFrom="column">
                  <wp:posOffset>346710</wp:posOffset>
                </wp:positionH>
                <wp:positionV relativeFrom="paragraph">
                  <wp:posOffset>35560</wp:posOffset>
                </wp:positionV>
                <wp:extent cx="5080" cy="171450"/>
                <wp:effectExtent l="0" t="0" r="0" b="0"/>
                <wp:wrapNone/>
                <wp:docPr id="44" name="Прямая соединительная линия 44"/>
                <wp:cNvGraphicFramePr/>
                <a:graphic xmlns:a="http://schemas.openxmlformats.org/drawingml/2006/main">
                  <a:graphicData uri="http://schemas.microsoft.com/office/word/2010/wordprocessingShape">
                    <wps:wsp>
                      <wps:cNvCnPr/>
                      <wps:spPr>
                        <a:xfrm flipH="1" flipV="1">
                          <a:off x="0" y="0"/>
                          <a:ext cx="4320" cy="170640"/>
                        </a:xfrm>
                        <a:prstGeom prst="line">
                          <a:avLst/>
                        </a:prstGeom>
                        <a:ln w="1908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E856B1A" id="Прямая соединительная линия 44" o:spid="_x0000_s1026" style="position:absolute;flip:x y;z-index:251705344;visibility:visible;mso-wrap-style:square;mso-wrap-distance-left:9.05pt;mso-wrap-distance-top:0;mso-wrap-distance-right:9.05pt;mso-wrap-distance-bottom:0;mso-position-horizontal:absolute;mso-position-horizontal-relative:text;mso-position-vertical:absolute;mso-position-vertical-relative:text" from="27.3pt,2.8pt" to="27.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" o:allowincell="f" strokecolor="red" strokeweight=".53mm">
                <v:stroke joinstyle="miter"/>
              </v:line>
            </w:pict>
          </mc:Fallback>
        </mc:AlternateContent>
      </w:r>
    </w:p>
    <w:p w14:paraId="00D1E5CD"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0528" behindDoc="0" locked="0" layoutInCell="0" allowOverlap="1" wp14:anchorId="05790BF3" wp14:editId="0FCC1FD4">
                <wp:simplePos x="0" y="0"/>
                <wp:positionH relativeFrom="column">
                  <wp:posOffset>351790</wp:posOffset>
                </wp:positionH>
                <wp:positionV relativeFrom="paragraph">
                  <wp:posOffset>31750</wp:posOffset>
                </wp:positionV>
                <wp:extent cx="915035" cy="635"/>
                <wp:effectExtent l="0" t="0" r="0" b="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914400" cy="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C4F1D8F" id="Прямая соединительная линия 45" o:spid="_x0000_s1026" style="position:absolute;z-index:251670528;visibility:visible;mso-wrap-style:square;mso-wrap-distance-left:9.05pt;mso-wrap-distance-top:0;mso-wrap-distance-right:9.05pt;mso-wrap-distance-bottom:0;mso-position-horizontal:absolute;mso-position-horizontal-relative:text;mso-position-vertical:absolute;mso-position-vertical-relative:text" from="27.7pt,2.5pt" to="99.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" o:allowincell="f" strokecolor="red" strokeweight=".26mm">
                <v:stroke endarrow="block" joinstyle="miter"/>
              </v:line>
            </w:pict>
          </mc:Fallback>
        </mc:AlternateContent>
      </w:r>
      <w:r>
        <w:rPr>
          <w:noProof/>
          <w:lang w:val="en-US" w:eastAsia="en-US"/>
        </w:rPr>
        <mc:AlternateContent>
          <mc:Choice Requires="wps">
            <w:drawing>
              <wp:anchor distT="0" distB="0" distL="114935" distR="114935" simplePos="0" relativeHeight="251691008" behindDoc="0" locked="0" layoutInCell="0" allowOverlap="1" wp14:anchorId="24EDC47C" wp14:editId="509792ED">
                <wp:simplePos x="0" y="0"/>
                <wp:positionH relativeFrom="column">
                  <wp:posOffset>2878455</wp:posOffset>
                </wp:positionH>
                <wp:positionV relativeFrom="paragraph">
                  <wp:posOffset>158750</wp:posOffset>
                </wp:positionV>
                <wp:extent cx="635" cy="229235"/>
                <wp:effectExtent l="0" t="0" r="0" b="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E9E2F93" id="Прямая соединительная линия 46" o:spid="_x0000_s1026" style="position:absolute;z-index:251691008;visibility:visible;mso-wrap-style:square;mso-wrap-distance-left:9.05pt;mso-wrap-distance-top:0;mso-wrap-distance-right:9.05pt;mso-wrap-distance-bottom:0;mso-position-horizontal:absolute;mso-position-horizontal-relative:text;mso-position-vertical:absolute;mso-position-vertical-relative:text" from="226.65pt,12.5pt" to="226.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" o:allowincell="f" strokeweight=".26mm">
                <v:stroke endarrow="block" joinstyle="miter"/>
              </v:line>
            </w:pict>
          </mc:Fallback>
        </mc:AlternateContent>
      </w:r>
    </w:p>
    <w:p w14:paraId="0F69881F" w14:textId="77777777" w:rsidR="009138E4" w:rsidRDefault="009138E4" w:rsidP="009138E4">
      <w:pPr>
        <w:jc w:val="center"/>
      </w:pPr>
    </w:p>
    <w:p w14:paraId="5E97CBE7"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701248" behindDoc="0" locked="0" layoutInCell="0" allowOverlap="1" wp14:anchorId="61EC6BAE" wp14:editId="45EBED65">
                <wp:simplePos x="0" y="0"/>
                <wp:positionH relativeFrom="column">
                  <wp:posOffset>1899285</wp:posOffset>
                </wp:positionH>
                <wp:positionV relativeFrom="paragraph">
                  <wp:posOffset>46990</wp:posOffset>
                </wp:positionV>
                <wp:extent cx="1962150" cy="690880"/>
                <wp:effectExtent l="0" t="0" r="0" b="0"/>
                <wp:wrapNone/>
                <wp:docPr id="47" name="Frame20"/>
                <wp:cNvGraphicFramePr/>
                <a:graphic xmlns:a="http://schemas.openxmlformats.org/drawingml/2006/main">
                  <a:graphicData uri="http://schemas.microsoft.com/office/word/2010/wordprocessingShape">
                    <wps:wsp>
                      <wps:cNvSpPr txBox="1"/>
                      <wps:spPr>
                        <a:xfrm>
                          <a:off x="0" y="0"/>
                          <a:ext cx="1962150" cy="690880"/>
                        </a:xfrm>
                        <a:prstGeom prst="rect">
                          <a:avLst/>
                        </a:prstGeom>
                        <a:solidFill>
                          <a:srgbClr val="FFFFFF"/>
                        </a:solidFill>
                        <a:ln w="9525">
                          <a:solidFill>
                            <a:srgbClr val="000000"/>
                          </a:solidFill>
                        </a:ln>
                      </wps:spPr>
                      <wps:txbx>
                        <w:txbxContent>
                          <w:p w14:paraId="5895B14F" w14:textId="77777777" w:rsidR="009138E4" w:rsidRDefault="009138E4" w:rsidP="009138E4">
                            <w:pPr>
                              <w:jc w:val="center"/>
                            </w:pPr>
                          </w:p>
                          <w:p w14:paraId="01BFF8E6" w14:textId="77777777" w:rsidR="009138E4" w:rsidRDefault="009138E4" w:rsidP="009138E4">
                            <w:pPr>
                              <w:jc w:val="center"/>
                            </w:pPr>
                            <w:r>
                              <w:t>Жұмыстың негізгі көлемін учаскеде жүргізу</w:t>
                            </w:r>
                          </w:p>
                        </w:txbxContent>
                      </wps:txbx>
                      <wps:bodyPr lIns="91440" tIns="45720" rIns="91440" bIns="45720" anchor="t">
                        <a:noAutofit/>
                      </wps:bodyPr>
                    </wps:wsp>
                  </a:graphicData>
                </a:graphic>
              </wp:anchor>
            </w:drawing>
          </mc:Choice>
          <mc:Fallback>
            <w:pict>
              <v:shape w14:anchorId="61EC6BAE" id="Frame20" o:spid="_x0000_s1046" type="#_x0000_t202" style="position:absolute;left:0;text-align:left;margin-left:149.55pt;margin-top:3.7pt;width:154.5pt;height:54.4pt;z-index:2517012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" o:allowincell="f">
                <v:textbox>
                  <w:txbxContent>
                    <w:p w14:paraId="5895B14F" w14:textId="77777777" w:rsidR="009138E4" w:rsidRDefault="009138E4" w:rsidP="009138E4">
                      <w:pPr>
                        <w:jc w:val="center"/>
                      </w:pPr>
                    </w:p>
                    <w:p w14:paraId="01BFF8E6" w14:textId="77777777" w:rsidR="009138E4" w:rsidRDefault="009138E4" w:rsidP="009138E4">
                      <w:pPr>
                        <w:jc w:val="center"/>
                      </w:pPr>
                      <w:r>
                        <w:t>Жұмыстың негізгі көлемін учаскеде жүргізу</w:t>
                      </w:r>
                    </w:p>
                  </w:txbxContent>
                </v:textbox>
              </v:shape>
            </w:pict>
          </mc:Fallback>
        </mc:AlternateContent>
      </w:r>
      <w:r>
        <w:rPr>
          <w:noProof/>
        </w:rPr>
        <mc:AlternateContent>
          <mc:Choice Requires="wps">
            <w:drawing>
              <wp:anchor distT="0" distB="0" distL="114935" distR="114935" simplePos="0" relativeHeight="251703296" behindDoc="0" locked="0" layoutInCell="0" allowOverlap="1" wp14:anchorId="06FF06D9" wp14:editId="00B66D6E">
                <wp:simplePos x="0" y="0"/>
                <wp:positionH relativeFrom="column">
                  <wp:posOffset>4079875</wp:posOffset>
                </wp:positionH>
                <wp:positionV relativeFrom="paragraph">
                  <wp:posOffset>42545</wp:posOffset>
                </wp:positionV>
                <wp:extent cx="1962150" cy="695325"/>
                <wp:effectExtent l="0" t="0" r="0" b="0"/>
                <wp:wrapNone/>
                <wp:docPr id="48" name="Frame21"/>
                <wp:cNvGraphicFramePr/>
                <a:graphic xmlns:a="http://schemas.openxmlformats.org/drawingml/2006/main">
                  <a:graphicData uri="http://schemas.microsoft.com/office/word/2010/wordprocessingShape">
                    <wps:wsp>
                      <wps:cNvSpPr txBox="1"/>
                      <wps:spPr>
                        <a:xfrm>
                          <a:off x="0" y="0"/>
                          <a:ext cx="1962150" cy="695325"/>
                        </a:xfrm>
                        <a:prstGeom prst="rect">
                          <a:avLst/>
                        </a:prstGeom>
                        <a:solidFill>
                          <a:srgbClr val="FFFFFF"/>
                        </a:solidFill>
                        <a:ln w="9525">
                          <a:solidFill>
                            <a:srgbClr val="000000"/>
                          </a:solidFill>
                        </a:ln>
                      </wps:spPr>
                      <wps:txbx>
                        <w:txbxContent>
                          <w:p w14:paraId="1AA9DB02" w14:textId="77777777" w:rsidR="009138E4" w:rsidRDefault="009138E4" w:rsidP="009138E4">
                            <w:pPr>
                              <w:jc w:val="center"/>
                            </w:pPr>
                            <w:r>
                              <w:t>Учаскедегі жұмысты басқару. Жұмысты орындау кезінде қауіпсіз еңбек жағдайларын қамтамасыз ету және бақылау</w:t>
                            </w:r>
                          </w:p>
                        </w:txbxContent>
                      </wps:txbx>
                      <wps:bodyPr lIns="91440" tIns="45720" rIns="91440" bIns="45720" anchor="t">
                        <a:noAutofit/>
                      </wps:bodyPr>
                    </wps:wsp>
                  </a:graphicData>
                </a:graphic>
              </wp:anchor>
            </w:drawing>
          </mc:Choice>
          <mc:Fallback>
            <w:pict>
              <v:shape w14:anchorId="06FF06D9" id="Frame21" o:spid="_x0000_s1047" type="#_x0000_t202" style="position:absolute;left:0;text-align:left;margin-left:321.25pt;margin-top:3.35pt;width:154.5pt;height:54.75pt;z-index:2517032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" o:allowincell="f">
                <v:textbox>
                  <w:txbxContent>
                    <w:p w14:paraId="1AA9DB02" w14:textId="77777777" w:rsidR="009138E4" w:rsidRDefault="009138E4" w:rsidP="009138E4">
                      <w:pPr>
                        <w:jc w:val="center"/>
                      </w:pPr>
                      <w:r>
                        <w:t>Учаскедегі жұмысты басқару. Жұмысты орындау кезінде қауіпсіз еңбек жағдайларын қамтамасыз ету және бақылау</w:t>
                      </w:r>
                    </w:p>
                  </w:txbxContent>
                </v:textbox>
              </v:shape>
            </w:pict>
          </mc:Fallback>
        </mc:AlternateContent>
      </w:r>
    </w:p>
    <w:p w14:paraId="00763C91" w14:textId="77777777" w:rsidR="009138E4" w:rsidRDefault="009138E4" w:rsidP="009138E4">
      <w:pPr>
        <w:jc w:val="center"/>
      </w:pPr>
    </w:p>
    <w:p w14:paraId="52FE482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6128" behindDoc="0" locked="0" layoutInCell="0" allowOverlap="1" wp14:anchorId="7190CA15" wp14:editId="5AA57F84">
                <wp:simplePos x="0" y="0"/>
                <wp:positionH relativeFrom="column">
                  <wp:posOffset>3860800</wp:posOffset>
                </wp:positionH>
                <wp:positionV relativeFrom="paragraph">
                  <wp:posOffset>88265</wp:posOffset>
                </wp:positionV>
                <wp:extent cx="229235" cy="635"/>
                <wp:effectExtent l="0" t="0" r="0" b="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202AB6C" id="Прямая соединительная линия 49" o:spid="_x0000_s1026" style="position:absolute;z-index:251696128;visibility:visible;mso-wrap-style:square;mso-wrap-distance-left:9.05pt;mso-wrap-distance-top:0;mso-wrap-distance-right:9.05pt;mso-wrap-distance-bottom:0;mso-position-horizontal:absolute;mso-position-horizontal-relative:text;mso-position-vertical:absolute;mso-position-vertical-relative:text" from="304pt,6.95pt" to="32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" o:allowincell="f" strokeweight=".26mm">
                <v:stroke endarrow="block" joinstyle="miter"/>
              </v:line>
            </w:pict>
          </mc:Fallback>
        </mc:AlternateContent>
      </w:r>
    </w:p>
    <w:p w14:paraId="002343A9" w14:textId="77777777" w:rsidR="009138E4" w:rsidRPr="009138E4" w:rsidRDefault="009138E4" w:rsidP="009138E4">
      <w:pPr>
        <w:jc w:val="center"/>
        <w:rPr>
          <w:lang w:eastAsia="en-US"/>
        </w:rPr>
      </w:pPr>
      <w:r>
        <w:rPr>
          <w:noProof/>
          <w:lang w:val="en-US" w:eastAsia="en-US"/>
        </w:rPr>
        <w:lastRenderedPageBreak/>
        <mc:AlternateContent>
          <mc:Choice Requires="wps">
            <w:drawing>
              <wp:anchor distT="0" distB="0" distL="114935" distR="114935" simplePos="0" relativeHeight="251692032" behindDoc="0" locked="0" layoutInCell="0" allowOverlap="1" wp14:anchorId="1A19C1F3" wp14:editId="69323655">
                <wp:simplePos x="0" y="0"/>
                <wp:positionH relativeFrom="column">
                  <wp:posOffset>2878455</wp:posOffset>
                </wp:positionH>
                <wp:positionV relativeFrom="paragraph">
                  <wp:posOffset>123190</wp:posOffset>
                </wp:positionV>
                <wp:extent cx="635" cy="229235"/>
                <wp:effectExtent l="0" t="0" r="0" b="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1D5E4F6" id="Прямая соединительная линия 50" o:spid="_x0000_s1026" style="position:absolute;z-index:251692032;visibility:visible;mso-wrap-style:square;mso-wrap-distance-left:9.05pt;mso-wrap-distance-top:0;mso-wrap-distance-right:9.05pt;mso-wrap-distance-bottom:0;mso-position-horizontal:absolute;mso-position-horizontal-relative:text;mso-position-vertical:absolute;mso-position-vertical-relative:text" from="226.65pt,9.7pt" to="226.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" o:allowincell="f" strokeweight=".26mm">
                <v:stroke endarrow="block" joinstyle="miter"/>
              </v:line>
            </w:pict>
          </mc:Fallback>
        </mc:AlternateContent>
      </w:r>
    </w:p>
    <w:p w14:paraId="63E76583" w14:textId="77777777" w:rsidR="009138E4" w:rsidRDefault="009138E4" w:rsidP="009138E4">
      <w:pPr>
        <w:jc w:val="center"/>
      </w:pPr>
    </w:p>
    <w:p w14:paraId="3F2E387F"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704320" behindDoc="0" locked="0" layoutInCell="0" allowOverlap="1" wp14:anchorId="465B376A" wp14:editId="3469C3DC">
                <wp:simplePos x="0" y="0"/>
                <wp:positionH relativeFrom="column">
                  <wp:posOffset>1213485</wp:posOffset>
                </wp:positionH>
                <wp:positionV relativeFrom="paragraph">
                  <wp:posOffset>635</wp:posOffset>
                </wp:positionV>
                <wp:extent cx="3333750" cy="361950"/>
                <wp:effectExtent l="0" t="0" r="0" b="0"/>
                <wp:wrapNone/>
                <wp:docPr id="51" name="Frame22"/>
                <wp:cNvGraphicFramePr/>
                <a:graphic xmlns:a="http://schemas.openxmlformats.org/drawingml/2006/main">
                  <a:graphicData uri="http://schemas.microsoft.com/office/word/2010/wordprocessingShape">
                    <wps:wsp>
                      <wps:cNvSpPr txBox="1"/>
                      <wps:spPr>
                        <a:xfrm>
                          <a:off x="0" y="0"/>
                          <a:ext cx="3333750" cy="361950"/>
                        </a:xfrm>
                        <a:prstGeom prst="rect">
                          <a:avLst/>
                        </a:prstGeom>
                        <a:solidFill>
                          <a:srgbClr val="FFFFFF"/>
                        </a:solidFill>
                        <a:ln w="9525">
                          <a:solidFill>
                            <a:srgbClr val="000000"/>
                          </a:solidFill>
                        </a:ln>
                      </wps:spPr>
                      <wps:txbx>
                        <w:txbxContent>
                          <w:p w14:paraId="1BD321C9" w14:textId="77777777" w:rsidR="009138E4" w:rsidRDefault="009138E4" w:rsidP="009138E4">
                            <w:pPr>
                              <w:jc w:val="center"/>
                            </w:pPr>
                            <w:r>
                              <w:t>Қабылдау және қорытынды жұмыстар</w:t>
                            </w:r>
                          </w:p>
                        </w:txbxContent>
                      </wps:txbx>
                      <wps:bodyPr lIns="91440" tIns="45720" rIns="91440" bIns="45720" anchor="t">
                        <a:noAutofit/>
                      </wps:bodyPr>
                    </wps:wsp>
                  </a:graphicData>
                </a:graphic>
              </wp:anchor>
            </w:drawing>
          </mc:Choice>
          <mc:Fallback>
            <w:pict>
              <v:shape w14:anchorId="465B376A" id="Frame22" o:spid="_x0000_s1048" type="#_x0000_t202" style="position:absolute;left:0;text-align:left;margin-left:95.55pt;margin-top:.05pt;width:262.5pt;height:28.5pt;z-index:2517043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" o:allowincell="f">
                <v:textbox>
                  <w:txbxContent>
                    <w:p w14:paraId="1BD321C9" w14:textId="77777777" w:rsidR="009138E4" w:rsidRDefault="009138E4" w:rsidP="009138E4">
                      <w:pPr>
                        <w:jc w:val="center"/>
                      </w:pPr>
                      <w:r>
                        <w:t>Қабылдау және қорытынды жұмыстар</w:t>
                      </w:r>
                    </w:p>
                  </w:txbxContent>
                </v:textbox>
              </v:shape>
            </w:pict>
          </mc:Fallback>
        </mc:AlternateContent>
      </w:r>
    </w:p>
    <w:p w14:paraId="6B3A2332" w14:textId="77777777" w:rsidR="009138E4" w:rsidRDefault="009138E4" w:rsidP="009138E4">
      <w:pPr>
        <w:jc w:val="right"/>
      </w:pPr>
    </w:p>
    <w:p w14:paraId="306524CF" w14:textId="77777777" w:rsidR="009138E4" w:rsidRDefault="009138E4" w:rsidP="009138E4">
      <w:pPr>
        <w:spacing w:before="13"/>
        <w:contextualSpacing/>
      </w:pPr>
    </w:p>
    <w:p w14:paraId="3341E58D" w14:textId="77777777" w:rsidR="009138E4" w:rsidRDefault="009138E4" w:rsidP="009138E4">
      <w:pPr>
        <w:spacing w:before="13"/>
        <w:contextualSpacing/>
      </w:pPr>
    </w:p>
    <w:p w14:paraId="02102F96" w14:textId="77777777" w:rsidR="009138E4" w:rsidRDefault="009138E4" w:rsidP="009138E4">
      <w:pPr>
        <w:spacing w:before="13"/>
        <w:contextualSpacing/>
      </w:pPr>
    </w:p>
    <w:p w14:paraId="41FE4D68" w14:textId="77777777" w:rsidR="009138E4" w:rsidRDefault="009138E4" w:rsidP="009138E4">
      <w:pPr>
        <w:spacing w:before="13"/>
        <w:contextualSpacing/>
        <w:jc w:val="center"/>
      </w:pPr>
    </w:p>
    <w:p w14:paraId="53EC664D" w14:textId="77777777" w:rsidR="009138E4" w:rsidRDefault="009138E4" w:rsidP="009138E4">
      <w:pPr>
        <w:pStyle w:val="af3"/>
        <w:ind w:left="0"/>
        <w:jc w:val="center"/>
        <w:rPr>
          <w:b/>
        </w:rPr>
      </w:pPr>
    </w:p>
    <w:p w14:paraId="2F1D6872" w14:textId="77777777" w:rsidR="009138E4" w:rsidRDefault="009138E4" w:rsidP="009138E4">
      <w:pPr>
        <w:rPr>
          <w:b/>
        </w:rPr>
      </w:pPr>
    </w:p>
    <w:p w14:paraId="163CBA67" w14:textId="77777777" w:rsidR="009138E4" w:rsidRDefault="009138E4" w:rsidP="009138E4">
      <w:pPr>
        <w:jc w:val="right"/>
      </w:pPr>
    </w:p>
    <w:p w14:paraId="32C7C4DB" w14:textId="77777777" w:rsidR="009138E4" w:rsidRDefault="009138E4" w:rsidP="009138E4">
      <w:pPr>
        <w:jc w:val="right"/>
      </w:pPr>
    </w:p>
    <w:p w14:paraId="34D7CB51" w14:textId="77777777" w:rsidR="009138E4" w:rsidRDefault="009138E4" w:rsidP="009138E4">
      <w:pPr>
        <w:jc w:val="right"/>
      </w:pPr>
    </w:p>
    <w:p w14:paraId="559FC063" w14:textId="77777777" w:rsidR="009138E4" w:rsidRDefault="009138E4" w:rsidP="009138E4">
      <w:pPr>
        <w:jc w:val="right"/>
      </w:pPr>
    </w:p>
    <w:p w14:paraId="6CA46742" w14:textId="77777777" w:rsidR="009138E4" w:rsidRDefault="009138E4" w:rsidP="009138E4">
      <w:pPr>
        <w:jc w:val="right"/>
      </w:pPr>
    </w:p>
    <w:p w14:paraId="7A1A523F" w14:textId="77777777" w:rsidR="009138E4" w:rsidRDefault="009138E4" w:rsidP="009138E4">
      <w:pPr>
        <w:jc w:val="right"/>
      </w:pPr>
    </w:p>
    <w:p w14:paraId="5ED24414" w14:textId="77777777" w:rsidR="009138E4" w:rsidRDefault="009138E4" w:rsidP="009138E4">
      <w:pPr>
        <w:jc w:val="right"/>
      </w:pPr>
    </w:p>
    <w:p w14:paraId="438AA395" w14:textId="77777777" w:rsidR="009138E4" w:rsidRDefault="009138E4" w:rsidP="009138E4">
      <w:pPr>
        <w:jc w:val="right"/>
      </w:pPr>
    </w:p>
    <w:p w14:paraId="38B26FAF" w14:textId="77777777" w:rsidR="009138E4" w:rsidRDefault="009138E4" w:rsidP="009138E4">
      <w:pPr>
        <w:jc w:val="right"/>
      </w:pPr>
    </w:p>
    <w:p w14:paraId="30735D46" w14:textId="77777777" w:rsidR="009138E4" w:rsidRDefault="009138E4" w:rsidP="009138E4">
      <w:pPr>
        <w:jc w:val="right"/>
      </w:pPr>
    </w:p>
    <w:p w14:paraId="54CE11F5" w14:textId="77777777" w:rsidR="009138E4" w:rsidRDefault="009138E4" w:rsidP="009138E4">
      <w:pPr>
        <w:jc w:val="right"/>
      </w:pPr>
    </w:p>
    <w:p w14:paraId="0093C172" w14:textId="77777777" w:rsidR="009138E4" w:rsidRDefault="009138E4" w:rsidP="009138E4">
      <w:pPr>
        <w:jc w:val="right"/>
      </w:pPr>
    </w:p>
    <w:p w14:paraId="3F70D2EF" w14:textId="77777777" w:rsidR="009138E4" w:rsidRDefault="009138E4" w:rsidP="009138E4">
      <w:pPr>
        <w:jc w:val="right"/>
      </w:pPr>
    </w:p>
    <w:p w14:paraId="6658EE38" w14:textId="77777777" w:rsidR="009138E4" w:rsidRDefault="009138E4" w:rsidP="009138E4">
      <w:pPr>
        <w:jc w:val="right"/>
      </w:pPr>
    </w:p>
    <w:p w14:paraId="7CB7C603" w14:textId="77777777" w:rsidR="009138E4" w:rsidRDefault="009138E4" w:rsidP="009138E4">
      <w:pPr>
        <w:jc w:val="right"/>
      </w:pPr>
    </w:p>
    <w:p w14:paraId="313461F8" w14:textId="77777777" w:rsidR="009138E4" w:rsidRDefault="009138E4" w:rsidP="009138E4">
      <w:pPr>
        <w:jc w:val="right"/>
      </w:pPr>
    </w:p>
    <w:p w14:paraId="419F2AC1" w14:textId="77777777" w:rsidR="009138E4" w:rsidRDefault="009138E4" w:rsidP="009138E4">
      <w:pPr>
        <w:jc w:val="right"/>
      </w:pPr>
    </w:p>
    <w:p w14:paraId="123808C8" w14:textId="77777777" w:rsidR="009138E4" w:rsidRDefault="009138E4" w:rsidP="009138E4">
      <w:pPr>
        <w:jc w:val="right"/>
      </w:pPr>
    </w:p>
    <w:p w14:paraId="0AB58BE5" w14:textId="77777777" w:rsidR="009138E4" w:rsidRDefault="009138E4" w:rsidP="009138E4">
      <w:pPr>
        <w:jc w:val="right"/>
      </w:pPr>
    </w:p>
    <w:p w14:paraId="71C47C3F" w14:textId="77777777" w:rsidR="009138E4" w:rsidRDefault="009138E4" w:rsidP="009138E4">
      <w:pPr>
        <w:jc w:val="right"/>
      </w:pPr>
    </w:p>
    <w:p w14:paraId="19DF7599" w14:textId="77777777" w:rsidR="009138E4" w:rsidRDefault="009138E4" w:rsidP="009138E4">
      <w:pPr>
        <w:jc w:val="right"/>
      </w:pPr>
    </w:p>
    <w:p w14:paraId="2CAF3A09" w14:textId="77777777" w:rsidR="009138E4" w:rsidRDefault="009138E4" w:rsidP="009138E4">
      <w:pPr>
        <w:jc w:val="right"/>
      </w:pPr>
    </w:p>
    <w:p w14:paraId="595241BC" w14:textId="77777777" w:rsidR="009138E4" w:rsidRDefault="009138E4" w:rsidP="009138E4">
      <w:pPr>
        <w:jc w:val="right"/>
      </w:pPr>
    </w:p>
    <w:p w14:paraId="43B0BAAA" w14:textId="77777777" w:rsidR="009138E4" w:rsidRDefault="009138E4" w:rsidP="009138E4">
      <w:pPr>
        <w:jc w:val="right"/>
      </w:pPr>
    </w:p>
    <w:p w14:paraId="6DF5DEC7" w14:textId="77777777" w:rsidR="009138E4" w:rsidRDefault="009138E4" w:rsidP="009138E4">
      <w:pPr>
        <w:jc w:val="right"/>
      </w:pPr>
    </w:p>
    <w:p w14:paraId="0C705C07" w14:textId="77777777" w:rsidR="009138E4" w:rsidRDefault="009138E4" w:rsidP="009138E4">
      <w:pPr>
        <w:jc w:val="right"/>
      </w:pPr>
    </w:p>
    <w:p w14:paraId="4D872307" w14:textId="77777777" w:rsidR="009138E4" w:rsidRDefault="009138E4" w:rsidP="009138E4">
      <w:pPr>
        <w:jc w:val="right"/>
      </w:pPr>
    </w:p>
    <w:p w14:paraId="74C49D84" w14:textId="77777777" w:rsidR="002B40FD" w:rsidRDefault="002B40FD" w:rsidP="009138E4">
      <w:pPr>
        <w:jc w:val="right"/>
      </w:pPr>
    </w:p>
    <w:p w14:paraId="48C94D2F" w14:textId="77777777" w:rsidR="002B40FD" w:rsidRDefault="002B40FD" w:rsidP="009138E4">
      <w:pPr>
        <w:jc w:val="right"/>
      </w:pPr>
    </w:p>
    <w:p w14:paraId="1B3F5628" w14:textId="77777777" w:rsidR="002B40FD" w:rsidRDefault="002B40FD" w:rsidP="009138E4">
      <w:pPr>
        <w:jc w:val="right"/>
      </w:pPr>
    </w:p>
    <w:p w14:paraId="0C75E09F" w14:textId="77777777" w:rsidR="002B40FD" w:rsidRDefault="002B40FD" w:rsidP="009138E4">
      <w:pPr>
        <w:jc w:val="right"/>
      </w:pPr>
    </w:p>
    <w:p w14:paraId="5218636B" w14:textId="77777777" w:rsidR="002B40FD" w:rsidRDefault="002B40FD" w:rsidP="009138E4">
      <w:pPr>
        <w:jc w:val="right"/>
      </w:pPr>
    </w:p>
    <w:p w14:paraId="123823BD" w14:textId="77777777" w:rsidR="002B40FD" w:rsidRDefault="002B40FD" w:rsidP="009138E4">
      <w:pPr>
        <w:jc w:val="right"/>
      </w:pPr>
    </w:p>
    <w:p w14:paraId="6F799A59" w14:textId="77777777" w:rsidR="002B40FD" w:rsidRDefault="002B40FD" w:rsidP="009138E4">
      <w:pPr>
        <w:jc w:val="right"/>
      </w:pPr>
    </w:p>
    <w:p w14:paraId="0B137607" w14:textId="77777777" w:rsidR="002B40FD" w:rsidRDefault="002B40FD" w:rsidP="009138E4">
      <w:pPr>
        <w:jc w:val="right"/>
      </w:pPr>
    </w:p>
    <w:p w14:paraId="12B2E5D9" w14:textId="77777777" w:rsidR="002B40FD" w:rsidRDefault="002B40FD" w:rsidP="009138E4">
      <w:pPr>
        <w:jc w:val="right"/>
      </w:pPr>
    </w:p>
    <w:p w14:paraId="4CDB7331" w14:textId="77777777" w:rsidR="002B40FD" w:rsidRDefault="002B40FD" w:rsidP="009138E4">
      <w:pPr>
        <w:jc w:val="right"/>
      </w:pPr>
    </w:p>
    <w:p w14:paraId="18F2C8E4" w14:textId="77777777" w:rsidR="002B40FD" w:rsidRDefault="002B40FD" w:rsidP="009138E4">
      <w:pPr>
        <w:jc w:val="right"/>
      </w:pPr>
    </w:p>
    <w:p w14:paraId="0020048F" w14:textId="77777777" w:rsidR="002B40FD" w:rsidRDefault="002B40FD" w:rsidP="009138E4">
      <w:pPr>
        <w:jc w:val="right"/>
      </w:pPr>
    </w:p>
    <w:p w14:paraId="3EE50F41" w14:textId="77777777" w:rsidR="002B40FD" w:rsidRDefault="002B40FD" w:rsidP="009138E4">
      <w:pPr>
        <w:jc w:val="right"/>
      </w:pPr>
    </w:p>
    <w:p w14:paraId="7C9A4AF2" w14:textId="77777777" w:rsidR="002B40FD" w:rsidRDefault="002B40FD" w:rsidP="009138E4">
      <w:pPr>
        <w:jc w:val="right"/>
      </w:pPr>
    </w:p>
    <w:p w14:paraId="3FA720B7" w14:textId="77777777" w:rsidR="002B40FD" w:rsidRDefault="002B40FD" w:rsidP="009138E4">
      <w:pPr>
        <w:jc w:val="right"/>
      </w:pPr>
    </w:p>
    <w:p w14:paraId="2F52D0D5" w14:textId="77777777" w:rsidR="002B40FD" w:rsidRDefault="002B40FD" w:rsidP="009138E4">
      <w:pPr>
        <w:jc w:val="right"/>
      </w:pPr>
    </w:p>
    <w:p w14:paraId="1BCFEFA6" w14:textId="77777777" w:rsidR="002B40FD" w:rsidRDefault="002B40FD" w:rsidP="009138E4">
      <w:pPr>
        <w:jc w:val="right"/>
      </w:pPr>
    </w:p>
    <w:p w14:paraId="54579D02" w14:textId="77777777" w:rsidR="009138E4" w:rsidRDefault="009138E4" w:rsidP="009138E4">
      <w:pPr>
        <w:jc w:val="right"/>
      </w:pPr>
    </w:p>
    <w:p w14:paraId="402F2AEC" w14:textId="77777777" w:rsidR="009138E4" w:rsidRDefault="009138E4" w:rsidP="009138E4">
      <w:pPr>
        <w:jc w:val="right"/>
      </w:pPr>
    </w:p>
    <w:p w14:paraId="6C8E675D" w14:textId="77777777" w:rsidR="009138E4" w:rsidRDefault="009138E4" w:rsidP="009138E4">
      <w:pPr>
        <w:jc w:val="right"/>
      </w:pPr>
    </w:p>
    <w:p w14:paraId="2E204D80" w14:textId="77777777" w:rsidR="009138E4" w:rsidRDefault="009138E4" w:rsidP="009138E4">
      <w:pPr>
        <w:jc w:val="right"/>
      </w:pPr>
      <w:r>
        <w:lastRenderedPageBreak/>
        <w:t>Қосымша C</w:t>
      </w:r>
    </w:p>
    <w:p w14:paraId="284A04F0" w14:textId="77777777" w:rsidR="009138E4" w:rsidRDefault="009138E4" w:rsidP="009138E4">
      <w:pPr>
        <w:ind w:left="5670"/>
        <w:jc w:val="right"/>
        <w:rPr>
          <w:b/>
        </w:rPr>
      </w:pPr>
      <w:r>
        <w:rPr>
          <w:szCs w:val="16"/>
        </w:rPr>
        <w:t>Тапсырыс беруші объектілерінде қауіпсіздік, еңбекті қорғау және қоршаған ортаны қорғау саласындағы мердігерлерге қойылатын талаптар</w:t>
      </w:r>
    </w:p>
    <w:p w14:paraId="3AAC3212" w14:textId="77777777" w:rsidR="009138E4" w:rsidRDefault="009138E4" w:rsidP="009138E4">
      <w:pPr>
        <w:jc w:val="center"/>
        <w:rPr>
          <w:b/>
        </w:rPr>
      </w:pPr>
    </w:p>
    <w:p w14:paraId="7B09AFEE" w14:textId="77777777" w:rsidR="009138E4" w:rsidRDefault="009138E4" w:rsidP="009138E4">
      <w:pPr>
        <w:jc w:val="center"/>
        <w:rPr>
          <w:b/>
        </w:rPr>
      </w:pPr>
      <w:r>
        <w:rPr>
          <w:b/>
        </w:rPr>
        <w:t>Қауіпті және зиянды өндірістік факторлардың тізімі</w:t>
      </w:r>
    </w:p>
    <w:p w14:paraId="3DAF4408" w14:textId="77777777" w:rsidR="009138E4" w:rsidRDefault="009138E4" w:rsidP="009138E4">
      <w:pPr>
        <w:jc w:val="center"/>
        <w:rPr>
          <w:b/>
        </w:rPr>
      </w:pPr>
    </w:p>
    <w:tbl>
      <w:tblPr>
        <w:tblW w:w="10295" w:type="dxa"/>
        <w:tblInd w:w="-550" w:type="dxa"/>
        <w:tblLayout w:type="fixed"/>
        <w:tblLook w:val="04A0" w:firstRow="1" w:lastRow="0" w:firstColumn="1" w:lastColumn="0" w:noHBand="0" w:noVBand="1"/>
      </w:tblPr>
      <w:tblGrid>
        <w:gridCol w:w="2520"/>
        <w:gridCol w:w="3420"/>
        <w:gridCol w:w="4355"/>
      </w:tblGrid>
      <w:tr w:rsidR="009138E4" w14:paraId="47611A6F" w14:textId="77777777" w:rsidTr="00CB7746">
        <w:trPr>
          <w:trHeight w:val="658"/>
        </w:trPr>
        <w:tc>
          <w:tcPr>
            <w:tcW w:w="2520" w:type="dxa"/>
            <w:tcBorders>
              <w:top w:val="single" w:sz="4" w:space="0" w:color="000000"/>
              <w:left w:val="single" w:sz="4" w:space="0" w:color="000000"/>
              <w:bottom w:val="single" w:sz="4" w:space="0" w:color="000000"/>
              <w:right w:val="single" w:sz="4" w:space="0" w:color="000000"/>
            </w:tcBorders>
          </w:tcPr>
          <w:p w14:paraId="07D1C971" w14:textId="77777777" w:rsidR="009138E4" w:rsidRDefault="009138E4" w:rsidP="00CB7746">
            <w:pPr>
              <w:jc w:val="center"/>
              <w:rPr>
                <w:b/>
              </w:rPr>
            </w:pPr>
            <w:r>
              <w:rPr>
                <w:b/>
              </w:rPr>
              <w:t>Қауіп көзінің атауы</w:t>
            </w:r>
          </w:p>
          <w:p w14:paraId="1629A20F" w14:textId="77777777" w:rsidR="009138E4" w:rsidRDefault="009138E4" w:rsidP="00CB7746">
            <w:pPr>
              <w:jc w:val="center"/>
              <w:rPr>
                <w:b/>
              </w:rPr>
            </w:pPr>
          </w:p>
        </w:tc>
        <w:tc>
          <w:tcPr>
            <w:tcW w:w="3420" w:type="dxa"/>
            <w:tcBorders>
              <w:top w:val="single" w:sz="4" w:space="0" w:color="000000"/>
              <w:left w:val="single" w:sz="4" w:space="0" w:color="000000"/>
              <w:bottom w:val="single" w:sz="4" w:space="0" w:color="000000"/>
              <w:right w:val="single" w:sz="4" w:space="0" w:color="000000"/>
            </w:tcBorders>
          </w:tcPr>
          <w:p w14:paraId="563AE128" w14:textId="77777777" w:rsidR="009138E4" w:rsidRDefault="009138E4" w:rsidP="00CB7746">
            <w:pPr>
              <w:jc w:val="center"/>
              <w:rPr>
                <w:b/>
              </w:rPr>
            </w:pPr>
            <w:r>
              <w:rPr>
                <w:b/>
              </w:rPr>
              <w:t>OPF және VPF санаты</w:t>
            </w:r>
          </w:p>
        </w:tc>
        <w:tc>
          <w:tcPr>
            <w:tcW w:w="4355" w:type="dxa"/>
            <w:tcBorders>
              <w:top w:val="single" w:sz="4" w:space="0" w:color="000000"/>
              <w:left w:val="single" w:sz="4" w:space="0" w:color="000000"/>
              <w:bottom w:val="single" w:sz="4" w:space="0" w:color="000000"/>
              <w:right w:val="single" w:sz="4" w:space="0" w:color="000000"/>
            </w:tcBorders>
          </w:tcPr>
          <w:p w14:paraId="2BDC8EDA" w14:textId="77777777" w:rsidR="009138E4" w:rsidRDefault="009138E4" w:rsidP="00CB7746">
            <w:pPr>
              <w:jc w:val="center"/>
            </w:pPr>
            <w:r>
              <w:rPr>
                <w:b/>
              </w:rPr>
              <w:t>Факторлардың әсерін болдырмайтын қорғаныс құралдары</w:t>
            </w:r>
          </w:p>
        </w:tc>
      </w:tr>
      <w:tr w:rsidR="009138E4" w14:paraId="0118250B" w14:textId="77777777" w:rsidTr="00CB7746">
        <w:trPr>
          <w:trHeight w:val="658"/>
        </w:trPr>
        <w:tc>
          <w:tcPr>
            <w:tcW w:w="2520" w:type="dxa"/>
            <w:tcBorders>
              <w:top w:val="single" w:sz="4" w:space="0" w:color="000000"/>
              <w:left w:val="single" w:sz="4" w:space="0" w:color="000000"/>
              <w:bottom w:val="single" w:sz="4" w:space="0" w:color="000000"/>
              <w:right w:val="single" w:sz="4" w:space="0" w:color="000000"/>
            </w:tcBorders>
          </w:tcPr>
          <w:p w14:paraId="733FFAF9" w14:textId="77777777" w:rsidR="009138E4" w:rsidRDefault="009138E4" w:rsidP="00CB7746">
            <w:pPr>
              <w:rPr>
                <w:lang w:val="kk-KZ"/>
              </w:rPr>
            </w:pPr>
            <w:r>
              <w:t>Өндірісті ұйымдастыру</w:t>
            </w:r>
          </w:p>
        </w:tc>
        <w:tc>
          <w:tcPr>
            <w:tcW w:w="3420" w:type="dxa"/>
            <w:tcBorders>
              <w:top w:val="single" w:sz="4" w:space="0" w:color="000000"/>
              <w:left w:val="single" w:sz="4" w:space="0" w:color="000000"/>
              <w:bottom w:val="single" w:sz="4" w:space="0" w:color="000000"/>
              <w:right w:val="single" w:sz="4" w:space="0" w:color="000000"/>
            </w:tcBorders>
          </w:tcPr>
          <w:p w14:paraId="788C1CD0" w14:textId="77777777" w:rsidR="009138E4" w:rsidRDefault="009138E4" w:rsidP="00CB7746">
            <w:r>
              <w:t>Персоналдың біліктілігі</w:t>
            </w:r>
          </w:p>
        </w:tc>
        <w:tc>
          <w:tcPr>
            <w:tcW w:w="4355" w:type="dxa"/>
            <w:tcBorders>
              <w:top w:val="single" w:sz="4" w:space="0" w:color="000000"/>
              <w:left w:val="single" w:sz="4" w:space="0" w:color="000000"/>
              <w:bottom w:val="single" w:sz="4" w:space="0" w:color="000000"/>
              <w:right w:val="single" w:sz="4" w:space="0" w:color="000000"/>
            </w:tcBorders>
          </w:tcPr>
          <w:p w14:paraId="323A493B" w14:textId="77777777" w:rsidR="009138E4" w:rsidRDefault="009138E4" w:rsidP="00CB7746">
            <w:r>
              <w:t>Туберкулез бойынша білімді тексеру сертификаттары, біліктілік сертификаттары және т.б.</w:t>
            </w:r>
          </w:p>
        </w:tc>
      </w:tr>
      <w:tr w:rsidR="009138E4" w14:paraId="658C8D9C"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1651CAD9" w14:textId="77777777" w:rsidR="009138E4" w:rsidRDefault="009138E4" w:rsidP="00CB7746">
            <w:r>
              <w:t>Жұмыс орындары</w:t>
            </w:r>
          </w:p>
          <w:p w14:paraId="5ADFB4FB" w14:textId="77777777" w:rsidR="009138E4" w:rsidRDefault="009138E4" w:rsidP="00CB7746">
            <w:r>
              <w:t>және оларға арналған үзінділер</w:t>
            </w:r>
          </w:p>
        </w:tc>
        <w:tc>
          <w:tcPr>
            <w:tcW w:w="3420" w:type="dxa"/>
            <w:tcBorders>
              <w:top w:val="single" w:sz="4" w:space="0" w:color="000000"/>
              <w:left w:val="single" w:sz="4" w:space="0" w:color="000000"/>
              <w:bottom w:val="single" w:sz="4" w:space="0" w:color="000000"/>
              <w:right w:val="single" w:sz="4" w:space="0" w:color="000000"/>
            </w:tcBorders>
          </w:tcPr>
          <w:p w14:paraId="532EF7D5" w14:textId="77777777" w:rsidR="009138E4" w:rsidRDefault="009138E4" w:rsidP="00CB7746">
            <w:r>
              <w:t>Тұрақты</w:t>
            </w:r>
          </w:p>
        </w:tc>
        <w:tc>
          <w:tcPr>
            <w:tcW w:w="4355" w:type="dxa"/>
            <w:tcBorders>
              <w:top w:val="single" w:sz="4" w:space="0" w:color="000000"/>
              <w:left w:val="single" w:sz="4" w:space="0" w:color="000000"/>
              <w:bottom w:val="single" w:sz="4" w:space="0" w:color="000000"/>
              <w:right w:val="single" w:sz="4" w:space="0" w:color="000000"/>
            </w:tcBorders>
          </w:tcPr>
          <w:p w14:paraId="4BE68516" w14:textId="77777777" w:rsidR="009138E4" w:rsidRDefault="009138E4" w:rsidP="00CB7746">
            <w:r>
              <w:t>Қоршау, қауіпсіздік және сигнал беру құрылғылары</w:t>
            </w:r>
          </w:p>
        </w:tc>
      </w:tr>
      <w:tr w:rsidR="009138E4" w14:paraId="27F0C5C5"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C2173BC"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0A61D9E1" w14:textId="77777777" w:rsidR="009138E4" w:rsidRDefault="009138E4" w:rsidP="00CB7746">
            <w:r>
              <w:t>Қоршалмаған биіктік айырмашылықтары 1,3 немесе одан көп</w:t>
            </w:r>
          </w:p>
        </w:tc>
        <w:tc>
          <w:tcPr>
            <w:tcW w:w="4355" w:type="dxa"/>
            <w:tcBorders>
              <w:top w:val="single" w:sz="4" w:space="0" w:color="000000"/>
              <w:left w:val="single" w:sz="4" w:space="0" w:color="000000"/>
              <w:bottom w:val="single" w:sz="4" w:space="0" w:color="000000"/>
              <w:right w:val="single" w:sz="4" w:space="0" w:color="000000"/>
            </w:tcBorders>
          </w:tcPr>
          <w:p w14:paraId="66F03366" w14:textId="77777777" w:rsidR="009138E4" w:rsidRDefault="009138E4" w:rsidP="00CB7746">
            <w:r>
              <w:t>Қоршау, палуба, торлар, қауіпсіздік белдіктері және қауіпсіздік құрылғылары</w:t>
            </w:r>
          </w:p>
        </w:tc>
      </w:tr>
      <w:tr w:rsidR="009138E4" w14:paraId="59031AE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ADFD7C1"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864E200" w14:textId="77777777" w:rsidR="009138E4" w:rsidRDefault="009138E4" w:rsidP="00CB7746">
            <w:r>
              <w:t>Түнгі уақыт</w:t>
            </w:r>
          </w:p>
        </w:tc>
        <w:tc>
          <w:tcPr>
            <w:tcW w:w="4355" w:type="dxa"/>
            <w:tcBorders>
              <w:top w:val="single" w:sz="4" w:space="0" w:color="000000"/>
              <w:left w:val="single" w:sz="4" w:space="0" w:color="000000"/>
              <w:bottom w:val="single" w:sz="4" w:space="0" w:color="000000"/>
              <w:right w:val="single" w:sz="4" w:space="0" w:color="000000"/>
            </w:tcBorders>
          </w:tcPr>
          <w:p w14:paraId="313F0081" w14:textId="77777777" w:rsidR="009138E4" w:rsidRDefault="009138E4" w:rsidP="00CB7746">
            <w:r>
              <w:t>Қосымша жарықтандыру құрылғылары</w:t>
            </w:r>
          </w:p>
        </w:tc>
      </w:tr>
      <w:tr w:rsidR="009138E4" w14:paraId="4E59C23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672CA334"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367DE911" w14:textId="77777777" w:rsidR="009138E4" w:rsidRDefault="009138E4" w:rsidP="00CB7746">
            <w:r>
              <w:t>Климаттық температураның өзгеруі</w:t>
            </w:r>
          </w:p>
        </w:tc>
        <w:tc>
          <w:tcPr>
            <w:tcW w:w="4355" w:type="dxa"/>
            <w:tcBorders>
              <w:top w:val="single" w:sz="4" w:space="0" w:color="000000"/>
              <w:left w:val="single" w:sz="4" w:space="0" w:color="000000"/>
              <w:bottom w:val="single" w:sz="4" w:space="0" w:color="000000"/>
              <w:right w:val="single" w:sz="4" w:space="0" w:color="000000"/>
            </w:tcBorders>
          </w:tcPr>
          <w:p w14:paraId="17630F97" w14:textId="77777777" w:rsidR="009138E4" w:rsidRDefault="009138E4" w:rsidP="00CB7746">
            <w:r>
              <w:t>Персоналды жылытуға арналған вагондар, шатырлар немесе уақытша құрылымдар, белгілі бір жұмыс режимдері, шектеулер</w:t>
            </w:r>
          </w:p>
        </w:tc>
      </w:tr>
      <w:tr w:rsidR="009138E4" w14:paraId="013A0901"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647D6258" w14:textId="77777777" w:rsidR="009138E4" w:rsidRDefault="009138E4" w:rsidP="00CB7746">
            <w:r>
              <w:t>Құрылыс машиналары, көліктер, жабдықтар</w:t>
            </w:r>
          </w:p>
        </w:tc>
        <w:tc>
          <w:tcPr>
            <w:tcW w:w="3420" w:type="dxa"/>
            <w:tcBorders>
              <w:top w:val="single" w:sz="4" w:space="0" w:color="000000"/>
              <w:left w:val="single" w:sz="4" w:space="0" w:color="000000"/>
              <w:bottom w:val="single" w:sz="4" w:space="0" w:color="000000"/>
              <w:right w:val="single" w:sz="4" w:space="0" w:color="000000"/>
            </w:tcBorders>
          </w:tcPr>
          <w:p w14:paraId="3932AF0C" w14:textId="77777777" w:rsidR="009138E4" w:rsidRDefault="009138E4" w:rsidP="00CB7746">
            <w:r>
              <w:t>Көліктер, көліктер</w:t>
            </w:r>
          </w:p>
        </w:tc>
        <w:tc>
          <w:tcPr>
            <w:tcW w:w="4355" w:type="dxa"/>
            <w:tcBorders>
              <w:top w:val="single" w:sz="4" w:space="0" w:color="000000"/>
              <w:left w:val="single" w:sz="4" w:space="0" w:color="000000"/>
              <w:bottom w:val="single" w:sz="4" w:space="0" w:color="000000"/>
              <w:right w:val="single" w:sz="4" w:space="0" w:color="000000"/>
            </w:tcBorders>
          </w:tcPr>
          <w:p w14:paraId="68723A78" w14:textId="77777777" w:rsidR="009138E4" w:rsidRDefault="009138E4" w:rsidP="00CB7746">
            <w:r>
              <w:t>Жол белгілері, белгілер, жол өлшемдері, жылдамдықты шектеу, тежеу ​​және сигнал беру құрылғылары</w:t>
            </w:r>
          </w:p>
        </w:tc>
      </w:tr>
      <w:tr w:rsidR="009138E4" w14:paraId="154A0ABE"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2A78250F"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E32850B" w14:textId="77777777" w:rsidR="009138E4" w:rsidRDefault="009138E4" w:rsidP="00CB7746">
            <w:r>
              <w:t>Машиналар мен жабдықтардың қозғалмалы бөліктері</w:t>
            </w:r>
          </w:p>
        </w:tc>
        <w:tc>
          <w:tcPr>
            <w:tcW w:w="4355" w:type="dxa"/>
            <w:tcBorders>
              <w:top w:val="single" w:sz="4" w:space="0" w:color="000000"/>
              <w:left w:val="single" w:sz="4" w:space="0" w:color="000000"/>
              <w:bottom w:val="single" w:sz="4" w:space="0" w:color="000000"/>
              <w:right w:val="single" w:sz="4" w:space="0" w:color="000000"/>
            </w:tcBorders>
          </w:tcPr>
          <w:p w14:paraId="5326DF1C" w14:textId="77777777" w:rsidR="009138E4" w:rsidRDefault="009138E4" w:rsidP="00CB7746">
            <w:r>
              <w:t>Қоршау, сигнал беру және блоктау құрылғылары</w:t>
            </w:r>
          </w:p>
        </w:tc>
      </w:tr>
      <w:tr w:rsidR="009138E4" w14:paraId="7DE4D130"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48ADF22"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6E9EF975" w14:textId="77777777" w:rsidR="009138E4" w:rsidRDefault="009138E4" w:rsidP="00CB7746">
            <w:r>
              <w:t>Шу және діріл</w:t>
            </w:r>
          </w:p>
        </w:tc>
        <w:tc>
          <w:tcPr>
            <w:tcW w:w="4355" w:type="dxa"/>
            <w:tcBorders>
              <w:top w:val="single" w:sz="4" w:space="0" w:color="000000"/>
              <w:left w:val="single" w:sz="4" w:space="0" w:color="000000"/>
              <w:bottom w:val="single" w:sz="4" w:space="0" w:color="000000"/>
              <w:right w:val="single" w:sz="4" w:space="0" w:color="000000"/>
            </w:tcBorders>
          </w:tcPr>
          <w:p w14:paraId="63D50319" w14:textId="77777777" w:rsidR="009138E4" w:rsidRDefault="009138E4" w:rsidP="00CB7746">
            <w:r>
              <w:t>Тығыздағыштар, дыбыс өткізбейтін корпустар, дірілді оқшаулау, белгілер</w:t>
            </w:r>
          </w:p>
        </w:tc>
      </w:tr>
      <w:tr w:rsidR="009138E4" w14:paraId="59D23DF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4E3A08FC"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237790C7" w14:textId="77777777" w:rsidR="009138E4" w:rsidRDefault="009138E4" w:rsidP="00CB7746">
            <w:r>
              <w:t>Жұмыс аймағындағы ауаның шаң мен газбен ластануының жоғарылауы</w:t>
            </w:r>
          </w:p>
        </w:tc>
        <w:tc>
          <w:tcPr>
            <w:tcW w:w="4355" w:type="dxa"/>
            <w:tcBorders>
              <w:top w:val="single" w:sz="4" w:space="0" w:color="000000"/>
              <w:left w:val="single" w:sz="4" w:space="0" w:color="000000"/>
              <w:bottom w:val="single" w:sz="4" w:space="0" w:color="000000"/>
              <w:right w:val="single" w:sz="4" w:space="0" w:color="000000"/>
            </w:tcBorders>
          </w:tcPr>
          <w:p w14:paraId="3CF9E4FB" w14:textId="77777777" w:rsidR="009138E4" w:rsidRDefault="009138E4" w:rsidP="00CB7746">
            <w:r>
              <w:t>Жабдықты тығыздау, шаңды басу, жалпы және жергілікті желдету</w:t>
            </w:r>
          </w:p>
        </w:tc>
      </w:tr>
      <w:tr w:rsidR="009138E4" w14:paraId="30FCC1BB"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71A0CD5A"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40F2E99C" w14:textId="77777777" w:rsidR="009138E4" w:rsidRDefault="009138E4" w:rsidP="00CB7746">
            <w:r>
              <w:t>Жоғары және төмен температура</w:t>
            </w:r>
          </w:p>
          <w:p w14:paraId="41F8DF83"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03A37644" w14:textId="77777777" w:rsidR="009138E4" w:rsidRDefault="009138E4" w:rsidP="00CB7746">
            <w:r>
              <w:t>Қоршау, оқшаулау</w:t>
            </w:r>
          </w:p>
        </w:tc>
      </w:tr>
      <w:tr w:rsidR="009138E4" w14:paraId="55CD2BE8"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6BA0F128" w14:textId="77777777" w:rsidR="009138E4" w:rsidRDefault="009138E4" w:rsidP="00CB7746">
            <w:r>
              <w:t>Электр қондырғылары</w:t>
            </w:r>
          </w:p>
        </w:tc>
        <w:tc>
          <w:tcPr>
            <w:tcW w:w="3420" w:type="dxa"/>
            <w:tcBorders>
              <w:top w:val="single" w:sz="4" w:space="0" w:color="000000"/>
              <w:left w:val="single" w:sz="4" w:space="0" w:color="000000"/>
              <w:bottom w:val="single" w:sz="4" w:space="0" w:color="000000"/>
              <w:right w:val="single" w:sz="4" w:space="0" w:color="000000"/>
            </w:tcBorders>
          </w:tcPr>
          <w:p w14:paraId="18507DA6" w14:textId="77777777" w:rsidR="009138E4" w:rsidRDefault="009138E4" w:rsidP="00CB7746">
            <w:r>
              <w:t>Электр қондырғысының ток өткізетін бөліктеріндегі кернеу</w:t>
            </w:r>
          </w:p>
        </w:tc>
        <w:tc>
          <w:tcPr>
            <w:tcW w:w="4355" w:type="dxa"/>
            <w:tcBorders>
              <w:top w:val="single" w:sz="4" w:space="0" w:color="000000"/>
              <w:left w:val="single" w:sz="4" w:space="0" w:color="000000"/>
              <w:bottom w:val="single" w:sz="4" w:space="0" w:color="000000"/>
              <w:right w:val="single" w:sz="4" w:space="0" w:color="000000"/>
            </w:tcBorders>
          </w:tcPr>
          <w:p w14:paraId="62F1155B" w14:textId="77777777" w:rsidR="009138E4" w:rsidRDefault="009138E4" w:rsidP="00CB7746">
            <w:r>
              <w:t>Қорғаныс қоршаулары, ток өткізетін бөліктерді оқшаулау</w:t>
            </w:r>
          </w:p>
        </w:tc>
      </w:tr>
      <w:tr w:rsidR="009138E4" w14:paraId="093F4A50"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3B1A5A0B"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7CFD2E03" w14:textId="77777777" w:rsidR="009138E4" w:rsidRDefault="009138E4" w:rsidP="00CB7746">
            <w:r>
              <w:t>Әуе электр желілері</w:t>
            </w:r>
          </w:p>
          <w:p w14:paraId="17DB1703"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4B0E938C" w14:textId="77777777" w:rsidR="009138E4" w:rsidRDefault="009138E4" w:rsidP="00CB7746">
            <w:r>
              <w:t>Қауіпті аумақтарды қоршау (күзет аймағы)</w:t>
            </w:r>
          </w:p>
        </w:tc>
      </w:tr>
      <w:tr w:rsidR="009138E4" w14:paraId="425D1DCA"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5C129A7B" w14:textId="77777777" w:rsidR="009138E4" w:rsidRDefault="009138E4" w:rsidP="00CB7746">
            <w:r>
              <w:t>Құрылыс материалдары, құрылымдары, жабдықтары</w:t>
            </w:r>
          </w:p>
        </w:tc>
        <w:tc>
          <w:tcPr>
            <w:tcW w:w="3420" w:type="dxa"/>
            <w:tcBorders>
              <w:top w:val="single" w:sz="4" w:space="0" w:color="000000"/>
              <w:left w:val="single" w:sz="4" w:space="0" w:color="000000"/>
              <w:bottom w:val="single" w:sz="4" w:space="0" w:color="000000"/>
              <w:right w:val="single" w:sz="4" w:space="0" w:color="000000"/>
            </w:tcBorders>
          </w:tcPr>
          <w:p w14:paraId="50BD3C18" w14:textId="77777777" w:rsidR="009138E4" w:rsidRDefault="009138E4" w:rsidP="00CB7746">
            <w:r>
              <w:t>Өткір жиектер, бұрыштар, шығыңқы түйреуіштер</w:t>
            </w:r>
          </w:p>
        </w:tc>
        <w:tc>
          <w:tcPr>
            <w:tcW w:w="4355" w:type="dxa"/>
            <w:tcBorders>
              <w:top w:val="single" w:sz="4" w:space="0" w:color="000000"/>
              <w:left w:val="single" w:sz="4" w:space="0" w:color="000000"/>
              <w:bottom w:val="single" w:sz="4" w:space="0" w:color="000000"/>
              <w:right w:val="single" w:sz="4" w:space="0" w:color="000000"/>
            </w:tcBorders>
          </w:tcPr>
          <w:p w14:paraId="06B755A4" w14:textId="77777777" w:rsidR="009138E4" w:rsidRDefault="009138E4" w:rsidP="00CB7746">
            <w:r>
              <w:t>Қауіпсіздік қоршаулары, сигналды бояу</w:t>
            </w:r>
          </w:p>
        </w:tc>
      </w:tr>
      <w:tr w:rsidR="009138E4" w14:paraId="162C6294"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094CA47B"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C4EAAD8" w14:textId="77777777" w:rsidR="009138E4" w:rsidRDefault="009138E4" w:rsidP="00CB7746">
            <w:r>
              <w:t>Потенциал</w:t>
            </w:r>
          </w:p>
        </w:tc>
        <w:tc>
          <w:tcPr>
            <w:tcW w:w="4355" w:type="dxa"/>
            <w:tcBorders>
              <w:top w:val="single" w:sz="4" w:space="0" w:color="000000"/>
              <w:left w:val="single" w:sz="4" w:space="0" w:color="000000"/>
              <w:bottom w:val="single" w:sz="4" w:space="0" w:color="000000"/>
              <w:right w:val="single" w:sz="4" w:space="0" w:color="000000"/>
            </w:tcBorders>
          </w:tcPr>
          <w:p w14:paraId="50FD0818" w14:textId="77777777" w:rsidR="009138E4" w:rsidRDefault="009138E4" w:rsidP="00CB7746">
            <w:r>
              <w:t>Қауіпсіздік, шектеу, сигнал беру құрылғылары</w:t>
            </w:r>
          </w:p>
        </w:tc>
      </w:tr>
      <w:tr w:rsidR="009138E4" w14:paraId="5993CB00"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3FCE83C9" w14:textId="77777777" w:rsidR="009138E4" w:rsidRDefault="009138E4" w:rsidP="00CB7746">
            <w:r>
              <w:t>Көтергіш механизмдер, құрылыс машиналары</w:t>
            </w:r>
          </w:p>
        </w:tc>
        <w:tc>
          <w:tcPr>
            <w:tcW w:w="3420" w:type="dxa"/>
            <w:tcBorders>
              <w:top w:val="single" w:sz="4" w:space="0" w:color="000000"/>
              <w:left w:val="single" w:sz="4" w:space="0" w:color="000000"/>
              <w:bottom w:val="single" w:sz="4" w:space="0" w:color="000000"/>
              <w:right w:val="single" w:sz="4" w:space="0" w:color="000000"/>
            </w:tcBorders>
          </w:tcPr>
          <w:p w14:paraId="70A27C73" w14:textId="77777777" w:rsidR="009138E4" w:rsidRDefault="009138E4" w:rsidP="00CB7746">
            <w:r>
              <w:t>Құлаған жүк</w:t>
            </w:r>
          </w:p>
        </w:tc>
        <w:tc>
          <w:tcPr>
            <w:tcW w:w="4355" w:type="dxa"/>
            <w:tcBorders>
              <w:top w:val="single" w:sz="4" w:space="0" w:color="000000"/>
              <w:left w:val="single" w:sz="4" w:space="0" w:color="000000"/>
              <w:bottom w:val="single" w:sz="4" w:space="0" w:color="000000"/>
              <w:right w:val="single" w:sz="4" w:space="0" w:color="000000"/>
            </w:tcBorders>
          </w:tcPr>
          <w:p w14:paraId="248D3E17" w14:textId="77777777" w:rsidR="009138E4" w:rsidRDefault="009138E4" w:rsidP="00CB7746">
            <w:r>
              <w:t>Кранның жұмыс аймағын мәжбүрлеп шектеу құралдары, қорғаныс экрандары, қауіпті аймақтың сигналдық қоршауы</w:t>
            </w:r>
          </w:p>
        </w:tc>
      </w:tr>
      <w:tr w:rsidR="009138E4" w14:paraId="4E844418"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15DFA641"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3FF9CAA1" w14:textId="77777777" w:rsidR="009138E4" w:rsidRDefault="009138E4" w:rsidP="00CB7746">
            <w:r>
              <w:t>Автокөліктердің аударылуы, олардың бөлшектерінің құлауы</w:t>
            </w:r>
          </w:p>
        </w:tc>
        <w:tc>
          <w:tcPr>
            <w:tcW w:w="4355" w:type="dxa"/>
            <w:tcBorders>
              <w:top w:val="single" w:sz="4" w:space="0" w:color="000000"/>
              <w:left w:val="single" w:sz="4" w:space="0" w:color="000000"/>
              <w:bottom w:val="single" w:sz="4" w:space="0" w:color="000000"/>
              <w:right w:val="single" w:sz="4" w:space="0" w:color="000000"/>
            </w:tcBorders>
          </w:tcPr>
          <w:p w14:paraId="6CDF531C" w14:textId="77777777" w:rsidR="009138E4" w:rsidRDefault="009138E4" w:rsidP="00CB7746">
            <w:r>
              <w:t>Жүк көтергіштігі мен көтеру биіктігін шектегіштер, инклинометрлер</w:t>
            </w:r>
          </w:p>
        </w:tc>
      </w:tr>
      <w:tr w:rsidR="009138E4" w14:paraId="13F3D0D3"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43352E5A"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6A40002B" w14:textId="77777777" w:rsidR="009138E4" w:rsidRDefault="009138E4" w:rsidP="00CB7746">
            <w:r>
              <w:t>Әдетте кернеусіз металл бөлшектерде кернеудің пайда болуы</w:t>
            </w:r>
          </w:p>
          <w:p w14:paraId="34536AC8"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7F34497A" w14:textId="77777777" w:rsidR="009138E4" w:rsidRDefault="009138E4" w:rsidP="00CB7746">
            <w:r>
              <w:t>Қорғаныс жерге тұйықтау, жерге қосу</w:t>
            </w:r>
          </w:p>
        </w:tc>
      </w:tr>
      <w:tr w:rsidR="009138E4" w14:paraId="1047F951"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0B9ED9BD" w14:textId="77777777" w:rsidR="009138E4" w:rsidRDefault="009138E4" w:rsidP="00CB7746">
            <w:r>
              <w:t>Шұңқырлар, траншеялар</w:t>
            </w:r>
          </w:p>
        </w:tc>
        <w:tc>
          <w:tcPr>
            <w:tcW w:w="3420" w:type="dxa"/>
            <w:tcBorders>
              <w:top w:val="single" w:sz="4" w:space="0" w:color="000000"/>
              <w:left w:val="single" w:sz="4" w:space="0" w:color="000000"/>
              <w:bottom w:val="single" w:sz="4" w:space="0" w:color="000000"/>
              <w:right w:val="single" w:sz="4" w:space="0" w:color="000000"/>
            </w:tcBorders>
          </w:tcPr>
          <w:p w14:paraId="6813EC24" w14:textId="77777777" w:rsidR="009138E4" w:rsidRDefault="009138E4" w:rsidP="00CB7746">
            <w:r>
              <w:t>Опырау және көшкін</w:t>
            </w:r>
          </w:p>
        </w:tc>
        <w:tc>
          <w:tcPr>
            <w:tcW w:w="4355" w:type="dxa"/>
            <w:tcBorders>
              <w:top w:val="single" w:sz="4" w:space="0" w:color="000000"/>
              <w:left w:val="single" w:sz="4" w:space="0" w:color="000000"/>
              <w:bottom w:val="single" w:sz="4" w:space="0" w:color="000000"/>
              <w:right w:val="single" w:sz="4" w:space="0" w:color="000000"/>
            </w:tcBorders>
          </w:tcPr>
          <w:p w14:paraId="5F572207" w14:textId="77777777" w:rsidR="009138E4" w:rsidRDefault="009138E4" w:rsidP="00CB7746">
            <w:r>
              <w:t>Қазылған топырақты қазбаның шетінен кемінде 0,5 м қашықтықта орналастырыңыз.</w:t>
            </w:r>
          </w:p>
          <w:p w14:paraId="2CC15789" w14:textId="77777777" w:rsidR="009138E4" w:rsidRDefault="009138E4" w:rsidP="00CB7746">
            <w:r>
              <w:t>Траншея қабырғаларын, қауіпсіз беткейлерді, қоршауларды бекіту</w:t>
            </w:r>
          </w:p>
        </w:tc>
      </w:tr>
      <w:tr w:rsidR="009138E4" w14:paraId="3F9749D2"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34344409" w14:textId="77777777" w:rsidR="009138E4" w:rsidRDefault="009138E4" w:rsidP="00CB7746">
            <w:r>
              <w:t>Салынып жатқан ғимарат</w:t>
            </w:r>
          </w:p>
        </w:tc>
        <w:tc>
          <w:tcPr>
            <w:tcW w:w="3420" w:type="dxa"/>
            <w:tcBorders>
              <w:top w:val="single" w:sz="4" w:space="0" w:color="000000"/>
              <w:left w:val="single" w:sz="4" w:space="0" w:color="000000"/>
              <w:bottom w:val="single" w:sz="4" w:space="0" w:color="000000"/>
              <w:right w:val="single" w:sz="4" w:space="0" w:color="000000"/>
            </w:tcBorders>
          </w:tcPr>
          <w:p w14:paraId="5422DC2B" w14:textId="77777777" w:rsidR="009138E4" w:rsidRDefault="009138E4" w:rsidP="00CB7746">
            <w:r>
              <w:t>Жоғарыдан құлаған заттар</w:t>
            </w:r>
          </w:p>
        </w:tc>
        <w:tc>
          <w:tcPr>
            <w:tcW w:w="4355" w:type="dxa"/>
            <w:tcBorders>
              <w:top w:val="single" w:sz="4" w:space="0" w:color="000000"/>
              <w:left w:val="single" w:sz="4" w:space="0" w:color="000000"/>
              <w:bottom w:val="single" w:sz="4" w:space="0" w:color="000000"/>
              <w:right w:val="single" w:sz="4" w:space="0" w:color="000000"/>
            </w:tcBorders>
          </w:tcPr>
          <w:p w14:paraId="586541B9" w14:textId="77777777" w:rsidR="009138E4" w:rsidRDefault="009138E4" w:rsidP="00CB7746">
            <w:r>
              <w:t>Сигнал кедергілері, қорғаныш қалқалар және палуба</w:t>
            </w:r>
          </w:p>
        </w:tc>
      </w:tr>
      <w:tr w:rsidR="009138E4" w14:paraId="6EB8C36D"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29F7E18B" w14:textId="77777777" w:rsidR="009138E4" w:rsidRDefault="009138E4" w:rsidP="00CB7746">
            <w:r>
              <w:t>Газ құбырлары мен жабдықтар</w:t>
            </w:r>
          </w:p>
        </w:tc>
        <w:tc>
          <w:tcPr>
            <w:tcW w:w="3420" w:type="dxa"/>
            <w:tcBorders>
              <w:top w:val="single" w:sz="4" w:space="0" w:color="000000"/>
              <w:left w:val="single" w:sz="4" w:space="0" w:color="000000"/>
              <w:bottom w:val="single" w:sz="4" w:space="0" w:color="000000"/>
              <w:right w:val="single" w:sz="4" w:space="0" w:color="000000"/>
            </w:tcBorders>
          </w:tcPr>
          <w:p w14:paraId="25946CB0" w14:textId="77777777" w:rsidR="009138E4" w:rsidRDefault="009138E4" w:rsidP="00CB7746">
            <w:r>
              <w:t>Газдардың, булардың, шаңдардың шығарындылары</w:t>
            </w:r>
          </w:p>
        </w:tc>
        <w:tc>
          <w:tcPr>
            <w:tcW w:w="4355" w:type="dxa"/>
            <w:tcBorders>
              <w:top w:val="single" w:sz="4" w:space="0" w:color="000000"/>
              <w:left w:val="single" w:sz="4" w:space="0" w:color="000000"/>
              <w:bottom w:val="single" w:sz="4" w:space="0" w:color="000000"/>
              <w:right w:val="single" w:sz="4" w:space="0" w:color="000000"/>
            </w:tcBorders>
          </w:tcPr>
          <w:p w14:paraId="4A1A5196" w14:textId="77777777" w:rsidR="009138E4" w:rsidRDefault="009138E4" w:rsidP="00CB7746">
            <w:r>
              <w:t>Желдету, бақылау және дабыл құрылғылары</w:t>
            </w:r>
          </w:p>
        </w:tc>
      </w:tr>
      <w:tr w:rsidR="009138E4" w14:paraId="3E37BA35"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412E27EE" w14:textId="77777777" w:rsidR="009138E4" w:rsidRDefault="009138E4" w:rsidP="00CB7746">
            <w:r>
              <w:lastRenderedPageBreak/>
              <w:t>Жанғыш материалдар</w:t>
            </w:r>
          </w:p>
        </w:tc>
        <w:tc>
          <w:tcPr>
            <w:tcW w:w="3420" w:type="dxa"/>
            <w:tcBorders>
              <w:top w:val="single" w:sz="4" w:space="0" w:color="000000"/>
              <w:left w:val="single" w:sz="4" w:space="0" w:color="000000"/>
              <w:bottom w:val="single" w:sz="4" w:space="0" w:color="000000"/>
              <w:right w:val="single" w:sz="4" w:space="0" w:color="000000"/>
            </w:tcBorders>
          </w:tcPr>
          <w:p w14:paraId="22BEAEB4" w14:textId="77777777" w:rsidR="009138E4" w:rsidRDefault="009138E4" w:rsidP="00CB7746">
            <w:r>
              <w:t>Өрт, жарылыстар</w:t>
            </w:r>
          </w:p>
        </w:tc>
        <w:tc>
          <w:tcPr>
            <w:tcW w:w="4355" w:type="dxa"/>
            <w:tcBorders>
              <w:top w:val="single" w:sz="4" w:space="0" w:color="000000"/>
              <w:left w:val="single" w:sz="4" w:space="0" w:color="000000"/>
              <w:bottom w:val="single" w:sz="4" w:space="0" w:color="000000"/>
              <w:right w:val="single" w:sz="4" w:space="0" w:color="000000"/>
            </w:tcBorders>
          </w:tcPr>
          <w:p w14:paraId="0840EFAF" w14:textId="77777777" w:rsidR="009138E4" w:rsidRDefault="009138E4" w:rsidP="00CB7746">
            <w:r>
              <w:t>Басқару және сигнал беру құралдары, өрт сөндіру құралдары, ақпараттық қамтамасыз ету – белгілер, нұсқаулар және т.б.</w:t>
            </w:r>
          </w:p>
        </w:tc>
      </w:tr>
      <w:tr w:rsidR="009138E4" w14:paraId="153E9567"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7AEF4E7B" w14:textId="77777777" w:rsidR="009138E4" w:rsidRDefault="009138E4" w:rsidP="00CB7746">
            <w:r>
              <w:t>Қысыммен жұмыс істейтін ыдыстар</w:t>
            </w:r>
          </w:p>
        </w:tc>
        <w:tc>
          <w:tcPr>
            <w:tcW w:w="3420" w:type="dxa"/>
            <w:tcBorders>
              <w:top w:val="single" w:sz="4" w:space="0" w:color="000000"/>
              <w:left w:val="single" w:sz="4" w:space="0" w:color="000000"/>
              <w:bottom w:val="single" w:sz="4" w:space="0" w:color="000000"/>
              <w:right w:val="single" w:sz="4" w:space="0" w:color="000000"/>
            </w:tcBorders>
          </w:tcPr>
          <w:p w14:paraId="49A2AC9C" w14:textId="77777777" w:rsidR="009138E4" w:rsidRDefault="009138E4" w:rsidP="00CB7746">
            <w:r>
              <w:t>Өрт, жарылыстар</w:t>
            </w:r>
          </w:p>
        </w:tc>
        <w:tc>
          <w:tcPr>
            <w:tcW w:w="4355" w:type="dxa"/>
            <w:tcBorders>
              <w:top w:val="single" w:sz="4" w:space="0" w:color="000000"/>
              <w:left w:val="single" w:sz="4" w:space="0" w:color="000000"/>
              <w:bottom w:val="single" w:sz="4" w:space="0" w:color="000000"/>
              <w:right w:val="single" w:sz="4" w:space="0" w:color="000000"/>
            </w:tcBorders>
          </w:tcPr>
          <w:p w14:paraId="00C4B41E" w14:textId="77777777" w:rsidR="009138E4" w:rsidRDefault="009138E4" w:rsidP="00CB7746">
            <w:r>
              <w:t>Таңбалардың болуы, рұқсат етілген қашықтықтардың сақталуы және сақтау</w:t>
            </w:r>
          </w:p>
        </w:tc>
      </w:tr>
    </w:tbl>
    <w:p w14:paraId="1CF6543B" w14:textId="77777777" w:rsidR="009138E4" w:rsidRDefault="009138E4" w:rsidP="009138E4">
      <w:pPr>
        <w:jc w:val="center"/>
      </w:pPr>
    </w:p>
    <w:p w14:paraId="310A292C" w14:textId="77777777" w:rsidR="009138E4" w:rsidRDefault="009138E4" w:rsidP="009138E4">
      <w:pPr>
        <w:spacing w:before="13"/>
        <w:contextualSpacing/>
      </w:pPr>
    </w:p>
    <w:p w14:paraId="6DDA54FC" w14:textId="77777777" w:rsidR="009138E4" w:rsidRDefault="009138E4" w:rsidP="009138E4">
      <w:pPr>
        <w:spacing w:before="13"/>
        <w:contextualSpacing/>
      </w:pPr>
    </w:p>
    <w:p w14:paraId="6BFB417E" w14:textId="77777777" w:rsidR="009138E4" w:rsidRDefault="009138E4" w:rsidP="009138E4">
      <w:pPr>
        <w:spacing w:before="13"/>
        <w:contextualSpacing/>
      </w:pPr>
    </w:p>
    <w:p w14:paraId="210C5D43" w14:textId="77777777" w:rsidR="009138E4" w:rsidRDefault="009138E4" w:rsidP="009138E4">
      <w:pPr>
        <w:spacing w:before="13"/>
        <w:contextualSpacing/>
      </w:pPr>
    </w:p>
    <w:p w14:paraId="726288C3" w14:textId="77777777" w:rsidR="009138E4" w:rsidRDefault="009138E4" w:rsidP="009138E4">
      <w:pPr>
        <w:spacing w:before="13"/>
        <w:contextualSpacing/>
      </w:pPr>
    </w:p>
    <w:p w14:paraId="49258E3C" w14:textId="77777777" w:rsidR="009138E4" w:rsidRDefault="009138E4" w:rsidP="009138E4">
      <w:pPr>
        <w:spacing w:before="13"/>
        <w:contextualSpacing/>
      </w:pPr>
    </w:p>
    <w:p w14:paraId="40CE7521" w14:textId="77777777" w:rsidR="009138E4" w:rsidRDefault="009138E4" w:rsidP="009138E4">
      <w:pPr>
        <w:spacing w:before="13"/>
        <w:contextualSpacing/>
      </w:pPr>
    </w:p>
    <w:p w14:paraId="4B704AF4" w14:textId="77777777" w:rsidR="009138E4" w:rsidRDefault="009138E4" w:rsidP="009138E4">
      <w:pPr>
        <w:spacing w:before="13"/>
        <w:contextualSpacing/>
      </w:pPr>
    </w:p>
    <w:p w14:paraId="2DF855EC" w14:textId="77777777" w:rsidR="009138E4" w:rsidRDefault="009138E4" w:rsidP="009138E4">
      <w:pPr>
        <w:pStyle w:val="af3"/>
        <w:ind w:left="0"/>
        <w:jc w:val="both"/>
      </w:pPr>
      <w:r>
        <w:tab/>
      </w:r>
    </w:p>
    <w:p w14:paraId="2B050C10" w14:textId="77777777" w:rsidR="009138E4" w:rsidRDefault="009138E4" w:rsidP="009138E4">
      <w:pPr>
        <w:spacing w:before="13"/>
        <w:contextualSpacing/>
      </w:pPr>
    </w:p>
    <w:p w14:paraId="7BAC86AB" w14:textId="77777777" w:rsidR="009138E4" w:rsidRDefault="009138E4" w:rsidP="009138E4">
      <w:pPr>
        <w:tabs>
          <w:tab w:val="left" w:pos="426"/>
        </w:tabs>
        <w:spacing w:before="13"/>
        <w:contextualSpacing/>
      </w:pPr>
    </w:p>
    <w:p w14:paraId="24B74B8E" w14:textId="77777777" w:rsidR="009138E4" w:rsidRDefault="009138E4" w:rsidP="009138E4">
      <w:pPr>
        <w:spacing w:before="13"/>
        <w:contextualSpacing/>
      </w:pPr>
    </w:p>
    <w:p w14:paraId="26DA3CC3" w14:textId="77777777" w:rsidR="009138E4" w:rsidRDefault="009138E4" w:rsidP="009138E4">
      <w:pPr>
        <w:spacing w:before="13"/>
        <w:contextualSpacing/>
      </w:pPr>
    </w:p>
    <w:p w14:paraId="1D59C4D5" w14:textId="77777777" w:rsidR="009138E4" w:rsidRDefault="009138E4" w:rsidP="009138E4">
      <w:pPr>
        <w:spacing w:before="13"/>
        <w:contextualSpacing/>
      </w:pPr>
    </w:p>
    <w:p w14:paraId="17E0D781" w14:textId="77777777" w:rsidR="009138E4" w:rsidRDefault="009138E4" w:rsidP="009138E4">
      <w:pPr>
        <w:spacing w:before="13"/>
        <w:contextualSpacing/>
      </w:pPr>
    </w:p>
    <w:p w14:paraId="27B82537" w14:textId="77777777" w:rsidR="009138E4" w:rsidRDefault="009138E4" w:rsidP="009138E4">
      <w:pPr>
        <w:spacing w:before="13"/>
        <w:contextualSpacing/>
      </w:pPr>
    </w:p>
    <w:p w14:paraId="5E786F0B" w14:textId="77777777" w:rsidR="009138E4" w:rsidRDefault="009138E4" w:rsidP="009138E4">
      <w:pPr>
        <w:spacing w:before="13"/>
        <w:contextualSpacing/>
      </w:pPr>
    </w:p>
    <w:p w14:paraId="4D48DE73" w14:textId="77777777" w:rsidR="009138E4" w:rsidRDefault="009138E4" w:rsidP="009138E4">
      <w:pPr>
        <w:spacing w:before="13"/>
        <w:contextualSpacing/>
      </w:pPr>
    </w:p>
    <w:p w14:paraId="7F8AB95D" w14:textId="77777777" w:rsidR="009138E4" w:rsidRDefault="009138E4" w:rsidP="009138E4">
      <w:pPr>
        <w:spacing w:before="13"/>
        <w:contextualSpacing/>
      </w:pPr>
    </w:p>
    <w:p w14:paraId="07F631F4" w14:textId="77777777" w:rsidR="009138E4" w:rsidRDefault="009138E4" w:rsidP="009138E4">
      <w:pPr>
        <w:spacing w:before="13"/>
        <w:contextualSpacing/>
      </w:pPr>
    </w:p>
    <w:p w14:paraId="0AE71936" w14:textId="77777777" w:rsidR="009138E4" w:rsidRDefault="009138E4" w:rsidP="009138E4">
      <w:pPr>
        <w:spacing w:before="13"/>
        <w:contextualSpacing/>
      </w:pPr>
    </w:p>
    <w:p w14:paraId="5EBEEF9A" w14:textId="77777777" w:rsidR="009138E4" w:rsidRDefault="009138E4" w:rsidP="009138E4">
      <w:pPr>
        <w:spacing w:before="13"/>
        <w:contextualSpacing/>
      </w:pPr>
    </w:p>
    <w:p w14:paraId="5DFACF9E" w14:textId="77777777" w:rsidR="009138E4" w:rsidRDefault="009138E4" w:rsidP="009138E4">
      <w:pPr>
        <w:spacing w:before="13"/>
        <w:contextualSpacing/>
      </w:pPr>
    </w:p>
    <w:p w14:paraId="79FBD715" w14:textId="77777777" w:rsidR="009138E4" w:rsidRDefault="009138E4" w:rsidP="009138E4">
      <w:pPr>
        <w:spacing w:before="13"/>
        <w:contextualSpacing/>
      </w:pPr>
    </w:p>
    <w:p w14:paraId="4D77360B" w14:textId="77777777" w:rsidR="009138E4" w:rsidRDefault="009138E4" w:rsidP="009138E4">
      <w:pPr>
        <w:spacing w:before="13"/>
        <w:contextualSpacing/>
      </w:pPr>
    </w:p>
    <w:p w14:paraId="71610FBF" w14:textId="77777777" w:rsidR="009138E4" w:rsidRDefault="009138E4" w:rsidP="009138E4">
      <w:pPr>
        <w:spacing w:before="13"/>
        <w:contextualSpacing/>
      </w:pPr>
    </w:p>
    <w:p w14:paraId="33A604BA" w14:textId="77777777" w:rsidR="009138E4" w:rsidRDefault="009138E4" w:rsidP="009138E4">
      <w:pPr>
        <w:spacing w:before="13"/>
        <w:contextualSpacing/>
      </w:pPr>
    </w:p>
    <w:p w14:paraId="0310349B" w14:textId="77777777" w:rsidR="009138E4" w:rsidRDefault="009138E4" w:rsidP="009138E4">
      <w:pPr>
        <w:spacing w:before="13"/>
        <w:contextualSpacing/>
      </w:pPr>
    </w:p>
    <w:p w14:paraId="1FBEDA67" w14:textId="77777777" w:rsidR="009138E4" w:rsidRDefault="009138E4" w:rsidP="009138E4">
      <w:pPr>
        <w:spacing w:before="13"/>
        <w:contextualSpacing/>
      </w:pPr>
    </w:p>
    <w:p w14:paraId="77CD6ED1" w14:textId="77777777" w:rsidR="009138E4" w:rsidRDefault="009138E4" w:rsidP="009138E4">
      <w:pPr>
        <w:spacing w:before="13"/>
        <w:contextualSpacing/>
      </w:pPr>
    </w:p>
    <w:p w14:paraId="1F21511F" w14:textId="77777777" w:rsidR="009138E4" w:rsidRDefault="009138E4" w:rsidP="009138E4">
      <w:pPr>
        <w:spacing w:before="13"/>
        <w:contextualSpacing/>
      </w:pPr>
    </w:p>
    <w:p w14:paraId="5C31DC37" w14:textId="77777777" w:rsidR="009138E4" w:rsidRDefault="009138E4" w:rsidP="009138E4">
      <w:pPr>
        <w:spacing w:before="13"/>
        <w:contextualSpacing/>
      </w:pPr>
    </w:p>
    <w:p w14:paraId="7FDA0E88" w14:textId="77777777" w:rsidR="009138E4" w:rsidRDefault="009138E4" w:rsidP="009138E4">
      <w:pPr>
        <w:spacing w:before="13"/>
        <w:contextualSpacing/>
      </w:pPr>
    </w:p>
    <w:p w14:paraId="6B6C6E77" w14:textId="77777777" w:rsidR="009138E4" w:rsidRDefault="009138E4" w:rsidP="009138E4">
      <w:pPr>
        <w:spacing w:before="13"/>
        <w:contextualSpacing/>
      </w:pPr>
    </w:p>
    <w:p w14:paraId="35928141" w14:textId="77777777" w:rsidR="002B40FD" w:rsidRDefault="002B40FD" w:rsidP="009138E4">
      <w:pPr>
        <w:spacing w:before="13"/>
        <w:contextualSpacing/>
      </w:pPr>
    </w:p>
    <w:p w14:paraId="418EDF84" w14:textId="77777777" w:rsidR="002B40FD" w:rsidRDefault="002B40FD" w:rsidP="009138E4">
      <w:pPr>
        <w:spacing w:before="13"/>
        <w:contextualSpacing/>
      </w:pPr>
    </w:p>
    <w:p w14:paraId="228AF39E" w14:textId="77777777" w:rsidR="002B40FD" w:rsidRDefault="002B40FD" w:rsidP="009138E4">
      <w:pPr>
        <w:spacing w:before="13"/>
        <w:contextualSpacing/>
      </w:pPr>
    </w:p>
    <w:p w14:paraId="63D3B81E" w14:textId="77777777" w:rsidR="002B40FD" w:rsidRDefault="002B40FD" w:rsidP="009138E4">
      <w:pPr>
        <w:spacing w:before="13"/>
        <w:contextualSpacing/>
      </w:pPr>
    </w:p>
    <w:p w14:paraId="7CB62786" w14:textId="77777777" w:rsidR="002B40FD" w:rsidRDefault="002B40FD" w:rsidP="009138E4">
      <w:pPr>
        <w:spacing w:before="13"/>
        <w:contextualSpacing/>
      </w:pPr>
    </w:p>
    <w:p w14:paraId="6002DB5D" w14:textId="77777777" w:rsidR="002B40FD" w:rsidRDefault="002B40FD" w:rsidP="009138E4">
      <w:pPr>
        <w:spacing w:before="13"/>
        <w:contextualSpacing/>
      </w:pPr>
    </w:p>
    <w:p w14:paraId="53C79F96" w14:textId="77777777" w:rsidR="002B40FD" w:rsidRDefault="002B40FD" w:rsidP="009138E4">
      <w:pPr>
        <w:spacing w:before="13"/>
        <w:contextualSpacing/>
      </w:pPr>
    </w:p>
    <w:p w14:paraId="7E01AF7F" w14:textId="77777777" w:rsidR="002B40FD" w:rsidRDefault="002B40FD" w:rsidP="009138E4">
      <w:pPr>
        <w:spacing w:before="13"/>
        <w:contextualSpacing/>
      </w:pPr>
    </w:p>
    <w:p w14:paraId="750AAF01" w14:textId="77777777" w:rsidR="002B40FD" w:rsidRDefault="002B40FD" w:rsidP="009138E4">
      <w:pPr>
        <w:spacing w:before="13"/>
        <w:contextualSpacing/>
      </w:pPr>
    </w:p>
    <w:p w14:paraId="3C5A5F0A" w14:textId="77777777" w:rsidR="002B40FD" w:rsidRDefault="002B40FD" w:rsidP="009138E4">
      <w:pPr>
        <w:spacing w:before="13"/>
        <w:contextualSpacing/>
      </w:pPr>
    </w:p>
    <w:p w14:paraId="0E6BEB12" w14:textId="77777777" w:rsidR="002B40FD" w:rsidRDefault="002B40FD" w:rsidP="009138E4">
      <w:pPr>
        <w:spacing w:before="13"/>
        <w:contextualSpacing/>
      </w:pPr>
    </w:p>
    <w:p w14:paraId="0C7FC214" w14:textId="77777777" w:rsidR="002B40FD" w:rsidRDefault="002B40FD" w:rsidP="009138E4">
      <w:pPr>
        <w:spacing w:before="13"/>
        <w:contextualSpacing/>
      </w:pPr>
    </w:p>
    <w:p w14:paraId="39D6BD32" w14:textId="77777777" w:rsidR="009138E4" w:rsidRDefault="009138E4" w:rsidP="009138E4">
      <w:pPr>
        <w:spacing w:before="13"/>
        <w:contextualSpacing/>
      </w:pPr>
    </w:p>
    <w:p w14:paraId="7E250BA4" w14:textId="77777777" w:rsidR="009138E4" w:rsidRDefault="009138E4" w:rsidP="009138E4">
      <w:pPr>
        <w:spacing w:before="13"/>
        <w:contextualSpacing/>
      </w:pPr>
    </w:p>
    <w:p w14:paraId="6E3C82AB" w14:textId="77777777" w:rsidR="009138E4" w:rsidRDefault="009138E4" w:rsidP="009138E4">
      <w:pPr>
        <w:spacing w:before="13"/>
        <w:contextualSpacing/>
      </w:pPr>
    </w:p>
    <w:p w14:paraId="226DD023" w14:textId="77777777" w:rsidR="009138E4" w:rsidRDefault="009138E4" w:rsidP="009138E4">
      <w:pPr>
        <w:spacing w:before="13"/>
        <w:contextualSpacing/>
      </w:pPr>
    </w:p>
    <w:p w14:paraId="69D6857C" w14:textId="77777777" w:rsidR="009138E4" w:rsidRDefault="009138E4" w:rsidP="009138E4">
      <w:pPr>
        <w:spacing w:before="13"/>
        <w:contextualSpacing/>
      </w:pPr>
    </w:p>
    <w:p w14:paraId="65CBDDC8" w14:textId="77777777" w:rsidR="009138E4" w:rsidRPr="009138E4" w:rsidRDefault="009138E4" w:rsidP="009138E4">
      <w:pPr>
        <w:spacing w:before="13"/>
        <w:contextualSpacing/>
        <w:jc w:val="right"/>
      </w:pPr>
      <w:r>
        <w:lastRenderedPageBreak/>
        <w:t>Қосымша D</w:t>
      </w:r>
    </w:p>
    <w:p w14:paraId="59082589" w14:textId="77777777" w:rsidR="009138E4" w:rsidRDefault="009138E4" w:rsidP="009138E4">
      <w:pPr>
        <w:spacing w:before="13"/>
        <w:ind w:left="5670"/>
        <w:contextualSpacing/>
        <w:jc w:val="right"/>
        <w:rPr>
          <w:szCs w:val="16"/>
        </w:rPr>
      </w:pPr>
      <w:r>
        <w:rPr>
          <w:szCs w:val="16"/>
        </w:rPr>
        <w:t>Тапсырыс беруші объектілерінде қауіпсіздік, еңбекті қорғау және қоршаған ортаны қорғау саласындағы мердігерлерге қойылатын талаптар</w:t>
      </w:r>
    </w:p>
    <w:p w14:paraId="2894D77B" w14:textId="77777777" w:rsidR="009138E4" w:rsidRDefault="009138E4" w:rsidP="009138E4">
      <w:pPr>
        <w:widowControl w:val="0"/>
        <w:tabs>
          <w:tab w:val="left" w:pos="5913"/>
        </w:tabs>
        <w:rPr>
          <w:rFonts w:eastAsia="Calibri"/>
          <w:b/>
          <w:color w:val="000000"/>
          <w:lang w:eastAsia="en-US"/>
        </w:rPr>
      </w:pPr>
      <w:r>
        <w:rPr>
          <w:rFonts w:eastAsia="Calibri"/>
          <w:b/>
          <w:color w:val="000000"/>
          <w:lang w:eastAsia="en-US"/>
        </w:rPr>
        <w:tab/>
      </w:r>
    </w:p>
    <w:p w14:paraId="711B53EF" w14:textId="77777777" w:rsidR="009138E4" w:rsidRDefault="009138E4" w:rsidP="009138E4">
      <w:pPr>
        <w:widowControl w:val="0"/>
        <w:tabs>
          <w:tab w:val="left" w:pos="5913"/>
        </w:tabs>
        <w:rPr>
          <w:rFonts w:eastAsia="Calibri"/>
          <w:b/>
          <w:color w:val="000000"/>
          <w:lang w:eastAsia="en-US"/>
        </w:rPr>
      </w:pPr>
    </w:p>
    <w:p w14:paraId="406FF840" w14:textId="77777777" w:rsidR="009138E4" w:rsidRDefault="009138E4" w:rsidP="009138E4">
      <w:pPr>
        <w:widowControl w:val="0"/>
        <w:tabs>
          <w:tab w:val="left" w:pos="5913"/>
        </w:tabs>
        <w:rPr>
          <w:rFonts w:eastAsia="Calibri"/>
          <w:b/>
          <w:color w:val="000000"/>
          <w:lang w:eastAsia="en-US"/>
        </w:rPr>
      </w:pPr>
    </w:p>
    <w:p w14:paraId="229395FB" w14:textId="77777777" w:rsidR="009138E4" w:rsidRDefault="009138E4" w:rsidP="009138E4">
      <w:pPr>
        <w:jc w:val="center"/>
      </w:pPr>
      <w:r>
        <w:rPr>
          <w:rFonts w:eastAsia="Calibri"/>
          <w:b/>
          <w:color w:val="000000"/>
          <w:lang w:eastAsia="en-US"/>
        </w:rPr>
        <w:t>АЙППАЛАЛАР МӨЛШЕРІ</w:t>
      </w:r>
    </w:p>
    <w:p w14:paraId="12ED72C9" w14:textId="77777777" w:rsidR="009138E4" w:rsidRDefault="009138E4" w:rsidP="009138E4">
      <w:pPr>
        <w:jc w:val="center"/>
      </w:pPr>
      <w:r>
        <w:rPr>
          <w:rFonts w:eastAsia="Calibri"/>
          <w:b/>
          <w:color w:val="000000"/>
          <w:lang w:eastAsia="en-US"/>
        </w:rPr>
        <w:t>ӨНДІРІСТІК ҚАУІПСІЗДІК, ҚҰРЫЛЫС АЛАҢЫНДАҒЫ ҚАУІПСІЗДІК, ЕҢБЕК ДЕНСАУЛЫҒЫ ЖӘНЕ ҚОРШАҒАН ОРТАНЫ ҚОРҒАУ САЛАСЫНДАҒЫ ТАЛАПТАРДЫ БҰЗҒАНЫ ҮШІН</w:t>
      </w:r>
    </w:p>
    <w:p w14:paraId="3A595021" w14:textId="77777777" w:rsidR="009138E4" w:rsidRDefault="009138E4" w:rsidP="009138E4">
      <w:pPr>
        <w:jc w:val="center"/>
        <w:rPr>
          <w:rFonts w:eastAsia="Calibri"/>
          <w:b/>
          <w:color w:val="000000"/>
          <w:lang w:eastAsia="en-US"/>
        </w:rPr>
      </w:pPr>
    </w:p>
    <w:p w14:paraId="0F63C3EE" w14:textId="77777777" w:rsidR="009138E4" w:rsidRDefault="009138E4" w:rsidP="009138E4">
      <w:pPr>
        <w:jc w:val="center"/>
        <w:rPr>
          <w:rFonts w:eastAsia="Calibri"/>
          <w:b/>
          <w:color w:val="000000"/>
          <w:lang w:eastAsia="en-US"/>
        </w:rPr>
      </w:pPr>
    </w:p>
    <w:p w14:paraId="01602EF2" w14:textId="77777777" w:rsidR="009138E4" w:rsidRDefault="009138E4" w:rsidP="009138E4">
      <w:pPr>
        <w:ind w:left="-426" w:firstLine="710"/>
        <w:jc w:val="both"/>
      </w:pPr>
      <w:r>
        <w:rPr>
          <w:rFonts w:eastAsia="Calibri"/>
          <w:color w:val="000000"/>
          <w:lang w:eastAsia="en-US"/>
        </w:rPr>
        <w:t>Мердігер Орындаушы және (немесе) Мердігер персоналы (оның қосалқы мердігерлерін қоса алғанда) Меншік иесі және (немесе) анықтаған әрбір жеке бұзушылық үшін Меншік иесінің бірінші талабы бойынша дереу төменде көрсетілген мөлшерде айыппұл төлейді. Меншік иесінің персоналы.</w:t>
      </w:r>
    </w:p>
    <w:p w14:paraId="61F5B734" w14:textId="77777777" w:rsidR="009138E4" w:rsidRDefault="009138E4" w:rsidP="009138E4">
      <w:pPr>
        <w:jc w:val="center"/>
        <w:rPr>
          <w:rFonts w:eastAsia="Calibri"/>
          <w:b/>
          <w:color w:val="000000"/>
          <w:lang w:eastAsia="en-US"/>
        </w:rPr>
      </w:pPr>
    </w:p>
    <w:tbl>
      <w:tblPr>
        <w:tblW w:w="10216" w:type="dxa"/>
        <w:tblInd w:w="-577" w:type="dxa"/>
        <w:tblLayout w:type="fixed"/>
        <w:tblLook w:val="04A0" w:firstRow="1" w:lastRow="0" w:firstColumn="1" w:lastColumn="0" w:noHBand="0" w:noVBand="1"/>
      </w:tblPr>
      <w:tblGrid>
        <w:gridCol w:w="732"/>
        <w:gridCol w:w="7490"/>
        <w:gridCol w:w="1994"/>
      </w:tblGrid>
      <w:tr w:rsidR="009138E4" w14:paraId="7D8D97F2"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2A823610" w14:textId="77777777" w:rsidR="009138E4" w:rsidRDefault="009138E4" w:rsidP="00CB7746">
            <w:pPr>
              <w:jc w:val="center"/>
              <w:rPr>
                <w:b/>
                <w:color w:val="000000"/>
                <w:lang w:val="en-US" w:eastAsia="en-US"/>
              </w:rPr>
            </w:pPr>
            <w:r>
              <w:rPr>
                <w:rFonts w:eastAsia="Calibri"/>
                <w:b/>
                <w:color w:val="000000"/>
                <w:lang w:val="en-US" w:eastAsia="en-US"/>
              </w:rPr>
              <w:t>Жоқ.</w:t>
            </w:r>
            <w:r>
              <w:rPr>
                <w:b/>
                <w:color w:val="000000"/>
                <w:lang w:val="en-US" w:eastAsia="en-US"/>
              </w:rPr>
              <w:t xml:space="preserve"> </w:t>
            </w:r>
            <w:r>
              <w:rPr>
                <w:rFonts w:eastAsia="Calibri"/>
                <w:b/>
                <w:color w:val="000000"/>
                <w:lang w:val="en-US" w:eastAsia="en-US"/>
              </w:rPr>
              <w:t>б/б</w:t>
            </w:r>
          </w:p>
        </w:tc>
        <w:tc>
          <w:tcPr>
            <w:tcW w:w="7490" w:type="dxa"/>
            <w:tcBorders>
              <w:top w:val="single" w:sz="4" w:space="0" w:color="000000"/>
              <w:left w:val="single" w:sz="4" w:space="0" w:color="000000"/>
              <w:bottom w:val="single" w:sz="4" w:space="0" w:color="000000"/>
              <w:right w:val="single" w:sz="4" w:space="0" w:color="000000"/>
            </w:tcBorders>
            <w:vAlign w:val="center"/>
          </w:tcPr>
          <w:p w14:paraId="6060BF87" w14:textId="77777777" w:rsidR="009138E4" w:rsidRDefault="009138E4" w:rsidP="00CB7746">
            <w:pPr>
              <w:jc w:val="center"/>
            </w:pPr>
            <w:r>
              <w:rPr>
                <w:rFonts w:eastAsia="Calibri"/>
                <w:b/>
                <w:color w:val="000000"/>
                <w:lang w:eastAsia="en-US"/>
              </w:rPr>
              <w:t>Бұзушылықтардың түрлері</w:t>
            </w:r>
          </w:p>
        </w:tc>
        <w:tc>
          <w:tcPr>
            <w:tcW w:w="1994" w:type="dxa"/>
            <w:tcBorders>
              <w:top w:val="single" w:sz="4" w:space="0" w:color="000000"/>
              <w:left w:val="single" w:sz="4" w:space="0" w:color="000000"/>
              <w:bottom w:val="single" w:sz="4" w:space="0" w:color="000000"/>
              <w:right w:val="single" w:sz="4" w:space="0" w:color="000000"/>
            </w:tcBorders>
            <w:vAlign w:val="center"/>
          </w:tcPr>
          <w:p w14:paraId="7AA09553" w14:textId="77777777" w:rsidR="009138E4" w:rsidRDefault="009138E4" w:rsidP="00CB7746">
            <w:pPr>
              <w:jc w:val="center"/>
            </w:pPr>
            <w:r>
              <w:rPr>
                <w:rFonts w:eastAsia="Calibri"/>
                <w:b/>
                <w:color w:val="000000"/>
                <w:lang w:val="en-US" w:eastAsia="en-US"/>
              </w:rPr>
              <w:t>Айыппұл сомасы, теңге</w:t>
            </w:r>
          </w:p>
        </w:tc>
      </w:tr>
      <w:tr w:rsidR="009138E4" w14:paraId="3020598F" w14:textId="77777777" w:rsidTr="00CB7746">
        <w:trPr>
          <w:trHeight w:val="337"/>
        </w:trPr>
        <w:tc>
          <w:tcPr>
            <w:tcW w:w="732" w:type="dxa"/>
            <w:tcBorders>
              <w:top w:val="single" w:sz="4" w:space="0" w:color="000000"/>
              <w:left w:val="single" w:sz="4" w:space="0" w:color="000000"/>
              <w:bottom w:val="single" w:sz="4" w:space="0" w:color="000000"/>
              <w:right w:val="single" w:sz="4" w:space="0" w:color="000000"/>
            </w:tcBorders>
            <w:vAlign w:val="center"/>
          </w:tcPr>
          <w:p w14:paraId="3C0B166D" w14:textId="77777777" w:rsidR="009138E4" w:rsidRDefault="009138E4" w:rsidP="00CB7746">
            <w:pPr>
              <w:jc w:val="center"/>
              <w:rPr>
                <w:rFonts w:eastAsia="Calibri"/>
                <w:color w:val="000000"/>
                <w:lang w:eastAsia="en-US"/>
              </w:rPr>
            </w:pPr>
            <w:r>
              <w:rPr>
                <w:rFonts w:eastAsia="Calibri"/>
                <w:color w:val="000000"/>
                <w:lang w:eastAsia="en-US"/>
              </w:rPr>
              <w:t>1</w:t>
            </w:r>
          </w:p>
        </w:tc>
        <w:tc>
          <w:tcPr>
            <w:tcW w:w="7490" w:type="dxa"/>
            <w:tcBorders>
              <w:top w:val="single" w:sz="4" w:space="0" w:color="000000"/>
              <w:left w:val="single" w:sz="4" w:space="0" w:color="000000"/>
              <w:bottom w:val="single" w:sz="4" w:space="0" w:color="000000"/>
              <w:right w:val="single" w:sz="4" w:space="0" w:color="000000"/>
            </w:tcBorders>
            <w:vAlign w:val="center"/>
          </w:tcPr>
          <w:p w14:paraId="106822A6" w14:textId="77777777" w:rsidR="009138E4" w:rsidRDefault="009138E4" w:rsidP="00CB7746">
            <w:pPr>
              <w:jc w:val="both"/>
              <w:rPr>
                <w:rFonts w:eastAsia="Calibri"/>
                <w:color w:val="000000"/>
                <w:lang w:eastAsia="en-US"/>
              </w:rPr>
            </w:pPr>
            <w:r>
              <w:rPr>
                <w:rFonts w:eastAsia="Calibri"/>
                <w:color w:val="000000"/>
                <w:lang w:eastAsia="en-US"/>
              </w:rPr>
              <w:t>Белгіленген жерлерден тыс темекі шегу немесе темекі шегу белгілері.</w:t>
            </w:r>
          </w:p>
        </w:tc>
        <w:tc>
          <w:tcPr>
            <w:tcW w:w="1994" w:type="dxa"/>
            <w:tcBorders>
              <w:top w:val="single" w:sz="4" w:space="0" w:color="000000"/>
              <w:left w:val="single" w:sz="4" w:space="0" w:color="000000"/>
              <w:bottom w:val="single" w:sz="4" w:space="0" w:color="000000"/>
              <w:right w:val="single" w:sz="4" w:space="0" w:color="000000"/>
            </w:tcBorders>
            <w:vAlign w:val="center"/>
          </w:tcPr>
          <w:p w14:paraId="060605FC" w14:textId="77777777" w:rsidR="009138E4" w:rsidRDefault="009138E4" w:rsidP="00CB7746">
            <w:pPr>
              <w:jc w:val="center"/>
            </w:pPr>
            <w:r>
              <w:rPr>
                <w:rFonts w:eastAsia="Calibri"/>
                <w:color w:val="000000"/>
                <w:lang w:val="en-US" w:eastAsia="en-US"/>
              </w:rPr>
              <w:t>10 000</w:t>
            </w:r>
          </w:p>
        </w:tc>
      </w:tr>
      <w:tr w:rsidR="009138E4" w14:paraId="0A6E61F2" w14:textId="77777777" w:rsidTr="00CB7746">
        <w:trPr>
          <w:trHeight w:val="337"/>
        </w:trPr>
        <w:tc>
          <w:tcPr>
            <w:tcW w:w="732" w:type="dxa"/>
            <w:tcBorders>
              <w:top w:val="single" w:sz="4" w:space="0" w:color="000000"/>
              <w:left w:val="single" w:sz="4" w:space="0" w:color="000000"/>
              <w:bottom w:val="single" w:sz="4" w:space="0" w:color="000000"/>
              <w:right w:val="single" w:sz="4" w:space="0" w:color="000000"/>
            </w:tcBorders>
            <w:vAlign w:val="center"/>
          </w:tcPr>
          <w:p w14:paraId="64188196" w14:textId="77777777" w:rsidR="009138E4" w:rsidRDefault="009138E4" w:rsidP="00CB7746">
            <w:pPr>
              <w:jc w:val="center"/>
              <w:rPr>
                <w:rFonts w:eastAsia="Calibri"/>
                <w:color w:val="000000"/>
                <w:lang w:eastAsia="en-US"/>
              </w:rPr>
            </w:pPr>
            <w:r>
              <w:rPr>
                <w:rFonts w:eastAsia="Calibri"/>
                <w:color w:val="000000"/>
                <w:lang w:eastAsia="en-US"/>
              </w:rPr>
              <w:t>2</w:t>
            </w:r>
          </w:p>
        </w:tc>
        <w:tc>
          <w:tcPr>
            <w:tcW w:w="7490" w:type="dxa"/>
            <w:tcBorders>
              <w:top w:val="single" w:sz="4" w:space="0" w:color="000000"/>
              <w:left w:val="single" w:sz="4" w:space="0" w:color="000000"/>
              <w:bottom w:val="single" w:sz="4" w:space="0" w:color="000000"/>
              <w:right w:val="single" w:sz="4" w:space="0" w:color="000000"/>
            </w:tcBorders>
            <w:vAlign w:val="center"/>
          </w:tcPr>
          <w:p w14:paraId="1B305201" w14:textId="77777777" w:rsidR="009138E4" w:rsidRDefault="009138E4" w:rsidP="00CB7746">
            <w:pPr>
              <w:jc w:val="both"/>
            </w:pPr>
            <w:r>
              <w:rPr>
                <w:rFonts w:eastAsia="Calibri"/>
                <w:lang w:eastAsia="en-US"/>
              </w:rPr>
              <w:t>Өндіріс орнында, уақытша құрылыстарда, цехтарда, кеңселерде өрт қауіпсіздігі талаптарын сақтамау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27C6A32B" w14:textId="77777777" w:rsidR="009138E4" w:rsidRDefault="009138E4" w:rsidP="00CB7746">
            <w:pPr>
              <w:jc w:val="center"/>
              <w:rPr>
                <w:rFonts w:eastAsia="Calibri"/>
                <w:color w:val="00B050"/>
                <w:lang w:eastAsia="en-US"/>
              </w:rPr>
            </w:pPr>
            <w:r>
              <w:rPr>
                <w:rFonts w:eastAsia="Calibri"/>
                <w:lang w:eastAsia="en-US"/>
              </w:rPr>
              <w:t>500 000</w:t>
            </w:r>
          </w:p>
        </w:tc>
      </w:tr>
      <w:tr w:rsidR="009138E4" w14:paraId="781D2CE3"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47B032AB" w14:textId="77777777" w:rsidR="009138E4" w:rsidRDefault="009138E4" w:rsidP="00CB7746">
            <w:pPr>
              <w:jc w:val="center"/>
              <w:rPr>
                <w:rFonts w:eastAsia="Calibri"/>
                <w:color w:val="000000"/>
                <w:lang w:eastAsia="en-US"/>
              </w:rPr>
            </w:pPr>
            <w:r>
              <w:rPr>
                <w:rFonts w:eastAsia="Calibri"/>
                <w:color w:val="000000"/>
                <w:lang w:eastAsia="en-US"/>
              </w:rPr>
              <w:t>3</w:t>
            </w:r>
          </w:p>
        </w:tc>
        <w:tc>
          <w:tcPr>
            <w:tcW w:w="7490" w:type="dxa"/>
            <w:tcBorders>
              <w:top w:val="single" w:sz="4" w:space="0" w:color="000000"/>
              <w:left w:val="single" w:sz="4" w:space="0" w:color="000000"/>
              <w:bottom w:val="single" w:sz="4" w:space="0" w:color="000000"/>
              <w:right w:val="single" w:sz="4" w:space="0" w:color="000000"/>
            </w:tcBorders>
            <w:vAlign w:val="center"/>
          </w:tcPr>
          <w:p w14:paraId="4D9494F9" w14:textId="77777777" w:rsidR="009138E4" w:rsidRDefault="009138E4" w:rsidP="00CB7746">
            <w:pPr>
              <w:jc w:val="both"/>
              <w:rPr>
                <w:rFonts w:eastAsia="Calibri"/>
                <w:color w:val="000000"/>
                <w:lang w:eastAsia="en-US"/>
              </w:rPr>
            </w:pPr>
            <w:r>
              <w:rPr>
                <w:rFonts w:eastAsia="Calibri"/>
                <w:color w:val="000000"/>
                <w:lang w:eastAsia="en-US"/>
              </w:rPr>
              <w:t>Жұмыс орнында жеке және ұжымдық қорғаныс құралдарын қолданбау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5823FFE7" w14:textId="77777777" w:rsidR="009138E4" w:rsidRDefault="009138E4" w:rsidP="00CB7746">
            <w:pPr>
              <w:jc w:val="center"/>
            </w:pPr>
            <w:r>
              <w:rPr>
                <w:rFonts w:eastAsia="Calibri"/>
                <w:color w:val="000000"/>
                <w:lang w:eastAsia="en-US"/>
              </w:rPr>
              <w:t>500 000</w:t>
            </w:r>
          </w:p>
        </w:tc>
      </w:tr>
      <w:tr w:rsidR="009138E4" w14:paraId="1326CC61"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124FF6DB" w14:textId="77777777" w:rsidR="009138E4" w:rsidRDefault="009138E4" w:rsidP="00CB7746">
            <w:pPr>
              <w:jc w:val="center"/>
              <w:rPr>
                <w:rFonts w:eastAsia="Calibri"/>
                <w:color w:val="000000"/>
                <w:lang w:eastAsia="en-US"/>
              </w:rPr>
            </w:pPr>
            <w:r>
              <w:rPr>
                <w:rFonts w:eastAsia="Calibri"/>
                <w:color w:val="000000"/>
                <w:lang w:eastAsia="en-US"/>
              </w:rPr>
              <w:t>4</w:t>
            </w:r>
          </w:p>
        </w:tc>
        <w:tc>
          <w:tcPr>
            <w:tcW w:w="7490" w:type="dxa"/>
            <w:tcBorders>
              <w:top w:val="single" w:sz="4" w:space="0" w:color="000000"/>
              <w:left w:val="single" w:sz="4" w:space="0" w:color="000000"/>
              <w:bottom w:val="single" w:sz="4" w:space="0" w:color="000000"/>
              <w:right w:val="single" w:sz="4" w:space="0" w:color="000000"/>
            </w:tcBorders>
            <w:vAlign w:val="center"/>
          </w:tcPr>
          <w:p w14:paraId="20BDE2BD" w14:textId="77777777" w:rsidR="009138E4" w:rsidRDefault="009138E4" w:rsidP="00CB7746">
            <w:pPr>
              <w:jc w:val="both"/>
              <w:rPr>
                <w:rFonts w:eastAsia="Calibri"/>
                <w:color w:val="000000"/>
                <w:lang w:eastAsia="en-US"/>
              </w:rPr>
            </w:pPr>
            <w:r>
              <w:rPr>
                <w:rFonts w:eastAsia="Calibri"/>
                <w:color w:val="000000"/>
                <w:lang w:eastAsia="en-US"/>
              </w:rPr>
              <w:t>Техникалық ақауы бар көліктерді желіге шығару</w:t>
            </w:r>
          </w:p>
        </w:tc>
        <w:tc>
          <w:tcPr>
            <w:tcW w:w="1994" w:type="dxa"/>
            <w:tcBorders>
              <w:top w:val="single" w:sz="4" w:space="0" w:color="000000"/>
              <w:left w:val="single" w:sz="4" w:space="0" w:color="000000"/>
              <w:bottom w:val="single" w:sz="4" w:space="0" w:color="000000"/>
              <w:right w:val="single" w:sz="4" w:space="0" w:color="000000"/>
            </w:tcBorders>
            <w:vAlign w:val="center"/>
          </w:tcPr>
          <w:p w14:paraId="2FB02276" w14:textId="77777777" w:rsidR="009138E4" w:rsidRDefault="009138E4" w:rsidP="00CB7746">
            <w:pPr>
              <w:jc w:val="center"/>
            </w:pPr>
            <w:r>
              <w:rPr>
                <w:rFonts w:eastAsia="Calibri"/>
                <w:color w:val="000000"/>
                <w:lang w:val="en-US" w:eastAsia="en-US"/>
              </w:rPr>
              <w:t>500 000</w:t>
            </w:r>
          </w:p>
        </w:tc>
      </w:tr>
      <w:tr w:rsidR="009138E4" w14:paraId="5A2F8381"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527B71F7" w14:textId="77777777" w:rsidR="009138E4" w:rsidRDefault="009138E4" w:rsidP="00CB7746">
            <w:pPr>
              <w:jc w:val="center"/>
              <w:rPr>
                <w:rFonts w:eastAsia="Calibri"/>
                <w:color w:val="000000"/>
                <w:lang w:eastAsia="en-US"/>
              </w:rPr>
            </w:pPr>
            <w:r>
              <w:rPr>
                <w:rFonts w:eastAsia="Calibri"/>
                <w:color w:val="000000"/>
                <w:lang w:eastAsia="en-US"/>
              </w:rPr>
              <w:t>5</w:t>
            </w:r>
          </w:p>
        </w:tc>
        <w:tc>
          <w:tcPr>
            <w:tcW w:w="7490" w:type="dxa"/>
            <w:tcBorders>
              <w:top w:val="single" w:sz="4" w:space="0" w:color="000000"/>
              <w:left w:val="single" w:sz="4" w:space="0" w:color="000000"/>
              <w:bottom w:val="single" w:sz="4" w:space="0" w:color="000000"/>
              <w:right w:val="single" w:sz="4" w:space="0" w:color="000000"/>
            </w:tcBorders>
            <w:vAlign w:val="center"/>
          </w:tcPr>
          <w:p w14:paraId="64CFEA91" w14:textId="77777777" w:rsidR="009138E4" w:rsidRDefault="009138E4" w:rsidP="00CB7746">
            <w:pPr>
              <w:jc w:val="both"/>
              <w:rPr>
                <w:rFonts w:eastAsia="Calibri"/>
                <w:color w:val="000000"/>
                <w:lang w:eastAsia="en-US"/>
              </w:rPr>
            </w:pPr>
            <w:r>
              <w:rPr>
                <w:rFonts w:eastAsia="Calibri"/>
                <w:color w:val="000000"/>
                <w:lang w:eastAsia="en-US"/>
              </w:rPr>
              <w:t>Құрылыс алаңына техникалық ақауы бар жүк көтеру машиналарының келуі, соның ішінде. крандар, манипуляторлар</w:t>
            </w:r>
          </w:p>
        </w:tc>
        <w:tc>
          <w:tcPr>
            <w:tcW w:w="1994" w:type="dxa"/>
            <w:tcBorders>
              <w:top w:val="single" w:sz="4" w:space="0" w:color="000000"/>
              <w:left w:val="single" w:sz="4" w:space="0" w:color="000000"/>
              <w:bottom w:val="single" w:sz="4" w:space="0" w:color="000000"/>
              <w:right w:val="single" w:sz="4" w:space="0" w:color="000000"/>
            </w:tcBorders>
            <w:vAlign w:val="center"/>
          </w:tcPr>
          <w:p w14:paraId="1766B4B7" w14:textId="77777777" w:rsidR="009138E4" w:rsidRDefault="009138E4" w:rsidP="00CB7746">
            <w:pPr>
              <w:jc w:val="center"/>
            </w:pPr>
            <w:r>
              <w:rPr>
                <w:rFonts w:eastAsia="Calibri"/>
                <w:color w:val="000000"/>
                <w:lang w:eastAsia="en-US"/>
              </w:rPr>
              <w:t>200 000</w:t>
            </w:r>
          </w:p>
        </w:tc>
      </w:tr>
      <w:tr w:rsidR="009138E4" w14:paraId="28947060"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6BD4E073" w14:textId="77777777" w:rsidR="009138E4" w:rsidRDefault="009138E4" w:rsidP="00CB7746">
            <w:pPr>
              <w:jc w:val="center"/>
              <w:rPr>
                <w:rFonts w:eastAsia="Calibri"/>
                <w:color w:val="000000"/>
                <w:lang w:eastAsia="en-US"/>
              </w:rPr>
            </w:pPr>
            <w:r>
              <w:rPr>
                <w:rFonts w:eastAsia="Calibri"/>
                <w:color w:val="000000"/>
                <w:lang w:eastAsia="en-US"/>
              </w:rPr>
              <w:t>6</w:t>
            </w:r>
          </w:p>
        </w:tc>
        <w:tc>
          <w:tcPr>
            <w:tcW w:w="7490" w:type="dxa"/>
            <w:tcBorders>
              <w:top w:val="single" w:sz="4" w:space="0" w:color="000000"/>
              <w:left w:val="single" w:sz="4" w:space="0" w:color="000000"/>
              <w:bottom w:val="single" w:sz="4" w:space="0" w:color="000000"/>
              <w:right w:val="single" w:sz="4" w:space="0" w:color="000000"/>
            </w:tcBorders>
            <w:vAlign w:val="center"/>
          </w:tcPr>
          <w:p w14:paraId="60B38DE4" w14:textId="77777777" w:rsidR="009138E4" w:rsidRDefault="009138E4" w:rsidP="00CB7746">
            <w:pPr>
              <w:jc w:val="both"/>
            </w:pPr>
            <w:r>
              <w:rPr>
                <w:rFonts w:eastAsia="Calibri"/>
                <w:color w:val="000000"/>
                <w:lang w:eastAsia="en-US"/>
              </w:rPr>
              <w:t>Тұрғылықты жерлерде өндірістік гигиена талаптарын сақтамау. Жұмыс орнының тазалығын сақтамау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6357563E" w14:textId="77777777" w:rsidR="009138E4" w:rsidRDefault="009138E4" w:rsidP="00CB7746">
            <w:pPr>
              <w:jc w:val="center"/>
            </w:pPr>
            <w:r>
              <w:rPr>
                <w:rFonts w:eastAsia="Calibri"/>
                <w:color w:val="000000"/>
                <w:lang w:eastAsia="en-US"/>
              </w:rPr>
              <w:t>500 000</w:t>
            </w:r>
          </w:p>
        </w:tc>
      </w:tr>
      <w:tr w:rsidR="009138E4" w:rsidRPr="006E3E81" w14:paraId="7EA959A0" w14:textId="77777777" w:rsidTr="00CB7746">
        <w:trPr>
          <w:trHeight w:val="296"/>
        </w:trPr>
        <w:tc>
          <w:tcPr>
            <w:tcW w:w="732" w:type="dxa"/>
            <w:tcBorders>
              <w:top w:val="single" w:sz="4" w:space="0" w:color="000000"/>
              <w:left w:val="single" w:sz="4" w:space="0" w:color="000000"/>
              <w:bottom w:val="single" w:sz="4" w:space="0" w:color="000000"/>
              <w:right w:val="single" w:sz="4" w:space="0" w:color="000000"/>
            </w:tcBorders>
            <w:vAlign w:val="center"/>
          </w:tcPr>
          <w:p w14:paraId="61A7E345" w14:textId="77777777" w:rsidR="009138E4" w:rsidRDefault="009138E4" w:rsidP="00CB7746">
            <w:pPr>
              <w:jc w:val="center"/>
              <w:rPr>
                <w:rFonts w:eastAsia="Calibri"/>
                <w:lang w:val="en-US" w:eastAsia="en-US"/>
              </w:rPr>
            </w:pPr>
            <w:r>
              <w:rPr>
                <w:rFonts w:eastAsia="Calibri"/>
                <w:lang w:val="en-US" w:eastAsia="en-US"/>
              </w:rPr>
              <w:t>7</w:t>
            </w:r>
          </w:p>
        </w:tc>
        <w:tc>
          <w:tcPr>
            <w:tcW w:w="7490" w:type="dxa"/>
            <w:tcBorders>
              <w:top w:val="single" w:sz="4" w:space="0" w:color="000000"/>
              <w:left w:val="single" w:sz="4" w:space="0" w:color="000000"/>
              <w:bottom w:val="single" w:sz="4" w:space="0" w:color="000000"/>
              <w:right w:val="single" w:sz="4" w:space="0" w:color="000000"/>
            </w:tcBorders>
            <w:vAlign w:val="center"/>
          </w:tcPr>
          <w:p w14:paraId="00C6CA74" w14:textId="77777777" w:rsidR="009138E4" w:rsidRPr="009138E4" w:rsidRDefault="009138E4" w:rsidP="00CB7746">
            <w:pPr>
              <w:jc w:val="both"/>
              <w:rPr>
                <w:lang w:val="en-US"/>
              </w:rPr>
            </w:pPr>
            <w:r>
              <w:rPr>
                <w:rFonts w:eastAsia="Calibri"/>
                <w:lang w:eastAsia="en-US"/>
              </w:rPr>
              <w:t>Құрылыс</w:t>
            </w:r>
            <w:r w:rsidRPr="009138E4">
              <w:rPr>
                <w:rFonts w:eastAsia="Calibri"/>
                <w:lang w:val="en-US" w:eastAsia="en-US"/>
              </w:rPr>
              <w:t xml:space="preserve"> </w:t>
            </w:r>
            <w:r>
              <w:rPr>
                <w:rFonts w:eastAsia="Calibri"/>
                <w:lang w:eastAsia="en-US"/>
              </w:rPr>
              <w:t>алаңында</w:t>
            </w:r>
            <w:r w:rsidRPr="009138E4">
              <w:rPr>
                <w:rFonts w:eastAsia="Calibri"/>
                <w:lang w:val="en-US" w:eastAsia="en-US"/>
              </w:rPr>
              <w:t xml:space="preserve"> </w:t>
            </w:r>
            <w:r>
              <w:rPr>
                <w:rFonts w:eastAsia="Calibri"/>
                <w:lang w:eastAsia="en-US"/>
              </w:rPr>
              <w:t>алкогольдік</w:t>
            </w:r>
            <w:r w:rsidRPr="009138E4">
              <w:rPr>
                <w:rFonts w:eastAsia="Calibri"/>
                <w:lang w:val="en-US" w:eastAsia="en-US"/>
              </w:rPr>
              <w:t xml:space="preserve"> </w:t>
            </w:r>
            <w:r>
              <w:rPr>
                <w:rFonts w:eastAsia="Calibri"/>
                <w:lang w:eastAsia="en-US"/>
              </w:rPr>
              <w:t>ішімдіктерді</w:t>
            </w:r>
            <w:r w:rsidRPr="009138E4">
              <w:rPr>
                <w:rFonts w:eastAsia="Calibri"/>
                <w:lang w:val="en-US" w:eastAsia="en-US"/>
              </w:rPr>
              <w:t xml:space="preserve"> </w:t>
            </w:r>
            <w:r>
              <w:rPr>
                <w:rFonts w:eastAsia="Calibri"/>
                <w:lang w:eastAsia="en-US"/>
              </w:rPr>
              <w:t>ішу</w:t>
            </w:r>
            <w:r w:rsidRPr="009138E4">
              <w:rPr>
                <w:rFonts w:eastAsia="Calibri"/>
                <w:lang w:val="en-US" w:eastAsia="en-US"/>
              </w:rPr>
              <w:t xml:space="preserve"> </w:t>
            </w:r>
            <w:r>
              <w:rPr>
                <w:rFonts w:eastAsia="Calibri"/>
                <w:lang w:eastAsia="en-US"/>
              </w:rPr>
              <w:t>белгілерінің</w:t>
            </w:r>
            <w:r w:rsidRPr="009138E4">
              <w:rPr>
                <w:rFonts w:eastAsia="Calibri"/>
                <w:lang w:val="en-US" w:eastAsia="en-US"/>
              </w:rPr>
              <w:t xml:space="preserve"> </w:t>
            </w:r>
            <w:r>
              <w:rPr>
                <w:rFonts w:eastAsia="Calibri"/>
                <w:lang w:eastAsia="en-US"/>
              </w:rPr>
              <w:t>болуы</w:t>
            </w:r>
          </w:p>
        </w:tc>
        <w:tc>
          <w:tcPr>
            <w:tcW w:w="1994" w:type="dxa"/>
            <w:tcBorders>
              <w:top w:val="single" w:sz="4" w:space="0" w:color="000000"/>
              <w:left w:val="single" w:sz="4" w:space="0" w:color="000000"/>
              <w:bottom w:val="single" w:sz="4" w:space="0" w:color="000000"/>
              <w:right w:val="single" w:sz="4" w:space="0" w:color="000000"/>
            </w:tcBorders>
            <w:vAlign w:val="center"/>
          </w:tcPr>
          <w:p w14:paraId="65516555" w14:textId="77777777" w:rsidR="009138E4" w:rsidRPr="009138E4" w:rsidRDefault="009138E4" w:rsidP="00CB7746">
            <w:pPr>
              <w:jc w:val="center"/>
              <w:rPr>
                <w:lang w:val="en-US"/>
              </w:rPr>
            </w:pPr>
            <w:r w:rsidRPr="009138E4">
              <w:rPr>
                <w:rFonts w:eastAsia="Calibri"/>
                <w:lang w:val="en-US" w:eastAsia="en-US"/>
              </w:rPr>
              <w:t xml:space="preserve">500 000, </w:t>
            </w:r>
            <w:r>
              <w:rPr>
                <w:rFonts w:eastAsia="Calibri"/>
                <w:lang w:eastAsia="en-US"/>
              </w:rPr>
              <w:t>сондай</w:t>
            </w:r>
            <w:r w:rsidRPr="009138E4">
              <w:rPr>
                <w:rFonts w:eastAsia="Calibri"/>
                <w:lang w:val="en-US" w:eastAsia="en-US"/>
              </w:rPr>
              <w:t>-</w:t>
            </w:r>
            <w:r>
              <w:rPr>
                <w:rFonts w:eastAsia="Calibri"/>
                <w:lang w:eastAsia="en-US"/>
              </w:rPr>
              <w:t>ақ</w:t>
            </w:r>
            <w:r w:rsidRPr="009138E4">
              <w:rPr>
                <w:rFonts w:eastAsia="Calibri"/>
                <w:lang w:val="en-US" w:eastAsia="en-US"/>
              </w:rPr>
              <w:t xml:space="preserve"> </w:t>
            </w:r>
            <w:r>
              <w:rPr>
                <w:rFonts w:eastAsia="Calibri"/>
                <w:lang w:eastAsia="en-US"/>
              </w:rPr>
              <w:t>қызметкермен</w:t>
            </w:r>
            <w:r w:rsidRPr="009138E4">
              <w:rPr>
                <w:rFonts w:eastAsia="Calibri"/>
                <w:lang w:val="en-US" w:eastAsia="en-US"/>
              </w:rPr>
              <w:t xml:space="preserve"> </w:t>
            </w:r>
            <w:r>
              <w:rPr>
                <w:rFonts w:eastAsia="Calibri"/>
                <w:lang w:eastAsia="en-US"/>
              </w:rPr>
              <w:t>келісімшартты</w:t>
            </w:r>
            <w:r w:rsidRPr="009138E4">
              <w:rPr>
                <w:rFonts w:eastAsia="Calibri"/>
                <w:lang w:val="en-US" w:eastAsia="en-US"/>
              </w:rPr>
              <w:t xml:space="preserve"> </w:t>
            </w:r>
            <w:r>
              <w:rPr>
                <w:rFonts w:eastAsia="Calibri"/>
                <w:lang w:eastAsia="en-US"/>
              </w:rPr>
              <w:t>бұзу</w:t>
            </w:r>
          </w:p>
        </w:tc>
      </w:tr>
      <w:tr w:rsidR="009138E4" w14:paraId="3CB4B7E9"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41E03C12" w14:textId="77777777" w:rsidR="009138E4" w:rsidRDefault="009138E4" w:rsidP="00CB7746">
            <w:pPr>
              <w:jc w:val="center"/>
              <w:rPr>
                <w:rFonts w:eastAsia="Calibri"/>
                <w:color w:val="000000"/>
                <w:lang w:eastAsia="en-US"/>
              </w:rPr>
            </w:pPr>
            <w:r>
              <w:rPr>
                <w:rFonts w:eastAsia="Calibri"/>
                <w:color w:val="000000"/>
                <w:lang w:val="en-US" w:eastAsia="en-US"/>
              </w:rPr>
              <w:t>8</w:t>
            </w:r>
          </w:p>
        </w:tc>
        <w:tc>
          <w:tcPr>
            <w:tcW w:w="7490" w:type="dxa"/>
            <w:tcBorders>
              <w:top w:val="single" w:sz="4" w:space="0" w:color="000000"/>
              <w:left w:val="single" w:sz="4" w:space="0" w:color="000000"/>
              <w:bottom w:val="single" w:sz="4" w:space="0" w:color="000000"/>
              <w:right w:val="single" w:sz="4" w:space="0" w:color="000000"/>
            </w:tcBorders>
            <w:vAlign w:val="center"/>
          </w:tcPr>
          <w:p w14:paraId="526D5C93" w14:textId="77777777" w:rsidR="009138E4" w:rsidRDefault="009138E4" w:rsidP="00CB7746">
            <w:pPr>
              <w:jc w:val="both"/>
            </w:pPr>
            <w:r>
              <w:rPr>
                <w:rFonts w:eastAsia="Calibri"/>
                <w:color w:val="000000"/>
                <w:lang w:eastAsia="en-US"/>
              </w:rPr>
              <w:t>Жұмысшыларды ауысым алдындағы медициналық тексеруден кешіктіру/болмау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48854BAB" w14:textId="77777777" w:rsidR="009138E4" w:rsidRDefault="009138E4" w:rsidP="00CB7746">
            <w:pPr>
              <w:jc w:val="center"/>
            </w:pPr>
            <w:r>
              <w:rPr>
                <w:rFonts w:eastAsia="Calibri"/>
                <w:color w:val="000000"/>
                <w:lang w:val="en-US" w:eastAsia="en-US"/>
              </w:rPr>
              <w:t>100 000</w:t>
            </w:r>
          </w:p>
        </w:tc>
      </w:tr>
      <w:tr w:rsidR="009138E4" w14:paraId="3341623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7C0048D9" w14:textId="77777777" w:rsidR="009138E4" w:rsidRDefault="009138E4" w:rsidP="00CB7746">
            <w:pPr>
              <w:jc w:val="center"/>
              <w:rPr>
                <w:rFonts w:eastAsia="Calibri"/>
                <w:color w:val="000000"/>
                <w:lang w:eastAsia="en-US"/>
              </w:rPr>
            </w:pPr>
            <w:r>
              <w:rPr>
                <w:rFonts w:eastAsia="Calibri"/>
                <w:color w:val="000000"/>
                <w:lang w:val="en-US" w:eastAsia="en-US"/>
              </w:rPr>
              <w:t>9</w:t>
            </w:r>
          </w:p>
        </w:tc>
        <w:tc>
          <w:tcPr>
            <w:tcW w:w="7490" w:type="dxa"/>
            <w:tcBorders>
              <w:top w:val="single" w:sz="4" w:space="0" w:color="000000"/>
              <w:left w:val="single" w:sz="4" w:space="0" w:color="000000"/>
              <w:bottom w:val="single" w:sz="4" w:space="0" w:color="000000"/>
              <w:right w:val="single" w:sz="4" w:space="0" w:color="000000"/>
            </w:tcBorders>
            <w:vAlign w:val="center"/>
          </w:tcPr>
          <w:p w14:paraId="31F7998E" w14:textId="77777777" w:rsidR="009138E4" w:rsidRDefault="009138E4" w:rsidP="00CB7746">
            <w:pPr>
              <w:jc w:val="both"/>
            </w:pPr>
            <w:r>
              <w:rPr>
                <w:rFonts w:eastAsia="Calibri"/>
                <w:color w:val="000000"/>
                <w:lang w:eastAsia="en-US"/>
              </w:rPr>
              <w:t>Хабарлама және (немесе) уақтылы хабарламау</w:t>
            </w:r>
            <w:r>
              <w:t>Тұтынушыға</w:t>
            </w:r>
            <w:r>
              <w:rPr>
                <w:rFonts w:eastAsia="Calibri"/>
                <w:color w:val="000000"/>
                <w:lang w:eastAsia="en-US"/>
              </w:rPr>
              <w:t>Объектілер/Жұмыстар орнындағы оқиғалар, авариялар, жазатайым оқиғалар туралы</w:t>
            </w:r>
          </w:p>
        </w:tc>
        <w:tc>
          <w:tcPr>
            <w:tcW w:w="1994" w:type="dxa"/>
            <w:tcBorders>
              <w:top w:val="single" w:sz="4" w:space="0" w:color="000000"/>
              <w:left w:val="single" w:sz="4" w:space="0" w:color="000000"/>
              <w:bottom w:val="single" w:sz="4" w:space="0" w:color="000000"/>
              <w:right w:val="single" w:sz="4" w:space="0" w:color="000000"/>
            </w:tcBorders>
            <w:vAlign w:val="center"/>
          </w:tcPr>
          <w:p w14:paraId="02CAA5A5" w14:textId="77777777" w:rsidR="009138E4" w:rsidRDefault="009138E4" w:rsidP="00CB7746">
            <w:pPr>
              <w:jc w:val="center"/>
            </w:pPr>
            <w:r>
              <w:rPr>
                <w:rFonts w:eastAsia="Calibri"/>
                <w:color w:val="000000"/>
                <w:lang w:val="en-US" w:eastAsia="en-US"/>
              </w:rPr>
              <w:t>100 000</w:t>
            </w:r>
          </w:p>
        </w:tc>
      </w:tr>
      <w:tr w:rsidR="009138E4" w14:paraId="610E352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6E6299F2" w14:textId="77777777" w:rsidR="009138E4" w:rsidRDefault="009138E4" w:rsidP="00CB7746">
            <w:pPr>
              <w:jc w:val="center"/>
              <w:rPr>
                <w:rFonts w:eastAsia="Calibri"/>
                <w:color w:val="000000"/>
                <w:lang w:val="en-US" w:eastAsia="en-US"/>
              </w:rPr>
            </w:pPr>
            <w:r>
              <w:rPr>
                <w:rFonts w:eastAsia="Calibri"/>
                <w:color w:val="000000"/>
                <w:lang w:val="en-US" w:eastAsia="en-US"/>
              </w:rPr>
              <w:t>10</w:t>
            </w:r>
          </w:p>
        </w:tc>
        <w:tc>
          <w:tcPr>
            <w:tcW w:w="7490" w:type="dxa"/>
            <w:tcBorders>
              <w:top w:val="single" w:sz="4" w:space="0" w:color="000000"/>
              <w:left w:val="single" w:sz="4" w:space="0" w:color="000000"/>
              <w:bottom w:val="single" w:sz="4" w:space="0" w:color="000000"/>
              <w:right w:val="single" w:sz="4" w:space="0" w:color="000000"/>
            </w:tcBorders>
            <w:vAlign w:val="center"/>
          </w:tcPr>
          <w:p w14:paraId="57B8DD50" w14:textId="77777777" w:rsidR="009138E4" w:rsidRPr="009138E4" w:rsidRDefault="009138E4" w:rsidP="00CB7746">
            <w:pPr>
              <w:jc w:val="both"/>
              <w:rPr>
                <w:lang w:val="en-US"/>
              </w:rPr>
            </w:pPr>
            <w:r>
              <w:rPr>
                <w:rFonts w:eastAsia="Calibri"/>
                <w:color w:val="000000"/>
                <w:lang w:eastAsia="en-US"/>
              </w:rPr>
              <w:t>Өндіріс</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тұтыну</w:t>
            </w:r>
            <w:r w:rsidRPr="009138E4">
              <w:rPr>
                <w:rFonts w:eastAsia="Calibri"/>
                <w:color w:val="000000"/>
                <w:lang w:val="en-US" w:eastAsia="en-US"/>
              </w:rPr>
              <w:t xml:space="preserve"> </w:t>
            </w:r>
            <w:r>
              <w:rPr>
                <w:rFonts w:eastAsia="Calibri"/>
                <w:color w:val="000000"/>
                <w:lang w:eastAsia="en-US"/>
              </w:rPr>
              <w:t>қалдықтарын</w:t>
            </w:r>
            <w:r w:rsidRPr="009138E4">
              <w:rPr>
                <w:rFonts w:eastAsia="Calibri"/>
                <w:color w:val="000000"/>
                <w:lang w:val="en-US" w:eastAsia="en-US"/>
              </w:rPr>
              <w:t xml:space="preserve"> </w:t>
            </w:r>
            <w:r>
              <w:rPr>
                <w:rFonts w:eastAsia="Calibri"/>
                <w:color w:val="000000"/>
                <w:lang w:eastAsia="en-US"/>
              </w:rPr>
              <w:t>осы</w:t>
            </w:r>
            <w:r w:rsidRPr="009138E4">
              <w:rPr>
                <w:rFonts w:eastAsia="Calibri"/>
                <w:color w:val="000000"/>
                <w:lang w:val="en-US" w:eastAsia="en-US"/>
              </w:rPr>
              <w:t xml:space="preserve"> </w:t>
            </w:r>
            <w:r>
              <w:rPr>
                <w:rFonts w:eastAsia="Calibri"/>
                <w:color w:val="000000"/>
                <w:lang w:eastAsia="en-US"/>
              </w:rPr>
              <w:t>мақсатқа</w:t>
            </w:r>
            <w:r w:rsidRPr="009138E4">
              <w:rPr>
                <w:rFonts w:eastAsia="Calibri"/>
                <w:color w:val="000000"/>
                <w:lang w:val="en-US" w:eastAsia="en-US"/>
              </w:rPr>
              <w:t xml:space="preserve"> </w:t>
            </w:r>
            <w:r>
              <w:rPr>
                <w:rFonts w:eastAsia="Calibri"/>
                <w:color w:val="000000"/>
                <w:lang w:eastAsia="en-US"/>
              </w:rPr>
              <w:t>арналмаған</w:t>
            </w:r>
            <w:r w:rsidRPr="009138E4">
              <w:rPr>
                <w:rFonts w:eastAsia="Calibri"/>
                <w:color w:val="000000"/>
                <w:lang w:val="en-US" w:eastAsia="en-US"/>
              </w:rPr>
              <w:t xml:space="preserve"> </w:t>
            </w:r>
            <w:r>
              <w:rPr>
                <w:rFonts w:eastAsia="Calibri"/>
                <w:color w:val="000000"/>
                <w:lang w:eastAsia="en-US"/>
              </w:rPr>
              <w:t>орындарға</w:t>
            </w:r>
            <w:r w:rsidRPr="009138E4">
              <w:rPr>
                <w:rFonts w:eastAsia="Calibri"/>
                <w:color w:val="000000"/>
                <w:lang w:val="en-US" w:eastAsia="en-US"/>
              </w:rPr>
              <w:t xml:space="preserve"> </w:t>
            </w:r>
            <w:r>
              <w:rPr>
                <w:rFonts w:eastAsia="Calibri"/>
                <w:color w:val="000000"/>
                <w:lang w:eastAsia="en-US"/>
              </w:rPr>
              <w:t>рұқсатсыз</w:t>
            </w:r>
            <w:r w:rsidRPr="009138E4">
              <w:rPr>
                <w:rFonts w:eastAsia="Calibri"/>
                <w:color w:val="000000"/>
                <w:lang w:val="en-US" w:eastAsia="en-US"/>
              </w:rPr>
              <w:t xml:space="preserve"> </w:t>
            </w:r>
            <w:r>
              <w:rPr>
                <w:rFonts w:eastAsia="Calibri"/>
                <w:color w:val="000000"/>
                <w:lang w:eastAsia="en-US"/>
              </w:rPr>
              <w:t>шығару</w:t>
            </w:r>
            <w:r w:rsidRPr="009138E4">
              <w:rPr>
                <w:rFonts w:eastAsia="Calibri"/>
                <w:color w:val="000000"/>
                <w:lang w:val="en-US" w:eastAsia="en-US"/>
              </w:rPr>
              <w:t xml:space="preserve">, </w:t>
            </w:r>
            <w:r>
              <w:rPr>
                <w:rFonts w:eastAsia="Calibri"/>
                <w:color w:val="000000"/>
                <w:lang w:eastAsia="en-US"/>
              </w:rPr>
              <w:t>орналастыру</w:t>
            </w:r>
            <w:r w:rsidRPr="009138E4">
              <w:rPr>
                <w:rFonts w:eastAsia="Calibri"/>
                <w:color w:val="000000"/>
                <w:lang w:val="en-US" w:eastAsia="en-US"/>
              </w:rPr>
              <w:t xml:space="preserve">, </w:t>
            </w:r>
            <w:r>
              <w:rPr>
                <w:rFonts w:eastAsia="Calibri"/>
                <w:color w:val="000000"/>
                <w:lang w:eastAsia="en-US"/>
              </w:rPr>
              <w:t>көму</w:t>
            </w:r>
          </w:p>
        </w:tc>
        <w:tc>
          <w:tcPr>
            <w:tcW w:w="1994" w:type="dxa"/>
            <w:tcBorders>
              <w:top w:val="single" w:sz="4" w:space="0" w:color="000000"/>
              <w:left w:val="single" w:sz="4" w:space="0" w:color="000000"/>
              <w:bottom w:val="single" w:sz="4" w:space="0" w:color="000000"/>
              <w:right w:val="single" w:sz="4" w:space="0" w:color="000000"/>
            </w:tcBorders>
            <w:vAlign w:val="center"/>
          </w:tcPr>
          <w:p w14:paraId="6A0F1E67" w14:textId="77777777" w:rsidR="009138E4" w:rsidRDefault="009138E4" w:rsidP="00CB7746">
            <w:pPr>
              <w:jc w:val="center"/>
            </w:pPr>
            <w:r>
              <w:rPr>
                <w:rFonts w:eastAsia="Calibri"/>
                <w:color w:val="000000"/>
                <w:lang w:val="en-US" w:eastAsia="en-US"/>
              </w:rPr>
              <w:t>1 000 000</w:t>
            </w:r>
          </w:p>
        </w:tc>
      </w:tr>
      <w:tr w:rsidR="009138E4" w14:paraId="56CEE7BB"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791ADE6E" w14:textId="77777777" w:rsidR="009138E4" w:rsidRDefault="009138E4" w:rsidP="00CB7746">
            <w:pPr>
              <w:jc w:val="center"/>
              <w:rPr>
                <w:rFonts w:eastAsia="Calibri"/>
                <w:color w:val="000000"/>
                <w:lang w:val="en-US" w:eastAsia="en-US"/>
              </w:rPr>
            </w:pPr>
            <w:r>
              <w:rPr>
                <w:rFonts w:eastAsia="Calibri"/>
                <w:color w:val="000000"/>
                <w:lang w:val="en-US" w:eastAsia="en-US"/>
              </w:rPr>
              <w:t>он бір</w:t>
            </w:r>
          </w:p>
        </w:tc>
        <w:tc>
          <w:tcPr>
            <w:tcW w:w="7490" w:type="dxa"/>
            <w:tcBorders>
              <w:top w:val="single" w:sz="4" w:space="0" w:color="000000"/>
              <w:left w:val="single" w:sz="4" w:space="0" w:color="000000"/>
              <w:bottom w:val="single" w:sz="4" w:space="0" w:color="000000"/>
              <w:right w:val="single" w:sz="4" w:space="0" w:color="000000"/>
            </w:tcBorders>
            <w:vAlign w:val="center"/>
          </w:tcPr>
          <w:p w14:paraId="16D40F0F" w14:textId="77777777" w:rsidR="009138E4" w:rsidRDefault="009138E4" w:rsidP="00CB7746">
            <w:pPr>
              <w:jc w:val="both"/>
              <w:rPr>
                <w:rFonts w:eastAsia="Calibri"/>
                <w:color w:val="000000"/>
                <w:lang w:val="kk-KZ" w:eastAsia="en-US"/>
              </w:rPr>
            </w:pPr>
            <w:r>
              <w:rPr>
                <w:rFonts w:eastAsia="Calibri"/>
                <w:color w:val="000000"/>
                <w:lang w:eastAsia="en-US"/>
              </w:rPr>
              <w:t>Белгіленбеген</w:t>
            </w:r>
            <w:r w:rsidRPr="009138E4">
              <w:rPr>
                <w:rFonts w:eastAsia="Calibri"/>
                <w:color w:val="000000"/>
                <w:lang w:val="en-US" w:eastAsia="en-US"/>
              </w:rPr>
              <w:t xml:space="preserve"> </w:t>
            </w:r>
            <w:r>
              <w:rPr>
                <w:rFonts w:eastAsia="Calibri"/>
                <w:color w:val="000000"/>
                <w:lang w:eastAsia="en-US"/>
              </w:rPr>
              <w:t>орындарда</w:t>
            </w:r>
            <w:r w:rsidRPr="009138E4">
              <w:rPr>
                <w:rFonts w:eastAsia="Calibri"/>
                <w:color w:val="000000"/>
                <w:lang w:val="en-US" w:eastAsia="en-US"/>
              </w:rPr>
              <w:t xml:space="preserve"> </w:t>
            </w:r>
            <w:r>
              <w:rPr>
                <w:rFonts w:eastAsia="Calibri"/>
                <w:color w:val="000000"/>
                <w:lang w:eastAsia="en-US"/>
              </w:rPr>
              <w:t>көліктерді</w:t>
            </w:r>
            <w:r w:rsidRPr="009138E4">
              <w:rPr>
                <w:rFonts w:eastAsia="Calibri"/>
                <w:color w:val="000000"/>
                <w:lang w:val="en-US" w:eastAsia="en-US"/>
              </w:rPr>
              <w:t xml:space="preserve">, </w:t>
            </w:r>
            <w:r>
              <w:rPr>
                <w:rFonts w:eastAsia="Calibri"/>
                <w:color w:val="000000"/>
                <w:lang w:eastAsia="en-US"/>
              </w:rPr>
              <w:t>экологиялық</w:t>
            </w:r>
            <w:r w:rsidRPr="009138E4">
              <w:rPr>
                <w:rFonts w:eastAsia="Calibri"/>
                <w:color w:val="000000"/>
                <w:lang w:val="en-US" w:eastAsia="en-US"/>
              </w:rPr>
              <w:t xml:space="preserve"> </w:t>
            </w:r>
            <w:r>
              <w:rPr>
                <w:rFonts w:eastAsia="Calibri"/>
                <w:color w:val="000000"/>
                <w:lang w:eastAsia="en-US"/>
              </w:rPr>
              <w:t>контейнерлерді</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басқа</w:t>
            </w:r>
            <w:r w:rsidRPr="009138E4">
              <w:rPr>
                <w:rFonts w:eastAsia="Calibri"/>
                <w:color w:val="000000"/>
                <w:lang w:val="en-US" w:eastAsia="en-US"/>
              </w:rPr>
              <w:t xml:space="preserve"> </w:t>
            </w:r>
            <w:r>
              <w:rPr>
                <w:rFonts w:eastAsia="Calibri"/>
                <w:color w:val="000000"/>
                <w:lang w:eastAsia="en-US"/>
              </w:rPr>
              <w:t>да</w:t>
            </w:r>
            <w:r w:rsidRPr="009138E4">
              <w:rPr>
                <w:rFonts w:eastAsia="Calibri"/>
                <w:color w:val="000000"/>
                <w:lang w:val="en-US" w:eastAsia="en-US"/>
              </w:rPr>
              <w:t xml:space="preserve"> </w:t>
            </w:r>
            <w:r>
              <w:rPr>
                <w:rFonts w:eastAsia="Calibri"/>
                <w:color w:val="000000"/>
                <w:lang w:eastAsia="en-US"/>
              </w:rPr>
              <w:t>жабдықтарды</w:t>
            </w:r>
            <w:r w:rsidRPr="009138E4">
              <w:rPr>
                <w:rFonts w:eastAsia="Calibri"/>
                <w:color w:val="000000"/>
                <w:lang w:val="en-US" w:eastAsia="en-US"/>
              </w:rPr>
              <w:t xml:space="preserve"> </w:t>
            </w:r>
            <w:r>
              <w:rPr>
                <w:rFonts w:eastAsia="Calibri"/>
                <w:color w:val="000000"/>
                <w:lang w:eastAsia="en-US"/>
              </w:rPr>
              <w:t>жуу</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булау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605277E8" w14:textId="77777777" w:rsidR="009138E4" w:rsidRDefault="009138E4" w:rsidP="00CB7746">
            <w:pPr>
              <w:jc w:val="center"/>
            </w:pPr>
            <w:r>
              <w:rPr>
                <w:rFonts w:eastAsia="Calibri"/>
                <w:color w:val="000000"/>
                <w:lang w:eastAsia="en-US"/>
              </w:rPr>
              <w:t>500 000</w:t>
            </w:r>
          </w:p>
        </w:tc>
      </w:tr>
      <w:tr w:rsidR="009138E4" w14:paraId="607316F5"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5A9CD2B7" w14:textId="77777777" w:rsidR="009138E4" w:rsidRDefault="009138E4" w:rsidP="00CB7746">
            <w:pPr>
              <w:jc w:val="center"/>
              <w:rPr>
                <w:rFonts w:eastAsia="Calibri"/>
                <w:color w:val="000000"/>
                <w:lang w:val="en-US" w:eastAsia="en-US"/>
              </w:rPr>
            </w:pPr>
            <w:r>
              <w:rPr>
                <w:rFonts w:eastAsia="Calibri"/>
                <w:color w:val="000000"/>
                <w:lang w:val="en-US" w:eastAsia="en-US"/>
              </w:rPr>
              <w:t>12</w:t>
            </w:r>
          </w:p>
        </w:tc>
        <w:tc>
          <w:tcPr>
            <w:tcW w:w="7490" w:type="dxa"/>
            <w:tcBorders>
              <w:top w:val="single" w:sz="4" w:space="0" w:color="000000"/>
              <w:left w:val="single" w:sz="4" w:space="0" w:color="000000"/>
              <w:bottom w:val="single" w:sz="4" w:space="0" w:color="000000"/>
              <w:right w:val="single" w:sz="4" w:space="0" w:color="000000"/>
            </w:tcBorders>
            <w:vAlign w:val="center"/>
          </w:tcPr>
          <w:p w14:paraId="4D4C91E4" w14:textId="77777777" w:rsidR="009138E4" w:rsidRPr="009138E4" w:rsidRDefault="009138E4" w:rsidP="00CB7746">
            <w:pPr>
              <w:jc w:val="both"/>
              <w:rPr>
                <w:lang w:val="en-US"/>
              </w:rPr>
            </w:pPr>
            <w:r>
              <w:rPr>
                <w:rFonts w:eastAsia="Calibri"/>
                <w:color w:val="000000"/>
                <w:lang w:eastAsia="en-US"/>
              </w:rPr>
              <w:t>Көлік</w:t>
            </w:r>
            <w:r w:rsidRPr="009138E4">
              <w:rPr>
                <w:rFonts w:eastAsia="Calibri"/>
                <w:color w:val="000000"/>
                <w:lang w:val="en-US" w:eastAsia="en-US"/>
              </w:rPr>
              <w:t xml:space="preserve"> </w:t>
            </w:r>
            <w:r>
              <w:rPr>
                <w:rFonts w:eastAsia="Calibri"/>
                <w:color w:val="000000"/>
                <w:lang w:eastAsia="en-US"/>
              </w:rPr>
              <w:t>құралының</w:t>
            </w:r>
            <w:r w:rsidRPr="009138E4">
              <w:rPr>
                <w:rFonts w:eastAsia="Calibri"/>
                <w:color w:val="000000"/>
                <w:lang w:val="en-US" w:eastAsia="en-US"/>
              </w:rPr>
              <w:t xml:space="preserve"> </w:t>
            </w:r>
            <w:r>
              <w:rPr>
                <w:rFonts w:eastAsia="Calibri"/>
                <w:color w:val="000000"/>
                <w:lang w:eastAsia="en-US"/>
              </w:rPr>
              <w:t>қауіпсіз</w:t>
            </w:r>
            <w:r w:rsidRPr="009138E4">
              <w:rPr>
                <w:rFonts w:eastAsia="Calibri"/>
                <w:color w:val="000000"/>
                <w:lang w:val="en-US" w:eastAsia="en-US"/>
              </w:rPr>
              <w:t xml:space="preserve"> </w:t>
            </w:r>
            <w:r>
              <w:rPr>
                <w:rFonts w:eastAsia="Calibri"/>
                <w:color w:val="000000"/>
                <w:lang w:eastAsia="en-US"/>
              </w:rPr>
              <w:t>қозғалысы</w:t>
            </w:r>
            <w:r w:rsidRPr="009138E4">
              <w:rPr>
                <w:rFonts w:eastAsia="Calibri"/>
                <w:color w:val="000000"/>
                <w:lang w:val="en-US" w:eastAsia="en-US"/>
              </w:rPr>
              <w:t xml:space="preserve"> </w:t>
            </w:r>
            <w:r>
              <w:rPr>
                <w:rFonts w:eastAsia="Calibri"/>
                <w:color w:val="000000"/>
                <w:lang w:eastAsia="en-US"/>
              </w:rPr>
              <w:t>режимін</w:t>
            </w:r>
            <w:r w:rsidRPr="009138E4">
              <w:rPr>
                <w:rFonts w:eastAsia="Calibri"/>
                <w:color w:val="000000"/>
                <w:lang w:val="en-US" w:eastAsia="en-US"/>
              </w:rPr>
              <w:t xml:space="preserve"> </w:t>
            </w:r>
            <w:r>
              <w:rPr>
                <w:rFonts w:eastAsia="Calibri"/>
                <w:color w:val="000000"/>
                <w:lang w:eastAsia="en-US"/>
              </w:rPr>
              <w:t>сақтамау</w:t>
            </w:r>
          </w:p>
        </w:tc>
        <w:tc>
          <w:tcPr>
            <w:tcW w:w="1994" w:type="dxa"/>
            <w:tcBorders>
              <w:top w:val="single" w:sz="4" w:space="0" w:color="000000"/>
              <w:left w:val="single" w:sz="4" w:space="0" w:color="000000"/>
              <w:bottom w:val="single" w:sz="4" w:space="0" w:color="000000"/>
              <w:right w:val="single" w:sz="4" w:space="0" w:color="000000"/>
            </w:tcBorders>
            <w:vAlign w:val="center"/>
          </w:tcPr>
          <w:p w14:paraId="0D85C8C0" w14:textId="77777777" w:rsidR="009138E4" w:rsidRDefault="009138E4" w:rsidP="00CB7746">
            <w:pPr>
              <w:jc w:val="center"/>
            </w:pPr>
            <w:r>
              <w:rPr>
                <w:rFonts w:eastAsia="Calibri"/>
                <w:color w:val="000000"/>
                <w:lang w:val="en-US" w:eastAsia="en-US"/>
              </w:rPr>
              <w:t>100 000</w:t>
            </w:r>
          </w:p>
        </w:tc>
      </w:tr>
      <w:tr w:rsidR="009138E4" w14:paraId="58DD8392"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3A44B176" w14:textId="77777777" w:rsidR="009138E4" w:rsidRDefault="009138E4" w:rsidP="00CB7746">
            <w:pPr>
              <w:jc w:val="center"/>
              <w:rPr>
                <w:rFonts w:eastAsia="Calibri"/>
                <w:color w:val="000000"/>
                <w:lang w:val="en-US" w:eastAsia="en-US"/>
              </w:rPr>
            </w:pPr>
            <w:r>
              <w:rPr>
                <w:rFonts w:eastAsia="Calibri"/>
                <w:color w:val="000000"/>
                <w:lang w:val="en-US" w:eastAsia="en-US"/>
              </w:rPr>
              <w:t>13</w:t>
            </w:r>
          </w:p>
        </w:tc>
        <w:tc>
          <w:tcPr>
            <w:tcW w:w="7490" w:type="dxa"/>
            <w:tcBorders>
              <w:top w:val="single" w:sz="4" w:space="0" w:color="000000"/>
              <w:left w:val="single" w:sz="4" w:space="0" w:color="000000"/>
              <w:bottom w:val="single" w:sz="4" w:space="0" w:color="000000"/>
              <w:right w:val="single" w:sz="4" w:space="0" w:color="000000"/>
            </w:tcBorders>
            <w:vAlign w:val="center"/>
          </w:tcPr>
          <w:p w14:paraId="7858CA64" w14:textId="77777777" w:rsidR="009138E4" w:rsidRPr="009138E4" w:rsidRDefault="009138E4" w:rsidP="00CB7746">
            <w:pPr>
              <w:jc w:val="both"/>
              <w:rPr>
                <w:rFonts w:eastAsia="Calibri"/>
                <w:color w:val="000000"/>
                <w:lang w:val="en-US" w:eastAsia="en-US"/>
              </w:rPr>
            </w:pPr>
            <w:r>
              <w:rPr>
                <w:rFonts w:eastAsia="Calibri"/>
                <w:color w:val="000000"/>
                <w:lang w:eastAsia="en-US"/>
              </w:rPr>
              <w:t>Жұмыс</w:t>
            </w:r>
            <w:r w:rsidRPr="009138E4">
              <w:rPr>
                <w:rFonts w:eastAsia="Calibri"/>
                <w:color w:val="000000"/>
                <w:lang w:val="en-US" w:eastAsia="en-US"/>
              </w:rPr>
              <w:t xml:space="preserve"> </w:t>
            </w:r>
            <w:r>
              <w:rPr>
                <w:rFonts w:eastAsia="Calibri"/>
                <w:color w:val="000000"/>
                <w:lang w:eastAsia="en-US"/>
              </w:rPr>
              <w:t>істейтін</w:t>
            </w:r>
            <w:r w:rsidRPr="009138E4">
              <w:rPr>
                <w:rFonts w:eastAsia="Calibri"/>
                <w:color w:val="000000"/>
                <w:lang w:val="en-US" w:eastAsia="en-US"/>
              </w:rPr>
              <w:t xml:space="preserve"> </w:t>
            </w:r>
            <w:r>
              <w:rPr>
                <w:rFonts w:eastAsia="Calibri"/>
                <w:color w:val="000000"/>
                <w:lang w:eastAsia="en-US"/>
              </w:rPr>
              <w:t>персоналдың</w:t>
            </w:r>
            <w:r w:rsidRPr="009138E4">
              <w:rPr>
                <w:rFonts w:eastAsia="Calibri"/>
                <w:color w:val="000000"/>
                <w:lang w:val="en-US" w:eastAsia="en-US"/>
              </w:rPr>
              <w:t xml:space="preserve"> </w:t>
            </w:r>
            <w:r>
              <w:rPr>
                <w:rFonts w:eastAsia="Calibri"/>
                <w:color w:val="000000"/>
                <w:lang w:eastAsia="en-US"/>
              </w:rPr>
              <w:t>алкогольдік</w:t>
            </w:r>
            <w:r w:rsidRPr="009138E4">
              <w:rPr>
                <w:rFonts w:eastAsia="Calibri"/>
                <w:color w:val="000000"/>
                <w:lang w:val="en-US" w:eastAsia="en-US"/>
              </w:rPr>
              <w:t xml:space="preserve">, </w:t>
            </w:r>
            <w:r>
              <w:rPr>
                <w:rFonts w:eastAsia="Calibri"/>
                <w:color w:val="000000"/>
                <w:lang w:eastAsia="en-US"/>
              </w:rPr>
              <w:t>есірткілік</w:t>
            </w:r>
            <w:r w:rsidRPr="009138E4">
              <w:rPr>
                <w:rFonts w:eastAsia="Calibri"/>
                <w:color w:val="000000"/>
                <w:lang w:val="en-US" w:eastAsia="en-US"/>
              </w:rPr>
              <w:t xml:space="preserve"> </w:t>
            </w:r>
            <w:r>
              <w:rPr>
                <w:rFonts w:eastAsia="Calibri"/>
                <w:color w:val="000000"/>
                <w:lang w:eastAsia="en-US"/>
              </w:rPr>
              <w:t>масаң</w:t>
            </w:r>
            <w:r w:rsidRPr="009138E4">
              <w:rPr>
                <w:rFonts w:eastAsia="Calibri"/>
                <w:color w:val="000000"/>
                <w:lang w:val="en-US" w:eastAsia="en-US"/>
              </w:rPr>
              <w:t xml:space="preserve"> </w:t>
            </w:r>
            <w:r>
              <w:rPr>
                <w:rFonts w:eastAsia="Calibri"/>
                <w:color w:val="000000"/>
                <w:lang w:eastAsia="en-US"/>
              </w:rPr>
              <w:t>күйде</w:t>
            </w:r>
            <w:r w:rsidRPr="009138E4">
              <w:rPr>
                <w:rFonts w:eastAsia="Calibri"/>
                <w:color w:val="000000"/>
                <w:lang w:val="en-US" w:eastAsia="en-US"/>
              </w:rPr>
              <w:t xml:space="preserve"> </w:t>
            </w:r>
            <w:r>
              <w:rPr>
                <w:rFonts w:eastAsia="Calibri"/>
                <w:color w:val="000000"/>
                <w:lang w:eastAsia="en-US"/>
              </w:rPr>
              <w:t>болуы</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есірткі</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психотроптық</w:t>
            </w:r>
            <w:r w:rsidRPr="009138E4">
              <w:rPr>
                <w:rFonts w:eastAsia="Calibri"/>
                <w:color w:val="000000"/>
                <w:lang w:val="en-US" w:eastAsia="en-US"/>
              </w:rPr>
              <w:t xml:space="preserve"> </w:t>
            </w:r>
            <w:r>
              <w:rPr>
                <w:rFonts w:eastAsia="Calibri"/>
                <w:color w:val="000000"/>
                <w:lang w:eastAsia="en-US"/>
              </w:rPr>
              <w:t>заттардың</w:t>
            </w:r>
            <w:r w:rsidRPr="009138E4">
              <w:rPr>
                <w:rFonts w:eastAsia="Calibri"/>
                <w:color w:val="000000"/>
                <w:lang w:val="en-US" w:eastAsia="en-US"/>
              </w:rPr>
              <w:t xml:space="preserve">, </w:t>
            </w:r>
            <w:r>
              <w:rPr>
                <w:rFonts w:eastAsia="Calibri"/>
                <w:color w:val="000000"/>
                <w:lang w:eastAsia="en-US"/>
              </w:rPr>
              <w:t>алкогольдік</w:t>
            </w:r>
            <w:r w:rsidRPr="009138E4">
              <w:rPr>
                <w:rFonts w:eastAsia="Calibri"/>
                <w:color w:val="000000"/>
                <w:lang w:val="en-US" w:eastAsia="en-US"/>
              </w:rPr>
              <w:t xml:space="preserve"> </w:t>
            </w:r>
            <w:r>
              <w:rPr>
                <w:rFonts w:eastAsia="Calibri"/>
                <w:color w:val="000000"/>
                <w:lang w:eastAsia="en-US"/>
              </w:rPr>
              <w:t>ішімдіктердің</w:t>
            </w:r>
            <w:r w:rsidRPr="009138E4">
              <w:rPr>
                <w:rFonts w:eastAsia="Calibri"/>
                <w:color w:val="000000"/>
                <w:lang w:val="en-US" w:eastAsia="en-US"/>
              </w:rPr>
              <w:t xml:space="preserve"> </w:t>
            </w:r>
            <w:r>
              <w:rPr>
                <w:rFonts w:eastAsia="Calibri"/>
                <w:color w:val="000000"/>
                <w:lang w:eastAsia="en-US"/>
              </w:rPr>
              <w:t>болуы</w:t>
            </w:r>
            <w:r w:rsidRPr="009138E4">
              <w:rPr>
                <w:rFonts w:eastAsia="Calibri"/>
                <w:color w:val="000000"/>
                <w:lang w:val="en-US" w:eastAsia="en-US"/>
              </w:rPr>
              <w:t xml:space="preserve"> (</w:t>
            </w:r>
            <w:r>
              <w:rPr>
                <w:rFonts w:eastAsia="Calibri"/>
                <w:color w:val="000000"/>
                <w:lang w:eastAsia="en-US"/>
              </w:rPr>
              <w:t>сату</w:t>
            </w:r>
            <w:r w:rsidRPr="009138E4">
              <w:rPr>
                <w:rFonts w:eastAsia="Calibri"/>
                <w:color w:val="000000"/>
                <w:lang w:val="en-US" w:eastAsia="en-US"/>
              </w:rPr>
              <w:t xml:space="preserve">, </w:t>
            </w:r>
            <w:r>
              <w:rPr>
                <w:rFonts w:eastAsia="Calibri"/>
                <w:color w:val="000000"/>
                <w:lang w:eastAsia="en-US"/>
              </w:rPr>
              <w:t>таратуды</w:t>
            </w:r>
            <w:r w:rsidRPr="009138E4">
              <w:rPr>
                <w:rFonts w:eastAsia="Calibri"/>
                <w:color w:val="000000"/>
                <w:lang w:val="en-US" w:eastAsia="en-US"/>
              </w:rPr>
              <w:t xml:space="preserve"> </w:t>
            </w:r>
            <w:r>
              <w:rPr>
                <w:rFonts w:eastAsia="Calibri"/>
                <w:color w:val="000000"/>
                <w:lang w:eastAsia="en-US"/>
              </w:rPr>
              <w:t>қоса</w:t>
            </w:r>
            <w:r w:rsidRPr="009138E4">
              <w:rPr>
                <w:rFonts w:eastAsia="Calibri"/>
                <w:color w:val="000000"/>
                <w:lang w:val="en-US" w:eastAsia="en-US"/>
              </w:rPr>
              <w:t xml:space="preserve"> </w:t>
            </w:r>
            <w:r>
              <w:rPr>
                <w:rFonts w:eastAsia="Calibri"/>
                <w:color w:val="000000"/>
                <w:lang w:eastAsia="en-US"/>
              </w:rPr>
              <w:t>алғанда</w:t>
            </w:r>
            <w:r w:rsidRPr="009138E4">
              <w:rPr>
                <w:rFonts w:eastAsia="Calibri"/>
                <w:color w:val="000000"/>
                <w:lang w:val="en-US" w:eastAsia="en-US"/>
              </w:rPr>
              <w:t>)</w:t>
            </w:r>
          </w:p>
        </w:tc>
        <w:tc>
          <w:tcPr>
            <w:tcW w:w="1994" w:type="dxa"/>
            <w:tcBorders>
              <w:top w:val="single" w:sz="4" w:space="0" w:color="000000"/>
              <w:left w:val="single" w:sz="4" w:space="0" w:color="000000"/>
              <w:bottom w:val="single" w:sz="4" w:space="0" w:color="000000"/>
              <w:right w:val="single" w:sz="4" w:space="0" w:color="000000"/>
            </w:tcBorders>
            <w:vAlign w:val="center"/>
          </w:tcPr>
          <w:p w14:paraId="015945F5" w14:textId="77777777" w:rsidR="009138E4" w:rsidRDefault="009138E4" w:rsidP="00CB7746">
            <w:pPr>
              <w:jc w:val="center"/>
            </w:pPr>
            <w:r>
              <w:rPr>
                <w:rFonts w:eastAsia="Calibri"/>
                <w:color w:val="000000"/>
                <w:lang w:eastAsia="en-US"/>
              </w:rPr>
              <w:t>1 000 000, сондай-ақ қызметкерлермен шартты бұзу</w:t>
            </w:r>
          </w:p>
        </w:tc>
      </w:tr>
      <w:tr w:rsidR="009138E4" w14:paraId="32A4C03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450D6164" w14:textId="77777777" w:rsidR="009138E4" w:rsidRDefault="009138E4" w:rsidP="00CB7746">
            <w:pPr>
              <w:jc w:val="center"/>
              <w:rPr>
                <w:rFonts w:eastAsia="Calibri"/>
                <w:color w:val="000000"/>
                <w:lang w:val="en-US" w:eastAsia="en-US"/>
              </w:rPr>
            </w:pPr>
            <w:r>
              <w:rPr>
                <w:rFonts w:eastAsia="Calibri"/>
                <w:color w:val="000000"/>
                <w:lang w:val="en-US" w:eastAsia="en-US"/>
              </w:rPr>
              <w:t>14</w:t>
            </w:r>
          </w:p>
        </w:tc>
        <w:tc>
          <w:tcPr>
            <w:tcW w:w="7490" w:type="dxa"/>
            <w:tcBorders>
              <w:top w:val="single" w:sz="4" w:space="0" w:color="000000"/>
              <w:left w:val="single" w:sz="4" w:space="0" w:color="000000"/>
              <w:bottom w:val="single" w:sz="4" w:space="0" w:color="000000"/>
              <w:right w:val="single" w:sz="4" w:space="0" w:color="000000"/>
            </w:tcBorders>
            <w:vAlign w:val="center"/>
          </w:tcPr>
          <w:p w14:paraId="2D5E071B" w14:textId="77777777" w:rsidR="009138E4" w:rsidRPr="009138E4" w:rsidRDefault="009138E4" w:rsidP="00CB7746">
            <w:pPr>
              <w:jc w:val="both"/>
              <w:rPr>
                <w:lang w:val="en-US"/>
              </w:rPr>
            </w:pPr>
            <w:r>
              <w:rPr>
                <w:rFonts w:eastAsia="Calibri"/>
                <w:color w:val="000000"/>
                <w:lang w:eastAsia="en-US"/>
              </w:rPr>
              <w:t>Ақаулы</w:t>
            </w:r>
            <w:r w:rsidRPr="009138E4">
              <w:rPr>
                <w:rFonts w:eastAsia="Calibri"/>
                <w:color w:val="000000"/>
                <w:lang w:val="en-US" w:eastAsia="en-US"/>
              </w:rPr>
              <w:t xml:space="preserve"> </w:t>
            </w:r>
            <w:r>
              <w:rPr>
                <w:rFonts w:eastAsia="Calibri"/>
                <w:color w:val="000000"/>
                <w:lang w:eastAsia="en-US"/>
              </w:rPr>
              <w:t>жабдықты</w:t>
            </w:r>
            <w:r w:rsidRPr="009138E4">
              <w:rPr>
                <w:rFonts w:eastAsia="Calibri"/>
                <w:color w:val="000000"/>
                <w:lang w:val="en-US" w:eastAsia="en-US"/>
              </w:rPr>
              <w:t xml:space="preserve">, </w:t>
            </w:r>
            <w:r>
              <w:rPr>
                <w:rFonts w:eastAsia="Calibri"/>
                <w:color w:val="000000"/>
                <w:lang w:eastAsia="en-US"/>
              </w:rPr>
              <w:t>құралдарды</w:t>
            </w:r>
            <w:r w:rsidRPr="009138E4">
              <w:rPr>
                <w:rFonts w:eastAsia="Calibri"/>
                <w:color w:val="000000"/>
                <w:lang w:val="en-US" w:eastAsia="en-US"/>
              </w:rPr>
              <w:t xml:space="preserve">, </w:t>
            </w:r>
            <w:r>
              <w:rPr>
                <w:rFonts w:eastAsia="Calibri"/>
                <w:color w:val="000000"/>
                <w:lang w:eastAsia="en-US"/>
              </w:rPr>
              <w:t>механизмдерді</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техникалық</w:t>
            </w:r>
            <w:r w:rsidRPr="009138E4">
              <w:rPr>
                <w:rFonts w:eastAsia="Calibri"/>
                <w:color w:val="000000"/>
                <w:lang w:val="en-US" w:eastAsia="en-US"/>
              </w:rPr>
              <w:t xml:space="preserve"> </w:t>
            </w:r>
            <w:r>
              <w:rPr>
                <w:rFonts w:eastAsia="Calibri"/>
                <w:color w:val="000000"/>
                <w:lang w:eastAsia="en-US"/>
              </w:rPr>
              <w:t>құрылғыларды</w:t>
            </w:r>
            <w:r w:rsidRPr="009138E4">
              <w:rPr>
                <w:rFonts w:eastAsia="Calibri"/>
                <w:color w:val="000000"/>
                <w:lang w:val="en-US" w:eastAsia="en-US"/>
              </w:rPr>
              <w:t xml:space="preserve"> </w:t>
            </w:r>
            <w:r>
              <w:rPr>
                <w:rFonts w:eastAsia="Calibri"/>
                <w:color w:val="000000"/>
                <w:lang w:eastAsia="en-US"/>
              </w:rPr>
              <w:t>пайдалану</w:t>
            </w:r>
            <w:r w:rsidRPr="009138E4">
              <w:rPr>
                <w:rFonts w:eastAsia="Calibri"/>
                <w:color w:val="000000"/>
                <w:lang w:val="en-US" w:eastAsia="en-US"/>
              </w:rPr>
              <w:t xml:space="preserve"> </w:t>
            </w:r>
            <w:r>
              <w:rPr>
                <w:rFonts w:eastAsia="Calibri"/>
                <w:color w:val="000000"/>
                <w:lang w:eastAsia="en-US"/>
              </w:rPr>
              <w:t>және</w:t>
            </w:r>
            <w:r w:rsidRPr="009138E4">
              <w:rPr>
                <w:rFonts w:eastAsia="Calibri"/>
                <w:color w:val="000000"/>
                <w:lang w:val="en-US" w:eastAsia="en-US"/>
              </w:rPr>
              <w:t xml:space="preserve"> </w:t>
            </w:r>
            <w:r>
              <w:rPr>
                <w:rFonts w:eastAsia="Calibri"/>
                <w:color w:val="000000"/>
                <w:lang w:eastAsia="en-US"/>
              </w:rPr>
              <w:t>пайдалану</w:t>
            </w:r>
          </w:p>
        </w:tc>
        <w:tc>
          <w:tcPr>
            <w:tcW w:w="1994" w:type="dxa"/>
            <w:tcBorders>
              <w:top w:val="single" w:sz="4" w:space="0" w:color="000000"/>
              <w:left w:val="single" w:sz="4" w:space="0" w:color="000000"/>
              <w:bottom w:val="single" w:sz="4" w:space="0" w:color="000000"/>
              <w:right w:val="single" w:sz="4" w:space="0" w:color="000000"/>
            </w:tcBorders>
            <w:vAlign w:val="center"/>
          </w:tcPr>
          <w:p w14:paraId="0B435F1E" w14:textId="77777777" w:rsidR="009138E4" w:rsidRDefault="009138E4" w:rsidP="00CB7746">
            <w:pPr>
              <w:jc w:val="center"/>
            </w:pPr>
            <w:r>
              <w:rPr>
                <w:rFonts w:eastAsia="Calibri"/>
                <w:color w:val="000000"/>
                <w:lang w:val="en-US" w:eastAsia="en-US"/>
              </w:rPr>
              <w:t>500 000</w:t>
            </w:r>
          </w:p>
        </w:tc>
      </w:tr>
    </w:tbl>
    <w:p w14:paraId="756FC2CB" w14:textId="77777777" w:rsidR="009138E4" w:rsidRDefault="009138E4" w:rsidP="009138E4">
      <w:pPr>
        <w:rPr>
          <w:rFonts w:eastAsia="Calibri"/>
          <w:i/>
          <w:color w:val="000000"/>
          <w:lang w:eastAsia="en-US"/>
        </w:rPr>
      </w:pPr>
    </w:p>
    <w:p w14:paraId="5B90CF65" w14:textId="77777777" w:rsidR="009138E4" w:rsidRDefault="009138E4" w:rsidP="009138E4">
      <w:pPr>
        <w:spacing w:before="13"/>
        <w:contextualSpacing/>
        <w:rPr>
          <w:rFonts w:eastAsia="Calibri"/>
          <w:i/>
          <w:color w:val="000000"/>
          <w:lang w:eastAsia="en-US"/>
        </w:rPr>
      </w:pPr>
    </w:p>
    <w:p w14:paraId="5D713406" w14:textId="77777777" w:rsidR="009138E4" w:rsidRDefault="009138E4" w:rsidP="009138E4">
      <w:pPr>
        <w:spacing w:before="13"/>
        <w:contextualSpacing/>
        <w:jc w:val="center"/>
      </w:pPr>
    </w:p>
    <w:p w14:paraId="5AE5BE51" w14:textId="77777777" w:rsidR="009138E4" w:rsidRDefault="009138E4" w:rsidP="009138E4"/>
    <w:p w14:paraId="3AC31818" w14:textId="77777777" w:rsidR="009138E4" w:rsidRDefault="009138E4" w:rsidP="009138E4"/>
    <w:p w14:paraId="7D6C663F" w14:textId="77777777" w:rsidR="009138E4" w:rsidRDefault="009138E4" w:rsidP="009138E4">
      <w:pPr>
        <w:tabs>
          <w:tab w:val="left" w:pos="3490"/>
        </w:tabs>
      </w:pPr>
    </w:p>
    <w:p w14:paraId="059E3CB4" w14:textId="77777777" w:rsidR="009138E4" w:rsidRDefault="009138E4" w:rsidP="009138E4"/>
    <w:p w14:paraId="228B6AC8" w14:textId="77777777" w:rsidR="009138E4" w:rsidRPr="00827567" w:rsidRDefault="009138E4" w:rsidP="009138E4">
      <w:pPr>
        <w:rPr>
          <w:sz w:val="24"/>
          <w:szCs w:val="24"/>
        </w:rPr>
      </w:pPr>
    </w:p>
    <w:tbl>
      <w:tblPr>
        <w:tblStyle w:val="af5"/>
        <w:tblW w:w="8113"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520"/>
      </w:tblGrid>
      <w:tr w:rsidR="009138E4" w:rsidRPr="00827567" w14:paraId="6E752491" w14:textId="77777777" w:rsidTr="00CB7746">
        <w:tc>
          <w:tcPr>
            <w:tcW w:w="1593" w:type="dxa"/>
          </w:tcPr>
          <w:p w14:paraId="598C46A2" w14:textId="77777777" w:rsidR="009138E4" w:rsidRPr="00827567" w:rsidRDefault="009138E4" w:rsidP="00CB7746">
            <w:pPr>
              <w:jc w:val="right"/>
              <w:rPr>
                <w:rFonts w:ascii="Times New Roman" w:hAnsi="Times New Roman"/>
                <w:sz w:val="24"/>
                <w:szCs w:val="24"/>
              </w:rPr>
            </w:pPr>
          </w:p>
        </w:tc>
        <w:tc>
          <w:tcPr>
            <w:tcW w:w="6520" w:type="dxa"/>
          </w:tcPr>
          <w:p w14:paraId="757E95BB" w14:textId="77777777" w:rsidR="009138E4" w:rsidRPr="00827567" w:rsidRDefault="009138E4" w:rsidP="00CB7746">
            <w:pPr>
              <w:jc w:val="right"/>
              <w:rPr>
                <w:rFonts w:ascii="Times New Roman" w:hAnsi="Times New Roman"/>
                <w:sz w:val="24"/>
                <w:szCs w:val="24"/>
              </w:rPr>
            </w:pPr>
            <w:r w:rsidRPr="00827567">
              <w:rPr>
                <w:rFonts w:ascii="Times New Roman" w:hAnsi="Times New Roman"/>
                <w:sz w:val="24"/>
                <w:szCs w:val="24"/>
              </w:rPr>
              <w:t>4-қосымша</w:t>
            </w:r>
          </w:p>
          <w:p w14:paraId="144321D2" w14:textId="77777777" w:rsidR="009138E4" w:rsidRPr="00827567" w:rsidRDefault="009138E4" w:rsidP="00CB7746">
            <w:pPr>
              <w:jc w:val="right"/>
              <w:rPr>
                <w:rFonts w:ascii="Times New Roman" w:hAnsi="Times New Roman"/>
                <w:sz w:val="24"/>
                <w:szCs w:val="24"/>
              </w:rPr>
            </w:pPr>
            <w:r w:rsidRPr="00827567">
              <w:rPr>
                <w:rFonts w:ascii="Times New Roman" w:hAnsi="Times New Roman"/>
                <w:sz w:val="24"/>
                <w:szCs w:val="24"/>
              </w:rPr>
              <w:tab/>
              <w:t>ТрТұтынушының талаптарына</w:t>
            </w:r>
          </w:p>
        </w:tc>
      </w:tr>
      <w:tr w:rsidR="009138E4" w:rsidRPr="00827567" w14:paraId="17305BD1" w14:textId="77777777" w:rsidTr="00CB7746">
        <w:tc>
          <w:tcPr>
            <w:tcW w:w="1593" w:type="dxa"/>
          </w:tcPr>
          <w:p w14:paraId="1F08C01F" w14:textId="77777777" w:rsidR="009138E4" w:rsidRPr="00827567" w:rsidRDefault="009138E4" w:rsidP="00CB7746">
            <w:pPr>
              <w:rPr>
                <w:rFonts w:ascii="Times New Roman" w:hAnsi="Times New Roman"/>
                <w:sz w:val="24"/>
                <w:szCs w:val="24"/>
              </w:rPr>
            </w:pPr>
          </w:p>
        </w:tc>
        <w:tc>
          <w:tcPr>
            <w:tcW w:w="6520" w:type="dxa"/>
          </w:tcPr>
          <w:p w14:paraId="2DBF190A" w14:textId="77777777" w:rsidR="009138E4" w:rsidRPr="00827567" w:rsidRDefault="009138E4" w:rsidP="00CB7746">
            <w:pPr>
              <w:jc w:val="right"/>
              <w:rPr>
                <w:rFonts w:ascii="Times New Roman" w:hAnsi="Times New Roman"/>
                <w:sz w:val="24"/>
                <w:szCs w:val="24"/>
              </w:rPr>
            </w:pPr>
          </w:p>
        </w:tc>
      </w:tr>
    </w:tbl>
    <w:p w14:paraId="353F29D5" w14:textId="77777777" w:rsidR="009138E4" w:rsidRPr="00827567" w:rsidRDefault="009138E4" w:rsidP="009138E4">
      <w:pPr>
        <w:rPr>
          <w:sz w:val="24"/>
          <w:szCs w:val="24"/>
        </w:rPr>
      </w:pPr>
    </w:p>
    <w:p w14:paraId="5334A01A" w14:textId="77777777" w:rsidR="009138E4" w:rsidRPr="00827567" w:rsidRDefault="009138E4" w:rsidP="009138E4">
      <w:pPr>
        <w:ind w:firstLine="567"/>
        <w:jc w:val="both"/>
        <w:rPr>
          <w:sz w:val="24"/>
          <w:szCs w:val="24"/>
        </w:rPr>
      </w:pPr>
      <w:r w:rsidRPr="00827567">
        <w:rPr>
          <w:sz w:val="24"/>
          <w:szCs w:val="24"/>
        </w:rPr>
        <w:t>Бұл қосымшада сапаны қамтамасыз ету бөлігінде Тапсырыс берушінің Орындаушыға қойылатын талаптары келтірілген.</w:t>
      </w:r>
    </w:p>
    <w:p w14:paraId="24EEE97A" w14:textId="77777777" w:rsidR="009138E4" w:rsidRPr="00827567" w:rsidRDefault="009138E4" w:rsidP="009138E4">
      <w:pPr>
        <w:ind w:firstLine="567"/>
        <w:rPr>
          <w:sz w:val="24"/>
          <w:szCs w:val="24"/>
        </w:rPr>
      </w:pPr>
      <w:r w:rsidRPr="00827567">
        <w:rPr>
          <w:sz w:val="24"/>
          <w:szCs w:val="24"/>
        </w:rPr>
        <w:t>Тапсырыс беруші осы құжатқа өзгерістер мен толықтырулар енгізе алады немесе Орындаушыны алдын ала хабардар ете отырып, оны толығымен ауыстыра алады.</w:t>
      </w:r>
    </w:p>
    <w:p w14:paraId="7C7FB39A" w14:textId="77777777" w:rsidR="009138E4" w:rsidRPr="00827567" w:rsidRDefault="009138E4" w:rsidP="009138E4">
      <w:pPr>
        <w:ind w:firstLine="426"/>
        <w:jc w:val="both"/>
        <w:rPr>
          <w:sz w:val="24"/>
          <w:szCs w:val="24"/>
        </w:rPr>
      </w:pPr>
      <w:r w:rsidRPr="00827567">
        <w:rPr>
          <w:sz w:val="24"/>
          <w:szCs w:val="24"/>
        </w:rPr>
        <w:t>Бұл қосымша Тапсырыс беруші Талаптарының ажырамас бөлігі болып табылады және осы қосымшада қамтылған барлық терминдер, егер осы қосымшада өзгеше белгіленбесе, Шарт талаптарында көзделген осындай терминдердің анықтамаларына сәйкес түсіндірілуі тиіс.</w:t>
      </w:r>
    </w:p>
    <w:p w14:paraId="4A1A0352" w14:textId="77777777" w:rsidR="009138E4" w:rsidRPr="00827567" w:rsidRDefault="009138E4" w:rsidP="009138E4">
      <w:pPr>
        <w:tabs>
          <w:tab w:val="left" w:pos="2088"/>
        </w:tabs>
        <w:rPr>
          <w:sz w:val="24"/>
          <w:szCs w:val="24"/>
        </w:rPr>
      </w:pPr>
      <w:r w:rsidRPr="00827567">
        <w:rPr>
          <w:sz w:val="24"/>
          <w:szCs w:val="24"/>
        </w:rPr>
        <w:tab/>
      </w:r>
    </w:p>
    <w:p w14:paraId="62FE3BAD" w14:textId="77777777" w:rsidR="009138E4" w:rsidRPr="00827567" w:rsidRDefault="009138E4" w:rsidP="009138E4">
      <w:pPr>
        <w:rPr>
          <w:sz w:val="24"/>
          <w:szCs w:val="24"/>
        </w:rPr>
      </w:pPr>
    </w:p>
    <w:p w14:paraId="4E444259" w14:textId="77777777" w:rsidR="009138E4" w:rsidRPr="00827567" w:rsidRDefault="009138E4" w:rsidP="009138E4">
      <w:pPr>
        <w:tabs>
          <w:tab w:val="left" w:pos="1152"/>
        </w:tabs>
        <w:jc w:val="center"/>
        <w:rPr>
          <w:sz w:val="24"/>
          <w:szCs w:val="24"/>
        </w:rPr>
      </w:pPr>
      <w:r w:rsidRPr="00827567">
        <w:rPr>
          <w:b/>
          <w:sz w:val="24"/>
          <w:szCs w:val="24"/>
        </w:rPr>
        <w:t>МЕРДІГЕРГЕ ҚОЙЫЛАТЫН ТАЛАПТАР</w:t>
      </w:r>
    </w:p>
    <w:p w14:paraId="2BB23CC1" w14:textId="77777777" w:rsidR="009138E4" w:rsidRPr="00827567" w:rsidRDefault="009138E4" w:rsidP="009138E4">
      <w:pPr>
        <w:rPr>
          <w:sz w:val="24"/>
          <w:szCs w:val="24"/>
        </w:rPr>
      </w:pPr>
    </w:p>
    <w:p w14:paraId="6FD18B95" w14:textId="77777777" w:rsidR="009138E4" w:rsidRPr="00827567" w:rsidRDefault="009138E4" w:rsidP="009138E4">
      <w:pPr>
        <w:rPr>
          <w:sz w:val="24"/>
          <w:szCs w:val="24"/>
        </w:rPr>
      </w:pPr>
    </w:p>
    <w:p w14:paraId="54E4BA4E" w14:textId="77777777" w:rsidR="009138E4" w:rsidRPr="00827567" w:rsidRDefault="009138E4" w:rsidP="009138E4">
      <w:pPr>
        <w:rPr>
          <w:sz w:val="24"/>
          <w:szCs w:val="24"/>
        </w:rPr>
      </w:pPr>
    </w:p>
    <w:tbl>
      <w:tblPr>
        <w:tblStyle w:val="af5"/>
        <w:tblpPr w:leftFromText="180" w:rightFromText="180" w:vertAnchor="text" w:horzAnchor="margin" w:tblpY="-46"/>
        <w:tblOverlap w:val="never"/>
        <w:tblW w:w="10060" w:type="dxa"/>
        <w:tblLayout w:type="fixed"/>
        <w:tblLook w:val="04A0" w:firstRow="1" w:lastRow="0" w:firstColumn="1" w:lastColumn="0" w:noHBand="0" w:noVBand="1"/>
      </w:tblPr>
      <w:tblGrid>
        <w:gridCol w:w="976"/>
        <w:gridCol w:w="1322"/>
        <w:gridCol w:w="2233"/>
        <w:gridCol w:w="1985"/>
        <w:gridCol w:w="1767"/>
        <w:gridCol w:w="1777"/>
      </w:tblGrid>
      <w:tr w:rsidR="009138E4" w:rsidRPr="00827567" w14:paraId="420DE237" w14:textId="77777777" w:rsidTr="00CB7746">
        <w:tc>
          <w:tcPr>
            <w:tcW w:w="976" w:type="dxa"/>
            <w:vAlign w:val="center"/>
          </w:tcPr>
          <w:p w14:paraId="65CC20D2" w14:textId="77777777" w:rsidR="009138E4" w:rsidRPr="00827567" w:rsidRDefault="009138E4" w:rsidP="00CB7746">
            <w:pPr>
              <w:rPr>
                <w:rFonts w:ascii="Times New Roman" w:hAnsi="Times New Roman"/>
                <w:sz w:val="24"/>
                <w:szCs w:val="24"/>
              </w:rPr>
            </w:pPr>
          </w:p>
        </w:tc>
        <w:tc>
          <w:tcPr>
            <w:tcW w:w="1322" w:type="dxa"/>
            <w:vAlign w:val="center"/>
          </w:tcPr>
          <w:p w14:paraId="6313F400" w14:textId="77777777" w:rsidR="009138E4" w:rsidRPr="00827567" w:rsidRDefault="009138E4" w:rsidP="00CB7746">
            <w:pPr>
              <w:rPr>
                <w:rFonts w:ascii="Times New Roman" w:hAnsi="Times New Roman"/>
                <w:sz w:val="24"/>
                <w:szCs w:val="24"/>
              </w:rPr>
            </w:pPr>
          </w:p>
        </w:tc>
        <w:tc>
          <w:tcPr>
            <w:tcW w:w="2233" w:type="dxa"/>
            <w:vAlign w:val="center"/>
          </w:tcPr>
          <w:p w14:paraId="0F848A6E" w14:textId="77777777" w:rsidR="009138E4" w:rsidRPr="00827567" w:rsidRDefault="009138E4" w:rsidP="00CB7746">
            <w:pPr>
              <w:rPr>
                <w:rFonts w:ascii="Times New Roman" w:hAnsi="Times New Roman"/>
                <w:sz w:val="24"/>
                <w:szCs w:val="24"/>
              </w:rPr>
            </w:pPr>
          </w:p>
        </w:tc>
        <w:tc>
          <w:tcPr>
            <w:tcW w:w="1985" w:type="dxa"/>
            <w:vAlign w:val="center"/>
          </w:tcPr>
          <w:p w14:paraId="6ABF5D0C" w14:textId="77777777" w:rsidR="009138E4" w:rsidRPr="00827567" w:rsidRDefault="009138E4" w:rsidP="00CB7746">
            <w:pPr>
              <w:rPr>
                <w:rFonts w:ascii="Times New Roman" w:hAnsi="Times New Roman"/>
                <w:sz w:val="24"/>
                <w:szCs w:val="24"/>
              </w:rPr>
            </w:pPr>
          </w:p>
        </w:tc>
        <w:tc>
          <w:tcPr>
            <w:tcW w:w="1767" w:type="dxa"/>
            <w:vAlign w:val="center"/>
          </w:tcPr>
          <w:p w14:paraId="4A619350" w14:textId="77777777" w:rsidR="009138E4" w:rsidRPr="00827567" w:rsidRDefault="009138E4" w:rsidP="00CB7746">
            <w:pPr>
              <w:rPr>
                <w:rFonts w:ascii="Times New Roman" w:hAnsi="Times New Roman"/>
                <w:sz w:val="24"/>
                <w:szCs w:val="24"/>
              </w:rPr>
            </w:pPr>
          </w:p>
        </w:tc>
        <w:tc>
          <w:tcPr>
            <w:tcW w:w="1777" w:type="dxa"/>
            <w:vAlign w:val="center"/>
          </w:tcPr>
          <w:p w14:paraId="1C5D4ADE" w14:textId="77777777" w:rsidR="009138E4" w:rsidRPr="00827567" w:rsidRDefault="009138E4" w:rsidP="00CB7746">
            <w:pPr>
              <w:rPr>
                <w:rFonts w:ascii="Times New Roman" w:hAnsi="Times New Roman"/>
                <w:sz w:val="24"/>
                <w:szCs w:val="24"/>
              </w:rPr>
            </w:pPr>
          </w:p>
        </w:tc>
      </w:tr>
      <w:tr w:rsidR="009138E4" w:rsidRPr="00827567" w14:paraId="65FFE5B9" w14:textId="77777777" w:rsidTr="00CB7746">
        <w:tc>
          <w:tcPr>
            <w:tcW w:w="976" w:type="dxa"/>
            <w:vAlign w:val="center"/>
          </w:tcPr>
          <w:p w14:paraId="29AC4155" w14:textId="77777777" w:rsidR="009138E4" w:rsidRPr="00827567" w:rsidRDefault="009138E4" w:rsidP="00CB7746">
            <w:pPr>
              <w:rPr>
                <w:rFonts w:ascii="Times New Roman" w:hAnsi="Times New Roman"/>
                <w:sz w:val="24"/>
                <w:szCs w:val="24"/>
              </w:rPr>
            </w:pPr>
          </w:p>
        </w:tc>
        <w:tc>
          <w:tcPr>
            <w:tcW w:w="1322" w:type="dxa"/>
            <w:vAlign w:val="center"/>
          </w:tcPr>
          <w:p w14:paraId="50531C31" w14:textId="77777777" w:rsidR="009138E4" w:rsidRPr="00827567" w:rsidRDefault="009138E4" w:rsidP="00CB7746">
            <w:pPr>
              <w:rPr>
                <w:rFonts w:ascii="Times New Roman" w:hAnsi="Times New Roman"/>
                <w:sz w:val="24"/>
                <w:szCs w:val="24"/>
              </w:rPr>
            </w:pPr>
          </w:p>
        </w:tc>
        <w:tc>
          <w:tcPr>
            <w:tcW w:w="2233" w:type="dxa"/>
            <w:vAlign w:val="center"/>
          </w:tcPr>
          <w:p w14:paraId="1F6D5420" w14:textId="77777777" w:rsidR="009138E4" w:rsidRPr="00827567" w:rsidRDefault="009138E4" w:rsidP="00CB7746">
            <w:pPr>
              <w:rPr>
                <w:rFonts w:ascii="Times New Roman" w:hAnsi="Times New Roman"/>
                <w:sz w:val="24"/>
                <w:szCs w:val="24"/>
              </w:rPr>
            </w:pPr>
          </w:p>
        </w:tc>
        <w:tc>
          <w:tcPr>
            <w:tcW w:w="1985" w:type="dxa"/>
            <w:vAlign w:val="center"/>
          </w:tcPr>
          <w:p w14:paraId="40411EAD" w14:textId="77777777" w:rsidR="009138E4" w:rsidRPr="00827567" w:rsidRDefault="009138E4" w:rsidP="00CB7746">
            <w:pPr>
              <w:rPr>
                <w:rFonts w:ascii="Times New Roman" w:hAnsi="Times New Roman"/>
                <w:sz w:val="24"/>
                <w:szCs w:val="24"/>
              </w:rPr>
            </w:pPr>
          </w:p>
        </w:tc>
        <w:tc>
          <w:tcPr>
            <w:tcW w:w="1767" w:type="dxa"/>
            <w:vAlign w:val="center"/>
          </w:tcPr>
          <w:p w14:paraId="1D429E87" w14:textId="77777777" w:rsidR="009138E4" w:rsidRPr="00827567" w:rsidRDefault="009138E4" w:rsidP="00CB7746">
            <w:pPr>
              <w:rPr>
                <w:rFonts w:ascii="Times New Roman" w:hAnsi="Times New Roman"/>
                <w:sz w:val="24"/>
                <w:szCs w:val="24"/>
              </w:rPr>
            </w:pPr>
          </w:p>
        </w:tc>
        <w:tc>
          <w:tcPr>
            <w:tcW w:w="1777" w:type="dxa"/>
            <w:vAlign w:val="center"/>
          </w:tcPr>
          <w:p w14:paraId="1FC8660E" w14:textId="77777777" w:rsidR="009138E4" w:rsidRPr="00827567" w:rsidRDefault="009138E4" w:rsidP="00CB7746">
            <w:pPr>
              <w:rPr>
                <w:rFonts w:ascii="Times New Roman" w:hAnsi="Times New Roman"/>
                <w:sz w:val="24"/>
                <w:szCs w:val="24"/>
              </w:rPr>
            </w:pPr>
          </w:p>
        </w:tc>
      </w:tr>
      <w:tr w:rsidR="009138E4" w:rsidRPr="00827567" w14:paraId="347F30E9" w14:textId="77777777" w:rsidTr="00CB7746">
        <w:tc>
          <w:tcPr>
            <w:tcW w:w="976" w:type="dxa"/>
            <w:vAlign w:val="center"/>
          </w:tcPr>
          <w:p w14:paraId="251CE4B7" w14:textId="77777777" w:rsidR="009138E4" w:rsidRPr="00827567" w:rsidRDefault="009138E4" w:rsidP="00CB7746">
            <w:pPr>
              <w:jc w:val="center"/>
              <w:rPr>
                <w:rFonts w:ascii="Times New Roman" w:hAnsi="Times New Roman"/>
                <w:sz w:val="24"/>
                <w:szCs w:val="24"/>
                <w:lang w:val="en-US"/>
              </w:rPr>
            </w:pPr>
            <w:r w:rsidRPr="00827567">
              <w:rPr>
                <w:rFonts w:ascii="Times New Roman" w:hAnsi="Times New Roman"/>
                <w:sz w:val="24"/>
                <w:szCs w:val="24"/>
                <w:lang w:val="en-US"/>
              </w:rPr>
              <w:t>A01</w:t>
            </w:r>
          </w:p>
        </w:tc>
        <w:tc>
          <w:tcPr>
            <w:tcW w:w="1322" w:type="dxa"/>
            <w:vAlign w:val="center"/>
          </w:tcPr>
          <w:p w14:paraId="607F19A5" w14:textId="77777777" w:rsidR="009138E4" w:rsidRPr="00827567" w:rsidRDefault="009138E4" w:rsidP="00CB7746">
            <w:pPr>
              <w:jc w:val="center"/>
              <w:rPr>
                <w:rFonts w:ascii="Times New Roman" w:hAnsi="Times New Roman"/>
                <w:sz w:val="24"/>
                <w:szCs w:val="24"/>
                <w:lang w:val="en-US"/>
              </w:rPr>
            </w:pPr>
          </w:p>
        </w:tc>
        <w:tc>
          <w:tcPr>
            <w:tcW w:w="2233" w:type="dxa"/>
            <w:vAlign w:val="center"/>
          </w:tcPr>
          <w:p w14:paraId="0707AEA1"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Бекітілген</w:t>
            </w:r>
          </w:p>
        </w:tc>
        <w:tc>
          <w:tcPr>
            <w:tcW w:w="1985" w:type="dxa"/>
            <w:vAlign w:val="center"/>
          </w:tcPr>
          <w:p w14:paraId="4CC3083D"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c>
          <w:tcPr>
            <w:tcW w:w="1767" w:type="dxa"/>
            <w:vAlign w:val="center"/>
          </w:tcPr>
          <w:p w14:paraId="711FFD60"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c>
          <w:tcPr>
            <w:tcW w:w="1777" w:type="dxa"/>
            <w:vAlign w:val="center"/>
          </w:tcPr>
          <w:p w14:paraId="73483752"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r>
      <w:tr w:rsidR="009138E4" w:rsidRPr="00827567" w14:paraId="218F6F39" w14:textId="77777777" w:rsidTr="00CB7746">
        <w:tc>
          <w:tcPr>
            <w:tcW w:w="976" w:type="dxa"/>
            <w:vAlign w:val="center"/>
          </w:tcPr>
          <w:p w14:paraId="0E8438AF"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Ред.</w:t>
            </w:r>
          </w:p>
        </w:tc>
        <w:tc>
          <w:tcPr>
            <w:tcW w:w="1322" w:type="dxa"/>
            <w:vAlign w:val="center"/>
          </w:tcPr>
          <w:p w14:paraId="017F437B"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Шығу күні</w:t>
            </w:r>
          </w:p>
        </w:tc>
        <w:tc>
          <w:tcPr>
            <w:tcW w:w="2233" w:type="dxa"/>
            <w:vAlign w:val="center"/>
          </w:tcPr>
          <w:p w14:paraId="0A4C781D"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Шығу себебі</w:t>
            </w:r>
          </w:p>
        </w:tc>
        <w:tc>
          <w:tcPr>
            <w:tcW w:w="1985" w:type="dxa"/>
            <w:vAlign w:val="center"/>
          </w:tcPr>
          <w:p w14:paraId="32A8AD61"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Дайындалды</w:t>
            </w:r>
          </w:p>
        </w:tc>
        <w:tc>
          <w:tcPr>
            <w:tcW w:w="1767" w:type="dxa"/>
            <w:vAlign w:val="center"/>
          </w:tcPr>
          <w:p w14:paraId="0C10341A"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Тексерілді</w:t>
            </w:r>
          </w:p>
        </w:tc>
        <w:tc>
          <w:tcPr>
            <w:tcW w:w="1777" w:type="dxa"/>
            <w:vAlign w:val="center"/>
          </w:tcPr>
          <w:p w14:paraId="64AB7AB5"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Бекітілген</w:t>
            </w:r>
          </w:p>
        </w:tc>
      </w:tr>
    </w:tbl>
    <w:p w14:paraId="16AAAA70" w14:textId="77777777" w:rsidR="009138E4" w:rsidRPr="00827567" w:rsidRDefault="009138E4" w:rsidP="009138E4">
      <w:pPr>
        <w:tabs>
          <w:tab w:val="left" w:pos="1160"/>
        </w:tabs>
        <w:rPr>
          <w:b/>
          <w:bCs/>
          <w:spacing w:val="2"/>
          <w:w w:val="102"/>
          <w:sz w:val="24"/>
          <w:szCs w:val="24"/>
        </w:rPr>
      </w:pPr>
      <w:r>
        <w:rPr>
          <w:b/>
          <w:bCs/>
          <w:spacing w:val="2"/>
          <w:w w:val="102"/>
          <w:sz w:val="24"/>
          <w:szCs w:val="24"/>
        </w:rPr>
        <w:tab/>
      </w:r>
    </w:p>
    <w:p w14:paraId="2C593E2A" w14:textId="77777777" w:rsidR="009138E4" w:rsidRPr="00827567" w:rsidRDefault="009138E4" w:rsidP="009138E4">
      <w:pPr>
        <w:widowControl w:val="0"/>
        <w:autoSpaceDE w:val="0"/>
        <w:autoSpaceDN w:val="0"/>
        <w:adjustRightInd w:val="0"/>
        <w:ind w:right="-20"/>
        <w:rPr>
          <w:b/>
          <w:bCs/>
          <w:spacing w:val="2"/>
          <w:w w:val="102"/>
          <w:sz w:val="24"/>
          <w:szCs w:val="24"/>
        </w:rPr>
      </w:pPr>
    </w:p>
    <w:p w14:paraId="76B2A2ED" w14:textId="77777777" w:rsidR="009138E4" w:rsidRPr="00827567" w:rsidRDefault="009138E4" w:rsidP="009138E4">
      <w:pPr>
        <w:widowControl w:val="0"/>
        <w:autoSpaceDE w:val="0"/>
        <w:autoSpaceDN w:val="0"/>
        <w:adjustRightInd w:val="0"/>
        <w:ind w:right="-20"/>
        <w:rPr>
          <w:b/>
          <w:bCs/>
          <w:spacing w:val="2"/>
          <w:w w:val="102"/>
          <w:sz w:val="24"/>
          <w:szCs w:val="24"/>
        </w:rPr>
      </w:pPr>
      <w:r w:rsidRPr="00827567">
        <w:rPr>
          <w:b/>
          <w:bCs/>
          <w:spacing w:val="2"/>
          <w:w w:val="102"/>
          <w:sz w:val="24"/>
          <w:szCs w:val="24"/>
        </w:rPr>
        <w:t>МАЗМҰНЫ</w:t>
      </w:r>
    </w:p>
    <w:p w14:paraId="3E215DDA" w14:textId="77777777" w:rsidR="009138E4" w:rsidRPr="00827567" w:rsidRDefault="009138E4" w:rsidP="009138E4">
      <w:pPr>
        <w:widowControl w:val="0"/>
        <w:tabs>
          <w:tab w:val="left" w:pos="4236"/>
        </w:tabs>
        <w:autoSpaceDE w:val="0"/>
        <w:autoSpaceDN w:val="0"/>
        <w:adjustRightInd w:val="0"/>
        <w:ind w:right="-20"/>
        <w:rPr>
          <w:b/>
          <w:bCs/>
          <w:spacing w:val="2"/>
          <w:w w:val="102"/>
          <w:sz w:val="24"/>
          <w:szCs w:val="24"/>
        </w:rPr>
      </w:pPr>
      <w:r w:rsidRPr="00827567">
        <w:rPr>
          <w:b/>
          <w:bCs/>
          <w:spacing w:val="2"/>
          <w:w w:val="102"/>
          <w:sz w:val="24"/>
          <w:szCs w:val="24"/>
        </w:rPr>
        <w:tab/>
      </w:r>
    </w:p>
    <w:p w14:paraId="211A427F" w14:textId="77777777" w:rsidR="009138E4" w:rsidRPr="00827567" w:rsidRDefault="009138E4" w:rsidP="009138E4">
      <w:pPr>
        <w:widowControl w:val="0"/>
        <w:autoSpaceDE w:val="0"/>
        <w:autoSpaceDN w:val="0"/>
        <w:adjustRightInd w:val="0"/>
        <w:spacing w:after="7" w:line="220" w:lineRule="exact"/>
        <w:rPr>
          <w:sz w:val="24"/>
          <w:szCs w:val="24"/>
        </w:rPr>
      </w:pPr>
    </w:p>
    <w:p w14:paraId="0775D4DD" w14:textId="77777777" w:rsidR="009138E4" w:rsidRPr="00827567" w:rsidRDefault="009138E4" w:rsidP="009138E4">
      <w:pPr>
        <w:widowControl w:val="0"/>
        <w:tabs>
          <w:tab w:val="left" w:pos="407"/>
          <w:tab w:val="left" w:pos="679"/>
        </w:tabs>
        <w:autoSpaceDE w:val="0"/>
        <w:autoSpaceDN w:val="0"/>
        <w:adjustRightInd w:val="0"/>
        <w:spacing w:line="252" w:lineRule="auto"/>
        <w:ind w:right="261"/>
        <w:jc w:val="both"/>
        <w:rPr>
          <w:sz w:val="24"/>
          <w:szCs w:val="24"/>
        </w:rPr>
      </w:pPr>
      <w:r w:rsidRPr="00827567">
        <w:rPr>
          <w:spacing w:val="1"/>
          <w:w w:val="103"/>
          <w:sz w:val="24"/>
          <w:szCs w:val="24"/>
        </w:rPr>
        <w:t>1</w:t>
      </w:r>
      <w:r w:rsidRPr="00827567">
        <w:rPr>
          <w:w w:val="103"/>
          <w:sz w:val="24"/>
          <w:szCs w:val="24"/>
        </w:rPr>
        <w:t>.</w:t>
      </w:r>
      <w:r w:rsidRPr="00827567">
        <w:rPr>
          <w:w w:val="103"/>
          <w:sz w:val="24"/>
          <w:szCs w:val="24"/>
        </w:rPr>
        <w:tab/>
      </w:r>
      <w:r w:rsidRPr="00827567">
        <w:rPr>
          <w:spacing w:val="2"/>
          <w:w w:val="103"/>
          <w:sz w:val="24"/>
          <w:szCs w:val="24"/>
        </w:rPr>
        <w:t>МАҚСАТ</w:t>
      </w:r>
      <w:r w:rsidRPr="00827567">
        <w:rPr>
          <w:sz w:val="24"/>
          <w:szCs w:val="24"/>
        </w:rPr>
        <w:t xml:space="preserve"> </w:t>
      </w:r>
    </w:p>
    <w:p w14:paraId="4E73C3C7"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spacing w:val="1"/>
          <w:w w:val="103"/>
          <w:sz w:val="24"/>
          <w:szCs w:val="24"/>
        </w:rPr>
        <w:t>2</w:t>
      </w:r>
      <w:r w:rsidRPr="00827567">
        <w:rPr>
          <w:w w:val="103"/>
          <w:sz w:val="24"/>
          <w:szCs w:val="24"/>
        </w:rPr>
        <w:t>.</w:t>
      </w:r>
      <w:r w:rsidRPr="00827567">
        <w:rPr>
          <w:w w:val="103"/>
          <w:sz w:val="24"/>
          <w:szCs w:val="24"/>
        </w:rPr>
        <w:tab/>
      </w:r>
      <w:r w:rsidRPr="00827567">
        <w:rPr>
          <w:spacing w:val="2"/>
          <w:w w:val="103"/>
          <w:sz w:val="24"/>
          <w:szCs w:val="24"/>
        </w:rPr>
        <w:t>ҚОЛДАНУ САЛАСЫ</w:t>
      </w:r>
      <w:r w:rsidRPr="00827567">
        <w:rPr>
          <w:sz w:val="24"/>
          <w:szCs w:val="24"/>
        </w:rPr>
        <w:t xml:space="preserve"> </w:t>
      </w:r>
    </w:p>
    <w:p w14:paraId="4A2A8A8D"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3</w:t>
      </w:r>
      <w:r w:rsidRPr="00827567">
        <w:rPr>
          <w:w w:val="103"/>
          <w:sz w:val="24"/>
          <w:szCs w:val="24"/>
        </w:rPr>
        <w:t>.</w:t>
      </w:r>
      <w:r w:rsidRPr="00827567">
        <w:rPr>
          <w:w w:val="103"/>
          <w:sz w:val="24"/>
          <w:szCs w:val="24"/>
        </w:rPr>
        <w:tab/>
      </w:r>
      <w:r w:rsidRPr="00827567">
        <w:rPr>
          <w:spacing w:val="2"/>
          <w:w w:val="103"/>
          <w:sz w:val="24"/>
          <w:szCs w:val="24"/>
        </w:rPr>
        <w:t>НОРМАЛАР МЕН СТАНДАРТТАР</w:t>
      </w:r>
      <w:r w:rsidRPr="00827567">
        <w:rPr>
          <w:sz w:val="24"/>
          <w:szCs w:val="24"/>
        </w:rPr>
        <w:t xml:space="preserve"> </w:t>
      </w:r>
    </w:p>
    <w:p w14:paraId="5D121438"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4</w:t>
      </w:r>
      <w:r w:rsidRPr="00827567">
        <w:rPr>
          <w:w w:val="103"/>
          <w:sz w:val="24"/>
          <w:szCs w:val="24"/>
        </w:rPr>
        <w:t>.</w:t>
      </w:r>
      <w:r w:rsidRPr="00827567">
        <w:rPr>
          <w:w w:val="103"/>
          <w:sz w:val="24"/>
          <w:szCs w:val="24"/>
        </w:rPr>
        <w:tab/>
      </w:r>
      <w:r w:rsidRPr="00827567">
        <w:rPr>
          <w:spacing w:val="2"/>
          <w:w w:val="103"/>
          <w:sz w:val="24"/>
          <w:szCs w:val="24"/>
        </w:rPr>
        <w:t>ҚҰЖАТТЫ ҚАРАУ</w:t>
      </w:r>
    </w:p>
    <w:p w14:paraId="199E8FBF"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5</w:t>
      </w:r>
      <w:r w:rsidRPr="00827567">
        <w:rPr>
          <w:w w:val="103"/>
          <w:sz w:val="24"/>
          <w:szCs w:val="24"/>
        </w:rPr>
        <w:t>.</w:t>
      </w:r>
      <w:r w:rsidRPr="00827567">
        <w:rPr>
          <w:w w:val="103"/>
          <w:sz w:val="24"/>
          <w:szCs w:val="24"/>
        </w:rPr>
        <w:tab/>
      </w:r>
      <w:r w:rsidRPr="00827567">
        <w:rPr>
          <w:spacing w:val="2"/>
          <w:w w:val="103"/>
          <w:sz w:val="24"/>
          <w:szCs w:val="24"/>
        </w:rPr>
        <w:t>ЕРЕКШЕЛІКТЕРДЕН АЛУ ЖӘНЕ КОНЦЕССИЯЛЫҚ БАҚЫЛАУ</w:t>
      </w:r>
      <w:r w:rsidRPr="00827567">
        <w:rPr>
          <w:sz w:val="24"/>
          <w:szCs w:val="24"/>
        </w:rPr>
        <w:t xml:space="preserve"> </w:t>
      </w:r>
    </w:p>
    <w:p w14:paraId="72FD5F56"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6</w:t>
      </w:r>
      <w:r w:rsidRPr="00827567">
        <w:rPr>
          <w:w w:val="103"/>
          <w:sz w:val="24"/>
          <w:szCs w:val="24"/>
        </w:rPr>
        <w:t>. ҚҰЖАТТАУ</w:t>
      </w:r>
    </w:p>
    <w:p w14:paraId="7D3F54F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7</w:t>
      </w:r>
      <w:r w:rsidRPr="00827567">
        <w:rPr>
          <w:w w:val="103"/>
          <w:sz w:val="24"/>
          <w:szCs w:val="24"/>
        </w:rPr>
        <w:t>.</w:t>
      </w:r>
      <w:r w:rsidRPr="00827567">
        <w:rPr>
          <w:w w:val="103"/>
          <w:sz w:val="24"/>
          <w:szCs w:val="24"/>
        </w:rPr>
        <w:tab/>
      </w:r>
      <w:r w:rsidRPr="00827567">
        <w:rPr>
          <w:spacing w:val="2"/>
          <w:w w:val="103"/>
          <w:sz w:val="24"/>
          <w:szCs w:val="24"/>
        </w:rPr>
        <w:t>ЖАЛПЫ ШОЛУ</w:t>
      </w:r>
      <w:r w:rsidRPr="00827567">
        <w:rPr>
          <w:spacing w:val="2"/>
          <w:sz w:val="24"/>
          <w:szCs w:val="24"/>
        </w:rPr>
        <w:t xml:space="preserve"> </w:t>
      </w:r>
    </w:p>
    <w:p w14:paraId="01AC335F"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8</w:t>
      </w:r>
      <w:r w:rsidRPr="00827567">
        <w:rPr>
          <w:w w:val="103"/>
          <w:sz w:val="24"/>
          <w:szCs w:val="24"/>
        </w:rPr>
        <w:t>.</w:t>
      </w:r>
      <w:r w:rsidRPr="00827567">
        <w:rPr>
          <w:w w:val="103"/>
          <w:sz w:val="24"/>
          <w:szCs w:val="24"/>
        </w:rPr>
        <w:tab/>
      </w:r>
      <w:r w:rsidRPr="00827567">
        <w:rPr>
          <w:spacing w:val="2"/>
          <w:w w:val="103"/>
          <w:sz w:val="24"/>
          <w:szCs w:val="24"/>
        </w:rPr>
        <w:t>МЕРДІГЕРДІҢ САПА БАСҚАРУ ЖҮЙЕСІ</w:t>
      </w:r>
      <w:r w:rsidRPr="00827567">
        <w:rPr>
          <w:sz w:val="24"/>
          <w:szCs w:val="24"/>
        </w:rPr>
        <w:t xml:space="preserve"> </w:t>
      </w:r>
    </w:p>
    <w:p w14:paraId="463B85A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8.1.</w:t>
      </w:r>
      <w:r w:rsidRPr="00827567">
        <w:rPr>
          <w:sz w:val="24"/>
          <w:szCs w:val="24"/>
        </w:rPr>
        <w:t>жалпы бөлігі</w:t>
      </w:r>
    </w:p>
    <w:p w14:paraId="7484003C" w14:textId="77777777" w:rsidR="009138E4" w:rsidRDefault="009138E4" w:rsidP="009138E4">
      <w:pPr>
        <w:widowControl w:val="0"/>
        <w:tabs>
          <w:tab w:val="left" w:pos="426"/>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8.2.</w:t>
      </w:r>
      <w:r w:rsidRPr="00827567">
        <w:rPr>
          <w:sz w:val="24"/>
          <w:szCs w:val="24"/>
        </w:rPr>
        <w:t>Компьютерлік жабдықтың және/немесе бағдарламалық қамтамасыз етудің сапасын бақылау</w:t>
      </w:r>
    </w:p>
    <w:p w14:paraId="0709EC18" w14:textId="77777777" w:rsidR="009138E4" w:rsidRDefault="009138E4" w:rsidP="009138E4">
      <w:pPr>
        <w:widowControl w:val="0"/>
        <w:tabs>
          <w:tab w:val="left" w:pos="426"/>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8.3.</w:t>
      </w:r>
      <w:r w:rsidRPr="00827567">
        <w:rPr>
          <w:sz w:val="24"/>
          <w:szCs w:val="24"/>
        </w:rPr>
        <w:t>Ынтымақтастық туралы келісімдер</w:t>
      </w:r>
    </w:p>
    <w:p w14:paraId="22B31695" w14:textId="77777777" w:rsidR="009138E4" w:rsidRPr="00827567" w:rsidRDefault="009138E4" w:rsidP="009138E4">
      <w:pPr>
        <w:widowControl w:val="0"/>
        <w:tabs>
          <w:tab w:val="left" w:pos="426"/>
          <w:tab w:val="left" w:pos="679"/>
        </w:tabs>
        <w:autoSpaceDE w:val="0"/>
        <w:autoSpaceDN w:val="0"/>
        <w:adjustRightInd w:val="0"/>
        <w:spacing w:line="252" w:lineRule="auto"/>
        <w:ind w:right="268"/>
        <w:jc w:val="both"/>
        <w:rPr>
          <w:sz w:val="24"/>
          <w:szCs w:val="24"/>
        </w:rPr>
      </w:pPr>
      <w:r w:rsidRPr="00827567">
        <w:rPr>
          <w:spacing w:val="1"/>
          <w:w w:val="103"/>
          <w:sz w:val="24"/>
          <w:szCs w:val="24"/>
        </w:rPr>
        <w:t>9</w:t>
      </w:r>
      <w:r w:rsidRPr="00827567">
        <w:rPr>
          <w:w w:val="103"/>
          <w:sz w:val="24"/>
          <w:szCs w:val="24"/>
        </w:rPr>
        <w:t>.</w:t>
      </w:r>
      <w:r w:rsidRPr="00827567">
        <w:rPr>
          <w:w w:val="103"/>
          <w:sz w:val="24"/>
          <w:szCs w:val="24"/>
        </w:rPr>
        <w:tab/>
      </w:r>
      <w:r w:rsidRPr="00827567">
        <w:rPr>
          <w:spacing w:val="2"/>
          <w:w w:val="103"/>
          <w:sz w:val="24"/>
          <w:szCs w:val="24"/>
        </w:rPr>
        <w:t>САПА БАҚЫЛАУ ЖӨНІНДЕГІ КЕЛІСІМДЕР</w:t>
      </w:r>
      <w:r w:rsidRPr="00827567">
        <w:rPr>
          <w:spacing w:val="5"/>
          <w:sz w:val="24"/>
          <w:szCs w:val="24"/>
        </w:rPr>
        <w:t>(Сапаны қамтамасыз ету/БАҚЫЛАУ)</w:t>
      </w:r>
    </w:p>
    <w:p w14:paraId="4B761F01"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9.1.</w:t>
      </w:r>
      <w:r w:rsidRPr="00827567">
        <w:rPr>
          <w:spacing w:val="-23"/>
          <w:sz w:val="24"/>
          <w:szCs w:val="24"/>
        </w:rPr>
        <w:t>жалпы бөлігі</w:t>
      </w:r>
    </w:p>
    <w:p w14:paraId="0D905124"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9.2.</w:t>
      </w:r>
      <w:r w:rsidRPr="00827567">
        <w:rPr>
          <w:spacing w:val="-23"/>
          <w:sz w:val="24"/>
          <w:szCs w:val="24"/>
        </w:rPr>
        <w:t>Сапа жоспары</w:t>
      </w:r>
    </w:p>
    <w:p w14:paraId="74859B81"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9.3.</w:t>
      </w:r>
      <w:r w:rsidRPr="00827567">
        <w:rPr>
          <w:sz w:val="24"/>
          <w:szCs w:val="24"/>
        </w:rPr>
        <w:tab/>
        <w:t xml:space="preserve"> </w:t>
      </w:r>
      <w:r w:rsidRPr="00827567">
        <w:rPr>
          <w:spacing w:val="2"/>
          <w:w w:val="103"/>
          <w:sz w:val="24"/>
          <w:szCs w:val="24"/>
        </w:rPr>
        <w:t>Дизайнды бақылау</w:t>
      </w:r>
      <w:r w:rsidRPr="00827567">
        <w:rPr>
          <w:spacing w:val="3"/>
          <w:sz w:val="24"/>
          <w:szCs w:val="24"/>
        </w:rPr>
        <w:t xml:space="preserve"> </w:t>
      </w:r>
    </w:p>
    <w:p w14:paraId="44ABA45E"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lastRenderedPageBreak/>
        <w:t>9.4. Сапаны қамтамасыз ету және сапаны бақылау деңгейлерін қадағалауға қойылатын талаптар</w:t>
      </w:r>
    </w:p>
    <w:p w14:paraId="07CD7169"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9.5.</w:t>
      </w:r>
      <w:r w:rsidRPr="00827567">
        <w:rPr>
          <w:sz w:val="24"/>
          <w:szCs w:val="24"/>
        </w:rPr>
        <w:t>Мердігердің сапаны бақылау персоналына қойылатын талаптар</w:t>
      </w:r>
    </w:p>
    <w:p w14:paraId="6F8472A7"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z w:val="24"/>
          <w:szCs w:val="24"/>
        </w:rPr>
        <w:t>9.6. Мердігерге сапаны бақылау талаптарын қолдану</w:t>
      </w:r>
    </w:p>
    <w:p w14:paraId="472F62A2"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9.7.</w:t>
      </w:r>
      <w:r w:rsidRPr="00827567">
        <w:rPr>
          <w:sz w:val="24"/>
          <w:szCs w:val="24"/>
        </w:rPr>
        <w:t>Қосалқы мердігердің ақпараттық бақылауы</w:t>
      </w:r>
    </w:p>
    <w:p w14:paraId="7FE7C554"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9.7.</w:t>
      </w:r>
      <w:r w:rsidRPr="00827567">
        <w:rPr>
          <w:sz w:val="24"/>
          <w:szCs w:val="24"/>
        </w:rPr>
        <w:t>Басқа жеткізу көздері</w:t>
      </w:r>
    </w:p>
    <w:p w14:paraId="798A179B"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9.8.</w:t>
      </w:r>
      <w:r w:rsidRPr="00827567">
        <w:rPr>
          <w:sz w:val="24"/>
          <w:szCs w:val="24"/>
        </w:rPr>
        <w:t>Қабылдауды бақылау, сәйкестікті және өзгерістерді бақылау</w:t>
      </w:r>
    </w:p>
    <w:p w14:paraId="41B88B52"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9.9.</w:t>
      </w:r>
      <w:r w:rsidRPr="00827567">
        <w:rPr>
          <w:sz w:val="24"/>
          <w:szCs w:val="24"/>
        </w:rPr>
        <w:t>Құжаттарды бақылау және есепке алу</w:t>
      </w:r>
    </w:p>
    <w:p w14:paraId="5FC5A5E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10</w:t>
      </w:r>
      <w:r w:rsidRPr="00827567">
        <w:rPr>
          <w:w w:val="103"/>
          <w:sz w:val="24"/>
          <w:szCs w:val="24"/>
        </w:rPr>
        <w:t>.</w:t>
      </w:r>
      <w:r w:rsidRPr="00827567">
        <w:rPr>
          <w:sz w:val="24"/>
          <w:szCs w:val="24"/>
        </w:rPr>
        <w:t>ШЫҒЫНУЛАР/КЕНСИЯЛАР</w:t>
      </w:r>
    </w:p>
    <w:p w14:paraId="3C7B4678" w14:textId="77777777" w:rsidR="009138E4" w:rsidRPr="00827567" w:rsidRDefault="009138E4" w:rsidP="009138E4">
      <w:pPr>
        <w:widowControl w:val="0"/>
        <w:tabs>
          <w:tab w:val="left" w:pos="407"/>
          <w:tab w:val="left" w:pos="567"/>
        </w:tabs>
        <w:autoSpaceDE w:val="0"/>
        <w:autoSpaceDN w:val="0"/>
        <w:adjustRightInd w:val="0"/>
        <w:spacing w:line="252" w:lineRule="auto"/>
        <w:ind w:right="268"/>
        <w:jc w:val="both"/>
        <w:rPr>
          <w:sz w:val="24"/>
          <w:szCs w:val="24"/>
        </w:rPr>
      </w:pPr>
      <w:r w:rsidRPr="00827567">
        <w:rPr>
          <w:spacing w:val="1"/>
          <w:w w:val="103"/>
          <w:sz w:val="24"/>
          <w:szCs w:val="24"/>
        </w:rPr>
        <w:t>он бір</w:t>
      </w:r>
      <w:r w:rsidRPr="00827567">
        <w:rPr>
          <w:w w:val="103"/>
          <w:sz w:val="24"/>
          <w:szCs w:val="24"/>
        </w:rPr>
        <w:t>.</w:t>
      </w:r>
      <w:r w:rsidRPr="00827567">
        <w:rPr>
          <w:sz w:val="24"/>
          <w:szCs w:val="24"/>
        </w:rPr>
        <w:tab/>
      </w:r>
      <w:r w:rsidRPr="00827567">
        <w:rPr>
          <w:spacing w:val="2"/>
          <w:w w:val="103"/>
          <w:sz w:val="24"/>
          <w:szCs w:val="24"/>
        </w:rPr>
        <w:t>САПА СӘЙКЕСТІК ОҚИҒАЛАРЫН МОНИТОРИНГІ</w:t>
      </w:r>
      <w:r w:rsidRPr="00827567">
        <w:rPr>
          <w:sz w:val="24"/>
          <w:szCs w:val="24"/>
        </w:rPr>
        <w:t xml:space="preserve"> </w:t>
      </w:r>
    </w:p>
    <w:p w14:paraId="604B4D79"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11.1.</w:t>
      </w:r>
      <w:r w:rsidRPr="00827567">
        <w:rPr>
          <w:w w:val="103"/>
          <w:sz w:val="24"/>
          <w:szCs w:val="24"/>
        </w:rPr>
        <w:tab/>
      </w:r>
      <w:r w:rsidRPr="00827567">
        <w:rPr>
          <w:spacing w:val="2"/>
          <w:w w:val="103"/>
          <w:sz w:val="24"/>
          <w:szCs w:val="24"/>
        </w:rPr>
        <w:t>жалпы бөлігі</w:t>
      </w:r>
      <w:r w:rsidRPr="00827567">
        <w:rPr>
          <w:spacing w:val="-8"/>
          <w:sz w:val="24"/>
          <w:szCs w:val="24"/>
        </w:rPr>
        <w:t xml:space="preserve"> </w:t>
      </w:r>
    </w:p>
    <w:p w14:paraId="43E7F9AB"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11.2.</w:t>
      </w:r>
      <w:r w:rsidRPr="00827567">
        <w:rPr>
          <w:w w:val="103"/>
          <w:sz w:val="24"/>
          <w:szCs w:val="24"/>
        </w:rPr>
        <w:tab/>
        <w:t>Тексеру және сынау</w:t>
      </w:r>
    </w:p>
    <w:p w14:paraId="3561DF60"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11.3.</w:t>
      </w:r>
      <w:r w:rsidRPr="00827567">
        <w:rPr>
          <w:w w:val="103"/>
          <w:sz w:val="24"/>
          <w:szCs w:val="24"/>
        </w:rPr>
        <w:tab/>
      </w:r>
      <w:r w:rsidRPr="00827567">
        <w:rPr>
          <w:spacing w:val="2"/>
          <w:w w:val="103"/>
          <w:sz w:val="24"/>
          <w:szCs w:val="24"/>
        </w:rPr>
        <w:t>Тұтынушы мониторингі</w:t>
      </w:r>
    </w:p>
    <w:p w14:paraId="06C33FF1" w14:textId="77777777" w:rsidR="009138E4" w:rsidRPr="003B57CC"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11.4.</w:t>
      </w:r>
      <w:r w:rsidRPr="00827567">
        <w:rPr>
          <w:w w:val="103"/>
          <w:sz w:val="24"/>
          <w:szCs w:val="24"/>
        </w:rPr>
        <w:tab/>
      </w:r>
      <w:r w:rsidRPr="00827567">
        <w:rPr>
          <w:spacing w:val="2"/>
          <w:w w:val="103"/>
          <w:sz w:val="24"/>
          <w:szCs w:val="24"/>
        </w:rPr>
        <w:t>Тұтынушының өзара әрекеттесуін үйлестіру</w:t>
      </w:r>
      <w:r w:rsidRPr="00827567">
        <w:rPr>
          <w:sz w:val="24"/>
          <w:szCs w:val="24"/>
        </w:rPr>
        <w:t xml:space="preserve"> </w:t>
      </w:r>
    </w:p>
    <w:p w14:paraId="0B78C0C5" w14:textId="77777777" w:rsidR="009138E4" w:rsidRPr="00827567" w:rsidRDefault="009138E4" w:rsidP="009138E4">
      <w:pPr>
        <w:widowControl w:val="0"/>
        <w:tabs>
          <w:tab w:val="left" w:pos="407"/>
          <w:tab w:val="left" w:pos="679"/>
        </w:tabs>
        <w:autoSpaceDE w:val="0"/>
        <w:autoSpaceDN w:val="0"/>
        <w:adjustRightInd w:val="0"/>
        <w:spacing w:line="252" w:lineRule="auto"/>
        <w:ind w:right="268"/>
        <w:rPr>
          <w:sz w:val="24"/>
          <w:szCs w:val="24"/>
        </w:rPr>
      </w:pPr>
      <w:r w:rsidRPr="00827567">
        <w:rPr>
          <w:w w:val="103"/>
          <w:sz w:val="24"/>
          <w:szCs w:val="24"/>
        </w:rPr>
        <w:t>11.5.</w:t>
      </w:r>
      <w:r w:rsidRPr="00827567">
        <w:rPr>
          <w:w w:val="103"/>
          <w:sz w:val="24"/>
          <w:szCs w:val="24"/>
        </w:rPr>
        <w:tab/>
      </w:r>
      <w:r w:rsidRPr="00827567">
        <w:rPr>
          <w:spacing w:val="2"/>
          <w:w w:val="103"/>
          <w:sz w:val="24"/>
          <w:szCs w:val="24"/>
        </w:rPr>
        <w:t>Тұтынушының объектілері</w:t>
      </w:r>
      <w:r w:rsidRPr="00827567">
        <w:rPr>
          <w:sz w:val="24"/>
          <w:szCs w:val="24"/>
        </w:rPr>
        <w:t xml:space="preserve"> </w:t>
      </w:r>
    </w:p>
    <w:p w14:paraId="3287EC3B" w14:textId="77777777" w:rsidR="009138E4" w:rsidRPr="00827567" w:rsidRDefault="009138E4" w:rsidP="009138E4">
      <w:pPr>
        <w:widowControl w:val="0"/>
        <w:tabs>
          <w:tab w:val="left" w:pos="407"/>
          <w:tab w:val="left" w:pos="679"/>
        </w:tabs>
        <w:autoSpaceDE w:val="0"/>
        <w:autoSpaceDN w:val="0"/>
        <w:adjustRightInd w:val="0"/>
        <w:spacing w:line="252" w:lineRule="auto"/>
        <w:ind w:right="268"/>
        <w:rPr>
          <w:sz w:val="24"/>
          <w:szCs w:val="24"/>
        </w:rPr>
      </w:pPr>
      <w:r w:rsidRPr="00827567">
        <w:rPr>
          <w:w w:val="103"/>
          <w:sz w:val="24"/>
          <w:szCs w:val="24"/>
        </w:rPr>
        <w:t>11.6.</w:t>
      </w:r>
      <w:r w:rsidRPr="00827567">
        <w:rPr>
          <w:w w:val="103"/>
          <w:sz w:val="24"/>
          <w:szCs w:val="24"/>
        </w:rPr>
        <w:tab/>
      </w:r>
      <w:r w:rsidRPr="00827567">
        <w:rPr>
          <w:spacing w:val="2"/>
          <w:w w:val="103"/>
          <w:sz w:val="24"/>
          <w:szCs w:val="24"/>
        </w:rPr>
        <w:t>Тапсырыс берушінің Мердігердің Қосалқы мердігердің мониторингіне қатысуы</w:t>
      </w:r>
      <w:r w:rsidRPr="00827567">
        <w:rPr>
          <w:spacing w:val="4"/>
          <w:sz w:val="24"/>
          <w:szCs w:val="24"/>
        </w:rPr>
        <w:t xml:space="preserve"> </w:t>
      </w:r>
    </w:p>
    <w:p w14:paraId="237E62C9"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12</w:t>
      </w:r>
      <w:r w:rsidRPr="00827567">
        <w:rPr>
          <w:w w:val="103"/>
          <w:sz w:val="24"/>
          <w:szCs w:val="24"/>
        </w:rPr>
        <w:t>.</w:t>
      </w:r>
      <w:r w:rsidRPr="00827567">
        <w:rPr>
          <w:sz w:val="24"/>
          <w:szCs w:val="24"/>
        </w:rPr>
        <w:t>ЖҰМЫС ҮШІН ЖЕТКІЗІЛГЕН ЖАҢАЛЫҚ ЖӘНЕ КОДтелген БІРЛІКТІ БЕКІТУ</w:t>
      </w:r>
    </w:p>
    <w:p w14:paraId="42A07A35"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12.1.</w:t>
      </w:r>
      <w:r w:rsidRPr="00827567">
        <w:rPr>
          <w:w w:val="103"/>
          <w:sz w:val="24"/>
          <w:szCs w:val="24"/>
        </w:rPr>
        <w:tab/>
        <w:t>Тәуелсіз тексеру</w:t>
      </w:r>
    </w:p>
    <w:p w14:paraId="217D1E25"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12.2.</w:t>
      </w:r>
      <w:r w:rsidRPr="00827567">
        <w:rPr>
          <w:w w:val="103"/>
          <w:sz w:val="24"/>
          <w:szCs w:val="24"/>
        </w:rPr>
        <w:tab/>
      </w:r>
      <w:r w:rsidRPr="00827567">
        <w:rPr>
          <w:spacing w:val="2"/>
          <w:w w:val="103"/>
          <w:sz w:val="24"/>
          <w:szCs w:val="24"/>
        </w:rPr>
        <w:t>Сертификаттау</w:t>
      </w:r>
    </w:p>
    <w:p w14:paraId="57FA3194"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sectPr w:rsidR="009138E4" w:rsidRPr="00827567" w:rsidSect="00221DF7">
          <w:headerReference w:type="default" r:id="rId13"/>
          <w:footerReference w:type="default" r:id="rId14"/>
          <w:headerReference w:type="first" r:id="rId15"/>
          <w:footerReference w:type="first" r:id="rId16"/>
          <w:pgSz w:w="11900" w:h="16840"/>
          <w:pgMar w:top="489" w:right="850" w:bottom="1134" w:left="1426" w:header="720" w:footer="290" w:gutter="0"/>
          <w:cols w:space="720"/>
          <w:noEndnote/>
          <w:titlePg/>
          <w:docGrid w:linePitch="299"/>
        </w:sectPr>
      </w:pPr>
      <w:r w:rsidRPr="00827567">
        <w:rPr>
          <w:w w:val="103"/>
          <w:sz w:val="24"/>
          <w:szCs w:val="24"/>
        </w:rPr>
        <w:t>12.3.</w:t>
      </w:r>
      <w:r w:rsidRPr="00827567">
        <w:rPr>
          <w:w w:val="103"/>
          <w:sz w:val="24"/>
          <w:szCs w:val="24"/>
        </w:rPr>
        <w:tab/>
      </w:r>
      <w:r w:rsidRPr="00827567">
        <w:rPr>
          <w:spacing w:val="2"/>
          <w:w w:val="103"/>
          <w:sz w:val="24"/>
          <w:szCs w:val="24"/>
        </w:rPr>
        <w:t>Мердігердің жауапкершілігі</w:t>
      </w:r>
    </w:p>
    <w:p w14:paraId="344CE73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lastRenderedPageBreak/>
        <w:t>МАҚСАТ</w:t>
      </w:r>
    </w:p>
    <w:p w14:paraId="054DEFE9"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9F97E76"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Бұл құжаттың мақсаты Тапсырыс берушінің Объектілерді/Жұмыстарды іске асыру үшін Мердігер мен Қосалқы мердігерлердің жобалық сапа менеджменті жүйесіне қойылатын талаптарын анықтау болып табылады. Бұл құжат Орындаушыға Объектілерді/Жұмыстарды орындау сапасы бойынша Тапсырыс берушінің Мердігерге қойылатын минималды талаптарын нақтылау және анықтау үшін ұсынылады.</w:t>
      </w:r>
    </w:p>
    <w:p w14:paraId="13752CE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1148E1C1"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Бұл жерде Қосалқы мердігерге сілтемелер Мердігер Қосалқы мердігерге қоятын талаптарды анықтайтынын ескеріңіз.</w:t>
      </w:r>
    </w:p>
    <w:p w14:paraId="34096D4D"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68B2E1AF"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2.</w:t>
      </w:r>
      <w:r w:rsidRPr="00827567">
        <w:rPr>
          <w:spacing w:val="149"/>
          <w:sz w:val="24"/>
          <w:szCs w:val="24"/>
        </w:rPr>
        <w:t xml:space="preserve"> </w:t>
      </w:r>
      <w:r w:rsidRPr="00827567">
        <w:rPr>
          <w:b/>
          <w:bCs/>
          <w:sz w:val="24"/>
          <w:szCs w:val="24"/>
        </w:rPr>
        <w:t>ҚОЛДАНУ САЛАСЫ</w:t>
      </w:r>
    </w:p>
    <w:p w14:paraId="3188F80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6EA0DFC4"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Осы құжаттың көлемі Мердігер орындайтын Жобаларға/Жұмыстарға енгізілген Мердігердің сапа менеджменті жүйесі бойынша барлық жұмыстарды және Мердігердің кез келген дайындық жұмыстарын қамтиды. Бұл құжат Шартта қарастырылған тиісті талаптардың сақталуын бақылау үшін Орындаушы орындайтын міндетті сапаны қамтамасыз ету шараларын анықтайды.</w:t>
      </w:r>
    </w:p>
    <w:p w14:paraId="2CB54243"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0BBD916" w14:textId="77777777" w:rsidR="009138E4" w:rsidRPr="00B524E7" w:rsidRDefault="009138E4" w:rsidP="009138E4">
      <w:pPr>
        <w:widowControl w:val="0"/>
        <w:autoSpaceDE w:val="0"/>
        <w:autoSpaceDN w:val="0"/>
        <w:adjustRightInd w:val="0"/>
        <w:ind w:right="283"/>
        <w:rPr>
          <w:sz w:val="24"/>
          <w:szCs w:val="24"/>
        </w:rPr>
      </w:pPr>
      <w:r w:rsidRPr="00827567">
        <w:rPr>
          <w:b/>
          <w:bCs/>
          <w:sz w:val="24"/>
          <w:szCs w:val="24"/>
        </w:rPr>
        <w:t>3.</w:t>
      </w:r>
      <w:r w:rsidRPr="00B524E7">
        <w:rPr>
          <w:spacing w:val="149"/>
          <w:sz w:val="24"/>
          <w:szCs w:val="24"/>
        </w:rPr>
        <w:t xml:space="preserve"> </w:t>
      </w:r>
      <w:r w:rsidRPr="00B524E7">
        <w:rPr>
          <w:b/>
          <w:bCs/>
          <w:sz w:val="24"/>
          <w:szCs w:val="24"/>
        </w:rPr>
        <w:t>НОРМАЛАР МЕН СТАНДАРТТАР</w:t>
      </w:r>
    </w:p>
    <w:p w14:paraId="0183E52E" w14:textId="77777777" w:rsidR="009138E4" w:rsidRPr="00B524E7" w:rsidRDefault="009138E4" w:rsidP="009138E4">
      <w:pPr>
        <w:widowControl w:val="0"/>
        <w:autoSpaceDE w:val="0"/>
        <w:autoSpaceDN w:val="0"/>
        <w:adjustRightInd w:val="0"/>
        <w:spacing w:after="2" w:line="120" w:lineRule="exact"/>
        <w:ind w:right="283"/>
        <w:rPr>
          <w:sz w:val="24"/>
          <w:szCs w:val="24"/>
        </w:rPr>
      </w:pPr>
    </w:p>
    <w:p w14:paraId="3BFBD46D"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sz w:val="24"/>
          <w:szCs w:val="24"/>
        </w:rPr>
        <w:t>Мердігер сыртқы газбен жабдықтау жобасының қажеттіліктерін қанағаттандыру үшін қолданылатын Елдің барлық нормалары мен стандарттарының талаптарының сақталуына жауап береді.</w:t>
      </w:r>
    </w:p>
    <w:p w14:paraId="471134B6" w14:textId="77777777" w:rsidR="009138E4" w:rsidRPr="00B524E7" w:rsidRDefault="009138E4" w:rsidP="009138E4">
      <w:pPr>
        <w:widowControl w:val="0"/>
        <w:autoSpaceDE w:val="0"/>
        <w:autoSpaceDN w:val="0"/>
        <w:adjustRightInd w:val="0"/>
        <w:spacing w:after="15" w:line="276" w:lineRule="auto"/>
        <w:ind w:right="283"/>
        <w:rPr>
          <w:sz w:val="24"/>
          <w:szCs w:val="24"/>
        </w:rPr>
      </w:pPr>
    </w:p>
    <w:p w14:paraId="7A200A9F"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sz w:val="24"/>
          <w:szCs w:val="24"/>
        </w:rPr>
        <w:t>Төмендегі Ел кодтары мен стандарттары осы талаптардың бір бөлігін құрайды:</w:t>
      </w:r>
    </w:p>
    <w:p w14:paraId="3A44742B" w14:textId="77777777" w:rsidR="009138E4" w:rsidRPr="00B524E7" w:rsidRDefault="009138E4" w:rsidP="009138E4">
      <w:pPr>
        <w:widowControl w:val="0"/>
        <w:autoSpaceDE w:val="0"/>
        <w:autoSpaceDN w:val="0"/>
        <w:adjustRightInd w:val="0"/>
        <w:spacing w:line="276" w:lineRule="auto"/>
        <w:ind w:right="283"/>
        <w:jc w:val="both"/>
        <w:rPr>
          <w:sz w:val="24"/>
          <w:szCs w:val="24"/>
        </w:rPr>
      </w:pPr>
    </w:p>
    <w:p w14:paraId="6F295994"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b/>
          <w:sz w:val="24"/>
          <w:szCs w:val="24"/>
        </w:rPr>
        <w:t>ҚР СТ ИСО 9000</w:t>
      </w:r>
      <w:r w:rsidRPr="00B524E7">
        <w:rPr>
          <w:sz w:val="24"/>
          <w:szCs w:val="24"/>
        </w:rPr>
        <w:t>(ISO 9000:2017) Сапа менеджменті жүйесі – негізгі ережелер мен сөздік.</w:t>
      </w:r>
    </w:p>
    <w:p w14:paraId="205E794E" w14:textId="77777777" w:rsidR="009138E4" w:rsidRPr="00B524E7" w:rsidRDefault="009138E4" w:rsidP="009138E4">
      <w:pPr>
        <w:widowControl w:val="0"/>
        <w:tabs>
          <w:tab w:val="left" w:pos="3397"/>
        </w:tabs>
        <w:autoSpaceDE w:val="0"/>
        <w:autoSpaceDN w:val="0"/>
        <w:adjustRightInd w:val="0"/>
        <w:spacing w:line="276" w:lineRule="auto"/>
        <w:ind w:right="283"/>
        <w:jc w:val="both"/>
        <w:rPr>
          <w:sz w:val="24"/>
          <w:szCs w:val="24"/>
        </w:rPr>
      </w:pPr>
      <w:r w:rsidRPr="00B524E7">
        <w:rPr>
          <w:b/>
          <w:sz w:val="24"/>
          <w:szCs w:val="24"/>
        </w:rPr>
        <w:t>ҚР СТ ИСО 9001-2016</w:t>
      </w:r>
      <w:r w:rsidRPr="00B524E7">
        <w:rPr>
          <w:sz w:val="24"/>
          <w:szCs w:val="24"/>
        </w:rPr>
        <w:t>(ISO 9001:2015) Сапа менеджменті жүйесі – талаптар</w:t>
      </w:r>
    </w:p>
    <w:p w14:paraId="63606699"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b/>
          <w:sz w:val="24"/>
          <w:szCs w:val="24"/>
        </w:rPr>
        <w:t>ҚР СТ ИСО 9004-2010</w:t>
      </w:r>
      <w:r w:rsidRPr="00B524E7">
        <w:rPr>
          <w:sz w:val="24"/>
          <w:szCs w:val="24"/>
        </w:rPr>
        <w:t>(ISO 9004:2009) Сапа менеджменті жүйесі – өнімділікті жақсарту бойынша ұсыныстар.</w:t>
      </w:r>
    </w:p>
    <w:p w14:paraId="044CDD71" w14:textId="77777777" w:rsidR="009138E4" w:rsidRPr="00B524E7" w:rsidRDefault="009138E4" w:rsidP="009138E4">
      <w:pPr>
        <w:widowControl w:val="0"/>
        <w:tabs>
          <w:tab w:val="left" w:pos="3397"/>
        </w:tabs>
        <w:autoSpaceDE w:val="0"/>
        <w:autoSpaceDN w:val="0"/>
        <w:adjustRightInd w:val="0"/>
        <w:spacing w:line="276" w:lineRule="auto"/>
        <w:ind w:right="283"/>
        <w:jc w:val="both"/>
        <w:rPr>
          <w:sz w:val="24"/>
          <w:szCs w:val="24"/>
        </w:rPr>
      </w:pPr>
      <w:r w:rsidRPr="00B524E7">
        <w:rPr>
          <w:b/>
          <w:sz w:val="24"/>
          <w:szCs w:val="24"/>
        </w:rPr>
        <w:t>ҚР СТ ИСО 10005-2009</w:t>
      </w:r>
      <w:r w:rsidRPr="00B524E7">
        <w:rPr>
          <w:sz w:val="24"/>
          <w:szCs w:val="24"/>
        </w:rPr>
        <w:t>(ISO 10005: 2005) Жоба сапасын басқару – сапаны қамтамасыз ету жоспарына арналған нұсқаулықтар.</w:t>
      </w:r>
    </w:p>
    <w:p w14:paraId="13D7F412" w14:textId="77777777" w:rsidR="009138E4" w:rsidRPr="00B524E7" w:rsidRDefault="009138E4" w:rsidP="009138E4">
      <w:pPr>
        <w:widowControl w:val="0"/>
        <w:autoSpaceDE w:val="0"/>
        <w:autoSpaceDN w:val="0"/>
        <w:adjustRightInd w:val="0"/>
        <w:spacing w:line="160" w:lineRule="exact"/>
        <w:ind w:right="283"/>
        <w:jc w:val="both"/>
        <w:rPr>
          <w:sz w:val="24"/>
          <w:szCs w:val="24"/>
        </w:rPr>
      </w:pPr>
    </w:p>
    <w:p w14:paraId="5EBB1CF8" w14:textId="77777777" w:rsidR="009138E4" w:rsidRPr="00B524E7" w:rsidRDefault="009138E4" w:rsidP="009138E4">
      <w:pPr>
        <w:widowControl w:val="0"/>
        <w:autoSpaceDE w:val="0"/>
        <w:autoSpaceDN w:val="0"/>
        <w:adjustRightInd w:val="0"/>
        <w:spacing w:after="19" w:line="100" w:lineRule="exact"/>
        <w:ind w:right="283"/>
        <w:jc w:val="both"/>
        <w:rPr>
          <w:sz w:val="24"/>
          <w:szCs w:val="24"/>
        </w:rPr>
      </w:pPr>
    </w:p>
    <w:p w14:paraId="4B534C68"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Шарт күшіне енген күннен кейін Елдің ережелері мен стандарттарындағы кез келген өзгерістер туралы Жұмыс берушіні хабардар етеді.</w:t>
      </w:r>
    </w:p>
    <w:p w14:paraId="55A7045A" w14:textId="77777777" w:rsidR="009138E4" w:rsidRPr="00827567" w:rsidRDefault="009138E4" w:rsidP="009138E4">
      <w:pPr>
        <w:widowControl w:val="0"/>
        <w:autoSpaceDE w:val="0"/>
        <w:autoSpaceDN w:val="0"/>
        <w:adjustRightInd w:val="0"/>
        <w:spacing w:after="19" w:line="100" w:lineRule="exact"/>
        <w:ind w:right="283"/>
        <w:jc w:val="both"/>
        <w:rPr>
          <w:sz w:val="24"/>
          <w:szCs w:val="24"/>
        </w:rPr>
      </w:pPr>
    </w:p>
    <w:p w14:paraId="035ED0FB"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кез келген өзгертілген Ел кодтары мен стандарттарын сақтау бойынша Жұмыс берушінің нұсқауларын орындауы тиіс.</w:t>
      </w:r>
    </w:p>
    <w:p w14:paraId="6783F051" w14:textId="77777777" w:rsidR="009138E4" w:rsidRPr="00827567" w:rsidRDefault="009138E4" w:rsidP="009138E4">
      <w:pPr>
        <w:widowControl w:val="0"/>
        <w:autoSpaceDE w:val="0"/>
        <w:autoSpaceDN w:val="0"/>
        <w:adjustRightInd w:val="0"/>
        <w:spacing w:after="4" w:line="120" w:lineRule="exact"/>
        <w:ind w:right="283"/>
        <w:jc w:val="both"/>
        <w:rPr>
          <w:sz w:val="24"/>
          <w:szCs w:val="24"/>
        </w:rPr>
      </w:pPr>
    </w:p>
    <w:p w14:paraId="4BA74A09"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Жұмыс берушіге нормативтік сілтемелер немесе дизайн спецификациялары арасындағы кез келген сәйкессіздік туралы хабарлайды және Жұмыс беруші қайсысы басым болатынын анықтайды.</w:t>
      </w:r>
    </w:p>
    <w:p w14:paraId="6BD029B6"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2BDD2148"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4.</w:t>
      </w:r>
      <w:r w:rsidRPr="00827567">
        <w:rPr>
          <w:spacing w:val="158"/>
          <w:sz w:val="24"/>
          <w:szCs w:val="24"/>
        </w:rPr>
        <w:t xml:space="preserve"> </w:t>
      </w:r>
      <w:r w:rsidRPr="00827567">
        <w:rPr>
          <w:b/>
          <w:bCs/>
          <w:sz w:val="24"/>
          <w:szCs w:val="24"/>
        </w:rPr>
        <w:t>ҚҰЖАТТЫ ҚАРАУ</w:t>
      </w:r>
    </w:p>
    <w:p w14:paraId="5D528BD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2CC8CC7"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 xml:space="preserve">Мердігер Жұмыс берушіге осы құжаттың, Ел кодтары мен стандарттарының, Жұмыс </w:t>
      </w:r>
      <w:r w:rsidRPr="00827567">
        <w:rPr>
          <w:sz w:val="24"/>
          <w:szCs w:val="24"/>
        </w:rPr>
        <w:lastRenderedPageBreak/>
        <w:t>берушінің құжаттарының және Шарт бойынша кез келген қолданылатын дизайн ерекшеліктерінің арасындағы кез келген айқын сәйкессіздіктер туралы хабарлайды.</w:t>
      </w:r>
    </w:p>
    <w:p w14:paraId="3C4192EC"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жоғарыда көрсетілген құжаттар арасындағы сәйкессіздіктер тізімін кесте түрінде дайындап, Тапсырыс берушінің қарауына ұсынуы қажет. Кез келген сәйкессіздік туралы шешімді Тапсырыс беруші жалғастырмас бұрын жазбаша түрде қабылдауы керек.</w:t>
      </w:r>
    </w:p>
    <w:p w14:paraId="3AAE3F67"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49C319D3"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5. спецификациялардан және концессиялық бақылаудан ауытқу</w:t>
      </w:r>
    </w:p>
    <w:p w14:paraId="5CC2917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F534598"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Тұтынушы барлық ұсынылған ауытқу сұрауларын қарайды және қарайды. Мақұлдау Клиенттің қалауы бойынша берілуі мүмкін. Ұсынылған техникалық ауытқулар Тапсырыс берушінің рұқсатын алғанға дейін жүзеге асырылмайды. Тұтынушының рұқсатын алғанға дейін орындалған техникалық ауытқулар қабылданбайды және Тапсырыс беруші қабылдай алмайды.</w:t>
      </w:r>
    </w:p>
    <w:p w14:paraId="28A19703" w14:textId="77777777" w:rsidR="009138E4" w:rsidRPr="00827567" w:rsidRDefault="009138E4" w:rsidP="009138E4">
      <w:pPr>
        <w:widowControl w:val="0"/>
        <w:autoSpaceDE w:val="0"/>
        <w:autoSpaceDN w:val="0"/>
        <w:adjustRightInd w:val="0"/>
        <w:spacing w:line="240" w:lineRule="exact"/>
        <w:ind w:right="283"/>
        <w:rPr>
          <w:sz w:val="24"/>
          <w:szCs w:val="24"/>
        </w:rPr>
      </w:pPr>
    </w:p>
    <w:p w14:paraId="5A2B09CE"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6.</w:t>
      </w:r>
      <w:r w:rsidRPr="00827567">
        <w:rPr>
          <w:spacing w:val="158"/>
          <w:sz w:val="24"/>
          <w:szCs w:val="24"/>
        </w:rPr>
        <w:t xml:space="preserve"> </w:t>
      </w:r>
      <w:r w:rsidRPr="00827567">
        <w:rPr>
          <w:b/>
          <w:bCs/>
          <w:sz w:val="24"/>
          <w:szCs w:val="24"/>
        </w:rPr>
        <w:t>ҚҰЖАТТАУ</w:t>
      </w:r>
    </w:p>
    <w:p w14:paraId="40241B1F"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43154B2"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мен Қосалқы мердігерлер жобалық құжаттарды нөмірлеу, жабдықтар мен агрегаттарды нөмірлеу тәртібінің талаптарын орындауы тиіс, оларды Орындаушы әзірлеуі және күшіне енген күннен кейін Иесінің бекітуі тиіс. Орындаушы Құжаттар мен корреспонденцияларды Меншік иесіне тапсырған кезде Байланыс тәртібінің талаптарын сақтауы тиіс.</w:t>
      </w:r>
    </w:p>
    <w:p w14:paraId="338B01BD"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76CE77AA"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7.</w:t>
      </w:r>
      <w:r w:rsidRPr="00827567">
        <w:rPr>
          <w:spacing w:val="158"/>
          <w:sz w:val="24"/>
          <w:szCs w:val="24"/>
        </w:rPr>
        <w:t xml:space="preserve"> </w:t>
      </w:r>
      <w:r w:rsidRPr="00827567">
        <w:rPr>
          <w:b/>
          <w:bCs/>
          <w:sz w:val="24"/>
          <w:szCs w:val="24"/>
        </w:rPr>
        <w:t>ЖАЛПЫ ШОЛУ</w:t>
      </w:r>
    </w:p>
    <w:p w14:paraId="69D1A3F3"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A8B9066"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сапа менеджменті жүйесін құруы және Иешісіне ҚР СТ ИСО 9001 стандартының талаптары толығымен орындалатынын көрсетуі керек, Меншік иесі Мердігердің ұсыныстарын және Жобалардың/Жұмыстардың барлық аспектілерінің орындалуын тексеріп, бақылайтынын, және қажет болған жағдайда түсініктемелер беріңіз. Сапа деңгейіне қойылатын талаптарға қол жеткізілмеген жағдайда, Меншік иесі мұндай сәйкессіздік туралы Орындаушыны хабардар ете алады және Мердігер Шарттың талаптарын орындау үшін дереу шаралар қабылдауы керек.</w:t>
      </w:r>
    </w:p>
    <w:p w14:paraId="472F5AD7"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7EBCD66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8.</w:t>
      </w:r>
      <w:r w:rsidRPr="00827567">
        <w:rPr>
          <w:spacing w:val="158"/>
          <w:sz w:val="24"/>
          <w:szCs w:val="24"/>
        </w:rPr>
        <w:t xml:space="preserve"> </w:t>
      </w:r>
      <w:r w:rsidRPr="00827567">
        <w:rPr>
          <w:b/>
          <w:bCs/>
          <w:sz w:val="24"/>
          <w:szCs w:val="24"/>
        </w:rPr>
        <w:t>МЕРДІГЕРДІҢ САПА БАСҚАРУ ЖҮЙЕСІ</w:t>
      </w:r>
      <w:r w:rsidRPr="00827567">
        <w:rPr>
          <w:spacing w:val="158"/>
          <w:sz w:val="24"/>
          <w:szCs w:val="24"/>
        </w:rPr>
        <w:t xml:space="preserve"> </w:t>
      </w:r>
    </w:p>
    <w:p w14:paraId="2D790CC6"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17EBD0FD"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8.1.</w:t>
      </w:r>
      <w:r w:rsidRPr="00827567">
        <w:rPr>
          <w:sz w:val="24"/>
          <w:szCs w:val="24"/>
        </w:rPr>
        <w:tab/>
      </w:r>
      <w:r w:rsidRPr="00827567">
        <w:rPr>
          <w:b/>
          <w:bCs/>
          <w:sz w:val="24"/>
          <w:szCs w:val="24"/>
        </w:rPr>
        <w:t>жалпы бөлігі</w:t>
      </w:r>
    </w:p>
    <w:p w14:paraId="4CBD3135"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1159A0B"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ҚР СТ ИСО 9001 стандартының талаптарына сәйкес келетін нақты сапа жүйесіне сәйкес жұмыс істеуі керек.Орындаушының жүйесі қазіргі уақытта мемлекеттік аккредиттелген орган/үшінші тараптың сертификаттау орталығымен сертификатталған болуы керек және барлық кезең ішінде сақталуы тиіс. объектілерді/жұмыстарды орындау. Мердігерді сертификаттау көлемі Шарт бойынша орындалатын Объектілердің/Жұмыстардың көлеміне қатысты болуы керек, ал сертификаттау органы/орталығы аккредиттеу шеңберінде оның көлемін белгілеуі тиіс.</w:t>
      </w:r>
    </w:p>
    <w:p w14:paraId="04C35F08"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 xml:space="preserve">Мердігер Тапсырыс берушіге орындалған объектілердің/жұмыстардың сапасы туралы жауап береді және есеп береді. Мердігер тиісті тексерулердің жүргізілуін қамтамасыз етуі, сондай-ақ аяқталған Объектілердің/Жұмыстардың және Мердігер </w:t>
      </w:r>
      <w:r w:rsidRPr="00827567">
        <w:rPr>
          <w:sz w:val="24"/>
          <w:szCs w:val="24"/>
        </w:rPr>
        <w:lastRenderedPageBreak/>
        <w:t>персоналының сапасын бақылауға және Шарт талаптарының сақталуын қамтамасыз ету үшін түзетулер енгізуге мүмкіндік беретін сапа мен персоналды басқару жүйесін енгізуі тиіс.</w:t>
      </w:r>
    </w:p>
    <w:p w14:paraId="562170E0"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Тапсырыс берушінің Жобаларды/Жұмыстарды орындау кезіндегі сапаны басқару іс-әрекеттеріне қатысты талаптары мен күтулерін төмендегідей қорытындылауға болады:</w:t>
      </w:r>
    </w:p>
    <w:p w14:paraId="5BF41957"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r w:rsidRPr="00827567">
        <w:rPr>
          <w:sz w:val="24"/>
          <w:szCs w:val="24"/>
        </w:rPr>
        <w:t>Қолданылатын сапа менеджменті сараптамасының, бақылаудың және тексерудің дәрежесі (Мердігер және қосалқы мердігерлер) жабдықтың/жүйенің маңыздылығына және Жұмыс берушінің талаптары мен Шарт шарттарында қамтылған нақты талаптарға негізделген;</w:t>
      </w:r>
    </w:p>
    <w:p w14:paraId="3E7D01E3"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r w:rsidRPr="00827567">
        <w:rPr>
          <w:sz w:val="24"/>
          <w:szCs w:val="24"/>
        </w:rPr>
        <w:t>Жұмыстың басталу күніне дейін Жұмыс беруші саясат, жоспар немесе процедура, т.б. сияқты сапаға қатысты құжаттаманы қарауға немесе тексеруге құқылы. Мердігердің Сапа менеджменті жүйесінің объектілерді/жұмыстарды бақылауға «дайындығын» тексеру мақсатында.</w:t>
      </w:r>
    </w:p>
    <w:p w14:paraId="5CBE2ECA" w14:textId="77777777" w:rsidR="009138E4" w:rsidRPr="000D2713" w:rsidRDefault="009138E4" w:rsidP="009138E4">
      <w:pPr>
        <w:widowControl w:val="0"/>
        <w:numPr>
          <w:ilvl w:val="0"/>
          <w:numId w:val="146"/>
        </w:numPr>
        <w:autoSpaceDE w:val="0"/>
        <w:autoSpaceDN w:val="0"/>
        <w:adjustRightInd w:val="0"/>
        <w:spacing w:line="276" w:lineRule="auto"/>
        <w:ind w:right="283"/>
        <w:jc w:val="both"/>
        <w:rPr>
          <w:sz w:val="24"/>
          <w:szCs w:val="24"/>
        </w:rPr>
      </w:pPr>
      <w:r w:rsidRPr="00827567">
        <w:rPr>
          <w:sz w:val="24"/>
          <w:szCs w:val="24"/>
        </w:rPr>
        <w:t>Нысандарды/Жұмыстарды іске асыру кезеңдерінде Тапсырыс беруші персоналына Шарт бойынша талап етілетін сапаны қамтамасыз ету жүйелері мен бағдарламаларының нақты орындалуын тексеруге, бақылауға және тексеруге рұқсат етіледі. Мердігер қажетті ресурстарды, мүмкіндіктерді және Мердігердің тиісті персоналы мен құжаттамасына қолжетімділікті қамтамасыз етеді.</w:t>
      </w:r>
    </w:p>
    <w:p w14:paraId="0715E69C" w14:textId="77777777" w:rsidR="009138E4" w:rsidRPr="000D2713" w:rsidRDefault="009138E4" w:rsidP="009138E4">
      <w:pPr>
        <w:widowControl w:val="0"/>
        <w:numPr>
          <w:ilvl w:val="0"/>
          <w:numId w:val="146"/>
        </w:numPr>
        <w:autoSpaceDE w:val="0"/>
        <w:autoSpaceDN w:val="0"/>
        <w:adjustRightInd w:val="0"/>
        <w:spacing w:line="276" w:lineRule="auto"/>
        <w:ind w:right="283"/>
        <w:jc w:val="both"/>
        <w:rPr>
          <w:sz w:val="24"/>
          <w:szCs w:val="24"/>
        </w:rPr>
      </w:pPr>
      <w:r w:rsidRPr="000D2713">
        <w:rPr>
          <w:sz w:val="24"/>
          <w:szCs w:val="24"/>
        </w:rPr>
        <w:t>Мердігерде елдің заңнамасында көзделген барлық қажетті рұқсаттар мен лицензиялар болуы керек. Егер Келісімшартта бетон мен топырақты сынау немесе материалдарды химиялық және механикалық сынау бойынша қызметтер көрсету сияқты зертханалық қызметтерді көрсету көзделсе, Мердігер немесе Қосалқы мердігер зертханалық қызметтердің сапасын бақылау бағдарламасына сәйкес болуын қамтамасыз етуге міндетті. ISO 17025 - «Сынақ және калибрлеу зертханаларының құзыретіне қойылатын жалпы талаптар» талаптарымен немесе ел заңына сәйкес баламалы стандарт. Сонымен қатар, Мердігер ел заңнамасының меншікке қатысты талаптарын сақтауға және елдің метрологиялық сертификаттау ережелерінің сақталуын қамтамасыз етуге міндетті.</w:t>
      </w:r>
    </w:p>
    <w:p w14:paraId="6E3C9F5F"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r w:rsidRPr="00827567">
        <w:rPr>
          <w:sz w:val="24"/>
          <w:szCs w:val="24"/>
        </w:rPr>
        <w:t>Материалдар мен тауарлар жаңа, пайдаланылмаған және жобаны басқару жүйесіне, элементтердің нөмірлеріне және сертификаттарына, соның ішінде дәнекерлеу журналдарын, бұзылмайтын сынақ есептерін және қажет болған жағдайда материал сертификаттарын толығымен қадағалай алатындай болуы керек.</w:t>
      </w:r>
    </w:p>
    <w:p w14:paraId="26BB0243"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r w:rsidRPr="00827567">
        <w:rPr>
          <w:sz w:val="24"/>
          <w:szCs w:val="24"/>
        </w:rPr>
        <w:t>Объектілердің/жұмыстардың сапасын қадағалайтын және тексеретін Мердігер персоналы елдің қолданыстағы ережелерімен және стандарттарымен жақсы таныс және өз жұмысын тиісті түрде орындау үшін қажетті айқын, өзекті және жеткілікті тәжірибесі мен біліктілігі болуы керек.</w:t>
      </w:r>
    </w:p>
    <w:p w14:paraId="6F529CD4"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F575EB6"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8.2.</w:t>
      </w:r>
      <w:r w:rsidRPr="00827567">
        <w:rPr>
          <w:sz w:val="24"/>
          <w:szCs w:val="24"/>
        </w:rPr>
        <w:tab/>
      </w:r>
      <w:r w:rsidRPr="00827567">
        <w:rPr>
          <w:b/>
          <w:bCs/>
          <w:sz w:val="24"/>
          <w:szCs w:val="24"/>
        </w:rPr>
        <w:t>Компьютерлік жабдықтың немесе бағдарламалық қамтамасыз етудің сапасын бақылау</w:t>
      </w:r>
    </w:p>
    <w:p w14:paraId="65D942F5"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5AEA9ED9"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 xml:space="preserve">Тапсырыс беруші Орындаушы объектілердің/жұмыстардың сапасына елеулі әсер </w:t>
      </w:r>
      <w:r w:rsidRPr="00827567">
        <w:rPr>
          <w:sz w:val="24"/>
          <w:szCs w:val="24"/>
        </w:rPr>
        <w:lastRenderedPageBreak/>
        <w:t>етуі мүмкін компьютерлік жабдықты немесе бағдарламалық қамтамасыз етуді жеткізу және/немесе пайдалану кезінде (мысалы, электрондық құжат айналымы жүйесі) Орындаушыдан ҚР СТ ISO 9001 стандарттарының талаптарын сақтауды талап етеді. Мердігер жұмыстың тиісті бөлігі үшін сапаны бақылау жүйесін құжаттауы және енгізуі керек Жүйе бағдарламалық қамтамасыз етуді әзірлеу сапасына кепілдік беруі керек (қолданбалы және/немесе операциялық бағдарламалық қамтамасыз ету) және құрамдас жабдықтың дизайн интерфейсін басқаруы керек. Жүйені сипаттайтын жоғары деңгейдегі құжаттама Клиентке кез келген байланысты жұмыс басталғанға дейін 6 апта бұрын қарау және түсініктеме беру үшін берілуі керек.</w:t>
      </w:r>
    </w:p>
    <w:p w14:paraId="75DCCF9C"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3157947"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Егер жұмыстардың/жұмыстардың белгілі бір бөлігі үшін сапа менеджменті жүйесі орындалатын жұмысқа қатысты тәуелсіз бағаланбаған болса, Мердігер оны бағалауды қалай ұсынатыны туралы егжей-тегжейлі мәліметтерді беруге, Жұмыс берушіден келісім алуға және кейіннен оны бақылауға міндетті. .</w:t>
      </w:r>
    </w:p>
    <w:p w14:paraId="59DA57F5" w14:textId="77777777" w:rsidR="009138E4" w:rsidRPr="00827567" w:rsidRDefault="009138E4" w:rsidP="009138E4">
      <w:pPr>
        <w:widowControl w:val="0"/>
        <w:autoSpaceDE w:val="0"/>
        <w:autoSpaceDN w:val="0"/>
        <w:adjustRightInd w:val="0"/>
        <w:spacing w:line="279" w:lineRule="auto"/>
        <w:ind w:right="283"/>
        <w:rPr>
          <w:sz w:val="24"/>
          <w:szCs w:val="24"/>
        </w:rPr>
      </w:pPr>
    </w:p>
    <w:p w14:paraId="286D3091"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sz w:val="24"/>
          <w:szCs w:val="24"/>
        </w:rPr>
        <w:t>8.3.</w:t>
      </w:r>
      <w:r w:rsidRPr="00827567">
        <w:rPr>
          <w:sz w:val="24"/>
          <w:szCs w:val="24"/>
        </w:rPr>
        <w:tab/>
      </w:r>
      <w:r w:rsidRPr="00827567">
        <w:rPr>
          <w:b/>
          <w:bCs/>
          <w:sz w:val="24"/>
          <w:szCs w:val="24"/>
        </w:rPr>
        <w:t>Ынтымақтастық туралы келісімдер</w:t>
      </w:r>
      <w:r w:rsidRPr="00827567">
        <w:rPr>
          <w:spacing w:val="-8"/>
          <w:sz w:val="24"/>
          <w:szCs w:val="24"/>
        </w:rPr>
        <w:t xml:space="preserve"> </w:t>
      </w:r>
    </w:p>
    <w:p w14:paraId="7FECE6F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3E668094"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673697">
        <w:rPr>
          <w:sz w:val="24"/>
          <w:szCs w:val="24"/>
        </w:rPr>
        <w:t>Мердігер басқа компаниялармен келісімге тартылған кезде (мысалы, консорциум/альянс/серіктестік), қатысушы компаниялардың сапа менеджменті жүйелерінің бірі негізгі интерфейс жүйесі ретінде белгіленуі керек. Ол бүкіл жобаның барлық аспектілері бойынша Тапсырыс берушімен үйлестіру үшін жобаны жалпы басқаруға арналған бірыңғай топтың анықтамасын қамтуы керек. Мердігер Тапсырыс берушіге жобаның жалпы сапаны бақылау жүйесінің ҚР СТ ISO 9001 стандартына сәйкестігі туралы декларацияны беруге міндетті.</w:t>
      </w:r>
      <w:r w:rsidRPr="00235E1A">
        <w:rPr>
          <w:color w:val="00B050"/>
          <w:sz w:val="24"/>
          <w:szCs w:val="24"/>
        </w:rPr>
        <w:t>.</w:t>
      </w:r>
    </w:p>
    <w:p w14:paraId="7D5F9397"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56AE024A"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9.</w:t>
      </w:r>
      <w:r w:rsidRPr="00827567">
        <w:rPr>
          <w:spacing w:val="158"/>
          <w:sz w:val="24"/>
          <w:szCs w:val="24"/>
        </w:rPr>
        <w:t xml:space="preserve"> </w:t>
      </w:r>
      <w:r w:rsidRPr="00827567">
        <w:rPr>
          <w:b/>
          <w:bCs/>
          <w:sz w:val="24"/>
          <w:szCs w:val="24"/>
        </w:rPr>
        <w:t>САПА БАҚЫЛАУ ЖӨНІНДЕГІ МӘСЕЛЕЛЕР (сапаны қамтамасыз ету/сапаны бақылау)</w:t>
      </w:r>
    </w:p>
    <w:p w14:paraId="6C9AA33A"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0374D9D1"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9.1.</w:t>
      </w:r>
      <w:r w:rsidRPr="00827567">
        <w:rPr>
          <w:sz w:val="24"/>
          <w:szCs w:val="24"/>
        </w:rPr>
        <w:tab/>
      </w:r>
      <w:r w:rsidRPr="00827567">
        <w:rPr>
          <w:b/>
          <w:bCs/>
          <w:sz w:val="24"/>
          <w:szCs w:val="24"/>
        </w:rPr>
        <w:t>жалпы бөлігі</w:t>
      </w:r>
    </w:p>
    <w:p w14:paraId="34D4D036"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634484AD"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Сапаға үнемді қол жеткізу жұмыс басталғанға дейін сапаны қамтамасыз етуді (QA) қарап шығуды және енгізуді талап етеді. Азаматтық кодекстің мақсаты – ақаулар мен қателерді түзету немесе қабылдау емес, олардың пайда болуына жол бермеу. Тапсырыс беруші Мердігерден Азаматтық кодексті объектілердің/жұмыстардың барлық кезеңдерінде көрсетуді талап етеді, соның ішінде, бірақ олармен шектелмей:</w:t>
      </w:r>
    </w:p>
    <w:p w14:paraId="56A2D19D"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F505C09"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а) жобалау және жобалау</w:t>
      </w:r>
    </w:p>
    <w:p w14:paraId="08E7A39C"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397C3F16"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б) сатып алу, өндіру және жеткізу</w:t>
      </w:r>
    </w:p>
    <w:p w14:paraId="6E8CF74C" w14:textId="77777777" w:rsidR="009138E4" w:rsidRPr="00827567" w:rsidRDefault="009138E4" w:rsidP="009138E4">
      <w:pPr>
        <w:widowControl w:val="0"/>
        <w:autoSpaceDE w:val="0"/>
        <w:autoSpaceDN w:val="0"/>
        <w:adjustRightInd w:val="0"/>
        <w:spacing w:line="160" w:lineRule="exact"/>
        <w:ind w:right="283"/>
        <w:rPr>
          <w:sz w:val="24"/>
          <w:szCs w:val="24"/>
        </w:rPr>
      </w:pPr>
    </w:p>
    <w:p w14:paraId="30F80350"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в) қосалқы мердігерлік және құрылыс</w:t>
      </w:r>
    </w:p>
    <w:p w14:paraId="35A3F2B3" w14:textId="77777777" w:rsidR="009138E4" w:rsidRPr="00827567" w:rsidRDefault="009138E4" w:rsidP="009138E4">
      <w:pPr>
        <w:widowControl w:val="0"/>
        <w:autoSpaceDE w:val="0"/>
        <w:autoSpaceDN w:val="0"/>
        <w:adjustRightInd w:val="0"/>
        <w:spacing w:line="160" w:lineRule="exact"/>
        <w:ind w:right="283"/>
        <w:rPr>
          <w:sz w:val="24"/>
          <w:szCs w:val="24"/>
        </w:rPr>
      </w:pPr>
    </w:p>
    <w:p w14:paraId="6DA2804F"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г) іске қосу, іске қосу, іске қосу және басқаруды тапсыру</w:t>
      </w:r>
    </w:p>
    <w:p w14:paraId="0E215B40" w14:textId="77777777" w:rsidR="009138E4" w:rsidRPr="00827567" w:rsidRDefault="009138E4" w:rsidP="009138E4">
      <w:pPr>
        <w:widowControl w:val="0"/>
        <w:autoSpaceDE w:val="0"/>
        <w:autoSpaceDN w:val="0"/>
        <w:adjustRightInd w:val="0"/>
        <w:spacing w:line="240" w:lineRule="exact"/>
        <w:ind w:right="283"/>
        <w:rPr>
          <w:sz w:val="24"/>
          <w:szCs w:val="24"/>
        </w:rPr>
      </w:pPr>
    </w:p>
    <w:p w14:paraId="30B6662A" w14:textId="77777777" w:rsidR="009138E4" w:rsidRPr="00827567" w:rsidRDefault="009138E4" w:rsidP="009138E4">
      <w:pPr>
        <w:widowControl w:val="0"/>
        <w:autoSpaceDE w:val="0"/>
        <w:autoSpaceDN w:val="0"/>
        <w:adjustRightInd w:val="0"/>
        <w:spacing w:after="16" w:line="20" w:lineRule="exact"/>
        <w:ind w:right="283"/>
        <w:rPr>
          <w:sz w:val="24"/>
          <w:szCs w:val="24"/>
        </w:rPr>
      </w:pPr>
    </w:p>
    <w:p w14:paraId="607A30C6"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9.2.</w:t>
      </w:r>
      <w:r w:rsidRPr="00827567">
        <w:rPr>
          <w:sz w:val="24"/>
          <w:szCs w:val="24"/>
        </w:rPr>
        <w:tab/>
      </w:r>
      <w:r w:rsidRPr="00A960D5">
        <w:rPr>
          <w:b/>
          <w:bCs/>
          <w:sz w:val="24"/>
          <w:szCs w:val="24"/>
        </w:rPr>
        <w:t>Сапа жоспары</w:t>
      </w:r>
    </w:p>
    <w:p w14:paraId="4AADFBC3"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FA04DE5"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 xml:space="preserve">Мердігер жұмыстардың әрбір түрі үшін сапаны қамтамасыз ету жоспарында Жобалардың/Жұмыстардың жалпы сапаны басқаруды жүзеге асыру механизмін егжей-тегжейлі сипаттайтын Жобаның сапаны қамтамасыз етудің егжей-тегжейлі </w:t>
      </w:r>
      <w:r w:rsidRPr="00827567">
        <w:rPr>
          <w:sz w:val="24"/>
          <w:szCs w:val="24"/>
        </w:rPr>
        <w:lastRenderedPageBreak/>
        <w:t>жоспарын қарауға ұсынады. Бұл жоспар ҚР СТ ИСО 9001 стандартының талаптары мен тиісті процедуралары тиісті кезең ішінде нақты түрде қалай жүзеге асырылатынын сипаттайтын жоғары деңгейдегі құжат болуы керек және (а) бастап (d) аралығындағы әрбір кезең үшін дайындалуы керек. ) жоғарыда. Сапаны қамтамасыз ету жоспарлары негізінен ҚР СТ ISO 10005 стандарттарына сәйкес болуы керек.</w:t>
      </w:r>
    </w:p>
    <w:p w14:paraId="13D90CCE"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08CD00AC"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Бұл құжаттар Жұмыс берушіге белгілі бір кезеңнің басталуына дейін кемінде 8 апта бұрын және Жұмыс берушінің ескертулері жұмыс басталар алдында қарастырылуы үшін жеткілікті ерте ұсынылуы керек. Жобаның сапаны қамтамасыз ету жоспарларына сапаны бақылау процедуралары мен жоспарларды/тексеру және сынақ жоспарларын (немесе баламалы) қоса алғанда, қосалқы мердігер құжаттары қоса беріледі, оларда тиісті бақылаулар, бақылаулар, шолулар, тексерулер және сынақтар егжей-тегжейлі сипатталады. Учаскелер/жұмыстар келісілген стандарттың көрсетілген және бекітілген сапа талаптарына сәйкес дұрыс орындалған.</w:t>
      </w:r>
    </w:p>
    <w:p w14:paraId="3B9F850D"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1C010E5"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Жобаның сапа жоспарын дайындау кезінде Мердігер әрбір кезеңнің басталуына дейін сапа жөніндегі шараларды қарап шығуы және кез келген қажетті түзету шараларын қабылдауы тиіс.</w:t>
      </w:r>
    </w:p>
    <w:p w14:paraId="705524D6"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0D732B7E"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9.3.</w:t>
      </w:r>
      <w:r w:rsidRPr="00827567">
        <w:rPr>
          <w:sz w:val="24"/>
          <w:szCs w:val="24"/>
        </w:rPr>
        <w:tab/>
      </w:r>
      <w:r w:rsidRPr="00827567">
        <w:rPr>
          <w:b/>
          <w:bCs/>
          <w:sz w:val="24"/>
          <w:szCs w:val="24"/>
        </w:rPr>
        <w:t>Дизайнды бақылау</w:t>
      </w:r>
    </w:p>
    <w:p w14:paraId="16583D18"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522C7DA9"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Мердігер жобалық бақылауды жүзеге асырады, оның ішінде шектеусіз:</w:t>
      </w:r>
    </w:p>
    <w:p w14:paraId="0FDDA23A" w14:textId="77777777" w:rsidR="009138E4" w:rsidRPr="00827567" w:rsidRDefault="009138E4" w:rsidP="009138E4">
      <w:pPr>
        <w:widowControl w:val="0"/>
        <w:autoSpaceDE w:val="0"/>
        <w:autoSpaceDN w:val="0"/>
        <w:adjustRightInd w:val="0"/>
        <w:spacing w:after="11" w:line="140" w:lineRule="exact"/>
        <w:ind w:right="283"/>
        <w:rPr>
          <w:sz w:val="24"/>
          <w:szCs w:val="24"/>
        </w:rPr>
      </w:pPr>
    </w:p>
    <w:p w14:paraId="44A538C7" w14:textId="77777777" w:rsidR="009138E4" w:rsidRPr="00827567" w:rsidRDefault="009138E4" w:rsidP="009138E4">
      <w:pPr>
        <w:widowControl w:val="0"/>
        <w:tabs>
          <w:tab w:val="left" w:pos="565"/>
        </w:tabs>
        <w:autoSpaceDE w:val="0"/>
        <w:autoSpaceDN w:val="0"/>
        <w:adjustRightInd w:val="0"/>
        <w:spacing w:line="278" w:lineRule="auto"/>
        <w:ind w:right="283"/>
        <w:jc w:val="both"/>
        <w:rPr>
          <w:sz w:val="24"/>
          <w:szCs w:val="24"/>
        </w:rPr>
      </w:pPr>
      <w:r w:rsidRPr="00827567">
        <w:rPr>
          <w:sz w:val="24"/>
          <w:szCs w:val="24"/>
        </w:rPr>
        <w:t></w:t>
      </w:r>
      <w:r w:rsidRPr="00827567">
        <w:rPr>
          <w:sz w:val="24"/>
          <w:szCs w:val="24"/>
        </w:rPr>
        <w:tab/>
        <w:t>Техникалық шарттарды бақылауҚР СТ ISO 9001 стандарттарына сәйкес кез келген қолданыстағы заңнамалық және нормативтік талаптардың қосылуы орнату еліне қатысты болуын қамтамасыз ету.</w:t>
      </w:r>
    </w:p>
    <w:p w14:paraId="117FFC7E"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76062B36"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t>Дизайнды шолу жобалау және әзірлеу кезінде тиісті кезеңдерде жоспарлануы, жүзеге асырылуы және ресми түрде құжатталуы керек.</w:t>
      </w:r>
      <w:r w:rsidRPr="00827567">
        <w:rPr>
          <w:spacing w:val="16"/>
          <w:sz w:val="24"/>
          <w:szCs w:val="24"/>
        </w:rPr>
        <w:t xml:space="preserve"> </w:t>
      </w:r>
      <w:r w:rsidRPr="00827567">
        <w:rPr>
          <w:sz w:val="24"/>
          <w:szCs w:val="24"/>
        </w:rPr>
        <w:t>Әрбір жобалық шолуға қатысушылар қаралып жатқан жобалау кезеңіне қатысты барлық функционалдық бөлімдердің өкілдерін, сондай-ақ қажет болған жағдайда басқа да білікті персоналды қамтуы керек. Мұндай шолулардың жазбалары ҚР СТ ИСО 9001 сәйкес жүргізілуі тиіс.</w:t>
      </w:r>
    </w:p>
    <w:p w14:paraId="65B4B4B8"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6085EBA8"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t>Жобалық шешімнің дұрыстығын тексеру орындау кезінде тиісті кезеңдерде жоспарлануы, жүзеге асырылуы және ресми түрде құжатталуы керек.Тұрақты объектілердің Келісімшарт талаптарына сәйкестігін қамтамасыз ету үшін объектілер/жұмыстар. Мұндай шолулардың жазбалары ISO 9001 стандартына сәйкес жүргізілуі керек.</w:t>
      </w:r>
    </w:p>
    <w:p w14:paraId="0CAE6CB1"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1A8C81EB"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t>Негізгі мақсат</w:t>
      </w:r>
      <w:r w:rsidRPr="00827567">
        <w:rPr>
          <w:spacing w:val="65"/>
          <w:sz w:val="24"/>
          <w:szCs w:val="24"/>
        </w:rPr>
        <w:t xml:space="preserve"> </w:t>
      </w:r>
      <w:r w:rsidRPr="00827567">
        <w:rPr>
          <w:sz w:val="24"/>
          <w:szCs w:val="24"/>
        </w:rPr>
        <w:t>Дизайнды шолу - Тұрақты нысандардың дұрыс жобаланғанын тексеру, ал Дизайнды шолу - дұрыс нысанның әзірленгенін тексеру. Жобаның валидациясы имитацияны, мерзімді және өндірістік өнімділікті сынауды және алаңды іске қосу кезінде қабылдаудың түпкілікті сынауын қамтиды.</w:t>
      </w:r>
    </w:p>
    <w:p w14:paraId="1B60D004" w14:textId="77777777" w:rsidR="009138E4" w:rsidRPr="00827567" w:rsidRDefault="009138E4" w:rsidP="009138E4">
      <w:pPr>
        <w:widowControl w:val="0"/>
        <w:autoSpaceDE w:val="0"/>
        <w:autoSpaceDN w:val="0"/>
        <w:adjustRightInd w:val="0"/>
        <w:spacing w:after="8" w:line="100" w:lineRule="exact"/>
        <w:ind w:right="283"/>
        <w:rPr>
          <w:sz w:val="24"/>
          <w:szCs w:val="24"/>
        </w:rPr>
      </w:pPr>
    </w:p>
    <w:p w14:paraId="6C18F368"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t>Мердігер барлық жобалық есептеулердің толықтығы мен дұрыстығына, қолданыстағы стандарттардың барлық белгіленген талаптарының сақталуына жауапты болуы керек.Елдер.</w:t>
      </w:r>
    </w:p>
    <w:p w14:paraId="143EC157"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468BD117" w14:textId="77777777" w:rsidR="009138E4" w:rsidRPr="00827567" w:rsidRDefault="009138E4" w:rsidP="009138E4">
      <w:pPr>
        <w:widowControl w:val="0"/>
        <w:tabs>
          <w:tab w:val="left" w:pos="1750"/>
          <w:tab w:val="left" w:pos="2271"/>
          <w:tab w:val="left" w:pos="3339"/>
          <w:tab w:val="left" w:pos="4821"/>
          <w:tab w:val="left" w:pos="5542"/>
          <w:tab w:val="left" w:pos="6650"/>
          <w:tab w:val="left" w:pos="7797"/>
        </w:tabs>
        <w:autoSpaceDE w:val="0"/>
        <w:autoSpaceDN w:val="0"/>
        <w:adjustRightInd w:val="0"/>
        <w:spacing w:line="237" w:lineRule="auto"/>
        <w:ind w:right="283"/>
        <w:rPr>
          <w:sz w:val="24"/>
          <w:szCs w:val="24"/>
        </w:rPr>
      </w:pPr>
      <w:r w:rsidRPr="00827567">
        <w:rPr>
          <w:b/>
          <w:bCs/>
          <w:spacing w:val="-1"/>
          <w:sz w:val="24"/>
          <w:szCs w:val="24"/>
        </w:rPr>
        <w:t>9.4</w:t>
      </w:r>
      <w:r w:rsidRPr="00827567">
        <w:rPr>
          <w:b/>
          <w:bCs/>
          <w:sz w:val="24"/>
          <w:szCs w:val="24"/>
        </w:rPr>
        <w:t>.</w:t>
      </w:r>
      <w:r w:rsidRPr="00827567">
        <w:rPr>
          <w:sz w:val="24"/>
          <w:szCs w:val="24"/>
        </w:rPr>
        <w:t>Сапаны қамтамасыз ету және сапаны бақылау деңгейлерін қадағалауға қойылатын талаптар</w:t>
      </w:r>
    </w:p>
    <w:p w14:paraId="7CE138D1"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674DA57B"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Жұмыс берушіге Жұмыстың басталу күнінен бастап 6 аптадан кешіктірмей Жұмыс берушінің мақұлдауы үшін оның ұсынған жүйесін ұсынады, ол арқылы ол Жұмыстардың/Жұмыстардың, жабдықтардың және материалдардың тиісті сапа кепілдігін/сапаны бақылауды белгілейді. Ол қауіпсіздік, денсаулық, қоршаған орта және сапа мәселелеріне әсер ету тұрғысынан жұмыстың жалпы сапасына немесе нәтижелеріне қатысты болуы керек. Ұсынылған жүйеден әзірленетін және зауыттық өнімділік критерийлеріне (оның ішінде қызмет көрсетуге қабілеттілік, сенімділік және техникалық қызмет көрсету мүмкіндігі) сәйкес келу үшін Иеленушісіне ұсынылатын жобалық деректер де Учаске/Жұмысқа арналған ұсынылған тексеру талаптарына қосылуы керек. Келісілгеннен кейін бұл тексеру деңгейлері тиісті құжаттарда, сапаны қамтамасыз етудің барлық қолданылатын талаптарында анықталуы және деңгейлерге сәйкестіктің сақталуын қамтамасыз етуі керек.</w:t>
      </w:r>
    </w:p>
    <w:p w14:paraId="28D24DC1"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6FDB86F"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Орындаушы жүйені енгізер алдында оның қадағалау немесе инспекциялық бағалау жүйесіне Жұмыс берушіден алдын ала рұқсат алуы керек.</w:t>
      </w:r>
    </w:p>
    <w:p w14:paraId="6E995390" w14:textId="77777777" w:rsidR="009138E4" w:rsidRPr="00827567" w:rsidRDefault="009138E4" w:rsidP="009138E4">
      <w:pPr>
        <w:widowControl w:val="0"/>
        <w:autoSpaceDE w:val="0"/>
        <w:autoSpaceDN w:val="0"/>
        <w:adjustRightInd w:val="0"/>
        <w:spacing w:line="120" w:lineRule="exact"/>
        <w:ind w:right="283"/>
        <w:rPr>
          <w:sz w:val="24"/>
          <w:szCs w:val="24"/>
        </w:rPr>
      </w:pPr>
    </w:p>
    <w:p w14:paraId="0B27A1F8"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жобаны тәуелсіз сараптауды талап ететін кез келген ерекше дизайн ерекшеліктерін анықтауы керек және шолуды білікті персонал орындауын және жобаға келісілген ескертулер енгізілгенін қамтамасыз етуі керек.</w:t>
      </w:r>
    </w:p>
    <w:p w14:paraId="0A7D54E1"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052DEE8B" w14:textId="77777777" w:rsidR="009138E4" w:rsidRPr="00827567" w:rsidRDefault="009138E4" w:rsidP="009138E4">
      <w:pPr>
        <w:widowControl w:val="0"/>
        <w:autoSpaceDE w:val="0"/>
        <w:autoSpaceDN w:val="0"/>
        <w:adjustRightInd w:val="0"/>
        <w:spacing w:after="15" w:line="276" w:lineRule="auto"/>
        <w:ind w:right="283"/>
        <w:rPr>
          <w:b/>
          <w:bCs/>
          <w:sz w:val="24"/>
          <w:szCs w:val="24"/>
        </w:rPr>
      </w:pPr>
      <w:r w:rsidRPr="00827567">
        <w:rPr>
          <w:b/>
          <w:bCs/>
          <w:sz w:val="24"/>
          <w:szCs w:val="24"/>
        </w:rPr>
        <w:t>9.5.</w:t>
      </w:r>
      <w:r w:rsidRPr="00827567">
        <w:rPr>
          <w:sz w:val="24"/>
          <w:szCs w:val="24"/>
        </w:rPr>
        <w:tab/>
      </w:r>
      <w:r w:rsidRPr="00827567">
        <w:rPr>
          <w:b/>
          <w:bCs/>
          <w:sz w:val="24"/>
          <w:szCs w:val="24"/>
        </w:rPr>
        <w:t>Мердігердің сапаны бақылау персоналына қойылатын талаптар.</w:t>
      </w:r>
    </w:p>
    <w:p w14:paraId="4E2503D1" w14:textId="77777777" w:rsidR="009138E4" w:rsidRPr="00827567" w:rsidRDefault="009138E4" w:rsidP="009138E4">
      <w:pPr>
        <w:widowControl w:val="0"/>
        <w:autoSpaceDE w:val="0"/>
        <w:autoSpaceDN w:val="0"/>
        <w:adjustRightInd w:val="0"/>
        <w:spacing w:after="15" w:line="276" w:lineRule="auto"/>
        <w:ind w:right="283"/>
        <w:jc w:val="both"/>
        <w:rPr>
          <w:bCs/>
          <w:sz w:val="24"/>
          <w:szCs w:val="24"/>
        </w:rPr>
      </w:pPr>
      <w:r w:rsidRPr="00827567">
        <w:rPr>
          <w:bCs/>
          <w:sz w:val="24"/>
          <w:szCs w:val="24"/>
        </w:rPr>
        <w:t>Сапаны қамтамасыз ететін толық уақытты қызметкерлердің міндеттері тек сапа мәселелерімен жұмыс істеу және құрылыс процесін басқаруға немесе бақылауға қатыспау болып табылады. Мердігердің сапа бөлімінің қызметкерлері қажет болған жағдайда Тапсырыс берушімен байланыста болуы керек.</w:t>
      </w:r>
    </w:p>
    <w:p w14:paraId="7D10410A" w14:textId="77777777" w:rsidR="009138E4" w:rsidRPr="00827567" w:rsidRDefault="009138E4" w:rsidP="009138E4">
      <w:pPr>
        <w:widowControl w:val="0"/>
        <w:autoSpaceDE w:val="0"/>
        <w:autoSpaceDN w:val="0"/>
        <w:adjustRightInd w:val="0"/>
        <w:spacing w:after="15" w:line="276" w:lineRule="auto"/>
        <w:ind w:right="283"/>
        <w:jc w:val="both"/>
        <w:rPr>
          <w:bCs/>
          <w:sz w:val="24"/>
          <w:szCs w:val="24"/>
        </w:rPr>
      </w:pPr>
    </w:p>
    <w:p w14:paraId="739C0DD9"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bCs/>
          <w:sz w:val="24"/>
          <w:szCs w:val="24"/>
        </w:rPr>
        <w:t>Мердігердің құрылыс алаңындағы сапа жөніндегі менеджері жұмысты тоқтатуға, жұмысты қабылдамауға, егер ол талап етілетін сапаға сәйкес келмесе, аяқталған жұмысты бөлшектеуге бұйрық беруге, жөндеу жұмыстарын бастауға, шешімдерді ұсынуға және талаптарға сәйкес келмейтін материалдарды қабылдамауға құқылы. Шарт.</w:t>
      </w:r>
    </w:p>
    <w:p w14:paraId="44CC295B"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
    <w:p w14:paraId="675B54B5"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sz w:val="24"/>
          <w:szCs w:val="24"/>
        </w:rPr>
        <w:t>Мердігер осы Шарт бойынша орындалатын міндеттер үшін жеткілікті білікті және тәжірибесі бар персоналды қамтамасыз етеді.</w:t>
      </w:r>
    </w:p>
    <w:p w14:paraId="35CD9CFD"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sz w:val="24"/>
          <w:szCs w:val="24"/>
        </w:rPr>
        <w:t>Құрылыс алаңындағы жұмысты бастамас бұрын Мердігердің сапаны бақылау жөніндегі барлық қызметкерлері Жұмыс берушімен мақұлдануы керек.</w:t>
      </w:r>
    </w:p>
    <w:p w14:paraId="2C0C6BB4"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sz w:val="24"/>
          <w:szCs w:val="24"/>
        </w:rPr>
        <w:t>Орындаушы Тапсырыс берушіге біліктілігін растайтын құжаттардың (сертификаттар, дипломдар және т.б.) көшірмесімен персоналдың түйіндемесін жіберуі керек.</w:t>
      </w:r>
    </w:p>
    <w:p w14:paraId="738CB167"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sz w:val="24"/>
          <w:szCs w:val="24"/>
        </w:rPr>
        <w:t>Тапсырыс беруші Мердігер ұсынған кез келген кандидатпен әңгімелесуге құқылы. Әңгімелесудің нәтижелері қанағаттанарлық болмаса, Орындаушы ұсынылған кандидатты неғұрлым тәжірибелі қызметкермен ауыстыруға міндетті.</w:t>
      </w:r>
    </w:p>
    <w:p w14:paraId="777EB486"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
    <w:p w14:paraId="52E07F7A"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r w:rsidRPr="00827567">
        <w:rPr>
          <w:sz w:val="24"/>
          <w:szCs w:val="24"/>
        </w:rPr>
        <w:t>Төменде Мердігер персоналына қойылатын ең төменгі біліктілік талаптары берілген, бірақ олармен шектелмейді:</w:t>
      </w:r>
    </w:p>
    <w:p w14:paraId="09873C79"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Сапаны бақылау бөлімінің бастығы –</w:t>
      </w:r>
      <w:r w:rsidRPr="00673697">
        <w:rPr>
          <w:rFonts w:ascii="Times New Roman" w:hAnsi="Times New Roman"/>
          <w:sz w:val="24"/>
          <w:szCs w:val="24"/>
        </w:rPr>
        <w:t>кем дегенде 1 маман. Жоғары техникалық білім туралы дипломы болуы керек. ISO 9001:2015, ISO 14001:2015, OHSAS 18001:2007 (немесе ISO 45001) бойынша студент ретінде курсты аяқтағаны туралы сертификаты болуы керек;</w:t>
      </w:r>
    </w:p>
    <w:p w14:paraId="24279692"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құрылыс жұмыстарының сапасын бақылау инженері</w:t>
      </w:r>
      <w:r w:rsidRPr="00673697">
        <w:rPr>
          <w:rFonts w:ascii="Times New Roman" w:hAnsi="Times New Roman"/>
          <w:sz w:val="24"/>
          <w:szCs w:val="24"/>
        </w:rPr>
        <w:t>– кемінде 1 маман. Жоғары техникалық білім туралы дипломы болуы керек. Стандартты тыңдаушы ретінде курсты аяқтағаны туралы сертификат болуы керек</w:t>
      </w:r>
      <w:r w:rsidRPr="00673697">
        <w:rPr>
          <w:rFonts w:ascii="Times New Roman" w:eastAsia="Times New Roman" w:hAnsi="Times New Roman"/>
          <w:sz w:val="24"/>
          <w:szCs w:val="24"/>
          <w:lang w:eastAsia="ru-RU"/>
        </w:rPr>
        <w:t>ҚР СТ ISO 9001 стандарттары</w:t>
      </w:r>
      <w:r w:rsidRPr="00673697">
        <w:rPr>
          <w:rFonts w:ascii="Times New Roman" w:hAnsi="Times New Roman"/>
          <w:sz w:val="24"/>
          <w:szCs w:val="24"/>
        </w:rPr>
        <w:t>;</w:t>
      </w:r>
    </w:p>
    <w:p w14:paraId="1DC823C0"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бас дәнекерлеуші</w:t>
      </w:r>
      <w:r w:rsidRPr="00673697">
        <w:rPr>
          <w:rFonts w:ascii="Times New Roman" w:hAnsi="Times New Roman"/>
          <w:sz w:val="24"/>
          <w:szCs w:val="24"/>
        </w:rPr>
        <w:t>– дәнекерлеу өндірісі саласында білімі бар кемінде 1 маман. Кемінде 2-деңгейдегі бұзылмайтын сынақ туралы растайтын құжаты болуы керек.</w:t>
      </w:r>
    </w:p>
    <w:p w14:paraId="221045E2"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дәнекерлеу сапасын бақылау жөніндегі инженер</w:t>
      </w:r>
      <w:r w:rsidRPr="00673697">
        <w:rPr>
          <w:rFonts w:ascii="Times New Roman" w:hAnsi="Times New Roman"/>
          <w:sz w:val="24"/>
          <w:szCs w:val="24"/>
        </w:rPr>
        <w:t>– кемінде 1 маман. Басқаруға қабылдауды және дәнекерлеу жұмыстарын техникалық бақылауды растайтын құжаты болуы керек. Кемінде 2-деңгейдегі бұзылмайтын сынақ туралы растайтын құжаты болуы керек. Стандартты тыңдаушы ретінде курсты аяқтағаны туралы сертификат болуы керек</w:t>
      </w:r>
      <w:r w:rsidRPr="00673697">
        <w:rPr>
          <w:rFonts w:ascii="Times New Roman" w:eastAsia="Times New Roman" w:hAnsi="Times New Roman"/>
          <w:sz w:val="24"/>
          <w:szCs w:val="24"/>
          <w:lang w:eastAsia="ru-RU"/>
        </w:rPr>
        <w:t>ҚР СТ ISO 9001 стандарттары</w:t>
      </w:r>
      <w:r w:rsidRPr="00673697">
        <w:rPr>
          <w:rFonts w:ascii="Times New Roman" w:hAnsi="Times New Roman"/>
          <w:sz w:val="24"/>
          <w:szCs w:val="24"/>
        </w:rPr>
        <w:t>;</w:t>
      </w:r>
    </w:p>
    <w:p w14:paraId="6555AD5D"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электр және бақылау-өлшеу аспаптары бойынша сапаны бақылау жөніндегі инженер</w:t>
      </w:r>
      <w:r w:rsidRPr="00673697">
        <w:rPr>
          <w:rFonts w:ascii="Times New Roman" w:hAnsi="Times New Roman"/>
          <w:sz w:val="24"/>
          <w:szCs w:val="24"/>
        </w:rPr>
        <w:t>– кемінде 1 маман. Жоғары техникалық білім туралы дипломы болуы керек. Стандартты тыңдаушы ретінде курсты аяқтағаны туралы сертификат болуы керек</w:t>
      </w:r>
      <w:r w:rsidRPr="00673697">
        <w:rPr>
          <w:rFonts w:ascii="Times New Roman" w:eastAsia="Times New Roman" w:hAnsi="Times New Roman"/>
          <w:sz w:val="24"/>
          <w:szCs w:val="24"/>
          <w:lang w:eastAsia="ru-RU"/>
        </w:rPr>
        <w:t>ҚР СТ ISO 9001 стандарттары</w:t>
      </w:r>
      <w:r w:rsidRPr="00673697">
        <w:rPr>
          <w:rFonts w:ascii="Times New Roman" w:hAnsi="Times New Roman"/>
          <w:sz w:val="24"/>
          <w:szCs w:val="24"/>
        </w:rPr>
        <w:t>;</w:t>
      </w:r>
    </w:p>
    <w:p w14:paraId="22E8C6D1"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сырлау және оқшаулау бойынша сапаны бақылау жөніндегі инженер</w:t>
      </w:r>
      <w:r w:rsidRPr="00673697">
        <w:rPr>
          <w:rFonts w:ascii="Times New Roman" w:hAnsi="Times New Roman"/>
          <w:sz w:val="24"/>
          <w:szCs w:val="24"/>
        </w:rPr>
        <w:t>– кемінде 1 маман. Қорытынды беру құқығымен сырлау және оқшаулау жұмыстарын бақылауды жүзеге асыру құқығын растайтын құжаты болуы керек. Стандартты тыңдаушы ретінде курсты аяқтағаны туралы сертификат болуы керек</w:t>
      </w:r>
      <w:r w:rsidRPr="00673697">
        <w:rPr>
          <w:rFonts w:ascii="Times New Roman" w:eastAsia="Times New Roman" w:hAnsi="Times New Roman"/>
          <w:sz w:val="24"/>
          <w:szCs w:val="24"/>
          <w:lang w:eastAsia="ru-RU"/>
        </w:rPr>
        <w:t>ҚР СТ ISO 9001 стандарттары</w:t>
      </w:r>
      <w:r w:rsidRPr="00673697">
        <w:rPr>
          <w:rFonts w:ascii="Times New Roman" w:hAnsi="Times New Roman"/>
          <w:sz w:val="24"/>
          <w:szCs w:val="24"/>
        </w:rPr>
        <w:t>;</w:t>
      </w:r>
    </w:p>
    <w:p w14:paraId="57200755"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ішкі аудитор/сапаны қамтамасыз ету жөніндегі инженер</w:t>
      </w:r>
      <w:r w:rsidRPr="00673697">
        <w:rPr>
          <w:rFonts w:ascii="Times New Roman" w:hAnsi="Times New Roman"/>
          <w:sz w:val="24"/>
          <w:szCs w:val="24"/>
        </w:rPr>
        <w:t>– кемінде 1 маман. Ішкі аудитордың кемінде ISO 9001;2015, ISO 14001:2015, OHSAS 18001:2007 (немесе ISO 45001) сертификаты болуы керек;</w:t>
      </w:r>
    </w:p>
    <w:p w14:paraId="02C625B1" w14:textId="77777777" w:rsidR="009138E4" w:rsidRPr="00827567" w:rsidRDefault="009138E4" w:rsidP="009138E4">
      <w:pPr>
        <w:widowControl w:val="0"/>
        <w:autoSpaceDE w:val="0"/>
        <w:autoSpaceDN w:val="0"/>
        <w:adjustRightInd w:val="0"/>
        <w:spacing w:after="15" w:line="220" w:lineRule="exact"/>
        <w:ind w:right="283"/>
        <w:jc w:val="both"/>
        <w:rPr>
          <w:sz w:val="24"/>
          <w:szCs w:val="24"/>
        </w:rPr>
      </w:pPr>
    </w:p>
    <w:p w14:paraId="06A0BAAA" w14:textId="77777777" w:rsidR="009138E4" w:rsidRPr="00827567" w:rsidRDefault="009138E4" w:rsidP="009138E4">
      <w:pPr>
        <w:widowControl w:val="0"/>
        <w:tabs>
          <w:tab w:val="left" w:pos="708"/>
        </w:tabs>
        <w:autoSpaceDE w:val="0"/>
        <w:autoSpaceDN w:val="0"/>
        <w:adjustRightInd w:val="0"/>
        <w:spacing w:line="346" w:lineRule="auto"/>
        <w:ind w:right="283"/>
        <w:jc w:val="both"/>
        <w:rPr>
          <w:b/>
          <w:bCs/>
          <w:sz w:val="24"/>
          <w:szCs w:val="24"/>
        </w:rPr>
      </w:pPr>
      <w:r w:rsidRPr="00827567">
        <w:rPr>
          <w:b/>
          <w:bCs/>
          <w:sz w:val="24"/>
          <w:szCs w:val="24"/>
        </w:rPr>
        <w:t>9.6.</w:t>
      </w:r>
      <w:r w:rsidRPr="00827567">
        <w:rPr>
          <w:sz w:val="24"/>
          <w:szCs w:val="24"/>
        </w:rPr>
        <w:tab/>
      </w:r>
      <w:r w:rsidRPr="00827567">
        <w:rPr>
          <w:b/>
          <w:bCs/>
          <w:sz w:val="24"/>
          <w:szCs w:val="24"/>
        </w:rPr>
        <w:t>Мердігерлерге сапаны бақылау талаптарын қолдану</w:t>
      </w:r>
    </w:p>
    <w:p w14:paraId="5F25CA8C" w14:textId="77777777" w:rsidR="009138E4" w:rsidRPr="00827567" w:rsidRDefault="009138E4" w:rsidP="009138E4">
      <w:pPr>
        <w:widowControl w:val="0"/>
        <w:tabs>
          <w:tab w:val="left" w:pos="708"/>
        </w:tabs>
        <w:autoSpaceDE w:val="0"/>
        <w:autoSpaceDN w:val="0"/>
        <w:adjustRightInd w:val="0"/>
        <w:spacing w:line="276" w:lineRule="auto"/>
        <w:ind w:right="283"/>
        <w:jc w:val="both"/>
        <w:rPr>
          <w:sz w:val="24"/>
          <w:szCs w:val="24"/>
        </w:rPr>
      </w:pPr>
      <w:r w:rsidRPr="00827567">
        <w:rPr>
          <w:sz w:val="24"/>
          <w:szCs w:val="24"/>
        </w:rPr>
        <w:t>Мердігер осы құжаттың талаптарын қосалқы мердігерлерге қолдануы тиіс.</w:t>
      </w:r>
    </w:p>
    <w:p w14:paraId="47D855EF" w14:textId="77777777" w:rsidR="009138E4" w:rsidRPr="00827567" w:rsidRDefault="009138E4" w:rsidP="009138E4">
      <w:pPr>
        <w:widowControl w:val="0"/>
        <w:tabs>
          <w:tab w:val="left" w:pos="708"/>
        </w:tabs>
        <w:autoSpaceDE w:val="0"/>
        <w:autoSpaceDN w:val="0"/>
        <w:adjustRightInd w:val="0"/>
        <w:spacing w:line="276" w:lineRule="auto"/>
        <w:ind w:right="283"/>
        <w:jc w:val="both"/>
        <w:rPr>
          <w:sz w:val="24"/>
          <w:szCs w:val="24"/>
        </w:rPr>
      </w:pPr>
      <w:r w:rsidRPr="00827567">
        <w:rPr>
          <w:sz w:val="24"/>
          <w:szCs w:val="24"/>
        </w:rPr>
        <w:t>Мердігердің барлық қосалқы мердігерлері (соның ішінде қосалқы жеткізушілер) құрылыс алаңында жұмысты бастамас бұрын немесе сатып алуға тапсырыс бергенге дейін Шарттың талаптарына сәйкес мақұлдануы тиіс.</w:t>
      </w:r>
    </w:p>
    <w:p w14:paraId="516590C2" w14:textId="77777777" w:rsidR="009138E4" w:rsidRPr="00827567" w:rsidRDefault="009138E4" w:rsidP="009138E4">
      <w:pPr>
        <w:widowControl w:val="0"/>
        <w:autoSpaceDE w:val="0"/>
        <w:autoSpaceDN w:val="0"/>
        <w:adjustRightInd w:val="0"/>
        <w:spacing w:after="3" w:line="40" w:lineRule="exact"/>
        <w:ind w:right="283"/>
        <w:jc w:val="both"/>
        <w:rPr>
          <w:sz w:val="24"/>
          <w:szCs w:val="24"/>
        </w:rPr>
      </w:pPr>
    </w:p>
    <w:p w14:paraId="406F41A3"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Қосалқы мердігерлерде беделді үшінші тарап бекіткен сапа менеджменті жүйесі болуы керек. Осы талаптан кез келген ауытқу Орындаушы ұсынған ақпарат негізінде Иенің мақұлдауына жатады.</w:t>
      </w:r>
    </w:p>
    <w:p w14:paraId="0735D7EB" w14:textId="77777777" w:rsidR="009138E4" w:rsidRPr="00827567" w:rsidRDefault="009138E4" w:rsidP="009138E4">
      <w:pPr>
        <w:widowControl w:val="0"/>
        <w:autoSpaceDE w:val="0"/>
        <w:autoSpaceDN w:val="0"/>
        <w:adjustRightInd w:val="0"/>
        <w:spacing w:after="15" w:line="220" w:lineRule="exact"/>
        <w:ind w:right="283"/>
        <w:jc w:val="both"/>
        <w:rPr>
          <w:sz w:val="24"/>
          <w:szCs w:val="24"/>
        </w:rPr>
      </w:pPr>
    </w:p>
    <w:p w14:paraId="37A913B6" w14:textId="77777777" w:rsidR="009138E4" w:rsidRPr="00827567" w:rsidRDefault="009138E4" w:rsidP="009138E4">
      <w:pPr>
        <w:widowControl w:val="0"/>
        <w:tabs>
          <w:tab w:val="left" w:pos="708"/>
        </w:tabs>
        <w:autoSpaceDE w:val="0"/>
        <w:autoSpaceDN w:val="0"/>
        <w:adjustRightInd w:val="0"/>
        <w:ind w:right="283"/>
        <w:jc w:val="both"/>
        <w:rPr>
          <w:sz w:val="24"/>
          <w:szCs w:val="24"/>
        </w:rPr>
      </w:pPr>
      <w:r w:rsidRPr="00827567">
        <w:rPr>
          <w:b/>
          <w:bCs/>
          <w:sz w:val="24"/>
          <w:szCs w:val="24"/>
        </w:rPr>
        <w:t>9.7.</w:t>
      </w:r>
      <w:r w:rsidRPr="00827567">
        <w:rPr>
          <w:sz w:val="24"/>
          <w:szCs w:val="24"/>
        </w:rPr>
        <w:tab/>
      </w:r>
      <w:r w:rsidRPr="00827567">
        <w:rPr>
          <w:b/>
          <w:bCs/>
          <w:sz w:val="24"/>
          <w:szCs w:val="24"/>
        </w:rPr>
        <w:t>Қосалқы мердігердің ақпараттық бақылауы</w:t>
      </w:r>
      <w:r w:rsidRPr="00827567">
        <w:rPr>
          <w:spacing w:val="2"/>
          <w:sz w:val="24"/>
          <w:szCs w:val="24"/>
        </w:rPr>
        <w:t xml:space="preserve"> </w:t>
      </w:r>
    </w:p>
    <w:p w14:paraId="6C65EF94"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DA4DF07"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Мердігер Жұмыс берушіге 9.4-тармаққа сәйкес рейтингтік жүйеде белгіленген қабылдауды бақылаудың ең жоғары санатын қамтитын қосалқы мердігерлікке жататын барлық өнімдер, жүйелер мен қызметтер үшін келесі ақпараттың толық сипаттамасын қамтитын алдын ала бағдарламаны ұсынады:</w:t>
      </w:r>
    </w:p>
    <w:p w14:paraId="590CD680" w14:textId="77777777" w:rsidR="009138E4" w:rsidRPr="00827567" w:rsidRDefault="009138E4" w:rsidP="009138E4">
      <w:pPr>
        <w:widowControl w:val="0"/>
        <w:autoSpaceDE w:val="0"/>
        <w:autoSpaceDN w:val="0"/>
        <w:adjustRightInd w:val="0"/>
        <w:spacing w:after="9" w:line="100" w:lineRule="exact"/>
        <w:ind w:right="283"/>
        <w:rPr>
          <w:sz w:val="24"/>
          <w:szCs w:val="24"/>
        </w:rPr>
      </w:pPr>
    </w:p>
    <w:p w14:paraId="5C8DC6DD"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lastRenderedPageBreak/>
        <w:t>- өнім</w:t>
      </w:r>
    </w:p>
    <w:p w14:paraId="4612E85F" w14:textId="77777777" w:rsidR="009138E4" w:rsidRPr="00827567" w:rsidRDefault="009138E4" w:rsidP="009138E4">
      <w:pPr>
        <w:widowControl w:val="0"/>
        <w:autoSpaceDE w:val="0"/>
        <w:autoSpaceDN w:val="0"/>
        <w:adjustRightInd w:val="0"/>
        <w:spacing w:line="160" w:lineRule="exact"/>
        <w:ind w:right="283"/>
        <w:rPr>
          <w:sz w:val="24"/>
          <w:szCs w:val="24"/>
        </w:rPr>
      </w:pPr>
    </w:p>
    <w:p w14:paraId="5E69676A"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өндірушінің сызба коды немесе түрі/сипаттамасы</w:t>
      </w:r>
    </w:p>
    <w:p w14:paraId="0CB144B9"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07A62050"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өндіруші</w:t>
      </w:r>
    </w:p>
    <w:p w14:paraId="0B324BE5" w14:textId="77777777" w:rsidR="009138E4" w:rsidRPr="00827567" w:rsidRDefault="009138E4" w:rsidP="009138E4">
      <w:pPr>
        <w:widowControl w:val="0"/>
        <w:autoSpaceDE w:val="0"/>
        <w:autoSpaceDN w:val="0"/>
        <w:adjustRightInd w:val="0"/>
        <w:spacing w:line="160" w:lineRule="exact"/>
        <w:ind w:right="283"/>
        <w:rPr>
          <w:sz w:val="24"/>
          <w:szCs w:val="24"/>
        </w:rPr>
      </w:pPr>
    </w:p>
    <w:p w14:paraId="239657D3"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өндірушінің орналасқан жері</w:t>
      </w:r>
    </w:p>
    <w:p w14:paraId="59B40601" w14:textId="77777777" w:rsidR="009138E4" w:rsidRPr="00827567" w:rsidRDefault="009138E4" w:rsidP="009138E4">
      <w:pPr>
        <w:widowControl w:val="0"/>
        <w:autoSpaceDE w:val="0"/>
        <w:autoSpaceDN w:val="0"/>
        <w:adjustRightInd w:val="0"/>
        <w:spacing w:line="160" w:lineRule="exact"/>
        <w:ind w:right="283"/>
        <w:rPr>
          <w:sz w:val="24"/>
          <w:szCs w:val="24"/>
        </w:rPr>
      </w:pPr>
    </w:p>
    <w:p w14:paraId="6A5731B9"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сынақ және/немесе тексеру орны</w:t>
      </w:r>
    </w:p>
    <w:p w14:paraId="2E1B6C7C" w14:textId="77777777" w:rsidR="009138E4" w:rsidRPr="00827567" w:rsidRDefault="009138E4" w:rsidP="009138E4">
      <w:pPr>
        <w:widowControl w:val="0"/>
        <w:autoSpaceDE w:val="0"/>
        <w:autoSpaceDN w:val="0"/>
        <w:adjustRightInd w:val="0"/>
        <w:spacing w:after="8" w:line="160" w:lineRule="exact"/>
        <w:ind w:right="283"/>
        <w:rPr>
          <w:sz w:val="24"/>
          <w:szCs w:val="24"/>
        </w:rPr>
      </w:pPr>
    </w:p>
    <w:p w14:paraId="6D1DA890" w14:textId="77777777" w:rsidR="009138E4" w:rsidRPr="00827567" w:rsidRDefault="009138E4" w:rsidP="009138E4">
      <w:pPr>
        <w:widowControl w:val="0"/>
        <w:autoSpaceDE w:val="0"/>
        <w:autoSpaceDN w:val="0"/>
        <w:adjustRightInd w:val="0"/>
        <w:spacing w:line="279" w:lineRule="auto"/>
        <w:ind w:right="283"/>
        <w:jc w:val="both"/>
        <w:rPr>
          <w:sz w:val="24"/>
          <w:szCs w:val="24"/>
        </w:rPr>
      </w:pPr>
      <w:r w:rsidRPr="00827567">
        <w:rPr>
          <w:sz w:val="24"/>
          <w:szCs w:val="24"/>
        </w:rPr>
        <w:t>Жоғарыда аталған әрбір ықтимал Қосалқы мердігер үшін Мердігер Жұмыс берушіге келесі ақпаратты береді:</w:t>
      </w:r>
    </w:p>
    <w:p w14:paraId="25D87C26" w14:textId="77777777" w:rsidR="009138E4" w:rsidRPr="00827567" w:rsidRDefault="009138E4" w:rsidP="009138E4">
      <w:pPr>
        <w:widowControl w:val="0"/>
        <w:autoSpaceDE w:val="0"/>
        <w:autoSpaceDN w:val="0"/>
        <w:adjustRightInd w:val="0"/>
        <w:spacing w:line="279" w:lineRule="auto"/>
        <w:ind w:right="283"/>
        <w:rPr>
          <w:sz w:val="24"/>
          <w:szCs w:val="24"/>
        </w:rPr>
      </w:pPr>
    </w:p>
    <w:p w14:paraId="7D1F7D91" w14:textId="77777777" w:rsidR="009138E4" w:rsidRPr="00827567" w:rsidRDefault="009138E4" w:rsidP="009138E4">
      <w:pPr>
        <w:widowControl w:val="0"/>
        <w:numPr>
          <w:ilvl w:val="0"/>
          <w:numId w:val="147"/>
        </w:numPr>
        <w:tabs>
          <w:tab w:val="left" w:pos="565"/>
        </w:tabs>
        <w:autoSpaceDE w:val="0"/>
        <w:autoSpaceDN w:val="0"/>
        <w:adjustRightInd w:val="0"/>
        <w:spacing w:line="278" w:lineRule="auto"/>
        <w:ind w:left="567" w:right="283" w:hanging="567"/>
        <w:contextualSpacing/>
        <w:jc w:val="both"/>
        <w:rPr>
          <w:sz w:val="24"/>
          <w:szCs w:val="24"/>
        </w:rPr>
      </w:pPr>
      <w:r w:rsidRPr="00827567">
        <w:rPr>
          <w:sz w:val="24"/>
          <w:szCs w:val="24"/>
        </w:rPr>
        <w:t>Қосалқы мердігердің сапа менеджменті жүйесі сәйкес келетін стандарт, оның ішінде Мердігер сенетін және/немесе бағалауды немесе бақылауды жоспарлайтын негіз.</w:t>
      </w:r>
    </w:p>
    <w:p w14:paraId="3C21139F"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5BFA7C9F" w14:textId="77777777" w:rsidR="009138E4" w:rsidRPr="00827567" w:rsidRDefault="009138E4" w:rsidP="009138E4">
      <w:pPr>
        <w:widowControl w:val="0"/>
        <w:tabs>
          <w:tab w:val="left" w:pos="565"/>
        </w:tabs>
        <w:autoSpaceDE w:val="0"/>
        <w:autoSpaceDN w:val="0"/>
        <w:adjustRightInd w:val="0"/>
        <w:spacing w:line="278" w:lineRule="auto"/>
        <w:ind w:right="283"/>
        <w:jc w:val="both"/>
        <w:rPr>
          <w:sz w:val="24"/>
          <w:szCs w:val="24"/>
        </w:rPr>
      </w:pPr>
      <w:r w:rsidRPr="00827567">
        <w:rPr>
          <w:sz w:val="24"/>
          <w:szCs w:val="24"/>
        </w:rPr>
        <w:t></w:t>
      </w:r>
      <w:r w:rsidRPr="00827567">
        <w:rPr>
          <w:sz w:val="24"/>
          <w:szCs w:val="24"/>
        </w:rPr>
        <w:tab/>
        <w:t>Кез келген бағалау мәліметтері</w:t>
      </w:r>
      <w:r w:rsidRPr="00827567">
        <w:rPr>
          <w:spacing w:val="102"/>
          <w:sz w:val="24"/>
          <w:szCs w:val="24"/>
        </w:rPr>
        <w:t xml:space="preserve"> </w:t>
      </w:r>
      <w:r w:rsidRPr="00827567">
        <w:rPr>
          <w:sz w:val="24"/>
          <w:szCs w:val="24"/>
        </w:rPr>
        <w:t>және күтілетін жұмыс көлеміне қатысты Қосалқы мердігерлердің санынан тыс Мердігер немесе басқа ұйымдар жүргізетін Қосалқы мердігерлерді тексеру.</w:t>
      </w:r>
    </w:p>
    <w:p w14:paraId="338BD301"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162A8EC7" w14:textId="77777777" w:rsidR="009138E4" w:rsidRPr="00827567" w:rsidRDefault="009138E4" w:rsidP="009138E4">
      <w:pPr>
        <w:widowControl w:val="0"/>
        <w:tabs>
          <w:tab w:val="left" w:pos="565"/>
        </w:tabs>
        <w:autoSpaceDE w:val="0"/>
        <w:autoSpaceDN w:val="0"/>
        <w:adjustRightInd w:val="0"/>
        <w:spacing w:line="276" w:lineRule="auto"/>
        <w:ind w:right="283"/>
        <w:jc w:val="both"/>
        <w:rPr>
          <w:sz w:val="24"/>
          <w:szCs w:val="24"/>
        </w:rPr>
      </w:pPr>
      <w:r w:rsidRPr="00827567">
        <w:rPr>
          <w:sz w:val="24"/>
          <w:szCs w:val="24"/>
        </w:rPr>
        <w:t></w:t>
      </w:r>
      <w:r w:rsidRPr="00827567">
        <w:rPr>
          <w:sz w:val="24"/>
          <w:szCs w:val="24"/>
        </w:rPr>
        <w:tab/>
        <w:t>Кез келген бөлігінің егжей-тегжейлеріНысандар/жұмыстар жаңа немесе түбегейлі жаңа жұмысты немесе Қосалқы мердігерлердің белгісіз тарихы немесе қанағаттанарлықсыз сапа тарихы болған кезде көрсетеді.</w:t>
      </w:r>
    </w:p>
    <w:p w14:paraId="79B431B8" w14:textId="77777777" w:rsidR="009138E4" w:rsidRPr="00827567" w:rsidRDefault="009138E4" w:rsidP="009138E4">
      <w:pPr>
        <w:widowControl w:val="0"/>
        <w:autoSpaceDE w:val="0"/>
        <w:autoSpaceDN w:val="0"/>
        <w:adjustRightInd w:val="0"/>
        <w:spacing w:after="18" w:line="100" w:lineRule="exact"/>
        <w:ind w:right="283"/>
        <w:rPr>
          <w:sz w:val="24"/>
          <w:szCs w:val="24"/>
        </w:rPr>
      </w:pPr>
    </w:p>
    <w:p w14:paraId="10E46059"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сапаны басқару жоспары/бағдарламасы/тексеру жоспары (немесе баламасы) дайындалуы тиіс жұмыстарды, өнімдерді немесе қызметтерді егжей-тегжейлі сипаттайтын Жұмыстардың/Жұмыстардың белгілі бір кезеңі басталғанға дейін 6 апта бұрын басып шығаруды ұсынуы керек. Осы басып шығарудан Тұтынушы өзі көргісі келетін құжаттарды таңдайды. Жұмыс басталар алдында шолулар мен ескертулерді қарастыру үшін мұндай құжаттар Тұтынушыға алдын ала берілуі керек.</w:t>
      </w:r>
    </w:p>
    <w:p w14:paraId="2450FD97"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521D59BA"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9.8.</w:t>
      </w:r>
      <w:r w:rsidRPr="00827567">
        <w:rPr>
          <w:sz w:val="24"/>
          <w:szCs w:val="24"/>
        </w:rPr>
        <w:tab/>
      </w:r>
      <w:r w:rsidRPr="00827567">
        <w:rPr>
          <w:b/>
          <w:bCs/>
          <w:sz w:val="24"/>
          <w:szCs w:val="24"/>
        </w:rPr>
        <w:t>Басқа жеткізу көздері</w:t>
      </w:r>
    </w:p>
    <w:p w14:paraId="4B082689"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2BB3A2D"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Мердігердің сапа менеджменті жүйесінен тыс көздерден алынған Объектілердің/Жұмыстардың немесе Жабдықтың сапасын бақылау жөніндегі іс-шаралар Қосалқы мердігердің қызметтеріне ұқсас болуы керек.</w:t>
      </w:r>
    </w:p>
    <w:p w14:paraId="33B3931C"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0B1F6CF2"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FA3363D"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9.9.</w:t>
      </w:r>
      <w:r w:rsidRPr="00827567">
        <w:rPr>
          <w:sz w:val="24"/>
          <w:szCs w:val="24"/>
        </w:rPr>
        <w:tab/>
      </w:r>
      <w:r w:rsidRPr="00827567">
        <w:rPr>
          <w:b/>
          <w:bCs/>
          <w:sz w:val="24"/>
          <w:szCs w:val="24"/>
        </w:rPr>
        <w:t>Қабылдауды бақылау, сәйкестікті және өзгерістерді бақылау</w:t>
      </w:r>
    </w:p>
    <w:p w14:paraId="4364901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3F8723D"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Меншік иесі жобаларды/жұмыстарды қабылдағаннан кейін Мердігер сапаны қамтамасыз ету бойынша келісілген шарттарды толығымен орындауы тиіс. Іс-әрекеттерді бастамас бұрын Тұтынушыдан түсініктемелерге рұқсат алмайынша ешқандай өзгертулер енгізуге болмайды.</w:t>
      </w:r>
    </w:p>
    <w:p w14:paraId="6D434442"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89E775C"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9.10.</w:t>
      </w:r>
      <w:r w:rsidRPr="00827567">
        <w:rPr>
          <w:sz w:val="24"/>
          <w:szCs w:val="24"/>
        </w:rPr>
        <w:tab/>
      </w:r>
      <w:r w:rsidRPr="00827567">
        <w:rPr>
          <w:b/>
          <w:bCs/>
          <w:sz w:val="24"/>
          <w:szCs w:val="24"/>
        </w:rPr>
        <w:t>Құжаттарды бақылау және есепке алу</w:t>
      </w:r>
    </w:p>
    <w:p w14:paraId="0255E71B"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348FB2C1"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 xml:space="preserve">ҚР СТ ИСО 9001 тармақтарына сәйкес құжатталған сапа жазбалары олар жататын Объектілерді/Жұмыстарды іске асырумен қатар дайындалуы тиіс және олар дайындалған сәттен бастап 5 күннен кешіктірмей тиісті тараппен берілуі тиіс. Бұл </w:t>
      </w:r>
      <w:r w:rsidRPr="00827567">
        <w:rPr>
          <w:sz w:val="24"/>
          <w:szCs w:val="24"/>
        </w:rPr>
        <w:lastRenderedPageBreak/>
        <w:t>жазбалар Меншік иесіне берілуі және Мердігердің Шарт талаптарын қаншалықты орындайтынын көрсетуі керек. Мердігер өндіру/монтаждау/құрылыс/пайдалануға беру үшін сертификатталған сынақ есептерін осындай сынақтар қанағаттанарлық түрде аяқталғаннан кейін ұсынады.</w:t>
      </w:r>
    </w:p>
    <w:p w14:paraId="07C95595"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51E4F9D6" w14:textId="77777777" w:rsidR="009138E4" w:rsidRPr="00827567" w:rsidRDefault="009138E4" w:rsidP="009138E4">
      <w:pPr>
        <w:widowControl w:val="0"/>
        <w:autoSpaceDE w:val="0"/>
        <w:autoSpaceDN w:val="0"/>
        <w:adjustRightInd w:val="0"/>
        <w:spacing w:line="275" w:lineRule="auto"/>
        <w:ind w:right="283"/>
        <w:rPr>
          <w:sz w:val="24"/>
          <w:szCs w:val="24"/>
        </w:rPr>
      </w:pPr>
      <w:r w:rsidRPr="00827567">
        <w:rPr>
          <w:sz w:val="24"/>
          <w:szCs w:val="24"/>
        </w:rPr>
        <w:t>Мұндай құжатталған сапа жазбалары шектеусіз барлық сапаны қамтамасыз ету/сапаны бақылау құжаттамасын қамтиды.</w:t>
      </w:r>
    </w:p>
    <w:p w14:paraId="5851763C"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4831C06D"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Объектілерге/жұмыстарға арналған құжаттама/жазбалар электрондық құжаттаманы басқару жүйесі арқылы ҚР СТ ИСО 9001 сәйкес реттелуі тиіс.</w:t>
      </w:r>
    </w:p>
    <w:p w14:paraId="37AFED44"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732E111B"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Мердігер қарау және/немесе бекіту/түсініктеме/тексеру үшін Жұмыс берушінің жобалық тобына электрондық құжат айналымы жүйесіне және сапаға қатысты кез келген және барлық құжаттамаға қол жеткізуді қамтамасыз етеді және жеңілдетеді. Құжаттаманың көпшілігі электронды тасымалдағышта болуы керек, бірақ тексеру және/немесе сынақ есептері құқықтық, реттеуші және сақтандыру мақсатында қағаз түрінде сақталуы керек. Мұндай жағдайларда қағаз жеткізгіштің жай-күйі мен орналасқан жерін анықтауды қоса алғанда, осындай ақпараттың электрондық бақыланатын көшірмелерін жүргізу үшін электрондық құжат айналымы жүйесі пайдаланылуы тиіс.</w:t>
      </w:r>
    </w:p>
    <w:p w14:paraId="49533CFB"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195752E9"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10.</w:t>
      </w:r>
      <w:r w:rsidRPr="00827567">
        <w:rPr>
          <w:spacing w:val="24"/>
          <w:sz w:val="24"/>
          <w:szCs w:val="24"/>
        </w:rPr>
        <w:t xml:space="preserve"> </w:t>
      </w:r>
      <w:r w:rsidRPr="00827567">
        <w:rPr>
          <w:b/>
          <w:bCs/>
          <w:sz w:val="24"/>
          <w:szCs w:val="24"/>
        </w:rPr>
        <w:t>ШЫҒЫНУЛАР/КЕНСИЯЛАР</w:t>
      </w:r>
    </w:p>
    <w:p w14:paraId="4614736F"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99D4B68" w14:textId="77777777" w:rsidR="009138E4" w:rsidRPr="00827567" w:rsidRDefault="009138E4" w:rsidP="009138E4">
      <w:pPr>
        <w:widowControl w:val="0"/>
        <w:autoSpaceDE w:val="0"/>
        <w:autoSpaceDN w:val="0"/>
        <w:adjustRightInd w:val="0"/>
        <w:spacing w:line="279" w:lineRule="auto"/>
        <w:ind w:right="283"/>
        <w:jc w:val="both"/>
        <w:rPr>
          <w:sz w:val="24"/>
          <w:szCs w:val="24"/>
        </w:rPr>
      </w:pPr>
      <w:r w:rsidRPr="00827567">
        <w:rPr>
          <w:sz w:val="24"/>
          <w:szCs w:val="24"/>
        </w:rPr>
        <w:t>Мердігер ақаулар, кемшіліктер немесе стандартты емес заттарсыз Тұрақты Жұмыстарды жеткізуге міндетті.</w:t>
      </w:r>
    </w:p>
    <w:p w14:paraId="4262A5B4" w14:textId="77777777" w:rsidR="009138E4" w:rsidRPr="00827567" w:rsidRDefault="009138E4" w:rsidP="009138E4">
      <w:pPr>
        <w:widowControl w:val="0"/>
        <w:autoSpaceDE w:val="0"/>
        <w:autoSpaceDN w:val="0"/>
        <w:adjustRightInd w:val="0"/>
        <w:spacing w:after="15" w:line="100" w:lineRule="exact"/>
        <w:ind w:right="283"/>
        <w:rPr>
          <w:sz w:val="24"/>
          <w:szCs w:val="24"/>
        </w:rPr>
      </w:pPr>
    </w:p>
    <w:p w14:paraId="5D7BCAD2"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Егер Мердігерге меншік иесінің талаптарымен және/немесе Мердігердің талаптарынан белгіленген жобалық ерекшеліктен ауытқу туралы белгілі болса, онда мұндай ауытқуды Мердігер көрсетуге және тіркеуге, сондай-ақ Меншік иесі жазбаша түрде бекітуге тиіс. Шарттың талаптары.</w:t>
      </w:r>
    </w:p>
    <w:p w14:paraId="7120D1B9"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131A9494"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Жұмыс беруші ұсынылған жеңілдіктерді немесе ауытқуларды қабылдауға міндетті емес, бірақ егер олар берілген болса, Жұмыс беруші тиісті концессияны бағалай алады.</w:t>
      </w:r>
    </w:p>
    <w:p w14:paraId="7DC2BAA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2802836"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Мердігер ауытқулар туралы өтініштердің талаптарын орындауы керек.</w:t>
      </w:r>
    </w:p>
    <w:p w14:paraId="79935D48" w14:textId="77777777" w:rsidR="009138E4" w:rsidRPr="00827567" w:rsidRDefault="009138E4" w:rsidP="009138E4">
      <w:pPr>
        <w:widowControl w:val="0"/>
        <w:autoSpaceDE w:val="0"/>
        <w:autoSpaceDN w:val="0"/>
        <w:adjustRightInd w:val="0"/>
        <w:ind w:right="283"/>
        <w:rPr>
          <w:sz w:val="24"/>
          <w:szCs w:val="24"/>
        </w:rPr>
      </w:pPr>
    </w:p>
    <w:p w14:paraId="256E7FCE" w14:textId="77777777" w:rsidR="009138E4" w:rsidRPr="00827567" w:rsidRDefault="009138E4" w:rsidP="009138E4">
      <w:pPr>
        <w:widowControl w:val="0"/>
        <w:autoSpaceDE w:val="0"/>
        <w:autoSpaceDN w:val="0"/>
        <w:adjustRightInd w:val="0"/>
        <w:spacing w:after="16" w:line="20" w:lineRule="exact"/>
        <w:ind w:right="283"/>
        <w:rPr>
          <w:sz w:val="24"/>
          <w:szCs w:val="24"/>
        </w:rPr>
      </w:pPr>
    </w:p>
    <w:p w14:paraId="1B29C40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он бір.</w:t>
      </w:r>
      <w:r w:rsidRPr="00827567">
        <w:rPr>
          <w:spacing w:val="24"/>
          <w:sz w:val="24"/>
          <w:szCs w:val="24"/>
        </w:rPr>
        <w:t xml:space="preserve"> </w:t>
      </w:r>
      <w:r w:rsidRPr="00827567">
        <w:rPr>
          <w:b/>
          <w:bCs/>
          <w:sz w:val="24"/>
          <w:szCs w:val="24"/>
        </w:rPr>
        <w:t>САПА СӘЙКЕСТІК ОҚИҒАЛАРЫН МОНИТОРИНГІ</w:t>
      </w:r>
    </w:p>
    <w:p w14:paraId="2C50F663"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39090B42"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11.1.</w:t>
      </w:r>
      <w:r w:rsidRPr="00827567">
        <w:rPr>
          <w:spacing w:val="111"/>
          <w:sz w:val="24"/>
          <w:szCs w:val="24"/>
        </w:rPr>
        <w:t xml:space="preserve"> </w:t>
      </w:r>
      <w:r w:rsidRPr="00827567">
        <w:rPr>
          <w:b/>
          <w:bCs/>
          <w:sz w:val="24"/>
          <w:szCs w:val="24"/>
        </w:rPr>
        <w:t>жалпы бөлігі</w:t>
      </w:r>
    </w:p>
    <w:p w14:paraId="2B01ADE8"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A796955"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Мердігер Меншік иесіне мыналарды шолуды ұсынуы керек:</w:t>
      </w:r>
    </w:p>
    <w:p w14:paraId="1ECAC9BB"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64A9DB7B"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 Аудан бойынша бөлінген Мердігер аудитінің кестесі. Ішкі аудитті жүргізу кестесі Келісімшарт сапа жоспарында ұсынылуы және жыл сайын жаңартылуы керек.</w:t>
      </w:r>
    </w:p>
    <w:p w14:paraId="6355E1A3" w14:textId="77777777" w:rsidR="009138E4" w:rsidRPr="00827567" w:rsidRDefault="009138E4" w:rsidP="009138E4">
      <w:pPr>
        <w:widowControl w:val="0"/>
        <w:autoSpaceDE w:val="0"/>
        <w:autoSpaceDN w:val="0"/>
        <w:adjustRightInd w:val="0"/>
        <w:spacing w:line="120" w:lineRule="exact"/>
        <w:ind w:right="283"/>
        <w:rPr>
          <w:sz w:val="24"/>
          <w:szCs w:val="24"/>
        </w:rPr>
      </w:pPr>
    </w:p>
    <w:p w14:paraId="70BE0FE4"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 xml:space="preserve">- Аудиторлық есептердің көшірмелері, оның ішінде кез келген ұсынылған түзету әрекеттері. Аудиторлық есептер аудит аяқталғаннан кейін он (10) күн ішінде ұсынылуы тиіс. Орындаушы түзету әрекеттері аяқталған кезде Тапсырыс берушіні хабардар етуге және тиісті құрылымдық бөлімшедегі сәйкессіздіктерді жою туралы </w:t>
      </w:r>
      <w:r w:rsidRPr="00827567">
        <w:rPr>
          <w:sz w:val="24"/>
          <w:szCs w:val="24"/>
        </w:rPr>
        <w:lastRenderedPageBreak/>
        <w:t>есептердің көшірмелерін ұсынуға міндетті.</w:t>
      </w:r>
    </w:p>
    <w:p w14:paraId="46748A53"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FEB6C96"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Қосалқы мердігерлердің сапа/сапаны қамтамасыз ету жөніндегі келісімдерінің аудиттері мен шолулары құжаттама аудиттің көлемі мен тиімділігінің объективті дәлелі болатындай етіп жазылуы тиіс. Аудиторлар ретінде тартылған Мердігер персоналы Жұмыстардың/Жұмыстардың орындалуына толығымен тәуелсіз және басқару жүйесі мен техникалық мазмұнын тексеруге білікті болуы керек. Аудит сапа бақылауының тиімділігін/тиімділігін бағалауды қамтуы керек.</w:t>
      </w:r>
    </w:p>
    <w:p w14:paraId="05B1BFEA"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0F1C2C95" w14:textId="77777777" w:rsidR="009138E4" w:rsidRPr="00827567" w:rsidRDefault="009138E4" w:rsidP="009138E4">
      <w:pPr>
        <w:widowControl w:val="0"/>
        <w:autoSpaceDE w:val="0"/>
        <w:autoSpaceDN w:val="0"/>
        <w:adjustRightInd w:val="0"/>
        <w:ind w:right="283"/>
        <w:rPr>
          <w:sz w:val="24"/>
          <w:szCs w:val="24"/>
        </w:rPr>
      </w:pPr>
      <w:r w:rsidRPr="00827567">
        <w:rPr>
          <w:b/>
          <w:bCs/>
          <w:spacing w:val="-1"/>
          <w:sz w:val="24"/>
          <w:szCs w:val="24"/>
        </w:rPr>
        <w:t>11.2</w:t>
      </w:r>
      <w:r w:rsidRPr="00827567">
        <w:rPr>
          <w:b/>
          <w:bCs/>
          <w:sz w:val="24"/>
          <w:szCs w:val="24"/>
        </w:rPr>
        <w:t>.</w:t>
      </w:r>
      <w:r w:rsidRPr="00827567">
        <w:rPr>
          <w:spacing w:val="111"/>
          <w:sz w:val="24"/>
          <w:szCs w:val="24"/>
        </w:rPr>
        <w:t xml:space="preserve"> </w:t>
      </w:r>
      <w:r w:rsidRPr="00827567">
        <w:rPr>
          <w:b/>
          <w:bCs/>
          <w:sz w:val="24"/>
          <w:szCs w:val="24"/>
        </w:rPr>
        <w:t>Тексеру және сынау</w:t>
      </w:r>
    </w:p>
    <w:p w14:paraId="46E708E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84E39CD"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Талап етілетін сапа менеджменті жүйесінің тиімділігін көрсету үшін, сондай-ақ кез келген іске асыру жұмысында ақаулы элементтерді шығаруды болдырмау үшін Мердігер ұсынған тексеру және сынақ талаптары Жұмыс сапасын бақылау жоспарында егжей-тегжейлі көрсетілуі керек. Қабылдауды бақылаудың ең жоғары санатындағы барлық өнімдерге, жүйелерге және қызметтерге арналған мұндай жоспарлар Тапсырыс берушіге олар қатысты болатын жұмыстың басталуына дейін кемінде отыз (30) күн бұрын Тапсырыс берушіге түсініктемелер беру және қажет болған жағдайда мониторингке қатысуға қойылатын талаптарын хабарлау. Меншік иесі Мердігер ең төменгі қабылдау-тексеру санатына ие деп көрсеткен өнімдерге, жұмыстарға, жүйелерге және қызметтерге арналған жоспарларды ұсынуды сұрау құқығын өзіне қалдырады. Жұмыс беруші мұндай мониторингке қосуды талап ететінін көрсеткен жағдайда, Орындаушы бақылауға алынатын оқиғаға дейін 72 сағат бұрын түпкілікті растаумен Жұмыс берушіге 10 күн бұрын хабардар етеді. Кешіктірілген хабарламаға байланысты шығындарды және/немесе кешіктірулерді Орындаушы көтереді.</w:t>
      </w:r>
    </w:p>
    <w:p w14:paraId="5C0C2ECF" w14:textId="77777777" w:rsidR="009138E4" w:rsidRPr="00827567" w:rsidRDefault="009138E4" w:rsidP="009138E4">
      <w:pPr>
        <w:widowControl w:val="0"/>
        <w:autoSpaceDE w:val="0"/>
        <w:autoSpaceDN w:val="0"/>
        <w:adjustRightInd w:val="0"/>
        <w:spacing w:after="12" w:line="220" w:lineRule="exact"/>
        <w:ind w:right="283"/>
        <w:rPr>
          <w:sz w:val="24"/>
          <w:szCs w:val="24"/>
        </w:rPr>
      </w:pPr>
      <w:r w:rsidRPr="00827567">
        <w:rPr>
          <w:sz w:val="24"/>
          <w:szCs w:val="24"/>
        </w:rPr>
        <w:tab/>
      </w:r>
    </w:p>
    <w:p w14:paraId="5A6CA406"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11.3.</w:t>
      </w:r>
      <w:r w:rsidRPr="00827567">
        <w:rPr>
          <w:spacing w:val="111"/>
          <w:sz w:val="24"/>
          <w:szCs w:val="24"/>
        </w:rPr>
        <w:t xml:space="preserve"> </w:t>
      </w:r>
      <w:r w:rsidRPr="00827567">
        <w:rPr>
          <w:b/>
          <w:bCs/>
          <w:sz w:val="24"/>
          <w:szCs w:val="24"/>
        </w:rPr>
        <w:t>Тұтынушы мониторингі</w:t>
      </w:r>
    </w:p>
    <w:p w14:paraId="14DD5871"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A96ADDD"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Жобаларды/жұмыстарды орындау кезеңінде Жұмыс беруші Жобалар/Жұмыстар орындалатын жерде жұмысты қадағалау және/немесе жұмыстың барлық кезеңдерінде материалдар мен жұмыс күшін орнында тексеру арқылы сапаны қамтамасыз ету/сапаны бақылауды жүзеге асыруды қадағалайды. Орындаушының оның сапа кепілдігін/бақылауын құрайтын жүйелерге, процедураларға және спецификацияларға қатаң сәйкестігіне қатысты ресми аудиттер арқылы бір бөлігін немесе барлық сынақтарды сертификаттауды қоса алғанда, Жобалар/Жұмыстар. Осындай мониторинг нәтижесінде анықталған кемшіліктерді жою үшін түзету шараларының бағдарламасы келісіліп, орындалуы керек.</w:t>
      </w:r>
    </w:p>
    <w:p w14:paraId="51989D59"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66D943A9"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11.4.</w:t>
      </w:r>
      <w:r w:rsidRPr="00827567">
        <w:rPr>
          <w:spacing w:val="111"/>
          <w:sz w:val="24"/>
          <w:szCs w:val="24"/>
        </w:rPr>
        <w:t xml:space="preserve"> </w:t>
      </w:r>
      <w:r w:rsidRPr="00827567">
        <w:rPr>
          <w:b/>
          <w:bCs/>
          <w:sz w:val="24"/>
          <w:szCs w:val="24"/>
        </w:rPr>
        <w:t>Тұтынушының өзара әрекеттесуін үйлестіру</w:t>
      </w:r>
    </w:p>
    <w:p w14:paraId="38058C8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7EDD51D"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Мердігер Келісім-шарт күшіне енген күннен кейін 4 (төрт) апта ішінде сапаны бақылау жөніндегі іс-шаралардың мониторингіне қатысты Меншік иесімен өзара іс-қимылды басқару бойынша Орындаушы ұсынған шаралармен танысу үшін Иеленушінің қарауын қамтамасыз етеді. Олар Клиентпен сапаны қамтамасыз ету/сапаны бақылау жөніндегі тұрақты кездесулердің жоспарланған сериясын қамтуы керек.</w:t>
      </w:r>
    </w:p>
    <w:p w14:paraId="0A1595DA"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79227747"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11.5.</w:t>
      </w:r>
      <w:r w:rsidRPr="00827567">
        <w:rPr>
          <w:spacing w:val="111"/>
          <w:sz w:val="24"/>
          <w:szCs w:val="24"/>
        </w:rPr>
        <w:t xml:space="preserve"> </w:t>
      </w:r>
      <w:r w:rsidRPr="00827567">
        <w:rPr>
          <w:b/>
          <w:bCs/>
          <w:sz w:val="24"/>
          <w:szCs w:val="24"/>
        </w:rPr>
        <w:t>Тұтынушының объектілері</w:t>
      </w:r>
    </w:p>
    <w:p w14:paraId="3A46C9A4"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8B27351" w14:textId="77777777" w:rsidR="009138E4" w:rsidRPr="00827567" w:rsidRDefault="009138E4" w:rsidP="009138E4">
      <w:pPr>
        <w:widowControl w:val="0"/>
        <w:autoSpaceDE w:val="0"/>
        <w:autoSpaceDN w:val="0"/>
        <w:adjustRightInd w:val="0"/>
        <w:spacing w:line="275" w:lineRule="auto"/>
        <w:ind w:right="283"/>
        <w:rPr>
          <w:sz w:val="24"/>
          <w:szCs w:val="24"/>
        </w:rPr>
      </w:pPr>
      <w:r w:rsidRPr="00827567">
        <w:rPr>
          <w:sz w:val="24"/>
          <w:szCs w:val="24"/>
        </w:rPr>
        <w:t>Мердігер барлық тексеру әрекеттері үшін Жұмыс беруші талап етуі мүмкін кез келген мүмкіндіктерді, соның ішінде қол жеткізуді қамтамасыз етеді.</w:t>
      </w:r>
    </w:p>
    <w:p w14:paraId="00FEC2FF" w14:textId="77777777" w:rsidR="009138E4" w:rsidRPr="00827567" w:rsidRDefault="009138E4" w:rsidP="009138E4">
      <w:pPr>
        <w:widowControl w:val="0"/>
        <w:autoSpaceDE w:val="0"/>
        <w:autoSpaceDN w:val="0"/>
        <w:adjustRightInd w:val="0"/>
        <w:spacing w:line="240" w:lineRule="exact"/>
        <w:ind w:right="283"/>
        <w:rPr>
          <w:sz w:val="24"/>
          <w:szCs w:val="24"/>
        </w:rPr>
      </w:pPr>
    </w:p>
    <w:p w14:paraId="488B5893"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11.6.</w:t>
      </w:r>
      <w:r w:rsidRPr="00827567">
        <w:rPr>
          <w:spacing w:val="111"/>
          <w:sz w:val="24"/>
          <w:szCs w:val="24"/>
        </w:rPr>
        <w:t xml:space="preserve"> </w:t>
      </w:r>
      <w:r w:rsidRPr="00827567">
        <w:rPr>
          <w:b/>
          <w:bCs/>
          <w:sz w:val="24"/>
          <w:szCs w:val="24"/>
        </w:rPr>
        <w:t>Тапсырыс берушінің Мердігердің Қосалқы мердігердің мониторингіне қатысуы</w:t>
      </w:r>
      <w:r w:rsidRPr="00827567">
        <w:rPr>
          <w:spacing w:val="4"/>
          <w:sz w:val="24"/>
          <w:szCs w:val="24"/>
        </w:rPr>
        <w:t xml:space="preserve"> </w:t>
      </w:r>
    </w:p>
    <w:p w14:paraId="24D1D220"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076E8F3"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Жұмыс беруші Қосалқы мердігердің сапаны қамтамасыз ету/сапаны бақылау жөніндегі кез келген іс-шараларына Орындаушының мониторингіне қатысу құқығын сақтайды және Жұмыс берушіге осындай мониторингті жүзеге асыру үшін кез келген қажетті көмек көрсетеді.</w:t>
      </w:r>
    </w:p>
    <w:p w14:paraId="0CD36528"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24DC6FD2" w14:textId="77777777" w:rsidR="009138E4" w:rsidRPr="00827567" w:rsidRDefault="009138E4" w:rsidP="009138E4">
      <w:pPr>
        <w:widowControl w:val="0"/>
        <w:autoSpaceDE w:val="0"/>
        <w:autoSpaceDN w:val="0"/>
        <w:adjustRightInd w:val="0"/>
        <w:spacing w:line="237" w:lineRule="auto"/>
        <w:ind w:right="283"/>
        <w:rPr>
          <w:sz w:val="24"/>
          <w:szCs w:val="24"/>
        </w:rPr>
      </w:pPr>
      <w:r w:rsidRPr="00827567">
        <w:rPr>
          <w:b/>
          <w:bCs/>
          <w:sz w:val="24"/>
          <w:szCs w:val="24"/>
        </w:rPr>
        <w:t>12.</w:t>
      </w:r>
      <w:r w:rsidRPr="00827567">
        <w:rPr>
          <w:spacing w:val="166"/>
          <w:sz w:val="24"/>
          <w:szCs w:val="24"/>
        </w:rPr>
        <w:t xml:space="preserve"> </w:t>
      </w:r>
      <w:r w:rsidRPr="00827567">
        <w:rPr>
          <w:b/>
          <w:bCs/>
          <w:sz w:val="24"/>
          <w:szCs w:val="24"/>
        </w:rPr>
        <w:t>ЖҰМЫС ҮШІН ЖЕТКІЗІЛГЕН ЖАҢАЛЫҚ ЖӘНЕ КОДтелген БІРЛІКТІ БЕКІТУ</w:t>
      </w:r>
    </w:p>
    <w:p w14:paraId="37BA9F49" w14:textId="77777777" w:rsidR="009138E4" w:rsidRPr="00827567" w:rsidRDefault="009138E4" w:rsidP="009138E4">
      <w:pPr>
        <w:widowControl w:val="0"/>
        <w:autoSpaceDE w:val="0"/>
        <w:autoSpaceDN w:val="0"/>
        <w:adjustRightInd w:val="0"/>
        <w:spacing w:after="4" w:line="240" w:lineRule="exact"/>
        <w:ind w:right="283"/>
        <w:rPr>
          <w:sz w:val="24"/>
          <w:szCs w:val="24"/>
        </w:rPr>
      </w:pPr>
    </w:p>
    <w:p w14:paraId="0D7D7EC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12.1.</w:t>
      </w:r>
      <w:r w:rsidRPr="00827567">
        <w:rPr>
          <w:spacing w:val="111"/>
          <w:sz w:val="24"/>
          <w:szCs w:val="24"/>
        </w:rPr>
        <w:t xml:space="preserve"> </w:t>
      </w:r>
      <w:r w:rsidRPr="00827567">
        <w:rPr>
          <w:b/>
          <w:bCs/>
          <w:sz w:val="24"/>
          <w:szCs w:val="24"/>
        </w:rPr>
        <w:t>Тәуелсіз тексеру</w:t>
      </w:r>
    </w:p>
    <w:p w14:paraId="22744D50"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62C6CD6D"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Тәуелсіз үшінші тараптың инспекциялық органын (зертханасын) немесе ұйымын тағайындау Ел заңы, Дизайн стандарттарын сақтандыру бойынша талап етілсе, ұйым немесе компания Клиентпен қаралып, мақұлдануы керек.</w:t>
      </w:r>
    </w:p>
    <w:p w14:paraId="7FC3C6D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14B0ADDB"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Күмән тудырмас үшін, егер тексеруші ұйымның немесе уәкілетті органның қалауы бойынша жауапкершілік жүктелмесе, Орындаушы ұстайтын сапаны бақылау бөлімі осы тармақтың талабын орындамайтынын ескерген жөн.</w:t>
      </w:r>
    </w:p>
    <w:p w14:paraId="590A6C6B"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7FEE381B" w14:textId="77777777" w:rsidR="009138E4" w:rsidRPr="00827567" w:rsidRDefault="009138E4" w:rsidP="009138E4">
      <w:pPr>
        <w:widowControl w:val="0"/>
        <w:autoSpaceDE w:val="0"/>
        <w:autoSpaceDN w:val="0"/>
        <w:adjustRightInd w:val="0"/>
        <w:spacing w:line="275" w:lineRule="auto"/>
        <w:ind w:right="283"/>
        <w:rPr>
          <w:sz w:val="24"/>
          <w:szCs w:val="24"/>
        </w:rPr>
      </w:pPr>
      <w:r w:rsidRPr="00827567">
        <w:rPr>
          <w:sz w:val="24"/>
          <w:szCs w:val="24"/>
        </w:rPr>
        <w:t>Шартты орындау мақсатында тәуелсіз бақылау органын Тапсырыс беруші Қосалқы мердігер ретінде қарастыруы тиіс.</w:t>
      </w:r>
    </w:p>
    <w:p w14:paraId="70EB71F2" w14:textId="77777777" w:rsidR="009138E4" w:rsidRPr="00827567" w:rsidRDefault="009138E4" w:rsidP="009138E4">
      <w:pPr>
        <w:widowControl w:val="0"/>
        <w:autoSpaceDE w:val="0"/>
        <w:autoSpaceDN w:val="0"/>
        <w:adjustRightInd w:val="0"/>
        <w:spacing w:line="120" w:lineRule="exact"/>
        <w:ind w:right="283"/>
        <w:rPr>
          <w:sz w:val="24"/>
          <w:szCs w:val="24"/>
        </w:rPr>
      </w:pPr>
    </w:p>
    <w:p w14:paraId="137F40C9"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бақылау ұйымы немесе уәкілетті орган сұраған барлық ақпаратты белгіленген мерзімде немесе олар болмаған жағдайда кестеден артта қалмау үшін қисынды мерзімде беруге міндетті.</w:t>
      </w:r>
    </w:p>
    <w:p w14:paraId="13E519D7" w14:textId="77777777" w:rsidR="009138E4" w:rsidRPr="00827567" w:rsidRDefault="009138E4" w:rsidP="009138E4">
      <w:pPr>
        <w:widowControl w:val="0"/>
        <w:autoSpaceDE w:val="0"/>
        <w:autoSpaceDN w:val="0"/>
        <w:adjustRightInd w:val="0"/>
        <w:spacing w:line="120" w:lineRule="exact"/>
        <w:ind w:right="283"/>
        <w:rPr>
          <w:sz w:val="24"/>
          <w:szCs w:val="24"/>
        </w:rPr>
      </w:pPr>
    </w:p>
    <w:p w14:paraId="571D1722"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Мердігер бақылау ұйымына Тұрақты жұмыстарды жобалау мен салу талап етілетін Мемлекеттік ережелерге сәйкес келетінін және Мердігер Сапаны бақылау жоспарында көрсетілген сапаны бақылау жұмысын аяқтағанын көрсете алуы керек.</w:t>
      </w:r>
    </w:p>
    <w:p w14:paraId="120D5EE0" w14:textId="77777777" w:rsidR="009138E4" w:rsidRPr="00827567" w:rsidRDefault="009138E4" w:rsidP="009138E4">
      <w:pPr>
        <w:widowControl w:val="0"/>
        <w:autoSpaceDE w:val="0"/>
        <w:autoSpaceDN w:val="0"/>
        <w:adjustRightInd w:val="0"/>
        <w:spacing w:after="19" w:line="220" w:lineRule="exact"/>
        <w:ind w:right="283"/>
        <w:rPr>
          <w:sz w:val="24"/>
          <w:szCs w:val="24"/>
        </w:rPr>
      </w:pPr>
    </w:p>
    <w:p w14:paraId="25FD83F4"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12.2.</w:t>
      </w:r>
      <w:r w:rsidRPr="00827567">
        <w:rPr>
          <w:spacing w:val="111"/>
          <w:sz w:val="24"/>
          <w:szCs w:val="24"/>
        </w:rPr>
        <w:t xml:space="preserve"> </w:t>
      </w:r>
      <w:r w:rsidRPr="00827567">
        <w:rPr>
          <w:b/>
          <w:bCs/>
          <w:sz w:val="24"/>
          <w:szCs w:val="24"/>
        </w:rPr>
        <w:t>Сертификаттау</w:t>
      </w:r>
    </w:p>
    <w:p w14:paraId="09BBF38C"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A7AF56A"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Жұмысқа арналған өнімдерді өндіру аяқталғаннан кейін Мердігер немесе оның жеткізушісі(-лері) өнімнің жобаланғанын, дайындалғанын, құрастырылғанын, пайдаланылғанын және барлық аспектілері бойынша сынақтан өткенін растайтын сертификат береді. Қажет болған жағдайда бұл куәлікке бақылау ұйымының екінші қолы қоса берілуі керек.</w:t>
      </w:r>
    </w:p>
    <w:p w14:paraId="2A2595C9"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7EF01549"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Барлық заңнамалық және кодталған өнімдерді Орындаушы тиісті сертификаттауды, соның ішінде материалдық сертификаттауды ұсынған кезде, Жұмыс беруші қабылдайды.</w:t>
      </w:r>
    </w:p>
    <w:p w14:paraId="5B6D867B"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13CD0B5B" w14:textId="77777777" w:rsidR="009138E4" w:rsidRPr="00827567" w:rsidRDefault="009138E4" w:rsidP="009138E4">
      <w:pPr>
        <w:widowControl w:val="0"/>
        <w:tabs>
          <w:tab w:val="center" w:pos="4890"/>
        </w:tabs>
        <w:autoSpaceDE w:val="0"/>
        <w:autoSpaceDN w:val="0"/>
        <w:adjustRightInd w:val="0"/>
        <w:ind w:right="283"/>
        <w:rPr>
          <w:sz w:val="24"/>
          <w:szCs w:val="24"/>
        </w:rPr>
      </w:pPr>
      <w:r w:rsidRPr="00827567">
        <w:rPr>
          <w:b/>
          <w:bCs/>
          <w:sz w:val="24"/>
          <w:szCs w:val="24"/>
        </w:rPr>
        <w:t>12.3.</w:t>
      </w:r>
      <w:r w:rsidRPr="00827567">
        <w:rPr>
          <w:spacing w:val="111"/>
          <w:sz w:val="24"/>
          <w:szCs w:val="24"/>
        </w:rPr>
        <w:t xml:space="preserve"> </w:t>
      </w:r>
      <w:r w:rsidRPr="00827567">
        <w:rPr>
          <w:b/>
          <w:bCs/>
          <w:sz w:val="24"/>
          <w:szCs w:val="24"/>
        </w:rPr>
        <w:t>Мердігердің жауапкершілігі</w:t>
      </w:r>
      <w:r w:rsidRPr="00827567">
        <w:rPr>
          <w:b/>
          <w:bCs/>
          <w:sz w:val="24"/>
          <w:szCs w:val="24"/>
        </w:rPr>
        <w:tab/>
      </w:r>
    </w:p>
    <w:p w14:paraId="3C39606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03407B1" w14:textId="77777777" w:rsidR="009138E4" w:rsidRDefault="009138E4" w:rsidP="009138E4">
      <w:pPr>
        <w:widowControl w:val="0"/>
        <w:autoSpaceDE w:val="0"/>
        <w:autoSpaceDN w:val="0"/>
        <w:adjustRightInd w:val="0"/>
        <w:spacing w:line="277" w:lineRule="auto"/>
        <w:ind w:right="283"/>
        <w:jc w:val="both"/>
        <w:rPr>
          <w:sz w:val="24"/>
          <w:szCs w:val="24"/>
        </w:rPr>
      </w:pPr>
      <w:r w:rsidRPr="00827567">
        <w:rPr>
          <w:sz w:val="24"/>
          <w:szCs w:val="24"/>
        </w:rPr>
        <w:lastRenderedPageBreak/>
        <w:t>Бақылау ұйымы және/немесе Жұмыс беруші жүргізетін тексерулер Мердігерді/Қосалқы мердігерді қолданыстағы Ел кодтары мен стандарттарын, дизайн ерекшеліктерін және Келісімшартты сақтау жауапкершілігінен босатпайды.</w:t>
      </w:r>
    </w:p>
    <w:p w14:paraId="6717D496" w14:textId="77777777" w:rsidR="009138E4" w:rsidRPr="0069235A" w:rsidRDefault="009138E4" w:rsidP="009138E4">
      <w:pPr>
        <w:widowControl w:val="0"/>
        <w:autoSpaceDE w:val="0"/>
        <w:autoSpaceDN w:val="0"/>
        <w:adjustRightInd w:val="0"/>
        <w:spacing w:line="277" w:lineRule="auto"/>
        <w:ind w:right="283"/>
        <w:jc w:val="both"/>
        <w:rPr>
          <w:sz w:val="24"/>
          <w:szCs w:val="24"/>
        </w:rPr>
      </w:pPr>
    </w:p>
    <w:p w14:paraId="18435CAE" w14:textId="77777777" w:rsidR="009138E4" w:rsidRDefault="009138E4" w:rsidP="009138E4">
      <w:pPr>
        <w:ind w:right="-752"/>
        <w:rPr>
          <w:sz w:val="24"/>
          <w:szCs w:val="24"/>
        </w:rPr>
      </w:pPr>
      <w:r>
        <w:rPr>
          <w:sz w:val="24"/>
          <w:szCs w:val="24"/>
        </w:rPr>
        <w:t>Бұл қолданба Тұтынушы талаптарының ажырамас бөлігі болып табылады.</w:t>
      </w:r>
    </w:p>
    <w:p w14:paraId="6B474D6F" w14:textId="77777777" w:rsidR="009138E4" w:rsidRPr="008632A2" w:rsidRDefault="009138E4" w:rsidP="009138E4">
      <w:pPr>
        <w:ind w:left="360"/>
        <w:jc w:val="center"/>
        <w:rPr>
          <w:b/>
          <w:color w:val="000000"/>
          <w:sz w:val="24"/>
          <w:szCs w:val="24"/>
        </w:rPr>
      </w:pPr>
      <w:r w:rsidRPr="008632A2">
        <w:rPr>
          <w:b/>
          <w:color w:val="000000"/>
          <w:sz w:val="24"/>
          <w:szCs w:val="24"/>
        </w:rPr>
        <w:t>Осыны куәландыру үшін Тараптар осы қосымшаға қол қояды:</w:t>
      </w:r>
    </w:p>
    <w:p w14:paraId="29728D71" w14:textId="77777777" w:rsidR="009138E4" w:rsidRPr="008632A2" w:rsidRDefault="009138E4" w:rsidP="009138E4">
      <w:pPr>
        <w:ind w:left="360"/>
        <w:jc w:val="center"/>
        <w:rPr>
          <w:b/>
          <w:color w:val="000000"/>
          <w:sz w:val="24"/>
          <w:szCs w:val="24"/>
        </w:rPr>
      </w:pPr>
    </w:p>
    <w:tbl>
      <w:tblPr>
        <w:tblpPr w:leftFromText="180" w:rightFromText="180" w:vertAnchor="text" w:tblpX="141" w:tblpY="1"/>
        <w:tblOverlap w:val="never"/>
        <w:tblW w:w="10348" w:type="dxa"/>
        <w:tblLook w:val="04A0" w:firstRow="1" w:lastRow="0" w:firstColumn="1" w:lastColumn="0" w:noHBand="0" w:noVBand="1"/>
      </w:tblPr>
      <w:tblGrid>
        <w:gridCol w:w="3969"/>
        <w:gridCol w:w="6379"/>
      </w:tblGrid>
      <w:tr w:rsidR="009138E4" w:rsidRPr="004905ED" w14:paraId="356C4102" w14:textId="77777777" w:rsidTr="00CB7746">
        <w:trPr>
          <w:trHeight w:val="156"/>
        </w:trPr>
        <w:tc>
          <w:tcPr>
            <w:tcW w:w="3969" w:type="dxa"/>
          </w:tcPr>
          <w:p w14:paraId="2AA8F41B" w14:textId="77777777" w:rsidR="009138E4" w:rsidRPr="004905ED" w:rsidRDefault="009138E4" w:rsidP="00CB7746">
            <w:pPr>
              <w:adjustRightInd w:val="0"/>
              <w:ind w:firstLine="34"/>
              <w:rPr>
                <w:rFonts w:eastAsia="SimSun"/>
                <w:b/>
                <w:sz w:val="24"/>
                <w:szCs w:val="24"/>
                <w:lang w:val="en-GB"/>
              </w:rPr>
            </w:pPr>
            <w:r w:rsidRPr="004905ED">
              <w:rPr>
                <w:rFonts w:eastAsia="SimSun"/>
                <w:b/>
                <w:sz w:val="24"/>
                <w:szCs w:val="24"/>
                <w:lang w:val="en-GB"/>
              </w:rPr>
              <w:t>Тапсырыс берушінің атынан</w:t>
            </w:r>
          </w:p>
        </w:tc>
        <w:tc>
          <w:tcPr>
            <w:tcW w:w="6379" w:type="dxa"/>
          </w:tcPr>
          <w:p w14:paraId="2EA9714C" w14:textId="77777777" w:rsidR="009138E4" w:rsidRPr="004905ED" w:rsidRDefault="009138E4" w:rsidP="00CB7746">
            <w:pPr>
              <w:adjustRightInd w:val="0"/>
              <w:ind w:firstLine="34"/>
              <w:rPr>
                <w:rFonts w:eastAsia="SimSun"/>
                <w:b/>
                <w:sz w:val="24"/>
                <w:szCs w:val="24"/>
              </w:rPr>
            </w:pPr>
            <w:r w:rsidRPr="004905ED">
              <w:rPr>
                <w:rFonts w:eastAsia="SimSun"/>
                <w:b/>
                <w:sz w:val="24"/>
                <w:szCs w:val="24"/>
              </w:rPr>
              <w:t>Мердігердің атынан</w:t>
            </w:r>
          </w:p>
        </w:tc>
      </w:tr>
      <w:tr w:rsidR="009138E4" w:rsidRPr="004905ED" w14:paraId="2F0BFBA9" w14:textId="77777777" w:rsidTr="00CB7746">
        <w:trPr>
          <w:trHeight w:val="386"/>
        </w:trPr>
        <w:tc>
          <w:tcPr>
            <w:tcW w:w="3969" w:type="dxa"/>
          </w:tcPr>
          <w:p w14:paraId="1506BFBF" w14:textId="77777777" w:rsidR="009138E4" w:rsidRPr="00E47836" w:rsidRDefault="009138E4" w:rsidP="00CB7746">
            <w:pPr>
              <w:adjustRightInd w:val="0"/>
              <w:rPr>
                <w:rFonts w:eastAsia="SimSun"/>
                <w:b/>
                <w:sz w:val="24"/>
                <w:szCs w:val="24"/>
              </w:rPr>
            </w:pPr>
            <w:r w:rsidRPr="00E47836">
              <w:rPr>
                <w:rFonts w:eastAsia="SimSun"/>
                <w:b/>
                <w:sz w:val="24"/>
                <w:szCs w:val="24"/>
              </w:rPr>
              <w:t>«ПГУ Түркістан» ЖШС</w:t>
            </w:r>
          </w:p>
          <w:p w14:paraId="3EF6C9F2" w14:textId="77777777" w:rsidR="009138E4" w:rsidRDefault="009138E4" w:rsidP="00CB7746">
            <w:pPr>
              <w:rPr>
                <w:sz w:val="24"/>
                <w:szCs w:val="24"/>
                <w:lang w:eastAsia="ja-JP"/>
              </w:rPr>
            </w:pPr>
          </w:p>
          <w:p w14:paraId="1CAE0E4D" w14:textId="77777777" w:rsidR="009138E4" w:rsidRDefault="009138E4" w:rsidP="00CB7746">
            <w:pPr>
              <w:rPr>
                <w:sz w:val="24"/>
                <w:szCs w:val="24"/>
                <w:lang w:eastAsia="ja-JP"/>
              </w:rPr>
            </w:pPr>
          </w:p>
          <w:p w14:paraId="5C675B17" w14:textId="77777777" w:rsidR="009138E4" w:rsidRDefault="009138E4" w:rsidP="00CB7746">
            <w:pPr>
              <w:rPr>
                <w:sz w:val="24"/>
                <w:szCs w:val="24"/>
                <w:lang w:eastAsia="ja-JP"/>
              </w:rPr>
            </w:pPr>
          </w:p>
          <w:p w14:paraId="041E6743" w14:textId="77777777" w:rsidR="009138E4" w:rsidRPr="00E47836" w:rsidRDefault="009138E4" w:rsidP="00CB7746">
            <w:pPr>
              <w:rPr>
                <w:sz w:val="24"/>
                <w:szCs w:val="24"/>
                <w:lang w:eastAsia="ja-JP"/>
              </w:rPr>
            </w:pPr>
            <w:r>
              <w:rPr>
                <w:sz w:val="24"/>
                <w:szCs w:val="24"/>
                <w:lang w:eastAsia="ja-JP"/>
              </w:rPr>
              <w:t>Құсайынов А.А.</w:t>
            </w:r>
          </w:p>
          <w:p w14:paraId="1D6C2A04" w14:textId="77777777" w:rsidR="009138E4" w:rsidRPr="004905ED" w:rsidRDefault="009138E4" w:rsidP="00CB7746">
            <w:pPr>
              <w:rPr>
                <w:sz w:val="24"/>
                <w:szCs w:val="24"/>
                <w:lang w:eastAsia="ja-JP"/>
              </w:rPr>
            </w:pPr>
            <w:r>
              <w:rPr>
                <w:sz w:val="24"/>
                <w:szCs w:val="24"/>
                <w:lang w:eastAsia="ja-JP"/>
              </w:rPr>
              <w:t>Басқарма төрағасы</w:t>
            </w:r>
          </w:p>
          <w:p w14:paraId="5994A987" w14:textId="77777777" w:rsidR="009138E4" w:rsidRPr="004905ED" w:rsidRDefault="009138E4" w:rsidP="00CB7746">
            <w:pPr>
              <w:rPr>
                <w:sz w:val="24"/>
                <w:szCs w:val="24"/>
                <w:lang w:eastAsia="ja-JP"/>
              </w:rPr>
            </w:pPr>
            <w:r w:rsidRPr="004905ED">
              <w:rPr>
                <w:b/>
                <w:sz w:val="24"/>
                <w:szCs w:val="24"/>
                <w:lang w:eastAsia="ja-JP"/>
              </w:rPr>
              <w:t>___________________________</w:t>
            </w:r>
          </w:p>
          <w:p w14:paraId="37388439" w14:textId="77777777" w:rsidR="009138E4" w:rsidRPr="00C03BB2" w:rsidRDefault="009138E4" w:rsidP="00CB7746">
            <w:pPr>
              <w:adjustRightInd w:val="0"/>
              <w:ind w:firstLine="709"/>
              <w:rPr>
                <w:rFonts w:eastAsia="SimSun"/>
                <w:sz w:val="24"/>
                <w:szCs w:val="24"/>
              </w:rPr>
            </w:pPr>
            <w:r w:rsidRPr="00C03BB2">
              <w:rPr>
                <w:rFonts w:eastAsia="SimSun"/>
                <w:sz w:val="24"/>
                <w:szCs w:val="24"/>
              </w:rPr>
              <w:t>м.п</w:t>
            </w:r>
          </w:p>
        </w:tc>
        <w:tc>
          <w:tcPr>
            <w:tcW w:w="6379" w:type="dxa"/>
          </w:tcPr>
          <w:p w14:paraId="0E3552EE" w14:textId="77777777" w:rsidR="009138E4" w:rsidRPr="0092555D" w:rsidRDefault="009138E4" w:rsidP="00CB7746">
            <w:pPr>
              <w:adjustRightInd w:val="0"/>
              <w:rPr>
                <w:b/>
                <w:sz w:val="24"/>
                <w:szCs w:val="24"/>
              </w:rPr>
            </w:pPr>
            <w:r w:rsidRPr="0092555D">
              <w:rPr>
                <w:b/>
                <w:sz w:val="24"/>
                <w:szCs w:val="24"/>
              </w:rPr>
              <w:t>Серіктестік</w:t>
            </w:r>
          </w:p>
          <w:p w14:paraId="2EBB2E3B" w14:textId="77777777" w:rsidR="009138E4" w:rsidRDefault="009138E4" w:rsidP="00CB7746">
            <w:pPr>
              <w:adjustRightInd w:val="0"/>
              <w:rPr>
                <w:b/>
                <w:sz w:val="24"/>
                <w:szCs w:val="24"/>
              </w:rPr>
            </w:pPr>
            <w:r w:rsidRPr="0092555D">
              <w:rPr>
                <w:b/>
                <w:sz w:val="24"/>
                <w:szCs w:val="24"/>
              </w:rPr>
              <w:t>жауапкершілігі шектеулі ""</w:t>
            </w:r>
          </w:p>
          <w:p w14:paraId="5DE968FF" w14:textId="77777777" w:rsidR="009138E4" w:rsidRDefault="009138E4" w:rsidP="00CB7746">
            <w:pPr>
              <w:adjustRightInd w:val="0"/>
              <w:rPr>
                <w:b/>
                <w:sz w:val="24"/>
                <w:szCs w:val="24"/>
              </w:rPr>
            </w:pPr>
          </w:p>
          <w:p w14:paraId="5E6DD720" w14:textId="77777777" w:rsidR="009138E4" w:rsidRPr="0092555D" w:rsidRDefault="009138E4" w:rsidP="00CB7746">
            <w:pPr>
              <w:adjustRightInd w:val="0"/>
              <w:rPr>
                <w:rFonts w:eastAsia="SimSun"/>
                <w:sz w:val="24"/>
                <w:szCs w:val="24"/>
              </w:rPr>
            </w:pPr>
          </w:p>
          <w:p w14:paraId="36E2D452" w14:textId="77777777" w:rsidR="009138E4" w:rsidRDefault="009138E4" w:rsidP="00CB7746">
            <w:pPr>
              <w:adjustRightInd w:val="0"/>
              <w:rPr>
                <w:rFonts w:eastAsia="SimSun"/>
                <w:b/>
                <w:sz w:val="24"/>
                <w:szCs w:val="24"/>
              </w:rPr>
            </w:pPr>
            <w:r>
              <w:rPr>
                <w:rFonts w:eastAsia="SimSun"/>
                <w:b/>
                <w:sz w:val="24"/>
                <w:szCs w:val="24"/>
              </w:rPr>
              <w:t>«______________________» ЖШС директоры</w:t>
            </w:r>
          </w:p>
          <w:p w14:paraId="36F824A2" w14:textId="77777777" w:rsidR="009138E4" w:rsidRPr="0092555D" w:rsidRDefault="009138E4" w:rsidP="00CB7746">
            <w:pPr>
              <w:adjustRightInd w:val="0"/>
              <w:rPr>
                <w:rFonts w:eastAsia="SimSun"/>
                <w:b/>
                <w:sz w:val="24"/>
                <w:szCs w:val="24"/>
              </w:rPr>
            </w:pPr>
            <w:r w:rsidRPr="0092555D">
              <w:rPr>
                <w:rFonts w:eastAsia="SimSun"/>
                <w:b/>
                <w:sz w:val="24"/>
                <w:szCs w:val="24"/>
              </w:rPr>
              <w:t>________________________________</w:t>
            </w:r>
          </w:p>
          <w:p w14:paraId="68A22255" w14:textId="77777777" w:rsidR="009138E4" w:rsidRPr="0092555D" w:rsidRDefault="009138E4" w:rsidP="00CB7746">
            <w:pPr>
              <w:adjustRightInd w:val="0"/>
              <w:ind w:firstLine="709"/>
              <w:rPr>
                <w:rFonts w:eastAsia="SimSun"/>
                <w:b/>
                <w:sz w:val="24"/>
                <w:szCs w:val="24"/>
              </w:rPr>
            </w:pPr>
            <w:r w:rsidRPr="0092555D">
              <w:rPr>
                <w:rFonts w:eastAsia="SimSun"/>
                <w:sz w:val="24"/>
                <w:szCs w:val="24"/>
              </w:rPr>
              <w:t>м.п.</w:t>
            </w:r>
          </w:p>
        </w:tc>
      </w:tr>
    </w:tbl>
    <w:p w14:paraId="79C241A1" w14:textId="77777777" w:rsidR="009138E4" w:rsidRPr="00827567" w:rsidRDefault="009138E4" w:rsidP="009138E4">
      <w:pPr>
        <w:rPr>
          <w:sz w:val="24"/>
          <w:szCs w:val="24"/>
        </w:rPr>
      </w:pPr>
    </w:p>
    <w:p w14:paraId="43A17BAD" w14:textId="77777777" w:rsidR="009138E4" w:rsidRPr="009B1722" w:rsidRDefault="009138E4" w:rsidP="009138E4">
      <w:pPr>
        <w:tabs>
          <w:tab w:val="left" w:pos="3490"/>
        </w:tabs>
      </w:pPr>
    </w:p>
    <w:p w14:paraId="3BE3FD4B" w14:textId="77777777" w:rsidR="009138E4" w:rsidRDefault="009138E4" w:rsidP="00E72AC7">
      <w:pPr>
        <w:rPr>
          <w:sz w:val="24"/>
          <w:szCs w:val="24"/>
        </w:rPr>
      </w:pPr>
    </w:p>
    <w:p w14:paraId="246ACB5A" w14:textId="77777777" w:rsidR="002B40FD" w:rsidRDefault="002B40FD" w:rsidP="00E72AC7">
      <w:pPr>
        <w:rPr>
          <w:sz w:val="24"/>
          <w:szCs w:val="24"/>
        </w:rPr>
      </w:pPr>
    </w:p>
    <w:p w14:paraId="405A4403" w14:textId="77777777" w:rsidR="002B40FD" w:rsidRDefault="002B40FD" w:rsidP="00E72AC7">
      <w:pPr>
        <w:rPr>
          <w:sz w:val="24"/>
          <w:szCs w:val="24"/>
        </w:rPr>
      </w:pPr>
    </w:p>
    <w:p w14:paraId="4F048045" w14:textId="77777777" w:rsidR="002B40FD" w:rsidRDefault="002B40FD" w:rsidP="00E72AC7">
      <w:pPr>
        <w:rPr>
          <w:sz w:val="24"/>
          <w:szCs w:val="24"/>
        </w:rPr>
      </w:pPr>
    </w:p>
    <w:p w14:paraId="433729C3" w14:textId="77777777" w:rsidR="002B40FD" w:rsidRDefault="002B40FD" w:rsidP="00E72AC7">
      <w:pPr>
        <w:rPr>
          <w:sz w:val="24"/>
          <w:szCs w:val="24"/>
        </w:rPr>
      </w:pPr>
    </w:p>
    <w:p w14:paraId="4C373C56" w14:textId="77777777" w:rsidR="002B40FD" w:rsidRDefault="002B40FD" w:rsidP="00E72AC7">
      <w:pPr>
        <w:rPr>
          <w:sz w:val="24"/>
          <w:szCs w:val="24"/>
        </w:rPr>
      </w:pPr>
    </w:p>
    <w:p w14:paraId="25F41564" w14:textId="77777777" w:rsidR="002B40FD" w:rsidRDefault="002B40FD" w:rsidP="00E72AC7">
      <w:pPr>
        <w:rPr>
          <w:sz w:val="24"/>
          <w:szCs w:val="24"/>
        </w:rPr>
      </w:pPr>
    </w:p>
    <w:p w14:paraId="401C89AD" w14:textId="77777777" w:rsidR="002B40FD" w:rsidRDefault="002B40FD" w:rsidP="00E72AC7">
      <w:pPr>
        <w:rPr>
          <w:sz w:val="24"/>
          <w:szCs w:val="24"/>
        </w:rPr>
      </w:pPr>
    </w:p>
    <w:p w14:paraId="54F79598" w14:textId="77777777" w:rsidR="002B40FD" w:rsidRDefault="002B40FD" w:rsidP="00E72AC7">
      <w:pPr>
        <w:rPr>
          <w:sz w:val="24"/>
          <w:szCs w:val="24"/>
        </w:rPr>
      </w:pPr>
    </w:p>
    <w:p w14:paraId="6F61DC0B" w14:textId="77777777" w:rsidR="002B40FD" w:rsidRDefault="002B40FD" w:rsidP="00E72AC7">
      <w:pPr>
        <w:rPr>
          <w:sz w:val="24"/>
          <w:szCs w:val="24"/>
        </w:rPr>
      </w:pPr>
    </w:p>
    <w:p w14:paraId="72A5C7C6" w14:textId="77777777" w:rsidR="002B40FD" w:rsidRDefault="002B40FD" w:rsidP="00E72AC7">
      <w:pPr>
        <w:rPr>
          <w:sz w:val="24"/>
          <w:szCs w:val="24"/>
        </w:rPr>
      </w:pPr>
    </w:p>
    <w:p w14:paraId="2CBC2CBA" w14:textId="77777777" w:rsidR="002B40FD" w:rsidRDefault="002B40FD" w:rsidP="00E72AC7">
      <w:pPr>
        <w:rPr>
          <w:sz w:val="24"/>
          <w:szCs w:val="24"/>
        </w:rPr>
      </w:pPr>
    </w:p>
    <w:p w14:paraId="64677103" w14:textId="77777777" w:rsidR="002B40FD" w:rsidRDefault="002B40FD" w:rsidP="00E72AC7">
      <w:pPr>
        <w:rPr>
          <w:sz w:val="24"/>
          <w:szCs w:val="24"/>
        </w:rPr>
      </w:pPr>
    </w:p>
    <w:p w14:paraId="6FA07B34" w14:textId="77777777" w:rsidR="002B40FD" w:rsidRDefault="002B40FD" w:rsidP="00E72AC7">
      <w:pPr>
        <w:rPr>
          <w:sz w:val="24"/>
          <w:szCs w:val="24"/>
        </w:rPr>
      </w:pPr>
    </w:p>
    <w:p w14:paraId="67EF71BF" w14:textId="77777777" w:rsidR="002B40FD" w:rsidRDefault="002B40FD" w:rsidP="00E72AC7">
      <w:pPr>
        <w:rPr>
          <w:sz w:val="24"/>
          <w:szCs w:val="24"/>
        </w:rPr>
      </w:pPr>
    </w:p>
    <w:p w14:paraId="5401944A" w14:textId="77777777" w:rsidR="002B40FD" w:rsidRDefault="002B40FD" w:rsidP="00E72AC7">
      <w:pPr>
        <w:rPr>
          <w:sz w:val="24"/>
          <w:szCs w:val="24"/>
        </w:rPr>
      </w:pPr>
    </w:p>
    <w:p w14:paraId="0E071758" w14:textId="77777777" w:rsidR="002B40FD" w:rsidRDefault="002B40FD" w:rsidP="00E72AC7">
      <w:pPr>
        <w:rPr>
          <w:sz w:val="24"/>
          <w:szCs w:val="24"/>
        </w:rPr>
      </w:pPr>
    </w:p>
    <w:p w14:paraId="3647501E" w14:textId="77777777" w:rsidR="002B40FD" w:rsidRDefault="002B40FD" w:rsidP="00E72AC7">
      <w:pPr>
        <w:rPr>
          <w:sz w:val="24"/>
          <w:szCs w:val="24"/>
        </w:rPr>
      </w:pPr>
    </w:p>
    <w:p w14:paraId="7726B13E" w14:textId="77777777" w:rsidR="002B40FD" w:rsidRDefault="002B40FD" w:rsidP="00E72AC7">
      <w:pPr>
        <w:rPr>
          <w:sz w:val="24"/>
          <w:szCs w:val="24"/>
        </w:rPr>
      </w:pPr>
    </w:p>
    <w:p w14:paraId="6EB307A9" w14:textId="77777777" w:rsidR="002B40FD" w:rsidRDefault="002B40FD" w:rsidP="00E72AC7">
      <w:pPr>
        <w:rPr>
          <w:sz w:val="24"/>
          <w:szCs w:val="24"/>
        </w:rPr>
      </w:pPr>
    </w:p>
    <w:p w14:paraId="741B3392" w14:textId="77777777" w:rsidR="002B40FD" w:rsidRDefault="002B40FD" w:rsidP="00E72AC7">
      <w:pPr>
        <w:rPr>
          <w:sz w:val="24"/>
          <w:szCs w:val="24"/>
        </w:rPr>
      </w:pPr>
    </w:p>
    <w:p w14:paraId="6D721821" w14:textId="77777777" w:rsidR="002B40FD" w:rsidRDefault="002B40FD" w:rsidP="00E72AC7">
      <w:pPr>
        <w:rPr>
          <w:sz w:val="24"/>
          <w:szCs w:val="24"/>
        </w:rPr>
      </w:pPr>
    </w:p>
    <w:p w14:paraId="2B9899B8" w14:textId="77777777" w:rsidR="002B40FD" w:rsidRDefault="002B40FD" w:rsidP="00E72AC7">
      <w:pPr>
        <w:rPr>
          <w:sz w:val="24"/>
          <w:szCs w:val="24"/>
        </w:rPr>
      </w:pPr>
    </w:p>
    <w:p w14:paraId="03FC843E" w14:textId="77777777" w:rsidR="002B40FD" w:rsidRDefault="002B40FD" w:rsidP="00E72AC7">
      <w:pPr>
        <w:rPr>
          <w:sz w:val="24"/>
          <w:szCs w:val="24"/>
        </w:rPr>
      </w:pPr>
    </w:p>
    <w:p w14:paraId="3E7EB24E" w14:textId="77777777" w:rsidR="002B40FD" w:rsidRDefault="002B40FD" w:rsidP="00E72AC7">
      <w:pPr>
        <w:rPr>
          <w:sz w:val="24"/>
          <w:szCs w:val="24"/>
        </w:rPr>
      </w:pPr>
    </w:p>
    <w:p w14:paraId="7F24221D" w14:textId="77777777" w:rsidR="002B40FD" w:rsidRDefault="002B40FD" w:rsidP="00E72AC7">
      <w:pPr>
        <w:rPr>
          <w:sz w:val="24"/>
          <w:szCs w:val="24"/>
        </w:rPr>
      </w:pPr>
    </w:p>
    <w:p w14:paraId="60414260" w14:textId="77777777" w:rsidR="002B40FD" w:rsidRDefault="002B40FD" w:rsidP="00E72AC7">
      <w:pPr>
        <w:rPr>
          <w:sz w:val="24"/>
          <w:szCs w:val="24"/>
        </w:rPr>
      </w:pPr>
    </w:p>
    <w:p w14:paraId="0197D1DE" w14:textId="77777777" w:rsidR="002B40FD" w:rsidRDefault="002B40FD" w:rsidP="00E72AC7">
      <w:pPr>
        <w:rPr>
          <w:sz w:val="24"/>
          <w:szCs w:val="24"/>
        </w:rPr>
      </w:pPr>
    </w:p>
    <w:p w14:paraId="1148B77C" w14:textId="77777777" w:rsidR="002B40FD" w:rsidRDefault="002B40FD" w:rsidP="00E72AC7">
      <w:pPr>
        <w:rPr>
          <w:sz w:val="24"/>
          <w:szCs w:val="24"/>
        </w:rPr>
      </w:pPr>
    </w:p>
    <w:p w14:paraId="63E2430A" w14:textId="77777777" w:rsidR="002B40FD" w:rsidRDefault="002B40FD" w:rsidP="00E72AC7">
      <w:pPr>
        <w:rPr>
          <w:sz w:val="24"/>
          <w:szCs w:val="24"/>
        </w:rPr>
      </w:pPr>
    </w:p>
    <w:p w14:paraId="09C4F44D" w14:textId="77777777" w:rsidR="002B40FD" w:rsidRDefault="002B40FD" w:rsidP="00E72AC7">
      <w:pPr>
        <w:rPr>
          <w:sz w:val="24"/>
          <w:szCs w:val="24"/>
        </w:rPr>
      </w:pPr>
    </w:p>
    <w:p w14:paraId="29DEE02D" w14:textId="77777777" w:rsidR="002B40FD" w:rsidRDefault="002B40FD" w:rsidP="00E72AC7">
      <w:pPr>
        <w:rPr>
          <w:sz w:val="24"/>
          <w:szCs w:val="24"/>
        </w:rPr>
      </w:pPr>
    </w:p>
    <w:p w14:paraId="6553D8C8" w14:textId="77777777" w:rsidR="002B40FD" w:rsidRDefault="002B40FD" w:rsidP="00E72AC7">
      <w:pPr>
        <w:rPr>
          <w:sz w:val="24"/>
          <w:szCs w:val="24"/>
        </w:rPr>
      </w:pPr>
    </w:p>
    <w:p w14:paraId="2B39D3F9" w14:textId="77777777" w:rsidR="009138E4" w:rsidRDefault="009138E4" w:rsidP="009138E4"/>
    <w:p w14:paraId="6485B499" w14:textId="77777777" w:rsidR="009138E4" w:rsidRPr="001803C2" w:rsidRDefault="009138E4" w:rsidP="009138E4">
      <w:pPr>
        <w:pStyle w:val="61"/>
        <w:shd w:val="clear" w:color="auto" w:fill="auto"/>
        <w:spacing w:line="240" w:lineRule="auto"/>
        <w:ind w:left="284" w:right="-22" w:firstLine="0"/>
        <w:jc w:val="left"/>
        <w:rPr>
          <w:rFonts w:ascii="Times New Roman" w:hAnsi="Times New Roman" w:cs="Times New Roman"/>
          <w:b/>
          <w:bCs/>
          <w:sz w:val="24"/>
          <w:szCs w:val="24"/>
        </w:rPr>
      </w:pPr>
    </w:p>
    <w:tbl>
      <w:tblPr>
        <w:tblStyle w:val="af5"/>
        <w:tblW w:w="8113"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520"/>
      </w:tblGrid>
      <w:tr w:rsidR="009138E4" w:rsidRPr="001E4366" w14:paraId="0DAD4B2A" w14:textId="77777777" w:rsidTr="00CB7746">
        <w:tc>
          <w:tcPr>
            <w:tcW w:w="1593" w:type="dxa"/>
          </w:tcPr>
          <w:p w14:paraId="786E33CF" w14:textId="77777777" w:rsidR="009138E4" w:rsidRPr="001803C2" w:rsidRDefault="009138E4" w:rsidP="00CB7746">
            <w:pPr>
              <w:ind w:left="284" w:right="-22"/>
              <w:jc w:val="right"/>
              <w:rPr>
                <w:rFonts w:ascii="Times New Roman" w:hAnsi="Times New Roman"/>
              </w:rPr>
            </w:pPr>
          </w:p>
        </w:tc>
        <w:tc>
          <w:tcPr>
            <w:tcW w:w="6520" w:type="dxa"/>
          </w:tcPr>
          <w:p w14:paraId="36C6916C" w14:textId="77777777" w:rsidR="009138E4" w:rsidRPr="00EE5787" w:rsidRDefault="009138E4" w:rsidP="00CB7746">
            <w:pPr>
              <w:ind w:left="284" w:right="-22"/>
              <w:jc w:val="right"/>
              <w:rPr>
                <w:rFonts w:ascii="Times New Roman" w:hAnsi="Times New Roman"/>
                <w:lang w:val="ru-RU"/>
              </w:rPr>
            </w:pPr>
            <w:r>
              <w:rPr>
                <w:rFonts w:ascii="Times New Roman" w:hAnsi="Times New Roman"/>
              </w:rPr>
              <w:t>5-қосымша</w:t>
            </w:r>
          </w:p>
          <w:p w14:paraId="7AC5B492" w14:textId="77777777" w:rsidR="009138E4" w:rsidRPr="00E542C0" w:rsidRDefault="009138E4" w:rsidP="00CB7746">
            <w:pPr>
              <w:tabs>
                <w:tab w:val="right" w:pos="5737"/>
              </w:tabs>
              <w:ind w:left="284" w:right="-22"/>
              <w:jc w:val="right"/>
              <w:rPr>
                <w:rFonts w:ascii="Times New Roman" w:hAnsi="Times New Roman"/>
              </w:rPr>
            </w:pPr>
            <w:r>
              <w:rPr>
                <w:rFonts w:ascii="Times New Roman" w:hAnsi="Times New Roman"/>
              </w:rPr>
              <w:tab/>
              <w:t xml:space="preserve"> </w:t>
            </w:r>
            <w:r w:rsidRPr="001803C2">
              <w:rPr>
                <w:rFonts w:ascii="Times New Roman" w:hAnsi="Times New Roman"/>
              </w:rPr>
              <w:t>Тұтынушы талаптарына</w:t>
            </w:r>
          </w:p>
        </w:tc>
      </w:tr>
      <w:tr w:rsidR="009138E4" w:rsidRPr="001E4366" w14:paraId="53DB999C" w14:textId="77777777" w:rsidTr="00CB7746">
        <w:tc>
          <w:tcPr>
            <w:tcW w:w="1593" w:type="dxa"/>
          </w:tcPr>
          <w:p w14:paraId="4C294321" w14:textId="77777777" w:rsidR="009138E4" w:rsidRPr="001803C2" w:rsidRDefault="009138E4" w:rsidP="00CB7746">
            <w:pPr>
              <w:ind w:left="284" w:right="-22"/>
              <w:jc w:val="right"/>
              <w:rPr>
                <w:rFonts w:ascii="Times New Roman" w:hAnsi="Times New Roman"/>
              </w:rPr>
            </w:pPr>
          </w:p>
        </w:tc>
        <w:tc>
          <w:tcPr>
            <w:tcW w:w="6520" w:type="dxa"/>
          </w:tcPr>
          <w:p w14:paraId="66011DA8" w14:textId="77777777" w:rsidR="009138E4" w:rsidRPr="001803C2" w:rsidRDefault="009138E4" w:rsidP="00CB7746">
            <w:pPr>
              <w:ind w:left="284" w:right="-22"/>
              <w:jc w:val="right"/>
              <w:rPr>
                <w:rFonts w:ascii="Times New Roman" w:hAnsi="Times New Roman"/>
              </w:rPr>
            </w:pPr>
          </w:p>
        </w:tc>
      </w:tr>
    </w:tbl>
    <w:p w14:paraId="2AA0DEDF" w14:textId="77777777" w:rsidR="009138E4" w:rsidRDefault="009138E4" w:rsidP="009138E4">
      <w:pPr>
        <w:ind w:left="284" w:right="-22"/>
      </w:pPr>
    </w:p>
    <w:p w14:paraId="7892EBBF" w14:textId="77777777" w:rsidR="009138E4" w:rsidRDefault="009138E4" w:rsidP="009138E4">
      <w:pPr>
        <w:ind w:left="284" w:right="-22"/>
      </w:pPr>
    </w:p>
    <w:p w14:paraId="376AFD51" w14:textId="77777777" w:rsidR="009138E4" w:rsidRPr="001803C2" w:rsidRDefault="009138E4" w:rsidP="009138E4">
      <w:pPr>
        <w:ind w:left="284" w:right="-22"/>
      </w:pPr>
    </w:p>
    <w:p w14:paraId="1E84DAE1" w14:textId="77777777" w:rsidR="009138E4" w:rsidRPr="001803C2" w:rsidRDefault="009138E4" w:rsidP="009138E4">
      <w:pPr>
        <w:pStyle w:val="af3"/>
        <w:ind w:left="284" w:right="-22"/>
        <w:rPr>
          <w:rFonts w:ascii="Times New Roman" w:hAnsi="Times New Roman"/>
        </w:rPr>
      </w:pPr>
    </w:p>
    <w:p w14:paraId="69CDA408" w14:textId="77777777" w:rsidR="009138E4" w:rsidRPr="001803C2" w:rsidRDefault="009138E4" w:rsidP="009138E4">
      <w:pPr>
        <w:pStyle w:val="af3"/>
        <w:ind w:left="284" w:right="-22"/>
        <w:rPr>
          <w:rFonts w:ascii="Times New Roman" w:hAnsi="Times New Roman"/>
        </w:rPr>
      </w:pPr>
    </w:p>
    <w:p w14:paraId="111AACE3" w14:textId="77777777" w:rsidR="009138E4" w:rsidRPr="001803C2" w:rsidRDefault="009138E4" w:rsidP="009138E4">
      <w:pPr>
        <w:pStyle w:val="af3"/>
        <w:ind w:left="284" w:right="-22"/>
        <w:jc w:val="center"/>
        <w:rPr>
          <w:rFonts w:ascii="Times New Roman" w:hAnsi="Times New Roman"/>
          <w:b/>
        </w:rPr>
      </w:pPr>
      <w:r w:rsidRPr="001803C2">
        <w:rPr>
          <w:rFonts w:ascii="Times New Roman" w:hAnsi="Times New Roman"/>
          <w:b/>
        </w:rPr>
        <w:t>САТЫП АЛУ ПРОЦЕДУРАСЫ</w:t>
      </w:r>
    </w:p>
    <w:p w14:paraId="47673C1C" w14:textId="77777777" w:rsidR="009138E4" w:rsidRPr="001803C2" w:rsidRDefault="009138E4" w:rsidP="009138E4">
      <w:pPr>
        <w:pStyle w:val="af3"/>
        <w:ind w:left="284" w:right="-22"/>
        <w:jc w:val="both"/>
        <w:rPr>
          <w:rFonts w:ascii="Times New Roman" w:hAnsi="Times New Roman"/>
        </w:rPr>
      </w:pPr>
    </w:p>
    <w:p w14:paraId="5E79C820" w14:textId="77777777" w:rsidR="009138E4" w:rsidRPr="001803C2" w:rsidRDefault="009138E4" w:rsidP="009138E4">
      <w:pPr>
        <w:ind w:left="284" w:right="-22" w:firstLine="426"/>
        <w:jc w:val="both"/>
      </w:pPr>
      <w:r w:rsidRPr="001803C2">
        <w:t>Осы қосымшада Шарт бойынша Объектілерді/Жұмыстарды орындау кезінде Орындаушының сатып алу рәсімі (бұдан әрі - Сатып алу рәсімі) берілген.</w:t>
      </w:r>
    </w:p>
    <w:p w14:paraId="00FF582F" w14:textId="77777777" w:rsidR="009138E4" w:rsidRPr="001803C2" w:rsidRDefault="009138E4" w:rsidP="009138E4">
      <w:pPr>
        <w:ind w:left="284" w:right="-22" w:firstLine="426"/>
        <w:jc w:val="both"/>
      </w:pPr>
    </w:p>
    <w:p w14:paraId="5EE6AD68" w14:textId="77777777" w:rsidR="009138E4" w:rsidRPr="001803C2" w:rsidRDefault="009138E4" w:rsidP="009138E4">
      <w:pPr>
        <w:ind w:left="284" w:right="-22" w:firstLine="426"/>
        <w:jc w:val="both"/>
      </w:pPr>
      <w:r>
        <w:t>Сатып алу рәсімі көмекші және ілеспе құжат болып табылады және Шарт талаптарының ережелеріне қайшы келмеуі керек.</w:t>
      </w:r>
    </w:p>
    <w:p w14:paraId="529760AC" w14:textId="77777777" w:rsidR="009138E4" w:rsidRDefault="009138E4" w:rsidP="009138E4">
      <w:pPr>
        <w:ind w:left="284" w:right="-22" w:firstLine="426"/>
        <w:jc w:val="both"/>
      </w:pPr>
      <w:r>
        <w:t>Бұл қосымша Тапсырыс беруші Талаптарының ажырамас бөлігі болып табылады және осы қосымшада қамтылған барлық терминдер, егер осы қосымшада өзгеше белгіленбесе, Шарт талаптарында көзделген осындай терминдердің анықтамаларына сәйкес түсіндірілуі тиіс.</w:t>
      </w:r>
    </w:p>
    <w:p w14:paraId="14648F63" w14:textId="77777777" w:rsidR="009138E4" w:rsidRDefault="009138E4" w:rsidP="009138E4">
      <w:pPr>
        <w:ind w:left="284" w:right="-22"/>
      </w:pPr>
    </w:p>
    <w:p w14:paraId="70DD87D4" w14:textId="77777777" w:rsidR="009138E4" w:rsidRDefault="009138E4" w:rsidP="009138E4">
      <w:pPr>
        <w:spacing w:after="160" w:line="259" w:lineRule="auto"/>
        <w:ind w:left="284"/>
      </w:pPr>
      <w:r>
        <w:br w:type="page"/>
      </w:r>
    </w:p>
    <w:p w14:paraId="7DB0B910"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b/>
          <w:bCs/>
          <w:sz w:val="24"/>
          <w:szCs w:val="24"/>
        </w:rPr>
      </w:pPr>
      <w:r w:rsidRPr="001803C2">
        <w:rPr>
          <w:rFonts w:ascii="Times New Roman" w:hAnsi="Times New Roman" w:cs="Times New Roman"/>
          <w:b/>
          <w:bCs/>
          <w:sz w:val="24"/>
          <w:szCs w:val="24"/>
        </w:rPr>
        <w:lastRenderedPageBreak/>
        <w:t>1 МАҚСАТ</w:t>
      </w:r>
    </w:p>
    <w:p w14:paraId="7FB88E20"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66315071" w14:textId="77777777" w:rsidR="009138E4" w:rsidRPr="00051016" w:rsidRDefault="009138E4" w:rsidP="009138E4">
      <w:pPr>
        <w:tabs>
          <w:tab w:val="left" w:pos="284"/>
          <w:tab w:val="left" w:pos="426"/>
        </w:tabs>
        <w:ind w:left="284" w:firstLine="425"/>
        <w:jc w:val="both"/>
      </w:pPr>
      <w:r w:rsidRPr="001803C2">
        <w:t>Бұл құжат Шарт бойынша Нысандарды/Жұмыстарды іске асыру үшін сатып алу тәртібін сипаттайды.</w:t>
      </w:r>
      <w:r w:rsidRPr="008B326C">
        <w:t>«Сыртқы газбен жабдықтау» жобасы (бұдан әрі осы Қосымшада Жоба деп аталады).</w:t>
      </w:r>
    </w:p>
    <w:p w14:paraId="0CE7F1C5"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Бұл рәсім Шарт бойынша Жобаны іске асыру үшін қажетті барлық Жабдық пен Материалдарды сатып алу және жеткізу бойынша Мердігердің жұмысының көлемін қамтиды. Мердігер Келісімшарт шарттарына сәйкес Орындаушы әзірлеуі тиіс Алдын ала біліктілік рәсіміне сәйкес Елдің резиденттері мен резидент еместері арасында тауарлар мен қызметтерді жеткізушілерді біліктілік алдындағы іріктеуді жүргізеді. Мердігер Жобаның қажеттіліктері үшін тауарлар мен қызметтерді сатып алу кезінде жеткізуші жүйелерінің толық пакетін қоспағанда, жергілікті қамтуды барынша арттыруды және стандарттауды қамтамасыз етеді.</w:t>
      </w:r>
    </w:p>
    <w:p w14:paraId="3932C991" w14:textId="77777777" w:rsidR="009138E4" w:rsidRPr="001803C2" w:rsidRDefault="009138E4" w:rsidP="009138E4">
      <w:pPr>
        <w:pStyle w:val="131"/>
        <w:shd w:val="clear" w:color="auto" w:fill="auto"/>
        <w:tabs>
          <w:tab w:val="left" w:pos="462"/>
        </w:tabs>
        <w:spacing w:line="240" w:lineRule="auto"/>
        <w:ind w:left="284" w:firstLine="425"/>
        <w:rPr>
          <w:rFonts w:ascii="Times New Roman" w:hAnsi="Times New Roman" w:cs="Times New Roman"/>
          <w:sz w:val="24"/>
          <w:szCs w:val="24"/>
        </w:rPr>
      </w:pPr>
    </w:p>
    <w:p w14:paraId="6C6B7F96" w14:textId="77777777" w:rsidR="009138E4" w:rsidRPr="001803C2" w:rsidRDefault="009138E4" w:rsidP="009138E4">
      <w:pPr>
        <w:pStyle w:val="131"/>
        <w:shd w:val="clear" w:color="auto" w:fill="auto"/>
        <w:tabs>
          <w:tab w:val="left" w:pos="462"/>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lang w:val="kk-KZ"/>
        </w:rPr>
        <w:t>2 ҚОЛДАНУ САЛАСЫ</w:t>
      </w:r>
    </w:p>
    <w:p w14:paraId="730A9B5E"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78F76B58"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Бұл процедура Шарт бойынша Жобаның барлық кезеңдерінде Мердігердің сатып алу қызметіне қолданылады. Рәсім Жабдық пен материалдарды жеткізуге қатысты Шартта көзделген құжаттарға сәйкес болуы керек.</w:t>
      </w:r>
    </w:p>
    <w:p w14:paraId="46DDF51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4C1089BC"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«Сатып алу» термині сатып алуға тапсырыстарды орналастыру, тексерулер (тексеру органын қоса алғанда), экспедиция, кедендік ресімдеу, құрылыс алаңында жеткізілімдер мен қызметтерді көрсету, сондай-ақ Топ жүзеге асыратын қойма және материалдарды басқару қызметін үйлестіру бойынша барлық қажетті қызметті қамтиды. Мердігердің сатып алуы үшін.</w:t>
      </w:r>
    </w:p>
    <w:p w14:paraId="3180E058"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382B4ACA" w14:textId="77777777" w:rsidR="009138E4" w:rsidRPr="001803C2" w:rsidRDefault="009138E4" w:rsidP="009138E4">
      <w:pPr>
        <w:pStyle w:val="131"/>
        <w:numPr>
          <w:ilvl w:val="0"/>
          <w:numId w:val="149"/>
        </w:numPr>
        <w:shd w:val="clear" w:color="auto" w:fill="auto"/>
        <w:tabs>
          <w:tab w:val="left" w:pos="472"/>
        </w:tabs>
        <w:spacing w:line="240" w:lineRule="auto"/>
        <w:ind w:left="284" w:firstLine="425"/>
        <w:rPr>
          <w:rFonts w:ascii="Times New Roman" w:hAnsi="Times New Roman" w:cs="Times New Roman"/>
          <w:sz w:val="24"/>
          <w:szCs w:val="24"/>
        </w:rPr>
      </w:pPr>
      <w:bookmarkStart w:id="18" w:name="bookmark6"/>
      <w:r w:rsidRPr="001803C2">
        <w:rPr>
          <w:rFonts w:ascii="Times New Roman" w:hAnsi="Times New Roman" w:cs="Times New Roman"/>
          <w:sz w:val="24"/>
          <w:szCs w:val="24"/>
        </w:rPr>
        <w:t>АНЫҚТАМАЛАР</w:t>
      </w:r>
      <w:bookmarkEnd w:id="18"/>
    </w:p>
    <w:p w14:paraId="6FE0F169"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p>
    <w:p w14:paraId="239A34AB"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z w:val="24"/>
          <w:szCs w:val="24"/>
        </w:rPr>
        <w:t>Шарт бойынша Тараптар сатып алу қызметін жүзеге асырған кезде көрсетілген мағыналары бар келесі қысқартулар қолданылуы мүмкін:</w:t>
      </w:r>
    </w:p>
    <w:p w14:paraId="6DE350C5"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p>
    <w:p w14:paraId="449E8ECD"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z w:val="24"/>
          <w:szCs w:val="24"/>
        </w:rPr>
        <w:t>Провайдер</w:t>
      </w:r>
      <w:r w:rsidRPr="001803C2">
        <w:rPr>
          <w:rFonts w:ascii="Times New Roman" w:hAnsi="Times New Roman" w:cs="Times New Roman"/>
          <w:sz w:val="24"/>
          <w:szCs w:val="24"/>
        </w:rPr>
        <w:tab/>
        <w:t>Тауарды жеткізетін адам және</w:t>
      </w:r>
      <w:r>
        <w:rPr>
          <w:rFonts w:ascii="Times New Roman" w:hAnsi="Times New Roman" w:cs="Times New Roman"/>
          <w:sz w:val="24"/>
          <w:szCs w:val="24"/>
        </w:rPr>
        <w:t>Қосалқы мердігер ретінде байланысты қызметтер;</w:t>
      </w:r>
    </w:p>
    <w:p w14:paraId="11D9246B" w14:textId="77777777" w:rsidR="009138E4"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z w:val="24"/>
          <w:szCs w:val="24"/>
        </w:rPr>
        <w:t>Қосалқы жеткізуші</w:t>
      </w:r>
      <w:r w:rsidRPr="001803C2">
        <w:rPr>
          <w:rFonts w:ascii="Times New Roman" w:hAnsi="Times New Roman" w:cs="Times New Roman"/>
          <w:sz w:val="24"/>
          <w:szCs w:val="24"/>
        </w:rPr>
        <w:tab/>
      </w:r>
      <w:r>
        <w:rPr>
          <w:rFonts w:ascii="Times New Roman" w:hAnsi="Times New Roman" w:cs="Times New Roman"/>
          <w:sz w:val="24"/>
          <w:szCs w:val="24"/>
        </w:rPr>
        <w:t>Тауарлар мен қызметтерді жеткізуші тұлға</w:t>
      </w:r>
    </w:p>
    <w:p w14:paraId="5256DD75"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r>
        <w:rPr>
          <w:rFonts w:ascii="Times New Roman" w:hAnsi="Times New Roman" w:cs="Times New Roman"/>
          <w:sz w:val="24"/>
          <w:szCs w:val="24"/>
        </w:rPr>
        <w:t>Жеткізушіге.</w:t>
      </w:r>
    </w:p>
    <w:p w14:paraId="697AC15F"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r w:rsidRPr="001803C2">
        <w:rPr>
          <w:rStyle w:val="19"/>
          <w:rFonts w:ascii="Times New Roman" w:hAnsi="Times New Roman" w:cs="Times New Roman"/>
        </w:rPr>
        <w:t>ҚОЙ</w:t>
      </w:r>
      <w:r w:rsidRPr="001803C2">
        <w:rPr>
          <w:rFonts w:ascii="Times New Roman" w:hAnsi="Times New Roman" w:cs="Times New Roman"/>
          <w:sz w:val="24"/>
          <w:szCs w:val="24"/>
        </w:rPr>
        <w:t>Тендерлік ұсыныстарға қатысуға шақыру</w:t>
      </w:r>
    </w:p>
    <w:tbl>
      <w:tblPr>
        <w:tblOverlap w:val="never"/>
        <w:tblW w:w="10058" w:type="dxa"/>
        <w:tblLayout w:type="fixed"/>
        <w:tblCellMar>
          <w:left w:w="10" w:type="dxa"/>
          <w:right w:w="10" w:type="dxa"/>
        </w:tblCellMar>
        <w:tblLook w:val="04A0" w:firstRow="1" w:lastRow="0" w:firstColumn="1" w:lastColumn="0" w:noHBand="0" w:noVBand="1"/>
      </w:tblPr>
      <w:tblGrid>
        <w:gridCol w:w="3284"/>
        <w:gridCol w:w="6774"/>
      </w:tblGrid>
      <w:tr w:rsidR="009138E4" w:rsidRPr="001803C2" w14:paraId="5E9B6FEE" w14:textId="77777777" w:rsidTr="00CB7746">
        <w:tc>
          <w:tcPr>
            <w:tcW w:w="3284" w:type="dxa"/>
            <w:shd w:val="clear" w:color="auto" w:fill="FFFFFF"/>
          </w:tcPr>
          <w:p w14:paraId="25593A9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ZnM</w:t>
            </w:r>
          </w:p>
        </w:tc>
        <w:tc>
          <w:tcPr>
            <w:tcW w:w="6774" w:type="dxa"/>
            <w:shd w:val="clear" w:color="auto" w:fill="FFFFFF"/>
          </w:tcPr>
          <w:p w14:paraId="6B2AA8D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Материалды қолдану пакеті</w:t>
            </w:r>
          </w:p>
        </w:tc>
      </w:tr>
      <w:tr w:rsidR="009138E4" w:rsidRPr="001803C2" w14:paraId="7F1EC507" w14:textId="77777777" w:rsidTr="00CB7746">
        <w:tc>
          <w:tcPr>
            <w:tcW w:w="3284" w:type="dxa"/>
            <w:shd w:val="clear" w:color="auto" w:fill="FFFFFF"/>
          </w:tcPr>
          <w:p w14:paraId="0C21F02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mallCaps/>
                <w:sz w:val="24"/>
                <w:szCs w:val="24"/>
              </w:rPr>
              <w:t>PO</w:t>
            </w:r>
          </w:p>
        </w:tc>
        <w:tc>
          <w:tcPr>
            <w:tcW w:w="6774" w:type="dxa"/>
            <w:shd w:val="clear" w:color="auto" w:fill="FFFFFF"/>
          </w:tcPr>
          <w:p w14:paraId="0D07CBB6"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Сатып алуға тапсырыс</w:t>
            </w:r>
          </w:p>
        </w:tc>
      </w:tr>
      <w:tr w:rsidR="009138E4" w:rsidRPr="001803C2" w14:paraId="3AC1983B" w14:textId="77777777" w:rsidTr="00CB7746">
        <w:tc>
          <w:tcPr>
            <w:tcW w:w="3284" w:type="dxa"/>
            <w:shd w:val="clear" w:color="auto" w:fill="FFFFFF"/>
          </w:tcPr>
          <w:p w14:paraId="5A799B6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ТОЗ</w:t>
            </w:r>
          </w:p>
        </w:tc>
        <w:tc>
          <w:tcPr>
            <w:tcW w:w="6774" w:type="dxa"/>
            <w:shd w:val="clear" w:color="auto" w:fill="FFFFFF"/>
          </w:tcPr>
          <w:p w14:paraId="064C5E1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Өтінімді техникалық бағалау</w:t>
            </w:r>
          </w:p>
        </w:tc>
      </w:tr>
      <w:tr w:rsidR="009138E4" w:rsidRPr="001803C2" w14:paraId="623B28BA" w14:textId="77777777" w:rsidTr="00CB7746">
        <w:tc>
          <w:tcPr>
            <w:tcW w:w="3284" w:type="dxa"/>
            <w:shd w:val="clear" w:color="auto" w:fill="FFFFFF"/>
          </w:tcPr>
          <w:p w14:paraId="2FF9D20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KOTP</w:t>
            </w:r>
          </w:p>
        </w:tc>
        <w:tc>
          <w:tcPr>
            <w:tcW w:w="6774" w:type="dxa"/>
            <w:shd w:val="clear" w:color="auto" w:fill="FFFFFF"/>
          </w:tcPr>
          <w:p w14:paraId="1DFBDC3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Тендерлік ұсыныстарды коммерциялық бағалау</w:t>
            </w:r>
          </w:p>
        </w:tc>
      </w:tr>
      <w:tr w:rsidR="009138E4" w:rsidRPr="001803C2" w14:paraId="76C74DCF" w14:textId="77777777" w:rsidTr="00CB7746">
        <w:tc>
          <w:tcPr>
            <w:tcW w:w="3284" w:type="dxa"/>
            <w:shd w:val="clear" w:color="auto" w:fill="FFFFFF"/>
          </w:tcPr>
          <w:p w14:paraId="12965B1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OOTP</w:t>
            </w:r>
          </w:p>
        </w:tc>
        <w:tc>
          <w:tcPr>
            <w:tcW w:w="6774" w:type="dxa"/>
            <w:shd w:val="clear" w:color="auto" w:fill="FFFFFF"/>
          </w:tcPr>
          <w:p w14:paraId="2D321E76"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Тендерлік ұсыныстарды қорытынды бағалау</w:t>
            </w:r>
          </w:p>
        </w:tc>
      </w:tr>
      <w:tr w:rsidR="009138E4" w:rsidRPr="001803C2" w14:paraId="09E423FF" w14:textId="77777777" w:rsidTr="00CB7746">
        <w:tc>
          <w:tcPr>
            <w:tcW w:w="3284" w:type="dxa"/>
            <w:shd w:val="clear" w:color="auto" w:fill="FFFFFF"/>
          </w:tcPr>
          <w:p w14:paraId="5701003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ДС</w:t>
            </w:r>
          </w:p>
        </w:tc>
        <w:tc>
          <w:tcPr>
            <w:tcW w:w="6774" w:type="dxa"/>
            <w:shd w:val="clear" w:color="auto" w:fill="FFFFFF"/>
          </w:tcPr>
          <w:p w14:paraId="5C71840F"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Ниет хаты</w:t>
            </w:r>
          </w:p>
        </w:tc>
      </w:tr>
      <w:tr w:rsidR="009138E4" w:rsidRPr="001803C2" w14:paraId="05543B7D" w14:textId="77777777" w:rsidTr="00CB7746">
        <w:tc>
          <w:tcPr>
            <w:tcW w:w="3284" w:type="dxa"/>
            <w:shd w:val="clear" w:color="auto" w:fill="FFFFFF"/>
          </w:tcPr>
          <w:p w14:paraId="10459A5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SS</w:t>
            </w:r>
          </w:p>
        </w:tc>
        <w:tc>
          <w:tcPr>
            <w:tcW w:w="6774" w:type="dxa"/>
            <w:shd w:val="clear" w:color="auto" w:fill="FFFFFF"/>
          </w:tcPr>
          <w:p w14:paraId="593FF2D8"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Бастапқы кездесу</w:t>
            </w:r>
          </w:p>
        </w:tc>
      </w:tr>
      <w:tr w:rsidR="009138E4" w:rsidRPr="006E3E81" w14:paraId="7AE5E345" w14:textId="77777777" w:rsidTr="00CB7746">
        <w:tc>
          <w:tcPr>
            <w:tcW w:w="3284" w:type="dxa"/>
            <w:shd w:val="clear" w:color="auto" w:fill="FFFFFF"/>
          </w:tcPr>
          <w:p w14:paraId="0B7AD6E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SZChV</w:t>
            </w:r>
          </w:p>
        </w:tc>
        <w:tc>
          <w:tcPr>
            <w:tcW w:w="6774" w:type="dxa"/>
            <w:shd w:val="clear" w:color="auto" w:fill="FFFFFF"/>
          </w:tcPr>
          <w:p w14:paraId="0293CB2B"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Қосалқы бөлшектердің тізімі және өзара алмастыру мүмкіндігі</w:t>
            </w:r>
          </w:p>
        </w:tc>
      </w:tr>
      <w:tr w:rsidR="009138E4" w:rsidRPr="001803C2" w14:paraId="62A43E27" w14:textId="77777777" w:rsidTr="00CB7746">
        <w:tc>
          <w:tcPr>
            <w:tcW w:w="3284" w:type="dxa"/>
            <w:shd w:val="clear" w:color="auto" w:fill="FFFFFF"/>
          </w:tcPr>
          <w:p w14:paraId="604CC62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А.Н</w:t>
            </w:r>
          </w:p>
        </w:tc>
        <w:tc>
          <w:tcPr>
            <w:tcW w:w="6774" w:type="dxa"/>
            <w:shd w:val="clear" w:color="auto" w:fill="FFFFFF"/>
          </w:tcPr>
          <w:p w14:paraId="7C5BA3B4"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Сәйкессіздік актісі</w:t>
            </w:r>
          </w:p>
        </w:tc>
      </w:tr>
      <w:tr w:rsidR="009138E4" w:rsidRPr="001803C2" w14:paraId="0B95A346" w14:textId="77777777" w:rsidTr="00CB7746">
        <w:tc>
          <w:tcPr>
            <w:tcW w:w="3284" w:type="dxa"/>
            <w:shd w:val="clear" w:color="auto" w:fill="FFFFFF"/>
          </w:tcPr>
          <w:p w14:paraId="51F1517B"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PPI</w:t>
            </w:r>
          </w:p>
        </w:tc>
        <w:tc>
          <w:tcPr>
            <w:tcW w:w="6774" w:type="dxa"/>
            <w:shd w:val="clear" w:color="auto" w:fill="FFFFFF"/>
          </w:tcPr>
          <w:p w14:paraId="31CFCA6E"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Тексеру және сынау жоспары</w:t>
            </w:r>
          </w:p>
        </w:tc>
      </w:tr>
      <w:tr w:rsidR="009138E4" w:rsidRPr="001803C2" w14:paraId="19FB230C" w14:textId="77777777" w:rsidTr="00CB7746">
        <w:tc>
          <w:tcPr>
            <w:tcW w:w="3284" w:type="dxa"/>
            <w:shd w:val="clear" w:color="auto" w:fill="FFFFFF"/>
          </w:tcPr>
          <w:p w14:paraId="06A5689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OVO</w:t>
            </w:r>
          </w:p>
        </w:tc>
        <w:tc>
          <w:tcPr>
            <w:tcW w:w="6774" w:type="dxa"/>
            <w:shd w:val="clear" w:color="auto" w:fill="FFFFFF"/>
          </w:tcPr>
          <w:p w14:paraId="12A9DFCB"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Болжалды жөнелту уақыты</w:t>
            </w:r>
          </w:p>
        </w:tc>
      </w:tr>
      <w:tr w:rsidR="009138E4" w:rsidRPr="001803C2" w14:paraId="1013E0F2" w14:textId="77777777" w:rsidTr="00CB7746">
        <w:tc>
          <w:tcPr>
            <w:tcW w:w="3284" w:type="dxa"/>
            <w:shd w:val="clear" w:color="auto" w:fill="FFFFFF"/>
          </w:tcPr>
          <w:p w14:paraId="527C54F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ORP</w:t>
            </w:r>
          </w:p>
        </w:tc>
        <w:tc>
          <w:tcPr>
            <w:tcW w:w="6774" w:type="dxa"/>
            <w:shd w:val="clear" w:color="auto" w:fill="FFFFFF"/>
          </w:tcPr>
          <w:p w14:paraId="06D40D6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Болжалды келу уақыты</w:t>
            </w:r>
          </w:p>
        </w:tc>
      </w:tr>
      <w:tr w:rsidR="009138E4" w:rsidRPr="001803C2" w14:paraId="3EA8F183" w14:textId="77777777" w:rsidTr="00CB7746">
        <w:tc>
          <w:tcPr>
            <w:tcW w:w="3284" w:type="dxa"/>
            <w:shd w:val="clear" w:color="auto" w:fill="FFFFFF"/>
          </w:tcPr>
          <w:p w14:paraId="65A96F4A"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ZNI</w:t>
            </w:r>
          </w:p>
        </w:tc>
        <w:tc>
          <w:tcPr>
            <w:tcW w:w="6774" w:type="dxa"/>
            <w:shd w:val="clear" w:color="auto" w:fill="FFFFFF"/>
          </w:tcPr>
          <w:p w14:paraId="301F5FB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туралы өтініш</w:t>
            </w:r>
          </w:p>
        </w:tc>
      </w:tr>
      <w:tr w:rsidR="009138E4" w:rsidRPr="001803C2" w14:paraId="58B4ABE3" w14:textId="77777777" w:rsidTr="00CB7746">
        <w:tc>
          <w:tcPr>
            <w:tcW w:w="3284" w:type="dxa"/>
            <w:shd w:val="clear" w:color="auto" w:fill="FFFFFF"/>
          </w:tcPr>
          <w:p w14:paraId="7246013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PS</w:t>
            </w:r>
          </w:p>
        </w:tc>
        <w:tc>
          <w:tcPr>
            <w:tcW w:w="6774" w:type="dxa"/>
            <w:shd w:val="clear" w:color="auto" w:fill="FFFFFF"/>
          </w:tcPr>
          <w:p w14:paraId="02AA420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алдындағы жиналыс</w:t>
            </w:r>
          </w:p>
        </w:tc>
      </w:tr>
      <w:tr w:rsidR="009138E4" w:rsidRPr="00156F61" w14:paraId="22D88C87" w14:textId="77777777" w:rsidTr="00CB7746">
        <w:tc>
          <w:tcPr>
            <w:tcW w:w="3284" w:type="dxa"/>
            <w:shd w:val="clear" w:color="auto" w:fill="FFFFFF"/>
          </w:tcPr>
          <w:p w14:paraId="26330207"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UPRO</w:t>
            </w:r>
          </w:p>
        </w:tc>
        <w:tc>
          <w:tcPr>
            <w:tcW w:w="6774" w:type="dxa"/>
            <w:shd w:val="clear" w:color="auto" w:fill="FFFFFF"/>
          </w:tcPr>
          <w:p w14:paraId="0DE199D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және жөнелтуге рұқсат беру туралы хабарлама</w:t>
            </w:r>
          </w:p>
        </w:tc>
      </w:tr>
      <w:tr w:rsidR="009138E4" w:rsidRPr="006E3E81" w14:paraId="69A67B9A" w14:textId="77777777" w:rsidTr="00CB7746">
        <w:tc>
          <w:tcPr>
            <w:tcW w:w="3284" w:type="dxa"/>
            <w:shd w:val="clear" w:color="auto" w:fill="FFFFFF"/>
          </w:tcPr>
          <w:p w14:paraId="6893D754"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AVINP</w:t>
            </w:r>
          </w:p>
        </w:tc>
        <w:tc>
          <w:tcPr>
            <w:tcW w:w="6774" w:type="dxa"/>
            <w:shd w:val="clear" w:color="auto" w:fill="FFFFFF"/>
          </w:tcPr>
          <w:p w14:paraId="0AB8ABE1" w14:textId="77777777" w:rsidR="009138E4" w:rsidRPr="00156F61"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Артық, жетіспеушілік және зақымдануды анықтау актісі</w:t>
            </w:r>
          </w:p>
        </w:tc>
      </w:tr>
      <w:tr w:rsidR="009138E4" w:rsidRPr="001803C2" w14:paraId="7E9CCF22" w14:textId="77777777" w:rsidTr="00CB7746">
        <w:tc>
          <w:tcPr>
            <w:tcW w:w="3284" w:type="dxa"/>
            <w:shd w:val="clear" w:color="auto" w:fill="FFFFFF"/>
          </w:tcPr>
          <w:p w14:paraId="32E0AAD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lastRenderedPageBreak/>
              <w:t>SDP</w:t>
            </w:r>
          </w:p>
        </w:tc>
        <w:tc>
          <w:tcPr>
            <w:tcW w:w="6774" w:type="dxa"/>
            <w:shd w:val="clear" w:color="auto" w:fill="FFFFFF"/>
          </w:tcPr>
          <w:p w14:paraId="70080460"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Жеткізуші деректерін жинау</w:t>
            </w:r>
          </w:p>
        </w:tc>
      </w:tr>
      <w:tr w:rsidR="009138E4" w:rsidRPr="006E3E81" w14:paraId="1D712343" w14:textId="77777777" w:rsidTr="00CB7746">
        <w:tc>
          <w:tcPr>
            <w:tcW w:w="3284" w:type="dxa"/>
            <w:shd w:val="clear" w:color="auto" w:fill="FFFFFF"/>
          </w:tcPr>
          <w:p w14:paraId="60C339B8" w14:textId="77777777" w:rsidR="009138E4" w:rsidRPr="001803C2" w:rsidRDefault="009138E4" w:rsidP="00CB7746">
            <w:pPr>
              <w:pStyle w:val="61"/>
              <w:shd w:val="clear" w:color="auto" w:fill="auto"/>
              <w:tabs>
                <w:tab w:val="left" w:pos="2304"/>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HMIS</w:t>
            </w:r>
            <w:r w:rsidRPr="001803C2">
              <w:rPr>
                <w:rFonts w:ascii="Times New Roman" w:hAnsi="Times New Roman" w:cs="Times New Roman"/>
                <w:smallCaps/>
                <w:sz w:val="24"/>
                <w:szCs w:val="24"/>
              </w:rPr>
              <w:tab/>
            </w:r>
            <w:r w:rsidRPr="001803C2">
              <w:rPr>
                <w:rFonts w:ascii="Times New Roman" w:hAnsi="Times New Roman" w:cs="Times New Roman"/>
                <w:smallCaps/>
                <w:sz w:val="24"/>
                <w:szCs w:val="24"/>
                <w:lang w:val="kk-KZ"/>
              </w:rPr>
              <w:t xml:space="preserve"> </w:t>
            </w:r>
          </w:p>
        </w:tc>
        <w:tc>
          <w:tcPr>
            <w:tcW w:w="6774" w:type="dxa"/>
            <w:shd w:val="clear" w:color="auto" w:fill="FFFFFF"/>
          </w:tcPr>
          <w:p w14:paraId="3C8A371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алуды басқарудың интеграцияланған жүйесі</w:t>
            </w:r>
          </w:p>
        </w:tc>
      </w:tr>
      <w:tr w:rsidR="009138E4" w:rsidRPr="006E3E81" w14:paraId="45C82E83" w14:textId="77777777" w:rsidTr="00CB7746">
        <w:trPr>
          <w:trHeight w:val="506"/>
        </w:trPr>
        <w:tc>
          <w:tcPr>
            <w:tcW w:w="3284" w:type="dxa"/>
            <w:shd w:val="clear" w:color="auto" w:fill="FFFFFF"/>
          </w:tcPr>
          <w:p w14:paraId="18627F02"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mallCaps/>
                <w:sz w:val="24"/>
                <w:szCs w:val="24"/>
                <w:lang w:val="kk-KZ"/>
              </w:rPr>
            </w:pPr>
            <w:r w:rsidRPr="001803C2">
              <w:rPr>
                <w:rFonts w:ascii="Times New Roman" w:hAnsi="Times New Roman" w:cs="Times New Roman"/>
                <w:smallCaps/>
                <w:sz w:val="24"/>
                <w:szCs w:val="24"/>
                <w:lang w:val="kk-KZ"/>
              </w:rPr>
              <w:t>NEO</w:t>
            </w:r>
          </w:p>
          <w:p w14:paraId="15AF360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EOHZ</w:t>
            </w:r>
          </w:p>
        </w:tc>
        <w:tc>
          <w:tcPr>
            <w:tcW w:w="6774" w:type="dxa"/>
            <w:shd w:val="clear" w:color="auto" w:fill="FFFFFF"/>
          </w:tcPr>
          <w:p w14:paraId="7DB7D319"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 жағдайы туралы есеп</w:t>
            </w:r>
          </w:p>
          <w:p w14:paraId="102A674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Ай сайынғы сатып алу барысы туралы есеп</w:t>
            </w:r>
          </w:p>
        </w:tc>
      </w:tr>
      <w:tr w:rsidR="009138E4" w:rsidRPr="001803C2" w14:paraId="3389A85F" w14:textId="77777777" w:rsidTr="00CB7746">
        <w:trPr>
          <w:trHeight w:val="506"/>
        </w:trPr>
        <w:tc>
          <w:tcPr>
            <w:tcW w:w="3284" w:type="dxa"/>
            <w:shd w:val="clear" w:color="auto" w:fill="FFFFFF"/>
          </w:tcPr>
          <w:p w14:paraId="2BAD21C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mallCaps/>
                <w:sz w:val="24"/>
                <w:szCs w:val="24"/>
              </w:rPr>
            </w:pPr>
            <w:r w:rsidRPr="001803C2">
              <w:rPr>
                <w:rFonts w:ascii="Times New Roman" w:hAnsi="Times New Roman" w:cs="Times New Roman"/>
                <w:smallCaps/>
                <w:sz w:val="24"/>
                <w:szCs w:val="24"/>
              </w:rPr>
              <w:t>PTDP</w:t>
            </w:r>
          </w:p>
        </w:tc>
        <w:tc>
          <w:tcPr>
            <w:tcW w:w="6774" w:type="dxa"/>
            <w:shd w:val="clear" w:color="auto" w:fill="FFFFFF"/>
          </w:tcPr>
          <w:p w14:paraId="2BF555AA" w14:textId="77777777" w:rsidR="009138E4" w:rsidRPr="001803C2" w:rsidRDefault="009138E4" w:rsidP="00CB7746">
            <w:pPr>
              <w:pStyle w:val="61"/>
              <w:shd w:val="clear" w:color="auto" w:fill="auto"/>
              <w:tabs>
                <w:tab w:val="left" w:pos="1623"/>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Жеткізуші құжаттамаға қойылатын талаптар тізбесі</w:t>
            </w:r>
          </w:p>
          <w:p w14:paraId="7DE41F17"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rPr>
            </w:pPr>
          </w:p>
        </w:tc>
      </w:tr>
    </w:tbl>
    <w:p w14:paraId="430D1775" w14:textId="77777777" w:rsidR="009138E4" w:rsidRPr="001803C2" w:rsidRDefault="009138E4" w:rsidP="009138E4">
      <w:pPr>
        <w:pStyle w:val="61"/>
        <w:shd w:val="clear" w:color="auto" w:fill="auto"/>
        <w:tabs>
          <w:tab w:val="left" w:pos="3561"/>
        </w:tabs>
        <w:spacing w:line="240" w:lineRule="auto"/>
        <w:ind w:left="284" w:firstLine="425"/>
        <w:jc w:val="left"/>
        <w:rPr>
          <w:rFonts w:ascii="Times New Roman" w:hAnsi="Times New Roman" w:cs="Times New Roman"/>
          <w:sz w:val="24"/>
          <w:szCs w:val="24"/>
        </w:rPr>
      </w:pPr>
    </w:p>
    <w:p w14:paraId="6849C043" w14:textId="77777777" w:rsidR="009138E4" w:rsidRPr="001803C2" w:rsidRDefault="009138E4" w:rsidP="009138E4">
      <w:pPr>
        <w:pStyle w:val="61"/>
        <w:shd w:val="clear" w:color="auto" w:fill="auto"/>
        <w:tabs>
          <w:tab w:val="left" w:pos="3561"/>
        </w:tabs>
        <w:spacing w:line="240" w:lineRule="auto"/>
        <w:ind w:left="284" w:firstLine="425"/>
        <w:jc w:val="left"/>
        <w:rPr>
          <w:rFonts w:ascii="Times New Roman" w:hAnsi="Times New Roman" w:cs="Times New Roman"/>
          <w:sz w:val="24"/>
          <w:szCs w:val="24"/>
        </w:rPr>
      </w:pPr>
    </w:p>
    <w:p w14:paraId="7061C598" w14:textId="77777777" w:rsidR="009138E4" w:rsidRPr="001803C2" w:rsidRDefault="009138E4" w:rsidP="009138E4">
      <w:pPr>
        <w:pStyle w:val="131"/>
        <w:numPr>
          <w:ilvl w:val="0"/>
          <w:numId w:val="149"/>
        </w:numPr>
        <w:shd w:val="clear" w:color="auto" w:fill="auto"/>
        <w:tabs>
          <w:tab w:val="left" w:pos="447"/>
        </w:tabs>
        <w:spacing w:line="240" w:lineRule="auto"/>
        <w:ind w:left="284" w:firstLine="425"/>
        <w:rPr>
          <w:rFonts w:ascii="Times New Roman" w:hAnsi="Times New Roman" w:cs="Times New Roman"/>
          <w:sz w:val="24"/>
          <w:szCs w:val="24"/>
        </w:rPr>
      </w:pPr>
      <w:bookmarkStart w:id="19" w:name="bookmark7"/>
      <w:r w:rsidRPr="001803C2">
        <w:rPr>
          <w:rFonts w:ascii="Times New Roman" w:hAnsi="Times New Roman" w:cs="Times New Roman"/>
          <w:sz w:val="24"/>
          <w:szCs w:val="24"/>
          <w:lang w:val="kk-KZ"/>
        </w:rPr>
        <w:t>ҰЙЫМДАСТЫРУ</w:t>
      </w:r>
      <w:bookmarkEnd w:id="19"/>
    </w:p>
    <w:p w14:paraId="71E650B3"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2BB2E63A" w14:textId="77777777" w:rsidR="009138E4" w:rsidRPr="001803C2" w:rsidRDefault="009138E4" w:rsidP="009138E4">
      <w:pPr>
        <w:pStyle w:val="61"/>
        <w:shd w:val="clear" w:color="auto" w:fill="auto"/>
        <w:tabs>
          <w:tab w:val="left" w:pos="1623"/>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Мердігердің сатып алу тобын жоба директоры, жоба жетекшісі және бөлім басшысы басқарады.</w:t>
      </w:r>
    </w:p>
    <w:p w14:paraId="09371B03" w14:textId="77777777" w:rsidR="009138E4" w:rsidRPr="001803C2" w:rsidRDefault="009138E4" w:rsidP="009138E4">
      <w:pPr>
        <w:pStyle w:val="61"/>
        <w:shd w:val="clear" w:color="auto" w:fill="auto"/>
        <w:tabs>
          <w:tab w:val="left" w:pos="1623"/>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Мердігердің Сатып алу тобының негізгі міндеттері:</w:t>
      </w:r>
    </w:p>
    <w:p w14:paraId="2213F0B3"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Шарттың жеткізу кестесі мен кестесіне сәйкес сұралған барлық материалдарды/қызметтерді ең жақсы бағамен сатып алуға тапсырыстарды беру;</w:t>
      </w:r>
    </w:p>
    <w:p w14:paraId="7205B5C0"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Қанағаттанарлық сапа мен жеткізу мерзіміне қол жеткізу;</w:t>
      </w:r>
    </w:p>
    <w:p w14:paraId="601A85D4"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r>
        <w:rPr>
          <w:rFonts w:ascii="Times New Roman" w:hAnsi="Times New Roman" w:cs="Times New Roman"/>
          <w:sz w:val="24"/>
          <w:szCs w:val="24"/>
        </w:rPr>
        <w:t>Жеткізушілерден қолайлы құжаттама, коммерциялық құжаттама және кепілдіктер алу;</w:t>
      </w:r>
    </w:p>
    <w:p w14:paraId="748CF240" w14:textId="77777777" w:rsidR="009138E4" w:rsidRPr="00845D23" w:rsidRDefault="009138E4" w:rsidP="009138E4">
      <w:pPr>
        <w:pStyle w:val="61"/>
        <w:numPr>
          <w:ilvl w:val="0"/>
          <w:numId w:val="150"/>
        </w:numPr>
        <w:shd w:val="clear" w:color="auto" w:fill="auto"/>
        <w:tabs>
          <w:tab w:val="left" w:pos="851"/>
          <w:tab w:val="left" w:pos="1623"/>
        </w:tabs>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rPr>
        <w:t>Сатып алынған тауарларды жеткізу орнынан соңғы межелі жерге (Құрылыс алаңы) дейін тасымалдауды жүзеге асыру.</w:t>
      </w:r>
    </w:p>
    <w:p w14:paraId="5E367217" w14:textId="77777777" w:rsidR="009138E4" w:rsidRPr="00845D23" w:rsidRDefault="009138E4" w:rsidP="009138E4">
      <w:pPr>
        <w:pStyle w:val="131"/>
        <w:tabs>
          <w:tab w:val="left" w:pos="452"/>
        </w:tabs>
        <w:spacing w:line="240" w:lineRule="auto"/>
        <w:ind w:left="284" w:firstLine="425"/>
        <w:rPr>
          <w:rFonts w:ascii="Times New Roman" w:hAnsi="Times New Roman" w:cs="Times New Roman"/>
          <w:b w:val="0"/>
          <w:sz w:val="24"/>
          <w:szCs w:val="24"/>
          <w:lang w:val="kk-KZ"/>
        </w:rPr>
      </w:pPr>
      <w:bookmarkStart w:id="20" w:name="bookmark8"/>
      <w:r w:rsidRPr="00845D23">
        <w:rPr>
          <w:rFonts w:ascii="Times New Roman" w:hAnsi="Times New Roman" w:cs="Times New Roman"/>
          <w:sz w:val="24"/>
          <w:szCs w:val="24"/>
          <w:lang w:val="kk-KZ"/>
        </w:rPr>
        <w:tab/>
      </w:r>
    </w:p>
    <w:p w14:paraId="69C3CB79" w14:textId="77777777" w:rsidR="009138E4" w:rsidRPr="00845D23" w:rsidRDefault="009138E4" w:rsidP="009138E4">
      <w:pPr>
        <w:pStyle w:val="131"/>
        <w:tabs>
          <w:tab w:val="left" w:pos="452"/>
          <w:tab w:val="left" w:pos="709"/>
          <w:tab w:val="left" w:pos="851"/>
        </w:tabs>
        <w:spacing w:line="240" w:lineRule="auto"/>
        <w:ind w:left="284" w:firstLine="425"/>
        <w:rPr>
          <w:rFonts w:ascii="Times New Roman" w:hAnsi="Times New Roman" w:cs="Times New Roman"/>
          <w:sz w:val="24"/>
          <w:szCs w:val="24"/>
          <w:lang w:val="kk-KZ"/>
        </w:rPr>
      </w:pPr>
      <w:r w:rsidRPr="00845D23">
        <w:rPr>
          <w:rFonts w:ascii="Times New Roman" w:hAnsi="Times New Roman" w:cs="Times New Roman"/>
          <w:sz w:val="24"/>
          <w:szCs w:val="24"/>
          <w:lang w:val="kk-KZ"/>
        </w:rPr>
        <w:t>МЕРДІГЕРДІҢ САТЫП АЛУ ТОБЫНЫҢ ҰЙЫМДАСТЫРУ ҚҰРЫЛЫМЫ</w:t>
      </w:r>
    </w:p>
    <w:p w14:paraId="1761C91C" w14:textId="77777777" w:rsidR="009138E4" w:rsidRPr="00845D23" w:rsidRDefault="009138E4" w:rsidP="009138E4">
      <w:pPr>
        <w:pStyle w:val="131"/>
        <w:tabs>
          <w:tab w:val="left" w:pos="452"/>
          <w:tab w:val="left" w:pos="709"/>
          <w:tab w:val="left" w:pos="851"/>
        </w:tabs>
        <w:spacing w:line="240" w:lineRule="auto"/>
        <w:ind w:left="284" w:firstLine="425"/>
        <w:rPr>
          <w:rFonts w:ascii="Times New Roman" w:hAnsi="Times New Roman" w:cs="Times New Roman"/>
          <w:b w:val="0"/>
          <w:sz w:val="24"/>
          <w:szCs w:val="24"/>
          <w:lang w:val="kk-KZ"/>
        </w:rPr>
      </w:pPr>
      <w:r w:rsidRPr="00845D23">
        <w:rPr>
          <w:rFonts w:ascii="Times New Roman" w:hAnsi="Times New Roman" w:cs="Times New Roman"/>
          <w:sz w:val="24"/>
          <w:szCs w:val="24"/>
          <w:lang w:val="kk-KZ"/>
        </w:rPr>
        <w:t xml:space="preserve"> </w:t>
      </w:r>
    </w:p>
    <w:p w14:paraId="1D6CFD15" w14:textId="77777777" w:rsidR="009138E4" w:rsidRPr="00845D23" w:rsidRDefault="009138E4" w:rsidP="009138E4">
      <w:pPr>
        <w:pStyle w:val="131"/>
        <w:shd w:val="clear" w:color="auto" w:fill="auto"/>
        <w:tabs>
          <w:tab w:val="left" w:pos="452"/>
        </w:tabs>
        <w:spacing w:line="240" w:lineRule="auto"/>
        <w:ind w:left="284" w:firstLine="425"/>
        <w:jc w:val="both"/>
        <w:rPr>
          <w:rFonts w:ascii="Times New Roman" w:hAnsi="Times New Roman" w:cs="Times New Roman"/>
          <w:b w:val="0"/>
          <w:sz w:val="24"/>
          <w:szCs w:val="24"/>
          <w:lang w:val="kk-KZ"/>
        </w:rPr>
      </w:pPr>
      <w:r w:rsidRPr="00845D23">
        <w:rPr>
          <w:rFonts w:ascii="Times New Roman" w:hAnsi="Times New Roman" w:cs="Times New Roman"/>
          <w:b w:val="0"/>
          <w:sz w:val="24"/>
          <w:szCs w:val="24"/>
          <w:lang w:val="kk-KZ"/>
        </w:rPr>
        <w:t>Мердігер Шартқа қол қойғаннан кейін 28 күнтізбелік күн ішінде Мердігердің Сатып алу тобының ұйымдық құрылымын ұсынуы қажет.</w:t>
      </w:r>
    </w:p>
    <w:p w14:paraId="7935D429" w14:textId="77777777" w:rsidR="009138E4" w:rsidRPr="00156F61" w:rsidRDefault="009138E4" w:rsidP="009138E4">
      <w:pPr>
        <w:pStyle w:val="131"/>
        <w:shd w:val="clear" w:color="auto" w:fill="auto"/>
        <w:tabs>
          <w:tab w:val="left" w:pos="7180"/>
        </w:tabs>
        <w:spacing w:line="240" w:lineRule="auto"/>
        <w:ind w:left="284" w:firstLine="425"/>
        <w:rPr>
          <w:rFonts w:ascii="Times New Roman" w:hAnsi="Times New Roman" w:cs="Times New Roman"/>
          <w:sz w:val="24"/>
          <w:szCs w:val="24"/>
          <w:lang w:val="kk-KZ"/>
        </w:rPr>
      </w:pPr>
      <w:r w:rsidRPr="00845D23">
        <w:rPr>
          <w:rFonts w:ascii="Times New Roman" w:hAnsi="Times New Roman" w:cs="Times New Roman"/>
          <w:sz w:val="24"/>
          <w:szCs w:val="24"/>
          <w:lang w:val="kk-KZ"/>
        </w:rPr>
        <w:tab/>
      </w:r>
    </w:p>
    <w:p w14:paraId="21191851" w14:textId="77777777" w:rsidR="009138E4" w:rsidRPr="00845D23" w:rsidRDefault="009138E4" w:rsidP="009138E4">
      <w:pPr>
        <w:pStyle w:val="131"/>
        <w:numPr>
          <w:ilvl w:val="0"/>
          <w:numId w:val="149"/>
        </w:numPr>
        <w:shd w:val="clear" w:color="auto" w:fill="auto"/>
        <w:tabs>
          <w:tab w:val="left" w:pos="452"/>
        </w:tabs>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lang w:val="kk-KZ"/>
        </w:rPr>
        <w:t>САТЫП АЛУДЫҢ НЕГІЗГІ КЕСТЕСІ</w:t>
      </w:r>
    </w:p>
    <w:p w14:paraId="5AC692CC" w14:textId="77777777" w:rsidR="009138E4" w:rsidRPr="00845D23" w:rsidRDefault="009138E4" w:rsidP="009138E4">
      <w:pPr>
        <w:pStyle w:val="131"/>
        <w:shd w:val="clear" w:color="auto" w:fill="auto"/>
        <w:tabs>
          <w:tab w:val="left" w:pos="452"/>
        </w:tabs>
        <w:spacing w:line="240" w:lineRule="auto"/>
        <w:ind w:left="284" w:firstLine="425"/>
        <w:rPr>
          <w:rFonts w:ascii="Times New Roman" w:hAnsi="Times New Roman" w:cs="Times New Roman"/>
          <w:sz w:val="24"/>
          <w:szCs w:val="24"/>
        </w:rPr>
      </w:pPr>
    </w:p>
    <w:p w14:paraId="0EFA7EDE" w14:textId="77777777" w:rsidR="009138E4" w:rsidRPr="00845D23" w:rsidRDefault="009138E4" w:rsidP="009138E4">
      <w:pPr>
        <w:pStyle w:val="131"/>
        <w:shd w:val="clear" w:color="auto" w:fill="auto"/>
        <w:tabs>
          <w:tab w:val="left" w:pos="452"/>
        </w:tabs>
        <w:spacing w:line="240" w:lineRule="auto"/>
        <w:ind w:left="284" w:firstLine="425"/>
        <w:jc w:val="both"/>
        <w:rPr>
          <w:rFonts w:ascii="Times New Roman" w:hAnsi="Times New Roman" w:cs="Times New Roman"/>
          <w:b w:val="0"/>
          <w:sz w:val="24"/>
          <w:szCs w:val="24"/>
        </w:rPr>
      </w:pPr>
      <w:r w:rsidRPr="00845D23">
        <w:rPr>
          <w:rFonts w:ascii="Times New Roman" w:hAnsi="Times New Roman" w:cs="Times New Roman"/>
          <w:b w:val="0"/>
          <w:sz w:val="24"/>
          <w:szCs w:val="24"/>
        </w:rPr>
        <w:t>Мердігер Шартқа қол қойғаннан кейін 28 күнтізбелік күн ішінде негізгі сатып алу кестесін ұсынуы тиіс.</w:t>
      </w:r>
    </w:p>
    <w:p w14:paraId="3AE1CD8F" w14:textId="77777777" w:rsidR="009138E4" w:rsidRPr="00845D23" w:rsidRDefault="009138E4" w:rsidP="009138E4">
      <w:pPr>
        <w:pStyle w:val="131"/>
        <w:tabs>
          <w:tab w:val="left" w:pos="452"/>
        </w:tabs>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lang w:val="kk-KZ"/>
        </w:rPr>
        <w:tab/>
      </w:r>
    </w:p>
    <w:p w14:paraId="0397C8A9" w14:textId="77777777" w:rsidR="009138E4" w:rsidRPr="00845D23" w:rsidRDefault="009138E4" w:rsidP="009138E4">
      <w:pPr>
        <w:pStyle w:val="131"/>
        <w:numPr>
          <w:ilvl w:val="0"/>
          <w:numId w:val="149"/>
        </w:numPr>
        <w:shd w:val="clear" w:color="auto" w:fill="auto"/>
        <w:tabs>
          <w:tab w:val="left" w:pos="452"/>
        </w:tabs>
        <w:spacing w:line="240" w:lineRule="auto"/>
        <w:ind w:left="284" w:firstLine="425"/>
        <w:rPr>
          <w:rFonts w:ascii="Times New Roman" w:hAnsi="Times New Roman" w:cs="Times New Roman"/>
          <w:sz w:val="24"/>
          <w:szCs w:val="24"/>
        </w:rPr>
      </w:pPr>
      <w:bookmarkStart w:id="21" w:name="bookmark17"/>
      <w:bookmarkEnd w:id="20"/>
      <w:r w:rsidRPr="00845D23">
        <w:rPr>
          <w:rFonts w:ascii="Times New Roman" w:hAnsi="Times New Roman" w:cs="Times New Roman"/>
          <w:sz w:val="24"/>
          <w:szCs w:val="24"/>
          <w:lang w:val="kk-KZ"/>
        </w:rPr>
        <w:t>ЖҰМЫС СИПАТТАМАСЫ</w:t>
      </w:r>
      <w:bookmarkEnd w:id="21"/>
    </w:p>
    <w:p w14:paraId="70F9A979" w14:textId="77777777" w:rsidR="009138E4" w:rsidRPr="00845D23" w:rsidRDefault="009138E4" w:rsidP="009138E4">
      <w:pPr>
        <w:pStyle w:val="131"/>
        <w:shd w:val="clear" w:color="auto" w:fill="auto"/>
        <w:tabs>
          <w:tab w:val="left" w:pos="452"/>
        </w:tabs>
        <w:spacing w:line="240" w:lineRule="auto"/>
        <w:ind w:left="284" w:firstLine="425"/>
        <w:rPr>
          <w:rFonts w:ascii="Times New Roman" w:hAnsi="Times New Roman" w:cs="Times New Roman"/>
          <w:sz w:val="24"/>
          <w:szCs w:val="24"/>
        </w:rPr>
      </w:pPr>
    </w:p>
    <w:p w14:paraId="34E77BFF" w14:textId="77777777" w:rsidR="009138E4" w:rsidRPr="00845D23" w:rsidRDefault="009138E4" w:rsidP="009138E4">
      <w:pPr>
        <w:pStyle w:val="141"/>
        <w:numPr>
          <w:ilvl w:val="1"/>
          <w:numId w:val="149"/>
        </w:numPr>
        <w:shd w:val="clear" w:color="auto" w:fill="auto"/>
        <w:tabs>
          <w:tab w:val="left" w:pos="947"/>
        </w:tabs>
        <w:spacing w:line="240" w:lineRule="auto"/>
        <w:ind w:left="284" w:firstLine="425"/>
        <w:rPr>
          <w:rFonts w:ascii="Times New Roman" w:hAnsi="Times New Roman" w:cs="Times New Roman"/>
          <w:sz w:val="24"/>
          <w:szCs w:val="24"/>
        </w:rPr>
      </w:pPr>
      <w:bookmarkStart w:id="22" w:name="bookmark18"/>
      <w:r w:rsidRPr="00845D23">
        <w:rPr>
          <w:rFonts w:ascii="Times New Roman" w:hAnsi="Times New Roman" w:cs="Times New Roman"/>
          <w:sz w:val="24"/>
          <w:szCs w:val="24"/>
          <w:lang w:val="kk-KZ"/>
        </w:rPr>
        <w:t>Жабдықтаушылар тізімі</w:t>
      </w:r>
      <w:bookmarkEnd w:id="22"/>
    </w:p>
    <w:p w14:paraId="2F8CB4FD" w14:textId="77777777" w:rsidR="009138E4" w:rsidRPr="00845D23"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44080F19" w14:textId="77777777" w:rsidR="009138E4" w:rsidRPr="00845D23" w:rsidRDefault="009138E4" w:rsidP="009138E4">
      <w:pPr>
        <w:pStyle w:val="61"/>
        <w:shd w:val="clear" w:color="auto" w:fill="auto"/>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rPr>
        <w:t>Мердігер сатып алу процесін бастамас бұрын, Тараптар Орындаушы Тапсырыс берушіге бекітуге ұсынатын Бекітілген Жеткізуші Тізімдерін (бұдан әрі - Жеткізуші Тізімдер) келісу керек. Тапсырыс берушіге USP ұсынбас бұрын, Мердігер алдын ала біліктілік процедурасын әзірлеуі және Тұтынушыға бекітуге ұсынуы керек.</w:t>
      </w:r>
    </w:p>
    <w:p w14:paraId="04380CF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rPr>
        <w:t>Сұранысқа қатысатын жеткізушілерді қоса алғанда, барлық қатысушылар USP ішінен таңдалады.</w:t>
      </w:r>
    </w:p>
    <w:p w14:paraId="75566C98" w14:textId="77777777" w:rsidR="009138E4" w:rsidRDefault="009138E4" w:rsidP="009138E4">
      <w:pPr>
        <w:pStyle w:val="61"/>
        <w:shd w:val="clear" w:color="auto" w:fill="auto"/>
        <w:spacing w:line="240" w:lineRule="auto"/>
        <w:ind w:left="284" w:firstLine="425"/>
        <w:rPr>
          <w:rFonts w:ascii="Times New Roman" w:hAnsi="Times New Roman" w:cs="Times New Roman"/>
          <w:sz w:val="24"/>
          <w:szCs w:val="24"/>
        </w:rPr>
      </w:pPr>
      <w:r>
        <w:rPr>
          <w:rFonts w:ascii="Times New Roman" w:hAnsi="Times New Roman" w:cs="Times New Roman"/>
          <w:sz w:val="24"/>
          <w:szCs w:val="24"/>
        </w:rPr>
        <w:t>USP тізімінде жоқ кез келген әлеуетті жеткізушілер Мердігердің алдын ала біліктілік процедурасына сәйкес алдын ала біліктіліктен өтуі керек.</w:t>
      </w:r>
    </w:p>
    <w:p w14:paraId="0F90EFA5"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Мердігер USP-де емес, бірақ сұрауға қосылуы мүмкін кез келген жеткізушінің біліктілігіне жауап береді.</w:t>
      </w:r>
    </w:p>
    <w:p w14:paraId="46463A20" w14:textId="77777777" w:rsidR="009138E4" w:rsidRPr="001803C2" w:rsidRDefault="009138E4" w:rsidP="009138E4">
      <w:pPr>
        <w:pStyle w:val="61"/>
        <w:shd w:val="clear" w:color="auto" w:fill="auto"/>
        <w:spacing w:line="240" w:lineRule="auto"/>
        <w:ind w:left="284" w:firstLine="0"/>
        <w:jc w:val="left"/>
        <w:rPr>
          <w:rFonts w:ascii="Times New Roman" w:hAnsi="Times New Roman" w:cs="Times New Roman"/>
          <w:sz w:val="24"/>
          <w:szCs w:val="24"/>
        </w:rPr>
      </w:pPr>
    </w:p>
    <w:p w14:paraId="0F30A569" w14:textId="77777777" w:rsidR="009138E4" w:rsidRPr="001803C2" w:rsidRDefault="009138E4" w:rsidP="009138E4">
      <w:pPr>
        <w:pStyle w:val="141"/>
        <w:numPr>
          <w:ilvl w:val="1"/>
          <w:numId w:val="149"/>
        </w:numPr>
        <w:shd w:val="clear" w:color="auto" w:fill="auto"/>
        <w:tabs>
          <w:tab w:val="left" w:pos="947"/>
        </w:tabs>
        <w:spacing w:line="240" w:lineRule="auto"/>
        <w:ind w:left="284" w:firstLine="425"/>
        <w:rPr>
          <w:rFonts w:ascii="Times New Roman" w:hAnsi="Times New Roman" w:cs="Times New Roman"/>
          <w:sz w:val="24"/>
          <w:szCs w:val="24"/>
        </w:rPr>
      </w:pPr>
      <w:bookmarkStart w:id="23" w:name="bookmark19"/>
      <w:r w:rsidRPr="001803C2">
        <w:rPr>
          <w:rFonts w:ascii="Times New Roman" w:hAnsi="Times New Roman" w:cs="Times New Roman"/>
          <w:sz w:val="24"/>
          <w:szCs w:val="24"/>
        </w:rPr>
        <w:t>Сұраныс</w:t>
      </w:r>
      <w:bookmarkEnd w:id="23"/>
    </w:p>
    <w:p w14:paraId="58466112"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1F06C4A9" w14:textId="77777777" w:rsidR="009138E4" w:rsidRPr="001803C2" w:rsidRDefault="009138E4" w:rsidP="009138E4">
      <w:pPr>
        <w:pStyle w:val="82"/>
        <w:numPr>
          <w:ilvl w:val="2"/>
          <w:numId w:val="149"/>
        </w:numPr>
        <w:shd w:val="clear" w:color="auto" w:fill="auto"/>
        <w:tabs>
          <w:tab w:val="left" w:pos="1379"/>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Материалдарға өтінім беру үшін құжаттар</w:t>
      </w:r>
    </w:p>
    <w:p w14:paraId="61B3480E" w14:textId="77777777" w:rsidR="009138E4" w:rsidRPr="001803C2" w:rsidRDefault="009138E4" w:rsidP="009138E4">
      <w:pPr>
        <w:pStyle w:val="82"/>
        <w:shd w:val="clear" w:color="auto" w:fill="auto"/>
        <w:tabs>
          <w:tab w:val="left" w:pos="1379"/>
        </w:tabs>
        <w:spacing w:line="240" w:lineRule="auto"/>
        <w:ind w:left="284" w:firstLine="425"/>
        <w:rPr>
          <w:rFonts w:ascii="Times New Roman" w:hAnsi="Times New Roman" w:cs="Times New Roman"/>
          <w:sz w:val="24"/>
          <w:szCs w:val="24"/>
        </w:rPr>
      </w:pPr>
    </w:p>
    <w:p w14:paraId="35E037EC" w14:textId="77777777" w:rsidR="009138E4" w:rsidRPr="001803C2" w:rsidRDefault="009138E4" w:rsidP="009138E4">
      <w:pPr>
        <w:pStyle w:val="61"/>
        <w:shd w:val="clear" w:color="auto" w:fill="auto"/>
        <w:tabs>
          <w:tab w:val="left" w:pos="426"/>
          <w:tab w:val="left" w:pos="1623"/>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Материалдық қолданбалар пакеті мыналарды қамтуы керек, бірақ олармен шектелмейді:</w:t>
      </w:r>
    </w:p>
    <w:p w14:paraId="75CE35B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Деректер парақтары;</w:t>
      </w:r>
    </w:p>
    <w:p w14:paraId="02EFBDA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Техникалық сипаттамалар;</w:t>
      </w:r>
    </w:p>
    <w:p w14:paraId="424B28B3"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Материалдарға өтінім;</w:t>
      </w:r>
    </w:p>
    <w:p w14:paraId="586538F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Жеткізуші құжаттамаға қойылатын талаптар тізімі (PTDP).</w:t>
      </w:r>
    </w:p>
    <w:p w14:paraId="3E482A36" w14:textId="77777777" w:rsidR="009138E4" w:rsidRPr="001803C2" w:rsidRDefault="009138E4" w:rsidP="009138E4">
      <w:pPr>
        <w:pStyle w:val="82"/>
        <w:tabs>
          <w:tab w:val="left" w:pos="426"/>
          <w:tab w:val="left" w:pos="1465"/>
        </w:tabs>
        <w:spacing w:line="240" w:lineRule="auto"/>
        <w:ind w:left="284"/>
        <w:rPr>
          <w:rFonts w:ascii="Times New Roman" w:hAnsi="Times New Roman" w:cs="Times New Roman"/>
          <w:sz w:val="24"/>
          <w:szCs w:val="24"/>
        </w:rPr>
      </w:pPr>
    </w:p>
    <w:p w14:paraId="71882D76" w14:textId="77777777" w:rsidR="009138E4" w:rsidRPr="001803C2" w:rsidRDefault="009138E4" w:rsidP="009138E4">
      <w:pPr>
        <w:pStyle w:val="82"/>
        <w:tabs>
          <w:tab w:val="left" w:pos="426"/>
          <w:tab w:val="left" w:pos="567"/>
        </w:tabs>
        <w:spacing w:line="240" w:lineRule="auto"/>
        <w:ind w:left="284"/>
        <w:rPr>
          <w:rFonts w:ascii="Times New Roman" w:hAnsi="Times New Roman" w:cs="Times New Roman"/>
          <w:sz w:val="24"/>
          <w:szCs w:val="24"/>
        </w:rPr>
      </w:pPr>
      <w:r>
        <w:rPr>
          <w:rFonts w:ascii="Times New Roman" w:hAnsi="Times New Roman" w:cs="Times New Roman"/>
          <w:sz w:val="24"/>
          <w:szCs w:val="24"/>
        </w:rPr>
        <w:tab/>
      </w:r>
      <w:r w:rsidRPr="001803C2">
        <w:rPr>
          <w:rFonts w:ascii="Times New Roman" w:hAnsi="Times New Roman" w:cs="Times New Roman"/>
          <w:sz w:val="24"/>
          <w:szCs w:val="24"/>
        </w:rPr>
        <w:t>Материалдық сұраныс пакеті кем дегенде келесі ақпаратты қамтуы керек:</w:t>
      </w:r>
    </w:p>
    <w:p w14:paraId="1044EB8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Өнім сипаттамасы, сызбалар, спецификациялар сияқты барлық қажетті жеткізілімдерді қамтуы тиіс мазмұн;</w:t>
      </w:r>
    </w:p>
    <w:p w14:paraId="3F0C3DA2"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Материалдар немесе жеткізу көлемі туралы жалпы ақпарат;</w:t>
      </w:r>
    </w:p>
    <w:p w14:paraId="53A5546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Жұмыс көлемі;</w:t>
      </w:r>
    </w:p>
    <w:p w14:paraId="08A3EA7C"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lang w:val="kk-KZ"/>
        </w:rPr>
        <w:t>Сынилік деңгейі;</w:t>
      </w:r>
    </w:p>
    <w:p w14:paraId="13673C37"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Қысқартулар мен қолданылатын терминдердің анықтамасы;</w:t>
      </w:r>
    </w:p>
    <w:p w14:paraId="7A7DC10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Анықтамалық құжаттар;</w:t>
      </w:r>
    </w:p>
    <w:p w14:paraId="4563FCF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Ел заңына сәйкес қолданылатын нормалар мен жобалау стандарттары;</w:t>
      </w:r>
    </w:p>
    <w:p w14:paraId="27EC89A4"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қосалқы бөлшектермен және шығын материалдарымен қамтамасыз ету;</w:t>
      </w:r>
    </w:p>
    <w:p w14:paraId="3869205C"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Тестілеу және қабылдау критерийлері бар құжаттама талаптары;</w:t>
      </w:r>
    </w:p>
    <w:p w14:paraId="340B43B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Сапаны қамтамасыз ету және ТШИ талаптары;</w:t>
      </w:r>
    </w:p>
    <w:p w14:paraId="2F31723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Деректер тізімі;</w:t>
      </w:r>
    </w:p>
    <w:p w14:paraId="16F84ED3"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Қауіпсіздікке, техникалық қызмет көрсетуге, учаскеде сақтау ұзақтығына, тасымалдауға және т.б. қатысты басқа талаптар.</w:t>
      </w:r>
    </w:p>
    <w:p w14:paraId="4EF4C520" w14:textId="77777777" w:rsidR="009138E4" w:rsidRPr="001803C2" w:rsidRDefault="009138E4" w:rsidP="009138E4">
      <w:pPr>
        <w:pStyle w:val="82"/>
        <w:shd w:val="clear" w:color="auto" w:fill="auto"/>
        <w:tabs>
          <w:tab w:val="left" w:pos="1465"/>
        </w:tabs>
        <w:spacing w:line="240" w:lineRule="auto"/>
        <w:ind w:left="284" w:firstLine="425"/>
        <w:rPr>
          <w:rFonts w:ascii="Times New Roman" w:hAnsi="Times New Roman" w:cs="Times New Roman"/>
          <w:sz w:val="24"/>
          <w:szCs w:val="24"/>
        </w:rPr>
      </w:pPr>
    </w:p>
    <w:p w14:paraId="1F3B399D" w14:textId="77777777" w:rsidR="009138E4" w:rsidRPr="001803C2" w:rsidRDefault="009138E4" w:rsidP="009138E4">
      <w:pPr>
        <w:pStyle w:val="82"/>
        <w:numPr>
          <w:ilvl w:val="2"/>
          <w:numId w:val="149"/>
        </w:numPr>
        <w:shd w:val="clear" w:color="auto" w:fill="auto"/>
        <w:tabs>
          <w:tab w:val="left" w:pos="1465"/>
        </w:tabs>
        <w:spacing w:line="240" w:lineRule="auto"/>
        <w:ind w:left="284" w:firstLine="425"/>
        <w:rPr>
          <w:rFonts w:ascii="Times New Roman" w:hAnsi="Times New Roman" w:cs="Times New Roman"/>
          <w:b/>
          <w:sz w:val="24"/>
          <w:szCs w:val="24"/>
        </w:rPr>
      </w:pPr>
      <w:r w:rsidRPr="001803C2">
        <w:rPr>
          <w:rFonts w:ascii="Times New Roman" w:hAnsi="Times New Roman" w:cs="Times New Roman"/>
          <w:b/>
          <w:sz w:val="24"/>
          <w:szCs w:val="24"/>
        </w:rPr>
        <w:t>Жабдықтардың/материалдардың классификациясы</w:t>
      </w:r>
    </w:p>
    <w:p w14:paraId="3E1DFF79" w14:textId="77777777" w:rsidR="009138E4" w:rsidRPr="001803C2" w:rsidRDefault="009138E4" w:rsidP="009138E4">
      <w:pPr>
        <w:pStyle w:val="82"/>
        <w:shd w:val="clear" w:color="auto" w:fill="auto"/>
        <w:tabs>
          <w:tab w:val="left" w:pos="1465"/>
        </w:tabs>
        <w:spacing w:line="240" w:lineRule="auto"/>
        <w:ind w:left="284" w:firstLine="425"/>
        <w:jc w:val="both"/>
        <w:rPr>
          <w:rFonts w:ascii="Times New Roman" w:hAnsi="Times New Roman" w:cs="Times New Roman"/>
          <w:sz w:val="24"/>
          <w:szCs w:val="24"/>
        </w:rPr>
      </w:pPr>
    </w:p>
    <w:p w14:paraId="1FDE8AB8" w14:textId="77777777" w:rsidR="009138E4" w:rsidRPr="001E4366" w:rsidRDefault="009138E4" w:rsidP="009138E4">
      <w:pPr>
        <w:pStyle w:val="61"/>
        <w:shd w:val="clear" w:color="auto" w:fill="auto"/>
        <w:spacing w:line="240" w:lineRule="auto"/>
        <w:ind w:left="284" w:firstLine="425"/>
        <w:rPr>
          <w:rFonts w:ascii="Times New Roman" w:hAnsi="Times New Roman" w:cs="Times New Roman"/>
          <w:sz w:val="24"/>
          <w:szCs w:val="24"/>
        </w:rPr>
      </w:pPr>
      <w:r w:rsidRPr="001E4366">
        <w:rPr>
          <w:rFonts w:ascii="Times New Roman" w:hAnsi="Times New Roman" w:cs="Times New Roman"/>
          <w:sz w:val="24"/>
          <w:szCs w:val="24"/>
        </w:rPr>
        <w:t>Жабдық/материалдар сыни деңгейіне қарай жіктеледі. Жабдықтардың/материалдардың маңыздылық деңгейіне сәйкес Сатып алу жөніндегі менеджер Мердігердің сатып алу мерзімдерін жеделдету бойынша Үйлестірушімен бірге белгіленген мерзімдерге сәйкес Жабдық/Материалдар бойынша жұмыстарды орындау мерзімдерін бақылау деңгейін жасайды.</w:t>
      </w:r>
    </w:p>
    <w:p w14:paraId="377C6C71" w14:textId="77777777" w:rsidR="009138E4" w:rsidRDefault="009138E4" w:rsidP="009138E4">
      <w:pPr>
        <w:pStyle w:val="61"/>
        <w:shd w:val="clear" w:color="auto" w:fill="auto"/>
        <w:spacing w:line="240" w:lineRule="auto"/>
        <w:ind w:left="284" w:firstLine="425"/>
        <w:rPr>
          <w:rFonts w:ascii="Times New Roman" w:hAnsi="Times New Roman" w:cs="Times New Roman"/>
          <w:sz w:val="24"/>
          <w:szCs w:val="24"/>
        </w:rPr>
      </w:pPr>
      <w:r w:rsidRPr="001E4366">
        <w:rPr>
          <w:rFonts w:ascii="Times New Roman" w:hAnsi="Times New Roman" w:cs="Times New Roman"/>
          <w:sz w:val="24"/>
          <w:szCs w:val="24"/>
        </w:rPr>
        <w:t>Мердігердің сатып алу жөніндегі менеджері сапаны бақылау жөніндегі инженермен, тәртіп жөніндегі инженермен және мердігердің инспекциялық үйлестірушісімен бірлесіп, FIR дайындайды және жабдықты/материалдарды тексеру деңгейіне сәйкес жабдықты/материалдарды тексеру деңгейін анықтайды.</w:t>
      </w:r>
    </w:p>
    <w:p w14:paraId="3B58FC5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5FD5BF3E"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Pr>
          <w:rFonts w:ascii="Times New Roman" w:hAnsi="Times New Roman" w:cs="Times New Roman"/>
          <w:sz w:val="24"/>
          <w:szCs w:val="24"/>
        </w:rPr>
        <w:t>Егжей-тегжейлі жобалау кезеңіне арналған құжаттаманы әзірлеу кезінде барлық Жабдықтар мен Материалдар сыниліктің үш деңгейіне бөлінуі керек: А, В және С санаттары. А және В санаттары үшін Мердігер Тапсырыс берушіге техникалық бөлігін бағалау үшін ресми сұрау салулар жіберуі керек. кейіннен мақұлдау арқылы ұсыныстар. C санаты үшін Мердігердің деректер базасына негізделген ішкі бағалау қолайлы.</w:t>
      </w:r>
    </w:p>
    <w:p w14:paraId="2616905B" w14:textId="77777777" w:rsidR="009138E4" w:rsidRPr="000D32ED"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Бұл классификацияның мәліметтері төмендегі кестеде берілген.</w:t>
      </w:r>
    </w:p>
    <w:tbl>
      <w:tblPr>
        <w:tblStyle w:val="af5"/>
        <w:tblpPr w:leftFromText="180" w:rightFromText="180" w:vertAnchor="text" w:horzAnchor="margin" w:tblpXSpec="center" w:tblpY="418"/>
        <w:tblW w:w="9362" w:type="dxa"/>
        <w:tblLook w:val="04A0" w:firstRow="1" w:lastRow="0" w:firstColumn="1" w:lastColumn="0" w:noHBand="0" w:noVBand="1"/>
      </w:tblPr>
      <w:tblGrid>
        <w:gridCol w:w="3397"/>
        <w:gridCol w:w="2983"/>
        <w:gridCol w:w="2982"/>
      </w:tblGrid>
      <w:tr w:rsidR="009138E4" w:rsidRPr="001803C2" w14:paraId="36B430E7" w14:textId="77777777" w:rsidTr="00CB7746">
        <w:tc>
          <w:tcPr>
            <w:tcW w:w="3397" w:type="dxa"/>
            <w:tcBorders>
              <w:top w:val="single" w:sz="4" w:space="0" w:color="auto"/>
              <w:left w:val="single" w:sz="4" w:space="0" w:color="auto"/>
              <w:bottom w:val="single" w:sz="4" w:space="0" w:color="auto"/>
              <w:right w:val="single" w:sz="4" w:space="0" w:color="auto"/>
            </w:tcBorders>
            <w:hideMark/>
          </w:tcPr>
          <w:p w14:paraId="4AACBCF0" w14:textId="77777777" w:rsidR="009138E4" w:rsidRPr="000D32ED" w:rsidRDefault="009138E4" w:rsidP="00CB7746">
            <w:pPr>
              <w:ind w:left="284"/>
              <w:rPr>
                <w:rFonts w:ascii="Times New Roman" w:hAnsi="Times New Roman"/>
                <w:b/>
                <w:lang w:val="ru-RU"/>
              </w:rPr>
            </w:pPr>
            <w:r w:rsidRPr="001803C2">
              <w:rPr>
                <w:rFonts w:ascii="Times New Roman" w:hAnsi="Times New Roman"/>
                <w:b/>
              </w:rPr>
              <w:t>A</w:t>
            </w:r>
            <w:r w:rsidRPr="00156F61">
              <w:rPr>
                <w:rFonts w:ascii="Times New Roman" w:hAnsi="Times New Roman"/>
                <w:b/>
                <w:lang w:val="ru-RU"/>
              </w:rPr>
              <w:t xml:space="preserve"> –</w:t>
            </w:r>
            <w:r w:rsidRPr="000D32ED">
              <w:rPr>
                <w:rFonts w:ascii="Times New Roman" w:hAnsi="Times New Roman"/>
                <w:lang w:val="ru-RU"/>
              </w:rPr>
              <w:t>Ұзақ жеткізу уақыты және маңызды өнімдер</w:t>
            </w:r>
          </w:p>
        </w:tc>
        <w:tc>
          <w:tcPr>
            <w:tcW w:w="2983" w:type="dxa"/>
            <w:tcBorders>
              <w:top w:val="single" w:sz="4" w:space="0" w:color="auto"/>
              <w:left w:val="single" w:sz="4" w:space="0" w:color="auto"/>
              <w:bottom w:val="single" w:sz="4" w:space="0" w:color="auto"/>
              <w:right w:val="single" w:sz="4" w:space="0" w:color="auto"/>
            </w:tcBorders>
            <w:hideMark/>
          </w:tcPr>
          <w:p w14:paraId="5FD920C5" w14:textId="77777777" w:rsidR="009138E4" w:rsidRPr="000D32ED" w:rsidRDefault="009138E4" w:rsidP="00CB7746">
            <w:pPr>
              <w:ind w:left="284"/>
              <w:rPr>
                <w:rFonts w:ascii="Times New Roman" w:hAnsi="Times New Roman"/>
                <w:b/>
                <w:lang w:val="ru-RU"/>
              </w:rPr>
            </w:pPr>
            <w:r w:rsidRPr="001803C2">
              <w:rPr>
                <w:rFonts w:ascii="Times New Roman" w:hAnsi="Times New Roman"/>
                <w:b/>
                <w:lang w:val="kk-KZ"/>
              </w:rPr>
              <w:t>B -</w:t>
            </w:r>
            <w:r w:rsidRPr="000D32ED">
              <w:rPr>
                <w:rFonts w:ascii="Times New Roman" w:hAnsi="Times New Roman"/>
                <w:lang w:val="ru-RU"/>
              </w:rPr>
              <w:t>Сыни және жоғары құнды заттар</w:t>
            </w:r>
          </w:p>
        </w:tc>
        <w:tc>
          <w:tcPr>
            <w:tcW w:w="2982" w:type="dxa"/>
            <w:tcBorders>
              <w:top w:val="single" w:sz="4" w:space="0" w:color="auto"/>
              <w:left w:val="single" w:sz="4" w:space="0" w:color="auto"/>
              <w:bottom w:val="single" w:sz="4" w:space="0" w:color="auto"/>
              <w:right w:val="single" w:sz="4" w:space="0" w:color="auto"/>
            </w:tcBorders>
            <w:hideMark/>
          </w:tcPr>
          <w:p w14:paraId="27CB20C0" w14:textId="77777777" w:rsidR="009138E4" w:rsidRPr="001803C2" w:rsidRDefault="009138E4" w:rsidP="00CB7746">
            <w:pPr>
              <w:ind w:left="284"/>
              <w:rPr>
                <w:rFonts w:ascii="Times New Roman" w:hAnsi="Times New Roman"/>
                <w:b/>
              </w:rPr>
            </w:pPr>
            <w:r w:rsidRPr="001803C2">
              <w:rPr>
                <w:rFonts w:ascii="Times New Roman" w:hAnsi="Times New Roman"/>
                <w:b/>
                <w:lang w:val="kk-KZ"/>
              </w:rPr>
              <w:t>IN -</w:t>
            </w:r>
            <w:r w:rsidRPr="001803C2">
              <w:rPr>
                <w:rFonts w:ascii="Times New Roman" w:hAnsi="Times New Roman"/>
              </w:rPr>
              <w:t>Маңызды емес элементтер</w:t>
            </w:r>
          </w:p>
        </w:tc>
      </w:tr>
      <w:tr w:rsidR="009138E4" w:rsidRPr="00EB478F" w14:paraId="224D15A7" w14:textId="77777777" w:rsidTr="00CB7746">
        <w:tc>
          <w:tcPr>
            <w:tcW w:w="3397" w:type="dxa"/>
            <w:tcBorders>
              <w:top w:val="single" w:sz="4" w:space="0" w:color="auto"/>
              <w:left w:val="single" w:sz="4" w:space="0" w:color="auto"/>
              <w:bottom w:val="single" w:sz="4" w:space="0" w:color="auto"/>
              <w:right w:val="single" w:sz="4" w:space="0" w:color="auto"/>
            </w:tcBorders>
          </w:tcPr>
          <w:p w14:paraId="39C4EEE0" w14:textId="77777777" w:rsidR="009138E4" w:rsidRPr="009138E4" w:rsidRDefault="009138E4" w:rsidP="00CB7746">
            <w:pPr>
              <w:rPr>
                <w:rFonts w:ascii="Times New Roman" w:hAnsi="Times New Roman"/>
                <w:lang w:val="ru-RU"/>
              </w:rPr>
            </w:pPr>
            <w:r w:rsidRPr="004806E3">
              <w:rPr>
                <w:rFonts w:ascii="Times New Roman" w:hAnsi="Times New Roman"/>
                <w:lang w:val="ru-RU"/>
              </w:rPr>
              <w:t>Пневмогидравликалық</w:t>
            </w:r>
            <w:r w:rsidRPr="009138E4">
              <w:rPr>
                <w:rFonts w:ascii="Times New Roman" w:hAnsi="Times New Roman"/>
                <w:lang w:val="ru-RU"/>
              </w:rPr>
              <w:t xml:space="preserve"> </w:t>
            </w:r>
            <w:r w:rsidRPr="004806E3">
              <w:rPr>
                <w:rFonts w:ascii="Times New Roman" w:hAnsi="Times New Roman"/>
                <w:lang w:val="ru-RU"/>
              </w:rPr>
              <w:t>жетекпен</w:t>
            </w:r>
            <w:r w:rsidRPr="009138E4">
              <w:rPr>
                <w:rFonts w:ascii="Times New Roman" w:hAnsi="Times New Roman"/>
                <w:lang w:val="ru-RU"/>
              </w:rPr>
              <w:t xml:space="preserve"> </w:t>
            </w:r>
            <w:r w:rsidRPr="00156F61">
              <w:rPr>
                <w:rFonts w:ascii="Times New Roman" w:hAnsi="Times New Roman"/>
                <w:lang w:val="en-US"/>
              </w:rPr>
              <w:t>Du</w:t>
            </w:r>
            <w:r w:rsidRPr="009138E4">
              <w:rPr>
                <w:rFonts w:ascii="Times New Roman" w:hAnsi="Times New Roman"/>
                <w:lang w:val="ru-RU"/>
              </w:rPr>
              <w:t xml:space="preserve">500 </w:t>
            </w:r>
            <w:r w:rsidRPr="00156F61">
              <w:rPr>
                <w:rFonts w:ascii="Times New Roman" w:hAnsi="Times New Roman"/>
                <w:lang w:val="en-US"/>
              </w:rPr>
              <w:t>Ru</w:t>
            </w:r>
            <w:r w:rsidRPr="009138E4">
              <w:rPr>
                <w:rFonts w:ascii="Times New Roman" w:hAnsi="Times New Roman"/>
                <w:lang w:val="ru-RU"/>
              </w:rPr>
              <w:t xml:space="preserve">100 </w:t>
            </w:r>
            <w:r w:rsidRPr="004806E3">
              <w:rPr>
                <w:rFonts w:ascii="Times New Roman" w:hAnsi="Times New Roman"/>
                <w:lang w:val="ru-RU"/>
              </w:rPr>
              <w:t>дәнекерлеуге</w:t>
            </w:r>
            <w:r w:rsidRPr="009138E4">
              <w:rPr>
                <w:rFonts w:ascii="Times New Roman" w:hAnsi="Times New Roman"/>
                <w:lang w:val="ru-RU"/>
              </w:rPr>
              <w:t xml:space="preserve"> </w:t>
            </w:r>
            <w:r w:rsidRPr="004806E3">
              <w:rPr>
                <w:rFonts w:ascii="Times New Roman" w:hAnsi="Times New Roman"/>
                <w:lang w:val="ru-RU"/>
              </w:rPr>
              <w:t>арналған</w:t>
            </w:r>
            <w:r w:rsidRPr="009138E4">
              <w:rPr>
                <w:rFonts w:ascii="Times New Roman" w:hAnsi="Times New Roman"/>
                <w:lang w:val="ru-RU"/>
              </w:rPr>
              <w:t xml:space="preserve"> </w:t>
            </w:r>
            <w:r w:rsidRPr="004806E3">
              <w:rPr>
                <w:rFonts w:ascii="Times New Roman" w:hAnsi="Times New Roman"/>
                <w:lang w:val="ru-RU"/>
              </w:rPr>
              <w:t>шарикті</w:t>
            </w:r>
            <w:r w:rsidRPr="009138E4">
              <w:rPr>
                <w:rFonts w:ascii="Times New Roman" w:hAnsi="Times New Roman"/>
                <w:lang w:val="ru-RU"/>
              </w:rPr>
              <w:t xml:space="preserve"> </w:t>
            </w:r>
            <w:r w:rsidRPr="004806E3">
              <w:rPr>
                <w:rFonts w:ascii="Times New Roman" w:hAnsi="Times New Roman"/>
                <w:lang w:val="ru-RU"/>
              </w:rPr>
              <w:t>клапан</w:t>
            </w:r>
            <w:r w:rsidRPr="009138E4">
              <w:rPr>
                <w:rFonts w:ascii="Times New Roman" w:hAnsi="Times New Roman"/>
                <w:lang w:val="ru-RU"/>
              </w:rPr>
              <w:t xml:space="preserve">, </w:t>
            </w:r>
            <w:r w:rsidRPr="004806E3">
              <w:rPr>
                <w:rFonts w:ascii="Times New Roman" w:hAnsi="Times New Roman"/>
                <w:lang w:val="ru-RU"/>
              </w:rPr>
              <w:t>қашықтан</w:t>
            </w:r>
            <w:r w:rsidRPr="009138E4">
              <w:rPr>
                <w:rFonts w:ascii="Times New Roman" w:hAnsi="Times New Roman"/>
                <w:lang w:val="ru-RU"/>
              </w:rPr>
              <w:t xml:space="preserve"> </w:t>
            </w:r>
            <w:r w:rsidRPr="004806E3">
              <w:rPr>
                <w:rFonts w:ascii="Times New Roman" w:hAnsi="Times New Roman"/>
                <w:lang w:val="ru-RU"/>
              </w:rPr>
              <w:t>басқару</w:t>
            </w:r>
            <w:r w:rsidRPr="009138E4">
              <w:rPr>
                <w:rFonts w:ascii="Times New Roman" w:hAnsi="Times New Roman"/>
                <w:lang w:val="ru-RU"/>
              </w:rPr>
              <w:t xml:space="preserve"> </w:t>
            </w:r>
            <w:r w:rsidRPr="004806E3">
              <w:rPr>
                <w:rFonts w:ascii="Times New Roman" w:hAnsi="Times New Roman"/>
                <w:lang w:val="ru-RU"/>
              </w:rPr>
              <w:t>пульті</w:t>
            </w:r>
            <w:r w:rsidRPr="009138E4">
              <w:rPr>
                <w:rFonts w:ascii="Times New Roman" w:hAnsi="Times New Roman"/>
                <w:lang w:val="ru-RU"/>
              </w:rPr>
              <w:t xml:space="preserve"> </w:t>
            </w:r>
            <w:r w:rsidRPr="004806E3">
              <w:rPr>
                <w:rFonts w:ascii="Times New Roman" w:hAnsi="Times New Roman"/>
                <w:lang w:val="ru-RU"/>
              </w:rPr>
              <w:t>бар</w:t>
            </w:r>
            <w:r w:rsidRPr="009138E4">
              <w:rPr>
                <w:rFonts w:ascii="Times New Roman" w:hAnsi="Times New Roman"/>
                <w:lang w:val="ru-RU"/>
              </w:rPr>
              <w:t xml:space="preserve"> </w:t>
            </w:r>
            <w:r w:rsidRPr="004806E3">
              <w:rPr>
                <w:rFonts w:ascii="Times New Roman" w:hAnsi="Times New Roman"/>
                <w:lang w:val="ru-RU"/>
              </w:rPr>
              <w:t>жерасты</w:t>
            </w:r>
            <w:r w:rsidRPr="009138E4">
              <w:rPr>
                <w:rFonts w:ascii="Times New Roman" w:hAnsi="Times New Roman"/>
                <w:lang w:val="ru-RU"/>
              </w:rPr>
              <w:t xml:space="preserve"> </w:t>
            </w:r>
            <w:r w:rsidRPr="004806E3">
              <w:rPr>
                <w:rFonts w:ascii="Times New Roman" w:hAnsi="Times New Roman"/>
                <w:lang w:val="ru-RU"/>
              </w:rPr>
              <w:t>қондырғысы</w:t>
            </w:r>
            <w:r w:rsidRPr="009138E4">
              <w:rPr>
                <w:rFonts w:ascii="Times New Roman" w:hAnsi="Times New Roman"/>
                <w:lang w:val="ru-RU"/>
              </w:rPr>
              <w:t xml:space="preserve">, </w:t>
            </w:r>
            <w:r w:rsidRPr="004806E3">
              <w:rPr>
                <w:rFonts w:ascii="Times New Roman" w:hAnsi="Times New Roman"/>
                <w:lang w:val="ru-RU"/>
              </w:rPr>
              <w:t>орташа</w:t>
            </w:r>
            <w:r w:rsidRPr="009138E4">
              <w:rPr>
                <w:rFonts w:ascii="Times New Roman" w:hAnsi="Times New Roman"/>
                <w:lang w:val="ru-RU"/>
              </w:rPr>
              <w:t xml:space="preserve"> </w:t>
            </w:r>
            <w:r w:rsidRPr="004806E3">
              <w:rPr>
                <w:rFonts w:ascii="Times New Roman" w:hAnsi="Times New Roman"/>
                <w:lang w:val="ru-RU"/>
              </w:rPr>
              <w:t>түрі</w:t>
            </w:r>
            <w:r w:rsidRPr="009138E4">
              <w:rPr>
                <w:rFonts w:ascii="Times New Roman" w:hAnsi="Times New Roman"/>
                <w:lang w:val="ru-RU"/>
              </w:rPr>
              <w:t xml:space="preserve"> - </w:t>
            </w:r>
            <w:r w:rsidRPr="004806E3">
              <w:rPr>
                <w:rFonts w:ascii="Times New Roman" w:hAnsi="Times New Roman"/>
                <w:lang w:val="ru-RU"/>
              </w:rPr>
              <w:t>газ</w:t>
            </w:r>
            <w:r w:rsidRPr="009138E4">
              <w:rPr>
                <w:rFonts w:ascii="Times New Roman" w:hAnsi="Times New Roman"/>
                <w:lang w:val="ru-RU"/>
              </w:rPr>
              <w:t xml:space="preserve">, </w:t>
            </w:r>
            <w:r w:rsidRPr="004806E3">
              <w:rPr>
                <w:rFonts w:ascii="Times New Roman" w:hAnsi="Times New Roman"/>
                <w:lang w:val="ru-RU"/>
              </w:rPr>
              <w:t>ГОСТ</w:t>
            </w:r>
            <w:r w:rsidRPr="009138E4">
              <w:rPr>
                <w:rFonts w:ascii="Times New Roman" w:hAnsi="Times New Roman"/>
                <w:lang w:val="ru-RU"/>
              </w:rPr>
              <w:t xml:space="preserve"> 9544-2015 </w:t>
            </w:r>
            <w:r w:rsidRPr="004806E3">
              <w:rPr>
                <w:rFonts w:ascii="Times New Roman" w:hAnsi="Times New Roman"/>
                <w:lang w:val="ru-RU"/>
              </w:rPr>
              <w:lastRenderedPageBreak/>
              <w:t>бойынша</w:t>
            </w:r>
            <w:r w:rsidRPr="009138E4">
              <w:rPr>
                <w:rFonts w:ascii="Times New Roman" w:hAnsi="Times New Roman"/>
                <w:lang w:val="ru-RU"/>
              </w:rPr>
              <w:t xml:space="preserve"> </w:t>
            </w:r>
            <w:r w:rsidRPr="004806E3">
              <w:rPr>
                <w:rFonts w:ascii="Times New Roman" w:hAnsi="Times New Roman"/>
                <w:lang w:val="ru-RU"/>
              </w:rPr>
              <w:t>клапанның</w:t>
            </w:r>
            <w:r w:rsidRPr="009138E4">
              <w:rPr>
                <w:rFonts w:ascii="Times New Roman" w:hAnsi="Times New Roman"/>
                <w:lang w:val="ru-RU"/>
              </w:rPr>
              <w:t xml:space="preserve"> </w:t>
            </w:r>
            <w:r w:rsidRPr="004806E3">
              <w:rPr>
                <w:rFonts w:ascii="Times New Roman" w:hAnsi="Times New Roman"/>
                <w:lang w:val="ru-RU"/>
              </w:rPr>
              <w:t>герметикалығы</w:t>
            </w:r>
            <w:r w:rsidRPr="009138E4">
              <w:rPr>
                <w:rFonts w:ascii="Times New Roman" w:hAnsi="Times New Roman"/>
                <w:lang w:val="ru-RU"/>
              </w:rPr>
              <w:t xml:space="preserve"> - </w:t>
            </w:r>
            <w:r w:rsidRPr="004806E3">
              <w:rPr>
                <w:rFonts w:ascii="Times New Roman" w:hAnsi="Times New Roman"/>
                <w:lang w:val="ru-RU"/>
              </w:rPr>
              <w:t>А</w:t>
            </w:r>
            <w:r w:rsidRPr="009138E4">
              <w:rPr>
                <w:rFonts w:ascii="Times New Roman" w:hAnsi="Times New Roman"/>
                <w:lang w:val="ru-RU"/>
              </w:rPr>
              <w:t xml:space="preserve"> </w:t>
            </w:r>
            <w:r w:rsidRPr="004806E3">
              <w:rPr>
                <w:rFonts w:ascii="Times New Roman" w:hAnsi="Times New Roman"/>
                <w:lang w:val="ru-RU"/>
              </w:rPr>
              <w:t>класы</w:t>
            </w:r>
          </w:p>
        </w:tc>
        <w:tc>
          <w:tcPr>
            <w:tcW w:w="2983" w:type="dxa"/>
            <w:tcBorders>
              <w:top w:val="single" w:sz="4" w:space="0" w:color="auto"/>
              <w:left w:val="single" w:sz="4" w:space="0" w:color="auto"/>
              <w:bottom w:val="single" w:sz="4" w:space="0" w:color="auto"/>
              <w:right w:val="single" w:sz="4" w:space="0" w:color="auto"/>
            </w:tcBorders>
            <w:vAlign w:val="center"/>
          </w:tcPr>
          <w:p w14:paraId="530CE2DD" w14:textId="77777777" w:rsidR="009138E4" w:rsidRPr="009138E4" w:rsidRDefault="009138E4" w:rsidP="00CB7746">
            <w:pPr>
              <w:rPr>
                <w:rFonts w:ascii="Times New Roman" w:hAnsi="Times New Roman"/>
                <w:lang w:val="ru-RU"/>
              </w:rPr>
            </w:pPr>
            <w:r>
              <w:rPr>
                <w:rFonts w:ascii="Times New Roman" w:hAnsi="Times New Roman"/>
                <w:lang w:val="ru-RU"/>
              </w:rPr>
              <w:lastRenderedPageBreak/>
              <w:t>Прожекторлық</w:t>
            </w:r>
            <w:r w:rsidRPr="009138E4">
              <w:rPr>
                <w:rFonts w:ascii="Times New Roman" w:hAnsi="Times New Roman"/>
                <w:lang w:val="ru-RU"/>
              </w:rPr>
              <w:t xml:space="preserve"> </w:t>
            </w:r>
            <w:r>
              <w:rPr>
                <w:rFonts w:ascii="Times New Roman" w:hAnsi="Times New Roman"/>
                <w:lang w:val="ru-RU"/>
              </w:rPr>
              <w:t>діңгектер</w:t>
            </w:r>
            <w:r w:rsidRPr="009138E4">
              <w:rPr>
                <w:rFonts w:ascii="Times New Roman" w:hAnsi="Times New Roman"/>
                <w:lang w:val="ru-RU"/>
              </w:rPr>
              <w:t xml:space="preserve"> </w:t>
            </w:r>
            <w:r>
              <w:rPr>
                <w:rFonts w:ascii="Times New Roman" w:hAnsi="Times New Roman"/>
                <w:lang w:val="ru-RU"/>
              </w:rPr>
              <w:t>күннен</w:t>
            </w:r>
            <w:r w:rsidRPr="009138E4">
              <w:rPr>
                <w:rFonts w:ascii="Times New Roman" w:hAnsi="Times New Roman"/>
                <w:lang w:val="ru-RU"/>
              </w:rPr>
              <w:t xml:space="preserve"> </w:t>
            </w:r>
            <w:r>
              <w:rPr>
                <w:rFonts w:ascii="Times New Roman" w:hAnsi="Times New Roman"/>
                <w:lang w:val="ru-RU"/>
              </w:rPr>
              <w:t>қорғайтын</w:t>
            </w:r>
            <w:r w:rsidRPr="009138E4">
              <w:rPr>
                <w:rFonts w:ascii="Times New Roman" w:hAnsi="Times New Roman"/>
                <w:lang w:val="ru-RU"/>
              </w:rPr>
              <w:t xml:space="preserve"> </w:t>
            </w:r>
            <w:r>
              <w:rPr>
                <w:rFonts w:ascii="Times New Roman" w:hAnsi="Times New Roman"/>
                <w:lang w:val="ru-RU"/>
              </w:rPr>
              <w:t>құралдармен</w:t>
            </w:r>
            <w:r w:rsidRPr="009138E4">
              <w:rPr>
                <w:rFonts w:ascii="Times New Roman" w:hAnsi="Times New Roman"/>
                <w:lang w:val="ru-RU"/>
              </w:rPr>
              <w:t xml:space="preserve"> </w:t>
            </w:r>
            <w:r>
              <w:rPr>
                <w:rFonts w:ascii="Times New Roman" w:hAnsi="Times New Roman"/>
                <w:lang w:val="ru-RU"/>
              </w:rPr>
              <w:t>толықтырылған</w:t>
            </w:r>
            <w:r w:rsidRPr="009138E4">
              <w:rPr>
                <w:rFonts w:ascii="Times New Roman" w:hAnsi="Times New Roman"/>
                <w:lang w:val="ru-RU"/>
              </w:rPr>
              <w:t>.</w:t>
            </w:r>
          </w:p>
        </w:tc>
        <w:tc>
          <w:tcPr>
            <w:tcW w:w="2982" w:type="dxa"/>
            <w:tcBorders>
              <w:top w:val="single" w:sz="4" w:space="0" w:color="auto"/>
              <w:left w:val="single" w:sz="4" w:space="0" w:color="auto"/>
              <w:bottom w:val="single" w:sz="4" w:space="0" w:color="auto"/>
              <w:right w:val="single" w:sz="4" w:space="0" w:color="auto"/>
            </w:tcBorders>
            <w:vAlign w:val="center"/>
          </w:tcPr>
          <w:p w14:paraId="306809CF" w14:textId="77777777" w:rsidR="009138E4" w:rsidRPr="009138E4" w:rsidRDefault="009138E4" w:rsidP="00CB7746">
            <w:pPr>
              <w:rPr>
                <w:rFonts w:ascii="Times New Roman" w:hAnsi="Times New Roman"/>
                <w:lang w:val="ru-RU"/>
              </w:rPr>
            </w:pPr>
            <w:r w:rsidRPr="002807BB">
              <w:rPr>
                <w:rFonts w:ascii="Times New Roman" w:hAnsi="Times New Roman"/>
                <w:lang w:val="ru-RU"/>
              </w:rPr>
              <w:t>Диаметрі</w:t>
            </w:r>
            <w:r w:rsidRPr="009138E4">
              <w:rPr>
                <w:rFonts w:ascii="Times New Roman" w:hAnsi="Times New Roman"/>
                <w:lang w:val="ru-RU"/>
              </w:rPr>
              <w:t xml:space="preserve"> 219 </w:t>
            </w:r>
            <w:r w:rsidRPr="002807BB">
              <w:rPr>
                <w:rFonts w:ascii="Times New Roman" w:hAnsi="Times New Roman"/>
                <w:lang w:val="ru-RU"/>
              </w:rPr>
              <w:t>мм</w:t>
            </w:r>
            <w:r w:rsidRPr="009138E4">
              <w:rPr>
                <w:rFonts w:ascii="Times New Roman" w:hAnsi="Times New Roman"/>
                <w:lang w:val="ru-RU"/>
              </w:rPr>
              <w:t xml:space="preserve"> </w:t>
            </w:r>
            <w:r w:rsidRPr="002807BB">
              <w:rPr>
                <w:rFonts w:ascii="Times New Roman" w:hAnsi="Times New Roman"/>
                <w:lang w:val="ru-RU"/>
              </w:rPr>
              <w:t>және</w:t>
            </w:r>
            <w:r w:rsidRPr="009138E4">
              <w:rPr>
                <w:rFonts w:ascii="Times New Roman" w:hAnsi="Times New Roman"/>
                <w:lang w:val="ru-RU"/>
              </w:rPr>
              <w:t xml:space="preserve"> </w:t>
            </w:r>
            <w:r w:rsidRPr="002807BB">
              <w:rPr>
                <w:rFonts w:ascii="Times New Roman" w:hAnsi="Times New Roman"/>
                <w:lang w:val="ru-RU"/>
              </w:rPr>
              <w:t>одан</w:t>
            </w:r>
            <w:r w:rsidRPr="009138E4">
              <w:rPr>
                <w:rFonts w:ascii="Times New Roman" w:hAnsi="Times New Roman"/>
                <w:lang w:val="ru-RU"/>
              </w:rPr>
              <w:t xml:space="preserve"> </w:t>
            </w:r>
            <w:r w:rsidRPr="002807BB">
              <w:rPr>
                <w:rFonts w:ascii="Times New Roman" w:hAnsi="Times New Roman"/>
                <w:lang w:val="ru-RU"/>
              </w:rPr>
              <w:t>төмен</w:t>
            </w:r>
            <w:r w:rsidRPr="009138E4">
              <w:rPr>
                <w:rFonts w:ascii="Times New Roman" w:hAnsi="Times New Roman"/>
                <w:lang w:val="ru-RU"/>
              </w:rPr>
              <w:t xml:space="preserve"> </w:t>
            </w:r>
            <w:r w:rsidRPr="002807BB">
              <w:rPr>
                <w:rFonts w:ascii="Times New Roman" w:hAnsi="Times New Roman"/>
                <w:lang w:val="ru-RU"/>
              </w:rPr>
              <w:t>құбырлар</w:t>
            </w:r>
            <w:r w:rsidRPr="009138E4">
              <w:rPr>
                <w:rFonts w:ascii="Times New Roman" w:hAnsi="Times New Roman"/>
                <w:lang w:val="ru-RU"/>
              </w:rPr>
              <w:t>.</w:t>
            </w:r>
          </w:p>
        </w:tc>
      </w:tr>
      <w:tr w:rsidR="009138E4" w:rsidRPr="004806E3" w14:paraId="286D5105" w14:textId="77777777" w:rsidTr="00CB7746">
        <w:tc>
          <w:tcPr>
            <w:tcW w:w="3397" w:type="dxa"/>
            <w:tcBorders>
              <w:top w:val="single" w:sz="4" w:space="0" w:color="auto"/>
              <w:left w:val="single" w:sz="4" w:space="0" w:color="auto"/>
              <w:bottom w:val="single" w:sz="4" w:space="0" w:color="auto"/>
              <w:right w:val="single" w:sz="4" w:space="0" w:color="auto"/>
            </w:tcBorders>
          </w:tcPr>
          <w:p w14:paraId="02447E24" w14:textId="77777777" w:rsidR="009138E4" w:rsidRPr="009138E4" w:rsidRDefault="009138E4" w:rsidP="00CB7746">
            <w:pPr>
              <w:rPr>
                <w:rFonts w:ascii="Times New Roman" w:hAnsi="Times New Roman"/>
                <w:lang w:val="ru-RU"/>
              </w:rPr>
            </w:pPr>
            <w:r>
              <w:rPr>
                <w:rFonts w:ascii="Times New Roman" w:hAnsi="Times New Roman"/>
                <w:lang w:val="ru-RU"/>
              </w:rPr>
              <w:t>Құбыр</w:t>
            </w:r>
            <w:r w:rsidRPr="009138E4">
              <w:rPr>
                <w:rFonts w:ascii="Times New Roman" w:hAnsi="Times New Roman"/>
                <w:lang w:val="ru-RU"/>
              </w:rPr>
              <w:t xml:space="preserve"> 530</w:t>
            </w:r>
            <w:r>
              <w:rPr>
                <w:rFonts w:ascii="Times New Roman" w:hAnsi="Times New Roman"/>
                <w:lang w:val="ru-RU"/>
              </w:rPr>
              <w:t>х</w:t>
            </w:r>
            <w:r w:rsidRPr="009138E4">
              <w:rPr>
                <w:rFonts w:ascii="Times New Roman" w:hAnsi="Times New Roman"/>
                <w:lang w:val="ru-RU"/>
              </w:rPr>
              <w:t xml:space="preserve">14 </w:t>
            </w:r>
            <w:r>
              <w:rPr>
                <w:rFonts w:ascii="Times New Roman" w:hAnsi="Times New Roman"/>
                <w:lang w:val="ru-RU"/>
              </w:rPr>
              <w:t>зауыттық</w:t>
            </w:r>
            <w:r w:rsidRPr="009138E4">
              <w:rPr>
                <w:rFonts w:ascii="Times New Roman" w:hAnsi="Times New Roman"/>
                <w:lang w:val="ru-RU"/>
              </w:rPr>
              <w:t xml:space="preserve"> </w:t>
            </w:r>
            <w:r>
              <w:rPr>
                <w:rFonts w:ascii="Times New Roman" w:hAnsi="Times New Roman"/>
                <w:lang w:val="ru-RU"/>
              </w:rPr>
              <w:t>үш</w:t>
            </w:r>
            <w:r w:rsidRPr="009138E4">
              <w:rPr>
                <w:rFonts w:ascii="Times New Roman" w:hAnsi="Times New Roman"/>
                <w:lang w:val="ru-RU"/>
              </w:rPr>
              <w:t xml:space="preserve"> </w:t>
            </w:r>
            <w:r>
              <w:rPr>
                <w:rFonts w:ascii="Times New Roman" w:hAnsi="Times New Roman"/>
                <w:lang w:val="ru-RU"/>
              </w:rPr>
              <w:t>қабатты</w:t>
            </w:r>
            <w:r w:rsidRPr="009138E4">
              <w:rPr>
                <w:rFonts w:ascii="Times New Roman" w:hAnsi="Times New Roman"/>
                <w:lang w:val="ru-RU"/>
              </w:rPr>
              <w:t xml:space="preserve"> </w:t>
            </w:r>
            <w:r>
              <w:rPr>
                <w:rFonts w:ascii="Times New Roman" w:hAnsi="Times New Roman"/>
                <w:lang w:val="ru-RU"/>
              </w:rPr>
              <w:t>полимерлі</w:t>
            </w:r>
            <w:r w:rsidRPr="009138E4">
              <w:rPr>
                <w:rFonts w:ascii="Times New Roman" w:hAnsi="Times New Roman"/>
                <w:lang w:val="ru-RU"/>
              </w:rPr>
              <w:t xml:space="preserve"> </w:t>
            </w:r>
            <w:r>
              <w:rPr>
                <w:rFonts w:ascii="Times New Roman" w:hAnsi="Times New Roman"/>
                <w:lang w:val="ru-RU"/>
              </w:rPr>
              <w:t>жабыны</w:t>
            </w:r>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r>
              <w:rPr>
                <w:rFonts w:ascii="Times New Roman" w:hAnsi="Times New Roman"/>
                <w:lang w:val="ru-RU"/>
              </w:rPr>
              <w:t>арматураланған</w:t>
            </w:r>
            <w:r w:rsidRPr="009138E4">
              <w:rPr>
                <w:rFonts w:ascii="Times New Roman" w:hAnsi="Times New Roman"/>
                <w:lang w:val="ru-RU"/>
              </w:rPr>
              <w:t xml:space="preserve"> </w:t>
            </w:r>
            <w:r>
              <w:rPr>
                <w:rFonts w:ascii="Times New Roman" w:hAnsi="Times New Roman"/>
                <w:lang w:val="ru-RU"/>
              </w:rPr>
              <w:t>типті</w:t>
            </w:r>
            <w:r w:rsidRPr="009138E4">
              <w:rPr>
                <w:rFonts w:ascii="Times New Roman" w:hAnsi="Times New Roman"/>
                <w:lang w:val="ru-RU"/>
              </w:rPr>
              <w:t xml:space="preserve"> (</w:t>
            </w:r>
            <w:r w:rsidRPr="00156F61">
              <w:rPr>
                <w:rFonts w:ascii="Times New Roman" w:hAnsi="Times New Roman"/>
                <w:lang w:val="en-US"/>
              </w:rPr>
              <w:t>II</w:t>
            </w:r>
            <w:r w:rsidRPr="009138E4">
              <w:rPr>
                <w:rFonts w:ascii="Times New Roman" w:hAnsi="Times New Roman"/>
                <w:lang w:val="ru-RU"/>
              </w:rPr>
              <w:t xml:space="preserve"> </w:t>
            </w:r>
            <w:r>
              <w:rPr>
                <w:rFonts w:ascii="Times New Roman" w:hAnsi="Times New Roman"/>
                <w:lang w:val="ru-RU"/>
              </w:rPr>
              <w:t>санат</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18A7CFB9" w14:textId="77777777" w:rsidR="009138E4" w:rsidRPr="002807BB" w:rsidRDefault="009138E4" w:rsidP="00CB7746">
            <w:pPr>
              <w:rPr>
                <w:rFonts w:ascii="Times New Roman" w:hAnsi="Times New Roman"/>
                <w:lang w:val="ru-RU"/>
              </w:rPr>
            </w:pPr>
            <w:r>
              <w:rPr>
                <w:rFonts w:ascii="Times New Roman" w:hAnsi="Times New Roman"/>
                <w:lang w:val="ru-RU"/>
              </w:rPr>
              <w:t>TShRS 1067 (19,1 K60) x 530 (14 K52)</w:t>
            </w:r>
          </w:p>
        </w:tc>
        <w:tc>
          <w:tcPr>
            <w:tcW w:w="2982" w:type="dxa"/>
            <w:tcBorders>
              <w:top w:val="single" w:sz="4" w:space="0" w:color="auto"/>
              <w:left w:val="single" w:sz="4" w:space="0" w:color="auto"/>
              <w:bottom w:val="single" w:sz="4" w:space="0" w:color="auto"/>
              <w:right w:val="single" w:sz="4" w:space="0" w:color="auto"/>
            </w:tcBorders>
            <w:vAlign w:val="center"/>
          </w:tcPr>
          <w:p w14:paraId="78D898DD" w14:textId="77777777" w:rsidR="009138E4" w:rsidRPr="002807BB" w:rsidRDefault="009138E4" w:rsidP="00CB7746">
            <w:pPr>
              <w:rPr>
                <w:rFonts w:ascii="Times New Roman" w:hAnsi="Times New Roman"/>
                <w:lang w:val="ru-RU"/>
              </w:rPr>
            </w:pPr>
            <w:r>
              <w:rPr>
                <w:rFonts w:ascii="Times New Roman" w:hAnsi="Times New Roman"/>
                <w:lang w:val="ru-RU"/>
              </w:rPr>
              <w:t>Инертті материалдар</w:t>
            </w:r>
          </w:p>
        </w:tc>
      </w:tr>
      <w:tr w:rsidR="009138E4" w:rsidRPr="004806E3" w14:paraId="083F6C39" w14:textId="77777777" w:rsidTr="00CB7746">
        <w:tc>
          <w:tcPr>
            <w:tcW w:w="3397" w:type="dxa"/>
            <w:tcBorders>
              <w:top w:val="single" w:sz="4" w:space="0" w:color="auto"/>
              <w:left w:val="single" w:sz="4" w:space="0" w:color="auto"/>
              <w:bottom w:val="single" w:sz="4" w:space="0" w:color="auto"/>
              <w:right w:val="single" w:sz="4" w:space="0" w:color="auto"/>
            </w:tcBorders>
          </w:tcPr>
          <w:p w14:paraId="04C9F4AD" w14:textId="77777777" w:rsidR="009138E4" w:rsidRPr="009138E4" w:rsidRDefault="009138E4" w:rsidP="00CB7746">
            <w:pPr>
              <w:rPr>
                <w:rFonts w:ascii="Times New Roman" w:hAnsi="Times New Roman"/>
                <w:lang w:val="ru-RU"/>
              </w:rPr>
            </w:pPr>
            <w:r>
              <w:rPr>
                <w:rFonts w:ascii="Times New Roman" w:hAnsi="Times New Roman"/>
                <w:lang w:val="ru-RU"/>
              </w:rPr>
              <w:t>Үш</w:t>
            </w:r>
            <w:r w:rsidRPr="009138E4">
              <w:rPr>
                <w:rFonts w:ascii="Times New Roman" w:hAnsi="Times New Roman"/>
                <w:lang w:val="ru-RU"/>
              </w:rPr>
              <w:t xml:space="preserve"> </w:t>
            </w:r>
            <w:r>
              <w:rPr>
                <w:rFonts w:ascii="Times New Roman" w:hAnsi="Times New Roman"/>
                <w:lang w:val="ru-RU"/>
              </w:rPr>
              <w:t>қабатты</w:t>
            </w:r>
            <w:r w:rsidRPr="009138E4">
              <w:rPr>
                <w:rFonts w:ascii="Times New Roman" w:hAnsi="Times New Roman"/>
                <w:lang w:val="ru-RU"/>
              </w:rPr>
              <w:t xml:space="preserve"> </w:t>
            </w:r>
            <w:r>
              <w:rPr>
                <w:rFonts w:ascii="Times New Roman" w:hAnsi="Times New Roman"/>
                <w:lang w:val="ru-RU"/>
              </w:rPr>
              <w:t>зауыттық</w:t>
            </w:r>
            <w:r w:rsidRPr="009138E4">
              <w:rPr>
                <w:rFonts w:ascii="Times New Roman" w:hAnsi="Times New Roman"/>
                <w:lang w:val="ru-RU"/>
              </w:rPr>
              <w:t xml:space="preserve"> </w:t>
            </w:r>
            <w:r>
              <w:rPr>
                <w:rFonts w:ascii="Times New Roman" w:hAnsi="Times New Roman"/>
                <w:lang w:val="ru-RU"/>
              </w:rPr>
              <w:t>полимерлі</w:t>
            </w:r>
            <w:r w:rsidRPr="009138E4">
              <w:rPr>
                <w:rFonts w:ascii="Times New Roman" w:hAnsi="Times New Roman"/>
                <w:lang w:val="ru-RU"/>
              </w:rPr>
              <w:t xml:space="preserve"> </w:t>
            </w:r>
            <w:r>
              <w:rPr>
                <w:rFonts w:ascii="Times New Roman" w:hAnsi="Times New Roman"/>
                <w:lang w:val="ru-RU"/>
              </w:rPr>
              <w:t>жабыны</w:t>
            </w:r>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r>
              <w:rPr>
                <w:rFonts w:ascii="Times New Roman" w:hAnsi="Times New Roman"/>
                <w:lang w:val="ru-RU"/>
              </w:rPr>
              <w:t>ұзын</w:t>
            </w:r>
            <w:r w:rsidRPr="009138E4">
              <w:rPr>
                <w:rFonts w:ascii="Times New Roman" w:hAnsi="Times New Roman"/>
                <w:lang w:val="ru-RU"/>
              </w:rPr>
              <w:t xml:space="preserve"> </w:t>
            </w:r>
            <w:r>
              <w:rPr>
                <w:rFonts w:ascii="Times New Roman" w:hAnsi="Times New Roman"/>
                <w:lang w:val="ru-RU"/>
              </w:rPr>
              <w:t>тігісті</w:t>
            </w:r>
            <w:r w:rsidRPr="009138E4">
              <w:rPr>
                <w:rFonts w:ascii="Times New Roman" w:hAnsi="Times New Roman"/>
                <w:lang w:val="ru-RU"/>
              </w:rPr>
              <w:t xml:space="preserve"> </w:t>
            </w:r>
            <w:r>
              <w:rPr>
                <w:rFonts w:ascii="Times New Roman" w:hAnsi="Times New Roman"/>
                <w:lang w:val="ru-RU"/>
              </w:rPr>
              <w:t>оқшауланған</w:t>
            </w:r>
            <w:r w:rsidRPr="009138E4">
              <w:rPr>
                <w:rFonts w:ascii="Times New Roman" w:hAnsi="Times New Roman"/>
                <w:lang w:val="ru-RU"/>
              </w:rPr>
              <w:t xml:space="preserve"> </w:t>
            </w:r>
            <w:r>
              <w:rPr>
                <w:rFonts w:ascii="Times New Roman" w:hAnsi="Times New Roman"/>
                <w:lang w:val="ru-RU"/>
              </w:rPr>
              <w:t>құбыр</w:t>
            </w:r>
            <w:r w:rsidRPr="009138E4">
              <w:rPr>
                <w:rFonts w:ascii="Times New Roman" w:hAnsi="Times New Roman"/>
                <w:lang w:val="ru-RU"/>
              </w:rPr>
              <w:t xml:space="preserve"> 426</w:t>
            </w:r>
            <w:r w:rsidRPr="00156F61">
              <w:rPr>
                <w:rFonts w:ascii="Times New Roman" w:hAnsi="Times New Roman"/>
                <w:lang w:val="en-US"/>
              </w:rPr>
              <w:t>x</w:t>
            </w:r>
            <w:r w:rsidRPr="009138E4">
              <w:rPr>
                <w:rFonts w:ascii="Times New Roman" w:hAnsi="Times New Roman"/>
                <w:lang w:val="ru-RU"/>
              </w:rPr>
              <w:t>12 (</w:t>
            </w:r>
            <w:r w:rsidRPr="00156F61">
              <w:rPr>
                <w:rFonts w:ascii="Times New Roman" w:hAnsi="Times New Roman"/>
                <w:lang w:val="en-US"/>
              </w:rPr>
              <w:t>II</w:t>
            </w:r>
            <w:r w:rsidRPr="009138E4">
              <w:rPr>
                <w:rFonts w:ascii="Times New Roman" w:hAnsi="Times New Roman"/>
                <w:lang w:val="ru-RU"/>
              </w:rPr>
              <w:t xml:space="preserve"> </w:t>
            </w:r>
            <w:r>
              <w:rPr>
                <w:rFonts w:ascii="Times New Roman" w:hAnsi="Times New Roman"/>
                <w:lang w:val="ru-RU"/>
              </w:rPr>
              <w:t>санат</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52BC4BBE" w14:textId="77777777" w:rsidR="009138E4" w:rsidRDefault="009138E4" w:rsidP="00CB7746">
            <w:pPr>
              <w:rPr>
                <w:rFonts w:ascii="Times New Roman" w:hAnsi="Times New Roman"/>
                <w:lang w:val="ru-RU"/>
              </w:rPr>
            </w:pPr>
            <w:r>
              <w:rPr>
                <w:rFonts w:ascii="Times New Roman" w:hAnsi="Times New Roman"/>
                <w:lang w:val="ru-RU"/>
              </w:rPr>
              <w:t>Аспаптық құралдар</w:t>
            </w:r>
          </w:p>
        </w:tc>
        <w:tc>
          <w:tcPr>
            <w:tcW w:w="2982" w:type="dxa"/>
            <w:tcBorders>
              <w:top w:val="single" w:sz="4" w:space="0" w:color="auto"/>
              <w:left w:val="single" w:sz="4" w:space="0" w:color="auto"/>
              <w:bottom w:val="single" w:sz="4" w:space="0" w:color="auto"/>
              <w:right w:val="single" w:sz="4" w:space="0" w:color="auto"/>
            </w:tcBorders>
            <w:vAlign w:val="center"/>
          </w:tcPr>
          <w:p w14:paraId="1CB28906" w14:textId="77777777" w:rsidR="009138E4" w:rsidRPr="002807BB" w:rsidRDefault="009138E4" w:rsidP="00CB7746">
            <w:pPr>
              <w:rPr>
                <w:rFonts w:ascii="Times New Roman" w:hAnsi="Times New Roman"/>
                <w:lang w:val="ru-RU"/>
              </w:rPr>
            </w:pPr>
            <w:r>
              <w:rPr>
                <w:rFonts w:ascii="Times New Roman" w:hAnsi="Times New Roman"/>
                <w:lang w:val="ru-RU"/>
              </w:rPr>
              <w:t>Цементтеу материалдары</w:t>
            </w:r>
          </w:p>
        </w:tc>
      </w:tr>
      <w:tr w:rsidR="009138E4" w:rsidRPr="004806E3" w14:paraId="73DE73B7" w14:textId="77777777" w:rsidTr="00CB7746">
        <w:trPr>
          <w:trHeight w:val="1011"/>
        </w:trPr>
        <w:tc>
          <w:tcPr>
            <w:tcW w:w="3397" w:type="dxa"/>
            <w:tcBorders>
              <w:top w:val="single" w:sz="4" w:space="0" w:color="auto"/>
              <w:left w:val="single" w:sz="4" w:space="0" w:color="auto"/>
              <w:bottom w:val="single" w:sz="4" w:space="0" w:color="auto"/>
              <w:right w:val="single" w:sz="4" w:space="0" w:color="auto"/>
            </w:tcBorders>
          </w:tcPr>
          <w:p w14:paraId="04276D4D" w14:textId="77777777" w:rsidR="009138E4" w:rsidRPr="009138E4" w:rsidRDefault="009138E4" w:rsidP="00CB7746">
            <w:pPr>
              <w:rPr>
                <w:rFonts w:ascii="Times New Roman" w:hAnsi="Times New Roman"/>
                <w:lang w:val="ru-RU"/>
              </w:rPr>
            </w:pPr>
            <w:r>
              <w:rPr>
                <w:rFonts w:ascii="Times New Roman" w:hAnsi="Times New Roman"/>
                <w:lang w:val="ru-RU"/>
              </w:rPr>
              <w:t>Үш</w:t>
            </w:r>
            <w:r w:rsidRPr="009138E4">
              <w:rPr>
                <w:rFonts w:ascii="Times New Roman" w:hAnsi="Times New Roman"/>
                <w:lang w:val="ru-RU"/>
              </w:rPr>
              <w:t xml:space="preserve"> </w:t>
            </w:r>
            <w:r>
              <w:rPr>
                <w:rFonts w:ascii="Times New Roman" w:hAnsi="Times New Roman"/>
                <w:lang w:val="ru-RU"/>
              </w:rPr>
              <w:t>қабатты</w:t>
            </w:r>
            <w:r w:rsidRPr="009138E4">
              <w:rPr>
                <w:rFonts w:ascii="Times New Roman" w:hAnsi="Times New Roman"/>
                <w:lang w:val="ru-RU"/>
              </w:rPr>
              <w:t xml:space="preserve"> </w:t>
            </w:r>
            <w:r>
              <w:rPr>
                <w:rFonts w:ascii="Times New Roman" w:hAnsi="Times New Roman"/>
                <w:lang w:val="ru-RU"/>
              </w:rPr>
              <w:t>зауыттық</w:t>
            </w:r>
            <w:r w:rsidRPr="009138E4">
              <w:rPr>
                <w:rFonts w:ascii="Times New Roman" w:hAnsi="Times New Roman"/>
                <w:lang w:val="ru-RU"/>
              </w:rPr>
              <w:t xml:space="preserve"> </w:t>
            </w:r>
            <w:r>
              <w:rPr>
                <w:rFonts w:ascii="Times New Roman" w:hAnsi="Times New Roman"/>
                <w:lang w:val="ru-RU"/>
              </w:rPr>
              <w:t>полимерлі</w:t>
            </w:r>
            <w:r w:rsidRPr="009138E4">
              <w:rPr>
                <w:rFonts w:ascii="Times New Roman" w:hAnsi="Times New Roman"/>
                <w:lang w:val="ru-RU"/>
              </w:rPr>
              <w:t xml:space="preserve"> </w:t>
            </w:r>
            <w:r>
              <w:rPr>
                <w:rFonts w:ascii="Times New Roman" w:hAnsi="Times New Roman"/>
                <w:lang w:val="ru-RU"/>
              </w:rPr>
              <w:t>жабыны</w:t>
            </w:r>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r>
              <w:rPr>
                <w:rFonts w:ascii="Times New Roman" w:hAnsi="Times New Roman"/>
                <w:lang w:val="ru-RU"/>
              </w:rPr>
              <w:t>ұзын</w:t>
            </w:r>
            <w:r w:rsidRPr="009138E4">
              <w:rPr>
                <w:rFonts w:ascii="Times New Roman" w:hAnsi="Times New Roman"/>
                <w:lang w:val="ru-RU"/>
              </w:rPr>
              <w:t xml:space="preserve"> </w:t>
            </w:r>
            <w:r>
              <w:rPr>
                <w:rFonts w:ascii="Times New Roman" w:hAnsi="Times New Roman"/>
                <w:lang w:val="ru-RU"/>
              </w:rPr>
              <w:t>тігісті</w:t>
            </w:r>
            <w:r w:rsidRPr="009138E4">
              <w:rPr>
                <w:rFonts w:ascii="Times New Roman" w:hAnsi="Times New Roman"/>
                <w:lang w:val="ru-RU"/>
              </w:rPr>
              <w:t xml:space="preserve"> </w:t>
            </w:r>
            <w:r>
              <w:rPr>
                <w:rFonts w:ascii="Times New Roman" w:hAnsi="Times New Roman"/>
                <w:lang w:val="ru-RU"/>
              </w:rPr>
              <w:t>оқшауланған</w:t>
            </w:r>
            <w:r w:rsidRPr="009138E4">
              <w:rPr>
                <w:rFonts w:ascii="Times New Roman" w:hAnsi="Times New Roman"/>
                <w:lang w:val="ru-RU"/>
              </w:rPr>
              <w:t xml:space="preserve"> </w:t>
            </w:r>
            <w:r>
              <w:rPr>
                <w:rFonts w:ascii="Times New Roman" w:hAnsi="Times New Roman"/>
                <w:lang w:val="ru-RU"/>
              </w:rPr>
              <w:t>құбыр</w:t>
            </w:r>
            <w:r w:rsidRPr="009138E4">
              <w:rPr>
                <w:rFonts w:ascii="Times New Roman" w:hAnsi="Times New Roman"/>
                <w:lang w:val="ru-RU"/>
              </w:rPr>
              <w:t xml:space="preserve"> 426</w:t>
            </w:r>
            <w:r w:rsidRPr="00156F61">
              <w:rPr>
                <w:rFonts w:ascii="Times New Roman" w:hAnsi="Times New Roman"/>
                <w:lang w:val="en-US"/>
              </w:rPr>
              <w:t>x</w:t>
            </w:r>
            <w:r w:rsidRPr="009138E4">
              <w:rPr>
                <w:rFonts w:ascii="Times New Roman" w:hAnsi="Times New Roman"/>
                <w:lang w:val="ru-RU"/>
              </w:rPr>
              <w:t>9 (</w:t>
            </w:r>
            <w:r w:rsidRPr="00156F61">
              <w:rPr>
                <w:rFonts w:ascii="Times New Roman" w:hAnsi="Times New Roman"/>
                <w:lang w:val="en-US"/>
              </w:rPr>
              <w:t>III</w:t>
            </w:r>
            <w:r w:rsidRPr="009138E4">
              <w:rPr>
                <w:rFonts w:ascii="Times New Roman" w:hAnsi="Times New Roman"/>
                <w:lang w:val="ru-RU"/>
              </w:rPr>
              <w:t xml:space="preserve"> </w:t>
            </w:r>
            <w:r>
              <w:rPr>
                <w:rFonts w:ascii="Times New Roman" w:hAnsi="Times New Roman"/>
                <w:lang w:val="ru-RU"/>
              </w:rPr>
              <w:t>санат</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7798C4FD" w14:textId="77777777" w:rsidR="009138E4" w:rsidRDefault="009138E4" w:rsidP="00CB7746">
            <w:pPr>
              <w:autoSpaceDE w:val="0"/>
              <w:autoSpaceDN w:val="0"/>
              <w:adjustRightInd w:val="0"/>
              <w:rPr>
                <w:rFonts w:ascii="Times New Roman" w:hAnsi="Times New Roman"/>
                <w:lang w:val="ru-RU"/>
              </w:rPr>
            </w:pPr>
            <w:r>
              <w:rPr>
                <w:rFonts w:ascii="Times New Roman" w:hAnsi="Times New Roman"/>
                <w:lang w:val="ru-RU"/>
              </w:rPr>
              <w:t>Газ құбырын автоматтандырудың интеграцияланған жүйесі (SCADA қоса алғанда).</w:t>
            </w:r>
          </w:p>
        </w:tc>
        <w:tc>
          <w:tcPr>
            <w:tcW w:w="2982" w:type="dxa"/>
            <w:tcBorders>
              <w:top w:val="single" w:sz="4" w:space="0" w:color="auto"/>
              <w:left w:val="single" w:sz="4" w:space="0" w:color="auto"/>
              <w:bottom w:val="single" w:sz="4" w:space="0" w:color="auto"/>
              <w:right w:val="single" w:sz="4" w:space="0" w:color="auto"/>
            </w:tcBorders>
            <w:vAlign w:val="center"/>
          </w:tcPr>
          <w:p w14:paraId="3ACA0995" w14:textId="77777777" w:rsidR="009138E4" w:rsidRPr="002807BB" w:rsidRDefault="009138E4" w:rsidP="00CB7746">
            <w:pPr>
              <w:rPr>
                <w:rFonts w:ascii="Times New Roman" w:hAnsi="Times New Roman"/>
                <w:lang w:val="ru-RU"/>
              </w:rPr>
            </w:pPr>
            <w:r>
              <w:rPr>
                <w:rFonts w:ascii="Times New Roman" w:hAnsi="Times New Roman"/>
                <w:lang w:val="ru-RU"/>
              </w:rPr>
              <w:t>Оқшаулағыш материалдар</w:t>
            </w:r>
          </w:p>
        </w:tc>
      </w:tr>
      <w:tr w:rsidR="009138E4" w:rsidRPr="004806E3" w14:paraId="167A5D02" w14:textId="77777777" w:rsidTr="00CB7746">
        <w:tc>
          <w:tcPr>
            <w:tcW w:w="3397" w:type="dxa"/>
            <w:tcBorders>
              <w:top w:val="single" w:sz="4" w:space="0" w:color="auto"/>
              <w:left w:val="single" w:sz="4" w:space="0" w:color="auto"/>
              <w:bottom w:val="single" w:sz="4" w:space="0" w:color="auto"/>
              <w:right w:val="single" w:sz="4" w:space="0" w:color="auto"/>
            </w:tcBorders>
          </w:tcPr>
          <w:p w14:paraId="380A2479" w14:textId="77777777" w:rsidR="009138E4" w:rsidRPr="009138E4" w:rsidRDefault="009138E4" w:rsidP="00CB7746">
            <w:pPr>
              <w:rPr>
                <w:rFonts w:ascii="Times New Roman" w:hAnsi="Times New Roman"/>
                <w:lang w:val="ru-RU"/>
              </w:rPr>
            </w:pPr>
            <w:r w:rsidRPr="00B632B1">
              <w:rPr>
                <w:rFonts w:ascii="Times New Roman" w:hAnsi="Times New Roman"/>
                <w:lang w:val="ru-RU"/>
              </w:rPr>
              <w:t>Оқшаулағыш</w:t>
            </w:r>
            <w:r w:rsidRPr="009138E4">
              <w:rPr>
                <w:rFonts w:ascii="Times New Roman" w:hAnsi="Times New Roman"/>
                <w:lang w:val="ru-RU"/>
              </w:rPr>
              <w:t xml:space="preserve"> </w:t>
            </w:r>
            <w:r w:rsidRPr="00B632B1">
              <w:rPr>
                <w:rFonts w:ascii="Times New Roman" w:hAnsi="Times New Roman"/>
                <w:lang w:val="ru-RU"/>
              </w:rPr>
              <w:t>монолитті</w:t>
            </w:r>
            <w:r w:rsidRPr="009138E4">
              <w:rPr>
                <w:rFonts w:ascii="Times New Roman" w:hAnsi="Times New Roman"/>
                <w:lang w:val="ru-RU"/>
              </w:rPr>
              <w:t xml:space="preserve"> </w:t>
            </w:r>
            <w:r w:rsidRPr="00B632B1">
              <w:rPr>
                <w:rFonts w:ascii="Times New Roman" w:hAnsi="Times New Roman"/>
                <w:lang w:val="ru-RU"/>
              </w:rPr>
              <w:t>муфта</w:t>
            </w:r>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500 </w:t>
            </w:r>
            <w:r w:rsidRPr="00156F61">
              <w:rPr>
                <w:rFonts w:ascii="Times New Roman" w:hAnsi="Times New Roman"/>
                <w:lang w:val="en-US"/>
              </w:rPr>
              <w:t>Ru</w:t>
            </w:r>
            <w:r w:rsidRPr="009138E4">
              <w:rPr>
                <w:rFonts w:ascii="Times New Roman" w:hAnsi="Times New Roman"/>
                <w:lang w:val="ru-RU"/>
              </w:rPr>
              <w:t xml:space="preserve"> 100</w:t>
            </w:r>
          </w:p>
        </w:tc>
        <w:tc>
          <w:tcPr>
            <w:tcW w:w="2983" w:type="dxa"/>
            <w:tcBorders>
              <w:top w:val="single" w:sz="4" w:space="0" w:color="auto"/>
              <w:left w:val="single" w:sz="4" w:space="0" w:color="auto"/>
              <w:bottom w:val="single" w:sz="4" w:space="0" w:color="auto"/>
              <w:right w:val="single" w:sz="4" w:space="0" w:color="auto"/>
            </w:tcBorders>
            <w:vAlign w:val="center"/>
          </w:tcPr>
          <w:p w14:paraId="78260C7F"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66BA5C78" w14:textId="77777777" w:rsidR="009138E4" w:rsidRPr="00B632B1" w:rsidRDefault="009138E4" w:rsidP="00CB7746">
            <w:pPr>
              <w:rPr>
                <w:rFonts w:ascii="Times New Roman" w:hAnsi="Times New Roman"/>
                <w:lang w:val="ru-RU"/>
              </w:rPr>
            </w:pPr>
            <w:r>
              <w:rPr>
                <w:rFonts w:ascii="Times New Roman" w:hAnsi="Times New Roman"/>
                <w:lang w:val="ru-RU"/>
              </w:rPr>
              <w:t>Коррозияға қарсы материалдар</w:t>
            </w:r>
          </w:p>
        </w:tc>
      </w:tr>
      <w:tr w:rsidR="009138E4" w:rsidRPr="00156F61" w14:paraId="7F0FDAFA" w14:textId="77777777" w:rsidTr="00CB7746">
        <w:tc>
          <w:tcPr>
            <w:tcW w:w="3397" w:type="dxa"/>
            <w:tcBorders>
              <w:top w:val="single" w:sz="4" w:space="0" w:color="auto"/>
              <w:left w:val="single" w:sz="4" w:space="0" w:color="auto"/>
              <w:bottom w:val="single" w:sz="4" w:space="0" w:color="auto"/>
              <w:right w:val="single" w:sz="4" w:space="0" w:color="auto"/>
            </w:tcBorders>
          </w:tcPr>
          <w:p w14:paraId="6F4EE167" w14:textId="77777777" w:rsidR="009138E4" w:rsidRPr="009138E4" w:rsidRDefault="009138E4" w:rsidP="00CB7746">
            <w:pPr>
              <w:rPr>
                <w:rFonts w:ascii="Times New Roman" w:hAnsi="Times New Roman"/>
                <w:lang w:val="ru-RU"/>
              </w:rPr>
            </w:pPr>
            <w:r w:rsidRPr="00B632B1">
              <w:rPr>
                <w:rFonts w:ascii="Times New Roman" w:hAnsi="Times New Roman"/>
                <w:lang w:val="ru-RU"/>
              </w:rPr>
              <w:t>Оқшаулағыш</w:t>
            </w:r>
            <w:r w:rsidRPr="009138E4">
              <w:rPr>
                <w:rFonts w:ascii="Times New Roman" w:hAnsi="Times New Roman"/>
                <w:lang w:val="ru-RU"/>
              </w:rPr>
              <w:t xml:space="preserve"> </w:t>
            </w:r>
            <w:r w:rsidRPr="00B632B1">
              <w:rPr>
                <w:rFonts w:ascii="Times New Roman" w:hAnsi="Times New Roman"/>
                <w:lang w:val="ru-RU"/>
              </w:rPr>
              <w:t>монолитті</w:t>
            </w:r>
            <w:r w:rsidRPr="009138E4">
              <w:rPr>
                <w:rFonts w:ascii="Times New Roman" w:hAnsi="Times New Roman"/>
                <w:lang w:val="ru-RU"/>
              </w:rPr>
              <w:t xml:space="preserve"> </w:t>
            </w:r>
            <w:r w:rsidRPr="00B632B1">
              <w:rPr>
                <w:rFonts w:ascii="Times New Roman" w:hAnsi="Times New Roman"/>
                <w:lang w:val="ru-RU"/>
              </w:rPr>
              <w:t>муфта</w:t>
            </w:r>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400 </w:t>
            </w:r>
            <w:r w:rsidRPr="00156F61">
              <w:rPr>
                <w:rFonts w:ascii="Times New Roman" w:hAnsi="Times New Roman"/>
                <w:lang w:val="en-US"/>
              </w:rPr>
              <w:t>Ru</w:t>
            </w:r>
            <w:r w:rsidRPr="009138E4">
              <w:rPr>
                <w:rFonts w:ascii="Times New Roman" w:hAnsi="Times New Roman"/>
                <w:lang w:val="ru-RU"/>
              </w:rPr>
              <w:t xml:space="preserve"> 100</w:t>
            </w:r>
          </w:p>
        </w:tc>
        <w:tc>
          <w:tcPr>
            <w:tcW w:w="2983" w:type="dxa"/>
            <w:tcBorders>
              <w:top w:val="single" w:sz="4" w:space="0" w:color="auto"/>
              <w:left w:val="single" w:sz="4" w:space="0" w:color="auto"/>
              <w:bottom w:val="single" w:sz="4" w:space="0" w:color="auto"/>
              <w:right w:val="single" w:sz="4" w:space="0" w:color="auto"/>
            </w:tcBorders>
            <w:vAlign w:val="center"/>
          </w:tcPr>
          <w:p w14:paraId="402A17CA"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29DF8576" w14:textId="77777777" w:rsidR="009138E4" w:rsidRPr="00B632B1" w:rsidRDefault="009138E4" w:rsidP="00CB7746">
            <w:pPr>
              <w:rPr>
                <w:rFonts w:ascii="Times New Roman" w:hAnsi="Times New Roman"/>
                <w:lang w:val="ru-RU"/>
              </w:rPr>
            </w:pPr>
            <w:r>
              <w:rPr>
                <w:rFonts w:ascii="Times New Roman" w:hAnsi="Times New Roman"/>
                <w:lang w:val="ru-RU"/>
              </w:rPr>
              <w:t>Бетон бұйымдары (плиталар, науалар, іргетастар)</w:t>
            </w:r>
          </w:p>
        </w:tc>
      </w:tr>
      <w:tr w:rsidR="009138E4" w:rsidRPr="00156F61" w14:paraId="63062F2E" w14:textId="77777777" w:rsidTr="00CB7746">
        <w:trPr>
          <w:trHeight w:val="760"/>
        </w:trPr>
        <w:tc>
          <w:tcPr>
            <w:tcW w:w="3397" w:type="dxa"/>
            <w:tcBorders>
              <w:top w:val="single" w:sz="4" w:space="0" w:color="auto"/>
              <w:left w:val="single" w:sz="4" w:space="0" w:color="auto"/>
              <w:bottom w:val="single" w:sz="4" w:space="0" w:color="auto"/>
              <w:right w:val="single" w:sz="4" w:space="0" w:color="auto"/>
            </w:tcBorders>
          </w:tcPr>
          <w:p w14:paraId="1E50A43B" w14:textId="77777777" w:rsidR="009138E4" w:rsidRPr="00B632B1" w:rsidRDefault="009138E4" w:rsidP="00CB7746">
            <w:pPr>
              <w:rPr>
                <w:rFonts w:ascii="Times New Roman" w:hAnsi="Times New Roman"/>
                <w:lang w:val="ru-RU"/>
              </w:rPr>
            </w:pPr>
            <w:r>
              <w:rPr>
                <w:rFonts w:ascii="Times New Roman" w:hAnsi="Times New Roman"/>
                <w:lang w:val="ru-RU"/>
              </w:rPr>
              <w:t>Құбырға арналған фитингтер (иілулер, тетіктер, редукторлар)</w:t>
            </w:r>
          </w:p>
        </w:tc>
        <w:tc>
          <w:tcPr>
            <w:tcW w:w="2983" w:type="dxa"/>
            <w:tcBorders>
              <w:top w:val="single" w:sz="4" w:space="0" w:color="auto"/>
              <w:left w:val="single" w:sz="4" w:space="0" w:color="auto"/>
              <w:bottom w:val="single" w:sz="4" w:space="0" w:color="auto"/>
              <w:right w:val="single" w:sz="4" w:space="0" w:color="auto"/>
            </w:tcBorders>
          </w:tcPr>
          <w:p w14:paraId="16B92535" w14:textId="77777777" w:rsidR="009138E4" w:rsidRPr="00B632B1"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57D51774" w14:textId="77777777" w:rsidR="009138E4" w:rsidRPr="00A2441C" w:rsidRDefault="009138E4" w:rsidP="00CB7746">
            <w:pPr>
              <w:autoSpaceDE w:val="0"/>
              <w:autoSpaceDN w:val="0"/>
              <w:adjustRightInd w:val="0"/>
              <w:rPr>
                <w:rFonts w:ascii="Times New Roman" w:hAnsi="Times New Roman"/>
                <w:lang w:val="ru-RU"/>
              </w:rPr>
            </w:pPr>
            <w:r w:rsidRPr="00A2441C">
              <w:rPr>
                <w:rFonts w:ascii="Times New Roman" w:hAnsi="Times New Roman"/>
                <w:lang w:val="ru-RU"/>
              </w:rPr>
              <w:t>Құбырларға арналған желілік тасушыны іске қосу құрылғысы, DN 400 Ru 10,0 МПа қосылған</w:t>
            </w:r>
          </w:p>
          <w:p w14:paraId="24F195A2" w14:textId="77777777" w:rsidR="009138E4" w:rsidRPr="00A2441C" w:rsidRDefault="009138E4" w:rsidP="00CB7746">
            <w:pPr>
              <w:ind w:left="284"/>
              <w:rPr>
                <w:rFonts w:ascii="Times New Roman" w:hAnsi="Times New Roman"/>
                <w:lang w:val="ru-RU"/>
              </w:rPr>
            </w:pPr>
          </w:p>
        </w:tc>
      </w:tr>
      <w:tr w:rsidR="009138E4" w:rsidRPr="00EB478F" w14:paraId="3E541ACD" w14:textId="77777777" w:rsidTr="00CB7746">
        <w:tc>
          <w:tcPr>
            <w:tcW w:w="3397" w:type="dxa"/>
            <w:tcBorders>
              <w:top w:val="single" w:sz="4" w:space="0" w:color="auto"/>
              <w:left w:val="single" w:sz="4" w:space="0" w:color="auto"/>
              <w:bottom w:val="single" w:sz="4" w:space="0" w:color="auto"/>
              <w:right w:val="single" w:sz="4" w:space="0" w:color="auto"/>
            </w:tcBorders>
          </w:tcPr>
          <w:p w14:paraId="7F4CF4EA" w14:textId="77777777" w:rsidR="009138E4" w:rsidRPr="009138E4" w:rsidRDefault="009138E4" w:rsidP="00CB7746">
            <w:pPr>
              <w:rPr>
                <w:rFonts w:ascii="Times New Roman" w:hAnsi="Times New Roman"/>
                <w:lang w:val="ru-RU"/>
              </w:rPr>
            </w:pPr>
            <w:r>
              <w:rPr>
                <w:rFonts w:ascii="Times New Roman" w:hAnsi="Times New Roman"/>
                <w:lang w:val="ru-RU"/>
              </w:rPr>
              <w:t>Шар</w:t>
            </w:r>
            <w:r w:rsidRPr="009138E4">
              <w:rPr>
                <w:rFonts w:ascii="Times New Roman" w:hAnsi="Times New Roman"/>
                <w:lang w:val="ru-RU"/>
              </w:rPr>
              <w:t xml:space="preserve"> </w:t>
            </w:r>
            <w:r>
              <w:rPr>
                <w:rFonts w:ascii="Times New Roman" w:hAnsi="Times New Roman"/>
                <w:lang w:val="ru-RU"/>
              </w:rPr>
              <w:t>клапандары</w:t>
            </w:r>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400, 100, 80 </w:t>
            </w:r>
            <w:r w:rsidRPr="00156F61">
              <w:rPr>
                <w:rFonts w:ascii="Times New Roman" w:hAnsi="Times New Roman"/>
                <w:lang w:val="en-US"/>
              </w:rPr>
              <w:t>Ru</w:t>
            </w:r>
            <w:r w:rsidRPr="009138E4">
              <w:rPr>
                <w:rFonts w:ascii="Times New Roman" w:hAnsi="Times New Roman"/>
                <w:lang w:val="ru-RU"/>
              </w:rPr>
              <w:t xml:space="preserve"> 10, </w:t>
            </w:r>
            <w:r>
              <w:rPr>
                <w:rFonts w:ascii="Times New Roman" w:hAnsi="Times New Roman"/>
                <w:lang w:val="ru-RU"/>
              </w:rPr>
              <w:t>жерасты</w:t>
            </w:r>
            <w:r w:rsidRPr="009138E4">
              <w:rPr>
                <w:rFonts w:ascii="Times New Roman" w:hAnsi="Times New Roman"/>
                <w:lang w:val="ru-RU"/>
              </w:rPr>
              <w:t xml:space="preserve"> </w:t>
            </w:r>
            <w:r>
              <w:rPr>
                <w:rFonts w:ascii="Times New Roman" w:hAnsi="Times New Roman"/>
                <w:lang w:val="ru-RU"/>
              </w:rPr>
              <w:t>нұсқасында</w:t>
            </w:r>
            <w:r w:rsidRPr="009138E4">
              <w:rPr>
                <w:rFonts w:ascii="Times New Roman" w:hAnsi="Times New Roman"/>
                <w:lang w:val="ru-RU"/>
              </w:rPr>
              <w:t xml:space="preserve"> </w:t>
            </w:r>
            <w:r>
              <w:rPr>
                <w:rFonts w:ascii="Times New Roman" w:hAnsi="Times New Roman"/>
                <w:lang w:val="ru-RU"/>
              </w:rPr>
              <w:t>МПа</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tcPr>
          <w:p w14:paraId="465CA2DA"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6AE06A1F" w14:textId="77777777" w:rsidR="009138E4" w:rsidRPr="009138E4" w:rsidRDefault="009138E4" w:rsidP="00CB7746">
            <w:pPr>
              <w:rPr>
                <w:rFonts w:ascii="Times New Roman" w:hAnsi="Times New Roman"/>
                <w:lang w:val="ru-RU"/>
              </w:rPr>
            </w:pPr>
            <w:r w:rsidRPr="00156F61">
              <w:rPr>
                <w:rFonts w:ascii="Times New Roman" w:hAnsi="Times New Roman"/>
                <w:lang w:val="en-US"/>
              </w:rPr>
              <w:t>DN</w:t>
            </w:r>
            <w:r w:rsidRPr="009138E4">
              <w:rPr>
                <w:rFonts w:ascii="Times New Roman" w:hAnsi="Times New Roman"/>
                <w:lang w:val="ru-RU"/>
              </w:rPr>
              <w:t xml:space="preserve"> 400, </w:t>
            </w:r>
            <w:r w:rsidRPr="00156F61">
              <w:rPr>
                <w:rFonts w:ascii="Times New Roman" w:hAnsi="Times New Roman"/>
                <w:lang w:val="en-US"/>
              </w:rPr>
              <w:t>RU</w:t>
            </w:r>
            <w:r w:rsidRPr="009138E4">
              <w:rPr>
                <w:rFonts w:ascii="Times New Roman" w:hAnsi="Times New Roman"/>
                <w:lang w:val="ru-RU"/>
              </w:rPr>
              <w:t xml:space="preserve"> 10,0 </w:t>
            </w:r>
            <w:r w:rsidRPr="00A2441C">
              <w:rPr>
                <w:rFonts w:ascii="Times New Roman" w:hAnsi="Times New Roman"/>
                <w:lang w:val="ru-RU"/>
              </w:rPr>
              <w:t>МПа</w:t>
            </w:r>
            <w:r w:rsidRPr="009138E4">
              <w:rPr>
                <w:rFonts w:ascii="Times New Roman" w:hAnsi="Times New Roman"/>
                <w:lang w:val="ru-RU"/>
              </w:rPr>
              <w:t xml:space="preserve"> </w:t>
            </w:r>
            <w:r w:rsidRPr="00A2441C">
              <w:rPr>
                <w:rFonts w:ascii="Times New Roman" w:hAnsi="Times New Roman"/>
                <w:lang w:val="ru-RU"/>
              </w:rPr>
              <w:t>газ</w:t>
            </w:r>
            <w:r w:rsidRPr="009138E4">
              <w:rPr>
                <w:rFonts w:ascii="Times New Roman" w:hAnsi="Times New Roman"/>
                <w:lang w:val="ru-RU"/>
              </w:rPr>
              <w:t xml:space="preserve"> </w:t>
            </w:r>
            <w:r w:rsidRPr="00A2441C">
              <w:rPr>
                <w:rFonts w:ascii="Times New Roman" w:hAnsi="Times New Roman"/>
                <w:lang w:val="ru-RU"/>
              </w:rPr>
              <w:t>құбыры</w:t>
            </w:r>
            <w:r w:rsidRPr="009138E4">
              <w:rPr>
                <w:rFonts w:ascii="Times New Roman" w:hAnsi="Times New Roman"/>
                <w:lang w:val="ru-RU"/>
              </w:rPr>
              <w:t xml:space="preserve"> </w:t>
            </w:r>
            <w:r w:rsidRPr="00A2441C">
              <w:rPr>
                <w:rFonts w:ascii="Times New Roman" w:hAnsi="Times New Roman"/>
                <w:lang w:val="ru-RU"/>
              </w:rPr>
              <w:t>үшін</w:t>
            </w:r>
            <w:r w:rsidRPr="009138E4">
              <w:rPr>
                <w:rFonts w:ascii="Times New Roman" w:hAnsi="Times New Roman"/>
                <w:lang w:val="ru-RU"/>
              </w:rPr>
              <w:t xml:space="preserve"> </w:t>
            </w:r>
            <w:r w:rsidRPr="00A2441C">
              <w:rPr>
                <w:rFonts w:ascii="Times New Roman" w:hAnsi="Times New Roman"/>
                <w:lang w:val="ru-RU"/>
              </w:rPr>
              <w:t>блокты</w:t>
            </w:r>
            <w:r w:rsidRPr="009138E4">
              <w:rPr>
                <w:rFonts w:ascii="Times New Roman" w:hAnsi="Times New Roman"/>
                <w:lang w:val="ru-RU"/>
              </w:rPr>
              <w:t xml:space="preserve"> </w:t>
            </w:r>
            <w:r w:rsidRPr="00A2441C">
              <w:rPr>
                <w:rFonts w:ascii="Times New Roman" w:hAnsi="Times New Roman"/>
                <w:lang w:val="ru-RU"/>
              </w:rPr>
              <w:t>конструкциядағы</w:t>
            </w:r>
            <w:r w:rsidRPr="009138E4">
              <w:rPr>
                <w:rFonts w:ascii="Times New Roman" w:hAnsi="Times New Roman"/>
                <w:lang w:val="ru-RU"/>
              </w:rPr>
              <w:t xml:space="preserve"> </w:t>
            </w:r>
            <w:r w:rsidRPr="00A2441C">
              <w:rPr>
                <w:rFonts w:ascii="Times New Roman" w:hAnsi="Times New Roman"/>
                <w:lang w:val="ru-RU"/>
              </w:rPr>
              <w:t>қабылдау</w:t>
            </w:r>
            <w:r w:rsidRPr="009138E4">
              <w:rPr>
                <w:rFonts w:ascii="Times New Roman" w:hAnsi="Times New Roman"/>
                <w:lang w:val="ru-RU"/>
              </w:rPr>
              <w:t xml:space="preserve"> </w:t>
            </w:r>
            <w:r w:rsidRPr="00A2441C">
              <w:rPr>
                <w:rFonts w:ascii="Times New Roman" w:hAnsi="Times New Roman"/>
                <w:lang w:val="ru-RU"/>
              </w:rPr>
              <w:t>камерасы</w:t>
            </w:r>
          </w:p>
        </w:tc>
      </w:tr>
      <w:tr w:rsidR="009138E4" w:rsidRPr="004806E3" w14:paraId="57B3DAE5" w14:textId="77777777" w:rsidTr="00CB7746">
        <w:tc>
          <w:tcPr>
            <w:tcW w:w="3397" w:type="dxa"/>
            <w:tcBorders>
              <w:top w:val="single" w:sz="4" w:space="0" w:color="auto"/>
              <w:left w:val="single" w:sz="4" w:space="0" w:color="auto"/>
              <w:bottom w:val="single" w:sz="4" w:space="0" w:color="auto"/>
              <w:right w:val="single" w:sz="4" w:space="0" w:color="auto"/>
            </w:tcBorders>
          </w:tcPr>
          <w:p w14:paraId="3B9507E9" w14:textId="77777777" w:rsidR="009138E4" w:rsidRPr="009138E4" w:rsidRDefault="009138E4" w:rsidP="00CB7746">
            <w:pPr>
              <w:rPr>
                <w:rFonts w:ascii="Times New Roman" w:hAnsi="Times New Roman"/>
                <w:lang w:val="ru-RU"/>
              </w:rPr>
            </w:pPr>
            <w:r w:rsidRPr="00156F61">
              <w:rPr>
                <w:rFonts w:ascii="Times New Roman" w:hAnsi="Times New Roman"/>
                <w:lang w:val="en-US"/>
              </w:rPr>
              <w:t>AGDS</w:t>
            </w:r>
            <w:r w:rsidRPr="009138E4">
              <w:rPr>
                <w:rFonts w:ascii="Times New Roman" w:hAnsi="Times New Roman"/>
                <w:lang w:val="ru-RU"/>
              </w:rPr>
              <w:t xml:space="preserve"> (</w:t>
            </w:r>
            <w:r w:rsidRPr="002807BB">
              <w:rPr>
                <w:rFonts w:ascii="Times New Roman" w:hAnsi="Times New Roman"/>
                <w:lang w:val="ru-RU"/>
              </w:rPr>
              <w:t>зауыттық</w:t>
            </w:r>
            <w:r w:rsidRPr="009138E4">
              <w:rPr>
                <w:rFonts w:ascii="Times New Roman" w:hAnsi="Times New Roman"/>
                <w:lang w:val="ru-RU"/>
              </w:rPr>
              <w:t xml:space="preserve"> </w:t>
            </w:r>
            <w:r w:rsidRPr="002807BB">
              <w:rPr>
                <w:rFonts w:ascii="Times New Roman" w:hAnsi="Times New Roman"/>
                <w:lang w:val="ru-RU"/>
              </w:rPr>
              <w:t>блок</w:t>
            </w:r>
            <w:r w:rsidRPr="009138E4">
              <w:rPr>
                <w:rFonts w:ascii="Times New Roman" w:hAnsi="Times New Roman"/>
                <w:lang w:val="ru-RU"/>
              </w:rPr>
              <w:t>-</w:t>
            </w:r>
            <w:r w:rsidRPr="002807BB">
              <w:rPr>
                <w:rFonts w:ascii="Times New Roman" w:hAnsi="Times New Roman"/>
                <w:lang w:val="ru-RU"/>
              </w:rPr>
              <w:t>модульдік</w:t>
            </w:r>
            <w:r w:rsidRPr="009138E4">
              <w:rPr>
                <w:rFonts w:ascii="Times New Roman" w:hAnsi="Times New Roman"/>
                <w:lang w:val="ru-RU"/>
              </w:rPr>
              <w:t xml:space="preserve"> </w:t>
            </w:r>
            <w:r w:rsidRPr="002807BB">
              <w:rPr>
                <w:rFonts w:ascii="Times New Roman" w:hAnsi="Times New Roman"/>
                <w:lang w:val="ru-RU"/>
              </w:rPr>
              <w:t>қондырғы</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tcPr>
          <w:p w14:paraId="5F5D3C86" w14:textId="77777777" w:rsidR="009138E4" w:rsidRPr="009138E4"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16E7DA71" w14:textId="77777777" w:rsidR="009138E4" w:rsidRPr="00A2441C" w:rsidRDefault="009138E4" w:rsidP="00CB7746">
            <w:pPr>
              <w:rPr>
                <w:rFonts w:ascii="Times New Roman" w:hAnsi="Times New Roman"/>
                <w:lang w:val="ru-RU"/>
              </w:rPr>
            </w:pPr>
            <w:r w:rsidRPr="00A2441C">
              <w:rPr>
                <w:rFonts w:ascii="Times New Roman" w:hAnsi="Times New Roman"/>
                <w:lang w:val="ru-RU"/>
              </w:rPr>
              <w:t>ТОБЖ</w:t>
            </w:r>
          </w:p>
        </w:tc>
      </w:tr>
      <w:tr w:rsidR="009138E4" w:rsidRPr="004806E3" w14:paraId="446EA447" w14:textId="77777777" w:rsidTr="00CB7746">
        <w:tc>
          <w:tcPr>
            <w:tcW w:w="3397" w:type="dxa"/>
            <w:tcBorders>
              <w:top w:val="single" w:sz="4" w:space="0" w:color="auto"/>
              <w:left w:val="single" w:sz="4" w:space="0" w:color="auto"/>
              <w:bottom w:val="single" w:sz="4" w:space="0" w:color="auto"/>
              <w:right w:val="single" w:sz="4" w:space="0" w:color="auto"/>
            </w:tcBorders>
          </w:tcPr>
          <w:p w14:paraId="29E165B9"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47083E94"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22557B79" w14:textId="77777777" w:rsidR="009138E4" w:rsidRPr="00A2441C" w:rsidRDefault="009138E4" w:rsidP="00CB7746">
            <w:pPr>
              <w:rPr>
                <w:rFonts w:ascii="Times New Roman" w:hAnsi="Times New Roman"/>
                <w:lang w:val="ru-RU"/>
              </w:rPr>
            </w:pPr>
            <w:r w:rsidRPr="00A2441C">
              <w:rPr>
                <w:rFonts w:ascii="Times New Roman" w:hAnsi="Times New Roman"/>
                <w:lang w:val="ru-RU"/>
              </w:rPr>
              <w:t>Қуат кабельдері</w:t>
            </w:r>
          </w:p>
        </w:tc>
      </w:tr>
      <w:tr w:rsidR="009138E4" w:rsidRPr="004806E3" w14:paraId="243CA225" w14:textId="77777777" w:rsidTr="00CB7746">
        <w:tc>
          <w:tcPr>
            <w:tcW w:w="3397" w:type="dxa"/>
            <w:tcBorders>
              <w:top w:val="single" w:sz="4" w:space="0" w:color="auto"/>
              <w:left w:val="single" w:sz="4" w:space="0" w:color="auto"/>
              <w:bottom w:val="single" w:sz="4" w:space="0" w:color="auto"/>
              <w:right w:val="single" w:sz="4" w:space="0" w:color="auto"/>
            </w:tcBorders>
          </w:tcPr>
          <w:p w14:paraId="63A11108"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3517468F"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58FAAFF1" w14:textId="77777777" w:rsidR="009138E4" w:rsidRPr="00A2441C" w:rsidRDefault="009138E4" w:rsidP="00CB7746">
            <w:pPr>
              <w:rPr>
                <w:rFonts w:ascii="Times New Roman" w:hAnsi="Times New Roman"/>
                <w:lang w:val="ru-RU"/>
              </w:rPr>
            </w:pPr>
            <w:r w:rsidRPr="00A2441C">
              <w:rPr>
                <w:rFonts w:ascii="Times New Roman" w:hAnsi="Times New Roman"/>
                <w:lang w:val="ru-RU"/>
              </w:rPr>
              <w:t>Катодтық қорғаныс станциялары</w:t>
            </w:r>
          </w:p>
        </w:tc>
      </w:tr>
      <w:tr w:rsidR="009138E4" w:rsidRPr="00156F61" w14:paraId="251A3650" w14:textId="77777777" w:rsidTr="00CB7746">
        <w:tc>
          <w:tcPr>
            <w:tcW w:w="3397" w:type="dxa"/>
            <w:tcBorders>
              <w:top w:val="single" w:sz="4" w:space="0" w:color="auto"/>
              <w:left w:val="single" w:sz="4" w:space="0" w:color="auto"/>
              <w:bottom w:val="single" w:sz="4" w:space="0" w:color="auto"/>
              <w:right w:val="single" w:sz="4" w:space="0" w:color="auto"/>
            </w:tcBorders>
          </w:tcPr>
          <w:p w14:paraId="45252701"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3D5628BB"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2D655FD5" w14:textId="77777777" w:rsidR="009138E4" w:rsidRPr="00A2441C" w:rsidRDefault="009138E4" w:rsidP="00CB7746">
            <w:pPr>
              <w:rPr>
                <w:rFonts w:ascii="Times New Roman" w:hAnsi="Times New Roman"/>
                <w:lang w:val="ru-RU"/>
              </w:rPr>
            </w:pPr>
            <w:r>
              <w:rPr>
                <w:rFonts w:ascii="Times New Roman" w:hAnsi="Times New Roman"/>
                <w:lang w:val="ru-RU"/>
              </w:rPr>
              <w:t>КТПН-10/0,4 кВ трансформаторлық қосалқы станциялар</w:t>
            </w:r>
          </w:p>
        </w:tc>
      </w:tr>
    </w:tbl>
    <w:p w14:paraId="79A25CEC" w14:textId="77777777" w:rsidR="009138E4" w:rsidRDefault="009138E4" w:rsidP="009138E4">
      <w:pPr>
        <w:ind w:left="284" w:firstLine="708"/>
      </w:pPr>
    </w:p>
    <w:p w14:paraId="64D3BCF9" w14:textId="77777777" w:rsidR="009138E4" w:rsidRDefault="009138E4" w:rsidP="009138E4">
      <w:pPr>
        <w:ind w:left="284"/>
      </w:pPr>
    </w:p>
    <w:p w14:paraId="2A058462"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Жабдықтың/материалдың құны елдің ресурстық сметасында және нормативтік базасында көрсетілген ағымдағы есептік бағаларға сәйкес анықталуы керек. Елдің ресурстық сметасында және нормативтік базасында қажетті Материалдарға/жабдықтарға тиісті бағалар болмаған жағдайда, олардың құны мөр басылған және қол қойылған прайс-парақшалар және кемінде екі өндірушіні жеткізу бойынша коммерциялық ұсыныстар негізінде анықталуы тиіс, немесе олардың ресми өкілдік дистрибьюторлары.</w:t>
      </w:r>
    </w:p>
    <w:p w14:paraId="30B47AF8" w14:textId="77777777" w:rsidR="009138E4" w:rsidRPr="001803C2" w:rsidRDefault="009138E4" w:rsidP="009138E4">
      <w:pPr>
        <w:tabs>
          <w:tab w:val="left" w:pos="426"/>
        </w:tabs>
        <w:ind w:left="284" w:firstLine="567"/>
        <w:jc w:val="both"/>
      </w:pPr>
    </w:p>
    <w:p w14:paraId="16DE4DFE" w14:textId="77777777" w:rsidR="009138E4" w:rsidRPr="001803C2" w:rsidRDefault="009138E4" w:rsidP="009138E4">
      <w:pPr>
        <w:tabs>
          <w:tab w:val="left" w:pos="426"/>
        </w:tabs>
        <w:ind w:left="284" w:firstLine="567"/>
        <w:jc w:val="both"/>
      </w:pPr>
      <w:r w:rsidRPr="001803C2">
        <w:t>Елдегі құрылыстың сметалық құнын айқындау туралы нормативтік құжаттың 65-тармағына сәйкес Жабдықтың сметалық құны осы Жабдықты сатып алу және жердегі қоймаға немесе жеткізуге арналған барлық шығындардың сомасы ретінде құрылуы керек. Жабдық орнату үшін берілетін орын. Жабдықтың болжамды құнына мыналар кіреді:</w:t>
      </w:r>
    </w:p>
    <w:p w14:paraId="6962D134" w14:textId="77777777" w:rsidR="009138E4" w:rsidRPr="001803C2" w:rsidRDefault="009138E4" w:rsidP="009138E4">
      <w:pPr>
        <w:tabs>
          <w:tab w:val="left" w:pos="426"/>
        </w:tabs>
        <w:ind w:left="284" w:firstLine="567"/>
        <w:jc w:val="both"/>
      </w:pPr>
      <w:r w:rsidRPr="001803C2">
        <w:t>1) қосалқы бөлшектер құнын, ыдыстардың, қаптамалардың және реквизиттердің құнын қоса алғанда, өткізу бағасы;</w:t>
      </w:r>
    </w:p>
    <w:p w14:paraId="0F00A01F" w14:textId="77777777" w:rsidR="009138E4" w:rsidRPr="001803C2" w:rsidRDefault="009138E4" w:rsidP="009138E4">
      <w:pPr>
        <w:tabs>
          <w:tab w:val="left" w:pos="426"/>
        </w:tabs>
        <w:ind w:left="284" w:firstLine="567"/>
        <w:jc w:val="both"/>
      </w:pPr>
      <w:r w:rsidRPr="001803C2">
        <w:t>2) тасымалдау шығындары;</w:t>
      </w:r>
    </w:p>
    <w:p w14:paraId="260B6BC7" w14:textId="77777777" w:rsidR="009138E4" w:rsidRPr="001803C2" w:rsidRDefault="009138E4" w:rsidP="009138E4">
      <w:pPr>
        <w:tabs>
          <w:tab w:val="left" w:pos="426"/>
        </w:tabs>
        <w:ind w:left="284" w:firstLine="567"/>
        <w:jc w:val="both"/>
      </w:pPr>
      <w:r w:rsidRPr="001803C2">
        <w:t>3) сатып алу және сақтау шығындары;</w:t>
      </w:r>
    </w:p>
    <w:p w14:paraId="1F3272B5" w14:textId="77777777" w:rsidR="009138E4" w:rsidRPr="001803C2" w:rsidRDefault="009138E4" w:rsidP="009138E4">
      <w:pPr>
        <w:tabs>
          <w:tab w:val="left" w:pos="426"/>
        </w:tabs>
        <w:ind w:left="284" w:firstLine="567"/>
        <w:jc w:val="both"/>
      </w:pPr>
      <w:r w:rsidRPr="001803C2">
        <w:t>4) кедендік баждар мен салықтар;</w:t>
      </w:r>
    </w:p>
    <w:p w14:paraId="6D67532E" w14:textId="77777777" w:rsidR="009138E4" w:rsidRPr="001803C2" w:rsidRDefault="009138E4" w:rsidP="009138E4">
      <w:pPr>
        <w:tabs>
          <w:tab w:val="left" w:pos="426"/>
        </w:tabs>
        <w:ind w:left="284" w:firstLine="567"/>
        <w:jc w:val="both"/>
      </w:pPr>
      <w:r w:rsidRPr="001803C2">
        <w:t>5) орнатуды қадағалау құны (монтажды қадағалау шарттарында жеткізілетін жабдық үшін).</w:t>
      </w:r>
    </w:p>
    <w:p w14:paraId="2FEF0C37" w14:textId="77777777" w:rsidR="009138E4" w:rsidRPr="001803C2" w:rsidRDefault="009138E4" w:rsidP="009138E4">
      <w:pPr>
        <w:tabs>
          <w:tab w:val="left" w:pos="426"/>
        </w:tabs>
        <w:ind w:left="284" w:firstLine="567"/>
        <w:jc w:val="both"/>
      </w:pPr>
    </w:p>
    <w:p w14:paraId="00B4613E" w14:textId="77777777" w:rsidR="009138E4" w:rsidRPr="001803C2" w:rsidRDefault="009138E4" w:rsidP="009138E4">
      <w:pPr>
        <w:tabs>
          <w:tab w:val="left" w:pos="426"/>
        </w:tabs>
        <w:ind w:left="284" w:firstLine="567"/>
        <w:jc w:val="both"/>
      </w:pPr>
      <w:r w:rsidRPr="001803C2">
        <w:t>Жабдықтың сметалық құнына енгізілген кедендік баждар мен салықтар елдің кеден және салық заңнамасына сәйкес есептеледі.</w:t>
      </w:r>
    </w:p>
    <w:p w14:paraId="23033109" w14:textId="77777777" w:rsidR="009138E4" w:rsidRPr="001803C2" w:rsidRDefault="009138E4" w:rsidP="009138E4">
      <w:pPr>
        <w:tabs>
          <w:tab w:val="left" w:pos="426"/>
        </w:tabs>
        <w:ind w:left="284" w:firstLine="567"/>
        <w:jc w:val="both"/>
      </w:pPr>
    </w:p>
    <w:p w14:paraId="4C7CF1DF" w14:textId="77777777" w:rsidR="009138E4" w:rsidRPr="001803C2" w:rsidRDefault="009138E4" w:rsidP="009138E4">
      <w:pPr>
        <w:tabs>
          <w:tab w:val="left" w:pos="426"/>
        </w:tabs>
        <w:ind w:left="284" w:firstLine="567"/>
        <w:jc w:val="both"/>
      </w:pPr>
      <w:r w:rsidRPr="001803C2">
        <w:lastRenderedPageBreak/>
        <w:t>Жабдықты монтаждауды қадағалау бойынша қызметтердің құнын өндіруші-жеткізушілер компания қабылдаған стандарттарға сәйкес олардың шығындарын есептеу арқылы жеке белгілейді және Жабдықтың жалпы бағасының құнына жеке жол ретінде енгізіледі.</w:t>
      </w:r>
    </w:p>
    <w:p w14:paraId="7057E7EA" w14:textId="77777777" w:rsidR="009138E4" w:rsidRPr="001803C2" w:rsidRDefault="009138E4" w:rsidP="009138E4">
      <w:pPr>
        <w:tabs>
          <w:tab w:val="left" w:pos="426"/>
        </w:tabs>
        <w:ind w:left="284" w:firstLine="567"/>
        <w:jc w:val="both"/>
      </w:pPr>
    </w:p>
    <w:p w14:paraId="7768F3BD" w14:textId="77777777" w:rsidR="009138E4" w:rsidRDefault="009138E4" w:rsidP="009138E4">
      <w:pPr>
        <w:pStyle w:val="82"/>
        <w:shd w:val="clear" w:color="auto" w:fill="auto"/>
        <w:tabs>
          <w:tab w:val="left" w:pos="1470"/>
        </w:tabs>
        <w:spacing w:line="240" w:lineRule="auto"/>
        <w:ind w:left="284" w:firstLine="567"/>
        <w:jc w:val="both"/>
        <w:rPr>
          <w:rFonts w:ascii="Times New Roman" w:eastAsia="Times New Roman" w:hAnsi="Times New Roman" w:cs="Times New Roman"/>
          <w:sz w:val="24"/>
          <w:szCs w:val="24"/>
        </w:rPr>
      </w:pPr>
      <w:r w:rsidRPr="001803C2">
        <w:rPr>
          <w:rFonts w:ascii="Times New Roman" w:eastAsia="Times New Roman" w:hAnsi="Times New Roman" w:cs="Times New Roman"/>
          <w:sz w:val="24"/>
          <w:szCs w:val="24"/>
        </w:rPr>
        <w:t>Жабдықтың әлеуетті жеткізушілері үшін міндетті шарт прейскуранттарда олардың бар болуына қарай жоғарыда аталған құрамдас бөліктерге Жабдықтың жалпы құнын бөлуді көрсету болып табылады.</w:t>
      </w:r>
    </w:p>
    <w:p w14:paraId="105BA40E" w14:textId="77777777" w:rsidR="009138E4" w:rsidRPr="001803C2"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rPr>
      </w:pPr>
    </w:p>
    <w:p w14:paraId="26B17372" w14:textId="77777777" w:rsidR="009138E4" w:rsidRPr="001803C2" w:rsidRDefault="009138E4" w:rsidP="009138E4">
      <w:pPr>
        <w:pStyle w:val="82"/>
        <w:numPr>
          <w:ilvl w:val="2"/>
          <w:numId w:val="149"/>
        </w:numPr>
        <w:shd w:val="clear" w:color="auto" w:fill="auto"/>
        <w:tabs>
          <w:tab w:val="left" w:pos="1470"/>
        </w:tabs>
        <w:spacing w:line="240" w:lineRule="auto"/>
        <w:ind w:left="284" w:firstLine="567"/>
        <w:rPr>
          <w:rFonts w:ascii="Times New Roman" w:hAnsi="Times New Roman" w:cs="Times New Roman"/>
          <w:b/>
          <w:sz w:val="24"/>
          <w:szCs w:val="24"/>
        </w:rPr>
      </w:pPr>
      <w:r w:rsidRPr="001803C2">
        <w:rPr>
          <w:rFonts w:ascii="Times New Roman" w:hAnsi="Times New Roman" w:cs="Times New Roman"/>
          <w:b/>
          <w:sz w:val="24"/>
          <w:szCs w:val="24"/>
          <w:lang w:val="kk-KZ"/>
        </w:rPr>
        <w:t>Техникалық түсіндіру процесі</w:t>
      </w:r>
    </w:p>
    <w:p w14:paraId="00A6A566" w14:textId="77777777" w:rsidR="009138E4" w:rsidRPr="001803C2" w:rsidRDefault="009138E4" w:rsidP="009138E4">
      <w:pPr>
        <w:pStyle w:val="82"/>
        <w:tabs>
          <w:tab w:val="left" w:pos="1470"/>
        </w:tabs>
        <w:spacing w:line="240" w:lineRule="auto"/>
        <w:ind w:left="284" w:firstLine="567"/>
        <w:rPr>
          <w:rFonts w:ascii="Times New Roman" w:hAnsi="Times New Roman" w:cs="Times New Roman"/>
          <w:sz w:val="24"/>
          <w:szCs w:val="24"/>
        </w:rPr>
      </w:pPr>
    </w:p>
    <w:p w14:paraId="1423EA63" w14:textId="77777777" w:rsidR="009138E4" w:rsidRPr="00156F61" w:rsidRDefault="009138E4" w:rsidP="009138E4">
      <w:pPr>
        <w:pStyle w:val="82"/>
        <w:tabs>
          <w:tab w:val="left" w:pos="1470"/>
        </w:tabs>
        <w:spacing w:line="240" w:lineRule="auto"/>
        <w:ind w:left="284" w:firstLine="567"/>
        <w:jc w:val="both"/>
        <w:rPr>
          <w:rFonts w:ascii="Times New Roman" w:hAnsi="Times New Roman" w:cs="Times New Roman"/>
          <w:sz w:val="24"/>
          <w:szCs w:val="24"/>
          <w:lang w:val="kk-KZ"/>
        </w:rPr>
      </w:pPr>
      <w:r w:rsidRPr="001803C2">
        <w:rPr>
          <w:rFonts w:ascii="Times New Roman" w:hAnsi="Times New Roman" w:cs="Times New Roman"/>
          <w:sz w:val="24"/>
          <w:szCs w:val="24"/>
          <w:lang w:val="kk-KZ"/>
        </w:rPr>
        <w:t>Негізгі шығындар параметрлері бар материалға Өтінімнің толық пакеті елдің заңнамасына сәйкес қолдану үшін қаралып, Тапсырыс беруші бекіткеннен кейін Орындаушы таңдалған жеткізушімен техникалық мәселелерді түсіндіру процесін бастайды. Нәтижесінде Орындаушы жеткізушінің құжаттамасына қойылатын Талаптар тізбесін қарап шығуы және Тапсырыс берушінің бекітуі үшін ұсыныстар беруі керек.</w:t>
      </w:r>
    </w:p>
    <w:p w14:paraId="40E39183" w14:textId="77777777" w:rsidR="009138E4" w:rsidRPr="00156F61"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lang w:val="kk-KZ"/>
        </w:rPr>
      </w:pPr>
    </w:p>
    <w:p w14:paraId="755220BF" w14:textId="77777777" w:rsidR="009138E4" w:rsidRPr="001803C2" w:rsidRDefault="009138E4" w:rsidP="009138E4">
      <w:pPr>
        <w:pStyle w:val="82"/>
        <w:numPr>
          <w:ilvl w:val="2"/>
          <w:numId w:val="149"/>
        </w:numPr>
        <w:shd w:val="clear" w:color="auto" w:fill="auto"/>
        <w:tabs>
          <w:tab w:val="left" w:pos="1470"/>
        </w:tabs>
        <w:spacing w:line="240" w:lineRule="auto"/>
        <w:ind w:left="284" w:firstLine="567"/>
        <w:rPr>
          <w:rFonts w:ascii="Times New Roman" w:hAnsi="Times New Roman" w:cs="Times New Roman"/>
          <w:b/>
          <w:sz w:val="24"/>
          <w:szCs w:val="24"/>
        </w:rPr>
      </w:pPr>
      <w:r w:rsidRPr="001803C2">
        <w:rPr>
          <w:rFonts w:ascii="Times New Roman" w:hAnsi="Times New Roman" w:cs="Times New Roman"/>
          <w:b/>
          <w:sz w:val="24"/>
          <w:szCs w:val="24"/>
        </w:rPr>
        <w:t>Сатып алу процесі</w:t>
      </w:r>
    </w:p>
    <w:p w14:paraId="6ABF32ED" w14:textId="77777777" w:rsidR="009138E4" w:rsidRPr="001803C2"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rPr>
      </w:pPr>
    </w:p>
    <w:p w14:paraId="44118B89" w14:textId="77777777" w:rsidR="009138E4" w:rsidRPr="001803C2" w:rsidRDefault="009138E4" w:rsidP="009138E4">
      <w:pPr>
        <w:pStyle w:val="82"/>
        <w:shd w:val="clear" w:color="auto" w:fill="auto"/>
        <w:tabs>
          <w:tab w:val="left" w:pos="1470"/>
        </w:tabs>
        <w:spacing w:line="240" w:lineRule="auto"/>
        <w:ind w:left="284" w:firstLine="567"/>
        <w:jc w:val="both"/>
        <w:rPr>
          <w:rFonts w:ascii="Times New Roman" w:hAnsi="Times New Roman" w:cs="Times New Roman"/>
          <w:sz w:val="24"/>
          <w:szCs w:val="24"/>
          <w:lang w:val="kk-KZ"/>
        </w:rPr>
      </w:pPr>
      <w:r w:rsidRPr="001803C2">
        <w:rPr>
          <w:rFonts w:ascii="Times New Roman" w:hAnsi="Times New Roman" w:cs="Times New Roman"/>
          <w:sz w:val="24"/>
          <w:szCs w:val="24"/>
          <w:lang w:val="kk-KZ"/>
        </w:rPr>
        <w:t>Жеткізуші құжаттамаға қойылатын талаптар тізбесін Орындаушы қарап, Жұмыс беруші бекіткеннен кейін өнім беруші Жұмыс берушімен бекітілген болып есептеледі және Мердігер бірден таңдалған өнім берушіден сатып алуды бастайды.</w:t>
      </w:r>
    </w:p>
    <w:p w14:paraId="7022CDA6"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02385311" w14:textId="77777777" w:rsidR="009138E4" w:rsidRPr="001803C2" w:rsidRDefault="009138E4" w:rsidP="009138E4">
      <w:pPr>
        <w:pStyle w:val="82"/>
        <w:numPr>
          <w:ilvl w:val="2"/>
          <w:numId w:val="149"/>
        </w:numPr>
        <w:shd w:val="clear" w:color="auto" w:fill="auto"/>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b/>
          <w:sz w:val="24"/>
          <w:szCs w:val="24"/>
        </w:rPr>
        <w:t>Материалдарды стандарттау</w:t>
      </w:r>
    </w:p>
    <w:p w14:paraId="45D76D18"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p>
    <w:p w14:paraId="74811B38"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Мердігер Меншік иесіне Тұрақты алаңдарда әртүрлілікті шектеу үшін Материалдарды стандарттау стратегиясын түсіндіреді.</w:t>
      </w:r>
    </w:p>
    <w:p w14:paraId="17FE1A99"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Қолайсыз нәтиже болған жағдайда Орындаушы Жұмыс берушіге мұндай стандарттау осы нақты жағдайда тиімді болмайтынын көрсетуі керек.</w:t>
      </w:r>
    </w:p>
    <w:p w14:paraId="0A4F1EC0"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Бір жеткізушіден Жабдықтың және/немесе Материалдардың бірлігін/ желісін сатып алған жағдайда, Мердігер Тапсырыс берушіге Жобаның артықшылықтарын түсіндіруі және дәлелдеу керек. Мұндай материалдар мыналарды қамтиды, бірақ олармен шектелмейді:</w:t>
      </w:r>
    </w:p>
    <w:p w14:paraId="185B63F3"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Компрессорлар;</w:t>
      </w:r>
    </w:p>
    <w:p w14:paraId="05161D99"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Жанкүйерлер;</w:t>
      </w:r>
    </w:p>
    <w:p w14:paraId="3C7A3286"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Жұмыс сорғылары;</w:t>
      </w:r>
    </w:p>
    <w:p w14:paraId="36F12482"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Электр қозғалтқыштары;</w:t>
      </w:r>
    </w:p>
    <w:p w14:paraId="5C12634B"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Клапандардың барлық түрлері;</w:t>
      </w:r>
    </w:p>
    <w:p w14:paraId="48782CCE"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Қауіпсіздік клапандары</w:t>
      </w:r>
    </w:p>
    <w:p w14:paraId="455BBEA4"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Басқару клапандары;</w:t>
      </w:r>
    </w:p>
    <w:p w14:paraId="6BAD7151"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Құрылғылар;</w:t>
      </w:r>
    </w:p>
    <w:p w14:paraId="77E12529"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Механикалық тығыздағыштар;</w:t>
      </w:r>
    </w:p>
    <w:p w14:paraId="135B961A"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Мойынтіректер;</w:t>
      </w:r>
    </w:p>
    <w:p w14:paraId="3B9A0ED4"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Жалғау муфталары;</w:t>
      </w:r>
    </w:p>
    <w:p w14:paraId="2037BB60"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Майлау материалы;</w:t>
      </w:r>
    </w:p>
    <w:p w14:paraId="151C1BFB"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Майлау майлары;</w:t>
      </w:r>
    </w:p>
    <w:p w14:paraId="726A384F" w14:textId="77777777" w:rsidR="009138E4"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Трансформаторлар.</w:t>
      </w:r>
    </w:p>
    <w:p w14:paraId="6FFF1D84"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p>
    <w:p w14:paraId="291C43AC" w14:textId="77777777" w:rsidR="009138E4" w:rsidRPr="001803C2" w:rsidRDefault="009138E4" w:rsidP="009138E4">
      <w:pPr>
        <w:pStyle w:val="82"/>
        <w:numPr>
          <w:ilvl w:val="2"/>
          <w:numId w:val="149"/>
        </w:numPr>
        <w:shd w:val="clear" w:color="auto" w:fill="auto"/>
        <w:tabs>
          <w:tab w:val="left" w:pos="1484"/>
        </w:tabs>
        <w:spacing w:line="240" w:lineRule="auto"/>
        <w:ind w:left="284" w:firstLine="567"/>
        <w:rPr>
          <w:rFonts w:ascii="Times New Roman" w:hAnsi="Times New Roman" w:cs="Times New Roman"/>
          <w:b/>
          <w:sz w:val="24"/>
          <w:szCs w:val="24"/>
          <w:lang w:val="kk-KZ"/>
        </w:rPr>
      </w:pPr>
      <w:r w:rsidRPr="001803C2">
        <w:rPr>
          <w:rFonts w:ascii="Times New Roman" w:hAnsi="Times New Roman" w:cs="Times New Roman"/>
          <w:b/>
          <w:sz w:val="24"/>
          <w:szCs w:val="24"/>
          <w:lang w:val="kk-KZ"/>
        </w:rPr>
        <w:t>Жергілікті мазмұнға қатысты арнайы нұсқаулар</w:t>
      </w:r>
    </w:p>
    <w:p w14:paraId="3C5CD48F"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lang w:val="kk-KZ"/>
        </w:rPr>
      </w:pPr>
    </w:p>
    <w:p w14:paraId="505338D5" w14:textId="77777777" w:rsidR="009138E4" w:rsidRPr="00156F61" w:rsidRDefault="009138E4" w:rsidP="009138E4">
      <w:pPr>
        <w:pStyle w:val="61"/>
        <w:tabs>
          <w:tab w:val="left" w:pos="567"/>
        </w:tabs>
        <w:spacing w:line="240" w:lineRule="auto"/>
        <w:ind w:left="284" w:firstLine="567"/>
        <w:rPr>
          <w:rFonts w:ascii="Times New Roman" w:hAnsi="Times New Roman" w:cs="Times New Roman"/>
          <w:sz w:val="24"/>
          <w:szCs w:val="24"/>
          <w:lang w:val="kk-KZ"/>
        </w:rPr>
      </w:pPr>
      <w:r w:rsidRPr="00156F61">
        <w:rPr>
          <w:rFonts w:ascii="Times New Roman" w:hAnsi="Times New Roman" w:cs="Times New Roman"/>
          <w:sz w:val="24"/>
          <w:szCs w:val="24"/>
          <w:lang w:val="kk-KZ"/>
        </w:rPr>
        <w:t xml:space="preserve">Жоба елде жүзеге асырылып жатқандықтан, Келісімнің негізгі талаптарының </w:t>
      </w:r>
      <w:r w:rsidRPr="00156F61">
        <w:rPr>
          <w:rFonts w:ascii="Times New Roman" w:hAnsi="Times New Roman" w:cs="Times New Roman"/>
          <w:sz w:val="24"/>
          <w:szCs w:val="24"/>
          <w:lang w:val="kk-KZ"/>
        </w:rPr>
        <w:lastRenderedPageBreak/>
        <w:t>бірі сатып алудағы жергілікті қамтуды барынша арттыру болып табылады. Елдің резиденттері болып табылатын сауда-саттыққа қатысушылардың немесе елде сатып алу активтері және/немесе жұмыстары мен қызметтері бар сауда-саттыққа қатысушылардың баға ұсыныстары жергілікті қамту құнының бөлінуін қамтуы қажет. Бұл құнға елде өндірілген жабдықтың және/немесе материалдардың, сондай-ақ елде сатып алынған жұмыстардың және/немесе қызметтердің құны кіреді.</w:t>
      </w:r>
    </w:p>
    <w:p w14:paraId="23B816C7" w14:textId="77777777" w:rsidR="009138E4" w:rsidRPr="00156F61" w:rsidRDefault="009138E4" w:rsidP="009138E4">
      <w:pPr>
        <w:pStyle w:val="61"/>
        <w:tabs>
          <w:tab w:val="left" w:pos="567"/>
        </w:tabs>
        <w:spacing w:line="240" w:lineRule="auto"/>
        <w:ind w:left="284" w:firstLine="567"/>
        <w:rPr>
          <w:rFonts w:ascii="Times New Roman" w:hAnsi="Times New Roman" w:cs="Times New Roman"/>
          <w:sz w:val="24"/>
          <w:szCs w:val="24"/>
          <w:lang w:val="kk-KZ"/>
        </w:rPr>
      </w:pPr>
    </w:p>
    <w:p w14:paraId="684E8A23" w14:textId="77777777" w:rsidR="009138E4" w:rsidRPr="00156F61" w:rsidRDefault="009138E4" w:rsidP="009138E4">
      <w:pPr>
        <w:pStyle w:val="61"/>
        <w:shd w:val="clear" w:color="auto" w:fill="auto"/>
        <w:tabs>
          <w:tab w:val="left" w:pos="567"/>
        </w:tabs>
        <w:spacing w:line="240" w:lineRule="auto"/>
        <w:ind w:left="284" w:firstLine="567"/>
        <w:rPr>
          <w:rFonts w:ascii="Times New Roman" w:hAnsi="Times New Roman" w:cs="Times New Roman"/>
          <w:sz w:val="24"/>
          <w:szCs w:val="24"/>
          <w:lang w:val="kk-KZ"/>
        </w:rPr>
      </w:pPr>
      <w:r w:rsidRPr="00156F61">
        <w:rPr>
          <w:rFonts w:ascii="Times New Roman" w:hAnsi="Times New Roman" w:cs="Times New Roman"/>
          <w:sz w:val="24"/>
          <w:szCs w:val="24"/>
          <w:lang w:val="kk-KZ"/>
        </w:rPr>
        <w:t>Жергілікті қамту талабын қанағаттандыру үшін Мердігер сұранысқа неғұрлым білікті елде тұратын жеткізушілерді тартуы керек.</w:t>
      </w:r>
    </w:p>
    <w:p w14:paraId="2816433F" w14:textId="77777777" w:rsidR="009138E4" w:rsidRPr="00156F61" w:rsidRDefault="009138E4" w:rsidP="009138E4">
      <w:pPr>
        <w:pStyle w:val="61"/>
        <w:shd w:val="clear" w:color="auto" w:fill="auto"/>
        <w:tabs>
          <w:tab w:val="left" w:pos="567"/>
        </w:tabs>
        <w:spacing w:line="240" w:lineRule="auto"/>
        <w:ind w:left="284" w:firstLine="567"/>
        <w:rPr>
          <w:rFonts w:ascii="Times New Roman" w:hAnsi="Times New Roman" w:cs="Times New Roman"/>
          <w:sz w:val="24"/>
          <w:szCs w:val="24"/>
          <w:lang w:val="kk-KZ"/>
        </w:rPr>
      </w:pPr>
    </w:p>
    <w:p w14:paraId="791E9C41" w14:textId="77777777" w:rsidR="009138E4" w:rsidRDefault="009138E4" w:rsidP="009138E4">
      <w:pPr>
        <w:pStyle w:val="141"/>
        <w:numPr>
          <w:ilvl w:val="1"/>
          <w:numId w:val="149"/>
        </w:numPr>
        <w:shd w:val="clear" w:color="auto" w:fill="auto"/>
        <w:tabs>
          <w:tab w:val="left" w:pos="907"/>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lang w:val="kk-KZ"/>
        </w:rPr>
        <w:t>Тексеру</w:t>
      </w:r>
    </w:p>
    <w:p w14:paraId="265D57AF"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sz w:val="24"/>
          <w:szCs w:val="24"/>
        </w:rPr>
      </w:pPr>
    </w:p>
    <w:p w14:paraId="65F9A7F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алуды тексеру процедурасын Орындаушы әзірлеуі және Жабдықты өндіруге дейін Тапсырыс беруші бекітуі керек.</w:t>
      </w:r>
    </w:p>
    <w:p w14:paraId="35ADB54D"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64112D80" w14:textId="77777777" w:rsidR="009138E4" w:rsidRDefault="009138E4" w:rsidP="009138E4">
      <w:pPr>
        <w:pStyle w:val="141"/>
        <w:numPr>
          <w:ilvl w:val="1"/>
          <w:numId w:val="149"/>
        </w:numPr>
        <w:shd w:val="clear" w:color="auto" w:fill="auto"/>
        <w:tabs>
          <w:tab w:val="left" w:pos="902"/>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Жабдықтарды/материалдарды қабылдау және өңдеу</w:t>
      </w:r>
    </w:p>
    <w:p w14:paraId="020B823D" w14:textId="77777777" w:rsidR="009138E4" w:rsidRPr="001803C2" w:rsidRDefault="009138E4" w:rsidP="009138E4">
      <w:pPr>
        <w:pStyle w:val="141"/>
        <w:shd w:val="clear" w:color="auto" w:fill="auto"/>
        <w:tabs>
          <w:tab w:val="left" w:pos="902"/>
        </w:tabs>
        <w:spacing w:line="240" w:lineRule="auto"/>
        <w:ind w:left="284" w:firstLine="567"/>
        <w:rPr>
          <w:rFonts w:ascii="Times New Roman" w:hAnsi="Times New Roman" w:cs="Times New Roman"/>
          <w:sz w:val="24"/>
          <w:szCs w:val="24"/>
        </w:rPr>
      </w:pPr>
    </w:p>
    <w:p w14:paraId="0E8FFF82"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Жабдықтарды/материалдарды құрылыс алаңында Мердігер мен Иенің өкілдері қабылдайды және оларды қабылдау туралы куәлікке (КР) қосу керек. Қабылдау туралы куәлікке Сатып алу жөніндегі инженер немесе Сатып алу департаментінің өкілі қол қояды және Мердігерге, Сатып алу құжаттарын бақылау бөліміне, Сатып алу жөніндегі менеджерге және Құрылыс менеджеріне жіберіледі.</w:t>
      </w:r>
    </w:p>
    <w:p w14:paraId="4549CB30"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3B04BA51"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Жабдықты/материалдарды жеткізген кезде Мердігердің учаскесінің өкілі зақымдануды және орау слиптерінде көрсетілген мәліметтерге сәйкестігін тексереді. Артық, жетіспеушілік немесе зақымдану анықталса, AVINP беріледі. AVINP Мердігер мен Иенің жеткізушісіне факспен жіберілуі керек. Мердігердің құрылыс инженері барлық шығарылған AVINP-ті, сондай-ақ AVINP-те анықталған жойылған және шешілген мәселелерді тіркеу журналын жүргізуі керек.</w:t>
      </w:r>
    </w:p>
    <w:p w14:paraId="3F6C9303"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Мердігер AVINP-те анықталған барлық ақаулардың жеткізушімен уақтылы түзетілуін қамтамасыз етуі керек. Мердігер барлық кейінгі әрекеттерді және жұмысты жеделдету шараларын бақылайды.</w:t>
      </w:r>
    </w:p>
    <w:p w14:paraId="4350AEE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AVINP-те анықталған проблемаларды шешкеннен/жойғаннан кейін Орындаушы қабылдау хаттамасын жасап, оны тиісті тараптарға жіберуі керек.</w:t>
      </w:r>
    </w:p>
    <w:p w14:paraId="0952EBCD"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Мердігер сайтының өкілі Тапсырыс берушіге AVINP ресімделген барлық алынған Материалдардың журналын және айдың соңында қабылдау хаттамаларын ұсынуы керек.</w:t>
      </w:r>
    </w:p>
    <w:p w14:paraId="4D2CD211"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AVINP-де көрсетілген проблемаларды жою мүмкін болмаған жағдайда, Мердігер сатушымен кездесуді ұйымдастыруға және бұл мәселелерді Жобаға қосымша шығындарсыз және Шарттың бағасын көтермей шешудің жолдары мен нұсқаларын зерттеуі керек.</w:t>
      </w:r>
    </w:p>
    <w:p w14:paraId="4B83B1AA"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Барлық жабдық/материалдар шығарылған елде сынақтан өтуі керек. Қабылданған материалдарға немесе жабдықтарға жою туралы куәлікті беруден басқа, инспектор материалдардың/жабдықтардың құрылыс алаңында анықталуы мүмкін екенін растау үшін физикалық тексеру жүргізеді.</w:t>
      </w:r>
    </w:p>
    <w:p w14:paraId="1643984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3A35CD9C"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Құрылыс алаңындағы қоймалар мен материалдарды басқаруды Мердігер жүзеге асырады.</w:t>
      </w:r>
    </w:p>
    <w:p w14:paraId="3D1DB024"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36FB2015" w14:textId="77777777" w:rsidR="009138E4" w:rsidRPr="001803C2" w:rsidRDefault="009138E4" w:rsidP="009138E4">
      <w:pPr>
        <w:pStyle w:val="141"/>
        <w:numPr>
          <w:ilvl w:val="1"/>
          <w:numId w:val="149"/>
        </w:numPr>
        <w:shd w:val="clear" w:color="auto" w:fill="auto"/>
        <w:tabs>
          <w:tab w:val="left" w:pos="902"/>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Есеп беру және сатып алу күйін қамтамасыз ету</w:t>
      </w:r>
    </w:p>
    <w:p w14:paraId="5B0A98A6" w14:textId="77777777" w:rsidR="009138E4" w:rsidRPr="001803C2" w:rsidRDefault="009138E4" w:rsidP="009138E4">
      <w:pPr>
        <w:pStyle w:val="141"/>
        <w:shd w:val="clear" w:color="auto" w:fill="auto"/>
        <w:tabs>
          <w:tab w:val="left" w:pos="902"/>
        </w:tabs>
        <w:spacing w:line="240" w:lineRule="auto"/>
        <w:ind w:left="284" w:firstLine="567"/>
        <w:rPr>
          <w:rFonts w:ascii="Times New Roman" w:hAnsi="Times New Roman" w:cs="Times New Roman"/>
          <w:sz w:val="24"/>
          <w:szCs w:val="24"/>
        </w:rPr>
      </w:pPr>
    </w:p>
    <w:p w14:paraId="408EFC09" w14:textId="77777777" w:rsidR="009138E4" w:rsidRPr="001803C2" w:rsidRDefault="009138E4" w:rsidP="009138E4">
      <w:pPr>
        <w:pStyle w:val="61"/>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Мердігер сатып алудың жай-күйі туралы есепті ұсынуы керек, оны МӘСЖ құрастырады және апта сайын Иегерге жібереді.</w:t>
      </w:r>
    </w:p>
    <w:p w14:paraId="4867B60B"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
    <w:p w14:paraId="4DBF967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Сатып алу туралы ай сайынғы есеп әр айдың соңында жаңартылуы керек. EOHZ осы айдың негізгі іс-шаралары мен егжей-тегжейлі мәртебесін және келесі айға арналған жоспарды қамтуы керек.</w:t>
      </w:r>
    </w:p>
    <w:p w14:paraId="49FD3916"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283EE9E" w14:textId="77777777" w:rsidR="009138E4" w:rsidRPr="001803C2" w:rsidRDefault="009138E4" w:rsidP="009138E4">
      <w:pPr>
        <w:pStyle w:val="61"/>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Жоғарыда аталған есептердің нысандарын Тараптар жұмыстың басталу күнінен кейін келісуі керек.</w:t>
      </w:r>
    </w:p>
    <w:p w14:paraId="6A65CCE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lang w:val="kk-KZ"/>
        </w:rPr>
      </w:pPr>
    </w:p>
    <w:p w14:paraId="5E72D23F" w14:textId="77777777" w:rsidR="009138E4" w:rsidRPr="001803C2" w:rsidRDefault="009138E4" w:rsidP="009138E4">
      <w:pPr>
        <w:pStyle w:val="141"/>
        <w:numPr>
          <w:ilvl w:val="1"/>
          <w:numId w:val="149"/>
        </w:numPr>
        <w:shd w:val="clear" w:color="auto" w:fill="auto"/>
        <w:tabs>
          <w:tab w:val="left" w:pos="907"/>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Логистика</w:t>
      </w:r>
    </w:p>
    <w:p w14:paraId="75F89F4A"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sz w:val="24"/>
          <w:szCs w:val="24"/>
        </w:rPr>
      </w:pPr>
    </w:p>
    <w:p w14:paraId="5E03C301"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r w:rsidRPr="001803C2">
        <w:rPr>
          <w:rFonts w:ascii="Times New Roman" w:hAnsi="Times New Roman" w:cs="Times New Roman"/>
          <w:b w:val="0"/>
          <w:sz w:val="24"/>
          <w:szCs w:val="24"/>
        </w:rPr>
        <w:t>Жеткізуші(лер) PO процедурасын дұрыс орындауын қамтамасыз ету үшін Мердігер әрбір талапты тездетеді және Материалдар есебін/Цехті тексеру жазбасын жасайды және жүргізеді. Бұл есеп Тапсырыс берушіге апта сайын беріледі және кем дегенде барлық Жабдық/Материалдар үшін кестелік форматта келесі ақпаратты нақты көрсетуі керек:</w:t>
      </w:r>
    </w:p>
    <w:p w14:paraId="515CF792"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b w:val="0"/>
          <w:sz w:val="24"/>
          <w:szCs w:val="24"/>
        </w:rPr>
      </w:pPr>
    </w:p>
    <w:p w14:paraId="76927FB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Өнім нөмірі;</w:t>
      </w:r>
    </w:p>
    <w:p w14:paraId="6D399977"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Өнімнің қысқаша сипаттамасы;</w:t>
      </w:r>
    </w:p>
    <w:p w14:paraId="55C1674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Сатып алу тапсырысының нөмірі және тапсырыс күні;</w:t>
      </w:r>
    </w:p>
    <w:p w14:paraId="77A43B80"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Жеткізушінің атауы және елі;</w:t>
      </w:r>
    </w:p>
    <w:p w14:paraId="728B917C"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Жоспардан жеткізу бағдарламасы (уәде етілген);</w:t>
      </w:r>
    </w:p>
    <w:p w14:paraId="6F59492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Жұмыстарды аяқтау мерзімдерін және өндірістің/өндірістің ағымдағы жағдайын бақылаудың соңғы күні;</w:t>
      </w:r>
    </w:p>
    <w:p w14:paraId="4F57D71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Барлық кезеңдер үшін күтілетін тексеру/тексеру күндері;</w:t>
      </w:r>
    </w:p>
    <w:p w14:paraId="77E3BF02"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Тексерудің нақты күндері;</w:t>
      </w:r>
    </w:p>
    <w:p w14:paraId="7723A343"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Инспектордың, оның ішінде егер қажет болса, Тапсырыс берушінің үшінші тарап инспекторларының жөнелту сертификатын берген күні;</w:t>
      </w:r>
    </w:p>
    <w:p w14:paraId="2D3B452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Салмағы, өлшемдері, көлемі және орау туралы ақпарат;</w:t>
      </w:r>
    </w:p>
    <w:p w14:paraId="55D83D0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Жөнелтуге дайын материалдардың/жабдықтың орналасқан жері туралы толық ақпарат;</w:t>
      </w:r>
    </w:p>
    <w:p w14:paraId="63AA5CA2"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Жеткізу үшін қажетті кез келген қосымша тасымалдау ақпараты;</w:t>
      </w:r>
    </w:p>
    <w:p w14:paraId="19B08EF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Тасымалдау кезінде және құрылыс алаңында жеткізушінің техникалық талаптарына сәйкес сақтауға қойылатын талаптар;</w:t>
      </w:r>
    </w:p>
    <w:p w14:paraId="25687018"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Нақты жөнелту күндері;</w:t>
      </w:r>
    </w:p>
    <w:p w14:paraId="32A1199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Құрылыс алаңында жүктің қабылданған күні.</w:t>
      </w:r>
    </w:p>
    <w:p w14:paraId="695EA923"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
    <w:p w14:paraId="6F8B9F45"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r w:rsidRPr="001803C2">
        <w:rPr>
          <w:rFonts w:ascii="Times New Roman" w:hAnsi="Times New Roman" w:cs="Times New Roman"/>
          <w:b w:val="0"/>
          <w:sz w:val="24"/>
          <w:szCs w:val="24"/>
        </w:rPr>
        <w:t>Жабдықтарды/материалдарды жеткізудің жоспарланған мерзімінен жеткізу бағдарламасы (уәде етілген) кешіктірілген жағдайда, Орындаушы Тапсырыс берушіге кешіктіру туралы, сондай-ақ жалпы бекітілген кестеге сәйкес кідірістерді болдырмау үшін қабылданған шаралар туралы дереу хабарлауға міндетті. Шарт. Мердігер Шарт бойынша Жабдықты/Материалдарды жеткізу мерзімі мен кестенің сақталуына жауапты.</w:t>
      </w:r>
    </w:p>
    <w:p w14:paraId="5A6A080F"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p>
    <w:p w14:paraId="30C41A2A" w14:textId="77777777" w:rsidR="009138E4" w:rsidRPr="000C23D1" w:rsidRDefault="009138E4" w:rsidP="009138E4">
      <w:pPr>
        <w:pStyle w:val="61"/>
        <w:shd w:val="clear" w:color="auto" w:fill="auto"/>
        <w:spacing w:line="240" w:lineRule="auto"/>
        <w:ind w:left="284" w:firstLine="567"/>
        <w:rPr>
          <w:rFonts w:ascii="Times New Roman" w:hAnsi="Times New Roman" w:cs="Times New Roman"/>
          <w:sz w:val="24"/>
          <w:szCs w:val="24"/>
        </w:rPr>
      </w:pPr>
      <w:r w:rsidRPr="000C23D1">
        <w:rPr>
          <w:rFonts w:ascii="Times New Roman" w:hAnsi="Times New Roman" w:cs="Times New Roman"/>
          <w:bCs/>
          <w:sz w:val="24"/>
          <w:szCs w:val="24"/>
        </w:rPr>
        <w:t>Орындаушы логистика, тасымалдау, жөнелту, Жабдықты/Материалдарды жылжыту тәртібін, сондай-ақ логистикалық есептерді ұсыну тәртібі мен нысанын және Тапсырыс берушінің талабы бойынша басқа да мәліметтерді көрсететін логистика және тасымалдау тәртібін әзірлейді. .</w:t>
      </w:r>
    </w:p>
    <w:p w14:paraId="6E2C9A9E"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403485AD"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ҚОСАЛҚЫ БӨЛШЕКТЕР</w:t>
      </w:r>
    </w:p>
    <w:p w14:paraId="39F91571" w14:textId="77777777" w:rsidR="009138E4" w:rsidRPr="001803C2" w:rsidRDefault="009138E4" w:rsidP="009138E4">
      <w:pPr>
        <w:pStyle w:val="131"/>
        <w:shd w:val="clear" w:color="auto" w:fill="auto"/>
        <w:tabs>
          <w:tab w:val="left" w:pos="462"/>
        </w:tabs>
        <w:spacing w:line="240" w:lineRule="auto"/>
        <w:ind w:left="284" w:firstLine="567"/>
        <w:rPr>
          <w:rFonts w:ascii="Times New Roman" w:hAnsi="Times New Roman" w:cs="Times New Roman"/>
          <w:sz w:val="24"/>
          <w:szCs w:val="24"/>
        </w:rPr>
      </w:pPr>
    </w:p>
    <w:p w14:paraId="23B8507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Шартқа сәйкес Орындаушы қосалқы бөлшектердің келесі түрлерін сатып алуға міндетті:</w:t>
      </w:r>
    </w:p>
    <w:p w14:paraId="70F4AD57"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Арнайы құралдар;</w:t>
      </w:r>
    </w:p>
    <w:p w14:paraId="75AACBF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Жабдықтарды және объектілерді/жұмыстарды сынау, іске қосу және іске қосу үшін қажетті қосалқы бөлшектер.</w:t>
      </w:r>
    </w:p>
    <w:p w14:paraId="345F3877" w14:textId="77777777" w:rsidR="009138E4" w:rsidRPr="001803C2" w:rsidRDefault="009138E4" w:rsidP="009138E4">
      <w:pPr>
        <w:pStyle w:val="61"/>
        <w:shd w:val="clear" w:color="auto" w:fill="auto"/>
        <w:tabs>
          <w:tab w:val="left" w:pos="1623"/>
        </w:tabs>
        <w:spacing w:line="240" w:lineRule="auto"/>
        <w:ind w:left="284" w:firstLine="567"/>
        <w:rPr>
          <w:rFonts w:ascii="Times New Roman" w:hAnsi="Times New Roman" w:cs="Times New Roman"/>
          <w:sz w:val="24"/>
          <w:szCs w:val="24"/>
        </w:rPr>
      </w:pPr>
    </w:p>
    <w:p w14:paraId="44060B91" w14:textId="77777777" w:rsidR="009138E4" w:rsidRPr="001803C2" w:rsidRDefault="009138E4" w:rsidP="009138E4">
      <w:pPr>
        <w:pStyle w:val="61"/>
        <w:shd w:val="clear" w:color="auto" w:fill="auto"/>
        <w:tabs>
          <w:tab w:val="left" w:pos="1985"/>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Жоғарыда аталған қосалқы бөлшектер сатып алынуы және негізгі Жабдықпен бірге жеткізілуі керек және бөлек оралып, пакеттердің сыртында анық белгіленуі керек.</w:t>
      </w:r>
    </w:p>
    <w:p w14:paraId="36F68774"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2AB73573"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Сонымен қатар, Орындаушы Тапсырыс берушіге Объектілер/Жұмыстарды қабылдағаннан кейін 2 (екі) жыл ішінде Жабдық пен Объектілердің/Жұмыстардың үздіксіз және дұрыс жұмыс істеуі үшін қажетті қосалқы бөлшектер мен арнайы құралдардың тізбелерін ұсынуы тиіс.</w:t>
      </w:r>
    </w:p>
    <w:p w14:paraId="518A3B1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Құрылыс алаңына жеткізілетін, бірақ механикалық дайындық аяқталған күнге дейін Мердігер пайдаланбаған жабдықты және жұмыстарды/жұмыстарды сынауға, іске қосуға және іске қосуға арналған қосалқы бөлшектер құрылыс алаңынан шығарылмайды және тапсырылуға тиіс. Жұмыс беруші болып табылады және объектілердің/жұмыстардың бөлігі болып саналады.</w:t>
      </w:r>
    </w:p>
    <w:p w14:paraId="3F0ACC8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C55670F"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Pr>
          <w:rFonts w:ascii="Times New Roman" w:hAnsi="Times New Roman" w:cs="Times New Roman"/>
          <w:sz w:val="24"/>
          <w:szCs w:val="24"/>
          <w:lang w:val="kk-KZ"/>
        </w:rPr>
        <w:t>Егжей-тегжейлі жобалау кезеңіне арналған құжаттаманы әзірлеу кезінде барлық қосалқы бөлшектер, соның ішінде жабдық пен объектілердің/жұмыстардың 2 (екі) жыл бойы үздіксіз және дұрыс жұмыс істеуі үшін қосалқы бөлшектер мен арнайы құралдарды қоспағанда, жеткізушілердің коммерциялық ұсыныстарында көрсетілуі керек. Бұл қосалқы бөлшектердің мазмұны келесідей көрсетілуі керек:</w:t>
      </w:r>
    </w:p>
    <w:p w14:paraId="135F6246"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Әрбір бөліктің қысқаша сипаттамасы</w:t>
      </w:r>
    </w:p>
    <w:p w14:paraId="4D49D745"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Қосалқы бөлшектердің ұсынылған саны</w:t>
      </w:r>
    </w:p>
    <w:p w14:paraId="24D4429E"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Бірлік бағасы және қосалқы бөлшектердің жалпы бағасы.</w:t>
      </w:r>
    </w:p>
    <w:p w14:paraId="7E0C64FC" w14:textId="77777777" w:rsidR="009138E4" w:rsidRPr="001803C2" w:rsidRDefault="009138E4" w:rsidP="009138E4">
      <w:pPr>
        <w:ind w:left="284" w:firstLine="567"/>
        <w:rPr>
          <w:rFonts w:eastAsia="Arial"/>
        </w:rPr>
      </w:pPr>
    </w:p>
    <w:p w14:paraId="3C8B2397"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bookmarkStart w:id="24" w:name="bookmark28"/>
      <w:r w:rsidRPr="001803C2">
        <w:rPr>
          <w:rFonts w:ascii="Times New Roman" w:hAnsi="Times New Roman" w:cs="Times New Roman"/>
          <w:sz w:val="24"/>
          <w:szCs w:val="24"/>
        </w:rPr>
        <w:t>ҚҰРЫЛЫС АЛАҢЫНДА ЖЕТКІЗУШІ ҚЫЗМЕТ</w:t>
      </w:r>
      <w:bookmarkEnd w:id="24"/>
    </w:p>
    <w:p w14:paraId="40E11E10"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74B2D3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Қажет болған жағдайда Мердігер Құрылыс алаңында жабдықтаушыға Жабдықты/Құрылыстарды/Жұмыстарды іске қосу, іске қосу, іске қосуға дайындау кезінде көмек көрсетеді. Құрылыс алаңындағы қызметтердің көлемін Мердігер бекітеді және Тапсырыс берушімен келісіледі. Орындаушы Жабдық пен Құрал-жабдықтарға/Жұмыстарға қызмет көрсету бойынша жеткізушінің шығындарын дербес жабуы тиіс.</w:t>
      </w:r>
    </w:p>
    <w:p w14:paraId="3A129C47"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77022EF3"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КЕПІЛДІК</w:t>
      </w:r>
    </w:p>
    <w:p w14:paraId="29D01458" w14:textId="77777777" w:rsidR="009138E4" w:rsidRPr="001803C2" w:rsidRDefault="009138E4" w:rsidP="009138E4">
      <w:pPr>
        <w:pStyle w:val="131"/>
        <w:shd w:val="clear" w:color="auto" w:fill="auto"/>
        <w:tabs>
          <w:tab w:val="left" w:pos="462"/>
        </w:tabs>
        <w:spacing w:line="240" w:lineRule="auto"/>
        <w:ind w:left="284" w:firstLine="567"/>
        <w:jc w:val="both"/>
        <w:rPr>
          <w:rFonts w:ascii="Times New Roman" w:hAnsi="Times New Roman" w:cs="Times New Roman"/>
          <w:sz w:val="24"/>
          <w:szCs w:val="24"/>
        </w:rPr>
      </w:pPr>
    </w:p>
    <w:p w14:paraId="2EA93562" w14:textId="77777777" w:rsidR="009138E4"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Кепілдік шартының талаптарына қосымша, Орындаушы кепілдік мерзімі Шартта көрсетілген мерзімнен асатын барлық өнімдерге ресми түрде кепілдік құжаттарын ұсынады.</w:t>
      </w:r>
    </w:p>
    <w:p w14:paraId="2C71BA0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21FA9F0C"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БАЙЛАНЫС</w:t>
      </w:r>
    </w:p>
    <w:p w14:paraId="26B4568B" w14:textId="77777777" w:rsidR="009138E4" w:rsidRPr="001803C2" w:rsidRDefault="009138E4" w:rsidP="009138E4">
      <w:pPr>
        <w:pStyle w:val="141"/>
        <w:shd w:val="clear" w:color="auto" w:fill="auto"/>
        <w:tabs>
          <w:tab w:val="left" w:pos="902"/>
        </w:tabs>
        <w:spacing w:line="240" w:lineRule="auto"/>
        <w:ind w:left="284" w:firstLine="567"/>
        <w:jc w:val="both"/>
        <w:rPr>
          <w:rFonts w:ascii="Times New Roman" w:hAnsi="Times New Roman" w:cs="Times New Roman"/>
          <w:sz w:val="24"/>
          <w:szCs w:val="24"/>
        </w:rPr>
      </w:pPr>
      <w:bookmarkStart w:id="25" w:name="bookmark30"/>
    </w:p>
    <w:bookmarkEnd w:id="25"/>
    <w:p w14:paraId="6F68DB66"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Сатып алу қызметіне қатысты Тапсырыс берушімен барлық хабарламалар </w:t>
      </w:r>
      <w:r w:rsidRPr="001803C2">
        <w:rPr>
          <w:rFonts w:ascii="Times New Roman" w:hAnsi="Times New Roman" w:cs="Times New Roman"/>
          <w:sz w:val="24"/>
          <w:szCs w:val="24"/>
        </w:rPr>
        <w:lastRenderedPageBreak/>
        <w:t>Шарт талаптарына қоса берілген Байланыс тәртібіне сәйкес болуы керек.</w:t>
      </w:r>
    </w:p>
    <w:p w14:paraId="24B5CE25"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6DB21F1B" w14:textId="77777777" w:rsidR="009138E4"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Мердігердің сатып алу тобы жеткізушілермен барлық байланыстар үшін жауап береді және сатып алуға қатысты жеткізушілермен барлық байланыстар осы Сатып алу процедурасына сәйкес болуы керек.</w:t>
      </w:r>
    </w:p>
    <w:p w14:paraId="65603B74" w14:textId="77777777" w:rsidR="009138E4" w:rsidRPr="003919DE" w:rsidRDefault="009138E4" w:rsidP="009138E4">
      <w:pPr>
        <w:pStyle w:val="61"/>
        <w:shd w:val="clear" w:color="auto" w:fill="auto"/>
        <w:spacing w:line="240" w:lineRule="auto"/>
        <w:ind w:left="284" w:firstLine="567"/>
        <w:rPr>
          <w:rFonts w:ascii="Times New Roman" w:hAnsi="Times New Roman" w:cs="Times New Roman"/>
          <w:sz w:val="24"/>
          <w:szCs w:val="24"/>
        </w:rPr>
      </w:pPr>
    </w:p>
    <w:p w14:paraId="37D5B9AB" w14:textId="77777777" w:rsidR="009138E4" w:rsidRPr="001803C2" w:rsidRDefault="009138E4" w:rsidP="009138E4">
      <w:pPr>
        <w:ind w:left="284"/>
        <w:jc w:val="center"/>
        <w:rPr>
          <w:b/>
        </w:rPr>
      </w:pPr>
      <w:r w:rsidRPr="001803C2">
        <w:rPr>
          <w:b/>
        </w:rPr>
        <w:t>Осыны куәландыру үшін Тараптар осы қосымшаға қол қояды:</w:t>
      </w:r>
    </w:p>
    <w:p w14:paraId="1D409783" w14:textId="77777777" w:rsidR="009138E4" w:rsidRPr="003919DE" w:rsidRDefault="009138E4" w:rsidP="009138E4">
      <w:pPr>
        <w:ind w:left="284"/>
        <w:rPr>
          <w:b/>
        </w:rPr>
      </w:pPr>
    </w:p>
    <w:tbl>
      <w:tblPr>
        <w:tblW w:w="0" w:type="auto"/>
        <w:tblInd w:w="675" w:type="dxa"/>
        <w:tblLook w:val="04A0" w:firstRow="1" w:lastRow="0" w:firstColumn="1" w:lastColumn="0" w:noHBand="0" w:noVBand="1"/>
      </w:tblPr>
      <w:tblGrid>
        <w:gridCol w:w="7986"/>
        <w:gridCol w:w="49"/>
        <w:gridCol w:w="221"/>
      </w:tblGrid>
      <w:tr w:rsidR="009138E4" w:rsidRPr="00D455A8" w14:paraId="5C2D925F" w14:textId="77777777" w:rsidTr="00CB7746">
        <w:tc>
          <w:tcPr>
            <w:tcW w:w="4373" w:type="dxa"/>
            <w:gridSpan w:val="2"/>
          </w:tcPr>
          <w:tbl>
            <w:tblPr>
              <w:tblpPr w:leftFromText="180" w:rightFromText="180" w:vertAnchor="text" w:tblpX="-1419" w:tblpY="1"/>
              <w:tblOverlap w:val="never"/>
              <w:tblW w:w="9923" w:type="dxa"/>
              <w:tblLook w:val="04A0" w:firstRow="1" w:lastRow="0" w:firstColumn="1" w:lastColumn="0" w:noHBand="0" w:noVBand="1"/>
            </w:tblPr>
            <w:tblGrid>
              <w:gridCol w:w="3686"/>
              <w:gridCol w:w="6237"/>
            </w:tblGrid>
            <w:tr w:rsidR="009138E4" w:rsidRPr="00DD1AF8" w14:paraId="2594C6F1" w14:textId="77777777" w:rsidTr="00CB7746">
              <w:trPr>
                <w:trHeight w:val="156"/>
              </w:trPr>
              <w:tc>
                <w:tcPr>
                  <w:tcW w:w="3686" w:type="dxa"/>
                </w:tcPr>
                <w:p w14:paraId="52012D84" w14:textId="77777777" w:rsidR="009138E4" w:rsidRPr="00DD1AF8" w:rsidRDefault="009138E4" w:rsidP="00CB7746">
                  <w:pPr>
                    <w:adjustRightInd w:val="0"/>
                    <w:ind w:firstLine="34"/>
                    <w:rPr>
                      <w:rFonts w:eastAsia="SimSun"/>
                      <w:b/>
                      <w:lang w:val="en-GB"/>
                    </w:rPr>
                  </w:pPr>
                  <w:r w:rsidRPr="00DD1AF8">
                    <w:rPr>
                      <w:rFonts w:eastAsia="SimSun"/>
                      <w:b/>
                      <w:lang w:val="en-GB"/>
                    </w:rPr>
                    <w:t>Тапсырыс берушінің атынан</w:t>
                  </w:r>
                </w:p>
              </w:tc>
              <w:tc>
                <w:tcPr>
                  <w:tcW w:w="6237" w:type="dxa"/>
                </w:tcPr>
                <w:p w14:paraId="123C123F" w14:textId="77777777" w:rsidR="009138E4" w:rsidRPr="009A475C" w:rsidRDefault="009138E4" w:rsidP="00CB7746">
                  <w:pPr>
                    <w:adjustRightInd w:val="0"/>
                    <w:rPr>
                      <w:rFonts w:eastAsia="SimSun"/>
                      <w:b/>
                    </w:rPr>
                  </w:pPr>
                  <w:r w:rsidRPr="009A475C">
                    <w:rPr>
                      <w:rFonts w:eastAsia="SimSun"/>
                      <w:b/>
                    </w:rPr>
                    <w:t>Мердігердің атынан</w:t>
                  </w:r>
                </w:p>
              </w:tc>
            </w:tr>
            <w:tr w:rsidR="009138E4" w:rsidRPr="00D455A8" w14:paraId="0698FC0C" w14:textId="77777777" w:rsidTr="00CB7746">
              <w:trPr>
                <w:trHeight w:val="386"/>
              </w:trPr>
              <w:tc>
                <w:tcPr>
                  <w:tcW w:w="3686" w:type="dxa"/>
                </w:tcPr>
                <w:p w14:paraId="57A0CD09" w14:textId="77777777" w:rsidR="009138E4" w:rsidRPr="009138E4" w:rsidRDefault="009138E4" w:rsidP="00CB7746">
                  <w:pPr>
                    <w:adjustRightInd w:val="0"/>
                    <w:rPr>
                      <w:rFonts w:eastAsia="SimSun"/>
                      <w:b/>
                    </w:rPr>
                  </w:pPr>
                  <w:r w:rsidRPr="009138E4">
                    <w:rPr>
                      <w:rFonts w:eastAsia="SimSun"/>
                      <w:b/>
                    </w:rPr>
                    <w:t>«</w:t>
                  </w:r>
                  <w:r w:rsidRPr="007D4095">
                    <w:rPr>
                      <w:rFonts w:eastAsia="SimSun"/>
                      <w:b/>
                    </w:rPr>
                    <w:t>ПГУ</w:t>
                  </w:r>
                  <w:r w:rsidRPr="009138E4">
                    <w:rPr>
                      <w:rFonts w:eastAsia="SimSun"/>
                      <w:b/>
                    </w:rPr>
                    <w:t xml:space="preserve"> </w:t>
                  </w:r>
                  <w:r w:rsidRPr="007D4095">
                    <w:rPr>
                      <w:rFonts w:eastAsia="SimSun"/>
                      <w:b/>
                    </w:rPr>
                    <w:t>Түркістан</w:t>
                  </w:r>
                  <w:r w:rsidRPr="009138E4">
                    <w:rPr>
                      <w:rFonts w:eastAsia="SimSun"/>
                      <w:b/>
                    </w:rPr>
                    <w:t xml:space="preserve">» </w:t>
                  </w:r>
                  <w:r w:rsidRPr="007D4095">
                    <w:rPr>
                      <w:rFonts w:eastAsia="SimSun"/>
                      <w:b/>
                    </w:rPr>
                    <w:t>ЖШС</w:t>
                  </w:r>
                </w:p>
                <w:p w14:paraId="4EE6C908" w14:textId="77777777" w:rsidR="009138E4" w:rsidRPr="009138E4" w:rsidRDefault="009138E4" w:rsidP="00CB7746">
                  <w:pPr>
                    <w:adjustRightInd w:val="0"/>
                    <w:ind w:left="-675" w:right="1309" w:firstLine="675"/>
                    <w:rPr>
                      <w:rFonts w:eastAsia="SimSun"/>
                      <w:b/>
                    </w:rPr>
                  </w:pPr>
                </w:p>
                <w:p w14:paraId="06BB0DEE" w14:textId="77777777" w:rsidR="009138E4" w:rsidRPr="009138E4" w:rsidRDefault="009138E4" w:rsidP="00CB7746">
                  <w:pPr>
                    <w:adjustRightInd w:val="0"/>
                    <w:ind w:left="-675" w:right="1309" w:firstLine="675"/>
                    <w:rPr>
                      <w:rFonts w:eastAsia="SimSun"/>
                      <w:b/>
                    </w:rPr>
                  </w:pPr>
                </w:p>
                <w:p w14:paraId="511204A7" w14:textId="77777777" w:rsidR="009138E4" w:rsidRPr="009138E4" w:rsidRDefault="009138E4" w:rsidP="00CB7746">
                  <w:pPr>
                    <w:adjustRightInd w:val="0"/>
                    <w:ind w:left="-675" w:right="1309" w:firstLine="675"/>
                    <w:rPr>
                      <w:rFonts w:eastAsia="SimSun"/>
                      <w:b/>
                    </w:rPr>
                  </w:pPr>
                </w:p>
                <w:p w14:paraId="3B49666A" w14:textId="77777777" w:rsidR="009138E4" w:rsidRPr="009138E4" w:rsidRDefault="009138E4" w:rsidP="00CB7746">
                  <w:pPr>
                    <w:adjustRightInd w:val="0"/>
                    <w:ind w:left="-675" w:right="1309" w:firstLine="675"/>
                    <w:rPr>
                      <w:rFonts w:eastAsia="SimSun"/>
                      <w:b/>
                    </w:rPr>
                  </w:pPr>
                </w:p>
                <w:p w14:paraId="09EAD1FE" w14:textId="77777777" w:rsidR="009138E4" w:rsidRPr="009138E4" w:rsidRDefault="009138E4" w:rsidP="00CB7746">
                  <w:pPr>
                    <w:adjustRightInd w:val="0"/>
                    <w:ind w:left="-675" w:right="1309" w:firstLine="675"/>
                    <w:rPr>
                      <w:rFonts w:eastAsia="SimSun"/>
                      <w:b/>
                    </w:rPr>
                  </w:pPr>
                </w:p>
                <w:p w14:paraId="1086BCD1" w14:textId="77777777" w:rsidR="009138E4" w:rsidRPr="009138E4" w:rsidRDefault="009138E4" w:rsidP="00CB7746">
                  <w:pPr>
                    <w:adjustRightInd w:val="0"/>
                    <w:ind w:left="-675" w:right="1309" w:firstLine="675"/>
                    <w:rPr>
                      <w:rFonts w:eastAsia="SimSun"/>
                      <w:b/>
                    </w:rPr>
                  </w:pPr>
                </w:p>
                <w:p w14:paraId="1C06529A" w14:textId="77777777" w:rsidR="009138E4" w:rsidRPr="009138E4" w:rsidRDefault="009138E4" w:rsidP="00CB7746">
                  <w:pPr>
                    <w:adjustRightInd w:val="0"/>
                    <w:ind w:left="-675" w:right="1309" w:firstLine="675"/>
                    <w:rPr>
                      <w:rFonts w:eastAsia="SimSun"/>
                      <w:b/>
                    </w:rPr>
                  </w:pPr>
                </w:p>
                <w:p w14:paraId="399BAC05" w14:textId="77777777" w:rsidR="009138E4" w:rsidRPr="009138E4" w:rsidRDefault="009138E4" w:rsidP="00CB7746">
                  <w:pPr>
                    <w:rPr>
                      <w:lang w:eastAsia="ja-JP"/>
                    </w:rPr>
                  </w:pPr>
                  <w:r>
                    <w:rPr>
                      <w:lang w:eastAsia="ja-JP"/>
                    </w:rPr>
                    <w:t>Құсайынов</w:t>
                  </w:r>
                  <w:r w:rsidRPr="009138E4">
                    <w:rPr>
                      <w:lang w:eastAsia="ja-JP"/>
                    </w:rPr>
                    <w:t xml:space="preserve"> </w:t>
                  </w:r>
                  <w:r>
                    <w:rPr>
                      <w:lang w:eastAsia="ja-JP"/>
                    </w:rPr>
                    <w:t>А</w:t>
                  </w:r>
                  <w:r w:rsidRPr="009138E4">
                    <w:rPr>
                      <w:lang w:eastAsia="ja-JP"/>
                    </w:rPr>
                    <w:t>.</w:t>
                  </w:r>
                  <w:r>
                    <w:rPr>
                      <w:lang w:eastAsia="ja-JP"/>
                    </w:rPr>
                    <w:t>А</w:t>
                  </w:r>
                  <w:r w:rsidRPr="009138E4">
                    <w:rPr>
                      <w:lang w:eastAsia="ja-JP"/>
                    </w:rPr>
                    <w:t>.</w:t>
                  </w:r>
                </w:p>
                <w:p w14:paraId="24231FFF" w14:textId="77777777" w:rsidR="009138E4" w:rsidRPr="007D4095" w:rsidRDefault="009138E4" w:rsidP="00CB7746">
                  <w:pPr>
                    <w:rPr>
                      <w:lang w:eastAsia="ja-JP"/>
                    </w:rPr>
                  </w:pPr>
                  <w:r>
                    <w:rPr>
                      <w:lang w:eastAsia="ja-JP"/>
                    </w:rPr>
                    <w:t>Басқарма төрағасы</w:t>
                  </w:r>
                </w:p>
                <w:p w14:paraId="728F4DDA" w14:textId="77777777" w:rsidR="009138E4" w:rsidRPr="007D4095" w:rsidRDefault="009138E4" w:rsidP="00CB7746">
                  <w:pPr>
                    <w:rPr>
                      <w:b/>
                      <w:lang w:eastAsia="ja-JP"/>
                    </w:rPr>
                  </w:pPr>
                </w:p>
                <w:p w14:paraId="7EAAAAB0" w14:textId="77777777" w:rsidR="009138E4" w:rsidRPr="007D4095" w:rsidRDefault="009138E4" w:rsidP="00CB7746">
                  <w:pPr>
                    <w:rPr>
                      <w:lang w:eastAsia="ja-JP"/>
                    </w:rPr>
                  </w:pPr>
                  <w:r w:rsidRPr="007D4095">
                    <w:rPr>
                      <w:b/>
                      <w:lang w:eastAsia="ja-JP"/>
                    </w:rPr>
                    <w:t>__________________________</w:t>
                  </w:r>
                </w:p>
                <w:p w14:paraId="746323EF" w14:textId="77777777" w:rsidR="009138E4" w:rsidRPr="007D4095" w:rsidRDefault="009138E4" w:rsidP="00CB7746">
                  <w:pPr>
                    <w:adjustRightInd w:val="0"/>
                    <w:ind w:firstLine="709"/>
                    <w:rPr>
                      <w:rFonts w:eastAsia="SimSun"/>
                    </w:rPr>
                  </w:pPr>
                  <w:r w:rsidRPr="007D4095">
                    <w:rPr>
                      <w:rFonts w:eastAsia="SimSun"/>
                    </w:rPr>
                    <w:t>м.п</w:t>
                  </w:r>
                </w:p>
              </w:tc>
              <w:tc>
                <w:tcPr>
                  <w:tcW w:w="6237" w:type="dxa"/>
                </w:tcPr>
                <w:p w14:paraId="1A668DB9" w14:textId="77777777" w:rsidR="009138E4" w:rsidRPr="009A475C" w:rsidRDefault="009138E4" w:rsidP="00CB7746">
                  <w:pPr>
                    <w:adjustRightInd w:val="0"/>
                    <w:rPr>
                      <w:b/>
                    </w:rPr>
                  </w:pPr>
                  <w:r w:rsidRPr="009A475C">
                    <w:rPr>
                      <w:b/>
                    </w:rPr>
                    <w:t>Серіктестік</w:t>
                  </w:r>
                </w:p>
                <w:p w14:paraId="6B57BC75" w14:textId="77777777" w:rsidR="009138E4" w:rsidRDefault="009138E4" w:rsidP="00CB7746">
                  <w:pPr>
                    <w:adjustRightInd w:val="0"/>
                    <w:rPr>
                      <w:b/>
                    </w:rPr>
                  </w:pPr>
                  <w:r w:rsidRPr="009A475C">
                    <w:rPr>
                      <w:b/>
                    </w:rPr>
                    <w:t>жауапкершілігі шектеулі</w:t>
                  </w:r>
                </w:p>
                <w:p w14:paraId="1FE5D4EF" w14:textId="77777777" w:rsidR="009138E4" w:rsidRDefault="009138E4" w:rsidP="00CB7746">
                  <w:pPr>
                    <w:adjustRightInd w:val="0"/>
                    <w:rPr>
                      <w:rFonts w:eastAsia="SimSun"/>
                      <w:b/>
                    </w:rPr>
                  </w:pPr>
                </w:p>
                <w:p w14:paraId="4F269530" w14:textId="77777777" w:rsidR="009138E4" w:rsidRDefault="009138E4" w:rsidP="00CB7746">
                  <w:pPr>
                    <w:adjustRightInd w:val="0"/>
                    <w:rPr>
                      <w:rFonts w:eastAsia="SimSun"/>
                      <w:b/>
                    </w:rPr>
                  </w:pPr>
                </w:p>
                <w:p w14:paraId="16362D67" w14:textId="77777777" w:rsidR="009138E4" w:rsidRDefault="009138E4" w:rsidP="00CB7746">
                  <w:pPr>
                    <w:adjustRightInd w:val="0"/>
                    <w:rPr>
                      <w:rFonts w:eastAsia="SimSun"/>
                      <w:b/>
                    </w:rPr>
                  </w:pPr>
                </w:p>
                <w:p w14:paraId="37788F87" w14:textId="77777777" w:rsidR="009138E4" w:rsidRDefault="009138E4" w:rsidP="00CB7746">
                  <w:pPr>
                    <w:adjustRightInd w:val="0"/>
                    <w:rPr>
                      <w:rFonts w:eastAsia="SimSun"/>
                      <w:b/>
                    </w:rPr>
                  </w:pPr>
                </w:p>
                <w:p w14:paraId="2726EFFB" w14:textId="77777777" w:rsidR="009138E4" w:rsidRDefault="009138E4" w:rsidP="00CB7746">
                  <w:pPr>
                    <w:adjustRightInd w:val="0"/>
                    <w:rPr>
                      <w:lang w:eastAsia="en-US"/>
                    </w:rPr>
                  </w:pPr>
                </w:p>
                <w:p w14:paraId="1BD14408" w14:textId="77777777" w:rsidR="009138E4" w:rsidRDefault="009138E4" w:rsidP="00CB7746">
                  <w:pPr>
                    <w:adjustRightInd w:val="0"/>
                    <w:rPr>
                      <w:lang w:eastAsia="en-US"/>
                    </w:rPr>
                  </w:pPr>
                </w:p>
                <w:p w14:paraId="462BA433" w14:textId="77777777" w:rsidR="009138E4" w:rsidRPr="00131BD8" w:rsidRDefault="009138E4" w:rsidP="00CB7746">
                  <w:pPr>
                    <w:adjustRightInd w:val="0"/>
                    <w:rPr>
                      <w:lang w:eastAsia="en-US"/>
                    </w:rPr>
                  </w:pPr>
                  <w:r w:rsidRPr="00131BD8">
                    <w:rPr>
                      <w:lang w:eastAsia="en-US"/>
                    </w:rPr>
                    <w:t>«» ЖШС директоры</w:t>
                  </w:r>
                </w:p>
                <w:p w14:paraId="13470256" w14:textId="77777777" w:rsidR="009138E4" w:rsidRPr="009A475C" w:rsidRDefault="009138E4" w:rsidP="00CB7746">
                  <w:pPr>
                    <w:adjustRightInd w:val="0"/>
                    <w:rPr>
                      <w:rFonts w:eastAsia="SimSun"/>
                      <w:b/>
                    </w:rPr>
                  </w:pPr>
                </w:p>
                <w:p w14:paraId="26314D7F" w14:textId="77777777" w:rsidR="009138E4" w:rsidRPr="009A475C" w:rsidRDefault="009138E4" w:rsidP="00CB7746">
                  <w:pPr>
                    <w:adjustRightInd w:val="0"/>
                    <w:rPr>
                      <w:rFonts w:eastAsia="SimSun"/>
                      <w:b/>
                    </w:rPr>
                  </w:pPr>
                  <w:r w:rsidRPr="009A475C">
                    <w:rPr>
                      <w:rFonts w:eastAsia="SimSun"/>
                      <w:b/>
                    </w:rPr>
                    <w:t>________________________________</w:t>
                  </w:r>
                </w:p>
                <w:p w14:paraId="4C76DA13" w14:textId="77777777" w:rsidR="009138E4" w:rsidRPr="005E1208" w:rsidRDefault="009138E4" w:rsidP="00CB7746">
                  <w:pPr>
                    <w:adjustRightInd w:val="0"/>
                    <w:ind w:firstLine="709"/>
                    <w:rPr>
                      <w:rFonts w:eastAsia="SimSun"/>
                      <w:b/>
                    </w:rPr>
                  </w:pPr>
                  <w:r w:rsidRPr="009A475C">
                    <w:rPr>
                      <w:rFonts w:eastAsia="SimSun"/>
                    </w:rPr>
                    <w:t>м.п.</w:t>
                  </w:r>
                </w:p>
              </w:tc>
            </w:tr>
          </w:tbl>
          <w:p w14:paraId="360A167A" w14:textId="77777777" w:rsidR="009138E4" w:rsidRPr="005E1208" w:rsidRDefault="009138E4" w:rsidP="00CB7746">
            <w:pPr>
              <w:ind w:left="284"/>
              <w:rPr>
                <w:b/>
              </w:rPr>
            </w:pPr>
          </w:p>
        </w:tc>
        <w:tc>
          <w:tcPr>
            <w:tcW w:w="4254" w:type="dxa"/>
          </w:tcPr>
          <w:p w14:paraId="3C0D100D" w14:textId="77777777" w:rsidR="009138E4" w:rsidRPr="00DD1AF8" w:rsidRDefault="009138E4" w:rsidP="00CB7746">
            <w:pPr>
              <w:ind w:left="284"/>
              <w:jc w:val="center"/>
              <w:rPr>
                <w:b/>
              </w:rPr>
            </w:pPr>
          </w:p>
        </w:tc>
      </w:tr>
      <w:tr w:rsidR="009138E4" w:rsidRPr="00D455A8" w14:paraId="4F872ED6" w14:textId="77777777" w:rsidTr="00CB7746">
        <w:tc>
          <w:tcPr>
            <w:tcW w:w="4373" w:type="dxa"/>
          </w:tcPr>
          <w:p w14:paraId="5B552392" w14:textId="77777777" w:rsidR="009138E4" w:rsidRPr="005E1208" w:rsidRDefault="009138E4" w:rsidP="00CB7746">
            <w:pPr>
              <w:ind w:left="284"/>
              <w:rPr>
                <w:b/>
              </w:rPr>
            </w:pPr>
          </w:p>
        </w:tc>
        <w:tc>
          <w:tcPr>
            <w:tcW w:w="4254" w:type="dxa"/>
            <w:gridSpan w:val="2"/>
          </w:tcPr>
          <w:p w14:paraId="6C4288CE" w14:textId="77777777" w:rsidR="009138E4" w:rsidRPr="005E1208" w:rsidRDefault="009138E4" w:rsidP="00CB7746">
            <w:pPr>
              <w:ind w:left="284"/>
              <w:rPr>
                <w:b/>
              </w:rPr>
            </w:pPr>
          </w:p>
        </w:tc>
      </w:tr>
    </w:tbl>
    <w:p w14:paraId="101CA615" w14:textId="77777777" w:rsidR="009138E4" w:rsidRDefault="009138E4" w:rsidP="009138E4">
      <w:pPr>
        <w:tabs>
          <w:tab w:val="left" w:pos="5688"/>
        </w:tabs>
        <w:ind w:left="284" w:firstLine="567"/>
      </w:pPr>
    </w:p>
    <w:p w14:paraId="361C1B0B" w14:textId="77777777" w:rsidR="009138E4" w:rsidRPr="005D4E3C" w:rsidRDefault="009138E4" w:rsidP="009138E4">
      <w:pPr>
        <w:ind w:left="284"/>
      </w:pPr>
    </w:p>
    <w:p w14:paraId="6F463D4D" w14:textId="77777777" w:rsidR="009138E4" w:rsidRPr="005D4E3C" w:rsidRDefault="009138E4" w:rsidP="009138E4">
      <w:pPr>
        <w:ind w:left="284"/>
      </w:pPr>
    </w:p>
    <w:p w14:paraId="74AA97AC" w14:textId="77777777" w:rsidR="009138E4" w:rsidRPr="000D32ED" w:rsidRDefault="009138E4" w:rsidP="009138E4">
      <w:pPr>
        <w:ind w:left="284"/>
      </w:pPr>
    </w:p>
    <w:tbl>
      <w:tblPr>
        <w:tblStyle w:val="af5"/>
        <w:tblW w:w="0" w:type="auto"/>
        <w:tblLook w:val="04A0" w:firstRow="1" w:lastRow="0" w:firstColumn="1" w:lastColumn="0" w:noHBand="0" w:noVBand="1"/>
      </w:tblPr>
      <w:tblGrid>
        <w:gridCol w:w="8528"/>
      </w:tblGrid>
      <w:tr w:rsidR="009138E4" w:rsidRPr="007A4EA3" w14:paraId="3291D442" w14:textId="77777777" w:rsidTr="00CB7746">
        <w:tc>
          <w:tcPr>
            <w:tcW w:w="8528" w:type="dxa"/>
          </w:tcPr>
          <w:p w14:paraId="3347F640" w14:textId="77777777" w:rsidR="009138E4" w:rsidRDefault="009138E4" w:rsidP="00CB7746"/>
          <w:p w14:paraId="6ABEBE27" w14:textId="77777777" w:rsidR="009138E4" w:rsidRPr="007A4EA3" w:rsidRDefault="009138E4" w:rsidP="00CB7746">
            <w:pPr>
              <w:ind w:right="-752"/>
              <w:rPr>
                <w:rFonts w:ascii="Times New Roman" w:hAnsi="Times New Roman"/>
                <w:i/>
                <w:vanish/>
                <w:sz w:val="24"/>
                <w:szCs w:val="24"/>
              </w:rPr>
            </w:pPr>
          </w:p>
        </w:tc>
      </w:tr>
    </w:tbl>
    <w:p w14:paraId="1F88A5A5" w14:textId="77777777" w:rsidR="009138E4" w:rsidRDefault="009138E4" w:rsidP="009138E4">
      <w:pPr>
        <w:jc w:val="right"/>
      </w:pPr>
      <w:bookmarkStart w:id="26" w:name="Section2"/>
      <w:bookmarkStart w:id="27" w:name="ForInsertion1"/>
      <w:bookmarkEnd w:id="26"/>
    </w:p>
    <w:tbl>
      <w:tblPr>
        <w:tblStyle w:val="af5"/>
        <w:tblW w:w="155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0"/>
        <w:gridCol w:w="5670"/>
      </w:tblGrid>
      <w:tr w:rsidR="009138E4" w:rsidRPr="004518E4" w14:paraId="34B80181" w14:textId="77777777" w:rsidTr="00CB7746">
        <w:tc>
          <w:tcPr>
            <w:tcW w:w="4253" w:type="dxa"/>
          </w:tcPr>
          <w:p w14:paraId="58477139" w14:textId="77777777" w:rsidR="009138E4" w:rsidRPr="00810E35" w:rsidRDefault="009138E4" w:rsidP="00CB7746">
            <w:pPr>
              <w:rPr>
                <w:rFonts w:ascii="Times New Roman" w:hAnsi="Times New Roman"/>
                <w:sz w:val="24"/>
                <w:szCs w:val="24"/>
              </w:rPr>
            </w:pPr>
          </w:p>
        </w:tc>
        <w:tc>
          <w:tcPr>
            <w:tcW w:w="5670" w:type="dxa"/>
          </w:tcPr>
          <w:p w14:paraId="7277382F" w14:textId="77777777" w:rsidR="002B40FD" w:rsidRDefault="002B40FD" w:rsidP="00CB7746">
            <w:pPr>
              <w:jc w:val="right"/>
              <w:rPr>
                <w:rFonts w:ascii="Times New Roman" w:hAnsi="Times New Roman"/>
                <w:sz w:val="24"/>
                <w:szCs w:val="24"/>
                <w:lang w:val="ru-RU"/>
              </w:rPr>
            </w:pPr>
          </w:p>
          <w:p w14:paraId="16D7ADD6" w14:textId="77777777" w:rsidR="002B40FD" w:rsidRDefault="002B40FD" w:rsidP="00CB7746">
            <w:pPr>
              <w:jc w:val="right"/>
              <w:rPr>
                <w:rFonts w:ascii="Times New Roman" w:hAnsi="Times New Roman"/>
                <w:sz w:val="24"/>
                <w:szCs w:val="24"/>
                <w:lang w:val="ru-RU"/>
              </w:rPr>
            </w:pPr>
          </w:p>
          <w:p w14:paraId="5E0DEBD9" w14:textId="77777777" w:rsidR="002B40FD" w:rsidRDefault="002B40FD" w:rsidP="00CB7746">
            <w:pPr>
              <w:jc w:val="right"/>
              <w:rPr>
                <w:rFonts w:ascii="Times New Roman" w:hAnsi="Times New Roman"/>
                <w:sz w:val="24"/>
                <w:szCs w:val="24"/>
                <w:lang w:val="ru-RU"/>
              </w:rPr>
            </w:pPr>
          </w:p>
          <w:p w14:paraId="2E3E1BE9" w14:textId="77777777" w:rsidR="002B40FD" w:rsidRDefault="002B40FD" w:rsidP="00CB7746">
            <w:pPr>
              <w:jc w:val="right"/>
              <w:rPr>
                <w:rFonts w:ascii="Times New Roman" w:hAnsi="Times New Roman"/>
                <w:sz w:val="24"/>
                <w:szCs w:val="24"/>
                <w:lang w:val="ru-RU"/>
              </w:rPr>
            </w:pPr>
          </w:p>
          <w:p w14:paraId="608E8A5B" w14:textId="77777777" w:rsidR="002B40FD" w:rsidRDefault="002B40FD" w:rsidP="00CB7746">
            <w:pPr>
              <w:jc w:val="right"/>
              <w:rPr>
                <w:rFonts w:ascii="Times New Roman" w:hAnsi="Times New Roman"/>
                <w:sz w:val="24"/>
                <w:szCs w:val="24"/>
                <w:lang w:val="ru-RU"/>
              </w:rPr>
            </w:pPr>
          </w:p>
          <w:p w14:paraId="6522224B" w14:textId="77777777" w:rsidR="002B40FD" w:rsidRDefault="002B40FD" w:rsidP="00CB7746">
            <w:pPr>
              <w:jc w:val="right"/>
              <w:rPr>
                <w:rFonts w:ascii="Times New Roman" w:hAnsi="Times New Roman"/>
                <w:sz w:val="24"/>
                <w:szCs w:val="24"/>
                <w:lang w:val="ru-RU"/>
              </w:rPr>
            </w:pPr>
          </w:p>
          <w:p w14:paraId="008B5A60" w14:textId="77777777" w:rsidR="002B40FD" w:rsidRDefault="002B40FD" w:rsidP="00CB7746">
            <w:pPr>
              <w:jc w:val="right"/>
              <w:rPr>
                <w:rFonts w:ascii="Times New Roman" w:hAnsi="Times New Roman"/>
                <w:sz w:val="24"/>
                <w:szCs w:val="24"/>
                <w:lang w:val="ru-RU"/>
              </w:rPr>
            </w:pPr>
          </w:p>
          <w:p w14:paraId="6AEC1A94" w14:textId="77777777" w:rsidR="002B40FD" w:rsidRDefault="002B40FD" w:rsidP="00CB7746">
            <w:pPr>
              <w:jc w:val="right"/>
              <w:rPr>
                <w:rFonts w:ascii="Times New Roman" w:hAnsi="Times New Roman"/>
                <w:sz w:val="24"/>
                <w:szCs w:val="24"/>
                <w:lang w:val="ru-RU"/>
              </w:rPr>
            </w:pPr>
          </w:p>
          <w:p w14:paraId="549668BE" w14:textId="77777777" w:rsidR="002B40FD" w:rsidRDefault="002B40FD" w:rsidP="00CB7746">
            <w:pPr>
              <w:jc w:val="right"/>
              <w:rPr>
                <w:rFonts w:ascii="Times New Roman" w:hAnsi="Times New Roman"/>
                <w:sz w:val="24"/>
                <w:szCs w:val="24"/>
                <w:lang w:val="ru-RU"/>
              </w:rPr>
            </w:pPr>
          </w:p>
          <w:p w14:paraId="2819E383" w14:textId="77777777" w:rsidR="002B40FD" w:rsidRDefault="002B40FD" w:rsidP="00CB7746">
            <w:pPr>
              <w:jc w:val="right"/>
              <w:rPr>
                <w:rFonts w:ascii="Times New Roman" w:hAnsi="Times New Roman"/>
                <w:sz w:val="24"/>
                <w:szCs w:val="24"/>
                <w:lang w:val="ru-RU"/>
              </w:rPr>
            </w:pPr>
          </w:p>
          <w:p w14:paraId="39EEA77C" w14:textId="77777777" w:rsidR="002B40FD" w:rsidRDefault="002B40FD" w:rsidP="00CB7746">
            <w:pPr>
              <w:jc w:val="right"/>
              <w:rPr>
                <w:rFonts w:ascii="Times New Roman" w:hAnsi="Times New Roman"/>
                <w:sz w:val="24"/>
                <w:szCs w:val="24"/>
                <w:lang w:val="ru-RU"/>
              </w:rPr>
            </w:pPr>
          </w:p>
          <w:p w14:paraId="6512FCB9" w14:textId="77777777" w:rsidR="002B40FD" w:rsidRDefault="002B40FD" w:rsidP="00CB7746">
            <w:pPr>
              <w:jc w:val="right"/>
              <w:rPr>
                <w:rFonts w:ascii="Times New Roman" w:hAnsi="Times New Roman"/>
                <w:sz w:val="24"/>
                <w:szCs w:val="24"/>
                <w:lang w:val="ru-RU"/>
              </w:rPr>
            </w:pPr>
          </w:p>
          <w:p w14:paraId="66017975" w14:textId="77777777" w:rsidR="002B40FD" w:rsidRDefault="002B40FD" w:rsidP="00CB7746">
            <w:pPr>
              <w:jc w:val="right"/>
              <w:rPr>
                <w:rFonts w:ascii="Times New Roman" w:hAnsi="Times New Roman"/>
                <w:sz w:val="24"/>
                <w:szCs w:val="24"/>
                <w:lang w:val="ru-RU"/>
              </w:rPr>
            </w:pPr>
          </w:p>
          <w:p w14:paraId="6CD914E1" w14:textId="77777777" w:rsidR="002B40FD" w:rsidRDefault="002B40FD" w:rsidP="00CB7746">
            <w:pPr>
              <w:jc w:val="right"/>
              <w:rPr>
                <w:rFonts w:ascii="Times New Roman" w:hAnsi="Times New Roman"/>
                <w:sz w:val="24"/>
                <w:szCs w:val="24"/>
                <w:lang w:val="ru-RU"/>
              </w:rPr>
            </w:pPr>
          </w:p>
          <w:p w14:paraId="0DE77C90" w14:textId="77777777" w:rsidR="002B40FD" w:rsidRDefault="002B40FD" w:rsidP="00CB7746">
            <w:pPr>
              <w:jc w:val="right"/>
              <w:rPr>
                <w:rFonts w:ascii="Times New Roman" w:hAnsi="Times New Roman"/>
                <w:sz w:val="24"/>
                <w:szCs w:val="24"/>
                <w:lang w:val="ru-RU"/>
              </w:rPr>
            </w:pPr>
          </w:p>
          <w:p w14:paraId="643889C0" w14:textId="77777777" w:rsidR="002B40FD" w:rsidRDefault="002B40FD" w:rsidP="00CB7746">
            <w:pPr>
              <w:jc w:val="right"/>
              <w:rPr>
                <w:rFonts w:ascii="Times New Roman" w:hAnsi="Times New Roman"/>
                <w:sz w:val="24"/>
                <w:szCs w:val="24"/>
                <w:lang w:val="ru-RU"/>
              </w:rPr>
            </w:pPr>
          </w:p>
          <w:p w14:paraId="4C19DE61" w14:textId="77777777" w:rsidR="002B40FD" w:rsidRDefault="002B40FD" w:rsidP="00CB7746">
            <w:pPr>
              <w:jc w:val="right"/>
              <w:rPr>
                <w:rFonts w:ascii="Times New Roman" w:hAnsi="Times New Roman"/>
                <w:sz w:val="24"/>
                <w:szCs w:val="24"/>
                <w:lang w:val="ru-RU"/>
              </w:rPr>
            </w:pPr>
          </w:p>
          <w:p w14:paraId="012EE754" w14:textId="77777777" w:rsidR="002B40FD" w:rsidRDefault="002B40FD" w:rsidP="00CB7746">
            <w:pPr>
              <w:jc w:val="right"/>
              <w:rPr>
                <w:rFonts w:ascii="Times New Roman" w:hAnsi="Times New Roman"/>
                <w:sz w:val="24"/>
                <w:szCs w:val="24"/>
                <w:lang w:val="ru-RU"/>
              </w:rPr>
            </w:pPr>
          </w:p>
          <w:p w14:paraId="1AB96FE8" w14:textId="77777777" w:rsidR="002B40FD" w:rsidRDefault="002B40FD" w:rsidP="00CB7746">
            <w:pPr>
              <w:jc w:val="right"/>
              <w:rPr>
                <w:rFonts w:ascii="Times New Roman" w:hAnsi="Times New Roman"/>
                <w:sz w:val="24"/>
                <w:szCs w:val="24"/>
                <w:lang w:val="ru-RU"/>
              </w:rPr>
            </w:pPr>
          </w:p>
          <w:p w14:paraId="3DD920E7" w14:textId="77777777" w:rsidR="002B40FD" w:rsidRDefault="002B40FD" w:rsidP="00CB7746">
            <w:pPr>
              <w:jc w:val="right"/>
              <w:rPr>
                <w:rFonts w:ascii="Times New Roman" w:hAnsi="Times New Roman"/>
                <w:sz w:val="24"/>
                <w:szCs w:val="24"/>
                <w:lang w:val="ru-RU"/>
              </w:rPr>
            </w:pPr>
          </w:p>
          <w:p w14:paraId="4376FBC9" w14:textId="77777777" w:rsidR="002B40FD" w:rsidRDefault="002B40FD" w:rsidP="00CB7746">
            <w:pPr>
              <w:jc w:val="right"/>
              <w:rPr>
                <w:rFonts w:ascii="Times New Roman" w:hAnsi="Times New Roman"/>
                <w:sz w:val="24"/>
                <w:szCs w:val="24"/>
                <w:lang w:val="ru-RU"/>
              </w:rPr>
            </w:pPr>
          </w:p>
          <w:p w14:paraId="707367A9" w14:textId="77777777" w:rsidR="002B40FD" w:rsidRDefault="002B40FD" w:rsidP="00CB7746">
            <w:pPr>
              <w:jc w:val="right"/>
              <w:rPr>
                <w:rFonts w:ascii="Times New Roman" w:hAnsi="Times New Roman"/>
                <w:sz w:val="24"/>
                <w:szCs w:val="24"/>
                <w:lang w:val="ru-RU"/>
              </w:rPr>
            </w:pPr>
          </w:p>
          <w:p w14:paraId="7AB3373F" w14:textId="77777777" w:rsidR="002B40FD" w:rsidRDefault="002B40FD" w:rsidP="00CB7746">
            <w:pPr>
              <w:jc w:val="right"/>
              <w:rPr>
                <w:rFonts w:ascii="Times New Roman" w:hAnsi="Times New Roman"/>
                <w:sz w:val="24"/>
                <w:szCs w:val="24"/>
                <w:lang w:val="ru-RU"/>
              </w:rPr>
            </w:pPr>
          </w:p>
          <w:p w14:paraId="7434F835" w14:textId="77777777" w:rsidR="002B40FD" w:rsidRDefault="002B40FD" w:rsidP="00CB7746">
            <w:pPr>
              <w:jc w:val="right"/>
              <w:rPr>
                <w:rFonts w:ascii="Times New Roman" w:hAnsi="Times New Roman"/>
                <w:sz w:val="24"/>
                <w:szCs w:val="24"/>
                <w:lang w:val="ru-RU"/>
              </w:rPr>
            </w:pPr>
          </w:p>
          <w:p w14:paraId="47CF8015" w14:textId="485B5E14" w:rsidR="009138E4" w:rsidRPr="00810E35" w:rsidRDefault="009138E4" w:rsidP="00CB7746">
            <w:pPr>
              <w:jc w:val="right"/>
              <w:rPr>
                <w:rFonts w:ascii="Times New Roman" w:hAnsi="Times New Roman"/>
                <w:sz w:val="24"/>
                <w:szCs w:val="24"/>
                <w:lang w:val="ru-RU"/>
              </w:rPr>
            </w:pPr>
            <w:r w:rsidRPr="00810E35">
              <w:rPr>
                <w:rFonts w:ascii="Times New Roman" w:hAnsi="Times New Roman"/>
                <w:sz w:val="24"/>
                <w:szCs w:val="24"/>
                <w:lang w:val="ru-RU"/>
              </w:rPr>
              <w:lastRenderedPageBreak/>
              <w:t>6-қосымша</w:t>
            </w:r>
          </w:p>
          <w:p w14:paraId="7E718070" w14:textId="77777777" w:rsidR="009138E4" w:rsidRPr="00453F99" w:rsidRDefault="009138E4" w:rsidP="00CB7746">
            <w:pPr>
              <w:ind w:left="33"/>
              <w:jc w:val="right"/>
              <w:rPr>
                <w:rFonts w:ascii="Times New Roman" w:hAnsi="Times New Roman"/>
                <w:sz w:val="24"/>
                <w:szCs w:val="24"/>
                <w:lang w:val="ru-RU"/>
              </w:rPr>
            </w:pPr>
            <w:r w:rsidRPr="00810E35">
              <w:rPr>
                <w:rFonts w:ascii="Times New Roman" w:hAnsi="Times New Roman"/>
                <w:sz w:val="24"/>
                <w:szCs w:val="24"/>
                <w:lang w:val="ru-RU"/>
              </w:rPr>
              <w:t>Тұтынушы талаптарына</w:t>
            </w:r>
          </w:p>
          <w:p w14:paraId="63594E95" w14:textId="77777777" w:rsidR="009138E4" w:rsidRPr="00FF6756" w:rsidRDefault="009138E4" w:rsidP="00CB7746">
            <w:pPr>
              <w:ind w:left="176"/>
              <w:jc w:val="right"/>
              <w:rPr>
                <w:rFonts w:ascii="Times New Roman" w:hAnsi="Times New Roman"/>
                <w:sz w:val="24"/>
                <w:szCs w:val="24"/>
                <w:lang w:val="ru-RU"/>
              </w:rPr>
            </w:pPr>
          </w:p>
          <w:p w14:paraId="74289ABE" w14:textId="77777777" w:rsidR="009138E4" w:rsidRPr="00FF6756" w:rsidRDefault="009138E4" w:rsidP="00CB7746">
            <w:pPr>
              <w:jc w:val="right"/>
              <w:rPr>
                <w:rFonts w:ascii="Times New Roman" w:hAnsi="Times New Roman"/>
                <w:sz w:val="24"/>
                <w:szCs w:val="24"/>
                <w:lang w:val="ru-RU"/>
              </w:rPr>
            </w:pPr>
          </w:p>
        </w:tc>
        <w:tc>
          <w:tcPr>
            <w:tcW w:w="5670" w:type="dxa"/>
          </w:tcPr>
          <w:p w14:paraId="54C56B73" w14:textId="77777777" w:rsidR="009138E4" w:rsidRPr="00810E35" w:rsidRDefault="009138E4" w:rsidP="00CB7746">
            <w:pPr>
              <w:jc w:val="right"/>
              <w:rPr>
                <w:rFonts w:ascii="Times New Roman" w:hAnsi="Times New Roman"/>
                <w:sz w:val="24"/>
                <w:szCs w:val="24"/>
                <w:lang w:val="ru-RU"/>
              </w:rPr>
            </w:pPr>
          </w:p>
        </w:tc>
      </w:tr>
      <w:tr w:rsidR="009138E4" w:rsidRPr="004518E4" w14:paraId="54BF4928" w14:textId="77777777" w:rsidTr="00CB7746">
        <w:tc>
          <w:tcPr>
            <w:tcW w:w="4253" w:type="dxa"/>
          </w:tcPr>
          <w:p w14:paraId="121E8CD4" w14:textId="77777777" w:rsidR="009138E4" w:rsidRPr="004518E4" w:rsidRDefault="009138E4" w:rsidP="00CB7746">
            <w:pPr>
              <w:rPr>
                <w:rFonts w:ascii="Times New Roman" w:hAnsi="Times New Roman"/>
                <w:sz w:val="24"/>
                <w:szCs w:val="24"/>
                <w:lang w:val="ru-RU"/>
              </w:rPr>
            </w:pPr>
          </w:p>
        </w:tc>
        <w:tc>
          <w:tcPr>
            <w:tcW w:w="5670" w:type="dxa"/>
          </w:tcPr>
          <w:p w14:paraId="390D6820" w14:textId="77777777" w:rsidR="009138E4" w:rsidRPr="00810E35" w:rsidRDefault="009138E4" w:rsidP="00CB7746">
            <w:pPr>
              <w:jc w:val="right"/>
              <w:rPr>
                <w:rFonts w:ascii="Times New Roman" w:hAnsi="Times New Roman"/>
                <w:sz w:val="24"/>
                <w:szCs w:val="24"/>
                <w:lang w:val="ru-RU"/>
              </w:rPr>
            </w:pPr>
          </w:p>
        </w:tc>
        <w:tc>
          <w:tcPr>
            <w:tcW w:w="5670" w:type="dxa"/>
          </w:tcPr>
          <w:p w14:paraId="52605590" w14:textId="77777777" w:rsidR="009138E4" w:rsidRPr="00810E35" w:rsidRDefault="009138E4" w:rsidP="00CB7746">
            <w:pPr>
              <w:jc w:val="right"/>
              <w:rPr>
                <w:rFonts w:ascii="Times New Roman" w:hAnsi="Times New Roman"/>
                <w:sz w:val="24"/>
                <w:szCs w:val="24"/>
                <w:lang w:val="ru-RU"/>
              </w:rPr>
            </w:pPr>
          </w:p>
        </w:tc>
      </w:tr>
    </w:tbl>
    <w:p w14:paraId="49666730" w14:textId="77777777" w:rsidR="009138E4" w:rsidRPr="009138E4" w:rsidRDefault="009138E4" w:rsidP="009138E4">
      <w:pPr>
        <w:pStyle w:val="af3"/>
        <w:ind w:left="0" w:firstLine="709"/>
        <w:jc w:val="both"/>
        <w:rPr>
          <w:rFonts w:ascii="Times New Roman" w:hAnsi="Times New Roman"/>
          <w:sz w:val="24"/>
          <w:szCs w:val="24"/>
        </w:rPr>
      </w:pPr>
      <w:r>
        <w:rPr>
          <w:rFonts w:ascii="Times New Roman" w:hAnsi="Times New Roman"/>
          <w:sz w:val="24"/>
          <w:szCs w:val="24"/>
        </w:rPr>
        <w:t>Шарт</w:t>
      </w:r>
      <w:r w:rsidRPr="009138E4">
        <w:rPr>
          <w:rFonts w:ascii="Times New Roman" w:hAnsi="Times New Roman"/>
          <w:sz w:val="24"/>
          <w:szCs w:val="24"/>
        </w:rPr>
        <w:t xml:space="preserve"> </w:t>
      </w:r>
      <w:r>
        <w:rPr>
          <w:rFonts w:ascii="Times New Roman" w:hAnsi="Times New Roman"/>
          <w:sz w:val="24"/>
          <w:szCs w:val="24"/>
        </w:rPr>
        <w:t>талаптарының</w:t>
      </w:r>
      <w:r w:rsidRPr="009138E4">
        <w:rPr>
          <w:rFonts w:ascii="Times New Roman" w:hAnsi="Times New Roman"/>
          <w:sz w:val="24"/>
          <w:szCs w:val="24"/>
        </w:rPr>
        <w:t xml:space="preserve"> 18.1 [</w:t>
      </w:r>
      <w:r>
        <w:rPr>
          <w:rFonts w:ascii="Times New Roman" w:hAnsi="Times New Roman"/>
          <w:sz w:val="24"/>
          <w:szCs w:val="24"/>
        </w:rPr>
        <w:t>Сақтандыруға</w:t>
      </w:r>
      <w:r w:rsidRPr="009138E4">
        <w:rPr>
          <w:rFonts w:ascii="Times New Roman" w:hAnsi="Times New Roman"/>
          <w:sz w:val="24"/>
          <w:szCs w:val="24"/>
        </w:rPr>
        <w:t xml:space="preserve"> </w:t>
      </w:r>
      <w:r>
        <w:rPr>
          <w:rFonts w:ascii="Times New Roman" w:hAnsi="Times New Roman"/>
          <w:sz w:val="24"/>
          <w:szCs w:val="24"/>
        </w:rPr>
        <w:t>қойылатын</w:t>
      </w:r>
      <w:r w:rsidRPr="009138E4">
        <w:rPr>
          <w:rFonts w:ascii="Times New Roman" w:hAnsi="Times New Roman"/>
          <w:sz w:val="24"/>
          <w:szCs w:val="24"/>
        </w:rPr>
        <w:t xml:space="preserve"> </w:t>
      </w:r>
      <w:r>
        <w:rPr>
          <w:rFonts w:ascii="Times New Roman" w:hAnsi="Times New Roman"/>
          <w:sz w:val="24"/>
          <w:szCs w:val="24"/>
        </w:rPr>
        <w:t>жалпы</w:t>
      </w:r>
      <w:r w:rsidRPr="009138E4">
        <w:rPr>
          <w:rFonts w:ascii="Times New Roman" w:hAnsi="Times New Roman"/>
          <w:sz w:val="24"/>
          <w:szCs w:val="24"/>
        </w:rPr>
        <w:t xml:space="preserve"> </w:t>
      </w:r>
      <w:r>
        <w:rPr>
          <w:rFonts w:ascii="Times New Roman" w:hAnsi="Times New Roman"/>
          <w:sz w:val="24"/>
          <w:szCs w:val="24"/>
        </w:rPr>
        <w:t>талаптар</w:t>
      </w:r>
      <w:r w:rsidRPr="009138E4">
        <w:rPr>
          <w:rFonts w:ascii="Times New Roman" w:hAnsi="Times New Roman"/>
          <w:sz w:val="24"/>
          <w:szCs w:val="24"/>
        </w:rPr>
        <w:t xml:space="preserve">] </w:t>
      </w:r>
      <w:r>
        <w:rPr>
          <w:rFonts w:ascii="Times New Roman" w:hAnsi="Times New Roman"/>
          <w:sz w:val="24"/>
          <w:szCs w:val="24"/>
        </w:rPr>
        <w:t>тармағына</w:t>
      </w:r>
      <w:r w:rsidRPr="009138E4">
        <w:rPr>
          <w:rFonts w:ascii="Times New Roman" w:hAnsi="Times New Roman"/>
          <w:sz w:val="24"/>
          <w:szCs w:val="24"/>
        </w:rPr>
        <w:t xml:space="preserve"> </w:t>
      </w:r>
      <w:r>
        <w:rPr>
          <w:rFonts w:ascii="Times New Roman" w:hAnsi="Times New Roman"/>
          <w:sz w:val="24"/>
          <w:szCs w:val="24"/>
        </w:rPr>
        <w:t>сәйкес</w:t>
      </w:r>
      <w:r w:rsidRPr="009138E4">
        <w:rPr>
          <w:rFonts w:ascii="Times New Roman" w:hAnsi="Times New Roman"/>
          <w:sz w:val="24"/>
          <w:szCs w:val="24"/>
        </w:rPr>
        <w:t xml:space="preserve"> </w:t>
      </w:r>
      <w:r>
        <w:rPr>
          <w:rFonts w:ascii="Times New Roman" w:hAnsi="Times New Roman"/>
          <w:sz w:val="24"/>
          <w:szCs w:val="24"/>
        </w:rPr>
        <w:t>сақтандырудың</w:t>
      </w:r>
      <w:r w:rsidRPr="009138E4">
        <w:rPr>
          <w:rFonts w:ascii="Times New Roman" w:hAnsi="Times New Roman"/>
          <w:sz w:val="24"/>
          <w:szCs w:val="24"/>
        </w:rPr>
        <w:t xml:space="preserve"> </w:t>
      </w:r>
      <w:r>
        <w:rPr>
          <w:rFonts w:ascii="Times New Roman" w:hAnsi="Times New Roman"/>
          <w:sz w:val="24"/>
          <w:szCs w:val="24"/>
        </w:rPr>
        <w:t>әрбір</w:t>
      </w:r>
      <w:r w:rsidRPr="009138E4">
        <w:rPr>
          <w:rFonts w:ascii="Times New Roman" w:hAnsi="Times New Roman"/>
          <w:sz w:val="24"/>
          <w:szCs w:val="24"/>
        </w:rPr>
        <w:t xml:space="preserve"> </w:t>
      </w:r>
      <w:r>
        <w:rPr>
          <w:rFonts w:ascii="Times New Roman" w:hAnsi="Times New Roman"/>
          <w:sz w:val="24"/>
          <w:szCs w:val="24"/>
        </w:rPr>
        <w:t>түрі</w:t>
      </w:r>
      <w:r w:rsidRPr="009138E4">
        <w:rPr>
          <w:rFonts w:ascii="Times New Roman" w:hAnsi="Times New Roman"/>
          <w:sz w:val="24"/>
          <w:szCs w:val="24"/>
        </w:rPr>
        <w:t xml:space="preserve"> </w:t>
      </w:r>
      <w:r>
        <w:rPr>
          <w:rFonts w:ascii="Times New Roman" w:hAnsi="Times New Roman"/>
          <w:sz w:val="24"/>
          <w:szCs w:val="24"/>
        </w:rPr>
        <w:t>бойынша</w:t>
      </w:r>
      <w:r w:rsidRPr="009138E4">
        <w:rPr>
          <w:rFonts w:ascii="Times New Roman" w:hAnsi="Times New Roman"/>
          <w:sz w:val="24"/>
          <w:szCs w:val="24"/>
        </w:rPr>
        <w:t xml:space="preserve"> </w:t>
      </w:r>
      <w:r>
        <w:rPr>
          <w:rFonts w:ascii="Times New Roman" w:hAnsi="Times New Roman"/>
          <w:sz w:val="24"/>
          <w:szCs w:val="24"/>
        </w:rPr>
        <w:t>сақтандырушымен</w:t>
      </w:r>
      <w:r w:rsidRPr="009138E4">
        <w:rPr>
          <w:rFonts w:ascii="Times New Roman" w:hAnsi="Times New Roman"/>
          <w:sz w:val="24"/>
          <w:szCs w:val="24"/>
        </w:rPr>
        <w:t xml:space="preserve"> </w:t>
      </w:r>
      <w:r>
        <w:rPr>
          <w:rFonts w:ascii="Times New Roman" w:hAnsi="Times New Roman"/>
          <w:sz w:val="24"/>
          <w:szCs w:val="24"/>
        </w:rPr>
        <w:t>келесі</w:t>
      </w:r>
      <w:r w:rsidRPr="009138E4">
        <w:rPr>
          <w:rFonts w:ascii="Times New Roman" w:hAnsi="Times New Roman"/>
          <w:sz w:val="24"/>
          <w:szCs w:val="24"/>
        </w:rPr>
        <w:t xml:space="preserve"> </w:t>
      </w:r>
      <w:r>
        <w:rPr>
          <w:rFonts w:ascii="Times New Roman" w:hAnsi="Times New Roman"/>
          <w:sz w:val="24"/>
          <w:szCs w:val="24"/>
        </w:rPr>
        <w:t>шарттарда</w:t>
      </w:r>
      <w:r w:rsidRPr="009138E4">
        <w:rPr>
          <w:rFonts w:ascii="Times New Roman" w:hAnsi="Times New Roman"/>
          <w:sz w:val="24"/>
          <w:szCs w:val="24"/>
        </w:rPr>
        <w:t xml:space="preserve"> </w:t>
      </w:r>
      <w:r>
        <w:rPr>
          <w:rFonts w:ascii="Times New Roman" w:hAnsi="Times New Roman"/>
          <w:sz w:val="24"/>
          <w:szCs w:val="24"/>
        </w:rPr>
        <w:t>шарт</w:t>
      </w:r>
      <w:r w:rsidRPr="009138E4">
        <w:rPr>
          <w:rFonts w:ascii="Times New Roman" w:hAnsi="Times New Roman"/>
          <w:sz w:val="24"/>
          <w:szCs w:val="24"/>
        </w:rPr>
        <w:t xml:space="preserve"> </w:t>
      </w:r>
      <w:r>
        <w:rPr>
          <w:rFonts w:ascii="Times New Roman" w:hAnsi="Times New Roman"/>
          <w:sz w:val="24"/>
          <w:szCs w:val="24"/>
        </w:rPr>
        <w:t>жасалуы</w:t>
      </w:r>
      <w:r w:rsidRPr="009138E4">
        <w:rPr>
          <w:rFonts w:ascii="Times New Roman" w:hAnsi="Times New Roman"/>
          <w:sz w:val="24"/>
          <w:szCs w:val="24"/>
        </w:rPr>
        <w:t xml:space="preserve"> </w:t>
      </w:r>
      <w:r>
        <w:rPr>
          <w:rFonts w:ascii="Times New Roman" w:hAnsi="Times New Roman"/>
          <w:sz w:val="24"/>
          <w:szCs w:val="24"/>
        </w:rPr>
        <w:t>тиіс</w:t>
      </w:r>
      <w:r w:rsidRPr="009138E4">
        <w:rPr>
          <w:rFonts w:ascii="Times New Roman" w:hAnsi="Times New Roman"/>
          <w:sz w:val="24"/>
          <w:szCs w:val="24"/>
        </w:rPr>
        <w:t>:</w:t>
      </w:r>
    </w:p>
    <w:p w14:paraId="7891663D" w14:textId="77777777" w:rsidR="009138E4" w:rsidRPr="009138E4" w:rsidRDefault="009138E4" w:rsidP="009138E4">
      <w:pPr>
        <w:pStyle w:val="af3"/>
        <w:ind w:left="0"/>
        <w:jc w:val="both"/>
        <w:rPr>
          <w:rFonts w:ascii="Times New Roman" w:hAnsi="Times New Roman"/>
          <w:sz w:val="24"/>
          <w:szCs w:val="24"/>
        </w:rPr>
      </w:pPr>
    </w:p>
    <w:p w14:paraId="7D0C2F23" w14:textId="77777777" w:rsidR="009138E4" w:rsidRPr="009138E4" w:rsidRDefault="009138E4" w:rsidP="009138E4">
      <w:pPr>
        <w:pStyle w:val="af3"/>
        <w:ind w:left="0"/>
        <w:jc w:val="both"/>
        <w:rPr>
          <w:rFonts w:ascii="Times New Roman" w:hAnsi="Times New Roman"/>
          <w:sz w:val="24"/>
          <w:szCs w:val="24"/>
        </w:rPr>
      </w:pPr>
    </w:p>
    <w:p w14:paraId="57795104" w14:textId="77777777" w:rsidR="009138E4" w:rsidRPr="009138E4" w:rsidRDefault="009138E4" w:rsidP="009138E4">
      <w:pPr>
        <w:pStyle w:val="af3"/>
        <w:ind w:left="-284" w:right="119"/>
        <w:jc w:val="center"/>
        <w:rPr>
          <w:rFonts w:ascii="Times New Roman" w:hAnsi="Times New Roman"/>
          <w:b/>
          <w:bCs/>
          <w:sz w:val="24"/>
          <w:szCs w:val="24"/>
        </w:rPr>
      </w:pPr>
      <w:r w:rsidRPr="00160569">
        <w:rPr>
          <w:rFonts w:ascii="Times New Roman" w:hAnsi="Times New Roman"/>
          <w:b/>
          <w:bCs/>
          <w:sz w:val="24"/>
          <w:szCs w:val="24"/>
        </w:rPr>
        <w:t>Сақтандыру</w:t>
      </w:r>
      <w:r w:rsidRPr="009138E4">
        <w:rPr>
          <w:rFonts w:ascii="Times New Roman" w:hAnsi="Times New Roman"/>
          <w:b/>
          <w:bCs/>
          <w:sz w:val="24"/>
          <w:szCs w:val="24"/>
        </w:rPr>
        <w:t xml:space="preserve"> </w:t>
      </w:r>
      <w:r w:rsidRPr="00160569">
        <w:rPr>
          <w:rFonts w:ascii="Times New Roman" w:hAnsi="Times New Roman"/>
          <w:b/>
          <w:bCs/>
          <w:sz w:val="24"/>
          <w:szCs w:val="24"/>
        </w:rPr>
        <w:t>шарттары</w:t>
      </w:r>
    </w:p>
    <w:p w14:paraId="6425F7AB" w14:textId="77777777" w:rsidR="009138E4" w:rsidRPr="009138E4" w:rsidRDefault="009138E4" w:rsidP="009138E4">
      <w:pPr>
        <w:pStyle w:val="af3"/>
        <w:ind w:left="-284" w:right="119"/>
        <w:jc w:val="center"/>
        <w:rPr>
          <w:rFonts w:ascii="Times New Roman" w:hAnsi="Times New Roman"/>
          <w:b/>
          <w:bCs/>
          <w:sz w:val="24"/>
          <w:szCs w:val="24"/>
          <w:u w:val="single"/>
        </w:rPr>
      </w:pPr>
      <w:r w:rsidRPr="00160569">
        <w:rPr>
          <w:rFonts w:ascii="Times New Roman" w:hAnsi="Times New Roman"/>
          <w:b/>
          <w:bCs/>
          <w:sz w:val="24"/>
          <w:szCs w:val="24"/>
        </w:rPr>
        <w:t>Объектілер</w:t>
      </w:r>
      <w:r w:rsidRPr="009138E4">
        <w:rPr>
          <w:rFonts w:ascii="Times New Roman" w:hAnsi="Times New Roman"/>
          <w:b/>
          <w:bCs/>
          <w:sz w:val="24"/>
          <w:szCs w:val="24"/>
        </w:rPr>
        <w:t>/</w:t>
      </w:r>
      <w:r w:rsidRPr="00160569">
        <w:rPr>
          <w:rFonts w:ascii="Times New Roman" w:hAnsi="Times New Roman"/>
          <w:b/>
          <w:bCs/>
          <w:sz w:val="24"/>
          <w:szCs w:val="24"/>
        </w:rPr>
        <w:t>жұмыстар</w:t>
      </w:r>
      <w:r w:rsidRPr="009138E4">
        <w:rPr>
          <w:rFonts w:ascii="Times New Roman" w:hAnsi="Times New Roman"/>
          <w:b/>
          <w:bCs/>
          <w:sz w:val="24"/>
          <w:szCs w:val="24"/>
        </w:rPr>
        <w:t xml:space="preserve">, </w:t>
      </w:r>
      <w:r w:rsidRPr="00160569">
        <w:rPr>
          <w:rFonts w:ascii="Times New Roman" w:hAnsi="Times New Roman"/>
          <w:b/>
          <w:bCs/>
          <w:sz w:val="24"/>
          <w:szCs w:val="24"/>
        </w:rPr>
        <w:t>жабдықтар</w:t>
      </w:r>
      <w:r w:rsidRPr="009138E4">
        <w:rPr>
          <w:rFonts w:ascii="Times New Roman" w:hAnsi="Times New Roman"/>
          <w:b/>
          <w:bCs/>
          <w:sz w:val="24"/>
          <w:szCs w:val="24"/>
        </w:rPr>
        <w:t xml:space="preserve">, </w:t>
      </w:r>
      <w:r w:rsidRPr="00160569">
        <w:rPr>
          <w:rFonts w:ascii="Times New Roman" w:hAnsi="Times New Roman"/>
          <w:b/>
          <w:bCs/>
          <w:sz w:val="24"/>
          <w:szCs w:val="24"/>
        </w:rPr>
        <w:t>материалдар</w:t>
      </w:r>
      <w:r w:rsidRPr="009138E4">
        <w:rPr>
          <w:rFonts w:ascii="Times New Roman" w:hAnsi="Times New Roman"/>
          <w:b/>
          <w:bCs/>
          <w:sz w:val="24"/>
          <w:szCs w:val="24"/>
        </w:rPr>
        <w:t xml:space="preserve"> </w:t>
      </w:r>
      <w:r w:rsidRPr="00160569">
        <w:rPr>
          <w:rFonts w:ascii="Times New Roman" w:hAnsi="Times New Roman"/>
          <w:b/>
          <w:bCs/>
          <w:sz w:val="24"/>
          <w:szCs w:val="24"/>
        </w:rPr>
        <w:t>және</w:t>
      </w:r>
      <w:r w:rsidRPr="009138E4">
        <w:rPr>
          <w:rFonts w:ascii="Times New Roman" w:hAnsi="Times New Roman"/>
          <w:b/>
          <w:bCs/>
          <w:sz w:val="24"/>
          <w:szCs w:val="24"/>
        </w:rPr>
        <w:t xml:space="preserve"> </w:t>
      </w:r>
      <w:r w:rsidRPr="00160569">
        <w:rPr>
          <w:rFonts w:ascii="Times New Roman" w:hAnsi="Times New Roman"/>
          <w:b/>
          <w:bCs/>
          <w:sz w:val="24"/>
          <w:szCs w:val="24"/>
        </w:rPr>
        <w:t>мердігер</w:t>
      </w:r>
      <w:r w:rsidRPr="009138E4">
        <w:rPr>
          <w:rFonts w:ascii="Times New Roman" w:hAnsi="Times New Roman"/>
          <w:b/>
          <w:bCs/>
          <w:sz w:val="24"/>
          <w:szCs w:val="24"/>
        </w:rPr>
        <w:t xml:space="preserve"> </w:t>
      </w:r>
      <w:r w:rsidRPr="00160569">
        <w:rPr>
          <w:rFonts w:ascii="Times New Roman" w:hAnsi="Times New Roman"/>
          <w:b/>
          <w:bCs/>
          <w:sz w:val="24"/>
          <w:szCs w:val="24"/>
        </w:rPr>
        <w:t>жабдығы</w:t>
      </w:r>
      <w:r w:rsidRPr="009138E4">
        <w:rPr>
          <w:rFonts w:ascii="Times New Roman" w:hAnsi="Times New Roman"/>
          <w:b/>
          <w:bCs/>
          <w:sz w:val="24"/>
          <w:szCs w:val="24"/>
        </w:rPr>
        <w:t xml:space="preserve"> (</w:t>
      </w:r>
      <w:r w:rsidRPr="00160569">
        <w:rPr>
          <w:rFonts w:ascii="Times New Roman" w:hAnsi="Times New Roman"/>
          <w:b/>
          <w:sz w:val="24"/>
          <w:szCs w:val="24"/>
          <w:u w:val="single"/>
        </w:rPr>
        <w:t>Құрылыс</w:t>
      </w:r>
      <w:r w:rsidRPr="009138E4">
        <w:rPr>
          <w:rFonts w:ascii="Times New Roman" w:hAnsi="Times New Roman"/>
          <w:b/>
          <w:sz w:val="24"/>
          <w:szCs w:val="24"/>
          <w:u w:val="single"/>
        </w:rPr>
        <w:t>-</w:t>
      </w:r>
      <w:r w:rsidRPr="00160569">
        <w:rPr>
          <w:rFonts w:ascii="Times New Roman" w:hAnsi="Times New Roman"/>
          <w:b/>
          <w:sz w:val="24"/>
          <w:szCs w:val="24"/>
          <w:u w:val="single"/>
        </w:rPr>
        <w:t>монтаждау</w:t>
      </w:r>
      <w:r w:rsidRPr="009138E4">
        <w:rPr>
          <w:rFonts w:ascii="Times New Roman" w:hAnsi="Times New Roman"/>
          <w:b/>
          <w:sz w:val="24"/>
          <w:szCs w:val="24"/>
          <w:u w:val="single"/>
        </w:rPr>
        <w:t xml:space="preserve"> </w:t>
      </w:r>
      <w:r w:rsidRPr="00160569">
        <w:rPr>
          <w:rFonts w:ascii="Times New Roman" w:hAnsi="Times New Roman"/>
          <w:b/>
          <w:sz w:val="24"/>
          <w:szCs w:val="24"/>
          <w:u w:val="single"/>
        </w:rPr>
        <w:t>тәуекелдерін</w:t>
      </w:r>
      <w:r w:rsidRPr="009138E4">
        <w:rPr>
          <w:rFonts w:ascii="Times New Roman" w:hAnsi="Times New Roman"/>
          <w:b/>
          <w:sz w:val="24"/>
          <w:szCs w:val="24"/>
          <w:u w:val="single"/>
        </w:rPr>
        <w:t xml:space="preserve"> </w:t>
      </w:r>
      <w:r w:rsidRPr="00160569">
        <w:rPr>
          <w:rFonts w:ascii="Times New Roman" w:hAnsi="Times New Roman"/>
          <w:b/>
          <w:sz w:val="24"/>
          <w:szCs w:val="24"/>
          <w:u w:val="single"/>
        </w:rPr>
        <w:t>сақтандыру</w:t>
      </w:r>
      <w:r w:rsidRPr="009138E4">
        <w:rPr>
          <w:rFonts w:ascii="Times New Roman" w:hAnsi="Times New Roman"/>
          <w:b/>
          <w:sz w:val="24"/>
          <w:szCs w:val="24"/>
          <w:u w:val="single"/>
        </w:rPr>
        <w:t xml:space="preserve"> (</w:t>
      </w:r>
      <w:r w:rsidRPr="00160569">
        <w:rPr>
          <w:rFonts w:ascii="Times New Roman" w:hAnsi="Times New Roman"/>
          <w:b/>
          <w:sz w:val="24"/>
          <w:szCs w:val="24"/>
          <w:u w:val="single"/>
        </w:rPr>
        <w:t>материалдық</w:t>
      </w:r>
      <w:r w:rsidRPr="009138E4">
        <w:rPr>
          <w:rFonts w:ascii="Times New Roman" w:hAnsi="Times New Roman"/>
          <w:b/>
          <w:sz w:val="24"/>
          <w:szCs w:val="24"/>
          <w:u w:val="single"/>
        </w:rPr>
        <w:t xml:space="preserve"> </w:t>
      </w:r>
      <w:r w:rsidRPr="00160569">
        <w:rPr>
          <w:rFonts w:ascii="Times New Roman" w:hAnsi="Times New Roman"/>
          <w:b/>
          <w:sz w:val="24"/>
          <w:szCs w:val="24"/>
          <w:u w:val="single"/>
        </w:rPr>
        <w:t>зиян</w:t>
      </w:r>
      <w:r w:rsidRPr="009138E4">
        <w:rPr>
          <w:rFonts w:ascii="Times New Roman" w:hAnsi="Times New Roman"/>
          <w:b/>
          <w:sz w:val="24"/>
          <w:szCs w:val="24"/>
          <w:u w:val="single"/>
        </w:rPr>
        <w:t>)</w:t>
      </w:r>
    </w:p>
    <w:p w14:paraId="1F9B4692" w14:textId="77777777" w:rsidR="009138E4" w:rsidRPr="009138E4" w:rsidRDefault="009138E4" w:rsidP="009138E4">
      <w:pPr>
        <w:pStyle w:val="af3"/>
        <w:ind w:left="-284" w:right="119"/>
        <w:jc w:val="center"/>
        <w:rPr>
          <w:rFonts w:ascii="Times New Roman" w:hAnsi="Times New Roman"/>
          <w:b/>
          <w:bCs/>
          <w:sz w:val="24"/>
          <w:szCs w:val="24"/>
        </w:rPr>
      </w:pPr>
      <w:r w:rsidRPr="00160569">
        <w:rPr>
          <w:rFonts w:ascii="Times New Roman" w:hAnsi="Times New Roman"/>
          <w:b/>
          <w:bCs/>
          <w:sz w:val="24"/>
          <w:szCs w:val="24"/>
        </w:rPr>
        <w:t>Және</w:t>
      </w:r>
    </w:p>
    <w:p w14:paraId="22EF14A6" w14:textId="77777777" w:rsidR="009138E4" w:rsidRPr="009138E4" w:rsidRDefault="009138E4" w:rsidP="009138E4">
      <w:pPr>
        <w:tabs>
          <w:tab w:val="left" w:pos="476"/>
        </w:tabs>
        <w:ind w:right="33"/>
        <w:jc w:val="center"/>
        <w:rPr>
          <w:b/>
          <w:sz w:val="24"/>
          <w:szCs w:val="24"/>
        </w:rPr>
      </w:pPr>
      <w:r w:rsidRPr="00160569">
        <w:rPr>
          <w:b/>
          <w:sz w:val="24"/>
          <w:szCs w:val="24"/>
        </w:rPr>
        <w:t>жеке</w:t>
      </w:r>
      <w:r w:rsidRPr="009138E4">
        <w:rPr>
          <w:b/>
          <w:sz w:val="24"/>
          <w:szCs w:val="24"/>
        </w:rPr>
        <w:t xml:space="preserve"> </w:t>
      </w:r>
      <w:r w:rsidRPr="00160569">
        <w:rPr>
          <w:b/>
          <w:sz w:val="24"/>
          <w:szCs w:val="24"/>
        </w:rPr>
        <w:t>тұлғаларға</w:t>
      </w:r>
      <w:r w:rsidRPr="009138E4">
        <w:rPr>
          <w:b/>
          <w:sz w:val="24"/>
          <w:szCs w:val="24"/>
        </w:rPr>
        <w:t xml:space="preserve"> </w:t>
      </w:r>
      <w:r w:rsidRPr="00160569">
        <w:rPr>
          <w:b/>
          <w:sz w:val="24"/>
          <w:szCs w:val="24"/>
        </w:rPr>
        <w:t>және</w:t>
      </w:r>
      <w:r w:rsidRPr="009138E4">
        <w:rPr>
          <w:b/>
          <w:sz w:val="24"/>
          <w:szCs w:val="24"/>
        </w:rPr>
        <w:t xml:space="preserve"> </w:t>
      </w:r>
      <w:r w:rsidRPr="00160569">
        <w:rPr>
          <w:b/>
          <w:sz w:val="24"/>
          <w:szCs w:val="24"/>
        </w:rPr>
        <w:t>мүлікке</w:t>
      </w:r>
      <w:r w:rsidRPr="009138E4">
        <w:rPr>
          <w:b/>
          <w:sz w:val="24"/>
          <w:szCs w:val="24"/>
        </w:rPr>
        <w:t xml:space="preserve"> </w:t>
      </w:r>
      <w:r w:rsidRPr="00160569">
        <w:rPr>
          <w:b/>
          <w:sz w:val="24"/>
          <w:szCs w:val="24"/>
        </w:rPr>
        <w:t>келтірілген</w:t>
      </w:r>
      <w:r w:rsidRPr="009138E4">
        <w:rPr>
          <w:b/>
          <w:sz w:val="24"/>
          <w:szCs w:val="24"/>
        </w:rPr>
        <w:t xml:space="preserve"> </w:t>
      </w:r>
      <w:r w:rsidRPr="00160569">
        <w:rPr>
          <w:b/>
          <w:sz w:val="24"/>
          <w:szCs w:val="24"/>
        </w:rPr>
        <w:t>зиян</w:t>
      </w:r>
      <w:r w:rsidRPr="009138E4">
        <w:rPr>
          <w:b/>
          <w:sz w:val="24"/>
          <w:szCs w:val="24"/>
        </w:rPr>
        <w:t xml:space="preserve"> </w:t>
      </w:r>
      <w:r w:rsidRPr="00160569">
        <w:rPr>
          <w:b/>
          <w:sz w:val="24"/>
          <w:szCs w:val="24"/>
        </w:rPr>
        <w:t>үшін</w:t>
      </w:r>
      <w:r w:rsidRPr="009138E4">
        <w:rPr>
          <w:b/>
          <w:sz w:val="24"/>
          <w:szCs w:val="24"/>
        </w:rPr>
        <w:t xml:space="preserve"> </w:t>
      </w:r>
      <w:r w:rsidRPr="00160569">
        <w:rPr>
          <w:b/>
          <w:sz w:val="24"/>
          <w:szCs w:val="24"/>
        </w:rPr>
        <w:t>азаматтық</w:t>
      </w:r>
      <w:r w:rsidRPr="009138E4">
        <w:rPr>
          <w:b/>
          <w:sz w:val="24"/>
          <w:szCs w:val="24"/>
        </w:rPr>
        <w:t>-</w:t>
      </w:r>
      <w:r w:rsidRPr="00160569">
        <w:rPr>
          <w:b/>
          <w:sz w:val="24"/>
          <w:szCs w:val="24"/>
        </w:rPr>
        <w:t>құқықтық</w:t>
      </w:r>
      <w:r w:rsidRPr="009138E4">
        <w:rPr>
          <w:b/>
          <w:sz w:val="24"/>
          <w:szCs w:val="24"/>
        </w:rPr>
        <w:t xml:space="preserve"> </w:t>
      </w:r>
      <w:r w:rsidRPr="00160569">
        <w:rPr>
          <w:b/>
          <w:sz w:val="24"/>
          <w:szCs w:val="24"/>
        </w:rPr>
        <w:t>жауапкершілік</w:t>
      </w:r>
      <w:r w:rsidRPr="009138E4">
        <w:rPr>
          <w:b/>
          <w:sz w:val="24"/>
          <w:szCs w:val="24"/>
        </w:rPr>
        <w:t xml:space="preserve"> (</w:t>
      </w:r>
      <w:r w:rsidRPr="00160569">
        <w:rPr>
          <w:b/>
          <w:sz w:val="24"/>
          <w:szCs w:val="24"/>
        </w:rPr>
        <w:t>үшінші</w:t>
      </w:r>
      <w:r w:rsidRPr="009138E4">
        <w:rPr>
          <w:b/>
          <w:sz w:val="24"/>
          <w:szCs w:val="24"/>
        </w:rPr>
        <w:t xml:space="preserve"> </w:t>
      </w:r>
      <w:r w:rsidRPr="00160569">
        <w:rPr>
          <w:b/>
          <w:sz w:val="24"/>
          <w:szCs w:val="24"/>
        </w:rPr>
        <w:t>тұлғалардың</w:t>
      </w:r>
      <w:r w:rsidRPr="009138E4">
        <w:rPr>
          <w:b/>
          <w:sz w:val="24"/>
          <w:szCs w:val="24"/>
        </w:rPr>
        <w:t xml:space="preserve"> </w:t>
      </w:r>
      <w:r w:rsidRPr="00160569">
        <w:rPr>
          <w:b/>
          <w:sz w:val="24"/>
          <w:szCs w:val="24"/>
        </w:rPr>
        <w:t>жауапкершілігін</w:t>
      </w:r>
      <w:r w:rsidRPr="009138E4">
        <w:rPr>
          <w:b/>
          <w:sz w:val="24"/>
          <w:szCs w:val="24"/>
        </w:rPr>
        <w:t xml:space="preserve"> </w:t>
      </w:r>
      <w:r w:rsidRPr="00160569">
        <w:rPr>
          <w:b/>
          <w:sz w:val="24"/>
          <w:szCs w:val="24"/>
        </w:rPr>
        <w:t>сақтандыру</w:t>
      </w:r>
      <w:r w:rsidRPr="009138E4">
        <w:rPr>
          <w:b/>
          <w:sz w:val="24"/>
          <w:szCs w:val="24"/>
        </w:rPr>
        <w:t>)</w:t>
      </w:r>
    </w:p>
    <w:p w14:paraId="48F7F454" w14:textId="77777777" w:rsidR="009138E4" w:rsidRPr="009138E4" w:rsidRDefault="009138E4" w:rsidP="009138E4">
      <w:pPr>
        <w:pStyle w:val="af3"/>
        <w:ind w:left="-284" w:right="119"/>
        <w:jc w:val="center"/>
        <w:rPr>
          <w:rFonts w:ascii="Times New Roman" w:hAnsi="Times New Roman"/>
          <w:b/>
          <w:sz w:val="24"/>
          <w:szCs w:val="24"/>
        </w:rPr>
      </w:pPr>
    </w:p>
    <w:p w14:paraId="6B65140D" w14:textId="77777777" w:rsidR="009138E4" w:rsidRPr="009138E4" w:rsidRDefault="009138E4" w:rsidP="009138E4">
      <w:pPr>
        <w:ind w:right="-752"/>
        <w:rPr>
          <w:sz w:val="24"/>
          <w:szCs w:val="24"/>
        </w:rPr>
      </w:pPr>
    </w:p>
    <w:tbl>
      <w:tblPr>
        <w:tblStyle w:val="af5"/>
        <w:tblW w:w="9747" w:type="dxa"/>
        <w:tblLook w:val="04A0" w:firstRow="1" w:lastRow="0" w:firstColumn="1" w:lastColumn="0" w:noHBand="0" w:noVBand="1"/>
      </w:tblPr>
      <w:tblGrid>
        <w:gridCol w:w="2881"/>
        <w:gridCol w:w="6866"/>
      </w:tblGrid>
      <w:tr w:rsidR="009138E4" w:rsidRPr="00C6368F" w14:paraId="64E3384E" w14:textId="77777777" w:rsidTr="00CB7746">
        <w:tc>
          <w:tcPr>
            <w:tcW w:w="2881" w:type="dxa"/>
          </w:tcPr>
          <w:p w14:paraId="1FBF3940" w14:textId="77777777" w:rsidR="009138E4" w:rsidRPr="009138E4" w:rsidRDefault="009138E4" w:rsidP="00CB7746">
            <w:pPr>
              <w:ind w:right="-752"/>
              <w:rPr>
                <w:rFonts w:ascii="Times New Roman" w:hAnsi="Times New Roman"/>
                <w:b/>
                <w:bCs/>
                <w:iCs/>
                <w:sz w:val="24"/>
                <w:szCs w:val="24"/>
                <w:lang w:val="ru-RU"/>
              </w:rPr>
            </w:pPr>
          </w:p>
        </w:tc>
        <w:tc>
          <w:tcPr>
            <w:tcW w:w="6866" w:type="dxa"/>
          </w:tcPr>
          <w:p w14:paraId="06040FEA" w14:textId="77777777" w:rsidR="009138E4" w:rsidRPr="009138E4" w:rsidRDefault="009138E4" w:rsidP="00CB7746">
            <w:pPr>
              <w:ind w:right="-752"/>
              <w:jc w:val="center"/>
              <w:rPr>
                <w:rFonts w:ascii="Times New Roman" w:hAnsi="Times New Roman"/>
                <w:i/>
                <w:iCs/>
                <w:color w:val="FF0000"/>
                <w:sz w:val="24"/>
                <w:szCs w:val="24"/>
                <w:lang w:val="ru-RU"/>
              </w:rPr>
            </w:pPr>
          </w:p>
        </w:tc>
      </w:tr>
      <w:tr w:rsidR="009138E4" w:rsidRPr="007A4EA3" w14:paraId="7F90BFFD" w14:textId="77777777" w:rsidTr="00CB7746">
        <w:tc>
          <w:tcPr>
            <w:tcW w:w="2881" w:type="dxa"/>
          </w:tcPr>
          <w:p w14:paraId="7BF4004B" w14:textId="77777777" w:rsidR="009138E4" w:rsidRPr="007A4EA3" w:rsidRDefault="009138E4" w:rsidP="00CB7746">
            <w:pPr>
              <w:ind w:right="-752"/>
              <w:rPr>
                <w:rFonts w:ascii="Times New Roman" w:hAnsi="Times New Roman"/>
                <w:b/>
                <w:bCs/>
                <w:iCs/>
                <w:sz w:val="24"/>
                <w:szCs w:val="24"/>
                <w:lang w:val="ru-RU"/>
              </w:rPr>
            </w:pPr>
            <w:r w:rsidRPr="007A4EA3">
              <w:rPr>
                <w:rFonts w:ascii="Times New Roman" w:hAnsi="Times New Roman"/>
                <w:b/>
                <w:bCs/>
                <w:iCs/>
                <w:sz w:val="24"/>
                <w:szCs w:val="24"/>
                <w:lang w:val="ru-RU"/>
              </w:rPr>
              <w:t>САЯСАТ ЕТУШІ</w:t>
            </w:r>
          </w:p>
          <w:p w14:paraId="5ABC3607" w14:textId="77777777" w:rsidR="009138E4" w:rsidRPr="007A4EA3" w:rsidRDefault="009138E4" w:rsidP="00CB7746">
            <w:pPr>
              <w:ind w:right="-752"/>
              <w:rPr>
                <w:rFonts w:ascii="Times New Roman" w:hAnsi="Times New Roman"/>
                <w:sz w:val="24"/>
                <w:szCs w:val="24"/>
              </w:rPr>
            </w:pPr>
            <w:r w:rsidRPr="007A4EA3">
              <w:rPr>
                <w:rFonts w:ascii="Times New Roman" w:hAnsi="Times New Roman"/>
                <w:i/>
                <w:snapToGrid w:val="0"/>
                <w:vanish/>
                <w:color w:val="0070C0"/>
                <w:sz w:val="24"/>
                <w:szCs w:val="24"/>
              </w:rPr>
              <w:t>Бетбелгі</w:t>
            </w:r>
          </w:p>
        </w:tc>
        <w:tc>
          <w:tcPr>
            <w:tcW w:w="6866" w:type="dxa"/>
          </w:tcPr>
          <w:p w14:paraId="0171A342" w14:textId="77777777" w:rsidR="009138E4" w:rsidRPr="007A4EA3" w:rsidRDefault="009138E4" w:rsidP="00CB7746">
            <w:pPr>
              <w:ind w:right="-752"/>
              <w:rPr>
                <w:rFonts w:ascii="Times New Roman" w:hAnsi="Times New Roman"/>
                <w:sz w:val="24"/>
                <w:szCs w:val="24"/>
              </w:rPr>
            </w:pPr>
            <w:r w:rsidRPr="007A4EA3">
              <w:rPr>
                <w:rFonts w:ascii="Times New Roman" w:hAnsi="Times New Roman"/>
                <w:sz w:val="24"/>
                <w:szCs w:val="24"/>
                <w:lang w:val="ru-RU"/>
              </w:rPr>
              <w:t>______________________</w:t>
            </w:r>
          </w:p>
        </w:tc>
      </w:tr>
      <w:tr w:rsidR="009138E4" w:rsidRPr="007A4EA3" w14:paraId="141CF8C4" w14:textId="77777777" w:rsidTr="00CB7746">
        <w:tc>
          <w:tcPr>
            <w:tcW w:w="2881" w:type="dxa"/>
          </w:tcPr>
          <w:p w14:paraId="6F2242C5" w14:textId="77777777" w:rsidR="009138E4" w:rsidRPr="007A4EA3" w:rsidRDefault="009138E4" w:rsidP="00CB7746">
            <w:pPr>
              <w:ind w:right="-752"/>
              <w:rPr>
                <w:rFonts w:ascii="Times New Roman" w:hAnsi="Times New Roman"/>
                <w:b/>
                <w:bCs/>
                <w:iCs/>
                <w:sz w:val="24"/>
                <w:szCs w:val="24"/>
              </w:rPr>
            </w:pPr>
          </w:p>
        </w:tc>
        <w:tc>
          <w:tcPr>
            <w:tcW w:w="6866" w:type="dxa"/>
          </w:tcPr>
          <w:p w14:paraId="106880AC" w14:textId="77777777" w:rsidR="009138E4" w:rsidRPr="007A4EA3" w:rsidRDefault="009138E4" w:rsidP="00CB7746">
            <w:pPr>
              <w:ind w:right="-752"/>
              <w:rPr>
                <w:rFonts w:ascii="Times New Roman" w:hAnsi="Times New Roman"/>
                <w:i/>
                <w:iCs/>
                <w:color w:val="FF0000"/>
                <w:sz w:val="24"/>
                <w:szCs w:val="24"/>
              </w:rPr>
            </w:pPr>
          </w:p>
        </w:tc>
      </w:tr>
      <w:tr w:rsidR="009138E4" w:rsidRPr="00C6368F" w14:paraId="40B44817" w14:textId="77777777" w:rsidTr="00CB7746">
        <w:tc>
          <w:tcPr>
            <w:tcW w:w="2881" w:type="dxa"/>
          </w:tcPr>
          <w:p w14:paraId="3680261C" w14:textId="77777777" w:rsidR="009138E4" w:rsidRPr="007A4EA3" w:rsidRDefault="009138E4" w:rsidP="00CB7746">
            <w:pPr>
              <w:ind w:right="-12"/>
              <w:jc w:val="both"/>
              <w:rPr>
                <w:rFonts w:ascii="Times New Roman" w:hAnsi="Times New Roman"/>
                <w:b/>
                <w:bCs/>
                <w:iCs/>
                <w:sz w:val="24"/>
                <w:szCs w:val="24"/>
                <w:lang w:val="ru-RU"/>
              </w:rPr>
            </w:pPr>
            <w:r w:rsidRPr="007A4EA3">
              <w:rPr>
                <w:rFonts w:ascii="Times New Roman" w:hAnsi="Times New Roman"/>
                <w:b/>
                <w:bCs/>
                <w:iCs/>
                <w:sz w:val="24"/>
                <w:szCs w:val="24"/>
                <w:lang w:val="ru-RU"/>
              </w:rPr>
              <w:t>Сақтандырылған</w:t>
            </w:r>
          </w:p>
          <w:p w14:paraId="6D42CEC5" w14:textId="77777777" w:rsidR="009138E4" w:rsidRPr="007A4EA3" w:rsidRDefault="009138E4" w:rsidP="00CB7746">
            <w:pPr>
              <w:ind w:right="-752"/>
              <w:rPr>
                <w:rFonts w:ascii="Times New Roman" w:hAnsi="Times New Roman"/>
                <w:b/>
                <w:bCs/>
                <w:iCs/>
                <w:sz w:val="24"/>
                <w:szCs w:val="24"/>
                <w:lang w:val="ru-RU"/>
              </w:rPr>
            </w:pPr>
          </w:p>
          <w:p w14:paraId="37034A29" w14:textId="77777777" w:rsidR="009138E4" w:rsidRPr="007A4EA3" w:rsidRDefault="009138E4" w:rsidP="00CB7746">
            <w:pPr>
              <w:ind w:right="-752"/>
              <w:rPr>
                <w:rFonts w:ascii="Times New Roman" w:hAnsi="Times New Roman"/>
                <w:b/>
                <w:bCs/>
                <w:iCs/>
                <w:sz w:val="24"/>
                <w:szCs w:val="24"/>
                <w:lang w:val="ru-RU"/>
              </w:rPr>
            </w:pPr>
          </w:p>
          <w:p w14:paraId="1440E4A2" w14:textId="77777777" w:rsidR="009138E4" w:rsidRPr="007A4EA3" w:rsidRDefault="009138E4" w:rsidP="00CB7746">
            <w:pPr>
              <w:rPr>
                <w:rFonts w:ascii="Times New Roman" w:hAnsi="Times New Roman"/>
                <w:b/>
                <w:bCs/>
                <w:iCs/>
                <w:sz w:val="24"/>
                <w:szCs w:val="24"/>
                <w:lang w:val="ru-RU"/>
              </w:rPr>
            </w:pPr>
          </w:p>
        </w:tc>
        <w:tc>
          <w:tcPr>
            <w:tcW w:w="6866" w:type="dxa"/>
          </w:tcPr>
          <w:p w14:paraId="188FD73F" w14:textId="77777777" w:rsidR="009138E4" w:rsidRPr="005F69E4" w:rsidRDefault="009138E4" w:rsidP="00CB7746">
            <w:pPr>
              <w:ind w:right="33"/>
              <w:jc w:val="both"/>
              <w:rPr>
                <w:rFonts w:ascii="Times New Roman" w:hAnsi="Times New Roman"/>
                <w:snapToGrid w:val="0"/>
                <w:sz w:val="24"/>
                <w:szCs w:val="24"/>
                <w:lang w:val="ru-RU"/>
              </w:rPr>
            </w:pPr>
            <w:r w:rsidRPr="007A4EA3">
              <w:rPr>
                <w:rFonts w:ascii="Times New Roman" w:hAnsi="Times New Roman"/>
                <w:snapToGrid w:val="0"/>
                <w:sz w:val="24"/>
                <w:szCs w:val="24"/>
                <w:lang w:val="ru-RU"/>
              </w:rPr>
              <w:t>1) Тапсырыс беруші ретінде «ПГУ Түркістан» ЖШС</w:t>
            </w:r>
          </w:p>
          <w:p w14:paraId="61414ECC" w14:textId="11E56052" w:rsidR="009138E4" w:rsidRPr="000E7CD6" w:rsidRDefault="002B40FD" w:rsidP="00CB7746">
            <w:pPr>
              <w:adjustRightInd w:val="0"/>
              <w:rPr>
                <w:rFonts w:ascii="Times New Roman" w:hAnsi="Times New Roman"/>
                <w:snapToGrid w:val="0"/>
                <w:sz w:val="24"/>
                <w:szCs w:val="24"/>
                <w:lang w:val="ru-RU"/>
              </w:rPr>
            </w:pPr>
            <w:r>
              <w:rPr>
                <w:rFonts w:ascii="Times New Roman" w:hAnsi="Times New Roman"/>
                <w:sz w:val="24"/>
                <w:szCs w:val="24"/>
                <w:lang w:val="ru-RU"/>
              </w:rPr>
              <w:t>2)</w:t>
            </w:r>
            <w:r w:rsidR="009138E4" w:rsidRPr="005F69E4">
              <w:rPr>
                <w:rFonts w:ascii="Times New Roman" w:hAnsi="Times New Roman"/>
                <w:sz w:val="24"/>
                <w:szCs w:val="24"/>
                <w:lang w:val="ru-RU"/>
              </w:rPr>
              <w:t>________________________________________________</w:t>
            </w:r>
            <w:r w:rsidR="009138E4" w:rsidRPr="005F69E4">
              <w:rPr>
                <w:rFonts w:ascii="Times New Roman" w:hAnsi="Times New Roman"/>
                <w:color w:val="000000"/>
                <w:sz w:val="24"/>
                <w:szCs w:val="24"/>
                <w:lang w:val="ru-RU"/>
              </w:rPr>
              <w:t xml:space="preserve"> </w:t>
            </w:r>
            <w:r w:rsidR="009138E4" w:rsidRPr="000E7CD6">
              <w:rPr>
                <w:rFonts w:ascii="Times New Roman" w:hAnsi="Times New Roman"/>
                <w:snapToGrid w:val="0"/>
                <w:sz w:val="24"/>
                <w:szCs w:val="24"/>
                <w:lang w:val="ru-RU"/>
              </w:rPr>
              <w:t>Мердігер ретінде</w:t>
            </w:r>
          </w:p>
          <w:p w14:paraId="2178C9D1" w14:textId="77777777" w:rsidR="009138E4" w:rsidRPr="007A4EA3" w:rsidRDefault="009138E4" w:rsidP="00CB7746">
            <w:pPr>
              <w:ind w:right="33"/>
              <w:jc w:val="both"/>
              <w:rPr>
                <w:rFonts w:ascii="Times New Roman" w:hAnsi="Times New Roman"/>
                <w:snapToGrid w:val="0"/>
                <w:sz w:val="24"/>
                <w:szCs w:val="24"/>
                <w:lang w:val="ru-RU"/>
              </w:rPr>
            </w:pPr>
            <w:r w:rsidRPr="000E7CD6">
              <w:rPr>
                <w:rFonts w:ascii="Times New Roman" w:hAnsi="Times New Roman"/>
                <w:snapToGrid w:val="0"/>
                <w:sz w:val="24"/>
                <w:szCs w:val="24"/>
                <w:lang w:val="ru-RU"/>
              </w:rPr>
              <w:t>3) Кез келген түрдегі мердігерлер және/немесе қосалқы мердігерлер</w:t>
            </w:r>
          </w:p>
          <w:p w14:paraId="31E32B5F" w14:textId="77777777" w:rsidR="009138E4" w:rsidRPr="007A4EA3" w:rsidRDefault="009138E4" w:rsidP="00CB7746">
            <w:pPr>
              <w:ind w:right="33"/>
              <w:jc w:val="both"/>
              <w:rPr>
                <w:rFonts w:ascii="Times New Roman" w:hAnsi="Times New Roman"/>
                <w:snapToGrid w:val="0"/>
                <w:sz w:val="24"/>
                <w:szCs w:val="24"/>
                <w:lang w:val="ru-RU"/>
              </w:rPr>
            </w:pPr>
            <w:r w:rsidRPr="007A4EA3">
              <w:rPr>
                <w:rFonts w:ascii="Times New Roman" w:hAnsi="Times New Roman"/>
                <w:snapToGrid w:val="0"/>
                <w:sz w:val="24"/>
                <w:szCs w:val="24"/>
                <w:lang w:val="ru-RU"/>
              </w:rPr>
              <w:t>4) Консультанттар және/немесе жеткізушілер және/немесе өндірушілер тек сайттағы физикалық жаттығуларға қатысты;</w:t>
            </w:r>
          </w:p>
          <w:p w14:paraId="7303AA2F" w14:textId="77777777" w:rsidR="009138E4" w:rsidRPr="007A4EA3" w:rsidRDefault="009138E4" w:rsidP="00CB7746">
            <w:pPr>
              <w:ind w:right="33"/>
              <w:jc w:val="both"/>
              <w:rPr>
                <w:rFonts w:ascii="Times New Roman" w:hAnsi="Times New Roman"/>
                <w:snapToGrid w:val="0"/>
                <w:sz w:val="24"/>
                <w:szCs w:val="24"/>
                <w:lang w:val="ru-RU"/>
              </w:rPr>
            </w:pPr>
          </w:p>
          <w:p w14:paraId="6EA4C2A2" w14:textId="77777777" w:rsidR="009138E4" w:rsidRPr="007A4EA3" w:rsidRDefault="009138E4" w:rsidP="00CB7746">
            <w:pPr>
              <w:ind w:right="33"/>
              <w:jc w:val="both"/>
              <w:rPr>
                <w:rFonts w:ascii="Times New Roman" w:hAnsi="Times New Roman"/>
                <w:snapToGrid w:val="0"/>
                <w:sz w:val="24"/>
                <w:szCs w:val="24"/>
                <w:lang w:val="ru-RU"/>
              </w:rPr>
            </w:pPr>
            <w:r w:rsidRPr="007A4EA3">
              <w:rPr>
                <w:rFonts w:ascii="Times New Roman" w:hAnsi="Times New Roman"/>
                <w:snapToGrid w:val="0"/>
                <w:sz w:val="24"/>
                <w:szCs w:val="24"/>
                <w:lang w:val="ru-RU"/>
              </w:rPr>
              <w:t>Сондай-ақ бас компаниялар және/немесе еншілес ұйымдар және/немесе үлестік компаниялар немесе Сақтанушы сақтандыруды қамтамасыз етуге жауапты кез келген басқа тарап.</w:t>
            </w:r>
          </w:p>
          <w:p w14:paraId="41CBC0E7" w14:textId="77777777" w:rsidR="009138E4" w:rsidRPr="007A4EA3" w:rsidRDefault="009138E4" w:rsidP="00CB7746">
            <w:pPr>
              <w:ind w:right="33"/>
              <w:jc w:val="both"/>
              <w:rPr>
                <w:rFonts w:ascii="Times New Roman" w:hAnsi="Times New Roman"/>
                <w:snapToGrid w:val="0"/>
                <w:sz w:val="24"/>
                <w:szCs w:val="24"/>
                <w:lang w:val="ru-RU"/>
              </w:rPr>
            </w:pPr>
          </w:p>
        </w:tc>
      </w:tr>
      <w:tr w:rsidR="009138E4" w:rsidRPr="007A4EA3" w14:paraId="388018C5" w14:textId="77777777" w:rsidTr="00CB7746">
        <w:tc>
          <w:tcPr>
            <w:tcW w:w="2881" w:type="dxa"/>
          </w:tcPr>
          <w:p w14:paraId="5F3E82F4" w14:textId="77777777" w:rsidR="009138E4" w:rsidRPr="007A4EA3" w:rsidRDefault="009138E4" w:rsidP="00CB7746">
            <w:pPr>
              <w:rPr>
                <w:rFonts w:ascii="Times New Roman" w:hAnsi="Times New Roman"/>
                <w:b/>
                <w:bCs/>
                <w:sz w:val="24"/>
                <w:szCs w:val="24"/>
                <w:lang w:val="ru-RU"/>
              </w:rPr>
            </w:pPr>
            <w:r w:rsidRPr="007A4EA3">
              <w:rPr>
                <w:rFonts w:ascii="Times New Roman" w:hAnsi="Times New Roman"/>
                <w:b/>
                <w:bCs/>
                <w:sz w:val="24"/>
                <w:szCs w:val="24"/>
                <w:lang w:val="ru-RU"/>
              </w:rPr>
              <w:t>САҚТАНДЫРУ КЕЗЕҢІ</w:t>
            </w:r>
          </w:p>
          <w:p w14:paraId="7C32BA5B" w14:textId="77777777" w:rsidR="009138E4" w:rsidRPr="007A4EA3" w:rsidRDefault="009138E4" w:rsidP="00CB7746">
            <w:pPr>
              <w:rPr>
                <w:rFonts w:ascii="Times New Roman" w:hAnsi="Times New Roman"/>
                <w:b/>
                <w:bCs/>
                <w:sz w:val="24"/>
                <w:szCs w:val="24"/>
                <w:lang w:val="ru-RU"/>
              </w:rPr>
            </w:pPr>
          </w:p>
        </w:tc>
        <w:tc>
          <w:tcPr>
            <w:tcW w:w="6866" w:type="dxa"/>
          </w:tcPr>
          <w:p w14:paraId="41242E98" w14:textId="77777777" w:rsidR="009138E4" w:rsidRPr="007A4EA3" w:rsidRDefault="009138E4" w:rsidP="00CB7746">
            <w:pPr>
              <w:tabs>
                <w:tab w:val="left" w:pos="476"/>
              </w:tabs>
              <w:ind w:right="33"/>
              <w:jc w:val="both"/>
              <w:rPr>
                <w:rFonts w:ascii="Times New Roman" w:hAnsi="Times New Roman"/>
                <w:sz w:val="24"/>
                <w:szCs w:val="24"/>
                <w:lang w:val="ru-RU"/>
              </w:rPr>
            </w:pPr>
            <w:r w:rsidRPr="007A4EA3">
              <w:rPr>
                <w:rFonts w:ascii="Times New Roman" w:hAnsi="Times New Roman"/>
                <w:sz w:val="24"/>
                <w:szCs w:val="24"/>
                <w:lang w:val="ru-RU"/>
              </w:rPr>
              <w:t>1-бөлім - Құрылыс-монтаждау тәуекелдерін (материалдық залал) сақтандыру және 2-бөлім - үшінші тұлғалар алдындағы жауапкершілік</w:t>
            </w:r>
          </w:p>
          <w:p w14:paraId="241C48AC" w14:textId="77777777" w:rsidR="009138E4" w:rsidRPr="007A4EA3" w:rsidRDefault="009138E4" w:rsidP="00CB7746">
            <w:pPr>
              <w:tabs>
                <w:tab w:val="left" w:pos="476"/>
              </w:tabs>
              <w:ind w:right="33"/>
              <w:jc w:val="both"/>
              <w:rPr>
                <w:rFonts w:ascii="Times New Roman" w:hAnsi="Times New Roman"/>
                <w:sz w:val="24"/>
                <w:szCs w:val="24"/>
                <w:lang w:val="ru-RU"/>
              </w:rPr>
            </w:pPr>
          </w:p>
          <w:p w14:paraId="6C1CC4F3" w14:textId="77777777" w:rsidR="009138E4" w:rsidRPr="007A4EA3" w:rsidRDefault="009138E4" w:rsidP="00CB7746">
            <w:pPr>
              <w:tabs>
                <w:tab w:val="left" w:pos="476"/>
              </w:tabs>
              <w:ind w:right="33"/>
              <w:jc w:val="both"/>
              <w:rPr>
                <w:rFonts w:ascii="Times New Roman" w:hAnsi="Times New Roman"/>
                <w:sz w:val="24"/>
                <w:szCs w:val="24"/>
                <w:lang w:val="ru-RU"/>
              </w:rPr>
            </w:pPr>
            <w:r w:rsidRPr="007A4EA3">
              <w:rPr>
                <w:rFonts w:ascii="Times New Roman" w:hAnsi="Times New Roman"/>
                <w:sz w:val="24"/>
                <w:szCs w:val="24"/>
                <w:lang w:val="ru-RU"/>
              </w:rPr>
              <w:t>Жұмыс басталған күннен бастап ______________ 20__ жылғы ______________ дейін Сақтанушының Шартта айқындалғандай орналасқан жері уақытына сәйкес екі күнді қоса алғанда. Мерзім төменде сақтандыру шарттары мен шарттарында сипатталғандай ____ айға дейін ұзартылған кепілдік/ақаулық жауапкершілігі кезеңін қамтитын ____ айға дейінгі ыстық сынақ және іске қосуды қамтиды. Ерте өндіріс кезеңін қамтиды.</w:t>
            </w:r>
          </w:p>
          <w:p w14:paraId="26BC8FA5" w14:textId="77777777" w:rsidR="009138E4" w:rsidRPr="007A4EA3" w:rsidRDefault="009138E4" w:rsidP="00CB7746">
            <w:pPr>
              <w:tabs>
                <w:tab w:val="left" w:pos="476"/>
              </w:tabs>
              <w:ind w:right="33"/>
              <w:jc w:val="both"/>
              <w:rPr>
                <w:rFonts w:ascii="Times New Roman" w:hAnsi="Times New Roman"/>
                <w:sz w:val="24"/>
                <w:szCs w:val="24"/>
                <w:lang w:val="ru-RU"/>
              </w:rPr>
            </w:pPr>
          </w:p>
          <w:p w14:paraId="2ADF800A" w14:textId="77777777" w:rsidR="009138E4" w:rsidRPr="007A4EA3" w:rsidRDefault="009138E4" w:rsidP="00CB7746">
            <w:pPr>
              <w:tabs>
                <w:tab w:val="left" w:pos="476"/>
              </w:tabs>
              <w:ind w:right="33"/>
              <w:jc w:val="both"/>
              <w:rPr>
                <w:rFonts w:ascii="Times New Roman" w:hAnsi="Times New Roman"/>
                <w:sz w:val="24"/>
                <w:szCs w:val="24"/>
                <w:lang w:val="ru-RU"/>
              </w:rPr>
            </w:pPr>
            <w:r w:rsidRPr="007A4EA3">
              <w:rPr>
                <w:rFonts w:ascii="Times New Roman" w:hAnsi="Times New Roman"/>
                <w:sz w:val="24"/>
                <w:szCs w:val="24"/>
                <w:lang w:val="ru-RU"/>
              </w:rPr>
              <w:lastRenderedPageBreak/>
              <w:t>Кеңейтімдер келісілген шарттар бойынша келесідей автоматты түрде таратылады:</w:t>
            </w:r>
          </w:p>
          <w:p w14:paraId="5B3FC3F7" w14:textId="77777777" w:rsidR="009138E4" w:rsidRPr="007A4EA3" w:rsidRDefault="009138E4" w:rsidP="00CB7746">
            <w:pPr>
              <w:tabs>
                <w:tab w:val="left" w:pos="476"/>
              </w:tabs>
              <w:ind w:right="33"/>
              <w:jc w:val="both"/>
              <w:rPr>
                <w:rFonts w:ascii="Times New Roman" w:hAnsi="Times New Roman"/>
                <w:sz w:val="24"/>
                <w:szCs w:val="24"/>
                <w:lang w:val="ru-RU"/>
              </w:rPr>
            </w:pPr>
          </w:p>
          <w:p w14:paraId="384DCDBF" w14:textId="77777777" w:rsidR="009138E4" w:rsidRPr="007A4EA3" w:rsidRDefault="009138E4" w:rsidP="00CB7746">
            <w:pPr>
              <w:tabs>
                <w:tab w:val="left" w:pos="476"/>
              </w:tabs>
              <w:ind w:right="33"/>
              <w:jc w:val="both"/>
              <w:rPr>
                <w:rFonts w:ascii="Times New Roman" w:hAnsi="Times New Roman"/>
                <w:sz w:val="24"/>
                <w:szCs w:val="24"/>
              </w:rPr>
            </w:pPr>
            <w:r w:rsidRPr="007A4EA3">
              <w:rPr>
                <w:rFonts w:ascii="Times New Roman" w:hAnsi="Times New Roman"/>
                <w:sz w:val="24"/>
                <w:szCs w:val="24"/>
              </w:rPr>
              <w:t>____________________________</w:t>
            </w:r>
          </w:p>
          <w:p w14:paraId="1BDAEB43" w14:textId="77777777" w:rsidR="009138E4" w:rsidRPr="007A4EA3" w:rsidRDefault="009138E4" w:rsidP="00CB7746">
            <w:pPr>
              <w:tabs>
                <w:tab w:val="left" w:pos="476"/>
              </w:tabs>
              <w:ind w:right="33"/>
              <w:jc w:val="both"/>
              <w:rPr>
                <w:rFonts w:ascii="Times New Roman" w:hAnsi="Times New Roman"/>
                <w:sz w:val="24"/>
                <w:szCs w:val="24"/>
                <w:u w:val="single"/>
                <w:lang w:val="ru-RU"/>
              </w:rPr>
            </w:pPr>
          </w:p>
        </w:tc>
      </w:tr>
      <w:tr w:rsidR="009138E4" w:rsidRPr="006E3E81" w14:paraId="615B28BB" w14:textId="77777777" w:rsidTr="00CB7746">
        <w:tc>
          <w:tcPr>
            <w:tcW w:w="2881" w:type="dxa"/>
          </w:tcPr>
          <w:p w14:paraId="25431695" w14:textId="77777777" w:rsidR="009138E4" w:rsidRPr="007A4EA3" w:rsidRDefault="009138E4" w:rsidP="00CB7746">
            <w:pPr>
              <w:ind w:right="-752"/>
              <w:rPr>
                <w:rFonts w:ascii="Times New Roman" w:hAnsi="Times New Roman"/>
                <w:b/>
                <w:bCs/>
                <w:iCs/>
                <w:sz w:val="24"/>
                <w:szCs w:val="24"/>
              </w:rPr>
            </w:pPr>
            <w:r w:rsidRPr="007A4EA3">
              <w:rPr>
                <w:rFonts w:ascii="Times New Roman" w:hAnsi="Times New Roman"/>
                <w:b/>
                <w:bCs/>
                <w:iCs/>
                <w:sz w:val="24"/>
                <w:szCs w:val="24"/>
              </w:rPr>
              <w:lastRenderedPageBreak/>
              <w:t>ҚҰРЫЛЫС АЛАҢЫ</w:t>
            </w:r>
          </w:p>
        </w:tc>
        <w:tc>
          <w:tcPr>
            <w:tcW w:w="6866" w:type="dxa"/>
          </w:tcPr>
          <w:p w14:paraId="19C623E1" w14:textId="77777777" w:rsidR="009138E4" w:rsidRPr="009138E4" w:rsidRDefault="009138E4" w:rsidP="00CB7746">
            <w:pPr>
              <w:ind w:right="-752"/>
              <w:rPr>
                <w:rFonts w:ascii="Times New Roman" w:hAnsi="Times New Roman"/>
                <w:sz w:val="24"/>
                <w:szCs w:val="24"/>
              </w:rPr>
            </w:pPr>
            <w:r w:rsidRPr="007A4EA3">
              <w:rPr>
                <w:rFonts w:ascii="Times New Roman" w:hAnsi="Times New Roman"/>
                <w:bCs/>
                <w:iCs/>
                <w:sz w:val="24"/>
                <w:szCs w:val="24"/>
                <w:lang w:val="ru-RU"/>
              </w:rPr>
              <w:t>Құрылыс</w:t>
            </w:r>
            <w:r w:rsidRPr="009138E4">
              <w:rPr>
                <w:rFonts w:ascii="Times New Roman" w:hAnsi="Times New Roman"/>
                <w:bCs/>
                <w:iCs/>
                <w:sz w:val="24"/>
                <w:szCs w:val="24"/>
              </w:rPr>
              <w:t xml:space="preserve"> </w:t>
            </w:r>
            <w:r w:rsidRPr="007A4EA3">
              <w:rPr>
                <w:rFonts w:ascii="Times New Roman" w:hAnsi="Times New Roman"/>
                <w:bCs/>
                <w:iCs/>
                <w:sz w:val="24"/>
                <w:szCs w:val="24"/>
                <w:lang w:val="ru-RU"/>
              </w:rPr>
              <w:t>алаңы</w:t>
            </w:r>
            <w:r w:rsidRPr="009138E4">
              <w:rPr>
                <w:rFonts w:ascii="Times New Roman" w:hAnsi="Times New Roman"/>
                <w:bCs/>
                <w:iCs/>
                <w:sz w:val="24"/>
                <w:szCs w:val="24"/>
              </w:rPr>
              <w:t xml:space="preserve"> ________ </w:t>
            </w:r>
            <w:r w:rsidRPr="007A4EA3">
              <w:rPr>
                <w:rFonts w:ascii="Times New Roman" w:hAnsi="Times New Roman"/>
                <w:bCs/>
                <w:iCs/>
                <w:sz w:val="24"/>
                <w:szCs w:val="24"/>
                <w:lang w:val="ru-RU"/>
              </w:rPr>
              <w:t>га</w:t>
            </w:r>
            <w:r w:rsidRPr="009138E4">
              <w:rPr>
                <w:rFonts w:ascii="Times New Roman" w:hAnsi="Times New Roman"/>
                <w:bCs/>
                <w:iCs/>
                <w:sz w:val="24"/>
                <w:szCs w:val="24"/>
              </w:rPr>
              <w:t xml:space="preserve"> </w:t>
            </w:r>
            <w:r w:rsidRPr="007A4EA3">
              <w:rPr>
                <w:rFonts w:ascii="Times New Roman" w:hAnsi="Times New Roman"/>
                <w:bCs/>
                <w:iCs/>
                <w:sz w:val="24"/>
                <w:szCs w:val="24"/>
                <w:lang w:val="ru-RU"/>
              </w:rPr>
              <w:t>жерді</w:t>
            </w:r>
            <w:r w:rsidRPr="009138E4">
              <w:rPr>
                <w:rFonts w:ascii="Times New Roman" w:hAnsi="Times New Roman"/>
                <w:bCs/>
                <w:iCs/>
                <w:sz w:val="24"/>
                <w:szCs w:val="24"/>
              </w:rPr>
              <w:t xml:space="preserve"> </w:t>
            </w:r>
            <w:r w:rsidRPr="007A4EA3">
              <w:rPr>
                <w:rFonts w:ascii="Times New Roman" w:hAnsi="Times New Roman"/>
                <w:bCs/>
                <w:iCs/>
                <w:sz w:val="24"/>
                <w:szCs w:val="24"/>
                <w:lang w:val="ru-RU"/>
              </w:rPr>
              <w:t>алып</w:t>
            </w:r>
            <w:r w:rsidRPr="009138E4">
              <w:rPr>
                <w:rFonts w:ascii="Times New Roman" w:hAnsi="Times New Roman"/>
                <w:bCs/>
                <w:iCs/>
                <w:sz w:val="24"/>
                <w:szCs w:val="24"/>
              </w:rPr>
              <w:t xml:space="preserve"> </w:t>
            </w:r>
            <w:r w:rsidRPr="007A4EA3">
              <w:rPr>
                <w:rFonts w:ascii="Times New Roman" w:hAnsi="Times New Roman"/>
                <w:bCs/>
                <w:iCs/>
                <w:sz w:val="24"/>
                <w:szCs w:val="24"/>
                <w:lang w:val="ru-RU"/>
              </w:rPr>
              <w:t>жатыр</w:t>
            </w:r>
            <w:r w:rsidRPr="009138E4">
              <w:rPr>
                <w:rFonts w:ascii="Times New Roman" w:hAnsi="Times New Roman"/>
                <w:bCs/>
                <w:iCs/>
                <w:sz w:val="24"/>
                <w:szCs w:val="24"/>
              </w:rPr>
              <w:t xml:space="preserve"> </w:t>
            </w:r>
            <w:r w:rsidRPr="007A4EA3">
              <w:rPr>
                <w:rFonts w:ascii="Times New Roman" w:hAnsi="Times New Roman"/>
                <w:bCs/>
                <w:iCs/>
                <w:sz w:val="24"/>
                <w:szCs w:val="24"/>
                <w:lang w:val="ru-RU"/>
              </w:rPr>
              <w:t>және</w:t>
            </w:r>
            <w:r w:rsidRPr="009138E4">
              <w:rPr>
                <w:rFonts w:ascii="Times New Roman" w:hAnsi="Times New Roman"/>
                <w:bCs/>
                <w:iCs/>
                <w:sz w:val="24"/>
                <w:szCs w:val="24"/>
              </w:rPr>
              <w:t xml:space="preserve"> ________________________ </w:t>
            </w:r>
            <w:r w:rsidRPr="007A4EA3">
              <w:rPr>
                <w:rFonts w:ascii="Times New Roman" w:hAnsi="Times New Roman"/>
                <w:bCs/>
                <w:iCs/>
                <w:sz w:val="24"/>
                <w:szCs w:val="24"/>
                <w:lang w:val="ru-RU"/>
              </w:rPr>
              <w:t>орналасқан</w:t>
            </w:r>
            <w:r w:rsidRPr="009138E4">
              <w:rPr>
                <w:rFonts w:ascii="Times New Roman" w:hAnsi="Times New Roman"/>
                <w:bCs/>
                <w:iCs/>
                <w:sz w:val="24"/>
                <w:szCs w:val="24"/>
              </w:rPr>
              <w:t>.</w:t>
            </w:r>
          </w:p>
        </w:tc>
      </w:tr>
      <w:tr w:rsidR="009138E4" w:rsidRPr="006E3E81" w14:paraId="55F42051" w14:textId="77777777" w:rsidTr="00CB7746">
        <w:tc>
          <w:tcPr>
            <w:tcW w:w="2881" w:type="dxa"/>
          </w:tcPr>
          <w:p w14:paraId="01367E68" w14:textId="77777777" w:rsidR="009138E4" w:rsidRPr="009138E4" w:rsidRDefault="009138E4" w:rsidP="00CB7746">
            <w:pPr>
              <w:ind w:right="-752"/>
              <w:rPr>
                <w:rFonts w:ascii="Times New Roman" w:hAnsi="Times New Roman"/>
                <w:b/>
                <w:bCs/>
                <w:iCs/>
                <w:sz w:val="24"/>
                <w:szCs w:val="24"/>
              </w:rPr>
            </w:pPr>
          </w:p>
        </w:tc>
        <w:tc>
          <w:tcPr>
            <w:tcW w:w="6866" w:type="dxa"/>
          </w:tcPr>
          <w:p w14:paraId="229C018C" w14:textId="77777777" w:rsidR="009138E4" w:rsidRPr="009138E4" w:rsidRDefault="009138E4" w:rsidP="00CB7746">
            <w:pPr>
              <w:ind w:right="-752"/>
              <w:rPr>
                <w:rFonts w:ascii="Times New Roman" w:hAnsi="Times New Roman"/>
                <w:sz w:val="24"/>
                <w:szCs w:val="24"/>
              </w:rPr>
            </w:pPr>
          </w:p>
        </w:tc>
      </w:tr>
      <w:tr w:rsidR="009138E4" w:rsidRPr="00DF46A3" w14:paraId="1AB5C478" w14:textId="77777777" w:rsidTr="00CB7746">
        <w:tc>
          <w:tcPr>
            <w:tcW w:w="2881" w:type="dxa"/>
          </w:tcPr>
          <w:p w14:paraId="11889B35" w14:textId="77777777" w:rsidR="009138E4" w:rsidRPr="007A4EA3" w:rsidRDefault="009138E4" w:rsidP="00CB7746">
            <w:pPr>
              <w:rPr>
                <w:rFonts w:ascii="Times New Roman" w:hAnsi="Times New Roman"/>
                <w:b/>
                <w:bCs/>
                <w:iCs/>
                <w:sz w:val="24"/>
                <w:szCs w:val="24"/>
              </w:rPr>
            </w:pPr>
            <w:r w:rsidRPr="007A4EA3">
              <w:rPr>
                <w:rFonts w:ascii="Times New Roman" w:hAnsi="Times New Roman"/>
                <w:b/>
                <w:bCs/>
                <w:iCs/>
                <w:sz w:val="24"/>
                <w:szCs w:val="24"/>
              </w:rPr>
              <w:t>ЖОБАНЫҢ АТЫ</w:t>
            </w:r>
          </w:p>
        </w:tc>
        <w:tc>
          <w:tcPr>
            <w:tcW w:w="6866" w:type="dxa"/>
          </w:tcPr>
          <w:p w14:paraId="40B6FEE5" w14:textId="77777777" w:rsidR="009138E4" w:rsidRPr="009138E4" w:rsidRDefault="009138E4" w:rsidP="00CB7746">
            <w:pPr>
              <w:ind w:right="-752"/>
              <w:rPr>
                <w:rFonts w:ascii="Times New Roman" w:hAnsi="Times New Roman"/>
                <w:sz w:val="24"/>
                <w:szCs w:val="24"/>
              </w:rPr>
            </w:pPr>
            <w:r w:rsidRPr="009138E4">
              <w:rPr>
                <w:rFonts w:ascii="Times New Roman" w:hAnsi="Times New Roman"/>
                <w:sz w:val="24"/>
                <w:szCs w:val="24"/>
              </w:rPr>
              <w:t>«</w:t>
            </w:r>
            <w:r w:rsidRPr="00E80A70">
              <w:rPr>
                <w:rFonts w:ascii="Times New Roman" w:hAnsi="Times New Roman"/>
                <w:sz w:val="24"/>
                <w:szCs w:val="24"/>
                <w:lang w:val="ru-RU"/>
              </w:rPr>
              <w:t>Қуаттылығы</w:t>
            </w:r>
            <w:r w:rsidRPr="009138E4">
              <w:rPr>
                <w:rFonts w:ascii="Times New Roman" w:hAnsi="Times New Roman"/>
                <w:sz w:val="24"/>
                <w:szCs w:val="24"/>
              </w:rPr>
              <w:t xml:space="preserve"> </w:t>
            </w:r>
            <w:r w:rsidRPr="00E80A70">
              <w:rPr>
                <w:rFonts w:ascii="Times New Roman" w:hAnsi="Times New Roman"/>
                <w:sz w:val="24"/>
                <w:szCs w:val="24"/>
                <w:lang w:val="ru-RU"/>
              </w:rPr>
              <w:t>бар</w:t>
            </w:r>
            <w:r w:rsidRPr="009138E4">
              <w:rPr>
                <w:rFonts w:ascii="Times New Roman" w:hAnsi="Times New Roman"/>
                <w:sz w:val="24"/>
                <w:szCs w:val="24"/>
              </w:rPr>
              <w:t xml:space="preserve"> CCGT </w:t>
            </w:r>
            <w:r w:rsidRPr="00E80A70">
              <w:rPr>
                <w:rFonts w:ascii="Times New Roman" w:hAnsi="Times New Roman"/>
                <w:sz w:val="24"/>
                <w:szCs w:val="24"/>
                <w:lang w:val="ru-RU"/>
              </w:rPr>
              <w:t>қондырғысы</w:t>
            </w:r>
            <w:r w:rsidRPr="009138E4">
              <w:rPr>
                <w:rFonts w:ascii="Times New Roman" w:hAnsi="Times New Roman"/>
                <w:sz w:val="24"/>
                <w:szCs w:val="24"/>
              </w:rPr>
              <w:t xml:space="preserve"> </w:t>
            </w:r>
            <w:r w:rsidRPr="00E80A70">
              <w:rPr>
                <w:rFonts w:ascii="Times New Roman" w:hAnsi="Times New Roman"/>
                <w:sz w:val="24"/>
                <w:szCs w:val="24"/>
                <w:lang w:val="ru-RU"/>
              </w:rPr>
              <w:t>негізінде</w:t>
            </w:r>
            <w:r w:rsidRPr="009138E4">
              <w:rPr>
                <w:rFonts w:ascii="Times New Roman" w:hAnsi="Times New Roman"/>
                <w:sz w:val="24"/>
                <w:szCs w:val="24"/>
              </w:rPr>
              <w:t xml:space="preserve"> </w:t>
            </w:r>
            <w:r w:rsidRPr="00E80A70">
              <w:rPr>
                <w:rFonts w:ascii="Times New Roman" w:hAnsi="Times New Roman"/>
                <w:sz w:val="24"/>
                <w:szCs w:val="24"/>
                <w:lang w:val="ru-RU"/>
              </w:rPr>
              <w:t>электр</w:t>
            </w:r>
            <w:r w:rsidRPr="009138E4">
              <w:rPr>
                <w:rFonts w:ascii="Times New Roman" w:hAnsi="Times New Roman"/>
                <w:sz w:val="24"/>
                <w:szCs w:val="24"/>
              </w:rPr>
              <w:t xml:space="preserve"> </w:t>
            </w:r>
            <w:r w:rsidRPr="00E80A70">
              <w:rPr>
                <w:rFonts w:ascii="Times New Roman" w:hAnsi="Times New Roman"/>
                <w:sz w:val="24"/>
                <w:szCs w:val="24"/>
                <w:lang w:val="ru-RU"/>
              </w:rPr>
              <w:t>станциясының</w:t>
            </w:r>
            <w:r w:rsidRPr="009138E4">
              <w:rPr>
                <w:rFonts w:ascii="Times New Roman" w:hAnsi="Times New Roman"/>
                <w:sz w:val="24"/>
                <w:szCs w:val="24"/>
              </w:rPr>
              <w:t xml:space="preserve"> </w:t>
            </w:r>
            <w:r w:rsidRPr="00E80A70">
              <w:rPr>
                <w:rFonts w:ascii="Times New Roman" w:hAnsi="Times New Roman"/>
                <w:sz w:val="24"/>
                <w:szCs w:val="24"/>
                <w:lang w:val="ru-RU"/>
              </w:rPr>
              <w:t>құрылысы</w:t>
            </w:r>
          </w:p>
          <w:p w14:paraId="475D6B56" w14:textId="77777777" w:rsidR="009138E4" w:rsidRDefault="009138E4" w:rsidP="00CB7746">
            <w:pPr>
              <w:ind w:right="-752"/>
              <w:rPr>
                <w:rFonts w:ascii="Times New Roman" w:hAnsi="Times New Roman"/>
                <w:sz w:val="24"/>
                <w:szCs w:val="24"/>
                <w:lang w:val="ru-RU"/>
              </w:rPr>
            </w:pPr>
            <w:r w:rsidRPr="00E80A70">
              <w:rPr>
                <w:rFonts w:ascii="Times New Roman" w:hAnsi="Times New Roman"/>
                <w:sz w:val="24"/>
                <w:szCs w:val="24"/>
                <w:lang w:val="ru-RU"/>
              </w:rPr>
              <w:t>Түркістан облысы Сайрам ауданында 1000 МВт.</w:t>
            </w:r>
          </w:p>
          <w:p w14:paraId="65EB9B68" w14:textId="77777777" w:rsidR="009138E4" w:rsidRPr="00380A1A" w:rsidRDefault="009138E4" w:rsidP="00CB7746">
            <w:pPr>
              <w:ind w:right="-752"/>
              <w:rPr>
                <w:rFonts w:ascii="Times New Roman" w:hAnsi="Times New Roman"/>
                <w:i/>
                <w:iCs/>
                <w:color w:val="FF0000"/>
                <w:sz w:val="24"/>
                <w:szCs w:val="24"/>
                <w:lang w:val="ru-RU"/>
              </w:rPr>
            </w:pPr>
            <w:r w:rsidRPr="00E80A70">
              <w:rPr>
                <w:rFonts w:ascii="Times New Roman" w:hAnsi="Times New Roman"/>
                <w:sz w:val="24"/>
                <w:szCs w:val="24"/>
                <w:lang w:val="ru-RU"/>
              </w:rPr>
              <w:t>Сыртқы газбен жабдықтау».</w:t>
            </w:r>
          </w:p>
        </w:tc>
      </w:tr>
      <w:tr w:rsidR="009138E4" w:rsidRPr="00DF46A3" w14:paraId="6AF39C85" w14:textId="77777777" w:rsidTr="00CB7746">
        <w:tc>
          <w:tcPr>
            <w:tcW w:w="2881" w:type="dxa"/>
          </w:tcPr>
          <w:p w14:paraId="4A3EE159" w14:textId="77777777" w:rsidR="009138E4" w:rsidRPr="00380A1A" w:rsidRDefault="009138E4" w:rsidP="00CB7746">
            <w:pPr>
              <w:ind w:right="-752"/>
              <w:rPr>
                <w:rFonts w:ascii="Times New Roman" w:hAnsi="Times New Roman"/>
                <w:b/>
                <w:bCs/>
                <w:sz w:val="24"/>
                <w:szCs w:val="24"/>
                <w:lang w:val="ru-RU"/>
              </w:rPr>
            </w:pPr>
          </w:p>
        </w:tc>
        <w:tc>
          <w:tcPr>
            <w:tcW w:w="6866" w:type="dxa"/>
          </w:tcPr>
          <w:p w14:paraId="6957DE2F" w14:textId="77777777" w:rsidR="009138E4" w:rsidRPr="00380A1A" w:rsidRDefault="009138E4" w:rsidP="00CB7746">
            <w:pPr>
              <w:ind w:right="-752"/>
              <w:rPr>
                <w:rFonts w:ascii="Times New Roman" w:hAnsi="Times New Roman"/>
                <w:i/>
                <w:color w:val="FF0000"/>
                <w:sz w:val="24"/>
                <w:szCs w:val="24"/>
                <w:lang w:val="ru-RU"/>
              </w:rPr>
            </w:pPr>
          </w:p>
        </w:tc>
      </w:tr>
      <w:tr w:rsidR="009138E4" w:rsidRPr="00C6368F" w14:paraId="6394ED2D" w14:textId="77777777" w:rsidTr="00CB7746">
        <w:tc>
          <w:tcPr>
            <w:tcW w:w="2881" w:type="dxa"/>
          </w:tcPr>
          <w:p w14:paraId="1EC8864A" w14:textId="77777777" w:rsidR="009138E4" w:rsidRPr="00380A1A" w:rsidRDefault="009138E4" w:rsidP="00CB7746">
            <w:pPr>
              <w:rPr>
                <w:rFonts w:ascii="Times New Roman" w:hAnsi="Times New Roman"/>
                <w:bCs/>
                <w:sz w:val="24"/>
                <w:szCs w:val="24"/>
                <w:lang w:val="ru-RU"/>
              </w:rPr>
            </w:pPr>
          </w:p>
          <w:p w14:paraId="0DD494FC" w14:textId="77777777" w:rsidR="009138E4" w:rsidRPr="00380A1A" w:rsidRDefault="009138E4" w:rsidP="00CB7746">
            <w:pPr>
              <w:rPr>
                <w:rFonts w:ascii="Times New Roman" w:hAnsi="Times New Roman"/>
                <w:bCs/>
                <w:sz w:val="24"/>
                <w:szCs w:val="24"/>
                <w:lang w:val="ru-RU"/>
              </w:rPr>
            </w:pPr>
          </w:p>
          <w:p w14:paraId="2F6441B1" w14:textId="77777777" w:rsidR="009138E4" w:rsidRPr="007A4EA3" w:rsidRDefault="009138E4" w:rsidP="00CB7746">
            <w:pPr>
              <w:rPr>
                <w:rFonts w:ascii="Times New Roman" w:hAnsi="Times New Roman"/>
                <w:bCs/>
                <w:sz w:val="24"/>
                <w:szCs w:val="24"/>
              </w:rPr>
            </w:pPr>
            <w:r w:rsidRPr="007A4EA3">
              <w:rPr>
                <w:rFonts w:ascii="Times New Roman" w:hAnsi="Times New Roman"/>
                <w:bCs/>
                <w:sz w:val="24"/>
                <w:szCs w:val="24"/>
              </w:rPr>
              <w:t>САҚТАНДЫРУ ОБЪЕКТІСІ</w:t>
            </w:r>
          </w:p>
        </w:tc>
        <w:tc>
          <w:tcPr>
            <w:tcW w:w="6866" w:type="dxa"/>
          </w:tcPr>
          <w:p w14:paraId="3438FB58" w14:textId="77777777" w:rsidR="009138E4" w:rsidRPr="009138E4" w:rsidRDefault="009138E4" w:rsidP="00CB7746">
            <w:pPr>
              <w:ind w:right="33"/>
              <w:jc w:val="both"/>
              <w:rPr>
                <w:rFonts w:ascii="Times New Roman" w:hAnsi="Times New Roman"/>
                <w:sz w:val="24"/>
                <w:szCs w:val="24"/>
              </w:rPr>
            </w:pPr>
          </w:p>
          <w:p w14:paraId="090F22DC"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1-</w:t>
            </w:r>
            <w:r w:rsidRPr="007A4EA3">
              <w:rPr>
                <w:rFonts w:ascii="Times New Roman" w:hAnsi="Times New Roman"/>
                <w:sz w:val="24"/>
                <w:szCs w:val="24"/>
                <w:lang w:val="ru-RU"/>
              </w:rPr>
              <w:t>бөлім</w:t>
            </w:r>
            <w:r w:rsidRPr="009138E4">
              <w:rPr>
                <w:rFonts w:ascii="Times New Roman" w:hAnsi="Times New Roman"/>
                <w:sz w:val="24"/>
                <w:szCs w:val="24"/>
              </w:rPr>
              <w:t xml:space="preserve"> - </w:t>
            </w:r>
            <w:r w:rsidRPr="007A4EA3">
              <w:rPr>
                <w:rFonts w:ascii="Times New Roman" w:hAnsi="Times New Roman"/>
                <w:sz w:val="24"/>
                <w:szCs w:val="24"/>
                <w:lang w:val="ru-RU"/>
              </w:rPr>
              <w:t>Құрылыс</w:t>
            </w:r>
            <w:r w:rsidRPr="009138E4">
              <w:rPr>
                <w:rFonts w:ascii="Times New Roman" w:hAnsi="Times New Roman"/>
                <w:sz w:val="24"/>
                <w:szCs w:val="24"/>
              </w:rPr>
              <w:t>-</w:t>
            </w:r>
            <w:r w:rsidRPr="007A4EA3">
              <w:rPr>
                <w:rFonts w:ascii="Times New Roman" w:hAnsi="Times New Roman"/>
                <w:sz w:val="24"/>
                <w:szCs w:val="24"/>
                <w:lang w:val="ru-RU"/>
              </w:rPr>
              <w:t>монтаждау</w:t>
            </w:r>
            <w:r w:rsidRPr="009138E4">
              <w:rPr>
                <w:rFonts w:ascii="Times New Roman" w:hAnsi="Times New Roman"/>
                <w:sz w:val="24"/>
                <w:szCs w:val="24"/>
              </w:rPr>
              <w:t xml:space="preserve"> </w:t>
            </w:r>
            <w:r w:rsidRPr="007A4EA3">
              <w:rPr>
                <w:rFonts w:ascii="Times New Roman" w:hAnsi="Times New Roman"/>
                <w:sz w:val="24"/>
                <w:szCs w:val="24"/>
                <w:lang w:val="ru-RU"/>
              </w:rPr>
              <w:t>тәуекелдерін</w:t>
            </w:r>
            <w:r w:rsidRPr="009138E4">
              <w:rPr>
                <w:rFonts w:ascii="Times New Roman" w:hAnsi="Times New Roman"/>
                <w:sz w:val="24"/>
                <w:szCs w:val="24"/>
              </w:rPr>
              <w:t xml:space="preserve"> </w:t>
            </w:r>
            <w:r w:rsidRPr="007A4EA3">
              <w:rPr>
                <w:rFonts w:ascii="Times New Roman" w:hAnsi="Times New Roman"/>
                <w:sz w:val="24"/>
                <w:szCs w:val="24"/>
                <w:lang w:val="ru-RU"/>
              </w:rPr>
              <w:t>сақтандыру</w:t>
            </w:r>
            <w:r w:rsidRPr="009138E4">
              <w:rPr>
                <w:rFonts w:ascii="Times New Roman" w:hAnsi="Times New Roman"/>
                <w:sz w:val="24"/>
                <w:szCs w:val="24"/>
              </w:rPr>
              <w:t xml:space="preserve"> (</w:t>
            </w:r>
            <w:r w:rsidRPr="007A4EA3">
              <w:rPr>
                <w:rFonts w:ascii="Times New Roman" w:hAnsi="Times New Roman"/>
                <w:sz w:val="24"/>
                <w:szCs w:val="24"/>
                <w:lang w:val="ru-RU"/>
              </w:rPr>
              <w:t>материалдық</w:t>
            </w:r>
            <w:r w:rsidRPr="009138E4">
              <w:rPr>
                <w:rFonts w:ascii="Times New Roman" w:hAnsi="Times New Roman"/>
                <w:sz w:val="24"/>
                <w:szCs w:val="24"/>
              </w:rPr>
              <w:t xml:space="preserve"> </w:t>
            </w:r>
            <w:r w:rsidRPr="007A4EA3">
              <w:rPr>
                <w:rFonts w:ascii="Times New Roman" w:hAnsi="Times New Roman"/>
                <w:sz w:val="24"/>
                <w:szCs w:val="24"/>
                <w:lang w:val="ru-RU"/>
              </w:rPr>
              <w:t>залал</w:t>
            </w:r>
            <w:r w:rsidRPr="009138E4">
              <w:rPr>
                <w:rFonts w:ascii="Times New Roman" w:hAnsi="Times New Roman"/>
                <w:sz w:val="24"/>
                <w:szCs w:val="24"/>
              </w:rPr>
              <w:t>)</w:t>
            </w:r>
          </w:p>
          <w:p w14:paraId="24B8F4C4"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а</w:t>
            </w:r>
            <w:r w:rsidRPr="009138E4">
              <w:rPr>
                <w:rFonts w:ascii="Times New Roman" w:hAnsi="Times New Roman"/>
                <w:sz w:val="24"/>
                <w:szCs w:val="24"/>
              </w:rPr>
              <w:t xml:space="preserve">) </w:t>
            </w:r>
            <w:r w:rsidRPr="007A4EA3">
              <w:rPr>
                <w:rFonts w:ascii="Times New Roman" w:hAnsi="Times New Roman"/>
                <w:sz w:val="24"/>
                <w:szCs w:val="24"/>
                <w:lang w:val="ru-RU"/>
              </w:rPr>
              <w:t>Тұрақты</w:t>
            </w:r>
            <w:r w:rsidRPr="009138E4">
              <w:rPr>
                <w:rFonts w:ascii="Times New Roman" w:hAnsi="Times New Roman"/>
                <w:sz w:val="24"/>
                <w:szCs w:val="24"/>
              </w:rPr>
              <w:t xml:space="preserve"> </w:t>
            </w:r>
            <w:r w:rsidRPr="007A4EA3">
              <w:rPr>
                <w:rFonts w:ascii="Times New Roman" w:hAnsi="Times New Roman"/>
                <w:sz w:val="24"/>
                <w:szCs w:val="24"/>
                <w:lang w:val="ru-RU"/>
              </w:rPr>
              <w:t>және</w:t>
            </w:r>
            <w:r w:rsidRPr="009138E4">
              <w:rPr>
                <w:rFonts w:ascii="Times New Roman" w:hAnsi="Times New Roman"/>
                <w:sz w:val="24"/>
                <w:szCs w:val="24"/>
              </w:rPr>
              <w:t xml:space="preserve"> </w:t>
            </w:r>
            <w:r w:rsidRPr="007A4EA3">
              <w:rPr>
                <w:rFonts w:ascii="Times New Roman" w:hAnsi="Times New Roman"/>
                <w:sz w:val="24"/>
                <w:szCs w:val="24"/>
                <w:lang w:val="ru-RU"/>
              </w:rPr>
              <w:t>уақытша</w:t>
            </w:r>
            <w:r w:rsidRPr="009138E4">
              <w:rPr>
                <w:rFonts w:ascii="Times New Roman" w:hAnsi="Times New Roman"/>
                <w:sz w:val="24"/>
                <w:szCs w:val="24"/>
              </w:rPr>
              <w:t xml:space="preserve"> </w:t>
            </w:r>
            <w:r w:rsidRPr="007A4EA3">
              <w:rPr>
                <w:rFonts w:ascii="Times New Roman" w:hAnsi="Times New Roman"/>
                <w:sz w:val="24"/>
                <w:szCs w:val="24"/>
                <w:lang w:val="ru-RU"/>
              </w:rPr>
              <w:t>жұмыс</w:t>
            </w:r>
            <w:r w:rsidRPr="009138E4">
              <w:rPr>
                <w:rFonts w:ascii="Times New Roman" w:hAnsi="Times New Roman"/>
                <w:sz w:val="24"/>
                <w:szCs w:val="24"/>
              </w:rPr>
              <w:t xml:space="preserve">, </w:t>
            </w:r>
            <w:r w:rsidRPr="007A4EA3">
              <w:rPr>
                <w:rFonts w:ascii="Times New Roman" w:hAnsi="Times New Roman"/>
                <w:sz w:val="24"/>
                <w:szCs w:val="24"/>
                <w:lang w:val="ru-RU"/>
              </w:rPr>
              <w:t>жұмысты</w:t>
            </w:r>
            <w:r w:rsidRPr="009138E4">
              <w:rPr>
                <w:rFonts w:ascii="Times New Roman" w:hAnsi="Times New Roman"/>
                <w:sz w:val="24"/>
                <w:szCs w:val="24"/>
              </w:rPr>
              <w:t xml:space="preserve"> </w:t>
            </w:r>
            <w:r w:rsidRPr="007A4EA3">
              <w:rPr>
                <w:rFonts w:ascii="Times New Roman" w:hAnsi="Times New Roman"/>
                <w:sz w:val="24"/>
                <w:szCs w:val="24"/>
                <w:lang w:val="ru-RU"/>
              </w:rPr>
              <w:t>орындауға</w:t>
            </w:r>
            <w:r w:rsidRPr="009138E4">
              <w:rPr>
                <w:rFonts w:ascii="Times New Roman" w:hAnsi="Times New Roman"/>
                <w:sz w:val="24"/>
                <w:szCs w:val="24"/>
              </w:rPr>
              <w:t xml:space="preserve"> </w:t>
            </w:r>
            <w:r w:rsidRPr="007A4EA3">
              <w:rPr>
                <w:rFonts w:ascii="Times New Roman" w:hAnsi="Times New Roman"/>
                <w:sz w:val="24"/>
                <w:szCs w:val="24"/>
                <w:lang w:val="ru-RU"/>
              </w:rPr>
              <w:t>қажетті</w:t>
            </w:r>
            <w:r w:rsidRPr="009138E4">
              <w:rPr>
                <w:rFonts w:ascii="Times New Roman" w:hAnsi="Times New Roman"/>
                <w:sz w:val="24"/>
                <w:szCs w:val="24"/>
              </w:rPr>
              <w:t xml:space="preserve"> </w:t>
            </w:r>
            <w:r w:rsidRPr="007A4EA3">
              <w:rPr>
                <w:rFonts w:ascii="Times New Roman" w:hAnsi="Times New Roman"/>
                <w:sz w:val="24"/>
                <w:szCs w:val="24"/>
                <w:lang w:val="ru-RU"/>
              </w:rPr>
              <w:t>материалдар</w:t>
            </w:r>
            <w:r w:rsidRPr="009138E4">
              <w:rPr>
                <w:rFonts w:ascii="Times New Roman" w:hAnsi="Times New Roman"/>
                <w:sz w:val="24"/>
                <w:szCs w:val="24"/>
              </w:rPr>
              <w:t xml:space="preserve"> (</w:t>
            </w:r>
            <w:r w:rsidRPr="007A4EA3">
              <w:rPr>
                <w:rFonts w:ascii="Times New Roman" w:hAnsi="Times New Roman"/>
                <w:sz w:val="24"/>
                <w:szCs w:val="24"/>
                <w:lang w:val="ru-RU"/>
              </w:rPr>
              <w:t>Тапсырыс</w:t>
            </w:r>
            <w:r w:rsidRPr="009138E4">
              <w:rPr>
                <w:rFonts w:ascii="Times New Roman" w:hAnsi="Times New Roman"/>
                <w:sz w:val="24"/>
                <w:szCs w:val="24"/>
              </w:rPr>
              <w:t xml:space="preserve"> </w:t>
            </w:r>
            <w:r w:rsidRPr="007A4EA3">
              <w:rPr>
                <w:rFonts w:ascii="Times New Roman" w:hAnsi="Times New Roman"/>
                <w:sz w:val="24"/>
                <w:szCs w:val="24"/>
                <w:lang w:val="ru-RU"/>
              </w:rPr>
              <w:t>берушінің</w:t>
            </w:r>
            <w:r w:rsidRPr="009138E4">
              <w:rPr>
                <w:rFonts w:ascii="Times New Roman" w:hAnsi="Times New Roman"/>
                <w:sz w:val="24"/>
                <w:szCs w:val="24"/>
              </w:rPr>
              <w:t xml:space="preserve"> </w:t>
            </w:r>
            <w:r w:rsidRPr="007A4EA3">
              <w:rPr>
                <w:rFonts w:ascii="Times New Roman" w:hAnsi="Times New Roman"/>
                <w:sz w:val="24"/>
                <w:szCs w:val="24"/>
                <w:lang w:val="ru-RU"/>
              </w:rPr>
              <w:t>материалдарын</w:t>
            </w:r>
            <w:r w:rsidRPr="009138E4">
              <w:rPr>
                <w:rFonts w:ascii="Times New Roman" w:hAnsi="Times New Roman"/>
                <w:sz w:val="24"/>
                <w:szCs w:val="24"/>
              </w:rPr>
              <w:t xml:space="preserve"> </w:t>
            </w:r>
            <w:r w:rsidRPr="007A4EA3">
              <w:rPr>
                <w:rFonts w:ascii="Times New Roman" w:hAnsi="Times New Roman"/>
                <w:sz w:val="24"/>
                <w:szCs w:val="24"/>
                <w:lang w:val="ru-RU"/>
              </w:rPr>
              <w:t>қоса</w:t>
            </w:r>
            <w:r w:rsidRPr="009138E4">
              <w:rPr>
                <w:rFonts w:ascii="Times New Roman" w:hAnsi="Times New Roman"/>
                <w:sz w:val="24"/>
                <w:szCs w:val="24"/>
              </w:rPr>
              <w:t xml:space="preserve"> </w:t>
            </w:r>
            <w:r w:rsidRPr="007A4EA3">
              <w:rPr>
                <w:rFonts w:ascii="Times New Roman" w:hAnsi="Times New Roman"/>
                <w:sz w:val="24"/>
                <w:szCs w:val="24"/>
                <w:lang w:val="ru-RU"/>
              </w:rPr>
              <w:t>алғанда</w:t>
            </w:r>
            <w:r w:rsidRPr="009138E4">
              <w:rPr>
                <w:rFonts w:ascii="Times New Roman" w:hAnsi="Times New Roman"/>
                <w:sz w:val="24"/>
                <w:szCs w:val="24"/>
              </w:rPr>
              <w:t xml:space="preserve">), </w:t>
            </w:r>
            <w:r w:rsidRPr="007A4EA3">
              <w:rPr>
                <w:rFonts w:ascii="Times New Roman" w:hAnsi="Times New Roman"/>
                <w:sz w:val="24"/>
                <w:szCs w:val="24"/>
                <w:lang w:val="ru-RU"/>
              </w:rPr>
              <w:t>қосалқы</w:t>
            </w:r>
            <w:r w:rsidRPr="009138E4">
              <w:rPr>
                <w:rFonts w:ascii="Times New Roman" w:hAnsi="Times New Roman"/>
                <w:sz w:val="24"/>
                <w:szCs w:val="24"/>
              </w:rPr>
              <w:t xml:space="preserve"> </w:t>
            </w:r>
            <w:r w:rsidRPr="007A4EA3">
              <w:rPr>
                <w:rFonts w:ascii="Times New Roman" w:hAnsi="Times New Roman"/>
                <w:sz w:val="24"/>
                <w:szCs w:val="24"/>
                <w:lang w:val="ru-RU"/>
              </w:rPr>
              <w:t>бөлшектерді</w:t>
            </w:r>
            <w:r w:rsidRPr="009138E4">
              <w:rPr>
                <w:rFonts w:ascii="Times New Roman" w:hAnsi="Times New Roman"/>
                <w:sz w:val="24"/>
                <w:szCs w:val="24"/>
              </w:rPr>
              <w:t xml:space="preserve">, </w:t>
            </w:r>
            <w:r w:rsidRPr="007A4EA3">
              <w:rPr>
                <w:rFonts w:ascii="Times New Roman" w:hAnsi="Times New Roman"/>
                <w:sz w:val="24"/>
                <w:szCs w:val="24"/>
                <w:lang w:val="ru-RU"/>
              </w:rPr>
              <w:t>шығын</w:t>
            </w:r>
            <w:r w:rsidRPr="009138E4">
              <w:rPr>
                <w:rFonts w:ascii="Times New Roman" w:hAnsi="Times New Roman"/>
                <w:sz w:val="24"/>
                <w:szCs w:val="24"/>
              </w:rPr>
              <w:t xml:space="preserve"> </w:t>
            </w:r>
            <w:r w:rsidRPr="007A4EA3">
              <w:rPr>
                <w:rFonts w:ascii="Times New Roman" w:hAnsi="Times New Roman"/>
                <w:sz w:val="24"/>
                <w:szCs w:val="24"/>
                <w:lang w:val="ru-RU"/>
              </w:rPr>
              <w:t>материалдарын</w:t>
            </w:r>
            <w:r w:rsidRPr="009138E4">
              <w:rPr>
                <w:rFonts w:ascii="Times New Roman" w:hAnsi="Times New Roman"/>
                <w:sz w:val="24"/>
                <w:szCs w:val="24"/>
              </w:rPr>
              <w:t xml:space="preserve">, </w:t>
            </w:r>
            <w:r w:rsidRPr="007A4EA3">
              <w:rPr>
                <w:rFonts w:ascii="Times New Roman" w:hAnsi="Times New Roman"/>
                <w:sz w:val="24"/>
                <w:szCs w:val="24"/>
                <w:lang w:val="ru-RU"/>
              </w:rPr>
              <w:t>жанар</w:t>
            </w:r>
            <w:r w:rsidRPr="009138E4">
              <w:rPr>
                <w:rFonts w:ascii="Times New Roman" w:hAnsi="Times New Roman"/>
                <w:sz w:val="24"/>
                <w:szCs w:val="24"/>
              </w:rPr>
              <w:t>-</w:t>
            </w:r>
            <w:r w:rsidRPr="007A4EA3">
              <w:rPr>
                <w:rFonts w:ascii="Times New Roman" w:hAnsi="Times New Roman"/>
                <w:sz w:val="24"/>
                <w:szCs w:val="24"/>
                <w:lang w:val="ru-RU"/>
              </w:rPr>
              <w:t>жағар</w:t>
            </w:r>
            <w:r w:rsidRPr="009138E4">
              <w:rPr>
                <w:rFonts w:ascii="Times New Roman" w:hAnsi="Times New Roman"/>
                <w:sz w:val="24"/>
                <w:szCs w:val="24"/>
              </w:rPr>
              <w:t xml:space="preserve"> </w:t>
            </w:r>
            <w:r w:rsidRPr="007A4EA3">
              <w:rPr>
                <w:rFonts w:ascii="Times New Roman" w:hAnsi="Times New Roman"/>
                <w:sz w:val="24"/>
                <w:szCs w:val="24"/>
                <w:lang w:val="ru-RU"/>
              </w:rPr>
              <w:t>майларды</w:t>
            </w:r>
            <w:r w:rsidRPr="009138E4">
              <w:rPr>
                <w:rFonts w:ascii="Times New Roman" w:hAnsi="Times New Roman"/>
                <w:sz w:val="24"/>
                <w:szCs w:val="24"/>
              </w:rPr>
              <w:t xml:space="preserve"> </w:t>
            </w:r>
            <w:r w:rsidRPr="007A4EA3">
              <w:rPr>
                <w:rFonts w:ascii="Times New Roman" w:hAnsi="Times New Roman"/>
                <w:sz w:val="24"/>
                <w:szCs w:val="24"/>
                <w:lang w:val="ru-RU"/>
              </w:rPr>
              <w:t>және</w:t>
            </w:r>
            <w:r w:rsidRPr="009138E4">
              <w:rPr>
                <w:rFonts w:ascii="Times New Roman" w:hAnsi="Times New Roman"/>
                <w:sz w:val="24"/>
                <w:szCs w:val="24"/>
              </w:rPr>
              <w:t xml:space="preserve"> </w:t>
            </w:r>
            <w:r w:rsidRPr="007A4EA3">
              <w:rPr>
                <w:rFonts w:ascii="Times New Roman" w:hAnsi="Times New Roman"/>
                <w:sz w:val="24"/>
                <w:szCs w:val="24"/>
                <w:lang w:val="ru-RU"/>
              </w:rPr>
              <w:t>тұрақты</w:t>
            </w:r>
            <w:r w:rsidRPr="009138E4">
              <w:rPr>
                <w:rFonts w:ascii="Times New Roman" w:hAnsi="Times New Roman"/>
                <w:sz w:val="24"/>
                <w:szCs w:val="24"/>
              </w:rPr>
              <w:t xml:space="preserve"> </w:t>
            </w:r>
            <w:r w:rsidRPr="007A4EA3">
              <w:rPr>
                <w:rFonts w:ascii="Times New Roman" w:hAnsi="Times New Roman"/>
                <w:sz w:val="24"/>
                <w:szCs w:val="24"/>
                <w:lang w:val="ru-RU"/>
              </w:rPr>
              <w:t>жұмысқа</w:t>
            </w:r>
            <w:r w:rsidRPr="009138E4">
              <w:rPr>
                <w:rFonts w:ascii="Times New Roman" w:hAnsi="Times New Roman"/>
                <w:sz w:val="24"/>
                <w:szCs w:val="24"/>
              </w:rPr>
              <w:t xml:space="preserve"> </w:t>
            </w:r>
            <w:r w:rsidRPr="007A4EA3">
              <w:rPr>
                <w:rFonts w:ascii="Times New Roman" w:hAnsi="Times New Roman"/>
                <w:sz w:val="24"/>
                <w:szCs w:val="24"/>
                <w:lang w:val="ru-RU"/>
              </w:rPr>
              <w:t>және</w:t>
            </w:r>
            <w:r w:rsidRPr="009138E4">
              <w:rPr>
                <w:rFonts w:ascii="Times New Roman" w:hAnsi="Times New Roman"/>
                <w:sz w:val="24"/>
                <w:szCs w:val="24"/>
              </w:rPr>
              <w:t xml:space="preserve"> </w:t>
            </w:r>
            <w:r w:rsidRPr="007A4EA3">
              <w:rPr>
                <w:rFonts w:ascii="Times New Roman" w:hAnsi="Times New Roman"/>
                <w:sz w:val="24"/>
                <w:szCs w:val="24"/>
                <w:lang w:val="ru-RU"/>
              </w:rPr>
              <w:t>Объектілерге</w:t>
            </w:r>
            <w:r w:rsidRPr="009138E4">
              <w:rPr>
                <w:rFonts w:ascii="Times New Roman" w:hAnsi="Times New Roman"/>
                <w:sz w:val="24"/>
                <w:szCs w:val="24"/>
              </w:rPr>
              <w:t>/</w:t>
            </w:r>
            <w:r w:rsidRPr="007A4EA3">
              <w:rPr>
                <w:rFonts w:ascii="Times New Roman" w:hAnsi="Times New Roman"/>
                <w:sz w:val="24"/>
                <w:szCs w:val="24"/>
                <w:lang w:val="ru-RU"/>
              </w:rPr>
              <w:t>Жұмыстарға</w:t>
            </w:r>
            <w:r w:rsidRPr="009138E4">
              <w:rPr>
                <w:rFonts w:ascii="Times New Roman" w:hAnsi="Times New Roman"/>
                <w:sz w:val="24"/>
                <w:szCs w:val="24"/>
              </w:rPr>
              <w:t xml:space="preserve"> </w:t>
            </w:r>
            <w:r w:rsidRPr="007A4EA3">
              <w:rPr>
                <w:rFonts w:ascii="Times New Roman" w:hAnsi="Times New Roman"/>
                <w:sz w:val="24"/>
                <w:szCs w:val="24"/>
                <w:lang w:val="ru-RU"/>
              </w:rPr>
              <w:t>қосу</w:t>
            </w:r>
            <w:r w:rsidRPr="009138E4">
              <w:rPr>
                <w:rFonts w:ascii="Times New Roman" w:hAnsi="Times New Roman"/>
                <w:sz w:val="24"/>
                <w:szCs w:val="24"/>
              </w:rPr>
              <w:t xml:space="preserve"> </w:t>
            </w:r>
            <w:r w:rsidRPr="007A4EA3">
              <w:rPr>
                <w:rFonts w:ascii="Times New Roman" w:hAnsi="Times New Roman"/>
                <w:sz w:val="24"/>
                <w:szCs w:val="24"/>
                <w:lang w:val="ru-RU"/>
              </w:rPr>
              <w:t>үшін</w:t>
            </w:r>
            <w:r w:rsidRPr="009138E4">
              <w:rPr>
                <w:rFonts w:ascii="Times New Roman" w:hAnsi="Times New Roman"/>
                <w:sz w:val="24"/>
                <w:szCs w:val="24"/>
              </w:rPr>
              <w:t xml:space="preserve"> </w:t>
            </w:r>
            <w:r w:rsidRPr="007A4EA3">
              <w:rPr>
                <w:rFonts w:ascii="Times New Roman" w:hAnsi="Times New Roman"/>
                <w:sz w:val="24"/>
                <w:szCs w:val="24"/>
                <w:lang w:val="ru-RU"/>
              </w:rPr>
              <w:t>кез</w:t>
            </w:r>
            <w:r w:rsidRPr="009138E4">
              <w:rPr>
                <w:rFonts w:ascii="Times New Roman" w:hAnsi="Times New Roman"/>
                <w:sz w:val="24"/>
                <w:szCs w:val="24"/>
              </w:rPr>
              <w:t xml:space="preserve"> </w:t>
            </w:r>
            <w:r w:rsidRPr="007A4EA3">
              <w:rPr>
                <w:rFonts w:ascii="Times New Roman" w:hAnsi="Times New Roman"/>
                <w:sz w:val="24"/>
                <w:szCs w:val="24"/>
                <w:lang w:val="ru-RU"/>
              </w:rPr>
              <w:t>келген</w:t>
            </w:r>
            <w:r w:rsidRPr="009138E4">
              <w:rPr>
                <w:rFonts w:ascii="Times New Roman" w:hAnsi="Times New Roman"/>
                <w:sz w:val="24"/>
                <w:szCs w:val="24"/>
              </w:rPr>
              <w:t xml:space="preserve"> </w:t>
            </w:r>
            <w:r w:rsidRPr="007A4EA3">
              <w:rPr>
                <w:rFonts w:ascii="Times New Roman" w:hAnsi="Times New Roman"/>
                <w:sz w:val="24"/>
                <w:szCs w:val="24"/>
                <w:lang w:val="ru-RU"/>
              </w:rPr>
              <w:t>сипаттағы</w:t>
            </w:r>
            <w:r w:rsidRPr="009138E4">
              <w:rPr>
                <w:rFonts w:ascii="Times New Roman" w:hAnsi="Times New Roman"/>
                <w:sz w:val="24"/>
                <w:szCs w:val="24"/>
              </w:rPr>
              <w:t xml:space="preserve"> </w:t>
            </w:r>
            <w:r w:rsidRPr="007A4EA3">
              <w:rPr>
                <w:rFonts w:ascii="Times New Roman" w:hAnsi="Times New Roman"/>
                <w:sz w:val="24"/>
                <w:szCs w:val="24"/>
                <w:lang w:val="ru-RU"/>
              </w:rPr>
              <w:t>кез</w:t>
            </w:r>
            <w:r w:rsidRPr="009138E4">
              <w:rPr>
                <w:rFonts w:ascii="Times New Roman" w:hAnsi="Times New Roman"/>
                <w:sz w:val="24"/>
                <w:szCs w:val="24"/>
              </w:rPr>
              <w:t xml:space="preserve"> </w:t>
            </w:r>
            <w:r w:rsidRPr="007A4EA3">
              <w:rPr>
                <w:rFonts w:ascii="Times New Roman" w:hAnsi="Times New Roman"/>
                <w:sz w:val="24"/>
                <w:szCs w:val="24"/>
                <w:lang w:val="ru-RU"/>
              </w:rPr>
              <w:t>келген</w:t>
            </w:r>
            <w:r w:rsidRPr="009138E4">
              <w:rPr>
                <w:rFonts w:ascii="Times New Roman" w:hAnsi="Times New Roman"/>
                <w:sz w:val="24"/>
                <w:szCs w:val="24"/>
              </w:rPr>
              <w:t xml:space="preserve"> </w:t>
            </w:r>
            <w:r w:rsidRPr="007A4EA3">
              <w:rPr>
                <w:rFonts w:ascii="Times New Roman" w:hAnsi="Times New Roman"/>
                <w:sz w:val="24"/>
                <w:szCs w:val="24"/>
                <w:lang w:val="ru-RU"/>
              </w:rPr>
              <w:t>басқа</w:t>
            </w:r>
            <w:r w:rsidRPr="009138E4">
              <w:rPr>
                <w:rFonts w:ascii="Times New Roman" w:hAnsi="Times New Roman"/>
                <w:sz w:val="24"/>
                <w:szCs w:val="24"/>
              </w:rPr>
              <w:t xml:space="preserve"> </w:t>
            </w:r>
            <w:r w:rsidRPr="007A4EA3">
              <w:rPr>
                <w:rFonts w:ascii="Times New Roman" w:hAnsi="Times New Roman"/>
                <w:sz w:val="24"/>
                <w:szCs w:val="24"/>
                <w:lang w:val="ru-RU"/>
              </w:rPr>
              <w:t>мүлік</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жабдықты</w:t>
            </w:r>
            <w:r w:rsidRPr="009138E4">
              <w:rPr>
                <w:rFonts w:ascii="Times New Roman" w:hAnsi="Times New Roman"/>
                <w:sz w:val="24"/>
                <w:szCs w:val="24"/>
              </w:rPr>
              <w:t xml:space="preserve"> </w:t>
            </w:r>
            <w:r w:rsidRPr="007A4EA3">
              <w:rPr>
                <w:rFonts w:ascii="Times New Roman" w:hAnsi="Times New Roman"/>
                <w:sz w:val="24"/>
                <w:szCs w:val="24"/>
                <w:lang w:val="ru-RU"/>
              </w:rPr>
              <w:t>қоса</w:t>
            </w:r>
            <w:r w:rsidRPr="009138E4">
              <w:rPr>
                <w:rFonts w:ascii="Times New Roman" w:hAnsi="Times New Roman"/>
                <w:sz w:val="24"/>
                <w:szCs w:val="24"/>
              </w:rPr>
              <w:t xml:space="preserve"> </w:t>
            </w:r>
            <w:r w:rsidRPr="007A4EA3">
              <w:rPr>
                <w:rFonts w:ascii="Times New Roman" w:hAnsi="Times New Roman"/>
                <w:sz w:val="24"/>
                <w:szCs w:val="24"/>
                <w:lang w:val="ru-RU"/>
              </w:rPr>
              <w:t>алғанда</w:t>
            </w:r>
            <w:r w:rsidRPr="009138E4">
              <w:rPr>
                <w:rFonts w:ascii="Times New Roman" w:hAnsi="Times New Roman"/>
                <w:sz w:val="24"/>
                <w:szCs w:val="24"/>
              </w:rPr>
              <w:t xml:space="preserve">. , </w:t>
            </w:r>
            <w:r w:rsidRPr="007A4EA3">
              <w:rPr>
                <w:rFonts w:ascii="Times New Roman" w:hAnsi="Times New Roman"/>
                <w:sz w:val="24"/>
                <w:szCs w:val="24"/>
                <w:lang w:val="ru-RU"/>
              </w:rPr>
              <w:t>Сақтанушының</w:t>
            </w:r>
            <w:r w:rsidRPr="009138E4">
              <w:rPr>
                <w:rFonts w:ascii="Times New Roman" w:hAnsi="Times New Roman"/>
                <w:sz w:val="24"/>
                <w:szCs w:val="24"/>
              </w:rPr>
              <w:t xml:space="preserve"> </w:t>
            </w:r>
            <w:r w:rsidRPr="007A4EA3">
              <w:rPr>
                <w:rFonts w:ascii="Times New Roman" w:hAnsi="Times New Roman"/>
                <w:sz w:val="24"/>
                <w:szCs w:val="24"/>
                <w:lang w:val="ru-RU"/>
              </w:rPr>
              <w:t>мүлкі</w:t>
            </w:r>
            <w:r w:rsidRPr="009138E4">
              <w:rPr>
                <w:rFonts w:ascii="Times New Roman" w:hAnsi="Times New Roman"/>
                <w:sz w:val="24"/>
                <w:szCs w:val="24"/>
              </w:rPr>
              <w:t xml:space="preserve">, </w:t>
            </w:r>
            <w:r w:rsidRPr="007A4EA3">
              <w:rPr>
                <w:rFonts w:ascii="Times New Roman" w:hAnsi="Times New Roman"/>
                <w:sz w:val="24"/>
                <w:szCs w:val="24"/>
                <w:lang w:val="ru-RU"/>
              </w:rPr>
              <w:t>сондай</w:t>
            </w:r>
            <w:r w:rsidRPr="009138E4">
              <w:rPr>
                <w:rFonts w:ascii="Times New Roman" w:hAnsi="Times New Roman"/>
                <w:sz w:val="24"/>
                <w:szCs w:val="24"/>
              </w:rPr>
              <w:t>-</w:t>
            </w:r>
            <w:r w:rsidRPr="007A4EA3">
              <w:rPr>
                <w:rFonts w:ascii="Times New Roman" w:hAnsi="Times New Roman"/>
                <w:sz w:val="24"/>
                <w:szCs w:val="24"/>
                <w:lang w:val="ru-RU"/>
              </w:rPr>
              <w:t>ақ</w:t>
            </w:r>
            <w:r w:rsidRPr="009138E4">
              <w:rPr>
                <w:rFonts w:ascii="Times New Roman" w:hAnsi="Times New Roman"/>
                <w:sz w:val="24"/>
                <w:szCs w:val="24"/>
              </w:rPr>
              <w:t xml:space="preserve"> </w:t>
            </w:r>
            <w:r w:rsidRPr="007A4EA3">
              <w:rPr>
                <w:rFonts w:ascii="Times New Roman" w:hAnsi="Times New Roman"/>
                <w:sz w:val="24"/>
                <w:szCs w:val="24"/>
                <w:lang w:val="ru-RU"/>
              </w:rPr>
              <w:t>ол</w:t>
            </w:r>
            <w:r w:rsidRPr="009138E4">
              <w:rPr>
                <w:rFonts w:ascii="Times New Roman" w:hAnsi="Times New Roman"/>
                <w:sz w:val="24"/>
                <w:szCs w:val="24"/>
              </w:rPr>
              <w:t xml:space="preserve"> </w:t>
            </w:r>
            <w:r w:rsidRPr="007A4EA3">
              <w:rPr>
                <w:rFonts w:ascii="Times New Roman" w:hAnsi="Times New Roman"/>
                <w:sz w:val="24"/>
                <w:szCs w:val="24"/>
                <w:lang w:val="ru-RU"/>
              </w:rPr>
              <w:t>жауапты</w:t>
            </w:r>
            <w:r w:rsidRPr="009138E4">
              <w:rPr>
                <w:rFonts w:ascii="Times New Roman" w:hAnsi="Times New Roman"/>
                <w:sz w:val="24"/>
                <w:szCs w:val="24"/>
              </w:rPr>
              <w:t xml:space="preserve"> </w:t>
            </w:r>
            <w:r w:rsidRPr="007A4EA3">
              <w:rPr>
                <w:rFonts w:ascii="Times New Roman" w:hAnsi="Times New Roman"/>
                <w:sz w:val="24"/>
                <w:szCs w:val="24"/>
                <w:lang w:val="ru-RU"/>
              </w:rPr>
              <w:t>болады</w:t>
            </w:r>
            <w:r w:rsidRPr="009138E4">
              <w:rPr>
                <w:rFonts w:ascii="Times New Roman" w:hAnsi="Times New Roman"/>
                <w:sz w:val="24"/>
                <w:szCs w:val="24"/>
              </w:rPr>
              <w:t>.</w:t>
            </w:r>
          </w:p>
          <w:p w14:paraId="6692C86F"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 xml:space="preserve">b) </w:t>
            </w:r>
            <w:r w:rsidRPr="007A4EA3">
              <w:rPr>
                <w:rFonts w:ascii="Times New Roman" w:hAnsi="Times New Roman"/>
                <w:sz w:val="24"/>
                <w:szCs w:val="24"/>
                <w:lang w:val="ru-RU"/>
              </w:rPr>
              <w:t>Тұтынушының</w:t>
            </w:r>
            <w:r w:rsidRPr="009138E4">
              <w:rPr>
                <w:rFonts w:ascii="Times New Roman" w:hAnsi="Times New Roman"/>
                <w:sz w:val="24"/>
                <w:szCs w:val="24"/>
              </w:rPr>
              <w:t xml:space="preserve"> </w:t>
            </w:r>
            <w:r w:rsidRPr="007A4EA3">
              <w:rPr>
                <w:rFonts w:ascii="Times New Roman" w:hAnsi="Times New Roman"/>
                <w:sz w:val="24"/>
                <w:szCs w:val="24"/>
                <w:lang w:val="ru-RU"/>
              </w:rPr>
              <w:t>бар</w:t>
            </w:r>
            <w:r w:rsidRPr="009138E4">
              <w:rPr>
                <w:rFonts w:ascii="Times New Roman" w:hAnsi="Times New Roman"/>
                <w:sz w:val="24"/>
                <w:szCs w:val="24"/>
              </w:rPr>
              <w:t xml:space="preserve"> </w:t>
            </w:r>
            <w:r w:rsidRPr="007A4EA3">
              <w:rPr>
                <w:rFonts w:ascii="Times New Roman" w:hAnsi="Times New Roman"/>
                <w:sz w:val="24"/>
                <w:szCs w:val="24"/>
                <w:lang w:val="ru-RU"/>
              </w:rPr>
              <w:t>мүлкі</w:t>
            </w:r>
            <w:r w:rsidRPr="009138E4">
              <w:rPr>
                <w:rFonts w:ascii="Times New Roman" w:hAnsi="Times New Roman"/>
                <w:sz w:val="24"/>
                <w:szCs w:val="24"/>
              </w:rPr>
              <w:t>.</w:t>
            </w:r>
          </w:p>
          <w:p w14:paraId="2820443C" w14:textId="77777777" w:rsidR="009138E4" w:rsidRPr="009138E4" w:rsidRDefault="009138E4" w:rsidP="00CB7746">
            <w:pPr>
              <w:ind w:right="33"/>
              <w:jc w:val="both"/>
              <w:rPr>
                <w:rFonts w:ascii="Times New Roman" w:hAnsi="Times New Roman"/>
                <w:sz w:val="24"/>
                <w:szCs w:val="24"/>
              </w:rPr>
            </w:pPr>
          </w:p>
          <w:p w14:paraId="78E67993"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2-</w:t>
            </w:r>
            <w:r w:rsidRPr="007A4EA3">
              <w:rPr>
                <w:rFonts w:ascii="Times New Roman" w:hAnsi="Times New Roman"/>
                <w:sz w:val="24"/>
                <w:szCs w:val="24"/>
                <w:lang w:val="ru-RU"/>
              </w:rPr>
              <w:t>бөлім</w:t>
            </w:r>
            <w:r w:rsidRPr="009138E4">
              <w:rPr>
                <w:rFonts w:ascii="Times New Roman" w:hAnsi="Times New Roman"/>
                <w:sz w:val="24"/>
                <w:szCs w:val="24"/>
              </w:rPr>
              <w:t xml:space="preserve"> – </w:t>
            </w:r>
            <w:r w:rsidRPr="007A4EA3">
              <w:rPr>
                <w:rFonts w:ascii="Times New Roman" w:hAnsi="Times New Roman"/>
                <w:sz w:val="24"/>
                <w:szCs w:val="24"/>
                <w:lang w:val="ru-RU"/>
              </w:rPr>
              <w:t>Үшінші</w:t>
            </w:r>
            <w:r w:rsidRPr="009138E4">
              <w:rPr>
                <w:rFonts w:ascii="Times New Roman" w:hAnsi="Times New Roman"/>
                <w:sz w:val="24"/>
                <w:szCs w:val="24"/>
              </w:rPr>
              <w:t xml:space="preserve"> </w:t>
            </w:r>
            <w:r w:rsidRPr="007A4EA3">
              <w:rPr>
                <w:rFonts w:ascii="Times New Roman" w:hAnsi="Times New Roman"/>
                <w:sz w:val="24"/>
                <w:szCs w:val="24"/>
                <w:lang w:val="ru-RU"/>
              </w:rPr>
              <w:t>тұлғалар</w:t>
            </w:r>
            <w:r w:rsidRPr="009138E4">
              <w:rPr>
                <w:rFonts w:ascii="Times New Roman" w:hAnsi="Times New Roman"/>
                <w:sz w:val="24"/>
                <w:szCs w:val="24"/>
              </w:rPr>
              <w:t xml:space="preserve"> </w:t>
            </w:r>
            <w:r w:rsidRPr="007A4EA3">
              <w:rPr>
                <w:rFonts w:ascii="Times New Roman" w:hAnsi="Times New Roman"/>
                <w:sz w:val="24"/>
                <w:szCs w:val="24"/>
                <w:lang w:val="ru-RU"/>
              </w:rPr>
              <w:t>алдындағы</w:t>
            </w:r>
            <w:r w:rsidRPr="009138E4">
              <w:rPr>
                <w:rFonts w:ascii="Times New Roman" w:hAnsi="Times New Roman"/>
                <w:sz w:val="24"/>
                <w:szCs w:val="24"/>
              </w:rPr>
              <w:t xml:space="preserve"> </w:t>
            </w:r>
            <w:r w:rsidRPr="007A4EA3">
              <w:rPr>
                <w:rFonts w:ascii="Times New Roman" w:hAnsi="Times New Roman"/>
                <w:sz w:val="24"/>
                <w:szCs w:val="24"/>
                <w:lang w:val="ru-RU"/>
              </w:rPr>
              <w:t>жауапкершілік</w:t>
            </w:r>
          </w:p>
          <w:p w14:paraId="3CD2FD0E"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Сақтанушының</w:t>
            </w:r>
            <w:r w:rsidRPr="009138E4">
              <w:rPr>
                <w:rFonts w:ascii="Times New Roman" w:hAnsi="Times New Roman"/>
                <w:sz w:val="24"/>
                <w:szCs w:val="24"/>
              </w:rPr>
              <w:t xml:space="preserve"> </w:t>
            </w:r>
            <w:r w:rsidRPr="007A4EA3">
              <w:rPr>
                <w:rFonts w:ascii="Times New Roman" w:hAnsi="Times New Roman"/>
                <w:sz w:val="24"/>
                <w:szCs w:val="24"/>
                <w:lang w:val="ru-RU"/>
              </w:rPr>
              <w:t>тиісті</w:t>
            </w:r>
            <w:r w:rsidRPr="009138E4">
              <w:rPr>
                <w:rFonts w:ascii="Times New Roman" w:hAnsi="Times New Roman"/>
                <w:sz w:val="24"/>
                <w:szCs w:val="24"/>
              </w:rPr>
              <w:t xml:space="preserve"> </w:t>
            </w:r>
            <w:r w:rsidRPr="007A4EA3">
              <w:rPr>
                <w:rFonts w:ascii="Times New Roman" w:hAnsi="Times New Roman"/>
                <w:sz w:val="24"/>
                <w:szCs w:val="24"/>
                <w:lang w:val="ru-RU"/>
              </w:rPr>
              <w:t>заңнамаға</w:t>
            </w:r>
            <w:r w:rsidRPr="009138E4">
              <w:rPr>
                <w:rFonts w:ascii="Times New Roman" w:hAnsi="Times New Roman"/>
                <w:sz w:val="24"/>
                <w:szCs w:val="24"/>
              </w:rPr>
              <w:t xml:space="preserve"> </w:t>
            </w:r>
            <w:r w:rsidRPr="007A4EA3">
              <w:rPr>
                <w:rFonts w:ascii="Times New Roman" w:hAnsi="Times New Roman"/>
                <w:sz w:val="24"/>
                <w:szCs w:val="24"/>
                <w:lang w:val="ru-RU"/>
              </w:rPr>
              <w:t>сәйкес</w:t>
            </w:r>
            <w:r w:rsidRPr="009138E4">
              <w:rPr>
                <w:rFonts w:ascii="Times New Roman" w:hAnsi="Times New Roman"/>
                <w:sz w:val="24"/>
                <w:szCs w:val="24"/>
              </w:rPr>
              <w:t xml:space="preserve"> </w:t>
            </w:r>
            <w:r w:rsidRPr="007A4EA3">
              <w:rPr>
                <w:rFonts w:ascii="Times New Roman" w:hAnsi="Times New Roman"/>
                <w:sz w:val="24"/>
                <w:szCs w:val="24"/>
                <w:lang w:val="ru-RU"/>
              </w:rPr>
              <w:t>үшінші</w:t>
            </w:r>
            <w:r w:rsidRPr="009138E4">
              <w:rPr>
                <w:rFonts w:ascii="Times New Roman" w:hAnsi="Times New Roman"/>
                <w:sz w:val="24"/>
                <w:szCs w:val="24"/>
              </w:rPr>
              <w:t xml:space="preserve"> </w:t>
            </w:r>
            <w:r w:rsidRPr="007A4EA3">
              <w:rPr>
                <w:rFonts w:ascii="Times New Roman" w:hAnsi="Times New Roman"/>
                <w:sz w:val="24"/>
                <w:szCs w:val="24"/>
                <w:lang w:val="ru-RU"/>
              </w:rPr>
              <w:t>тұлғаларға</w:t>
            </w:r>
            <w:r w:rsidRPr="009138E4">
              <w:rPr>
                <w:rFonts w:ascii="Times New Roman" w:hAnsi="Times New Roman"/>
                <w:sz w:val="24"/>
                <w:szCs w:val="24"/>
              </w:rPr>
              <w:t xml:space="preserve"> </w:t>
            </w:r>
            <w:r w:rsidRPr="007A4EA3">
              <w:rPr>
                <w:rFonts w:ascii="Times New Roman" w:hAnsi="Times New Roman"/>
                <w:sz w:val="24"/>
                <w:szCs w:val="24"/>
                <w:lang w:val="ru-RU"/>
              </w:rPr>
              <w:t>өтеуге</w:t>
            </w:r>
            <w:r w:rsidRPr="009138E4">
              <w:rPr>
                <w:rFonts w:ascii="Times New Roman" w:hAnsi="Times New Roman"/>
                <w:sz w:val="24"/>
                <w:szCs w:val="24"/>
              </w:rPr>
              <w:t xml:space="preserve"> </w:t>
            </w:r>
            <w:r w:rsidRPr="007A4EA3">
              <w:rPr>
                <w:rFonts w:ascii="Times New Roman" w:hAnsi="Times New Roman"/>
                <w:sz w:val="24"/>
                <w:szCs w:val="24"/>
                <w:lang w:val="ru-RU"/>
              </w:rPr>
              <w:t>міндетті</w:t>
            </w:r>
            <w:r w:rsidRPr="009138E4">
              <w:rPr>
                <w:rFonts w:ascii="Times New Roman" w:hAnsi="Times New Roman"/>
                <w:sz w:val="24"/>
                <w:szCs w:val="24"/>
              </w:rPr>
              <w:t xml:space="preserve"> </w:t>
            </w:r>
            <w:r w:rsidRPr="007A4EA3">
              <w:rPr>
                <w:rFonts w:ascii="Times New Roman" w:hAnsi="Times New Roman"/>
                <w:sz w:val="24"/>
                <w:szCs w:val="24"/>
                <w:lang w:val="ru-RU"/>
              </w:rPr>
              <w:t>шығыстарын</w:t>
            </w:r>
            <w:r w:rsidRPr="009138E4">
              <w:rPr>
                <w:rFonts w:ascii="Times New Roman" w:hAnsi="Times New Roman"/>
                <w:sz w:val="24"/>
                <w:szCs w:val="24"/>
              </w:rPr>
              <w:t xml:space="preserve"> </w:t>
            </w:r>
            <w:r w:rsidRPr="007A4EA3">
              <w:rPr>
                <w:rFonts w:ascii="Times New Roman" w:hAnsi="Times New Roman"/>
                <w:sz w:val="24"/>
                <w:szCs w:val="24"/>
                <w:lang w:val="ru-RU"/>
              </w:rPr>
              <w:t>сақтанушыға</w:t>
            </w:r>
            <w:r w:rsidRPr="009138E4">
              <w:rPr>
                <w:rFonts w:ascii="Times New Roman" w:hAnsi="Times New Roman"/>
                <w:sz w:val="24"/>
                <w:szCs w:val="24"/>
              </w:rPr>
              <w:t xml:space="preserve"> </w:t>
            </w:r>
            <w:r w:rsidRPr="007A4EA3">
              <w:rPr>
                <w:rFonts w:ascii="Times New Roman" w:hAnsi="Times New Roman"/>
                <w:sz w:val="24"/>
                <w:szCs w:val="24"/>
                <w:lang w:val="ru-RU"/>
              </w:rPr>
              <w:t>өтеу</w:t>
            </w:r>
            <w:r w:rsidRPr="009138E4">
              <w:rPr>
                <w:rFonts w:ascii="Times New Roman" w:hAnsi="Times New Roman"/>
                <w:sz w:val="24"/>
                <w:szCs w:val="24"/>
              </w:rPr>
              <w:t>:</w:t>
            </w:r>
          </w:p>
          <w:p w14:paraId="0542D749"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а</w:t>
            </w:r>
            <w:r w:rsidRPr="009138E4">
              <w:rPr>
                <w:rFonts w:ascii="Times New Roman" w:hAnsi="Times New Roman"/>
                <w:sz w:val="24"/>
                <w:szCs w:val="24"/>
              </w:rPr>
              <w:t>)</w:t>
            </w:r>
            <w:r w:rsidRPr="009138E4">
              <w:rPr>
                <w:rFonts w:ascii="Times New Roman" w:hAnsi="Times New Roman"/>
                <w:sz w:val="24"/>
                <w:szCs w:val="24"/>
              </w:rPr>
              <w:tab/>
            </w:r>
            <w:r w:rsidRPr="007A4EA3">
              <w:rPr>
                <w:rFonts w:ascii="Times New Roman" w:hAnsi="Times New Roman"/>
                <w:sz w:val="24"/>
                <w:szCs w:val="24"/>
                <w:lang w:val="ru-RU"/>
              </w:rPr>
              <w:t>Кез</w:t>
            </w:r>
            <w:r w:rsidRPr="009138E4">
              <w:rPr>
                <w:rFonts w:ascii="Times New Roman" w:hAnsi="Times New Roman"/>
                <w:sz w:val="24"/>
                <w:szCs w:val="24"/>
              </w:rPr>
              <w:t xml:space="preserve"> </w:t>
            </w:r>
            <w:r w:rsidRPr="007A4EA3">
              <w:rPr>
                <w:rFonts w:ascii="Times New Roman" w:hAnsi="Times New Roman"/>
                <w:sz w:val="24"/>
                <w:szCs w:val="24"/>
                <w:lang w:val="ru-RU"/>
              </w:rPr>
              <w:t>келген</w:t>
            </w:r>
            <w:r w:rsidRPr="009138E4">
              <w:rPr>
                <w:rFonts w:ascii="Times New Roman" w:hAnsi="Times New Roman"/>
                <w:sz w:val="24"/>
                <w:szCs w:val="24"/>
              </w:rPr>
              <w:t xml:space="preserve"> </w:t>
            </w:r>
            <w:r w:rsidRPr="007A4EA3">
              <w:rPr>
                <w:rFonts w:ascii="Times New Roman" w:hAnsi="Times New Roman"/>
                <w:sz w:val="24"/>
                <w:szCs w:val="24"/>
                <w:lang w:val="ru-RU"/>
              </w:rPr>
              <w:t>адамға</w:t>
            </w:r>
            <w:r w:rsidRPr="009138E4">
              <w:rPr>
                <w:rFonts w:ascii="Times New Roman" w:hAnsi="Times New Roman"/>
                <w:sz w:val="24"/>
                <w:szCs w:val="24"/>
              </w:rPr>
              <w:t xml:space="preserve"> </w:t>
            </w:r>
            <w:r w:rsidRPr="007A4EA3">
              <w:rPr>
                <w:rFonts w:ascii="Times New Roman" w:hAnsi="Times New Roman"/>
                <w:sz w:val="24"/>
                <w:szCs w:val="24"/>
                <w:lang w:val="ru-RU"/>
              </w:rPr>
              <w:t>жарақат</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өлім</w:t>
            </w:r>
            <w:r w:rsidRPr="009138E4">
              <w:rPr>
                <w:rFonts w:ascii="Times New Roman" w:hAnsi="Times New Roman"/>
                <w:sz w:val="24"/>
                <w:szCs w:val="24"/>
              </w:rPr>
              <w:t xml:space="preserve"> </w:t>
            </w:r>
            <w:r w:rsidRPr="007A4EA3">
              <w:rPr>
                <w:rFonts w:ascii="Times New Roman" w:hAnsi="Times New Roman"/>
                <w:sz w:val="24"/>
                <w:szCs w:val="24"/>
                <w:lang w:val="ru-RU"/>
              </w:rPr>
              <w:t>келтіру</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ауру</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ауру</w:t>
            </w:r>
            <w:r w:rsidRPr="009138E4">
              <w:rPr>
                <w:rFonts w:ascii="Times New Roman" w:hAnsi="Times New Roman"/>
                <w:sz w:val="24"/>
                <w:szCs w:val="24"/>
              </w:rPr>
              <w:t xml:space="preserve"> </w:t>
            </w:r>
            <w:r w:rsidRPr="007A4EA3">
              <w:rPr>
                <w:rFonts w:ascii="Times New Roman" w:hAnsi="Times New Roman"/>
                <w:sz w:val="24"/>
                <w:szCs w:val="24"/>
                <w:lang w:val="ru-RU"/>
              </w:rPr>
              <w:t>тудыруы</w:t>
            </w:r>
            <w:r w:rsidRPr="009138E4">
              <w:rPr>
                <w:rFonts w:ascii="Times New Roman" w:hAnsi="Times New Roman"/>
                <w:sz w:val="24"/>
                <w:szCs w:val="24"/>
              </w:rPr>
              <w:t>;</w:t>
            </w:r>
          </w:p>
          <w:p w14:paraId="7049ACC9"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б</w:t>
            </w:r>
            <w:r w:rsidRPr="009138E4">
              <w:rPr>
                <w:rFonts w:ascii="Times New Roman" w:hAnsi="Times New Roman"/>
                <w:sz w:val="24"/>
                <w:szCs w:val="24"/>
              </w:rPr>
              <w:t>)</w:t>
            </w:r>
            <w:r w:rsidRPr="009138E4">
              <w:rPr>
                <w:rFonts w:ascii="Times New Roman" w:hAnsi="Times New Roman"/>
                <w:sz w:val="24"/>
                <w:szCs w:val="24"/>
              </w:rPr>
              <w:tab/>
            </w:r>
            <w:r w:rsidRPr="007A4EA3">
              <w:rPr>
                <w:rFonts w:ascii="Times New Roman" w:hAnsi="Times New Roman"/>
                <w:sz w:val="24"/>
                <w:szCs w:val="24"/>
                <w:lang w:val="ru-RU"/>
              </w:rPr>
              <w:t>Үшінші</w:t>
            </w:r>
            <w:r w:rsidRPr="009138E4">
              <w:rPr>
                <w:rFonts w:ascii="Times New Roman" w:hAnsi="Times New Roman"/>
                <w:sz w:val="24"/>
                <w:szCs w:val="24"/>
              </w:rPr>
              <w:t xml:space="preserve"> </w:t>
            </w:r>
            <w:r w:rsidRPr="007A4EA3">
              <w:rPr>
                <w:rFonts w:ascii="Times New Roman" w:hAnsi="Times New Roman"/>
                <w:sz w:val="24"/>
                <w:szCs w:val="24"/>
                <w:lang w:val="ru-RU"/>
              </w:rPr>
              <w:t>тұлғалардың</w:t>
            </w:r>
            <w:r w:rsidRPr="009138E4">
              <w:rPr>
                <w:rFonts w:ascii="Times New Roman" w:hAnsi="Times New Roman"/>
                <w:sz w:val="24"/>
                <w:szCs w:val="24"/>
              </w:rPr>
              <w:t xml:space="preserve"> </w:t>
            </w:r>
            <w:r w:rsidRPr="007A4EA3">
              <w:rPr>
                <w:rFonts w:ascii="Times New Roman" w:hAnsi="Times New Roman"/>
                <w:sz w:val="24"/>
                <w:szCs w:val="24"/>
                <w:lang w:val="ru-RU"/>
              </w:rPr>
              <w:t>мүлкін</w:t>
            </w:r>
            <w:r w:rsidRPr="009138E4">
              <w:rPr>
                <w:rFonts w:ascii="Times New Roman" w:hAnsi="Times New Roman"/>
                <w:sz w:val="24"/>
                <w:szCs w:val="24"/>
              </w:rPr>
              <w:t xml:space="preserve"> </w:t>
            </w:r>
            <w:r w:rsidRPr="007A4EA3">
              <w:rPr>
                <w:rFonts w:ascii="Times New Roman" w:hAnsi="Times New Roman"/>
                <w:sz w:val="24"/>
                <w:szCs w:val="24"/>
                <w:lang w:val="ru-RU"/>
              </w:rPr>
              <w:t>жою</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бүлдіру</w:t>
            </w:r>
            <w:r w:rsidRPr="009138E4">
              <w:rPr>
                <w:rFonts w:ascii="Times New Roman" w:hAnsi="Times New Roman"/>
                <w:sz w:val="24"/>
                <w:szCs w:val="24"/>
              </w:rPr>
              <w:t>;</w:t>
            </w:r>
          </w:p>
          <w:p w14:paraId="55768DBC" w14:textId="77777777" w:rsidR="009138E4" w:rsidRPr="007A4EA3" w:rsidRDefault="009138E4" w:rsidP="00CB7746">
            <w:pPr>
              <w:ind w:right="33"/>
              <w:jc w:val="both"/>
              <w:rPr>
                <w:rFonts w:ascii="Times New Roman" w:hAnsi="Times New Roman"/>
                <w:sz w:val="24"/>
                <w:szCs w:val="24"/>
                <w:lang w:val="ru-RU"/>
              </w:rPr>
            </w:pPr>
            <w:r w:rsidRPr="007A4EA3">
              <w:rPr>
                <w:rFonts w:ascii="Times New Roman" w:hAnsi="Times New Roman"/>
                <w:sz w:val="24"/>
                <w:szCs w:val="24"/>
                <w:lang w:val="ru-RU"/>
              </w:rPr>
              <w:t>в</w:t>
            </w:r>
            <w:r w:rsidRPr="009138E4">
              <w:rPr>
                <w:rFonts w:ascii="Times New Roman" w:hAnsi="Times New Roman"/>
                <w:sz w:val="24"/>
                <w:szCs w:val="24"/>
              </w:rPr>
              <w:t xml:space="preserve">) </w:t>
            </w:r>
            <w:r w:rsidRPr="007A4EA3">
              <w:rPr>
                <w:rFonts w:ascii="Times New Roman" w:hAnsi="Times New Roman"/>
                <w:sz w:val="24"/>
                <w:szCs w:val="24"/>
                <w:lang w:val="ru-RU"/>
              </w:rPr>
              <w:t>сақтандыру</w:t>
            </w:r>
            <w:r w:rsidRPr="009138E4">
              <w:rPr>
                <w:rFonts w:ascii="Times New Roman" w:hAnsi="Times New Roman"/>
                <w:sz w:val="24"/>
                <w:szCs w:val="24"/>
              </w:rPr>
              <w:t xml:space="preserve"> </w:t>
            </w:r>
            <w:r w:rsidRPr="007A4EA3">
              <w:rPr>
                <w:rFonts w:ascii="Times New Roman" w:hAnsi="Times New Roman"/>
                <w:sz w:val="24"/>
                <w:szCs w:val="24"/>
                <w:lang w:val="ru-RU"/>
              </w:rPr>
              <w:t>мерзімінде</w:t>
            </w:r>
            <w:r w:rsidRPr="009138E4">
              <w:rPr>
                <w:rFonts w:ascii="Times New Roman" w:hAnsi="Times New Roman"/>
                <w:sz w:val="24"/>
                <w:szCs w:val="24"/>
              </w:rPr>
              <w:t xml:space="preserve"> </w:t>
            </w:r>
            <w:r w:rsidRPr="007A4EA3">
              <w:rPr>
                <w:rFonts w:ascii="Times New Roman" w:hAnsi="Times New Roman"/>
                <w:sz w:val="24"/>
                <w:szCs w:val="24"/>
                <w:lang w:val="ru-RU"/>
              </w:rPr>
              <w:t>орын</w:t>
            </w:r>
            <w:r w:rsidRPr="009138E4">
              <w:rPr>
                <w:rFonts w:ascii="Times New Roman" w:hAnsi="Times New Roman"/>
                <w:sz w:val="24"/>
                <w:szCs w:val="24"/>
              </w:rPr>
              <w:t xml:space="preserve"> </w:t>
            </w:r>
            <w:r w:rsidRPr="007A4EA3">
              <w:rPr>
                <w:rFonts w:ascii="Times New Roman" w:hAnsi="Times New Roman"/>
                <w:sz w:val="24"/>
                <w:szCs w:val="24"/>
                <w:lang w:val="ru-RU"/>
              </w:rPr>
              <w:t>алған</w:t>
            </w:r>
            <w:r w:rsidRPr="009138E4">
              <w:rPr>
                <w:rFonts w:ascii="Times New Roman" w:hAnsi="Times New Roman"/>
                <w:sz w:val="24"/>
                <w:szCs w:val="24"/>
              </w:rPr>
              <w:t xml:space="preserve"> </w:t>
            </w:r>
            <w:r w:rsidRPr="007A4EA3">
              <w:rPr>
                <w:rFonts w:ascii="Times New Roman" w:hAnsi="Times New Roman"/>
                <w:sz w:val="24"/>
                <w:szCs w:val="24"/>
                <w:lang w:val="ru-RU"/>
              </w:rPr>
              <w:t>және</w:t>
            </w:r>
            <w:r w:rsidRPr="009138E4">
              <w:rPr>
                <w:rFonts w:ascii="Times New Roman" w:hAnsi="Times New Roman"/>
                <w:sz w:val="24"/>
                <w:szCs w:val="24"/>
              </w:rPr>
              <w:t xml:space="preserve"> </w:t>
            </w:r>
            <w:r w:rsidRPr="007A4EA3">
              <w:rPr>
                <w:rFonts w:ascii="Times New Roman" w:hAnsi="Times New Roman"/>
                <w:sz w:val="24"/>
                <w:szCs w:val="24"/>
                <w:lang w:val="ru-RU"/>
              </w:rPr>
              <w:t>жүзеге</w:t>
            </w:r>
            <w:r w:rsidRPr="009138E4">
              <w:rPr>
                <w:rFonts w:ascii="Times New Roman" w:hAnsi="Times New Roman"/>
                <w:sz w:val="24"/>
                <w:szCs w:val="24"/>
              </w:rPr>
              <w:t xml:space="preserve"> </w:t>
            </w:r>
            <w:r w:rsidRPr="007A4EA3">
              <w:rPr>
                <w:rFonts w:ascii="Times New Roman" w:hAnsi="Times New Roman"/>
                <w:sz w:val="24"/>
                <w:szCs w:val="24"/>
                <w:lang w:val="ru-RU"/>
              </w:rPr>
              <w:t>асыруға</w:t>
            </w:r>
            <w:r w:rsidRPr="009138E4">
              <w:rPr>
                <w:rFonts w:ascii="Times New Roman" w:hAnsi="Times New Roman"/>
                <w:sz w:val="24"/>
                <w:szCs w:val="24"/>
              </w:rPr>
              <w:t xml:space="preserve"> </w:t>
            </w:r>
            <w:r w:rsidRPr="007A4EA3">
              <w:rPr>
                <w:rFonts w:ascii="Times New Roman" w:hAnsi="Times New Roman"/>
                <w:sz w:val="24"/>
                <w:szCs w:val="24"/>
                <w:lang w:val="ru-RU"/>
              </w:rPr>
              <w:t>байланысты</w:t>
            </w:r>
            <w:r w:rsidRPr="009138E4">
              <w:rPr>
                <w:rFonts w:ascii="Times New Roman" w:hAnsi="Times New Roman"/>
                <w:sz w:val="24"/>
                <w:szCs w:val="24"/>
              </w:rPr>
              <w:t xml:space="preserve"> </w:t>
            </w:r>
            <w:r w:rsidRPr="007A4EA3">
              <w:rPr>
                <w:rFonts w:ascii="Times New Roman" w:hAnsi="Times New Roman"/>
                <w:sz w:val="24"/>
                <w:szCs w:val="24"/>
                <w:lang w:val="ru-RU"/>
              </w:rPr>
              <w:t>туындаған</w:t>
            </w:r>
            <w:r w:rsidRPr="009138E4">
              <w:rPr>
                <w:rFonts w:ascii="Times New Roman" w:hAnsi="Times New Roman"/>
                <w:sz w:val="24"/>
                <w:szCs w:val="24"/>
              </w:rPr>
              <w:t xml:space="preserve"> </w:t>
            </w:r>
            <w:r w:rsidRPr="007A4EA3">
              <w:rPr>
                <w:rFonts w:ascii="Times New Roman" w:hAnsi="Times New Roman"/>
                <w:sz w:val="24"/>
                <w:szCs w:val="24"/>
                <w:lang w:val="ru-RU"/>
              </w:rPr>
              <w:t>кедергілер</w:t>
            </w:r>
            <w:r w:rsidRPr="009138E4">
              <w:rPr>
                <w:rFonts w:ascii="Times New Roman" w:hAnsi="Times New Roman"/>
                <w:sz w:val="24"/>
                <w:szCs w:val="24"/>
              </w:rPr>
              <w:t xml:space="preserve">, </w:t>
            </w:r>
            <w:r w:rsidRPr="007A4EA3">
              <w:rPr>
                <w:rFonts w:ascii="Times New Roman" w:hAnsi="Times New Roman"/>
                <w:sz w:val="24"/>
                <w:szCs w:val="24"/>
                <w:lang w:val="ru-RU"/>
              </w:rPr>
              <w:t>зақымданулар</w:t>
            </w:r>
            <w:r w:rsidRPr="009138E4">
              <w:rPr>
                <w:rFonts w:ascii="Times New Roman" w:hAnsi="Times New Roman"/>
                <w:sz w:val="24"/>
                <w:szCs w:val="24"/>
              </w:rPr>
              <w:t xml:space="preserve">, </w:t>
            </w:r>
            <w:r w:rsidRPr="007A4EA3">
              <w:rPr>
                <w:rFonts w:ascii="Times New Roman" w:hAnsi="Times New Roman"/>
                <w:sz w:val="24"/>
                <w:szCs w:val="24"/>
                <w:lang w:val="ru-RU"/>
              </w:rPr>
              <w:t>көріктендіруді</w:t>
            </w:r>
            <w:r w:rsidRPr="009138E4">
              <w:rPr>
                <w:rFonts w:ascii="Times New Roman" w:hAnsi="Times New Roman"/>
                <w:sz w:val="24"/>
                <w:szCs w:val="24"/>
              </w:rPr>
              <w:t xml:space="preserve"> </w:t>
            </w:r>
            <w:r w:rsidRPr="007A4EA3">
              <w:rPr>
                <w:rFonts w:ascii="Times New Roman" w:hAnsi="Times New Roman"/>
                <w:sz w:val="24"/>
                <w:szCs w:val="24"/>
                <w:lang w:val="ru-RU"/>
              </w:rPr>
              <w:t>жоғалту</w:t>
            </w:r>
            <w:r w:rsidRPr="009138E4">
              <w:rPr>
                <w:rFonts w:ascii="Times New Roman" w:hAnsi="Times New Roman"/>
                <w:sz w:val="24"/>
                <w:szCs w:val="24"/>
              </w:rPr>
              <w:t xml:space="preserve">, </w:t>
            </w:r>
            <w:r w:rsidRPr="007A4EA3">
              <w:rPr>
                <w:rFonts w:ascii="Times New Roman" w:hAnsi="Times New Roman"/>
                <w:sz w:val="24"/>
                <w:szCs w:val="24"/>
                <w:lang w:val="ru-RU"/>
              </w:rPr>
              <w:t>кедергі</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кез</w:t>
            </w:r>
            <w:r w:rsidRPr="009138E4">
              <w:rPr>
                <w:rFonts w:ascii="Times New Roman" w:hAnsi="Times New Roman"/>
                <w:sz w:val="24"/>
                <w:szCs w:val="24"/>
              </w:rPr>
              <w:t xml:space="preserve"> </w:t>
            </w:r>
            <w:r w:rsidRPr="007A4EA3">
              <w:rPr>
                <w:rFonts w:ascii="Times New Roman" w:hAnsi="Times New Roman"/>
                <w:sz w:val="24"/>
                <w:szCs w:val="24"/>
                <w:lang w:val="ru-RU"/>
              </w:rPr>
              <w:t>келген</w:t>
            </w:r>
            <w:r w:rsidRPr="009138E4">
              <w:rPr>
                <w:rFonts w:ascii="Times New Roman" w:hAnsi="Times New Roman"/>
                <w:sz w:val="24"/>
                <w:szCs w:val="24"/>
              </w:rPr>
              <w:t xml:space="preserve"> </w:t>
            </w:r>
            <w:r w:rsidRPr="007A4EA3">
              <w:rPr>
                <w:rFonts w:ascii="Times New Roman" w:hAnsi="Times New Roman"/>
                <w:sz w:val="24"/>
                <w:szCs w:val="24"/>
                <w:lang w:val="ru-RU"/>
              </w:rPr>
              <w:t>соған</w:t>
            </w:r>
            <w:r w:rsidRPr="009138E4">
              <w:rPr>
                <w:rFonts w:ascii="Times New Roman" w:hAnsi="Times New Roman"/>
                <w:sz w:val="24"/>
                <w:szCs w:val="24"/>
              </w:rPr>
              <w:t xml:space="preserve"> </w:t>
            </w:r>
            <w:r w:rsidRPr="007A4EA3">
              <w:rPr>
                <w:rFonts w:ascii="Times New Roman" w:hAnsi="Times New Roman"/>
                <w:sz w:val="24"/>
                <w:szCs w:val="24"/>
                <w:lang w:val="ru-RU"/>
              </w:rPr>
              <w:t>ұқсас</w:t>
            </w:r>
            <w:r w:rsidRPr="009138E4">
              <w:rPr>
                <w:rFonts w:ascii="Times New Roman" w:hAnsi="Times New Roman"/>
                <w:sz w:val="24"/>
                <w:szCs w:val="24"/>
              </w:rPr>
              <w:t xml:space="preserve"> </w:t>
            </w:r>
            <w:r w:rsidRPr="007A4EA3">
              <w:rPr>
                <w:rFonts w:ascii="Times New Roman" w:hAnsi="Times New Roman"/>
                <w:sz w:val="24"/>
                <w:szCs w:val="24"/>
                <w:lang w:val="ru-RU"/>
              </w:rPr>
              <w:t>себептермен</w:t>
            </w:r>
            <w:r w:rsidRPr="009138E4">
              <w:rPr>
                <w:rFonts w:ascii="Times New Roman" w:hAnsi="Times New Roman"/>
                <w:sz w:val="24"/>
                <w:szCs w:val="24"/>
              </w:rPr>
              <w:t xml:space="preserve"> </w:t>
            </w:r>
            <w:r w:rsidRPr="007A4EA3">
              <w:rPr>
                <w:rFonts w:ascii="Times New Roman" w:hAnsi="Times New Roman"/>
                <w:sz w:val="24"/>
                <w:szCs w:val="24"/>
                <w:lang w:val="ru-RU"/>
              </w:rPr>
              <w:t>мүлікке</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кез</w:t>
            </w:r>
            <w:r w:rsidRPr="009138E4">
              <w:rPr>
                <w:rFonts w:ascii="Times New Roman" w:hAnsi="Times New Roman"/>
                <w:sz w:val="24"/>
                <w:szCs w:val="24"/>
              </w:rPr>
              <w:t xml:space="preserve"> </w:t>
            </w:r>
            <w:r w:rsidRPr="007A4EA3">
              <w:rPr>
                <w:rFonts w:ascii="Times New Roman" w:hAnsi="Times New Roman"/>
                <w:sz w:val="24"/>
                <w:szCs w:val="24"/>
                <w:lang w:val="ru-RU"/>
              </w:rPr>
              <w:t>келген</w:t>
            </w:r>
            <w:r w:rsidRPr="009138E4">
              <w:rPr>
                <w:rFonts w:ascii="Times New Roman" w:hAnsi="Times New Roman"/>
                <w:sz w:val="24"/>
                <w:szCs w:val="24"/>
              </w:rPr>
              <w:t xml:space="preserve"> </w:t>
            </w:r>
            <w:r w:rsidRPr="007A4EA3">
              <w:rPr>
                <w:rFonts w:ascii="Times New Roman" w:hAnsi="Times New Roman"/>
                <w:sz w:val="24"/>
                <w:szCs w:val="24"/>
                <w:lang w:val="ru-RU"/>
              </w:rPr>
              <w:t>сервитутқа</w:t>
            </w:r>
            <w:r w:rsidRPr="009138E4">
              <w:rPr>
                <w:rFonts w:ascii="Times New Roman" w:hAnsi="Times New Roman"/>
                <w:sz w:val="24"/>
                <w:szCs w:val="24"/>
              </w:rPr>
              <w:t xml:space="preserve">, </w:t>
            </w:r>
            <w:r w:rsidRPr="007A4EA3">
              <w:rPr>
                <w:rFonts w:ascii="Times New Roman" w:hAnsi="Times New Roman"/>
                <w:sz w:val="24"/>
                <w:szCs w:val="24"/>
                <w:lang w:val="ru-RU"/>
              </w:rPr>
              <w:t>әуе</w:t>
            </w:r>
            <w:r w:rsidRPr="009138E4">
              <w:rPr>
                <w:rFonts w:ascii="Times New Roman" w:hAnsi="Times New Roman"/>
                <w:sz w:val="24"/>
                <w:szCs w:val="24"/>
              </w:rPr>
              <w:t xml:space="preserve"> </w:t>
            </w:r>
            <w:r w:rsidRPr="007A4EA3">
              <w:rPr>
                <w:rFonts w:ascii="Times New Roman" w:hAnsi="Times New Roman"/>
                <w:sz w:val="24"/>
                <w:szCs w:val="24"/>
                <w:lang w:val="ru-RU"/>
              </w:rPr>
              <w:t>кеңістігіне</w:t>
            </w:r>
            <w:r w:rsidRPr="009138E4">
              <w:rPr>
                <w:rFonts w:ascii="Times New Roman" w:hAnsi="Times New Roman"/>
                <w:sz w:val="24"/>
                <w:szCs w:val="24"/>
              </w:rPr>
              <w:t xml:space="preserve">, </w:t>
            </w:r>
            <w:r w:rsidRPr="007A4EA3">
              <w:rPr>
                <w:rFonts w:ascii="Times New Roman" w:hAnsi="Times New Roman"/>
                <w:sz w:val="24"/>
                <w:szCs w:val="24"/>
                <w:lang w:val="ru-RU"/>
              </w:rPr>
              <w:t>жарыққа</w:t>
            </w:r>
            <w:r w:rsidRPr="009138E4">
              <w:rPr>
                <w:rFonts w:ascii="Times New Roman" w:hAnsi="Times New Roman"/>
                <w:sz w:val="24"/>
                <w:szCs w:val="24"/>
              </w:rPr>
              <w:t xml:space="preserve">, </w:t>
            </w:r>
            <w:r w:rsidRPr="007A4EA3">
              <w:rPr>
                <w:rFonts w:ascii="Times New Roman" w:hAnsi="Times New Roman"/>
                <w:sz w:val="24"/>
                <w:szCs w:val="24"/>
                <w:lang w:val="ru-RU"/>
              </w:rPr>
              <w:t>суға</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жолдарға</w:t>
            </w:r>
            <w:r w:rsidRPr="009138E4">
              <w:rPr>
                <w:rFonts w:ascii="Times New Roman" w:hAnsi="Times New Roman"/>
                <w:sz w:val="24"/>
                <w:szCs w:val="24"/>
              </w:rPr>
              <w:t xml:space="preserve"> </w:t>
            </w:r>
            <w:r w:rsidRPr="007A4EA3">
              <w:rPr>
                <w:rFonts w:ascii="Times New Roman" w:hAnsi="Times New Roman"/>
                <w:sz w:val="24"/>
                <w:szCs w:val="24"/>
                <w:lang w:val="ru-RU"/>
              </w:rPr>
              <w:t>құқыққа</w:t>
            </w:r>
            <w:r w:rsidRPr="009138E4">
              <w:rPr>
                <w:rFonts w:ascii="Times New Roman" w:hAnsi="Times New Roman"/>
                <w:sz w:val="24"/>
                <w:szCs w:val="24"/>
              </w:rPr>
              <w:t xml:space="preserve"> </w:t>
            </w:r>
            <w:r w:rsidRPr="007A4EA3">
              <w:rPr>
                <w:rFonts w:ascii="Times New Roman" w:hAnsi="Times New Roman"/>
                <w:sz w:val="24"/>
                <w:szCs w:val="24"/>
                <w:lang w:val="ru-RU"/>
              </w:rPr>
              <w:t>немесе</w:t>
            </w:r>
            <w:r w:rsidRPr="009138E4">
              <w:rPr>
                <w:rFonts w:ascii="Times New Roman" w:hAnsi="Times New Roman"/>
                <w:sz w:val="24"/>
                <w:szCs w:val="24"/>
              </w:rPr>
              <w:t xml:space="preserve"> </w:t>
            </w:r>
            <w:r w:rsidRPr="007A4EA3">
              <w:rPr>
                <w:rFonts w:ascii="Times New Roman" w:hAnsi="Times New Roman"/>
                <w:sz w:val="24"/>
                <w:szCs w:val="24"/>
                <w:lang w:val="ru-RU"/>
              </w:rPr>
              <w:t>оларды</w:t>
            </w:r>
            <w:r w:rsidRPr="009138E4">
              <w:rPr>
                <w:rFonts w:ascii="Times New Roman" w:hAnsi="Times New Roman"/>
                <w:sz w:val="24"/>
                <w:szCs w:val="24"/>
              </w:rPr>
              <w:t xml:space="preserve"> </w:t>
            </w:r>
            <w:r w:rsidRPr="007A4EA3">
              <w:rPr>
                <w:rFonts w:ascii="Times New Roman" w:hAnsi="Times New Roman"/>
                <w:sz w:val="24"/>
                <w:szCs w:val="24"/>
                <w:lang w:val="ru-RU"/>
              </w:rPr>
              <w:t>пайдалануға</w:t>
            </w:r>
            <w:r w:rsidRPr="009138E4">
              <w:rPr>
                <w:rFonts w:ascii="Times New Roman" w:hAnsi="Times New Roman"/>
                <w:sz w:val="24"/>
                <w:szCs w:val="24"/>
              </w:rPr>
              <w:t xml:space="preserve"> </w:t>
            </w:r>
            <w:r w:rsidRPr="007A4EA3">
              <w:rPr>
                <w:rFonts w:ascii="Times New Roman" w:hAnsi="Times New Roman"/>
                <w:sz w:val="24"/>
                <w:szCs w:val="24"/>
                <w:lang w:val="ru-RU"/>
              </w:rPr>
              <w:t>кедергі</w:t>
            </w:r>
            <w:r w:rsidRPr="009138E4">
              <w:rPr>
                <w:rFonts w:ascii="Times New Roman" w:hAnsi="Times New Roman"/>
                <w:sz w:val="24"/>
                <w:szCs w:val="24"/>
              </w:rPr>
              <w:t xml:space="preserve"> </w:t>
            </w:r>
            <w:r w:rsidRPr="007A4EA3">
              <w:rPr>
                <w:rFonts w:ascii="Times New Roman" w:hAnsi="Times New Roman"/>
                <w:sz w:val="24"/>
                <w:szCs w:val="24"/>
                <w:lang w:val="ru-RU"/>
              </w:rPr>
              <w:t>жасау</w:t>
            </w:r>
            <w:r w:rsidRPr="009138E4">
              <w:rPr>
                <w:rFonts w:ascii="Times New Roman" w:hAnsi="Times New Roman"/>
                <w:sz w:val="24"/>
                <w:szCs w:val="24"/>
              </w:rPr>
              <w:t xml:space="preserve">. </w:t>
            </w:r>
            <w:r w:rsidRPr="007A4EA3">
              <w:rPr>
                <w:rFonts w:ascii="Times New Roman" w:hAnsi="Times New Roman"/>
                <w:sz w:val="24"/>
                <w:szCs w:val="24"/>
                <w:lang w:val="ru-RU"/>
              </w:rPr>
              <w:t>Жобаның.</w:t>
            </w:r>
          </w:p>
          <w:p w14:paraId="402842BC" w14:textId="77777777" w:rsidR="009138E4" w:rsidRPr="007A4EA3" w:rsidRDefault="009138E4" w:rsidP="00CB7746">
            <w:pPr>
              <w:ind w:right="33"/>
              <w:jc w:val="both"/>
              <w:rPr>
                <w:rFonts w:ascii="Times New Roman" w:hAnsi="Times New Roman"/>
                <w:sz w:val="24"/>
                <w:szCs w:val="24"/>
                <w:u w:val="single"/>
                <w:lang w:val="ru-RU"/>
              </w:rPr>
            </w:pPr>
          </w:p>
        </w:tc>
      </w:tr>
      <w:tr w:rsidR="009138E4" w:rsidRPr="007A4EA3" w14:paraId="4184CA5B" w14:textId="77777777" w:rsidTr="00CB7746">
        <w:tc>
          <w:tcPr>
            <w:tcW w:w="2881" w:type="dxa"/>
          </w:tcPr>
          <w:p w14:paraId="635BD11B" w14:textId="77777777" w:rsidR="009138E4" w:rsidRPr="007A4EA3" w:rsidRDefault="009138E4" w:rsidP="00CB7746">
            <w:pPr>
              <w:rPr>
                <w:rFonts w:ascii="Times New Roman" w:hAnsi="Times New Roman"/>
                <w:b/>
                <w:bCs/>
                <w:iCs/>
                <w:sz w:val="24"/>
                <w:szCs w:val="24"/>
                <w:lang w:val="ru-RU"/>
              </w:rPr>
            </w:pPr>
            <w:r w:rsidRPr="007A4EA3">
              <w:rPr>
                <w:rFonts w:ascii="Times New Roman" w:hAnsi="Times New Roman"/>
                <w:b/>
                <w:bCs/>
                <w:iCs/>
                <w:sz w:val="24"/>
                <w:szCs w:val="24"/>
              </w:rPr>
              <w:t>САҚТАНДЫРУ СОЛАМЫ (100%):</w:t>
            </w:r>
          </w:p>
          <w:p w14:paraId="5471D904" w14:textId="77777777" w:rsidR="009138E4" w:rsidRPr="007A4EA3" w:rsidRDefault="009138E4" w:rsidP="00CB7746">
            <w:pPr>
              <w:ind w:right="-752"/>
              <w:rPr>
                <w:rFonts w:ascii="Times New Roman" w:hAnsi="Times New Roman"/>
                <w:b/>
                <w:bCs/>
                <w:iCs/>
                <w:sz w:val="24"/>
                <w:szCs w:val="24"/>
                <w:lang w:val="ru-RU"/>
              </w:rPr>
            </w:pPr>
          </w:p>
        </w:tc>
        <w:tc>
          <w:tcPr>
            <w:tcW w:w="6866" w:type="dxa"/>
          </w:tcPr>
          <w:p w14:paraId="2E9F50FC" w14:textId="77777777" w:rsidR="009138E4" w:rsidRPr="007A4EA3" w:rsidRDefault="009138E4" w:rsidP="00CB7746">
            <w:pPr>
              <w:ind w:right="33"/>
              <w:jc w:val="both"/>
              <w:rPr>
                <w:rFonts w:ascii="Times New Roman" w:hAnsi="Times New Roman"/>
                <w:iCs/>
                <w:sz w:val="24"/>
                <w:szCs w:val="24"/>
                <w:u w:val="single"/>
                <w:lang w:val="ru-RU"/>
              </w:rPr>
            </w:pPr>
            <w:r w:rsidRPr="007A4EA3">
              <w:rPr>
                <w:rFonts w:ascii="Times New Roman" w:hAnsi="Times New Roman"/>
                <w:iCs/>
                <w:sz w:val="24"/>
                <w:szCs w:val="24"/>
                <w:u w:val="single"/>
                <w:lang w:val="ru-RU"/>
              </w:rPr>
              <w:t>1-бөлім - Құрылыс-монтаждау тәуекелдерін сақтандыру (материалдық залал)</w:t>
            </w:r>
          </w:p>
          <w:p w14:paraId="30F2A7EB" w14:textId="77777777" w:rsidR="009138E4" w:rsidRPr="007A4EA3" w:rsidRDefault="009138E4" w:rsidP="00CB7746">
            <w:pPr>
              <w:ind w:right="33"/>
              <w:jc w:val="both"/>
              <w:rPr>
                <w:rFonts w:ascii="Times New Roman" w:hAnsi="Times New Roman"/>
                <w:iCs/>
                <w:sz w:val="24"/>
                <w:szCs w:val="24"/>
                <w:lang w:val="ru-RU"/>
              </w:rPr>
            </w:pPr>
          </w:p>
          <w:p w14:paraId="6820AA13"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Сақтандыру сомасы: Келісімшарттың болжамды құны</w:t>
            </w:r>
            <w:r>
              <w:rPr>
                <w:rFonts w:ascii="Times New Roman" w:hAnsi="Times New Roman"/>
                <w:color w:val="2C2D2E"/>
                <w:sz w:val="24"/>
                <w:szCs w:val="24"/>
                <w:shd w:val="clear" w:color="auto" w:fill="FFFFFF"/>
                <w:lang w:val="ru-RU"/>
              </w:rPr>
              <w:t>_________________________________________________ теңге, __________________ тиын.</w:t>
            </w:r>
            <w:r w:rsidRPr="007A4EA3">
              <w:rPr>
                <w:rFonts w:ascii="Times New Roman" w:hAnsi="Times New Roman"/>
                <w:iCs/>
                <w:sz w:val="24"/>
                <w:szCs w:val="24"/>
                <w:lang w:val="ru-RU"/>
              </w:rPr>
              <w:t xml:space="preserve"> </w:t>
            </w:r>
          </w:p>
          <w:p w14:paraId="48299496" w14:textId="77777777" w:rsidR="009138E4" w:rsidRPr="007A4EA3" w:rsidRDefault="009138E4" w:rsidP="00CB7746">
            <w:pPr>
              <w:ind w:right="33"/>
              <w:jc w:val="both"/>
              <w:rPr>
                <w:rFonts w:ascii="Times New Roman" w:hAnsi="Times New Roman"/>
                <w:iCs/>
                <w:sz w:val="24"/>
                <w:szCs w:val="24"/>
                <w:lang w:val="ru-RU"/>
              </w:rPr>
            </w:pPr>
          </w:p>
          <w:p w14:paraId="7E3617BA"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Қосымша жауапкершілік лимиттері (Сақтандыру сомасына/жауапкершілік лимиттеріне қосымша жауапкершілік шектеулері қолданылады):</w:t>
            </w:r>
          </w:p>
          <w:p w14:paraId="7C394795" w14:textId="77777777" w:rsidR="009138E4" w:rsidRPr="007A4EA3" w:rsidRDefault="009138E4" w:rsidP="00CB7746">
            <w:pPr>
              <w:ind w:right="33"/>
              <w:jc w:val="both"/>
              <w:rPr>
                <w:rFonts w:ascii="Times New Roman" w:hAnsi="Times New Roman"/>
                <w:iCs/>
                <w:sz w:val="24"/>
                <w:szCs w:val="24"/>
                <w:lang w:val="ru-RU"/>
              </w:rPr>
            </w:pPr>
          </w:p>
          <w:p w14:paraId="3C7C19A3"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Жеделдетілген қалпына келтіру шығындары: келісіледі</w:t>
            </w:r>
          </w:p>
          <w:p w14:paraId="7FF05B73"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lastRenderedPageBreak/>
              <w:t>Шығындарды ұлғайту туралы шарт: Келісуге жатады</w:t>
            </w:r>
          </w:p>
          <w:p w14:paraId="42F157CB"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Алдын алу шаралары: келісіледі</w:t>
            </w:r>
          </w:p>
          <w:p w14:paraId="3FC1DAE4"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Жоспарлар мен құжаттарды қалпына келтіру: келісім бойынша</w:t>
            </w:r>
          </w:p>
          <w:p w14:paraId="0AF735FF"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Кәсіби төлемдер: келісіледі</w:t>
            </w:r>
          </w:p>
          <w:p w14:paraId="48DF30F5"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Қоқыстарды жою: келісім бойынша</w:t>
            </w:r>
          </w:p>
          <w:p w14:paraId="3565FF1F"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Қайталанатын сынақтар мен сынақтар: келісіледі</w:t>
            </w:r>
          </w:p>
          <w:p w14:paraId="24F9131E"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Сайттан тыс сақтау: келісіледі</w:t>
            </w:r>
          </w:p>
          <w:p w14:paraId="025F2AFD"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Ішкі транзит: келісіледі</w:t>
            </w:r>
          </w:p>
          <w:p w14:paraId="1800CB28"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Уақытша жөндеу: келісіледі</w:t>
            </w:r>
          </w:p>
          <w:p w14:paraId="717E8D8E"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Құзырлы органдардың тапсырысы бойынша залалды өтеуден бас тарту/тиісті заңнаманы сақтау шарты: келісім бойынша</w:t>
            </w:r>
          </w:p>
          <w:p w14:paraId="1F097121"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Ағып кетуді анықтау құны: келісіледі</w:t>
            </w:r>
          </w:p>
          <w:p w14:paraId="4845D23C"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Сақтандыру оқиғасы бойынша шағымды дайындау шығындары:</w:t>
            </w:r>
          </w:p>
          <w:p w14:paraId="399F1A12"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Келісімге байланысты</w:t>
            </w:r>
          </w:p>
          <w:p w14:paraId="27B7E8F3"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Импорттық салықтар мен кедендік баждар бойынша қосымша шығындар: келісіледі</w:t>
            </w:r>
          </w:p>
          <w:p w14:paraId="557085E5"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Ереуілдер, тәртіпсіздіктер және азаматтық тәртіпсіздіктер туралы ереже: келісіледі</w:t>
            </w:r>
          </w:p>
          <w:p w14:paraId="58CD974E" w14:textId="77777777" w:rsidR="009138E4" w:rsidRPr="007A4EA3" w:rsidRDefault="009138E4" w:rsidP="00CB7746">
            <w:pPr>
              <w:ind w:right="33"/>
              <w:jc w:val="both"/>
              <w:rPr>
                <w:rFonts w:ascii="Times New Roman" w:hAnsi="Times New Roman"/>
                <w:iCs/>
                <w:sz w:val="24"/>
                <w:szCs w:val="24"/>
                <w:lang w:val="ru-RU"/>
              </w:rPr>
            </w:pPr>
          </w:p>
          <w:p w14:paraId="62326180" w14:textId="77777777" w:rsidR="009138E4" w:rsidRPr="007A4EA3" w:rsidRDefault="009138E4" w:rsidP="00CB7746">
            <w:pPr>
              <w:ind w:right="33"/>
              <w:jc w:val="both"/>
              <w:rPr>
                <w:rFonts w:ascii="Times New Roman" w:hAnsi="Times New Roman"/>
                <w:iCs/>
                <w:sz w:val="24"/>
                <w:szCs w:val="24"/>
                <w:u w:val="single"/>
                <w:lang w:val="ru-RU"/>
              </w:rPr>
            </w:pPr>
            <w:r w:rsidRPr="007A4EA3">
              <w:rPr>
                <w:rFonts w:ascii="Times New Roman" w:hAnsi="Times New Roman"/>
                <w:iCs/>
                <w:sz w:val="24"/>
                <w:szCs w:val="24"/>
                <w:u w:val="single"/>
                <w:lang w:val="ru-RU"/>
              </w:rPr>
              <w:t>II бөлім – Үшінші тұлғалар алдындағы азаматтық-құқықтық жауапкершілік</w:t>
            </w:r>
          </w:p>
          <w:p w14:paraId="41D3675B" w14:textId="77777777" w:rsidR="009138E4" w:rsidRPr="007A4EA3" w:rsidRDefault="009138E4" w:rsidP="00CB7746">
            <w:pPr>
              <w:ind w:right="33"/>
              <w:jc w:val="both"/>
              <w:rPr>
                <w:rFonts w:ascii="Times New Roman" w:hAnsi="Times New Roman"/>
                <w:iCs/>
                <w:sz w:val="24"/>
                <w:szCs w:val="24"/>
                <w:lang w:val="ru-RU"/>
              </w:rPr>
            </w:pPr>
          </w:p>
          <w:p w14:paraId="6630F190" w14:textId="77777777" w:rsidR="009138E4" w:rsidRPr="007A4EA3" w:rsidRDefault="009138E4" w:rsidP="00CB7746">
            <w:pPr>
              <w:ind w:right="33"/>
              <w:jc w:val="both"/>
              <w:rPr>
                <w:rFonts w:ascii="Times New Roman" w:hAnsi="Times New Roman"/>
                <w:iCs/>
                <w:sz w:val="24"/>
                <w:szCs w:val="24"/>
                <w:lang w:val="ru-RU"/>
              </w:rPr>
            </w:pPr>
            <w:r w:rsidRPr="007A4EA3">
              <w:rPr>
                <w:rFonts w:ascii="Times New Roman" w:hAnsi="Times New Roman"/>
                <w:iCs/>
                <w:sz w:val="24"/>
                <w:szCs w:val="24"/>
                <w:lang w:val="ru-RU"/>
              </w:rPr>
              <w:t>Келісімге байланысты</w:t>
            </w:r>
          </w:p>
          <w:p w14:paraId="7EB0038A" w14:textId="77777777" w:rsidR="009138E4" w:rsidRPr="007A4EA3" w:rsidRDefault="009138E4" w:rsidP="00CB7746">
            <w:pPr>
              <w:ind w:right="33"/>
              <w:jc w:val="both"/>
              <w:rPr>
                <w:rFonts w:ascii="Times New Roman" w:hAnsi="Times New Roman"/>
                <w:i/>
                <w:iCs/>
                <w:color w:val="FF0000"/>
                <w:sz w:val="24"/>
                <w:szCs w:val="24"/>
                <w:lang w:val="ru-RU"/>
              </w:rPr>
            </w:pPr>
          </w:p>
        </w:tc>
      </w:tr>
      <w:tr w:rsidR="009138E4" w:rsidRPr="007A4EA3" w14:paraId="2466AD8E" w14:textId="77777777" w:rsidTr="00CB7746">
        <w:tc>
          <w:tcPr>
            <w:tcW w:w="2881" w:type="dxa"/>
          </w:tcPr>
          <w:p w14:paraId="1E53DD67" w14:textId="77777777" w:rsidR="009138E4" w:rsidRPr="007A4EA3" w:rsidRDefault="009138E4" w:rsidP="00CB7746">
            <w:pPr>
              <w:ind w:right="-752"/>
              <w:rPr>
                <w:rFonts w:ascii="Times New Roman" w:hAnsi="Times New Roman"/>
                <w:b/>
                <w:bCs/>
                <w:iCs/>
                <w:sz w:val="24"/>
                <w:szCs w:val="24"/>
                <w:lang w:val="ru-RU"/>
              </w:rPr>
            </w:pPr>
            <w:r w:rsidRPr="007A4EA3">
              <w:rPr>
                <w:rFonts w:ascii="Times New Roman" w:hAnsi="Times New Roman"/>
                <w:b/>
                <w:bCs/>
                <w:iCs/>
                <w:sz w:val="24"/>
                <w:szCs w:val="24"/>
                <w:lang w:val="ru-RU"/>
              </w:rPr>
              <w:lastRenderedPageBreak/>
              <w:t>ФРАНШАЙЗЫ (10%)</w:t>
            </w:r>
          </w:p>
          <w:p w14:paraId="126171D1" w14:textId="77777777" w:rsidR="009138E4" w:rsidRPr="007A4EA3" w:rsidRDefault="009138E4" w:rsidP="00CB7746">
            <w:pPr>
              <w:ind w:right="-752"/>
              <w:rPr>
                <w:rFonts w:ascii="Times New Roman" w:hAnsi="Times New Roman"/>
                <w:b/>
                <w:bCs/>
                <w:iCs/>
                <w:sz w:val="24"/>
                <w:szCs w:val="24"/>
                <w:lang w:val="ru-RU"/>
              </w:rPr>
            </w:pPr>
          </w:p>
        </w:tc>
        <w:tc>
          <w:tcPr>
            <w:tcW w:w="6866" w:type="dxa"/>
          </w:tcPr>
          <w:p w14:paraId="3F5817A6" w14:textId="77777777" w:rsidR="009138E4" w:rsidRPr="007A4EA3" w:rsidRDefault="009138E4" w:rsidP="00CB7746">
            <w:pPr>
              <w:ind w:right="33"/>
              <w:jc w:val="both"/>
              <w:rPr>
                <w:rFonts w:ascii="Times New Roman" w:hAnsi="Times New Roman"/>
                <w:bCs/>
                <w:sz w:val="24"/>
                <w:szCs w:val="24"/>
                <w:lang w:val="ru-RU"/>
              </w:rPr>
            </w:pPr>
            <w:r w:rsidRPr="007A4EA3">
              <w:rPr>
                <w:rFonts w:ascii="Times New Roman" w:hAnsi="Times New Roman"/>
                <w:bCs/>
                <w:sz w:val="24"/>
                <w:szCs w:val="24"/>
                <w:lang w:val="ru-RU"/>
              </w:rPr>
              <w:t>I тарау – Құрылыс-монтаждау тәуекелдерін материалдық залалдан сақтандыру</w:t>
            </w:r>
          </w:p>
          <w:p w14:paraId="3190020A" w14:textId="77777777" w:rsidR="009138E4" w:rsidRPr="007A4EA3" w:rsidRDefault="009138E4" w:rsidP="00CB7746">
            <w:pPr>
              <w:ind w:right="33"/>
              <w:jc w:val="both"/>
              <w:rPr>
                <w:rFonts w:ascii="Times New Roman" w:hAnsi="Times New Roman"/>
                <w:bCs/>
                <w:sz w:val="24"/>
                <w:szCs w:val="24"/>
                <w:lang w:val="ru-RU"/>
              </w:rPr>
            </w:pPr>
            <w:r w:rsidRPr="007A4EA3">
              <w:rPr>
                <w:rFonts w:ascii="Times New Roman" w:hAnsi="Times New Roman"/>
                <w:bCs/>
                <w:sz w:val="24"/>
                <w:szCs w:val="24"/>
                <w:lang w:val="ru-RU"/>
              </w:rPr>
              <w:t>Келісімге байланысты.</w:t>
            </w:r>
          </w:p>
          <w:p w14:paraId="7CAAFF17" w14:textId="77777777" w:rsidR="009138E4" w:rsidRPr="007A4EA3" w:rsidRDefault="009138E4" w:rsidP="00CB7746">
            <w:pPr>
              <w:ind w:right="33"/>
              <w:jc w:val="both"/>
              <w:rPr>
                <w:rFonts w:ascii="Times New Roman" w:hAnsi="Times New Roman"/>
                <w:bCs/>
                <w:sz w:val="24"/>
                <w:szCs w:val="24"/>
                <w:lang w:val="ru-RU"/>
              </w:rPr>
            </w:pPr>
          </w:p>
          <w:p w14:paraId="4708FDCE" w14:textId="77777777" w:rsidR="009138E4" w:rsidRPr="007A4EA3" w:rsidRDefault="009138E4" w:rsidP="00CB7746">
            <w:pPr>
              <w:ind w:right="33"/>
              <w:jc w:val="both"/>
              <w:rPr>
                <w:rFonts w:ascii="Times New Roman" w:hAnsi="Times New Roman"/>
                <w:bCs/>
                <w:sz w:val="24"/>
                <w:szCs w:val="24"/>
                <w:lang w:val="ru-RU"/>
              </w:rPr>
            </w:pPr>
            <w:r w:rsidRPr="007A4EA3">
              <w:rPr>
                <w:rFonts w:ascii="Times New Roman" w:hAnsi="Times New Roman"/>
                <w:bCs/>
                <w:sz w:val="24"/>
                <w:szCs w:val="24"/>
                <w:lang w:val="ru-RU"/>
              </w:rPr>
              <w:t>II бөлім – Үшінші тұлғалар алдындағы азаматтық-құқықтық жауапкершілік</w:t>
            </w:r>
          </w:p>
          <w:p w14:paraId="3EFDA9C5" w14:textId="77777777" w:rsidR="009138E4" w:rsidRPr="007A4EA3" w:rsidRDefault="009138E4" w:rsidP="00CB7746">
            <w:pPr>
              <w:ind w:right="33"/>
              <w:jc w:val="both"/>
              <w:rPr>
                <w:rFonts w:ascii="Times New Roman" w:hAnsi="Times New Roman"/>
                <w:i/>
                <w:iCs/>
                <w:color w:val="FF0000"/>
                <w:sz w:val="24"/>
                <w:szCs w:val="24"/>
                <w:lang w:val="ru-RU"/>
              </w:rPr>
            </w:pPr>
            <w:r w:rsidRPr="007A4EA3">
              <w:rPr>
                <w:rFonts w:ascii="Times New Roman" w:hAnsi="Times New Roman"/>
                <w:iCs/>
                <w:sz w:val="24"/>
                <w:szCs w:val="24"/>
                <w:lang w:val="ru-RU"/>
              </w:rPr>
              <w:t>Келісімге байланысты.</w:t>
            </w:r>
          </w:p>
        </w:tc>
      </w:tr>
      <w:tr w:rsidR="009138E4" w:rsidRPr="00C6368F" w14:paraId="13E326A6" w14:textId="77777777" w:rsidTr="00CB7746">
        <w:tc>
          <w:tcPr>
            <w:tcW w:w="2881" w:type="dxa"/>
          </w:tcPr>
          <w:p w14:paraId="121CE2E7" w14:textId="77777777" w:rsidR="009138E4" w:rsidRPr="007A4EA3" w:rsidRDefault="009138E4" w:rsidP="00CB7746">
            <w:pPr>
              <w:ind w:right="-752"/>
              <w:rPr>
                <w:rFonts w:ascii="Times New Roman" w:hAnsi="Times New Roman"/>
                <w:b/>
                <w:bCs/>
                <w:sz w:val="24"/>
                <w:szCs w:val="24"/>
                <w:lang w:val="ru-RU"/>
              </w:rPr>
            </w:pPr>
            <w:r w:rsidRPr="007A4EA3">
              <w:rPr>
                <w:rFonts w:ascii="Times New Roman" w:hAnsi="Times New Roman"/>
                <w:b/>
                <w:bCs/>
                <w:sz w:val="24"/>
                <w:szCs w:val="24"/>
              </w:rPr>
              <w:t>САҚТАНДЫРУ АУМАҒЫ</w:t>
            </w:r>
          </w:p>
          <w:p w14:paraId="793961E0" w14:textId="77777777" w:rsidR="009138E4" w:rsidRPr="007A4EA3" w:rsidRDefault="009138E4" w:rsidP="00CB7746">
            <w:pPr>
              <w:ind w:right="-752"/>
              <w:rPr>
                <w:rFonts w:ascii="Times New Roman" w:hAnsi="Times New Roman"/>
                <w:b/>
                <w:bCs/>
                <w:sz w:val="24"/>
                <w:szCs w:val="24"/>
                <w:lang w:val="ru-RU"/>
              </w:rPr>
            </w:pPr>
          </w:p>
        </w:tc>
        <w:tc>
          <w:tcPr>
            <w:tcW w:w="6866" w:type="dxa"/>
          </w:tcPr>
          <w:p w14:paraId="296CC3CA" w14:textId="77777777" w:rsidR="009138E4" w:rsidRPr="007A4EA3" w:rsidRDefault="009138E4" w:rsidP="00CB7746">
            <w:pPr>
              <w:ind w:right="175"/>
              <w:rPr>
                <w:rFonts w:ascii="Times New Roman" w:hAnsi="Times New Roman"/>
                <w:sz w:val="24"/>
                <w:szCs w:val="24"/>
                <w:u w:val="single"/>
                <w:lang w:val="ru-RU"/>
              </w:rPr>
            </w:pPr>
            <w:r w:rsidRPr="007A4EA3">
              <w:rPr>
                <w:rFonts w:ascii="Times New Roman" w:hAnsi="Times New Roman"/>
                <w:sz w:val="24"/>
                <w:szCs w:val="24"/>
                <w:u w:val="single"/>
                <w:lang w:val="ru-RU"/>
              </w:rPr>
              <w:t>I тарау – Құрылыс-монтаждау тәуекелдерін материалдық залалдан сақтандыру</w:t>
            </w:r>
          </w:p>
          <w:p w14:paraId="4C9FE823" w14:textId="77777777" w:rsidR="009138E4" w:rsidRPr="007A4EA3" w:rsidRDefault="009138E4" w:rsidP="00CB7746">
            <w:pPr>
              <w:ind w:right="175"/>
              <w:rPr>
                <w:rFonts w:ascii="Times New Roman" w:hAnsi="Times New Roman"/>
                <w:sz w:val="24"/>
                <w:szCs w:val="24"/>
                <w:lang w:val="ru-RU"/>
              </w:rPr>
            </w:pPr>
          </w:p>
          <w:p w14:paraId="2D9952B2" w14:textId="77777777" w:rsidR="009138E4" w:rsidRPr="007A4EA3" w:rsidRDefault="009138E4" w:rsidP="00CB7746">
            <w:pPr>
              <w:ind w:right="175"/>
              <w:rPr>
                <w:rFonts w:ascii="Times New Roman" w:hAnsi="Times New Roman"/>
                <w:sz w:val="24"/>
                <w:szCs w:val="24"/>
                <w:lang w:val="ru-RU"/>
              </w:rPr>
            </w:pPr>
            <w:r w:rsidRPr="007A4EA3">
              <w:rPr>
                <w:rFonts w:ascii="Times New Roman" w:hAnsi="Times New Roman"/>
                <w:sz w:val="24"/>
                <w:szCs w:val="24"/>
                <w:lang w:val="ru-RU"/>
              </w:rPr>
              <w:t>Қазақстанның кез келген жерінде</w:t>
            </w:r>
          </w:p>
          <w:p w14:paraId="6E06312E" w14:textId="77777777" w:rsidR="009138E4" w:rsidRPr="009D2A0C" w:rsidRDefault="009138E4" w:rsidP="00CB7746">
            <w:pPr>
              <w:ind w:right="175"/>
              <w:rPr>
                <w:rFonts w:ascii="Times New Roman" w:hAnsi="Times New Roman"/>
                <w:sz w:val="24"/>
                <w:szCs w:val="24"/>
                <w:lang w:val="ru-RU"/>
              </w:rPr>
            </w:pPr>
          </w:p>
          <w:p w14:paraId="7E99AC97" w14:textId="77777777" w:rsidR="009138E4" w:rsidRPr="007A4EA3" w:rsidRDefault="009138E4" w:rsidP="00CB7746">
            <w:pPr>
              <w:ind w:right="175"/>
              <w:rPr>
                <w:rFonts w:ascii="Times New Roman" w:hAnsi="Times New Roman"/>
                <w:sz w:val="24"/>
                <w:szCs w:val="24"/>
                <w:lang w:val="ru-RU"/>
              </w:rPr>
            </w:pPr>
            <w:r w:rsidRPr="007A4EA3">
              <w:rPr>
                <w:rFonts w:ascii="Times New Roman" w:hAnsi="Times New Roman"/>
                <w:sz w:val="24"/>
                <w:szCs w:val="24"/>
                <w:lang w:val="ru-RU"/>
              </w:rPr>
              <w:t>II бөлім – Үшінші тұлғалар алдындағы азаматтық-құқықтық жауапкершілік</w:t>
            </w:r>
          </w:p>
          <w:p w14:paraId="687F18DC" w14:textId="77777777" w:rsidR="009138E4" w:rsidRPr="007A4EA3" w:rsidRDefault="009138E4" w:rsidP="00CB7746">
            <w:pPr>
              <w:ind w:right="175"/>
              <w:rPr>
                <w:rFonts w:ascii="Times New Roman" w:hAnsi="Times New Roman"/>
                <w:sz w:val="24"/>
                <w:szCs w:val="24"/>
                <w:lang w:val="ru-RU"/>
              </w:rPr>
            </w:pPr>
            <w:r w:rsidRPr="007A4EA3">
              <w:rPr>
                <w:rFonts w:ascii="Times New Roman" w:hAnsi="Times New Roman"/>
                <w:sz w:val="24"/>
                <w:szCs w:val="24"/>
                <w:lang w:val="ru-RU"/>
              </w:rPr>
              <w:t>Жобаны жүзеге асыруға қатысты бүкіл әлем (АҚШ, Канада, Австралияны қоспағанда).</w:t>
            </w:r>
          </w:p>
          <w:p w14:paraId="6EE9A170" w14:textId="77777777" w:rsidR="009138E4" w:rsidRPr="007A4EA3" w:rsidRDefault="009138E4" w:rsidP="00CB7746">
            <w:pPr>
              <w:ind w:right="175"/>
              <w:rPr>
                <w:rFonts w:ascii="Times New Roman" w:hAnsi="Times New Roman"/>
                <w:i/>
                <w:color w:val="FF0000"/>
                <w:sz w:val="24"/>
                <w:szCs w:val="24"/>
                <w:lang w:val="ru-RU"/>
              </w:rPr>
            </w:pPr>
          </w:p>
        </w:tc>
      </w:tr>
      <w:tr w:rsidR="009138E4" w:rsidRPr="006E3E81" w14:paraId="31BDCBD6" w14:textId="77777777" w:rsidTr="00CB7746">
        <w:trPr>
          <w:trHeight w:val="724"/>
        </w:trPr>
        <w:tc>
          <w:tcPr>
            <w:tcW w:w="2881" w:type="dxa"/>
          </w:tcPr>
          <w:p w14:paraId="0C4E6395" w14:textId="77777777" w:rsidR="009138E4" w:rsidRPr="007A4EA3" w:rsidRDefault="009138E4" w:rsidP="00CB7746">
            <w:pPr>
              <w:ind w:right="-752"/>
              <w:rPr>
                <w:rFonts w:ascii="Times New Roman" w:hAnsi="Times New Roman"/>
                <w:b/>
                <w:sz w:val="24"/>
                <w:szCs w:val="24"/>
              </w:rPr>
            </w:pPr>
            <w:r w:rsidRPr="007A4EA3">
              <w:rPr>
                <w:rFonts w:ascii="Times New Roman" w:hAnsi="Times New Roman"/>
                <w:b/>
                <w:sz w:val="24"/>
                <w:szCs w:val="24"/>
              </w:rPr>
              <w:t>САҚТАНДЫРУ ШАРТТАРЫ:</w:t>
            </w:r>
          </w:p>
        </w:tc>
        <w:tc>
          <w:tcPr>
            <w:tcW w:w="6866" w:type="dxa"/>
          </w:tcPr>
          <w:p w14:paraId="364F043A" w14:textId="77777777" w:rsidR="009138E4" w:rsidRPr="009138E4" w:rsidRDefault="009138E4" w:rsidP="00CB7746">
            <w:pPr>
              <w:ind w:right="317"/>
              <w:jc w:val="both"/>
              <w:rPr>
                <w:rFonts w:ascii="Times New Roman" w:hAnsi="Times New Roman"/>
                <w:bCs/>
                <w:snapToGrid w:val="0"/>
                <w:sz w:val="24"/>
                <w:szCs w:val="24"/>
                <w:lang w:eastAsia="en-US"/>
              </w:rPr>
            </w:pPr>
            <w:r w:rsidRPr="007A4EA3">
              <w:rPr>
                <w:rFonts w:ascii="Times New Roman" w:hAnsi="Times New Roman"/>
                <w:bCs/>
                <w:snapToGrid w:val="0"/>
                <w:sz w:val="24"/>
                <w:szCs w:val="24"/>
                <w:lang w:val="ru-RU" w:eastAsia="en-US"/>
              </w:rPr>
              <w:t>Өтінімге</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сәйкес</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сақтандыру</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шарттары</w:t>
            </w:r>
          </w:p>
          <w:p w14:paraId="1061E849" w14:textId="77777777" w:rsidR="009138E4" w:rsidRPr="009138E4" w:rsidRDefault="009138E4" w:rsidP="00CB7746">
            <w:pPr>
              <w:ind w:right="317"/>
              <w:jc w:val="both"/>
              <w:rPr>
                <w:rFonts w:ascii="Times New Roman" w:hAnsi="Times New Roman"/>
                <w:bCs/>
                <w:snapToGrid w:val="0"/>
                <w:sz w:val="24"/>
                <w:szCs w:val="24"/>
                <w:lang w:eastAsia="en-US"/>
              </w:rPr>
            </w:pPr>
            <w:r w:rsidRPr="007A4EA3">
              <w:rPr>
                <w:rFonts w:ascii="Times New Roman" w:hAnsi="Times New Roman"/>
                <w:bCs/>
                <w:snapToGrid w:val="0"/>
                <w:sz w:val="24"/>
                <w:szCs w:val="24"/>
                <w:lang w:val="ru-RU" w:eastAsia="en-US"/>
              </w:rPr>
              <w:t>Бастапқы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сақтандыру</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шартының</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юрисдикциясы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және</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қолданылатын</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құқығы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Қазақстан</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Республикасы</w:t>
            </w:r>
          </w:p>
          <w:p w14:paraId="1718E960" w14:textId="77777777" w:rsidR="009138E4" w:rsidRPr="009138E4" w:rsidRDefault="009138E4" w:rsidP="00CB7746">
            <w:pPr>
              <w:ind w:right="317"/>
              <w:jc w:val="both"/>
              <w:rPr>
                <w:rFonts w:ascii="Times New Roman" w:hAnsi="Times New Roman"/>
                <w:bCs/>
                <w:snapToGrid w:val="0"/>
                <w:sz w:val="24"/>
                <w:szCs w:val="24"/>
                <w:lang w:eastAsia="en-US"/>
              </w:rPr>
            </w:pPr>
          </w:p>
        </w:tc>
      </w:tr>
      <w:tr w:rsidR="009138E4" w:rsidRPr="006E3E81" w14:paraId="28A5FEBF" w14:textId="77777777" w:rsidTr="00CB7746">
        <w:trPr>
          <w:trHeight w:val="724"/>
        </w:trPr>
        <w:tc>
          <w:tcPr>
            <w:tcW w:w="2881" w:type="dxa"/>
          </w:tcPr>
          <w:p w14:paraId="5941A0EA" w14:textId="77777777" w:rsidR="009138E4" w:rsidRPr="007A4EA3" w:rsidRDefault="009138E4" w:rsidP="00CB7746">
            <w:pPr>
              <w:ind w:right="21"/>
              <w:rPr>
                <w:rFonts w:ascii="Times New Roman" w:hAnsi="Times New Roman"/>
                <w:b/>
                <w:sz w:val="24"/>
                <w:szCs w:val="24"/>
                <w:lang w:val="ru-RU"/>
              </w:rPr>
            </w:pPr>
            <w:r w:rsidRPr="007A4EA3">
              <w:rPr>
                <w:rFonts w:ascii="Times New Roman" w:hAnsi="Times New Roman"/>
                <w:b/>
                <w:sz w:val="24"/>
                <w:szCs w:val="24"/>
                <w:lang w:val="ru-RU"/>
              </w:rPr>
              <w:t>БАҒДАРЛАМАЛЫҚ ҚҰРАЛДЫҚ ТАЛАПТАР</w:t>
            </w:r>
          </w:p>
          <w:p w14:paraId="45C7187C" w14:textId="77777777" w:rsidR="009138E4" w:rsidRPr="007A4EA3" w:rsidRDefault="009138E4" w:rsidP="00CB7746">
            <w:pPr>
              <w:ind w:right="21"/>
              <w:rPr>
                <w:rFonts w:ascii="Times New Roman" w:hAnsi="Times New Roman"/>
                <w:b/>
                <w:sz w:val="24"/>
                <w:szCs w:val="24"/>
                <w:lang w:val="ru-RU"/>
              </w:rPr>
            </w:pPr>
            <w:r w:rsidRPr="007A4EA3">
              <w:rPr>
                <w:rFonts w:ascii="Times New Roman" w:hAnsi="Times New Roman"/>
                <w:b/>
                <w:sz w:val="24"/>
                <w:szCs w:val="24"/>
                <w:lang w:val="ru-RU"/>
              </w:rPr>
              <w:t>ҚАЙТА САҚТАНДЫРУ</w:t>
            </w:r>
          </w:p>
          <w:p w14:paraId="020320F8" w14:textId="77777777" w:rsidR="009138E4" w:rsidRPr="007A4EA3" w:rsidRDefault="009138E4" w:rsidP="00CB7746">
            <w:pPr>
              <w:ind w:right="21"/>
              <w:rPr>
                <w:rFonts w:ascii="Times New Roman" w:hAnsi="Times New Roman"/>
                <w:sz w:val="24"/>
                <w:szCs w:val="24"/>
              </w:rPr>
            </w:pPr>
          </w:p>
        </w:tc>
        <w:tc>
          <w:tcPr>
            <w:tcW w:w="6866" w:type="dxa"/>
          </w:tcPr>
          <w:p w14:paraId="4D148E5A" w14:textId="77777777" w:rsidR="009138E4" w:rsidRPr="009138E4" w:rsidRDefault="009138E4" w:rsidP="00CB7746">
            <w:pPr>
              <w:ind w:right="175"/>
              <w:jc w:val="both"/>
              <w:rPr>
                <w:rFonts w:ascii="Times New Roman" w:hAnsi="Times New Roman"/>
                <w:bCs/>
                <w:snapToGrid w:val="0"/>
                <w:sz w:val="24"/>
                <w:szCs w:val="24"/>
                <w:lang w:eastAsia="en-US"/>
              </w:rPr>
            </w:pPr>
            <w:r w:rsidRPr="007A4EA3">
              <w:rPr>
                <w:rFonts w:ascii="Times New Roman" w:hAnsi="Times New Roman"/>
                <w:bCs/>
                <w:snapToGrid w:val="0"/>
                <w:sz w:val="24"/>
                <w:szCs w:val="24"/>
                <w:lang w:val="ru-RU" w:eastAsia="en-US"/>
              </w:rPr>
              <w:lastRenderedPageBreak/>
              <w:t>Қайта</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сақтандыру</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өтемі</w:t>
            </w:r>
            <w:r w:rsidRPr="009138E4">
              <w:rPr>
                <w:rFonts w:ascii="Times New Roman" w:hAnsi="Times New Roman"/>
                <w:bCs/>
                <w:snapToGrid w:val="0"/>
                <w:sz w:val="24"/>
                <w:szCs w:val="24"/>
                <w:lang w:eastAsia="en-US"/>
              </w:rPr>
              <w:t xml:space="preserve"> S&amp;P </w:t>
            </w:r>
            <w:r w:rsidRPr="007A4EA3">
              <w:rPr>
                <w:rFonts w:ascii="Times New Roman" w:hAnsi="Times New Roman"/>
                <w:bCs/>
                <w:snapToGrid w:val="0"/>
                <w:sz w:val="24"/>
                <w:szCs w:val="24"/>
                <w:lang w:val="ru-RU" w:eastAsia="en-US"/>
              </w:rPr>
              <w:t>рейтингі</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бойынша</w:t>
            </w:r>
            <w:r w:rsidRPr="009138E4">
              <w:rPr>
                <w:rFonts w:ascii="Times New Roman" w:hAnsi="Times New Roman"/>
                <w:bCs/>
                <w:snapToGrid w:val="0"/>
                <w:sz w:val="24"/>
                <w:szCs w:val="24"/>
                <w:lang w:eastAsia="en-US"/>
              </w:rPr>
              <w:t xml:space="preserve"> A- </w:t>
            </w:r>
            <w:r w:rsidRPr="007A4EA3">
              <w:rPr>
                <w:rFonts w:ascii="Times New Roman" w:hAnsi="Times New Roman"/>
                <w:bCs/>
                <w:snapToGrid w:val="0"/>
                <w:sz w:val="24"/>
                <w:szCs w:val="24"/>
                <w:lang w:val="ru-RU" w:eastAsia="en-US"/>
              </w:rPr>
              <w:t>немесе</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одан</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жоғары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немесе</w:t>
            </w:r>
            <w:r w:rsidRPr="009138E4">
              <w:rPr>
                <w:rFonts w:ascii="Times New Roman" w:hAnsi="Times New Roman"/>
                <w:bCs/>
                <w:snapToGrid w:val="0"/>
                <w:sz w:val="24"/>
                <w:szCs w:val="24"/>
                <w:lang w:eastAsia="en-US"/>
              </w:rPr>
              <w:t xml:space="preserve"> AMBest, Moody's </w:t>
            </w:r>
            <w:r w:rsidRPr="007A4EA3">
              <w:rPr>
                <w:rFonts w:ascii="Times New Roman" w:hAnsi="Times New Roman"/>
                <w:bCs/>
                <w:snapToGrid w:val="0"/>
                <w:sz w:val="24"/>
                <w:szCs w:val="24"/>
                <w:lang w:val="ru-RU" w:eastAsia="en-US"/>
              </w:rPr>
              <w:t>немесе</w:t>
            </w:r>
            <w:r w:rsidRPr="009138E4">
              <w:rPr>
                <w:rFonts w:ascii="Times New Roman" w:hAnsi="Times New Roman"/>
                <w:bCs/>
                <w:snapToGrid w:val="0"/>
                <w:sz w:val="24"/>
                <w:szCs w:val="24"/>
                <w:lang w:eastAsia="en-US"/>
              </w:rPr>
              <w:t xml:space="preserve"> Fitch </w:t>
            </w:r>
            <w:r w:rsidRPr="007A4EA3">
              <w:rPr>
                <w:rFonts w:ascii="Times New Roman" w:hAnsi="Times New Roman"/>
                <w:bCs/>
                <w:snapToGrid w:val="0"/>
                <w:sz w:val="24"/>
                <w:szCs w:val="24"/>
                <w:lang w:val="ru-RU" w:eastAsia="en-US"/>
              </w:rPr>
              <w:t>бойынша</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баламалы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рейтинг</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халықаралық</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сақтандыру</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компанияларында</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орналастырылуы</w:t>
            </w:r>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керек</w:t>
            </w:r>
            <w:r w:rsidRPr="009138E4">
              <w:rPr>
                <w:rFonts w:ascii="Times New Roman" w:hAnsi="Times New Roman"/>
                <w:bCs/>
                <w:snapToGrid w:val="0"/>
                <w:sz w:val="24"/>
                <w:szCs w:val="24"/>
                <w:lang w:eastAsia="en-US"/>
              </w:rPr>
              <w:t>.</w:t>
            </w:r>
          </w:p>
        </w:tc>
      </w:tr>
      <w:bookmarkEnd w:id="27"/>
    </w:tbl>
    <w:p w14:paraId="032AAD06" w14:textId="77777777" w:rsidR="009138E4" w:rsidRPr="009138E4" w:rsidRDefault="009138E4" w:rsidP="009138E4">
      <w:pPr>
        <w:jc w:val="center"/>
        <w:rPr>
          <w:b/>
          <w:caps/>
          <w:sz w:val="24"/>
          <w:szCs w:val="24"/>
          <w:lang w:val="pt-PT"/>
        </w:rPr>
      </w:pPr>
    </w:p>
    <w:p w14:paraId="173C652C" w14:textId="77777777" w:rsidR="009138E4" w:rsidRPr="0026149C" w:rsidRDefault="009138E4" w:rsidP="009138E4">
      <w:pPr>
        <w:jc w:val="center"/>
        <w:rPr>
          <w:b/>
          <w:caps/>
          <w:sz w:val="24"/>
          <w:szCs w:val="24"/>
        </w:rPr>
      </w:pPr>
      <w:r>
        <w:rPr>
          <w:b/>
          <w:caps/>
          <w:sz w:val="24"/>
          <w:szCs w:val="24"/>
        </w:rPr>
        <w:t>Сақтандыру шарттары</w:t>
      </w:r>
    </w:p>
    <w:tbl>
      <w:tblPr>
        <w:tblW w:w="9923" w:type="dxa"/>
        <w:tblInd w:w="-176" w:type="dxa"/>
        <w:tblLayout w:type="fixed"/>
        <w:tblLook w:val="04A0" w:firstRow="1" w:lastRow="0" w:firstColumn="1" w:lastColumn="0" w:noHBand="0" w:noVBand="1"/>
      </w:tblPr>
      <w:tblGrid>
        <w:gridCol w:w="9923"/>
      </w:tblGrid>
      <w:tr w:rsidR="009138E4" w:rsidRPr="00C6368F" w14:paraId="79C46A34" w14:textId="77777777" w:rsidTr="00CB7746">
        <w:trPr>
          <w:trHeight w:val="3121"/>
        </w:trPr>
        <w:tc>
          <w:tcPr>
            <w:tcW w:w="9923" w:type="dxa"/>
          </w:tcPr>
          <w:p w14:paraId="0301FFFD" w14:textId="77777777" w:rsidR="009138E4" w:rsidRPr="00FF6756" w:rsidRDefault="009138E4" w:rsidP="00CB7746">
            <w:pPr>
              <w:shd w:val="clear" w:color="auto" w:fill="FFFFFF"/>
              <w:tabs>
                <w:tab w:val="left" w:pos="528"/>
              </w:tabs>
              <w:jc w:val="both"/>
              <w:outlineLvl w:val="0"/>
              <w:rPr>
                <w:sz w:val="24"/>
                <w:szCs w:val="24"/>
              </w:rPr>
            </w:pPr>
          </w:p>
          <w:p w14:paraId="7EC63D76" w14:textId="77777777" w:rsidR="009138E4" w:rsidRPr="007A4EA3" w:rsidRDefault="009138E4" w:rsidP="00CB7746">
            <w:pPr>
              <w:jc w:val="both"/>
              <w:rPr>
                <w:b/>
                <w:snapToGrid w:val="0"/>
                <w:sz w:val="24"/>
                <w:szCs w:val="24"/>
              </w:rPr>
            </w:pPr>
            <w:r w:rsidRPr="007A4EA3">
              <w:rPr>
                <w:b/>
                <w:snapToGrid w:val="0"/>
                <w:sz w:val="24"/>
                <w:szCs w:val="24"/>
              </w:rPr>
              <w:t>I БӨЛІМ – ҚҰРЫЛЫС ЖӘНЕ ОРНАТУ ТӘУЕКЕЛДЕРІН САҚТАНДЫРУ (МАТЕРИАЛДЫҚ ЗИЯН)</w:t>
            </w:r>
          </w:p>
          <w:p w14:paraId="1630CCB0" w14:textId="77777777" w:rsidR="009138E4" w:rsidRPr="007A4EA3" w:rsidRDefault="009138E4" w:rsidP="00CB7746">
            <w:pPr>
              <w:jc w:val="both"/>
              <w:rPr>
                <w:snapToGrid w:val="0"/>
                <w:sz w:val="24"/>
                <w:szCs w:val="24"/>
              </w:rPr>
            </w:pPr>
          </w:p>
          <w:p w14:paraId="692926DF" w14:textId="77777777" w:rsidR="009138E4" w:rsidRPr="007A4EA3" w:rsidRDefault="009138E4" w:rsidP="00CB7746">
            <w:pPr>
              <w:shd w:val="clear" w:color="auto" w:fill="FFFFFF"/>
              <w:ind w:right="-1"/>
              <w:jc w:val="both"/>
              <w:rPr>
                <w:sz w:val="24"/>
                <w:szCs w:val="24"/>
              </w:rPr>
            </w:pPr>
            <w:r w:rsidRPr="007A4EA3">
              <w:rPr>
                <w:sz w:val="24"/>
                <w:szCs w:val="24"/>
              </w:rPr>
              <w:t>Сақтандырушылар Сақтанушыға осы Шарттың қолданылу мерзімі ішінде кез келген Сақтандырылған мүліктің зақымдануы нәтижесінде туындаған шығындарды осы Шартта жоққа шығарылмаған кез келген себеппен өтейді:</w:t>
            </w:r>
          </w:p>
          <w:p w14:paraId="6AC515EC" w14:textId="77777777" w:rsidR="009138E4" w:rsidRPr="007A4EA3" w:rsidRDefault="009138E4" w:rsidP="00CB7746">
            <w:pPr>
              <w:shd w:val="clear" w:color="auto" w:fill="FFFFFF"/>
              <w:ind w:right="-1"/>
              <w:jc w:val="both"/>
              <w:rPr>
                <w:sz w:val="24"/>
                <w:szCs w:val="24"/>
              </w:rPr>
            </w:pPr>
          </w:p>
          <w:p w14:paraId="25E6E191"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r w:rsidRPr="007A4EA3">
              <w:rPr>
                <w:sz w:val="24"/>
                <w:szCs w:val="24"/>
              </w:rPr>
              <w:t>ол Шартта көрсетілген құрылыс алаңында болған кезде</w:t>
            </w:r>
          </w:p>
          <w:p w14:paraId="256841A2"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r w:rsidRPr="007A4EA3">
              <w:rPr>
                <w:sz w:val="24"/>
                <w:szCs w:val="24"/>
              </w:rPr>
              <w:t>оны автомобильмен, теміржолмен немесе ішкі немесе жағалаудағы су көлігімен тасымалдау кезінде, оның ішінде сақтау және орналастыру орындарында болған кезде, сондай-ақ оны тиеу-түсіруге байланысты барлық операциялар кезінде (егер ішкі транзит Сақтандырушымен келісілген болса).</w:t>
            </w:r>
          </w:p>
          <w:p w14:paraId="2BAAA20B"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r w:rsidRPr="007A4EA3">
              <w:rPr>
                <w:sz w:val="24"/>
                <w:szCs w:val="24"/>
              </w:rPr>
              <w:t>оның көрсетілген учаскеден тыс уақытша болуы немесе кез келген мақсаттар үшін көрсетілген учаскеден тыс уақытша көшіру кезінде (уақытша сақтау орындары сақтандырушымен келісілген жағдайда),</w:t>
            </w:r>
          </w:p>
          <w:p w14:paraId="4C1750B2" w14:textId="77777777" w:rsidR="009138E4" w:rsidRPr="007A4EA3" w:rsidRDefault="009138E4" w:rsidP="00CB7746">
            <w:pPr>
              <w:shd w:val="clear" w:color="auto" w:fill="FFFFFF"/>
              <w:ind w:right="-1"/>
              <w:jc w:val="both"/>
              <w:rPr>
                <w:sz w:val="24"/>
                <w:szCs w:val="24"/>
              </w:rPr>
            </w:pPr>
            <w:r w:rsidRPr="007A4EA3">
              <w:rPr>
                <w:sz w:val="24"/>
                <w:szCs w:val="24"/>
              </w:rPr>
              <w:t>жоғарыда аталғандардың барлығы Сақтандыру аумағының белгіленген аумақтық шекараларында орын алған жағдайда.</w:t>
            </w:r>
          </w:p>
          <w:p w14:paraId="357F8831" w14:textId="77777777" w:rsidR="009138E4" w:rsidRPr="007A4EA3" w:rsidRDefault="009138E4" w:rsidP="00CB7746">
            <w:pPr>
              <w:shd w:val="clear" w:color="auto" w:fill="FFFFFF"/>
              <w:ind w:right="-1"/>
              <w:jc w:val="both"/>
              <w:rPr>
                <w:sz w:val="24"/>
                <w:szCs w:val="24"/>
              </w:rPr>
            </w:pPr>
            <w:r w:rsidRPr="007A4EA3">
              <w:rPr>
                <w:sz w:val="24"/>
                <w:szCs w:val="24"/>
              </w:rPr>
              <w:t>Жоғарыдағы (b) және (c) тармақтарына қарамастан, Саясаттың осы бөлімі жоғарыдағы (b) және (c) тармақтарында көрсетілген сақтандырылған мүлікке қолданылмайды, егер мұндай мүлікке қатысты жеке жүкті сақтандыру полисі жасалған немесе шығарылған болса. Көрсетілген Жоба шеңберінде пайдалануға арналған материалдар мен жабдықтарды тасымалдау, тиеу немесе түсіру ұзақтығына сақтандыру сертификаты.</w:t>
            </w:r>
          </w:p>
          <w:p w14:paraId="78989D3C" w14:textId="77777777" w:rsidR="009138E4" w:rsidRPr="007A4EA3" w:rsidRDefault="009138E4" w:rsidP="00CB7746">
            <w:pPr>
              <w:shd w:val="clear" w:color="auto" w:fill="FFFFFF"/>
              <w:ind w:right="-1"/>
              <w:jc w:val="both"/>
              <w:rPr>
                <w:sz w:val="24"/>
                <w:szCs w:val="24"/>
              </w:rPr>
            </w:pPr>
            <w:r w:rsidRPr="007A4EA3">
              <w:rPr>
                <w:sz w:val="24"/>
                <w:szCs w:val="24"/>
              </w:rPr>
              <w:t>Осы Шарттың басқа ережелерінде қарастырылуы мүмкін жағдайларды қоспағанда, Сақтандырушылардың жауапкершілігі Шарттың тиісті бөлімінде көрсетілген сақтандыру сомасынан және/немесе жауапкершілік шегінен аспауға тиіс.</w:t>
            </w:r>
          </w:p>
          <w:p w14:paraId="11D4F40C" w14:textId="77777777" w:rsidR="009138E4" w:rsidRPr="007A4EA3" w:rsidRDefault="009138E4" w:rsidP="00CB7746">
            <w:pPr>
              <w:shd w:val="clear" w:color="auto" w:fill="FFFFFF"/>
              <w:jc w:val="both"/>
              <w:outlineLvl w:val="0"/>
              <w:rPr>
                <w:b/>
                <w:sz w:val="24"/>
                <w:szCs w:val="24"/>
              </w:rPr>
            </w:pPr>
            <w:bookmarkStart w:id="28" w:name="bookmark3"/>
            <w:bookmarkEnd w:id="28"/>
          </w:p>
          <w:p w14:paraId="31A31D8B" w14:textId="77777777" w:rsidR="009138E4" w:rsidRPr="007A4EA3" w:rsidRDefault="009138E4" w:rsidP="00CB7746">
            <w:pPr>
              <w:shd w:val="clear" w:color="auto" w:fill="FFFFFF"/>
              <w:jc w:val="both"/>
              <w:outlineLvl w:val="0"/>
              <w:rPr>
                <w:b/>
                <w:sz w:val="24"/>
                <w:szCs w:val="24"/>
              </w:rPr>
            </w:pPr>
            <w:r w:rsidRPr="007A4EA3">
              <w:rPr>
                <w:b/>
                <w:sz w:val="24"/>
                <w:szCs w:val="24"/>
              </w:rPr>
              <w:t>Сақтандыру төлемін есептеу негізі</w:t>
            </w:r>
          </w:p>
          <w:p w14:paraId="59B12547" w14:textId="77777777" w:rsidR="009138E4" w:rsidRPr="007A4EA3" w:rsidRDefault="009138E4" w:rsidP="009138E4">
            <w:pPr>
              <w:pStyle w:val="af3"/>
              <w:numPr>
                <w:ilvl w:val="0"/>
                <w:numId w:val="183"/>
              </w:numPr>
              <w:shd w:val="clear" w:color="auto" w:fill="FFFFFF"/>
              <w:spacing w:after="0" w:line="240" w:lineRule="auto"/>
              <w:ind w:left="0" w:firstLine="0"/>
              <w:contextualSpacing w:val="0"/>
              <w:jc w:val="both"/>
              <w:rPr>
                <w:rFonts w:ascii="Times New Roman" w:hAnsi="Times New Roman"/>
                <w:sz w:val="24"/>
                <w:szCs w:val="24"/>
              </w:rPr>
            </w:pPr>
            <w:r w:rsidRPr="007A4EA3">
              <w:rPr>
                <w:rFonts w:ascii="Times New Roman" w:hAnsi="Times New Roman"/>
                <w:sz w:val="24"/>
                <w:szCs w:val="24"/>
              </w:rPr>
              <w:t>Шығындарды өтеу оны жақсартуға немесе кеңейтуге байланысты шығындарды есепке алмағанда, мұндай мүліктің жай-күйін жөндеу немесе жаңадан кем емес жағдайға ауыстыру арқылы қалпына келтірудің нақты құнына негізделеді. Сақтанушының сақтандырылған бүлінген мүлікті технологиялық артықшылықтары бар және/немесе жақсартылған функциялары бар және/немесе жүйені жақсарту бағдарламасының бір бөлігін құрайтын жабдықпен ауыстыру мүмкіндігі бар, егер мұндай ауыстыру басқаша төлеуге жататын өтемақы сомасын арттырмай жүзеге асырылуы мүмкін. Сақтандырушылар.</w:t>
            </w:r>
          </w:p>
          <w:p w14:paraId="7BEFEF14" w14:textId="77777777" w:rsidR="009138E4" w:rsidRPr="007A4EA3" w:rsidRDefault="009138E4" w:rsidP="009138E4">
            <w:pPr>
              <w:pStyle w:val="af3"/>
              <w:numPr>
                <w:ilvl w:val="0"/>
                <w:numId w:val="183"/>
              </w:numPr>
              <w:shd w:val="clear" w:color="auto" w:fill="FFFFFF"/>
              <w:spacing w:after="0" w:line="240" w:lineRule="auto"/>
              <w:ind w:left="0" w:firstLine="0"/>
              <w:contextualSpacing w:val="0"/>
              <w:jc w:val="both"/>
              <w:rPr>
                <w:rFonts w:ascii="Times New Roman" w:hAnsi="Times New Roman"/>
                <w:sz w:val="24"/>
                <w:szCs w:val="24"/>
              </w:rPr>
            </w:pPr>
            <w:r w:rsidRPr="007A4EA3">
              <w:rPr>
                <w:rFonts w:ascii="Times New Roman" w:hAnsi="Times New Roman"/>
                <w:sz w:val="24"/>
                <w:szCs w:val="24"/>
              </w:rPr>
              <w:t>Осындай Сақтандырылған мүліктің толық немесе сындарлы толық жоғалуы немесе жойылуы жағдайында қалпына келтіру немесе ауыстыру жұмыстары Сақтандырушылардың жауапкершілігін арттыруға әкеп соқпайтын болса, Сақтанушының талаптарына сәйкес басқа жерде және кез келген тәсілмен жүргізілуі мүмкін.</w:t>
            </w:r>
          </w:p>
          <w:p w14:paraId="3EB3CDBF" w14:textId="77777777" w:rsidR="009138E4" w:rsidRPr="007A4EA3" w:rsidRDefault="009138E4" w:rsidP="009138E4">
            <w:pPr>
              <w:pStyle w:val="af3"/>
              <w:numPr>
                <w:ilvl w:val="0"/>
                <w:numId w:val="183"/>
              </w:numPr>
              <w:shd w:val="clear" w:color="auto" w:fill="FFFFFF"/>
              <w:spacing w:after="0" w:line="240" w:lineRule="auto"/>
              <w:ind w:left="0" w:right="-1" w:firstLine="0"/>
              <w:jc w:val="both"/>
              <w:rPr>
                <w:rFonts w:ascii="Times New Roman" w:hAnsi="Times New Roman"/>
                <w:sz w:val="24"/>
                <w:szCs w:val="24"/>
              </w:rPr>
            </w:pPr>
            <w:r w:rsidRPr="007A4EA3">
              <w:rPr>
                <w:rFonts w:ascii="Times New Roman" w:hAnsi="Times New Roman"/>
                <w:sz w:val="24"/>
                <w:szCs w:val="24"/>
              </w:rPr>
              <w:t>Сақтандырушылардың ішінара бүлінген мүлікті қалпына келтіру немесе ауыстыру жөніндегі шығыстар бойынша жауапкершілігі мұндай мүлік толық жоғалған немесе жойылған жағдайда төленетін сомадан аспауға тиіс.</w:t>
            </w:r>
            <w:bookmarkStart w:id="29" w:name="bookmark4"/>
            <w:bookmarkEnd w:id="29"/>
          </w:p>
          <w:p w14:paraId="12E8FF6B" w14:textId="77777777" w:rsidR="009138E4" w:rsidRPr="007A4EA3" w:rsidRDefault="009138E4" w:rsidP="00CB7746">
            <w:pPr>
              <w:shd w:val="clear" w:color="auto" w:fill="FFFFFF"/>
              <w:ind w:right="-1"/>
              <w:jc w:val="both"/>
              <w:rPr>
                <w:sz w:val="24"/>
                <w:szCs w:val="24"/>
              </w:rPr>
            </w:pPr>
          </w:p>
          <w:p w14:paraId="0F9B55FC" w14:textId="77777777" w:rsidR="009138E4" w:rsidRPr="007A4EA3" w:rsidRDefault="009138E4" w:rsidP="00CB7746">
            <w:pPr>
              <w:shd w:val="clear" w:color="auto" w:fill="FFFFFF"/>
              <w:jc w:val="both"/>
              <w:rPr>
                <w:b/>
                <w:sz w:val="24"/>
                <w:szCs w:val="24"/>
              </w:rPr>
            </w:pPr>
            <w:r w:rsidRPr="007A4EA3">
              <w:rPr>
                <w:b/>
                <w:sz w:val="24"/>
                <w:szCs w:val="24"/>
              </w:rPr>
              <w:t>I БӨЛІМДЕ ҚОЛДАНЫЛАТЫН АНЫҚТАМАЛАР</w:t>
            </w:r>
          </w:p>
          <w:p w14:paraId="553E5B2B" w14:textId="77777777" w:rsidR="009138E4" w:rsidRPr="007A4EA3" w:rsidRDefault="009138E4" w:rsidP="00CB7746">
            <w:pPr>
              <w:shd w:val="clear" w:color="auto" w:fill="FFFFFF"/>
              <w:jc w:val="both"/>
              <w:rPr>
                <w:b/>
                <w:sz w:val="24"/>
                <w:szCs w:val="24"/>
              </w:rPr>
            </w:pPr>
          </w:p>
          <w:p w14:paraId="543C6A6B" w14:textId="77777777" w:rsidR="009138E4" w:rsidRPr="007A4EA3" w:rsidRDefault="009138E4" w:rsidP="00CB7746">
            <w:pPr>
              <w:shd w:val="clear" w:color="auto" w:fill="FFFFFF"/>
              <w:jc w:val="both"/>
              <w:outlineLvl w:val="0"/>
              <w:rPr>
                <w:b/>
                <w:sz w:val="24"/>
                <w:szCs w:val="24"/>
              </w:rPr>
            </w:pPr>
            <w:r w:rsidRPr="007A4EA3">
              <w:rPr>
                <w:b/>
                <w:sz w:val="24"/>
                <w:szCs w:val="24"/>
              </w:rPr>
              <w:t>Келісімшарт құны</w:t>
            </w:r>
          </w:p>
          <w:p w14:paraId="2CCB76FE" w14:textId="77777777" w:rsidR="009138E4" w:rsidRPr="007A4EA3" w:rsidRDefault="009138E4" w:rsidP="00CB7746">
            <w:pPr>
              <w:shd w:val="clear" w:color="auto" w:fill="FFFFFF"/>
              <w:jc w:val="both"/>
              <w:outlineLvl w:val="0"/>
              <w:rPr>
                <w:b/>
                <w:sz w:val="24"/>
                <w:szCs w:val="24"/>
              </w:rPr>
            </w:pPr>
          </w:p>
          <w:p w14:paraId="14A0CC3D" w14:textId="77777777" w:rsidR="009138E4" w:rsidRPr="007A4EA3" w:rsidRDefault="009138E4" w:rsidP="00CB7746">
            <w:pPr>
              <w:shd w:val="clear" w:color="auto" w:fill="FFFFFF"/>
              <w:ind w:right="-1"/>
              <w:jc w:val="both"/>
              <w:rPr>
                <w:sz w:val="24"/>
                <w:szCs w:val="24"/>
              </w:rPr>
            </w:pPr>
            <w:r w:rsidRPr="007A4EA3">
              <w:rPr>
                <w:sz w:val="24"/>
                <w:szCs w:val="24"/>
              </w:rPr>
              <w:t>Шарт құны белгіленген бағаға немесе жалпы біржолғы сомаға немесе кепілдендірілген ең жоғары бағаға немесе шарттың құнының сомасын белгілейтін басқа келісімге қарамастан Сақтандыру объектісінің I бөлімінің (а) тармақшасына сәйкес сақтандырылған мүлікті қалпына келтіру құнын білдіреді. мердігер, одан бір реттік жаңартылмайтын заттардың құны шегерілуі мүмкін.жұмыстар</w:t>
            </w:r>
          </w:p>
          <w:p w14:paraId="77C7EB17" w14:textId="77777777" w:rsidR="009138E4" w:rsidRPr="007A4EA3" w:rsidRDefault="009138E4" w:rsidP="00CB7746">
            <w:pPr>
              <w:shd w:val="clear" w:color="auto" w:fill="FFFFFF"/>
              <w:ind w:right="-1"/>
              <w:jc w:val="both"/>
              <w:rPr>
                <w:sz w:val="24"/>
                <w:szCs w:val="24"/>
              </w:rPr>
            </w:pPr>
          </w:p>
          <w:p w14:paraId="4B92D4A1" w14:textId="77777777" w:rsidR="009138E4" w:rsidRPr="007A4EA3" w:rsidRDefault="009138E4" w:rsidP="00CB7746">
            <w:pPr>
              <w:shd w:val="clear" w:color="auto" w:fill="FFFFFF"/>
              <w:jc w:val="both"/>
              <w:outlineLvl w:val="0"/>
              <w:rPr>
                <w:b/>
                <w:sz w:val="24"/>
                <w:szCs w:val="24"/>
              </w:rPr>
            </w:pPr>
            <w:bookmarkStart w:id="30" w:name="bookmark5"/>
            <w:bookmarkEnd w:id="30"/>
            <w:r w:rsidRPr="007A4EA3">
              <w:rPr>
                <w:b/>
                <w:sz w:val="24"/>
                <w:szCs w:val="24"/>
              </w:rPr>
              <w:t>Зақым</w:t>
            </w:r>
          </w:p>
          <w:p w14:paraId="5AF40751" w14:textId="77777777" w:rsidR="009138E4" w:rsidRPr="007A4EA3" w:rsidRDefault="009138E4" w:rsidP="00CB7746">
            <w:pPr>
              <w:shd w:val="clear" w:color="auto" w:fill="FFFFFF"/>
              <w:jc w:val="both"/>
              <w:rPr>
                <w:sz w:val="24"/>
                <w:szCs w:val="24"/>
              </w:rPr>
            </w:pPr>
            <w:r w:rsidRPr="007A4EA3">
              <w:rPr>
                <w:sz w:val="24"/>
                <w:szCs w:val="24"/>
              </w:rPr>
              <w:t>Зақым физикалық жоғалту немесе физикалық зақымдануды білдіреді.</w:t>
            </w:r>
          </w:p>
          <w:p w14:paraId="5EC99EAB" w14:textId="77777777" w:rsidR="009138E4" w:rsidRPr="007A4EA3" w:rsidRDefault="009138E4" w:rsidP="00CB7746">
            <w:pPr>
              <w:shd w:val="clear" w:color="auto" w:fill="FFFFFF"/>
              <w:jc w:val="both"/>
              <w:outlineLvl w:val="0"/>
              <w:rPr>
                <w:b/>
                <w:sz w:val="24"/>
                <w:szCs w:val="24"/>
              </w:rPr>
            </w:pPr>
            <w:r w:rsidRPr="007A4EA3">
              <w:rPr>
                <w:b/>
                <w:sz w:val="24"/>
                <w:szCs w:val="24"/>
              </w:rPr>
              <w:t>Зақымдалған</w:t>
            </w:r>
          </w:p>
          <w:p w14:paraId="77D8E3B4" w14:textId="77777777" w:rsidR="009138E4" w:rsidRPr="007A4EA3" w:rsidRDefault="009138E4" w:rsidP="00CB7746">
            <w:pPr>
              <w:shd w:val="clear" w:color="auto" w:fill="FFFFFF"/>
              <w:ind w:right="-1"/>
              <w:jc w:val="both"/>
              <w:rPr>
                <w:sz w:val="24"/>
                <w:szCs w:val="24"/>
              </w:rPr>
            </w:pPr>
            <w:r w:rsidRPr="007A4EA3">
              <w:rPr>
                <w:sz w:val="24"/>
                <w:szCs w:val="24"/>
              </w:rPr>
              <w:t>Зақымдалған дегеніміз физикалық жоғалған немесе физикалық зақымдалған.</w:t>
            </w:r>
          </w:p>
          <w:p w14:paraId="56A46B92" w14:textId="77777777" w:rsidR="009138E4" w:rsidRPr="007A4EA3" w:rsidRDefault="009138E4" w:rsidP="00CB7746">
            <w:pPr>
              <w:shd w:val="clear" w:color="auto" w:fill="FFFFFF"/>
              <w:ind w:right="-1"/>
              <w:jc w:val="both"/>
              <w:rPr>
                <w:sz w:val="24"/>
                <w:szCs w:val="24"/>
              </w:rPr>
            </w:pPr>
          </w:p>
          <w:p w14:paraId="7CBFB18D" w14:textId="77777777" w:rsidR="009138E4" w:rsidRPr="007A4EA3" w:rsidRDefault="009138E4" w:rsidP="00CB7746">
            <w:pPr>
              <w:shd w:val="clear" w:color="auto" w:fill="FFFFFF"/>
              <w:jc w:val="both"/>
              <w:outlineLvl w:val="0"/>
              <w:rPr>
                <w:b/>
                <w:sz w:val="24"/>
                <w:szCs w:val="24"/>
              </w:rPr>
            </w:pPr>
            <w:r w:rsidRPr="007A4EA3">
              <w:rPr>
                <w:b/>
                <w:sz w:val="24"/>
                <w:szCs w:val="24"/>
              </w:rPr>
              <w:t>Келісімшарттың болжамды құны</w:t>
            </w:r>
          </w:p>
          <w:p w14:paraId="610B758B" w14:textId="77777777" w:rsidR="009138E4" w:rsidRPr="007A4EA3" w:rsidRDefault="009138E4" w:rsidP="00CB7746">
            <w:pPr>
              <w:shd w:val="clear" w:color="auto" w:fill="FFFFFF"/>
              <w:ind w:right="-1"/>
              <w:jc w:val="both"/>
              <w:rPr>
                <w:sz w:val="24"/>
                <w:szCs w:val="24"/>
              </w:rPr>
            </w:pPr>
            <w:r w:rsidRPr="007A4EA3">
              <w:rPr>
                <w:sz w:val="24"/>
                <w:szCs w:val="24"/>
              </w:rPr>
              <w:t>Шарттың болжамды құны Сақтанушы осы Шарттың қолданылу мерзімі басталғанға дейін немесе уақытында анықтаған Шарттың құны болып табылады.</w:t>
            </w:r>
          </w:p>
          <w:p w14:paraId="0FA93123" w14:textId="77777777" w:rsidR="009138E4" w:rsidRPr="007A4EA3" w:rsidRDefault="009138E4" w:rsidP="00CB7746">
            <w:pPr>
              <w:shd w:val="clear" w:color="auto" w:fill="FFFFFF"/>
              <w:ind w:right="-1"/>
              <w:jc w:val="both"/>
              <w:rPr>
                <w:sz w:val="24"/>
                <w:szCs w:val="24"/>
              </w:rPr>
            </w:pPr>
          </w:p>
          <w:p w14:paraId="68CEC4CF" w14:textId="77777777" w:rsidR="009138E4" w:rsidRPr="007A4EA3" w:rsidRDefault="009138E4" w:rsidP="00CB7746">
            <w:pPr>
              <w:shd w:val="clear" w:color="auto" w:fill="FFFFFF"/>
              <w:jc w:val="both"/>
              <w:outlineLvl w:val="0"/>
              <w:rPr>
                <w:b/>
                <w:sz w:val="24"/>
                <w:szCs w:val="24"/>
              </w:rPr>
            </w:pPr>
            <w:r w:rsidRPr="007A4EA3">
              <w:rPr>
                <w:b/>
                <w:sz w:val="24"/>
                <w:szCs w:val="24"/>
              </w:rPr>
              <w:t>Шарттың соңғы құны</w:t>
            </w:r>
          </w:p>
          <w:p w14:paraId="5F6122C6" w14:textId="77777777" w:rsidR="009138E4" w:rsidRPr="007A4EA3" w:rsidRDefault="009138E4" w:rsidP="00CB7746">
            <w:pPr>
              <w:shd w:val="clear" w:color="auto" w:fill="FFFFFF"/>
              <w:ind w:right="-1"/>
              <w:jc w:val="both"/>
              <w:rPr>
                <w:sz w:val="24"/>
                <w:szCs w:val="24"/>
              </w:rPr>
            </w:pPr>
            <w:r w:rsidRPr="007A4EA3">
              <w:rPr>
                <w:sz w:val="24"/>
                <w:szCs w:val="24"/>
              </w:rPr>
              <w:t>Шарттың түпкілікті құны – осы Шарттың қолданылу мерзімі немесе мерзімі аяқталғаннан кейін Сақтанушы белгілеген Шарт құны.</w:t>
            </w:r>
          </w:p>
          <w:p w14:paraId="2C7FDD26" w14:textId="77777777" w:rsidR="009138E4" w:rsidRPr="007A4EA3" w:rsidRDefault="009138E4" w:rsidP="00CB7746">
            <w:pPr>
              <w:shd w:val="clear" w:color="auto" w:fill="FFFFFF"/>
              <w:ind w:right="-1"/>
              <w:jc w:val="both"/>
              <w:rPr>
                <w:sz w:val="24"/>
                <w:szCs w:val="24"/>
              </w:rPr>
            </w:pPr>
          </w:p>
          <w:p w14:paraId="4053BEC4" w14:textId="77777777" w:rsidR="009138E4" w:rsidRPr="007A4EA3" w:rsidRDefault="009138E4" w:rsidP="00CB7746">
            <w:pPr>
              <w:shd w:val="clear" w:color="auto" w:fill="FFFFFF"/>
              <w:jc w:val="both"/>
              <w:outlineLvl w:val="0"/>
              <w:rPr>
                <w:b/>
                <w:sz w:val="24"/>
                <w:szCs w:val="24"/>
              </w:rPr>
            </w:pPr>
            <w:bookmarkStart w:id="31" w:name="bookmark9"/>
            <w:bookmarkEnd w:id="31"/>
            <w:r w:rsidRPr="007A4EA3">
              <w:rPr>
                <w:b/>
                <w:sz w:val="24"/>
                <w:szCs w:val="24"/>
              </w:rPr>
              <w:t>Ыстық сынау/іске қосу</w:t>
            </w:r>
          </w:p>
          <w:p w14:paraId="67CA3560" w14:textId="77777777" w:rsidR="009138E4" w:rsidRPr="007A4EA3" w:rsidRDefault="009138E4" w:rsidP="00CB7746">
            <w:pPr>
              <w:shd w:val="clear" w:color="auto" w:fill="FFFFFF"/>
              <w:jc w:val="both"/>
              <w:outlineLvl w:val="0"/>
              <w:rPr>
                <w:sz w:val="24"/>
                <w:szCs w:val="24"/>
              </w:rPr>
            </w:pPr>
            <w:r w:rsidRPr="007A4EA3">
              <w:rPr>
                <w:sz w:val="24"/>
                <w:szCs w:val="24"/>
              </w:rPr>
              <w:t>Ыстық сынау (жүктеме сынағы)/іске қосу – сақтандырылған қондырғыны немесе оның жабдығын немесе құрамдас бөлігін жүктеме жағдайында немесе пайдалану жағдайында сынау, өңдеу үшін шикізатты немесе басқа материалдарды немесе операциялық жұмыс жағдайларын имитациялаудың басқа әдістерін пайдалануды көздейтін, және электр қозғалтқыштарының, қондырғылардың немесе электр энергиясын өндіруге, беруге, түрлендіруге немесе түзетуге арналған жабдықтың корпусы - желіге немесе басқа жүктеме тізбегіне қосылу.</w:t>
            </w:r>
          </w:p>
          <w:p w14:paraId="536E8B5A" w14:textId="77777777" w:rsidR="009138E4" w:rsidRPr="007A4EA3" w:rsidRDefault="009138E4" w:rsidP="00CB7746">
            <w:pPr>
              <w:shd w:val="clear" w:color="auto" w:fill="FFFFFF"/>
              <w:jc w:val="both"/>
              <w:outlineLvl w:val="0"/>
              <w:rPr>
                <w:sz w:val="24"/>
                <w:szCs w:val="24"/>
              </w:rPr>
            </w:pPr>
          </w:p>
          <w:p w14:paraId="52E4CF9D" w14:textId="77777777" w:rsidR="009138E4" w:rsidRPr="007A4EA3" w:rsidRDefault="009138E4" w:rsidP="00CB7746">
            <w:pPr>
              <w:shd w:val="clear" w:color="auto" w:fill="FFFFFF"/>
              <w:jc w:val="both"/>
              <w:outlineLvl w:val="0"/>
              <w:rPr>
                <w:b/>
                <w:sz w:val="24"/>
                <w:szCs w:val="24"/>
              </w:rPr>
            </w:pPr>
            <w:bookmarkStart w:id="32" w:name="bookmark10"/>
            <w:bookmarkEnd w:id="32"/>
            <w:r w:rsidRPr="007A4EA3">
              <w:rPr>
                <w:b/>
                <w:sz w:val="24"/>
                <w:szCs w:val="24"/>
              </w:rPr>
              <w:t>Ыстық сынақ күні (жүктеме сынағы)</w:t>
            </w:r>
          </w:p>
          <w:p w14:paraId="2EFDA4A9" w14:textId="77777777" w:rsidR="009138E4" w:rsidRPr="007A4EA3" w:rsidRDefault="009138E4" w:rsidP="00CB7746">
            <w:pPr>
              <w:shd w:val="clear" w:color="auto" w:fill="FFFFFF"/>
              <w:ind w:right="-1"/>
              <w:jc w:val="both"/>
              <w:rPr>
                <w:sz w:val="24"/>
                <w:szCs w:val="24"/>
              </w:rPr>
            </w:pPr>
            <w:r w:rsidRPr="007A4EA3">
              <w:rPr>
                <w:sz w:val="24"/>
                <w:szCs w:val="24"/>
              </w:rPr>
              <w:t>Ыстық сынақ (жүктеме сынағы) күні қатарынан ыстық сынақ күндері орын алуына қарамастан, жүктеме сынағы/іске қосу орындалатын кез келген 24 сағаттық күнтізбелік күнді білдіреді.</w:t>
            </w:r>
          </w:p>
          <w:p w14:paraId="53A2AD14" w14:textId="77777777" w:rsidR="009138E4" w:rsidRPr="007A4EA3" w:rsidRDefault="009138E4" w:rsidP="00CB7746">
            <w:pPr>
              <w:shd w:val="clear" w:color="auto" w:fill="FFFFFF"/>
              <w:ind w:right="-1"/>
              <w:jc w:val="both"/>
              <w:rPr>
                <w:sz w:val="24"/>
                <w:szCs w:val="24"/>
              </w:rPr>
            </w:pPr>
          </w:p>
          <w:p w14:paraId="22D6AF42" w14:textId="77777777" w:rsidR="009138E4" w:rsidRPr="007A4EA3" w:rsidRDefault="009138E4" w:rsidP="00CB7746">
            <w:pPr>
              <w:shd w:val="clear" w:color="auto" w:fill="FFFFFF"/>
              <w:jc w:val="both"/>
              <w:outlineLvl w:val="0"/>
              <w:rPr>
                <w:b/>
                <w:sz w:val="24"/>
                <w:szCs w:val="24"/>
              </w:rPr>
            </w:pPr>
            <w:bookmarkStart w:id="33" w:name="bookmark11"/>
            <w:bookmarkEnd w:id="33"/>
            <w:r w:rsidRPr="007A4EA3">
              <w:rPr>
                <w:b/>
                <w:sz w:val="24"/>
                <w:szCs w:val="24"/>
              </w:rPr>
              <w:t>Бір сақтандыру жағдайының туындауы</w:t>
            </w:r>
          </w:p>
          <w:p w14:paraId="210E4C66" w14:textId="77777777" w:rsidR="009138E4" w:rsidRPr="007A4EA3" w:rsidRDefault="009138E4" w:rsidP="00CB7746">
            <w:pPr>
              <w:shd w:val="clear" w:color="auto" w:fill="FFFFFF"/>
              <w:ind w:right="-1"/>
              <w:jc w:val="both"/>
              <w:rPr>
                <w:sz w:val="24"/>
                <w:szCs w:val="24"/>
              </w:rPr>
            </w:pPr>
            <w:r w:rsidRPr="007A4EA3">
              <w:rPr>
                <w:sz w:val="24"/>
                <w:szCs w:val="24"/>
              </w:rPr>
              <w:t>Бір сақтандыру оқиғасының орын алуы бір негізгі себеппен байланысты бір немесе бірнеше сақтандыру оқиғаларының орын алуын білдіреді.</w:t>
            </w:r>
          </w:p>
          <w:p w14:paraId="3C959B3A" w14:textId="77777777" w:rsidR="009138E4" w:rsidRPr="007A4EA3" w:rsidRDefault="009138E4" w:rsidP="00CB7746">
            <w:pPr>
              <w:shd w:val="clear" w:color="auto" w:fill="FFFFFF"/>
              <w:ind w:right="-1"/>
              <w:jc w:val="both"/>
              <w:rPr>
                <w:sz w:val="24"/>
                <w:szCs w:val="24"/>
              </w:rPr>
            </w:pPr>
          </w:p>
          <w:p w14:paraId="5270E66C" w14:textId="77777777" w:rsidR="009138E4" w:rsidRPr="007A4EA3" w:rsidRDefault="009138E4" w:rsidP="00CB7746">
            <w:pPr>
              <w:shd w:val="clear" w:color="auto" w:fill="FFFFFF"/>
              <w:jc w:val="both"/>
              <w:outlineLvl w:val="0"/>
              <w:rPr>
                <w:b/>
                <w:sz w:val="24"/>
                <w:szCs w:val="24"/>
              </w:rPr>
            </w:pPr>
            <w:r w:rsidRPr="007A4EA3">
              <w:rPr>
                <w:b/>
                <w:sz w:val="24"/>
                <w:szCs w:val="24"/>
              </w:rPr>
              <w:t>Пилоттық өндіріс / Ерте өндіріс</w:t>
            </w:r>
          </w:p>
          <w:p w14:paraId="50449BB8" w14:textId="77777777" w:rsidR="009138E4" w:rsidRPr="007A4EA3" w:rsidRDefault="009138E4" w:rsidP="00CB7746">
            <w:pPr>
              <w:shd w:val="clear" w:color="auto" w:fill="FFFFFF"/>
              <w:ind w:right="-1"/>
              <w:jc w:val="both"/>
              <w:rPr>
                <w:sz w:val="24"/>
                <w:szCs w:val="24"/>
              </w:rPr>
            </w:pPr>
            <w:r w:rsidRPr="007A4EA3">
              <w:rPr>
                <w:sz w:val="24"/>
                <w:szCs w:val="24"/>
              </w:rPr>
              <w:t>Пилоттық өндіріс жобаның кез келген құрамдас бөлігін қоса алғанда, өндірісі Жобада қарастырылған кез келген өнімді өндіру үшін Жобаны пайдалануды немесе пайдалануды білдіреді.</w:t>
            </w:r>
          </w:p>
          <w:p w14:paraId="7316BD8E" w14:textId="77777777" w:rsidR="009138E4" w:rsidRPr="007A4EA3" w:rsidRDefault="009138E4" w:rsidP="00CB7746">
            <w:pPr>
              <w:shd w:val="clear" w:color="auto" w:fill="FFFFFF"/>
              <w:ind w:right="-1"/>
              <w:jc w:val="both"/>
              <w:rPr>
                <w:sz w:val="24"/>
                <w:szCs w:val="24"/>
              </w:rPr>
            </w:pPr>
          </w:p>
          <w:p w14:paraId="4A72D703" w14:textId="77777777" w:rsidR="009138E4" w:rsidRPr="007A4EA3" w:rsidRDefault="009138E4" w:rsidP="00CB7746">
            <w:pPr>
              <w:shd w:val="clear" w:color="auto" w:fill="FFFFFF"/>
              <w:jc w:val="both"/>
              <w:outlineLvl w:val="0"/>
              <w:rPr>
                <w:b/>
                <w:sz w:val="24"/>
                <w:szCs w:val="24"/>
              </w:rPr>
            </w:pPr>
            <w:bookmarkStart w:id="34" w:name="bookmark12"/>
            <w:bookmarkEnd w:id="34"/>
            <w:r w:rsidRPr="007A4EA3">
              <w:rPr>
                <w:b/>
                <w:sz w:val="24"/>
                <w:szCs w:val="24"/>
              </w:rPr>
              <w:t>Сақтандырылған мүлік</w:t>
            </w:r>
          </w:p>
          <w:p w14:paraId="32AF739E" w14:textId="77777777" w:rsidR="009138E4" w:rsidRPr="007A4EA3" w:rsidRDefault="009138E4" w:rsidP="00CB7746">
            <w:pPr>
              <w:shd w:val="clear" w:color="auto" w:fill="FFFFFF"/>
              <w:ind w:right="-1"/>
              <w:jc w:val="both"/>
              <w:rPr>
                <w:sz w:val="24"/>
                <w:szCs w:val="24"/>
              </w:rPr>
            </w:pPr>
            <w:r w:rsidRPr="007A4EA3">
              <w:rPr>
                <w:sz w:val="24"/>
                <w:szCs w:val="24"/>
              </w:rPr>
              <w:t>Сақтандырылған мүлік Сақтанушыға тиесілі немесе Сақтанушы жауапты болатын немесе Сақтанушы Сақтандыру полисін жасауға міндеттенген мүлікті білдіреді:</w:t>
            </w:r>
          </w:p>
          <w:p w14:paraId="0FF352F6" w14:textId="77777777" w:rsidR="009138E4" w:rsidRPr="007A4EA3" w:rsidRDefault="009138E4" w:rsidP="00CB7746">
            <w:pPr>
              <w:shd w:val="clear" w:color="auto" w:fill="FFFFFF"/>
              <w:ind w:right="-1"/>
              <w:jc w:val="both"/>
              <w:rPr>
                <w:sz w:val="24"/>
                <w:szCs w:val="24"/>
              </w:rPr>
            </w:pPr>
            <w:r w:rsidRPr="007A4EA3">
              <w:rPr>
                <w:sz w:val="24"/>
                <w:szCs w:val="24"/>
              </w:rPr>
              <w:t>(а) тармақша тұрақты және уақытша жұмыстар, сондай-ақ қосалқы бөлшектерді, шығыс материалдарын, жанар-жағар майларды және кез келген басқа мүліктерді немесе жабдықтарды қоса алғанда, жобаға енгізілген немесе енгізілетін қондырғылар мен материалдар (Жұмыс беруші тегін беретін материалдарды қоса алғанда) тұрақты жұмысқа және орнатуға байланысты кез келген түрдегі, сақтанушыға тиесілі немесе соңғысы жауапты болатын мүлік.</w:t>
            </w:r>
          </w:p>
          <w:p w14:paraId="04C263B0" w14:textId="77777777" w:rsidR="009138E4" w:rsidRPr="007A4EA3" w:rsidRDefault="009138E4" w:rsidP="00CB7746">
            <w:pPr>
              <w:shd w:val="clear" w:color="auto" w:fill="FFFFFF"/>
              <w:ind w:right="-1"/>
              <w:jc w:val="both"/>
              <w:rPr>
                <w:sz w:val="24"/>
                <w:szCs w:val="24"/>
              </w:rPr>
            </w:pPr>
            <w:r w:rsidRPr="007A4EA3">
              <w:rPr>
                <w:sz w:val="24"/>
                <w:szCs w:val="24"/>
              </w:rPr>
              <w:lastRenderedPageBreak/>
              <w:t>(b) тармағы Жұмыс берушіге тиесілі қолданыстағы құрылымдар/құрылыстар немесе олармен байланысты жақсартулар немесе басқа қолайлылықтар, сондай-ақ жұмысшыларға арналған уақытша тұрғын үй-жайлар.</w:t>
            </w:r>
          </w:p>
          <w:p w14:paraId="307712E2" w14:textId="77777777" w:rsidR="009138E4" w:rsidRPr="007A4EA3" w:rsidRDefault="009138E4" w:rsidP="00CB7746">
            <w:pPr>
              <w:shd w:val="clear" w:color="auto" w:fill="FFFFFF"/>
              <w:jc w:val="both"/>
              <w:rPr>
                <w:b/>
                <w:sz w:val="24"/>
                <w:szCs w:val="24"/>
              </w:rPr>
            </w:pPr>
          </w:p>
          <w:p w14:paraId="631C2790" w14:textId="77777777" w:rsidR="009138E4" w:rsidRPr="007A4EA3" w:rsidRDefault="009138E4" w:rsidP="00CB7746">
            <w:pPr>
              <w:shd w:val="clear" w:color="auto" w:fill="FFFFFF"/>
              <w:jc w:val="both"/>
              <w:rPr>
                <w:b/>
                <w:sz w:val="24"/>
                <w:szCs w:val="24"/>
              </w:rPr>
            </w:pPr>
            <w:r w:rsidRPr="007A4EA3">
              <w:rPr>
                <w:b/>
                <w:sz w:val="24"/>
                <w:szCs w:val="24"/>
              </w:rPr>
              <w:t>I ТАҚЫРЫПҚА ҚОЛДАНЫЛАТЫН ЕРЕКШЕЛІКТЕР</w:t>
            </w:r>
          </w:p>
          <w:p w14:paraId="4A26B9BF" w14:textId="77777777" w:rsidR="009138E4" w:rsidRPr="007A4EA3" w:rsidRDefault="009138E4" w:rsidP="00CB7746">
            <w:pPr>
              <w:shd w:val="clear" w:color="auto" w:fill="FFFFFF"/>
              <w:jc w:val="both"/>
              <w:rPr>
                <w:b/>
                <w:sz w:val="24"/>
                <w:szCs w:val="24"/>
              </w:rPr>
            </w:pPr>
          </w:p>
          <w:p w14:paraId="4AB0A695" w14:textId="77777777" w:rsidR="009138E4" w:rsidRPr="007A4EA3" w:rsidRDefault="009138E4" w:rsidP="00CB7746">
            <w:pPr>
              <w:shd w:val="clear" w:color="auto" w:fill="FFFFFF"/>
              <w:ind w:right="-1"/>
              <w:jc w:val="both"/>
              <w:rPr>
                <w:sz w:val="24"/>
                <w:szCs w:val="24"/>
              </w:rPr>
            </w:pPr>
            <w:r w:rsidRPr="007A4EA3">
              <w:rPr>
                <w:sz w:val="24"/>
                <w:szCs w:val="24"/>
              </w:rPr>
              <w:t>Шарттың осы бөлімінде көзделген зиянды өтеуге мыналар кірмейді:</w:t>
            </w:r>
          </w:p>
          <w:p w14:paraId="75F385EE"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35" w:name="bookmark13"/>
            <w:bookmarkEnd w:id="35"/>
            <w:r w:rsidRPr="007A4EA3">
              <w:rPr>
                <w:sz w:val="24"/>
                <w:szCs w:val="24"/>
              </w:rPr>
              <w:t>Әуе кемелері, кемелер немесе жердегі көліктер</w:t>
            </w:r>
          </w:p>
          <w:p w14:paraId="1A65F991" w14:textId="77777777" w:rsidR="009138E4" w:rsidRPr="007A4EA3" w:rsidRDefault="009138E4" w:rsidP="00CB7746">
            <w:pPr>
              <w:shd w:val="clear" w:color="auto" w:fill="FFFFFF"/>
              <w:jc w:val="both"/>
              <w:rPr>
                <w:sz w:val="24"/>
                <w:szCs w:val="24"/>
              </w:rPr>
            </w:pPr>
            <w:r w:rsidRPr="007A4EA3">
              <w:rPr>
                <w:sz w:val="24"/>
                <w:szCs w:val="24"/>
              </w:rPr>
              <w:t>Зақым</w:t>
            </w:r>
          </w:p>
          <w:p w14:paraId="5523FE20" w14:textId="77777777" w:rsidR="009138E4" w:rsidRPr="007A4EA3" w:rsidRDefault="009138E4" w:rsidP="009138E4">
            <w:pPr>
              <w:numPr>
                <w:ilvl w:val="0"/>
                <w:numId w:val="152"/>
              </w:numPr>
              <w:shd w:val="clear" w:color="auto" w:fill="FFFFFF"/>
              <w:tabs>
                <w:tab w:val="clear" w:pos="720"/>
                <w:tab w:val="num" w:pos="33"/>
              </w:tabs>
              <w:ind w:left="0" w:right="-1" w:firstLine="0"/>
              <w:jc w:val="both"/>
              <w:rPr>
                <w:sz w:val="24"/>
                <w:szCs w:val="24"/>
              </w:rPr>
            </w:pPr>
            <w:r w:rsidRPr="007A4EA3">
              <w:rPr>
                <w:sz w:val="24"/>
                <w:szCs w:val="24"/>
              </w:rPr>
              <w:t>Кез келген локомотив, ұшақ, әуе кемелері немесе автомобильдер/көлік құралдары жалпыға ортақ жолда қызмет көрсету кезінде тас жолда пайдалануға рұқсат етілген</w:t>
            </w:r>
          </w:p>
          <w:p w14:paraId="60D8F248" w14:textId="77777777" w:rsidR="009138E4" w:rsidRPr="007A4EA3" w:rsidRDefault="009138E4" w:rsidP="009138E4">
            <w:pPr>
              <w:numPr>
                <w:ilvl w:val="0"/>
                <w:numId w:val="152"/>
              </w:numPr>
              <w:shd w:val="clear" w:color="auto" w:fill="FFFFFF"/>
              <w:tabs>
                <w:tab w:val="clear" w:pos="720"/>
                <w:tab w:val="num" w:pos="33"/>
              </w:tabs>
              <w:ind w:left="0" w:right="-1" w:firstLine="0"/>
              <w:jc w:val="both"/>
              <w:rPr>
                <w:sz w:val="24"/>
                <w:szCs w:val="24"/>
              </w:rPr>
            </w:pPr>
            <w:r w:rsidRPr="007A4EA3">
              <w:rPr>
                <w:sz w:val="24"/>
                <w:szCs w:val="24"/>
              </w:rPr>
              <w:t>су бетіндегі кеме немесе ұзындығы 8 метрден асатын кеме.</w:t>
            </w:r>
          </w:p>
          <w:p w14:paraId="7DD39A21" w14:textId="77777777" w:rsidR="009138E4" w:rsidRPr="007A4EA3" w:rsidRDefault="009138E4" w:rsidP="009138E4">
            <w:pPr>
              <w:numPr>
                <w:ilvl w:val="0"/>
                <w:numId w:val="154"/>
              </w:numPr>
              <w:shd w:val="clear" w:color="auto" w:fill="FFFFFF"/>
              <w:tabs>
                <w:tab w:val="clear" w:pos="720"/>
                <w:tab w:val="num" w:pos="0"/>
                <w:tab w:val="num" w:pos="33"/>
              </w:tabs>
              <w:ind w:left="0" w:firstLine="0"/>
              <w:jc w:val="both"/>
              <w:outlineLvl w:val="0"/>
              <w:rPr>
                <w:sz w:val="24"/>
                <w:szCs w:val="24"/>
              </w:rPr>
            </w:pPr>
            <w:bookmarkStart w:id="36" w:name="bookmark14"/>
            <w:bookmarkEnd w:id="36"/>
            <w:r w:rsidRPr="007A4EA3">
              <w:rPr>
                <w:sz w:val="24"/>
                <w:szCs w:val="24"/>
              </w:rPr>
              <w:t>Қолма-қол ақша</w:t>
            </w:r>
          </w:p>
          <w:p w14:paraId="39CCEC5C" w14:textId="77777777" w:rsidR="009138E4" w:rsidRPr="007A4EA3" w:rsidRDefault="009138E4" w:rsidP="00CB7746">
            <w:pPr>
              <w:shd w:val="clear" w:color="auto" w:fill="FFFFFF"/>
              <w:tabs>
                <w:tab w:val="num" w:pos="0"/>
                <w:tab w:val="num" w:pos="33"/>
              </w:tabs>
              <w:ind w:right="-1"/>
              <w:jc w:val="both"/>
              <w:rPr>
                <w:sz w:val="24"/>
                <w:szCs w:val="24"/>
              </w:rPr>
            </w:pPr>
            <w:r w:rsidRPr="007A4EA3">
              <w:rPr>
                <w:sz w:val="24"/>
                <w:szCs w:val="24"/>
              </w:rPr>
              <w:t>монеталарды, банкноттарды, қазынашылық билеттерді, чектерді, пошталық ақша аударымдарын, кіріс маркаларын немесе бағалы қағаздарды зақымдау.</w:t>
            </w:r>
          </w:p>
          <w:p w14:paraId="05944F61" w14:textId="77777777" w:rsidR="009138E4" w:rsidRPr="007A4EA3" w:rsidRDefault="009138E4" w:rsidP="009138E4">
            <w:pPr>
              <w:numPr>
                <w:ilvl w:val="0"/>
                <w:numId w:val="154"/>
              </w:numPr>
              <w:shd w:val="clear" w:color="auto" w:fill="FFFFFF"/>
              <w:tabs>
                <w:tab w:val="clear" w:pos="720"/>
                <w:tab w:val="num" w:pos="0"/>
              </w:tabs>
              <w:ind w:left="0" w:right="-1" w:firstLine="0"/>
              <w:jc w:val="both"/>
              <w:outlineLvl w:val="0"/>
              <w:rPr>
                <w:sz w:val="24"/>
                <w:szCs w:val="24"/>
              </w:rPr>
            </w:pPr>
            <w:bookmarkStart w:id="37" w:name="bookmark15"/>
            <w:bookmarkEnd w:id="37"/>
            <w:r w:rsidRPr="007A4EA3">
              <w:rPr>
                <w:sz w:val="24"/>
                <w:szCs w:val="24"/>
              </w:rPr>
              <w:t>Тозу, коррозия және т.б</w:t>
            </w:r>
          </w:p>
          <w:p w14:paraId="25B5FA6E" w14:textId="77777777" w:rsidR="009138E4" w:rsidRPr="007A4EA3" w:rsidRDefault="009138E4" w:rsidP="00CB7746">
            <w:pPr>
              <w:shd w:val="clear" w:color="auto" w:fill="FFFFFF"/>
              <w:tabs>
                <w:tab w:val="num" w:pos="0"/>
              </w:tabs>
              <w:ind w:right="-1"/>
              <w:jc w:val="both"/>
              <w:outlineLvl w:val="0"/>
              <w:rPr>
                <w:sz w:val="24"/>
                <w:szCs w:val="24"/>
              </w:rPr>
            </w:pPr>
            <w:r w:rsidRPr="007A4EA3">
              <w:rPr>
                <w:sz w:val="24"/>
                <w:szCs w:val="24"/>
              </w:rPr>
              <w:t>Сақтандырылған мүліктің қалыпты тозуға, коррозияға, тотығуға, ұзақ уақыт пайдаланбау немесе қалыпты атмосфералық жағдайлардың әсерінен тозуына ұшыраған бөлігінің ақауларын жөндеуге, ауыстыруға немесе жоюға арналған кез келген шығындар және бұл алып тастау басқа бөліктерге қолданылмайды. тозуға, тозуға және коррозияға ұшырамаған, бірақ сақтандырылған мүліктің осы (бірінші) бөлігінде туындаған осындай тозу, тозу немесе коррозия нәтижесінде бүлінген сақтандырылған мүліктің.</w:t>
            </w:r>
          </w:p>
          <w:p w14:paraId="51551EA8"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38" w:name="bookmark16"/>
            <w:bookmarkEnd w:id="38"/>
            <w:r w:rsidRPr="007A4EA3">
              <w:rPr>
                <w:sz w:val="24"/>
                <w:szCs w:val="24"/>
              </w:rPr>
              <w:t>Мүлікті және материалдарды жоғалту</w:t>
            </w:r>
          </w:p>
          <w:p w14:paraId="498604EC" w14:textId="77777777" w:rsidR="009138E4" w:rsidRPr="007A4EA3" w:rsidRDefault="009138E4" w:rsidP="00CB7746">
            <w:pPr>
              <w:shd w:val="clear" w:color="auto" w:fill="FFFFFF"/>
              <w:tabs>
                <w:tab w:val="num" w:pos="0"/>
              </w:tabs>
              <w:ind w:right="-1"/>
              <w:jc w:val="both"/>
              <w:rPr>
                <w:sz w:val="24"/>
                <w:szCs w:val="24"/>
              </w:rPr>
            </w:pPr>
            <w:r w:rsidRPr="007A4EA3">
              <w:rPr>
                <w:sz w:val="24"/>
                <w:szCs w:val="24"/>
              </w:rPr>
              <w:t>Кез келген сақтандырылған мүліктің жоғалуы немесе жетіспеуіне байланысты жоғалуы, егер мұндай жетіспеушілік мерзімді түгендеу арқылы анықталған кезде, егер сақтандырылған мүліктің мұндай жоғалуын сақтандырылған мүлікке залал келтірген нақты оқиғаға жатқызуға болмайды.</w:t>
            </w:r>
          </w:p>
          <w:p w14:paraId="3577AF2C" w14:textId="77777777" w:rsidR="009138E4" w:rsidRPr="009138E4" w:rsidRDefault="009138E4" w:rsidP="009138E4">
            <w:pPr>
              <w:numPr>
                <w:ilvl w:val="0"/>
                <w:numId w:val="154"/>
              </w:numPr>
              <w:shd w:val="clear" w:color="auto" w:fill="FFFFFF"/>
              <w:tabs>
                <w:tab w:val="clear" w:pos="720"/>
                <w:tab w:val="num" w:pos="0"/>
              </w:tabs>
              <w:ind w:left="0" w:firstLine="0"/>
              <w:jc w:val="both"/>
              <w:outlineLvl w:val="0"/>
              <w:rPr>
                <w:sz w:val="24"/>
                <w:szCs w:val="24"/>
                <w:lang w:val="en-US"/>
              </w:rPr>
            </w:pPr>
            <w:r w:rsidRPr="009138E4">
              <w:rPr>
                <w:sz w:val="24"/>
                <w:szCs w:val="24"/>
                <w:lang w:val="en-US"/>
              </w:rPr>
              <w:t xml:space="preserve">LEG 2/96 </w:t>
            </w:r>
            <w:r w:rsidRPr="007A4EA3">
              <w:rPr>
                <w:sz w:val="24"/>
                <w:szCs w:val="24"/>
              </w:rPr>
              <w:t>алып</w:t>
            </w:r>
            <w:r w:rsidRPr="009138E4">
              <w:rPr>
                <w:sz w:val="24"/>
                <w:szCs w:val="24"/>
                <w:lang w:val="en-US"/>
              </w:rPr>
              <w:t xml:space="preserve"> </w:t>
            </w:r>
            <w:r w:rsidRPr="007A4EA3">
              <w:rPr>
                <w:sz w:val="24"/>
                <w:szCs w:val="24"/>
              </w:rPr>
              <w:t>тастау</w:t>
            </w:r>
            <w:r w:rsidRPr="009138E4">
              <w:rPr>
                <w:sz w:val="24"/>
                <w:szCs w:val="24"/>
                <w:lang w:val="en-US"/>
              </w:rPr>
              <w:t xml:space="preserve"> </w:t>
            </w:r>
            <w:r w:rsidRPr="007A4EA3">
              <w:rPr>
                <w:sz w:val="24"/>
                <w:szCs w:val="24"/>
              </w:rPr>
              <w:t>тармағы</w:t>
            </w:r>
            <w:r w:rsidRPr="009138E4">
              <w:rPr>
                <w:sz w:val="24"/>
                <w:szCs w:val="24"/>
                <w:lang w:val="en-US"/>
              </w:rPr>
              <w:t xml:space="preserve"> (London Engineering Group 2/96)</w:t>
            </w:r>
          </w:p>
          <w:p w14:paraId="4B87F1DE" w14:textId="77777777" w:rsidR="009138E4" w:rsidRPr="009138E4" w:rsidRDefault="009138E4" w:rsidP="00CB7746">
            <w:pPr>
              <w:shd w:val="clear" w:color="auto" w:fill="FFFFFF"/>
              <w:tabs>
                <w:tab w:val="num" w:pos="0"/>
              </w:tabs>
              <w:ind w:right="-1"/>
              <w:jc w:val="both"/>
              <w:rPr>
                <w:sz w:val="24"/>
                <w:szCs w:val="24"/>
                <w:lang w:val="en-US"/>
              </w:rPr>
            </w:pPr>
            <w:r w:rsidRPr="007A4EA3">
              <w:rPr>
                <w:sz w:val="24"/>
                <w:szCs w:val="24"/>
              </w:rPr>
              <w:t>Сақтандыру</w:t>
            </w:r>
            <w:r w:rsidRPr="009138E4">
              <w:rPr>
                <w:sz w:val="24"/>
                <w:szCs w:val="24"/>
                <w:lang w:val="en-US"/>
              </w:rPr>
              <w:t xml:space="preserve"> </w:t>
            </w:r>
            <w:r w:rsidRPr="007A4EA3">
              <w:rPr>
                <w:sz w:val="24"/>
                <w:szCs w:val="24"/>
              </w:rPr>
              <w:t>өтемінен</w:t>
            </w:r>
            <w:r w:rsidRPr="009138E4">
              <w:rPr>
                <w:sz w:val="24"/>
                <w:szCs w:val="24"/>
                <w:lang w:val="en-US"/>
              </w:rPr>
              <w:t xml:space="preserve"> </w:t>
            </w:r>
            <w:r w:rsidRPr="007A4EA3">
              <w:rPr>
                <w:sz w:val="24"/>
                <w:szCs w:val="24"/>
              </w:rPr>
              <w:t>шығарылған</w:t>
            </w:r>
            <w:r w:rsidRPr="009138E4">
              <w:rPr>
                <w:sz w:val="24"/>
                <w:szCs w:val="24"/>
                <w:lang w:val="en-US"/>
              </w:rPr>
              <w:t xml:space="preserve"> </w:t>
            </w:r>
            <w:r w:rsidRPr="007A4EA3">
              <w:rPr>
                <w:sz w:val="24"/>
                <w:szCs w:val="24"/>
              </w:rPr>
              <w:t>және</w:t>
            </w:r>
            <w:r w:rsidRPr="009138E4">
              <w:rPr>
                <w:sz w:val="24"/>
                <w:szCs w:val="24"/>
                <w:lang w:val="en-US"/>
              </w:rPr>
              <w:t xml:space="preserve"> </w:t>
            </w:r>
            <w:r w:rsidRPr="007A4EA3">
              <w:rPr>
                <w:sz w:val="24"/>
                <w:szCs w:val="24"/>
              </w:rPr>
              <w:t>Сақтандырушы</w:t>
            </w:r>
            <w:r w:rsidRPr="009138E4">
              <w:rPr>
                <w:sz w:val="24"/>
                <w:szCs w:val="24"/>
                <w:lang w:val="en-US"/>
              </w:rPr>
              <w:t xml:space="preserve"> </w:t>
            </w:r>
            <w:r w:rsidRPr="007A4EA3">
              <w:rPr>
                <w:sz w:val="24"/>
                <w:szCs w:val="24"/>
              </w:rPr>
              <w:t>ақауларды</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қателерді</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кемшіліктерді</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ақауларды</w:t>
            </w:r>
            <w:r w:rsidRPr="009138E4">
              <w:rPr>
                <w:sz w:val="24"/>
                <w:szCs w:val="24"/>
                <w:lang w:val="en-US"/>
              </w:rPr>
              <w:t xml:space="preserve"> </w:t>
            </w:r>
            <w:r w:rsidRPr="007A4EA3">
              <w:rPr>
                <w:sz w:val="24"/>
                <w:szCs w:val="24"/>
              </w:rPr>
              <w:t>жою</w:t>
            </w:r>
            <w:r w:rsidRPr="009138E4">
              <w:rPr>
                <w:sz w:val="24"/>
                <w:szCs w:val="24"/>
                <w:lang w:val="en-US"/>
              </w:rPr>
              <w:t xml:space="preserve"> </w:t>
            </w:r>
            <w:r w:rsidRPr="007A4EA3">
              <w:rPr>
                <w:sz w:val="24"/>
                <w:szCs w:val="24"/>
              </w:rPr>
              <w:t>үшін</w:t>
            </w:r>
            <w:r w:rsidRPr="009138E4">
              <w:rPr>
                <w:sz w:val="24"/>
                <w:szCs w:val="24"/>
                <w:lang w:val="en-US"/>
              </w:rPr>
              <w:t xml:space="preserve"> </w:t>
            </w:r>
            <w:r w:rsidRPr="007A4EA3">
              <w:rPr>
                <w:sz w:val="24"/>
                <w:szCs w:val="24"/>
              </w:rPr>
              <w:t>қажетті</w:t>
            </w:r>
            <w:r w:rsidRPr="009138E4">
              <w:rPr>
                <w:sz w:val="24"/>
                <w:szCs w:val="24"/>
                <w:lang w:val="en-US"/>
              </w:rPr>
              <w:t xml:space="preserve"> </w:t>
            </w:r>
            <w:r w:rsidRPr="007A4EA3">
              <w:rPr>
                <w:sz w:val="24"/>
                <w:szCs w:val="24"/>
              </w:rPr>
              <w:t>кез</w:t>
            </w:r>
            <w:r w:rsidRPr="009138E4">
              <w:rPr>
                <w:sz w:val="24"/>
                <w:szCs w:val="24"/>
                <w:lang w:val="en-US"/>
              </w:rPr>
              <w:t xml:space="preserve"> </w:t>
            </w:r>
            <w:r w:rsidRPr="007A4EA3">
              <w:rPr>
                <w:sz w:val="24"/>
                <w:szCs w:val="24"/>
              </w:rPr>
              <w:t>келген</w:t>
            </w:r>
            <w:r w:rsidRPr="009138E4">
              <w:rPr>
                <w:sz w:val="24"/>
                <w:szCs w:val="24"/>
                <w:lang w:val="en-US"/>
              </w:rPr>
              <w:t xml:space="preserve"> </w:t>
            </w:r>
            <w:r w:rsidRPr="007A4EA3">
              <w:rPr>
                <w:sz w:val="24"/>
                <w:szCs w:val="24"/>
              </w:rPr>
              <w:t>шығындар</w:t>
            </w:r>
            <w:r w:rsidRPr="009138E4">
              <w:rPr>
                <w:sz w:val="24"/>
                <w:szCs w:val="24"/>
                <w:lang w:val="en-US"/>
              </w:rPr>
              <w:t xml:space="preserve"> </w:t>
            </w:r>
            <w:r w:rsidRPr="007A4EA3">
              <w:rPr>
                <w:sz w:val="24"/>
                <w:szCs w:val="24"/>
              </w:rPr>
              <w:t>үшін</w:t>
            </w:r>
            <w:r w:rsidRPr="009138E4">
              <w:rPr>
                <w:sz w:val="24"/>
                <w:szCs w:val="24"/>
                <w:lang w:val="en-US"/>
              </w:rPr>
              <w:t xml:space="preserve"> </w:t>
            </w:r>
            <w:r w:rsidRPr="007A4EA3">
              <w:rPr>
                <w:sz w:val="24"/>
                <w:szCs w:val="24"/>
              </w:rPr>
              <w:t>жауап</w:t>
            </w:r>
            <w:r w:rsidRPr="009138E4">
              <w:rPr>
                <w:sz w:val="24"/>
                <w:szCs w:val="24"/>
                <w:lang w:val="en-US"/>
              </w:rPr>
              <w:t xml:space="preserve"> </w:t>
            </w:r>
            <w:r w:rsidRPr="007A4EA3">
              <w:rPr>
                <w:sz w:val="24"/>
                <w:szCs w:val="24"/>
              </w:rPr>
              <w:t>бермейді</w:t>
            </w:r>
            <w:r w:rsidRPr="009138E4">
              <w:rPr>
                <w:sz w:val="24"/>
                <w:szCs w:val="24"/>
                <w:lang w:val="en-US"/>
              </w:rPr>
              <w:t xml:space="preserve">: </w:t>
            </w:r>
            <w:r w:rsidRPr="007A4EA3">
              <w:rPr>
                <w:sz w:val="24"/>
                <w:szCs w:val="24"/>
              </w:rPr>
              <w:t>шикізат</w:t>
            </w:r>
            <w:r w:rsidRPr="009138E4">
              <w:rPr>
                <w:sz w:val="24"/>
                <w:szCs w:val="24"/>
                <w:lang w:val="en-US"/>
              </w:rPr>
              <w:t xml:space="preserve">, </w:t>
            </w:r>
            <w:r w:rsidRPr="007A4EA3">
              <w:rPr>
                <w:sz w:val="24"/>
                <w:szCs w:val="24"/>
              </w:rPr>
              <w:t>материалдар</w:t>
            </w:r>
            <w:r w:rsidRPr="009138E4">
              <w:rPr>
                <w:sz w:val="24"/>
                <w:szCs w:val="24"/>
                <w:lang w:val="en-US"/>
              </w:rPr>
              <w:t xml:space="preserve">, </w:t>
            </w:r>
            <w:r w:rsidRPr="007A4EA3">
              <w:rPr>
                <w:sz w:val="24"/>
                <w:szCs w:val="24"/>
              </w:rPr>
              <w:t>жұмыстар</w:t>
            </w:r>
            <w:r w:rsidRPr="009138E4">
              <w:rPr>
                <w:sz w:val="24"/>
                <w:szCs w:val="24"/>
                <w:lang w:val="en-US"/>
              </w:rPr>
              <w:t xml:space="preserve">, </w:t>
            </w:r>
            <w:r w:rsidRPr="007A4EA3">
              <w:rPr>
                <w:sz w:val="24"/>
                <w:szCs w:val="24"/>
              </w:rPr>
              <w:t>жоспарлар</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техникалық</w:t>
            </w:r>
            <w:r w:rsidRPr="009138E4">
              <w:rPr>
                <w:sz w:val="24"/>
                <w:szCs w:val="24"/>
                <w:lang w:val="en-US"/>
              </w:rPr>
              <w:t xml:space="preserve"> </w:t>
            </w:r>
            <w:r w:rsidRPr="007A4EA3">
              <w:rPr>
                <w:sz w:val="24"/>
                <w:szCs w:val="24"/>
              </w:rPr>
              <w:t>шарттар</w:t>
            </w:r>
            <w:r w:rsidRPr="009138E4">
              <w:rPr>
                <w:sz w:val="24"/>
                <w:szCs w:val="24"/>
                <w:lang w:val="en-US"/>
              </w:rPr>
              <w:t xml:space="preserve">; </w:t>
            </w:r>
            <w:r w:rsidRPr="007A4EA3">
              <w:rPr>
                <w:sz w:val="24"/>
                <w:szCs w:val="24"/>
              </w:rPr>
              <w:t>және</w:t>
            </w:r>
            <w:r w:rsidRPr="009138E4">
              <w:rPr>
                <w:sz w:val="24"/>
                <w:szCs w:val="24"/>
                <w:lang w:val="en-US"/>
              </w:rPr>
              <w:t xml:space="preserve"> </w:t>
            </w:r>
            <w:r w:rsidRPr="007A4EA3">
              <w:rPr>
                <w:sz w:val="24"/>
                <w:szCs w:val="24"/>
              </w:rPr>
              <w:t>көрсетілген</w:t>
            </w:r>
            <w:r w:rsidRPr="009138E4">
              <w:rPr>
                <w:sz w:val="24"/>
                <w:szCs w:val="24"/>
                <w:lang w:val="en-US"/>
              </w:rPr>
              <w:t xml:space="preserve"> </w:t>
            </w:r>
            <w:r w:rsidRPr="007A4EA3">
              <w:rPr>
                <w:sz w:val="24"/>
                <w:szCs w:val="24"/>
              </w:rPr>
              <w:t>ақаулардың</w:t>
            </w:r>
            <w:r w:rsidRPr="009138E4">
              <w:rPr>
                <w:sz w:val="24"/>
                <w:szCs w:val="24"/>
                <w:lang w:val="en-US"/>
              </w:rPr>
              <w:t xml:space="preserve">, </w:t>
            </w:r>
            <w:r w:rsidRPr="007A4EA3">
              <w:rPr>
                <w:sz w:val="24"/>
                <w:szCs w:val="24"/>
              </w:rPr>
              <w:t>қателердің</w:t>
            </w:r>
            <w:r w:rsidRPr="009138E4">
              <w:rPr>
                <w:sz w:val="24"/>
                <w:szCs w:val="24"/>
                <w:lang w:val="en-US"/>
              </w:rPr>
              <w:t xml:space="preserve">, </w:t>
            </w:r>
            <w:r w:rsidRPr="007A4EA3">
              <w:rPr>
                <w:sz w:val="24"/>
                <w:szCs w:val="24"/>
              </w:rPr>
              <w:t>ақаулардың</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кемшіліктердің</w:t>
            </w:r>
            <w:r w:rsidRPr="009138E4">
              <w:rPr>
                <w:sz w:val="24"/>
                <w:szCs w:val="24"/>
                <w:lang w:val="en-US"/>
              </w:rPr>
              <w:t xml:space="preserve"> </w:t>
            </w:r>
            <w:r w:rsidRPr="007A4EA3">
              <w:rPr>
                <w:sz w:val="24"/>
                <w:szCs w:val="24"/>
              </w:rPr>
              <w:t>кез</w:t>
            </w:r>
            <w:r w:rsidRPr="009138E4">
              <w:rPr>
                <w:sz w:val="24"/>
                <w:szCs w:val="24"/>
                <w:lang w:val="en-US"/>
              </w:rPr>
              <w:t xml:space="preserve"> </w:t>
            </w:r>
            <w:r w:rsidRPr="007A4EA3">
              <w:rPr>
                <w:sz w:val="24"/>
                <w:szCs w:val="24"/>
              </w:rPr>
              <w:t>келгенін</w:t>
            </w:r>
            <w:r w:rsidRPr="009138E4">
              <w:rPr>
                <w:sz w:val="24"/>
                <w:szCs w:val="24"/>
                <w:lang w:val="en-US"/>
              </w:rPr>
              <w:t xml:space="preserve"> </w:t>
            </w:r>
            <w:r w:rsidRPr="007A4EA3">
              <w:rPr>
                <w:sz w:val="24"/>
                <w:szCs w:val="24"/>
              </w:rPr>
              <w:t>қамтитын</w:t>
            </w:r>
            <w:r w:rsidRPr="009138E4">
              <w:rPr>
                <w:sz w:val="24"/>
                <w:szCs w:val="24"/>
                <w:lang w:val="en-US"/>
              </w:rPr>
              <w:t xml:space="preserve"> </w:t>
            </w:r>
            <w:r w:rsidRPr="007A4EA3">
              <w:rPr>
                <w:sz w:val="24"/>
                <w:szCs w:val="24"/>
              </w:rPr>
              <w:t>Сақтандырылған</w:t>
            </w:r>
            <w:r w:rsidRPr="009138E4">
              <w:rPr>
                <w:sz w:val="24"/>
                <w:szCs w:val="24"/>
                <w:lang w:val="en-US"/>
              </w:rPr>
              <w:t xml:space="preserve"> </w:t>
            </w:r>
            <w:r w:rsidRPr="007A4EA3">
              <w:rPr>
                <w:sz w:val="24"/>
                <w:szCs w:val="24"/>
              </w:rPr>
              <w:t>мүліктің</w:t>
            </w:r>
            <w:r w:rsidRPr="009138E4">
              <w:rPr>
                <w:sz w:val="24"/>
                <w:szCs w:val="24"/>
                <w:lang w:val="en-US"/>
              </w:rPr>
              <w:t xml:space="preserve"> </w:t>
            </w:r>
            <w:r w:rsidRPr="007A4EA3">
              <w:rPr>
                <w:sz w:val="24"/>
                <w:szCs w:val="24"/>
              </w:rPr>
              <w:t>кез</w:t>
            </w:r>
            <w:r w:rsidRPr="009138E4">
              <w:rPr>
                <w:sz w:val="24"/>
                <w:szCs w:val="24"/>
                <w:lang w:val="en-US"/>
              </w:rPr>
              <w:t xml:space="preserve"> </w:t>
            </w:r>
            <w:r w:rsidRPr="007A4EA3">
              <w:rPr>
                <w:sz w:val="24"/>
                <w:szCs w:val="24"/>
              </w:rPr>
              <w:t>келген</w:t>
            </w:r>
            <w:r w:rsidRPr="009138E4">
              <w:rPr>
                <w:sz w:val="24"/>
                <w:szCs w:val="24"/>
                <w:lang w:val="en-US"/>
              </w:rPr>
              <w:t xml:space="preserve"> </w:t>
            </w:r>
            <w:r w:rsidRPr="007A4EA3">
              <w:rPr>
                <w:sz w:val="24"/>
                <w:szCs w:val="24"/>
              </w:rPr>
              <w:t>бөлігіне</w:t>
            </w:r>
            <w:r w:rsidRPr="009138E4">
              <w:rPr>
                <w:sz w:val="24"/>
                <w:szCs w:val="24"/>
                <w:lang w:val="en-US"/>
              </w:rPr>
              <w:t xml:space="preserve"> </w:t>
            </w:r>
            <w:r w:rsidRPr="007A4EA3">
              <w:rPr>
                <w:sz w:val="24"/>
                <w:szCs w:val="24"/>
              </w:rPr>
              <w:t>зақым</w:t>
            </w:r>
            <w:r w:rsidRPr="009138E4">
              <w:rPr>
                <w:sz w:val="24"/>
                <w:szCs w:val="24"/>
                <w:lang w:val="en-US"/>
              </w:rPr>
              <w:t xml:space="preserve"> </w:t>
            </w:r>
            <w:r w:rsidRPr="007A4EA3">
              <w:rPr>
                <w:sz w:val="24"/>
                <w:szCs w:val="24"/>
              </w:rPr>
              <w:t>келген</w:t>
            </w:r>
            <w:r w:rsidRPr="009138E4">
              <w:rPr>
                <w:sz w:val="24"/>
                <w:szCs w:val="24"/>
                <w:lang w:val="en-US"/>
              </w:rPr>
              <w:t xml:space="preserve"> </w:t>
            </w:r>
            <w:r w:rsidRPr="007A4EA3">
              <w:rPr>
                <w:sz w:val="24"/>
                <w:szCs w:val="24"/>
              </w:rPr>
              <w:t>жағдайда</w:t>
            </w:r>
            <w:r w:rsidRPr="009138E4">
              <w:rPr>
                <w:sz w:val="24"/>
                <w:szCs w:val="24"/>
                <w:lang w:val="en-US"/>
              </w:rPr>
              <w:t xml:space="preserve">, </w:t>
            </w:r>
            <w:r w:rsidRPr="007A4EA3">
              <w:rPr>
                <w:sz w:val="24"/>
                <w:szCs w:val="24"/>
              </w:rPr>
              <w:t>Сақтандырушы</w:t>
            </w:r>
            <w:r w:rsidRPr="009138E4">
              <w:rPr>
                <w:sz w:val="24"/>
                <w:szCs w:val="24"/>
                <w:lang w:val="en-US"/>
              </w:rPr>
              <w:t xml:space="preserve"> </w:t>
            </w:r>
            <w:r w:rsidRPr="007A4EA3">
              <w:rPr>
                <w:sz w:val="24"/>
                <w:szCs w:val="24"/>
              </w:rPr>
              <w:t>оларды</w:t>
            </w:r>
            <w:r w:rsidRPr="009138E4">
              <w:rPr>
                <w:sz w:val="24"/>
                <w:szCs w:val="24"/>
                <w:lang w:val="en-US"/>
              </w:rPr>
              <w:t xml:space="preserve"> </w:t>
            </w:r>
            <w:r w:rsidRPr="007A4EA3">
              <w:rPr>
                <w:sz w:val="24"/>
                <w:szCs w:val="24"/>
              </w:rPr>
              <w:t>ауыстыруға</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түзетуге</w:t>
            </w:r>
            <w:r w:rsidRPr="009138E4">
              <w:rPr>
                <w:sz w:val="24"/>
                <w:szCs w:val="24"/>
                <w:lang w:val="en-US"/>
              </w:rPr>
              <w:t xml:space="preserve"> </w:t>
            </w:r>
            <w:r w:rsidRPr="007A4EA3">
              <w:rPr>
                <w:sz w:val="24"/>
                <w:szCs w:val="24"/>
              </w:rPr>
              <w:t>жұмсалған</w:t>
            </w:r>
            <w:r w:rsidRPr="009138E4">
              <w:rPr>
                <w:sz w:val="24"/>
                <w:szCs w:val="24"/>
                <w:lang w:val="en-US"/>
              </w:rPr>
              <w:t xml:space="preserve"> (</w:t>
            </w:r>
            <w:r w:rsidRPr="007A4EA3">
              <w:rPr>
                <w:sz w:val="24"/>
                <w:szCs w:val="24"/>
              </w:rPr>
              <w:t>шығындарды</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ауыстыруға</w:t>
            </w:r>
            <w:r w:rsidRPr="009138E4">
              <w:rPr>
                <w:sz w:val="24"/>
                <w:szCs w:val="24"/>
                <w:lang w:val="en-US"/>
              </w:rPr>
              <w:t xml:space="preserve"> </w:t>
            </w:r>
            <w:r w:rsidRPr="007A4EA3">
              <w:rPr>
                <w:sz w:val="24"/>
                <w:szCs w:val="24"/>
              </w:rPr>
              <w:t>қажет</w:t>
            </w:r>
            <w:r w:rsidRPr="009138E4">
              <w:rPr>
                <w:sz w:val="24"/>
                <w:szCs w:val="24"/>
                <w:lang w:val="en-US"/>
              </w:rPr>
              <w:t xml:space="preserve"> </w:t>
            </w:r>
            <w:r w:rsidRPr="007A4EA3">
              <w:rPr>
                <w:sz w:val="24"/>
                <w:szCs w:val="24"/>
              </w:rPr>
              <w:t>болатын</w:t>
            </w:r>
            <w:r w:rsidRPr="009138E4">
              <w:rPr>
                <w:sz w:val="24"/>
                <w:szCs w:val="24"/>
                <w:lang w:val="en-US"/>
              </w:rPr>
              <w:t xml:space="preserve"> </w:t>
            </w:r>
            <w:r w:rsidRPr="007A4EA3">
              <w:rPr>
                <w:sz w:val="24"/>
                <w:szCs w:val="24"/>
              </w:rPr>
              <w:t>шығындарды</w:t>
            </w:r>
            <w:r w:rsidRPr="009138E4">
              <w:rPr>
                <w:sz w:val="24"/>
                <w:szCs w:val="24"/>
                <w:lang w:val="en-US"/>
              </w:rPr>
              <w:t xml:space="preserve"> </w:t>
            </w:r>
            <w:r w:rsidRPr="007A4EA3">
              <w:rPr>
                <w:sz w:val="24"/>
                <w:szCs w:val="24"/>
              </w:rPr>
              <w:t>өтемейді</w:t>
            </w:r>
            <w:r w:rsidRPr="009138E4">
              <w:rPr>
                <w:sz w:val="24"/>
                <w:szCs w:val="24"/>
                <w:lang w:val="en-US"/>
              </w:rPr>
              <w:t xml:space="preserve">. </w:t>
            </w:r>
            <w:r w:rsidRPr="007A4EA3">
              <w:rPr>
                <w:sz w:val="24"/>
                <w:szCs w:val="24"/>
              </w:rPr>
              <w:t>зақым</w:t>
            </w:r>
            <w:r w:rsidRPr="009138E4">
              <w:rPr>
                <w:sz w:val="24"/>
                <w:szCs w:val="24"/>
                <w:lang w:val="en-US"/>
              </w:rPr>
              <w:t xml:space="preserve"> </w:t>
            </w:r>
            <w:r w:rsidRPr="007A4EA3">
              <w:rPr>
                <w:sz w:val="24"/>
                <w:szCs w:val="24"/>
              </w:rPr>
              <w:t>келгенге</w:t>
            </w:r>
            <w:r w:rsidRPr="009138E4">
              <w:rPr>
                <w:sz w:val="24"/>
                <w:szCs w:val="24"/>
                <w:lang w:val="en-US"/>
              </w:rPr>
              <w:t xml:space="preserve"> </w:t>
            </w:r>
            <w:r w:rsidRPr="007A4EA3">
              <w:rPr>
                <w:sz w:val="24"/>
                <w:szCs w:val="24"/>
              </w:rPr>
              <w:t>дейін</w:t>
            </w:r>
            <w:r w:rsidRPr="009138E4">
              <w:rPr>
                <w:sz w:val="24"/>
                <w:szCs w:val="24"/>
                <w:lang w:val="en-US"/>
              </w:rPr>
              <w:t xml:space="preserve"> </w:t>
            </w:r>
            <w:r w:rsidRPr="007A4EA3">
              <w:rPr>
                <w:sz w:val="24"/>
                <w:szCs w:val="24"/>
              </w:rPr>
              <w:t>оларды</w:t>
            </w:r>
            <w:r w:rsidRPr="009138E4">
              <w:rPr>
                <w:sz w:val="24"/>
                <w:szCs w:val="24"/>
                <w:lang w:val="en-US"/>
              </w:rPr>
              <w:t xml:space="preserve"> </w:t>
            </w:r>
            <w:r w:rsidRPr="007A4EA3">
              <w:rPr>
                <w:sz w:val="24"/>
                <w:szCs w:val="24"/>
              </w:rPr>
              <w:t>дереу</w:t>
            </w:r>
            <w:r w:rsidRPr="009138E4">
              <w:rPr>
                <w:sz w:val="24"/>
                <w:szCs w:val="24"/>
                <w:lang w:val="en-US"/>
              </w:rPr>
              <w:t xml:space="preserve"> </w:t>
            </w:r>
            <w:r w:rsidRPr="007A4EA3">
              <w:rPr>
                <w:sz w:val="24"/>
                <w:szCs w:val="24"/>
              </w:rPr>
              <w:t>түзетіңіз</w:t>
            </w:r>
            <w:r w:rsidRPr="009138E4">
              <w:rPr>
                <w:sz w:val="24"/>
                <w:szCs w:val="24"/>
                <w:lang w:val="en-US"/>
              </w:rPr>
              <w:t>.</w:t>
            </w:r>
          </w:p>
          <w:p w14:paraId="3956A50B" w14:textId="77777777" w:rsidR="009138E4" w:rsidRPr="009138E4" w:rsidRDefault="009138E4" w:rsidP="00CB7746">
            <w:pPr>
              <w:shd w:val="clear" w:color="auto" w:fill="FFFFFF"/>
              <w:tabs>
                <w:tab w:val="num" w:pos="0"/>
              </w:tabs>
              <w:ind w:right="-1"/>
              <w:jc w:val="both"/>
              <w:rPr>
                <w:sz w:val="24"/>
                <w:szCs w:val="24"/>
                <w:lang w:val="en-US"/>
              </w:rPr>
            </w:pPr>
            <w:r w:rsidRPr="007A4EA3">
              <w:rPr>
                <w:sz w:val="24"/>
                <w:szCs w:val="24"/>
              </w:rPr>
              <w:t>Осы</w:t>
            </w:r>
            <w:r w:rsidRPr="009138E4">
              <w:rPr>
                <w:sz w:val="24"/>
                <w:szCs w:val="24"/>
                <w:lang w:val="en-US"/>
              </w:rPr>
              <w:t xml:space="preserve"> </w:t>
            </w:r>
            <w:r w:rsidRPr="007A4EA3">
              <w:rPr>
                <w:sz w:val="24"/>
                <w:szCs w:val="24"/>
              </w:rPr>
              <w:t>сақтандыру</w:t>
            </w:r>
            <w:r w:rsidRPr="009138E4">
              <w:rPr>
                <w:sz w:val="24"/>
                <w:szCs w:val="24"/>
                <w:lang w:val="en-US"/>
              </w:rPr>
              <w:t xml:space="preserve"> </w:t>
            </w:r>
            <w:r w:rsidRPr="007A4EA3">
              <w:rPr>
                <w:sz w:val="24"/>
                <w:szCs w:val="24"/>
              </w:rPr>
              <w:t>шартының</w:t>
            </w:r>
            <w:r w:rsidRPr="009138E4">
              <w:rPr>
                <w:sz w:val="24"/>
                <w:szCs w:val="24"/>
                <w:lang w:val="en-US"/>
              </w:rPr>
              <w:t xml:space="preserve"> </w:t>
            </w:r>
            <w:r w:rsidRPr="007A4EA3">
              <w:rPr>
                <w:sz w:val="24"/>
                <w:szCs w:val="24"/>
              </w:rPr>
              <w:t>мақсаттары</w:t>
            </w:r>
            <w:r w:rsidRPr="009138E4">
              <w:rPr>
                <w:sz w:val="24"/>
                <w:szCs w:val="24"/>
                <w:lang w:val="en-US"/>
              </w:rPr>
              <w:t xml:space="preserve"> </w:t>
            </w:r>
            <w:r w:rsidRPr="007A4EA3">
              <w:rPr>
                <w:sz w:val="24"/>
                <w:szCs w:val="24"/>
              </w:rPr>
              <w:t>үшін</w:t>
            </w:r>
            <w:r w:rsidRPr="009138E4">
              <w:rPr>
                <w:sz w:val="24"/>
                <w:szCs w:val="24"/>
                <w:lang w:val="en-US"/>
              </w:rPr>
              <w:t xml:space="preserve"> </w:t>
            </w:r>
            <w:r w:rsidRPr="007A4EA3">
              <w:rPr>
                <w:sz w:val="24"/>
                <w:szCs w:val="24"/>
              </w:rPr>
              <w:t>тек</w:t>
            </w:r>
            <w:r w:rsidRPr="009138E4">
              <w:rPr>
                <w:sz w:val="24"/>
                <w:szCs w:val="24"/>
                <w:lang w:val="en-US"/>
              </w:rPr>
              <w:t xml:space="preserve"> </w:t>
            </w:r>
            <w:r w:rsidRPr="007A4EA3">
              <w:rPr>
                <w:sz w:val="24"/>
                <w:szCs w:val="24"/>
              </w:rPr>
              <w:t>осы</w:t>
            </w:r>
            <w:r w:rsidRPr="009138E4">
              <w:rPr>
                <w:sz w:val="24"/>
                <w:szCs w:val="24"/>
                <w:lang w:val="en-US"/>
              </w:rPr>
              <w:t xml:space="preserve"> </w:t>
            </w:r>
            <w:r w:rsidRPr="007A4EA3">
              <w:rPr>
                <w:sz w:val="24"/>
                <w:szCs w:val="24"/>
              </w:rPr>
              <w:t>алып</w:t>
            </w:r>
            <w:r w:rsidRPr="009138E4">
              <w:rPr>
                <w:sz w:val="24"/>
                <w:szCs w:val="24"/>
                <w:lang w:val="en-US"/>
              </w:rPr>
              <w:t xml:space="preserve"> </w:t>
            </w:r>
            <w:r w:rsidRPr="007A4EA3">
              <w:rPr>
                <w:sz w:val="24"/>
                <w:szCs w:val="24"/>
              </w:rPr>
              <w:t>тастау</w:t>
            </w:r>
            <w:r w:rsidRPr="009138E4">
              <w:rPr>
                <w:sz w:val="24"/>
                <w:szCs w:val="24"/>
                <w:lang w:val="en-US"/>
              </w:rPr>
              <w:t xml:space="preserve"> </w:t>
            </w:r>
            <w:r w:rsidRPr="007A4EA3">
              <w:rPr>
                <w:sz w:val="24"/>
                <w:szCs w:val="24"/>
              </w:rPr>
              <w:t>ғана</w:t>
            </w:r>
            <w:r w:rsidRPr="009138E4">
              <w:rPr>
                <w:sz w:val="24"/>
                <w:szCs w:val="24"/>
                <w:lang w:val="en-US"/>
              </w:rPr>
              <w:t xml:space="preserve"> </w:t>
            </w:r>
            <w:r w:rsidRPr="007A4EA3">
              <w:rPr>
                <w:sz w:val="24"/>
                <w:szCs w:val="24"/>
              </w:rPr>
              <w:t>емес</w:t>
            </w:r>
            <w:r w:rsidRPr="009138E4">
              <w:rPr>
                <w:sz w:val="24"/>
                <w:szCs w:val="24"/>
                <w:lang w:val="en-US"/>
              </w:rPr>
              <w:t xml:space="preserve">, </w:t>
            </w:r>
            <w:r w:rsidRPr="007A4EA3">
              <w:rPr>
                <w:sz w:val="24"/>
                <w:szCs w:val="24"/>
              </w:rPr>
              <w:t>осымен</w:t>
            </w:r>
            <w:r w:rsidRPr="009138E4">
              <w:rPr>
                <w:sz w:val="24"/>
                <w:szCs w:val="24"/>
                <w:lang w:val="en-US"/>
              </w:rPr>
              <w:t xml:space="preserve"> </w:t>
            </w:r>
            <w:r w:rsidRPr="007A4EA3">
              <w:rPr>
                <w:sz w:val="24"/>
                <w:szCs w:val="24"/>
              </w:rPr>
              <w:t>Сақтандыру</w:t>
            </w:r>
            <w:r w:rsidRPr="009138E4">
              <w:rPr>
                <w:sz w:val="24"/>
                <w:szCs w:val="24"/>
                <w:lang w:val="en-US"/>
              </w:rPr>
              <w:t xml:space="preserve"> </w:t>
            </w:r>
            <w:r w:rsidRPr="007A4EA3">
              <w:rPr>
                <w:sz w:val="24"/>
                <w:szCs w:val="24"/>
              </w:rPr>
              <w:t>мүлкі</w:t>
            </w:r>
            <w:r w:rsidRPr="009138E4">
              <w:rPr>
                <w:sz w:val="24"/>
                <w:szCs w:val="24"/>
                <w:lang w:val="en-US"/>
              </w:rPr>
              <w:t xml:space="preserve"> </w:t>
            </w:r>
            <w:r w:rsidRPr="007A4EA3">
              <w:rPr>
                <w:sz w:val="24"/>
                <w:szCs w:val="24"/>
              </w:rPr>
              <w:t>қандай</w:t>
            </w:r>
            <w:r w:rsidRPr="009138E4">
              <w:rPr>
                <w:sz w:val="24"/>
                <w:szCs w:val="24"/>
                <w:lang w:val="en-US"/>
              </w:rPr>
              <w:t xml:space="preserve"> </w:t>
            </w:r>
            <w:r w:rsidRPr="007A4EA3">
              <w:rPr>
                <w:sz w:val="24"/>
                <w:szCs w:val="24"/>
              </w:rPr>
              <w:t>да</w:t>
            </w:r>
            <w:r w:rsidRPr="009138E4">
              <w:rPr>
                <w:sz w:val="24"/>
                <w:szCs w:val="24"/>
                <w:lang w:val="en-US"/>
              </w:rPr>
              <w:t xml:space="preserve"> </w:t>
            </w:r>
            <w:r w:rsidRPr="007A4EA3">
              <w:rPr>
                <w:sz w:val="24"/>
                <w:szCs w:val="24"/>
              </w:rPr>
              <w:t>бір</w:t>
            </w:r>
            <w:r w:rsidRPr="009138E4">
              <w:rPr>
                <w:sz w:val="24"/>
                <w:szCs w:val="24"/>
                <w:lang w:val="en-US"/>
              </w:rPr>
              <w:t xml:space="preserve"> </w:t>
            </w:r>
            <w:r w:rsidRPr="007A4EA3">
              <w:rPr>
                <w:sz w:val="24"/>
                <w:szCs w:val="24"/>
              </w:rPr>
              <w:t>ақаудың</w:t>
            </w:r>
            <w:r w:rsidRPr="009138E4">
              <w:rPr>
                <w:sz w:val="24"/>
                <w:szCs w:val="24"/>
                <w:lang w:val="en-US"/>
              </w:rPr>
              <w:t xml:space="preserve">, </w:t>
            </w:r>
            <w:r w:rsidRPr="007A4EA3">
              <w:rPr>
                <w:sz w:val="24"/>
                <w:szCs w:val="24"/>
              </w:rPr>
              <w:t>қателіктің</w:t>
            </w:r>
            <w:r w:rsidRPr="009138E4">
              <w:rPr>
                <w:sz w:val="24"/>
                <w:szCs w:val="24"/>
                <w:lang w:val="en-US"/>
              </w:rPr>
              <w:t xml:space="preserve">, </w:t>
            </w:r>
            <w:r w:rsidRPr="007A4EA3">
              <w:rPr>
                <w:sz w:val="24"/>
                <w:szCs w:val="24"/>
              </w:rPr>
              <w:t>ақаудың</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кемшіліктің</w:t>
            </w:r>
            <w:r w:rsidRPr="009138E4">
              <w:rPr>
                <w:sz w:val="24"/>
                <w:szCs w:val="24"/>
                <w:lang w:val="en-US"/>
              </w:rPr>
              <w:t xml:space="preserve"> </w:t>
            </w:r>
            <w:r w:rsidRPr="007A4EA3">
              <w:rPr>
                <w:sz w:val="24"/>
                <w:szCs w:val="24"/>
              </w:rPr>
              <w:t>болуы</w:t>
            </w:r>
            <w:r w:rsidRPr="009138E4">
              <w:rPr>
                <w:sz w:val="24"/>
                <w:szCs w:val="24"/>
                <w:lang w:val="en-US"/>
              </w:rPr>
              <w:t xml:space="preserve"> </w:t>
            </w:r>
            <w:r w:rsidRPr="007A4EA3">
              <w:rPr>
                <w:sz w:val="24"/>
                <w:szCs w:val="24"/>
              </w:rPr>
              <w:t>себебінен</w:t>
            </w:r>
            <w:r w:rsidRPr="009138E4">
              <w:rPr>
                <w:sz w:val="24"/>
                <w:szCs w:val="24"/>
                <w:lang w:val="en-US"/>
              </w:rPr>
              <w:t xml:space="preserve"> </w:t>
            </w:r>
            <w:r w:rsidRPr="007A4EA3">
              <w:rPr>
                <w:sz w:val="24"/>
                <w:szCs w:val="24"/>
              </w:rPr>
              <w:t>ғана</w:t>
            </w:r>
            <w:r w:rsidRPr="009138E4">
              <w:rPr>
                <w:sz w:val="24"/>
                <w:szCs w:val="24"/>
                <w:lang w:val="en-US"/>
              </w:rPr>
              <w:t xml:space="preserve"> </w:t>
            </w:r>
            <w:r w:rsidRPr="007A4EA3">
              <w:rPr>
                <w:sz w:val="24"/>
                <w:szCs w:val="24"/>
              </w:rPr>
              <w:t>бүлінген</w:t>
            </w:r>
            <w:r w:rsidRPr="009138E4">
              <w:rPr>
                <w:sz w:val="24"/>
                <w:szCs w:val="24"/>
                <w:lang w:val="en-US"/>
              </w:rPr>
              <w:t xml:space="preserve"> </w:t>
            </w:r>
            <w:r w:rsidRPr="007A4EA3">
              <w:rPr>
                <w:sz w:val="24"/>
                <w:szCs w:val="24"/>
              </w:rPr>
              <w:t>деп</w:t>
            </w:r>
            <w:r w:rsidRPr="009138E4">
              <w:rPr>
                <w:sz w:val="24"/>
                <w:szCs w:val="24"/>
                <w:lang w:val="en-US"/>
              </w:rPr>
              <w:t xml:space="preserve"> </w:t>
            </w:r>
            <w:r w:rsidRPr="007A4EA3">
              <w:rPr>
                <w:sz w:val="24"/>
                <w:szCs w:val="24"/>
              </w:rPr>
              <w:t>есептелмейтіні</w:t>
            </w:r>
            <w:r w:rsidRPr="009138E4">
              <w:rPr>
                <w:sz w:val="24"/>
                <w:szCs w:val="24"/>
                <w:lang w:val="en-US"/>
              </w:rPr>
              <w:t xml:space="preserve"> </w:t>
            </w:r>
            <w:r w:rsidRPr="007A4EA3">
              <w:rPr>
                <w:sz w:val="24"/>
                <w:szCs w:val="24"/>
              </w:rPr>
              <w:t>қабылданады</w:t>
            </w:r>
            <w:r w:rsidRPr="009138E4">
              <w:rPr>
                <w:sz w:val="24"/>
                <w:szCs w:val="24"/>
                <w:lang w:val="en-US"/>
              </w:rPr>
              <w:t xml:space="preserve"> </w:t>
            </w:r>
            <w:r w:rsidRPr="007A4EA3">
              <w:rPr>
                <w:sz w:val="24"/>
                <w:szCs w:val="24"/>
              </w:rPr>
              <w:t>және</w:t>
            </w:r>
            <w:r w:rsidRPr="009138E4">
              <w:rPr>
                <w:sz w:val="24"/>
                <w:szCs w:val="24"/>
                <w:lang w:val="en-US"/>
              </w:rPr>
              <w:t xml:space="preserve"> </w:t>
            </w:r>
            <w:r w:rsidRPr="007A4EA3">
              <w:rPr>
                <w:sz w:val="24"/>
                <w:szCs w:val="24"/>
              </w:rPr>
              <w:t>келісіледі</w:t>
            </w:r>
            <w:r w:rsidRPr="009138E4">
              <w:rPr>
                <w:sz w:val="24"/>
                <w:szCs w:val="24"/>
                <w:lang w:val="en-US"/>
              </w:rPr>
              <w:t xml:space="preserve">: </w:t>
            </w:r>
            <w:r w:rsidRPr="007A4EA3">
              <w:rPr>
                <w:sz w:val="24"/>
                <w:szCs w:val="24"/>
              </w:rPr>
              <w:t>шикізат</w:t>
            </w:r>
            <w:r w:rsidRPr="009138E4">
              <w:rPr>
                <w:sz w:val="24"/>
                <w:szCs w:val="24"/>
                <w:lang w:val="en-US"/>
              </w:rPr>
              <w:t xml:space="preserve">, </w:t>
            </w:r>
            <w:r w:rsidRPr="007A4EA3">
              <w:rPr>
                <w:sz w:val="24"/>
                <w:szCs w:val="24"/>
              </w:rPr>
              <w:t>материалдар</w:t>
            </w:r>
            <w:r w:rsidRPr="009138E4">
              <w:rPr>
                <w:sz w:val="24"/>
                <w:szCs w:val="24"/>
                <w:lang w:val="en-US"/>
              </w:rPr>
              <w:t xml:space="preserve">, </w:t>
            </w:r>
            <w:r w:rsidRPr="007A4EA3">
              <w:rPr>
                <w:sz w:val="24"/>
                <w:szCs w:val="24"/>
              </w:rPr>
              <w:t>жұмыс</w:t>
            </w:r>
            <w:r w:rsidRPr="009138E4">
              <w:rPr>
                <w:sz w:val="24"/>
                <w:szCs w:val="24"/>
                <w:lang w:val="en-US"/>
              </w:rPr>
              <w:t xml:space="preserve">, </w:t>
            </w:r>
            <w:r w:rsidRPr="007A4EA3">
              <w:rPr>
                <w:sz w:val="24"/>
                <w:szCs w:val="24"/>
              </w:rPr>
              <w:t>жоспарлар</w:t>
            </w:r>
            <w:r w:rsidRPr="009138E4">
              <w:rPr>
                <w:sz w:val="24"/>
                <w:szCs w:val="24"/>
                <w:lang w:val="en-US"/>
              </w:rPr>
              <w:t xml:space="preserve"> </w:t>
            </w:r>
            <w:r w:rsidRPr="007A4EA3">
              <w:rPr>
                <w:sz w:val="24"/>
                <w:szCs w:val="24"/>
              </w:rPr>
              <w:t>немесе</w:t>
            </w:r>
            <w:r w:rsidRPr="009138E4">
              <w:rPr>
                <w:sz w:val="24"/>
                <w:szCs w:val="24"/>
                <w:lang w:val="en-US"/>
              </w:rPr>
              <w:t xml:space="preserve"> </w:t>
            </w:r>
            <w:r w:rsidRPr="007A4EA3">
              <w:rPr>
                <w:sz w:val="24"/>
                <w:szCs w:val="24"/>
              </w:rPr>
              <w:t>спецификациялар</w:t>
            </w:r>
            <w:r w:rsidRPr="009138E4">
              <w:rPr>
                <w:sz w:val="24"/>
                <w:szCs w:val="24"/>
                <w:lang w:val="en-US"/>
              </w:rPr>
              <w:t>.</w:t>
            </w:r>
          </w:p>
          <w:p w14:paraId="4C067734"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r w:rsidRPr="007A4EA3">
              <w:rPr>
                <w:sz w:val="24"/>
                <w:szCs w:val="24"/>
              </w:rPr>
              <w:t>Айыппұлдар және нәтижесінде келтірілген залалдар</w:t>
            </w:r>
          </w:p>
          <w:p w14:paraId="2F17E86C" w14:textId="77777777" w:rsidR="009138E4" w:rsidRPr="007A4EA3" w:rsidRDefault="009138E4" w:rsidP="009138E4">
            <w:pPr>
              <w:numPr>
                <w:ilvl w:val="0"/>
                <w:numId w:val="153"/>
              </w:numPr>
              <w:shd w:val="clear" w:color="auto" w:fill="FFFFFF"/>
              <w:tabs>
                <w:tab w:val="clear" w:pos="720"/>
                <w:tab w:val="num" w:pos="0"/>
              </w:tabs>
              <w:ind w:left="0" w:right="-1" w:firstLine="0"/>
              <w:jc w:val="both"/>
              <w:rPr>
                <w:sz w:val="24"/>
                <w:szCs w:val="24"/>
              </w:rPr>
            </w:pPr>
            <w:r w:rsidRPr="007A4EA3">
              <w:rPr>
                <w:sz w:val="24"/>
                <w:szCs w:val="24"/>
              </w:rPr>
              <w:t>Шарт талаптарын кешіктіру, орындамау немесе орындамау, пайданың жоғалуы, қаржыландыру шығындарының ұлғаюы немесе осы Бөлімге қатысты арнайы Меморандумға сәйкес өтелетін жағдайларды қоспағанда, кез келген басқа да салдарлық залалдар немесе өнімділіктің жоғалуы салдарынан келтірілген залал.</w:t>
            </w:r>
          </w:p>
          <w:p w14:paraId="433C4B9B" w14:textId="77777777" w:rsidR="009138E4" w:rsidRPr="007A4EA3" w:rsidRDefault="009138E4" w:rsidP="009138E4">
            <w:pPr>
              <w:numPr>
                <w:ilvl w:val="0"/>
                <w:numId w:val="153"/>
              </w:numPr>
              <w:shd w:val="clear" w:color="auto" w:fill="FFFFFF"/>
              <w:tabs>
                <w:tab w:val="clear" w:pos="720"/>
                <w:tab w:val="num" w:pos="0"/>
              </w:tabs>
              <w:ind w:left="0" w:right="-1" w:firstLine="0"/>
              <w:jc w:val="both"/>
              <w:rPr>
                <w:sz w:val="24"/>
                <w:szCs w:val="24"/>
              </w:rPr>
            </w:pPr>
            <w:r w:rsidRPr="007A4EA3">
              <w:rPr>
                <w:sz w:val="24"/>
                <w:szCs w:val="24"/>
              </w:rPr>
              <w:t>осы Шарттың басқа бөліктерінде арнайы көзделген жағдайларды қоспағанда, заңға сәйкес салынған айыппұлдар мен өсімпұлдар, соның ішінде жазалау және жазалау залалдары, кез келген сипаттағы салдарлық шығындар.</w:t>
            </w:r>
          </w:p>
          <w:bookmarkStart w:id="39" w:name="graphic02"/>
          <w:bookmarkEnd w:id="39"/>
          <w:p w14:paraId="7B2D4103"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r w:rsidRPr="007A4EA3">
              <w:rPr>
                <w:noProof/>
                <w:sz w:val="24"/>
                <w:szCs w:val="24"/>
              </w:rPr>
              <mc:AlternateContent>
                <mc:Choice Requires="wps">
                  <w:drawing>
                    <wp:inline distT="0" distB="0" distL="0" distR="0" wp14:anchorId="788FE7ED" wp14:editId="43C15F1E">
                      <wp:extent cx="8890" cy="8890"/>
                      <wp:effectExtent l="0" t="0" r="1905" b="3810"/>
                      <wp:docPr id="924272217" name="Прямоугольник 924272217" descr="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F152A" id="Прямоугольник 924272217" o:spid="_x0000_s1026" alt="7."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BWYs6DQAQAAmgMAAA4AAAAA&#10;AAAAAAAAAAAALgIAAGRycy9lMm9Eb2MueG1sUEsBAi0AFAAGAAgAAAAhABsuJgfYAAAAAQEAAA8A&#10;AAAAAAAAAAAAAAAAKgQAAGRycy9kb3ducmV2LnhtbFBLBQYAAAAABAAEAPMAAAAvBQAAAAA=&#10;" filled="f" stroked="f">
                      <o:lock v:ext="edit" aspectratio="t"/>
                      <w10:anchorlock/>
                    </v:rect>
                  </w:pict>
                </mc:Fallback>
              </mc:AlternateContent>
            </w:r>
            <w:r w:rsidRPr="007A4EA3">
              <w:rPr>
                <w:sz w:val="24"/>
                <w:szCs w:val="24"/>
              </w:rPr>
              <w:t>Қадалар</w:t>
            </w:r>
          </w:p>
          <w:p w14:paraId="122409C7" w14:textId="77777777" w:rsidR="009138E4" w:rsidRPr="007A4EA3" w:rsidRDefault="009138E4" w:rsidP="00CB7746">
            <w:pPr>
              <w:shd w:val="clear" w:color="auto" w:fill="FFFFFF"/>
              <w:tabs>
                <w:tab w:val="num" w:pos="0"/>
              </w:tabs>
              <w:ind w:right="-1"/>
              <w:jc w:val="both"/>
              <w:rPr>
                <w:sz w:val="24"/>
                <w:szCs w:val="24"/>
              </w:rPr>
            </w:pPr>
            <w:r w:rsidRPr="007A4EA3">
              <w:rPr>
                <w:sz w:val="24"/>
                <w:szCs w:val="24"/>
              </w:rPr>
              <w:t xml:space="preserve">қадалардың және/немесе қаптамалардың дұрыс орналастырмау, кептелу және/немесе алып тастау салдарынан зақымдануы немесе қадаларды қағу жұмыстары кездейсоқ және күтпеген </w:t>
            </w:r>
            <w:r w:rsidRPr="007A4EA3">
              <w:rPr>
                <w:sz w:val="24"/>
                <w:szCs w:val="24"/>
              </w:rPr>
              <w:lastRenderedPageBreak/>
              <w:t>зақымданулардан басқа кез келген себептермен тоқтатылған жағдайда және қадаларды әкелу мүмкін болмаған кезде күтпеген жер жағдайларына байланысты шығындар. қажетті тереңдік.</w:t>
            </w:r>
          </w:p>
          <w:p w14:paraId="0B97CA2C"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40" w:name="bookmark20"/>
            <w:bookmarkEnd w:id="40"/>
            <w:r w:rsidRPr="007A4EA3">
              <w:rPr>
                <w:sz w:val="24"/>
                <w:szCs w:val="24"/>
              </w:rPr>
              <w:t>Франчайзингтер</w:t>
            </w:r>
          </w:p>
          <w:p w14:paraId="5933BA46" w14:textId="77777777" w:rsidR="009138E4" w:rsidRPr="007A4EA3" w:rsidRDefault="009138E4" w:rsidP="00CB7746">
            <w:pPr>
              <w:shd w:val="clear" w:color="auto" w:fill="FFFFFF"/>
              <w:tabs>
                <w:tab w:val="num" w:pos="0"/>
              </w:tabs>
              <w:jc w:val="both"/>
              <w:rPr>
                <w:sz w:val="24"/>
                <w:szCs w:val="24"/>
              </w:rPr>
            </w:pPr>
            <w:r w:rsidRPr="007A4EA3">
              <w:rPr>
                <w:sz w:val="24"/>
                <w:szCs w:val="24"/>
              </w:rPr>
              <w:t>Шарттың тиісті бөлімінде көрсетілген франчайзинг сомасы.</w:t>
            </w:r>
          </w:p>
          <w:p w14:paraId="307DE36D"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41" w:name="bookmark21"/>
            <w:bookmarkEnd w:id="41"/>
            <w:r w:rsidRPr="007A4EA3">
              <w:rPr>
                <w:sz w:val="24"/>
                <w:szCs w:val="24"/>
              </w:rPr>
              <w:t>Мердігерлер</w:t>
            </w:r>
          </w:p>
          <w:p w14:paraId="688A97D3" w14:textId="77777777" w:rsidR="009138E4" w:rsidRPr="007A4EA3" w:rsidRDefault="009138E4" w:rsidP="00CB7746">
            <w:pPr>
              <w:shd w:val="clear" w:color="auto" w:fill="FFFFFF"/>
              <w:tabs>
                <w:tab w:val="num" w:pos="0"/>
              </w:tabs>
              <w:jc w:val="both"/>
              <w:rPr>
                <w:sz w:val="24"/>
                <w:szCs w:val="24"/>
              </w:rPr>
            </w:pPr>
            <w:r w:rsidRPr="007A4EA3">
              <w:rPr>
                <w:sz w:val="24"/>
                <w:szCs w:val="24"/>
              </w:rPr>
              <w:t>Сақтандырушылармен арнайы белгіленген және келісілген жағдайларды қоспағанда, Мердігерлердің қондырғылары мен жабдықтары.</w:t>
            </w:r>
          </w:p>
          <w:p w14:paraId="27EF6194" w14:textId="77777777" w:rsidR="009138E4" w:rsidRPr="007A4EA3" w:rsidRDefault="009138E4" w:rsidP="00CB7746">
            <w:pPr>
              <w:shd w:val="clear" w:color="auto" w:fill="FFFFFF"/>
              <w:jc w:val="both"/>
              <w:rPr>
                <w:sz w:val="24"/>
                <w:szCs w:val="24"/>
              </w:rPr>
            </w:pPr>
          </w:p>
          <w:p w14:paraId="257F4222" w14:textId="77777777" w:rsidR="009138E4" w:rsidRPr="007A4EA3" w:rsidRDefault="009138E4" w:rsidP="00CB7746">
            <w:pPr>
              <w:shd w:val="clear" w:color="auto" w:fill="FFFFFF"/>
              <w:jc w:val="both"/>
              <w:rPr>
                <w:b/>
                <w:sz w:val="24"/>
                <w:szCs w:val="24"/>
              </w:rPr>
            </w:pPr>
            <w:bookmarkStart w:id="42" w:name="bookmark22"/>
            <w:bookmarkEnd w:id="42"/>
            <w:r w:rsidRPr="007A4EA3">
              <w:rPr>
                <w:b/>
                <w:sz w:val="24"/>
                <w:szCs w:val="24"/>
              </w:rPr>
              <w:t>I ТАҚЫРЫПҚА ҚОЛДАНЫЛАТЫН МЕморандумдар</w:t>
            </w:r>
          </w:p>
          <w:p w14:paraId="1E18E440" w14:textId="77777777" w:rsidR="009138E4" w:rsidRPr="007A4EA3" w:rsidRDefault="009138E4" w:rsidP="00CB7746">
            <w:pPr>
              <w:shd w:val="clear" w:color="auto" w:fill="FFFFFF"/>
              <w:jc w:val="both"/>
              <w:rPr>
                <w:b/>
                <w:sz w:val="24"/>
                <w:szCs w:val="24"/>
              </w:rPr>
            </w:pPr>
          </w:p>
          <w:p w14:paraId="3BF9332F" w14:textId="77777777" w:rsidR="009138E4" w:rsidRPr="007A4EA3" w:rsidRDefault="009138E4" w:rsidP="00CB7746">
            <w:pPr>
              <w:shd w:val="clear" w:color="auto" w:fill="FFFFFF"/>
              <w:jc w:val="both"/>
              <w:outlineLvl w:val="0"/>
              <w:rPr>
                <w:b/>
                <w:sz w:val="24"/>
                <w:szCs w:val="24"/>
              </w:rPr>
            </w:pPr>
            <w:r w:rsidRPr="007A4EA3">
              <w:rPr>
                <w:b/>
                <w:sz w:val="24"/>
                <w:szCs w:val="24"/>
              </w:rPr>
              <w:t>А меморандумы – Жеделдетілген қалпына келтіру шығындары</w:t>
            </w:r>
          </w:p>
          <w:p w14:paraId="622D53EF" w14:textId="77777777" w:rsidR="009138E4" w:rsidRPr="007A4EA3" w:rsidRDefault="009138E4" w:rsidP="00CB7746">
            <w:pPr>
              <w:shd w:val="clear" w:color="auto" w:fill="FFFFFF"/>
              <w:ind w:right="-1"/>
              <w:jc w:val="both"/>
              <w:rPr>
                <w:sz w:val="24"/>
                <w:szCs w:val="24"/>
              </w:rPr>
            </w:pPr>
            <w:r w:rsidRPr="007A4EA3">
              <w:rPr>
                <w:sz w:val="24"/>
                <w:szCs w:val="24"/>
              </w:rPr>
              <w:t>Сақтандырылған мүлікке немесе оның бір бөлігіне зақым келген жағдайда, Саясаттың осы бөлімінде қарастырылған жөндеуге, ауыстыруға немесе ақауларды жоюға арналған шығыстар демалыс күндеріндегі үстеме жұмыс және ауысымдық жұмыс үшін сыйлықақыларды төлеуге арналған кез келген қосымша шығыстарды, соның ішінде мереке күндеріндегі жұмыстарға, жедел жеткізуге (оның ішінде әуе тасымалына) арналған шығыстар және жөндеу, ауыстыру немесе ақауларды жою жұмыстарын жеделдету кезінде сөзсіз туындайтын басқа да осыған ұқсас шығындар.</w:t>
            </w:r>
          </w:p>
          <w:p w14:paraId="7FF9EB0F" w14:textId="77777777" w:rsidR="009138E4" w:rsidRPr="007A4EA3" w:rsidRDefault="009138E4" w:rsidP="00CB7746">
            <w:pPr>
              <w:shd w:val="clear" w:color="auto" w:fill="FFFFFF"/>
              <w:ind w:right="-1"/>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31BBAC97" w14:textId="77777777" w:rsidR="009138E4" w:rsidRPr="007A4EA3" w:rsidRDefault="009138E4" w:rsidP="00CB7746">
            <w:pPr>
              <w:shd w:val="clear" w:color="auto" w:fill="FFFFFF"/>
              <w:ind w:right="-1"/>
              <w:jc w:val="both"/>
              <w:rPr>
                <w:sz w:val="24"/>
                <w:szCs w:val="24"/>
              </w:rPr>
            </w:pPr>
          </w:p>
          <w:p w14:paraId="07D8E65D" w14:textId="77777777" w:rsidR="009138E4" w:rsidRPr="007A4EA3" w:rsidRDefault="009138E4" w:rsidP="00CB7746">
            <w:pPr>
              <w:shd w:val="clear" w:color="auto" w:fill="FFFFFF"/>
              <w:jc w:val="both"/>
              <w:outlineLvl w:val="0"/>
              <w:rPr>
                <w:b/>
                <w:sz w:val="24"/>
                <w:szCs w:val="24"/>
              </w:rPr>
            </w:pPr>
            <w:r w:rsidRPr="007A4EA3">
              <w:rPr>
                <w:b/>
                <w:sz w:val="24"/>
                <w:szCs w:val="24"/>
              </w:rPr>
              <w:t>В меморандумы – Клиентке берілген мүлік</w:t>
            </w:r>
          </w:p>
          <w:p w14:paraId="270A3888" w14:textId="77777777" w:rsidR="009138E4" w:rsidRPr="007A4EA3" w:rsidRDefault="009138E4" w:rsidP="00CB7746">
            <w:pPr>
              <w:shd w:val="clear" w:color="auto" w:fill="FFFFFF"/>
              <w:ind w:right="-1"/>
              <w:jc w:val="both"/>
              <w:rPr>
                <w:sz w:val="24"/>
                <w:szCs w:val="24"/>
              </w:rPr>
            </w:pPr>
            <w:r w:rsidRPr="007A4EA3">
              <w:rPr>
                <w:sz w:val="24"/>
                <w:szCs w:val="24"/>
              </w:rPr>
              <w:t>Егер Сақтандырылған мүлік немесе Шарттың осы бөліміне сәйкес сақтандырылған мүліктің кез келген бөлігі Тапсырыс берушіге берілсе және сақтандыру өтемі Шарттың тиісті бөлімінде көрсетілген сақтандыру мерзімі аяқталғанға дейін (немесе оның кез келген ұзартылуына дейін) жалғасады. Осы Шарттағы Ерекшеліктермен өзгеше көзделмесе, Сақтандырушылар бекітеді.</w:t>
            </w:r>
          </w:p>
          <w:p w14:paraId="4E277C77" w14:textId="77777777" w:rsidR="009138E4" w:rsidRPr="007A4EA3" w:rsidRDefault="009138E4" w:rsidP="00CB7746">
            <w:pPr>
              <w:shd w:val="clear" w:color="auto" w:fill="FFFFFF"/>
              <w:jc w:val="both"/>
              <w:outlineLvl w:val="0"/>
              <w:rPr>
                <w:b/>
                <w:sz w:val="24"/>
                <w:szCs w:val="24"/>
              </w:rPr>
            </w:pPr>
            <w:bookmarkStart w:id="43" w:name="bookmark23"/>
            <w:bookmarkEnd w:id="43"/>
            <w:r w:rsidRPr="007A4EA3">
              <w:rPr>
                <w:b/>
                <w:sz w:val="24"/>
                <w:szCs w:val="24"/>
              </w:rPr>
              <w:t>C меморандумы - жетпіс екі (72) сағат туралы ереже</w:t>
            </w:r>
          </w:p>
          <w:p w14:paraId="5BDED0DF" w14:textId="77777777" w:rsidR="009138E4" w:rsidRPr="007A4EA3" w:rsidRDefault="009138E4" w:rsidP="00CB7746">
            <w:pPr>
              <w:shd w:val="clear" w:color="auto" w:fill="FFFFFF"/>
              <w:ind w:right="-1"/>
              <w:jc w:val="both"/>
              <w:rPr>
                <w:sz w:val="24"/>
                <w:szCs w:val="24"/>
              </w:rPr>
            </w:pPr>
            <w:r w:rsidRPr="007A4EA3">
              <w:rPr>
                <w:sz w:val="24"/>
                <w:szCs w:val="24"/>
              </w:rPr>
              <w:t>Жетпіс екі (72) сағат ішінде дауыл, дауыл, су тасқыны, көшкін, жердің қозғалысы немесе жер сілкінісі нәтижесінде Сақтандыру мүлкіне келтірілген кез келген залал бір оқиға болып саналады және өтініш беру үшін сақтандыру жағдайының бір оқиғасын құрайды. осы Келісімде көзделген шегерімдердің сомасы.</w:t>
            </w:r>
          </w:p>
          <w:p w14:paraId="0DFFED95" w14:textId="77777777" w:rsidR="009138E4" w:rsidRPr="007A4EA3" w:rsidRDefault="009138E4" w:rsidP="00CB7746">
            <w:pPr>
              <w:shd w:val="clear" w:color="auto" w:fill="FFFFFF"/>
              <w:ind w:right="-1"/>
              <w:jc w:val="both"/>
              <w:rPr>
                <w:sz w:val="24"/>
                <w:szCs w:val="24"/>
              </w:rPr>
            </w:pPr>
            <w:r w:rsidRPr="007A4EA3">
              <w:rPr>
                <w:sz w:val="24"/>
                <w:szCs w:val="24"/>
              </w:rPr>
              <w:t>Шегерімді қолдану мақсатында кез келген осындай жетпіс екі (72) сағаттық кезеңнің басы Сақтанушының қалауы бойынша белгіленеді. Дегенмен, егер зақымдану ұзақ уақыт бойы орын алса, екі немесе одан да көп осындай жетпіс екі (72) сағаттық кезеңнің қайталануын болдырмау керек.</w:t>
            </w:r>
          </w:p>
          <w:p w14:paraId="2E4A1631" w14:textId="77777777" w:rsidR="009138E4" w:rsidRPr="007A4EA3" w:rsidRDefault="009138E4" w:rsidP="00CB7746">
            <w:pPr>
              <w:shd w:val="clear" w:color="auto" w:fill="FFFFFF"/>
              <w:ind w:right="-1"/>
              <w:jc w:val="both"/>
              <w:rPr>
                <w:b/>
                <w:sz w:val="24"/>
                <w:szCs w:val="24"/>
              </w:rPr>
            </w:pPr>
          </w:p>
          <w:p w14:paraId="6B421DF4" w14:textId="77777777" w:rsidR="009138E4" w:rsidRPr="007A4EA3" w:rsidRDefault="009138E4" w:rsidP="00CB7746">
            <w:pPr>
              <w:shd w:val="clear" w:color="auto" w:fill="FFFFFF"/>
              <w:jc w:val="both"/>
              <w:outlineLvl w:val="0"/>
              <w:rPr>
                <w:b/>
                <w:sz w:val="24"/>
                <w:szCs w:val="24"/>
              </w:rPr>
            </w:pPr>
            <w:bookmarkStart w:id="44" w:name="bookmark24"/>
            <w:bookmarkEnd w:id="44"/>
            <w:r w:rsidRPr="007A4EA3">
              <w:rPr>
                <w:b/>
                <w:sz w:val="24"/>
                <w:szCs w:val="24"/>
              </w:rPr>
              <w:t>D меморандумы - Құнды арттыруды қамтамасыз ету</w:t>
            </w:r>
          </w:p>
          <w:p w14:paraId="628416C5" w14:textId="77777777" w:rsidR="009138E4" w:rsidRPr="007A4EA3" w:rsidRDefault="009138E4" w:rsidP="00CB7746">
            <w:pPr>
              <w:shd w:val="clear" w:color="auto" w:fill="FFFFFF"/>
              <w:ind w:right="-1"/>
              <w:jc w:val="both"/>
              <w:rPr>
                <w:sz w:val="24"/>
                <w:szCs w:val="24"/>
              </w:rPr>
            </w:pPr>
            <w:r w:rsidRPr="007A4EA3">
              <w:rPr>
                <w:sz w:val="24"/>
                <w:szCs w:val="24"/>
              </w:rPr>
              <w:t>Егер сақтандыру шартының қолданылу мерзімі ішінде Сақтандыру мүлкіне қатысты Шарт құны Шарттың болжамды құнынан асып кетсе, онда осы Шартта көзделген сақтандыру сомасы тиісті құжатта көрсетілген Лимиттен аспайтын осындай асып кету сомасына ұлғайтылуы тиіс. Келісімнің бөлімі.</w:t>
            </w:r>
          </w:p>
          <w:p w14:paraId="006A6A99" w14:textId="77777777" w:rsidR="009138E4" w:rsidRPr="007A4EA3" w:rsidRDefault="009138E4" w:rsidP="00CB7746">
            <w:pPr>
              <w:shd w:val="clear" w:color="auto" w:fill="FFFFFF"/>
              <w:ind w:right="-1"/>
              <w:jc w:val="both"/>
              <w:rPr>
                <w:sz w:val="24"/>
                <w:szCs w:val="24"/>
              </w:rPr>
            </w:pPr>
          </w:p>
          <w:p w14:paraId="0D8819B2" w14:textId="77777777" w:rsidR="009138E4" w:rsidRPr="007A4EA3" w:rsidRDefault="009138E4" w:rsidP="00CB7746">
            <w:pPr>
              <w:shd w:val="clear" w:color="auto" w:fill="FFFFFF"/>
              <w:jc w:val="both"/>
              <w:outlineLvl w:val="0"/>
              <w:rPr>
                <w:b/>
                <w:sz w:val="24"/>
                <w:szCs w:val="24"/>
              </w:rPr>
            </w:pPr>
            <w:bookmarkStart w:id="45" w:name="bookmark25"/>
            <w:bookmarkEnd w:id="45"/>
            <w:r w:rsidRPr="007A4EA3">
              <w:rPr>
                <w:b/>
                <w:sz w:val="24"/>
                <w:szCs w:val="24"/>
              </w:rPr>
              <w:t>Меморандум E - Алдын алу шаралары туралы тармақ</w:t>
            </w:r>
          </w:p>
          <w:p w14:paraId="394E784A" w14:textId="77777777" w:rsidR="009138E4" w:rsidRPr="007A4EA3" w:rsidRDefault="009138E4" w:rsidP="00CB7746">
            <w:pPr>
              <w:shd w:val="clear" w:color="auto" w:fill="FFFFFF"/>
              <w:ind w:right="-1"/>
              <w:jc w:val="both"/>
              <w:rPr>
                <w:sz w:val="24"/>
                <w:szCs w:val="24"/>
              </w:rPr>
            </w:pPr>
            <w:r w:rsidRPr="007A4EA3">
              <w:rPr>
                <w:sz w:val="24"/>
                <w:szCs w:val="24"/>
              </w:rPr>
              <w:t>Егер сақтандыру шартының қолданылу мерзімі ішінде Сақтанушы осы Саясатта қамтылған нақты немесе жақын залалдың алдын алу, азайту, барынша азайту немесе қорғау үшін ақылға қонымды қосымша шығындарды және/немесе шығыстарды жасаса, мұндай шығындарды Сақтандырушылар қабылдайды, егер:</w:t>
            </w:r>
          </w:p>
          <w:p w14:paraId="12697DD3" w14:textId="77777777" w:rsidR="009138E4" w:rsidRPr="007A4EA3" w:rsidRDefault="009138E4" w:rsidP="009138E4">
            <w:pPr>
              <w:pStyle w:val="210"/>
              <w:numPr>
                <w:ilvl w:val="0"/>
                <w:numId w:val="155"/>
              </w:numPr>
              <w:shd w:val="clear" w:color="auto" w:fill="auto"/>
              <w:tabs>
                <w:tab w:val="clear" w:pos="720"/>
              </w:tabs>
              <w:spacing w:before="0" w:after="0" w:line="240" w:lineRule="auto"/>
              <w:ind w:left="0" w:right="-1" w:firstLine="0"/>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t>Қабылданған шараларды жүзеге асырғаннан кейін сақтандырушыларға Сақтанушы шеккен немесе төлеген шығындар мен шығыстар туралы мүмкіндігінше қысқа мерзімде хабарланады;</w:t>
            </w:r>
          </w:p>
          <w:p w14:paraId="740CB5A8" w14:textId="77777777" w:rsidR="009138E4" w:rsidRPr="007A4EA3" w:rsidRDefault="009138E4" w:rsidP="009138E4">
            <w:pPr>
              <w:pStyle w:val="210"/>
              <w:numPr>
                <w:ilvl w:val="0"/>
                <w:numId w:val="155"/>
              </w:numPr>
              <w:shd w:val="clear" w:color="auto" w:fill="auto"/>
              <w:tabs>
                <w:tab w:val="clear" w:pos="720"/>
                <w:tab w:val="left" w:pos="175"/>
              </w:tabs>
              <w:spacing w:before="0" w:after="0" w:line="240" w:lineRule="auto"/>
              <w:ind w:left="0" w:right="-1" w:firstLine="0"/>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lastRenderedPageBreak/>
              <w:t>Сақтандырушылардың мұндай шығыстар және/немесе шығыстар бойынша жауапкершілігі, егер мұндай шығыстар және/немесе шығыстар жасалмаса, Сақтандырушылар жауапты болатын сақтандыру жағдайы бойынша түпкілікті залал сомасынан аспауы; және де</w:t>
            </w:r>
          </w:p>
          <w:p w14:paraId="26A1DC1A" w14:textId="77777777" w:rsidR="009138E4" w:rsidRPr="007A4EA3" w:rsidRDefault="009138E4" w:rsidP="009138E4">
            <w:pPr>
              <w:pStyle w:val="210"/>
              <w:numPr>
                <w:ilvl w:val="0"/>
                <w:numId w:val="155"/>
              </w:numPr>
              <w:shd w:val="clear" w:color="auto" w:fill="auto"/>
              <w:tabs>
                <w:tab w:val="clear" w:pos="720"/>
              </w:tabs>
              <w:spacing w:before="0" w:after="0" w:line="240" w:lineRule="auto"/>
              <w:ind w:left="0" w:right="-1" w:firstLine="0"/>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t>мұндай шығындар тәуекелге ұшыраған сақтандырылған мүліктің құнын ескере отырып, ақылға қонымды және негізделген.</w:t>
            </w:r>
          </w:p>
          <w:p w14:paraId="2A85A4D8" w14:textId="77777777" w:rsidR="009138E4" w:rsidRPr="007A4EA3" w:rsidRDefault="009138E4" w:rsidP="00CB7746">
            <w:pPr>
              <w:shd w:val="clear" w:color="auto" w:fill="FFFFFF"/>
              <w:ind w:right="-1"/>
              <w:jc w:val="both"/>
              <w:rPr>
                <w:sz w:val="24"/>
                <w:szCs w:val="24"/>
              </w:rPr>
            </w:pPr>
            <w:r w:rsidRPr="007A4EA3">
              <w:rPr>
                <w:sz w:val="24"/>
                <w:szCs w:val="24"/>
              </w:rPr>
              <w:t>Осы Меморандумда көзделген Сақтандырушылардың жауапкершілігінің шегі (кіші лимиті) Шарттың тиісті бөлімінде көрсетілген.</w:t>
            </w:r>
          </w:p>
          <w:p w14:paraId="6411AC50" w14:textId="77777777" w:rsidR="009138E4" w:rsidRPr="007A4EA3" w:rsidRDefault="009138E4" w:rsidP="00CB7746">
            <w:pPr>
              <w:shd w:val="clear" w:color="auto" w:fill="FFFFFF"/>
              <w:jc w:val="both"/>
              <w:outlineLvl w:val="0"/>
              <w:rPr>
                <w:b/>
                <w:sz w:val="24"/>
                <w:szCs w:val="24"/>
              </w:rPr>
            </w:pPr>
            <w:bookmarkStart w:id="46" w:name="bookmark26"/>
            <w:bookmarkEnd w:id="46"/>
            <w:r w:rsidRPr="007A4EA3">
              <w:rPr>
                <w:b/>
                <w:sz w:val="24"/>
                <w:szCs w:val="24"/>
              </w:rPr>
              <w:t>Меморандум F - Жоспарлар мен құжаттарды қалпына келтіру туралы тармақ</w:t>
            </w:r>
          </w:p>
          <w:p w14:paraId="150C5B99" w14:textId="77777777" w:rsidR="009138E4" w:rsidRPr="007A4EA3" w:rsidRDefault="009138E4" w:rsidP="00CB7746">
            <w:pPr>
              <w:shd w:val="clear" w:color="auto" w:fill="FFFFFF"/>
              <w:jc w:val="both"/>
              <w:rPr>
                <w:sz w:val="24"/>
                <w:szCs w:val="24"/>
              </w:rPr>
            </w:pPr>
            <w:r w:rsidRPr="007A4EA3">
              <w:rPr>
                <w:sz w:val="24"/>
                <w:szCs w:val="24"/>
              </w:rPr>
              <w:t>Саясаттың осы бөлімі сондай-ақ Сақтанушыға тәуекелдерді іске асыру нәтижесінде бүлінген сызбаларды, құжаттарды және жазбаларды (оның ішінде электрондық түрде сақталған барлық деректер мен компьютерлік жазбаларды) жаңғыртуға міндетті және негізді түрде шеккен шығындар мен шығыстарды өтеуді көздейді. Сонымен бірге Сақтандырушылар сақтанушының ондағы ақпараттың құнына байланысты шығындарын өтемейді.</w:t>
            </w:r>
          </w:p>
          <w:p w14:paraId="1622AA97" w14:textId="77777777" w:rsidR="009138E4" w:rsidRPr="007A4EA3" w:rsidRDefault="009138E4" w:rsidP="00CB7746">
            <w:pPr>
              <w:shd w:val="clear" w:color="auto" w:fill="FFFFFF"/>
              <w:ind w:right="-1"/>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4AF72A90" w14:textId="77777777" w:rsidR="009138E4" w:rsidRPr="007A4EA3" w:rsidRDefault="009138E4" w:rsidP="00CB7746">
            <w:pPr>
              <w:shd w:val="clear" w:color="auto" w:fill="FFFFFF"/>
              <w:ind w:right="-1"/>
              <w:jc w:val="both"/>
              <w:rPr>
                <w:sz w:val="24"/>
                <w:szCs w:val="24"/>
              </w:rPr>
            </w:pPr>
          </w:p>
          <w:p w14:paraId="0728A9A3"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G - Кәсіби шығындар туралы тармақ</w:t>
            </w:r>
          </w:p>
          <w:p w14:paraId="3E008517" w14:textId="77777777" w:rsidR="009138E4" w:rsidRPr="007A4EA3" w:rsidRDefault="009138E4" w:rsidP="00CB7746">
            <w:pPr>
              <w:shd w:val="clear" w:color="auto" w:fill="FFFFFF"/>
              <w:jc w:val="both"/>
              <w:rPr>
                <w:sz w:val="24"/>
                <w:szCs w:val="24"/>
              </w:rPr>
            </w:pPr>
            <w:r w:rsidRPr="007A4EA3">
              <w:rPr>
                <w:sz w:val="24"/>
                <w:szCs w:val="24"/>
              </w:rPr>
              <w:t>Шарттың осы тарауында сондай-ақ Сақтанушыға сәулетшілерге, зиянды бағалаушыларға, инженер-консультанттарға және осы бойынша сақтандыру жағдайы нәтижесінде бүлінген сақтандырылған мүлікті қалпына келтіруге шеккен басқа да мамандарға сыйақы төлеу бойынша шығыстарды өтеу қарастырылған. Келісім, оның ішінде Сақтанушы тартатын кәсіби мамандар.</w:t>
            </w:r>
          </w:p>
          <w:p w14:paraId="34FEAA02" w14:textId="77777777" w:rsidR="009138E4" w:rsidRPr="007A4EA3" w:rsidRDefault="009138E4" w:rsidP="00CB7746">
            <w:pPr>
              <w:shd w:val="clear" w:color="auto" w:fill="FFFFFF"/>
              <w:ind w:right="-1"/>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28CCE2B9" w14:textId="77777777" w:rsidR="009138E4" w:rsidRPr="007A4EA3" w:rsidRDefault="009138E4" w:rsidP="00CB7746">
            <w:pPr>
              <w:shd w:val="clear" w:color="auto" w:fill="FFFFFF"/>
              <w:ind w:right="-1"/>
              <w:jc w:val="both"/>
              <w:rPr>
                <w:sz w:val="24"/>
                <w:szCs w:val="24"/>
              </w:rPr>
            </w:pPr>
          </w:p>
          <w:p w14:paraId="57229E6F" w14:textId="77777777" w:rsidR="009138E4" w:rsidRPr="007A4EA3" w:rsidRDefault="009138E4" w:rsidP="00CB7746">
            <w:pPr>
              <w:shd w:val="clear" w:color="auto" w:fill="FFFFFF"/>
              <w:jc w:val="both"/>
              <w:outlineLvl w:val="0"/>
              <w:rPr>
                <w:b/>
                <w:sz w:val="24"/>
                <w:szCs w:val="24"/>
              </w:rPr>
            </w:pPr>
            <w:r w:rsidRPr="007A4EA3">
              <w:rPr>
                <w:b/>
                <w:sz w:val="24"/>
                <w:szCs w:val="24"/>
              </w:rPr>
              <w:t>H меморандумы - қоқыстарды жою</w:t>
            </w:r>
          </w:p>
          <w:p w14:paraId="6624F03F" w14:textId="77777777" w:rsidR="009138E4" w:rsidRPr="007A4EA3" w:rsidRDefault="009138E4" w:rsidP="00CB7746">
            <w:pPr>
              <w:shd w:val="clear" w:color="auto" w:fill="FFFFFF"/>
              <w:ind w:firstLine="176"/>
              <w:jc w:val="both"/>
              <w:rPr>
                <w:sz w:val="24"/>
                <w:szCs w:val="24"/>
              </w:rPr>
            </w:pPr>
            <w:r w:rsidRPr="007A4EA3">
              <w:rPr>
                <w:sz w:val="24"/>
                <w:szCs w:val="24"/>
              </w:rPr>
              <w:t>Шарттың осы тарауы сондай-ақ Сақтанушыға мыналарға байланысты туындаған барлық шығындар мен шығыстарды өтеуді көздейді:</w:t>
            </w:r>
          </w:p>
          <w:p w14:paraId="32219E9E"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Сұйықтықтарды, газдарды немесе буларды қоса алғанда, қоқыстарды, сынықтарды және басқа материалдарды жою және жою және/немесе бөлшектеу және/немесе бұзу, оның ішінде уақытша сақтау және/немесе зақымданған сақтандыру оқиғасы нәтижесінде бұзылған бөлшектелген немесе бөлшектелген мүлікті қорғау сақтандырылған мүлікке.</w:t>
            </w:r>
          </w:p>
          <w:p w14:paraId="4ECEE54B"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тіректерді нығайту, тіректермен бекіту, іргетас қалау, дренаждарды, кәріздерді және коммуникацияларды ағызу және/немесе тазалау және/немесе сақтандырылған мүліктің зақымдалуына әкеп соқтырған сақтандыру оқиғасынан кейін жасалған басқа да орынды және қажетті әрекеттер.</w:t>
            </w:r>
          </w:p>
          <w:p w14:paraId="723F5C8A"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таңбалау және/немесе жарықтандыру және/немесе жойылған кемені немесе әуе кемесін, қондырғыны, жабдықты, материалдарды, керек-жарақтарды немесе Сақтандырылған мүлікке залал келтiрiлген немесе келмегенiне қарамастан, Сақтанушы жауап беретiн басқа заттарды жою және/немесе жою.</w:t>
            </w:r>
          </w:p>
          <w:p w14:paraId="03CE025D"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осы Шарт бойынша сақтандырылған оқиғадан кейін учаскеден немесе оған іргелес орыннан қоқыстарды шығару және жою.</w:t>
            </w:r>
          </w:p>
          <w:p w14:paraId="113D5060"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улы немесе қауіпті заттарды, ластаушы заттарды немесе улы заттарды шығару, төгу немесе кәдеге жарату салдарынан сақтандырылған мүліктің зақымдалуына әкеп соқтыратын сақтандыру оқиғасынан кейінгі оқиға нәтижесінде зақымдалған, ластанған немесе ластанған мүлікті тазалау, жөндеу, ауыстыру немесе кәдеге жарату.</w:t>
            </w:r>
          </w:p>
          <w:p w14:paraId="78413B41" w14:textId="77777777" w:rsidR="009138E4" w:rsidRDefault="009138E4" w:rsidP="00CB7746">
            <w:pPr>
              <w:shd w:val="clear" w:color="auto" w:fill="FFFFFF"/>
              <w:jc w:val="both"/>
              <w:outlineLvl w:val="0"/>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bookmarkStart w:id="47" w:name="bookmark27"/>
            <w:bookmarkEnd w:id="47"/>
          </w:p>
          <w:p w14:paraId="798B1848" w14:textId="77777777" w:rsidR="009138E4" w:rsidRPr="007A4EA3" w:rsidRDefault="009138E4" w:rsidP="00CB7746">
            <w:pPr>
              <w:shd w:val="clear" w:color="auto" w:fill="FFFFFF"/>
              <w:jc w:val="both"/>
              <w:outlineLvl w:val="0"/>
              <w:rPr>
                <w:sz w:val="24"/>
                <w:szCs w:val="24"/>
              </w:rPr>
            </w:pPr>
          </w:p>
          <w:p w14:paraId="682F831B" w14:textId="77777777" w:rsidR="009138E4" w:rsidRPr="007A4EA3" w:rsidRDefault="009138E4" w:rsidP="00CB7746">
            <w:pPr>
              <w:shd w:val="clear" w:color="auto" w:fill="FFFFFF"/>
              <w:jc w:val="both"/>
              <w:outlineLvl w:val="0"/>
              <w:rPr>
                <w:b/>
                <w:sz w:val="24"/>
                <w:szCs w:val="24"/>
              </w:rPr>
            </w:pPr>
            <w:r w:rsidRPr="007A4EA3">
              <w:rPr>
                <w:b/>
                <w:sz w:val="24"/>
                <w:szCs w:val="24"/>
              </w:rPr>
              <w:t>I меморандум - сақтандыру сомасын автоматты түрде қалпына келтіру</w:t>
            </w:r>
          </w:p>
          <w:p w14:paraId="01C593E1" w14:textId="77777777" w:rsidR="009138E4" w:rsidRPr="007A4EA3" w:rsidRDefault="009138E4" w:rsidP="00CB7746">
            <w:pPr>
              <w:shd w:val="clear" w:color="auto" w:fill="FFFFFF"/>
              <w:jc w:val="both"/>
              <w:rPr>
                <w:sz w:val="24"/>
                <w:szCs w:val="24"/>
              </w:rPr>
            </w:pPr>
            <w:r w:rsidRPr="007A4EA3">
              <w:rPr>
                <w:sz w:val="24"/>
                <w:szCs w:val="24"/>
              </w:rPr>
              <w:lastRenderedPageBreak/>
              <w:t>Осы сақтандыру шарты бойынша Сақтандырушылар жасаған төлемдер Сақтандыру сомасын азайтпайды.</w:t>
            </w:r>
          </w:p>
          <w:p w14:paraId="13C6D5E3" w14:textId="77777777" w:rsidR="009138E4" w:rsidRPr="007A4EA3" w:rsidRDefault="009138E4" w:rsidP="00CB7746">
            <w:pPr>
              <w:shd w:val="clear" w:color="auto" w:fill="FFFFFF"/>
              <w:jc w:val="both"/>
              <w:rPr>
                <w:sz w:val="24"/>
                <w:szCs w:val="24"/>
              </w:rPr>
            </w:pPr>
          </w:p>
          <w:p w14:paraId="4E083351" w14:textId="77777777" w:rsidR="009138E4" w:rsidRPr="007A4EA3" w:rsidRDefault="009138E4" w:rsidP="00CB7746">
            <w:pPr>
              <w:shd w:val="clear" w:color="auto" w:fill="FFFFFF"/>
              <w:jc w:val="both"/>
              <w:outlineLvl w:val="0"/>
              <w:rPr>
                <w:b/>
                <w:sz w:val="24"/>
                <w:szCs w:val="24"/>
              </w:rPr>
            </w:pPr>
            <w:r w:rsidRPr="007A4EA3">
              <w:rPr>
                <w:b/>
                <w:sz w:val="24"/>
                <w:szCs w:val="24"/>
              </w:rPr>
              <w:t>J меморандумы - қайта тестілеу</w:t>
            </w:r>
          </w:p>
          <w:p w14:paraId="2BA590B4" w14:textId="77777777" w:rsidR="009138E4" w:rsidRPr="007A4EA3" w:rsidRDefault="009138E4" w:rsidP="00CB7746">
            <w:pPr>
              <w:shd w:val="clear" w:color="auto" w:fill="FFFFFF"/>
              <w:jc w:val="both"/>
              <w:rPr>
                <w:sz w:val="24"/>
                <w:szCs w:val="24"/>
              </w:rPr>
            </w:pPr>
            <w:r w:rsidRPr="007A4EA3">
              <w:rPr>
                <w:sz w:val="24"/>
                <w:szCs w:val="24"/>
              </w:rPr>
              <w:t>Егер зақымдану нәтижесінде кез келген сынақтарды және/немесе сынақтарды қайталау немесе қосымша сынақтарды және/немесе сынақтарды (сынақтарды) өткізу қажет болса, онда Сақтандырушылар кез келген осындай қайталаудың және/немесе сынақтардың құнын төлейді. қосымша сынақ(тар) немесе сынақтар (ii), мұндай сынақтардың және/немесе сынақтардың құны сақтандыру сомасында көрсетілген жағдайда.</w:t>
            </w:r>
          </w:p>
          <w:p w14:paraId="09AD20E9" w14:textId="77777777" w:rsidR="009138E4" w:rsidRPr="007A4EA3" w:rsidRDefault="009138E4" w:rsidP="00CB7746">
            <w:pPr>
              <w:shd w:val="clear" w:color="auto" w:fill="FFFFFF"/>
              <w:jc w:val="both"/>
              <w:rPr>
                <w:sz w:val="24"/>
                <w:szCs w:val="24"/>
              </w:rPr>
            </w:pPr>
          </w:p>
          <w:p w14:paraId="51D4441D"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5745F296" w14:textId="77777777" w:rsidR="009138E4" w:rsidRPr="007A4EA3" w:rsidRDefault="009138E4" w:rsidP="00CB7746">
            <w:pPr>
              <w:shd w:val="clear" w:color="auto" w:fill="FFFFFF"/>
              <w:jc w:val="both"/>
              <w:rPr>
                <w:sz w:val="24"/>
                <w:szCs w:val="24"/>
              </w:rPr>
            </w:pPr>
          </w:p>
          <w:p w14:paraId="31784D78"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K – Жасырын залал туралы тармақ (50/50)</w:t>
            </w:r>
          </w:p>
          <w:p w14:paraId="6F40BA6D" w14:textId="77777777" w:rsidR="009138E4" w:rsidRPr="007A4EA3" w:rsidRDefault="009138E4" w:rsidP="00CB7746">
            <w:pPr>
              <w:shd w:val="clear" w:color="auto" w:fill="FFFFFF"/>
              <w:jc w:val="both"/>
              <w:rPr>
                <w:sz w:val="24"/>
                <w:szCs w:val="24"/>
              </w:rPr>
            </w:pPr>
            <w:r w:rsidRPr="007A4EA3">
              <w:rPr>
                <w:sz w:val="24"/>
                <w:szCs w:val="24"/>
              </w:rPr>
              <w:t>Сақтанушы (Сақтандырылушы) осымен құрылыс алаңына келген Сақтандырылған мүліктің әрбір объектісін тасымалдау кезінде келтірілген ықтимал зақымдар мен залалды анықтау үшін мүмкіндігінше тезірек тексеруге міндеттенеді.</w:t>
            </w:r>
          </w:p>
          <w:p w14:paraId="213CCC87" w14:textId="77777777" w:rsidR="009138E4" w:rsidRPr="007A4EA3" w:rsidRDefault="009138E4" w:rsidP="00CB7746">
            <w:pPr>
              <w:shd w:val="clear" w:color="auto" w:fill="FFFFFF"/>
              <w:jc w:val="both"/>
              <w:rPr>
                <w:sz w:val="24"/>
                <w:szCs w:val="24"/>
              </w:rPr>
            </w:pPr>
            <w:r w:rsidRPr="007A4EA3">
              <w:rPr>
                <w:sz w:val="24"/>
                <w:szCs w:val="24"/>
              </w:rPr>
              <w:t>Қаптамасында кейінірек қалдырылатын қаптамада ықтимал зақымдану немесе зақымдану белгілерінің бар-жоғын тексеру керек және мұндай зақымдану немесе зақымдану табылған жағдайда, заттарды орауыштан шығару және тексеру қажет. табылған залал туралы хабарланды.залал жүкті сақтандырушыға хабарлануы керек.</w:t>
            </w:r>
          </w:p>
          <w:p w14:paraId="347F244C" w14:textId="77777777" w:rsidR="009138E4" w:rsidRPr="007A4EA3" w:rsidRDefault="009138E4" w:rsidP="00CB7746">
            <w:pPr>
              <w:shd w:val="clear" w:color="auto" w:fill="FFFFFF"/>
              <w:jc w:val="both"/>
              <w:rPr>
                <w:sz w:val="24"/>
                <w:szCs w:val="24"/>
              </w:rPr>
            </w:pPr>
            <w:r w:rsidRPr="007A4EA3">
              <w:rPr>
                <w:sz w:val="24"/>
                <w:szCs w:val="24"/>
              </w:rPr>
              <w:t>Жоғарыда айтылғандарға қарамастан, егер сақтандырылған мүліктің зақымдануы кез келген сақтандыру шарты бойынша сақтандыруды тоқтатқаннан кейін немесе кез келген келесі кезең ішінде, қайсысы кейінірек болса, қандай да бір сақтандыру себебінен анықталса, ал егер тиісті тексеруден кейін оқиғаның болған-болмағанын анықтау мүмкін болмаса. жүкті сақтандыруды қорғау тоқтатылғанға дейін немесе кейінірек орын алған осындай залалдың туындауына әкеп соқтыратын болса, Сақтандырушылар жүкті сақтандыруды сақтандырушылар да оның салымын енгізуге келіскен жағдайда, тиісті түрде есептелген түпкілікті сақтандыру төлемі сомасының 50%-ын енгізеді деп келісіледі. Тиісті түрде есептелген түпкілікті сақтандыру төлемінің құнына 50% жарна - кез келген осындай есеп айырысу Сақтандырушылардың осы сақтандыру шарты бойынша Сақтандырушылар арасында келісілуі мүмкін сақтандыру талаптарын кейіннен түпкілікті бөлуге қатысты осы Шарт бойынша кез келген құқықтарын шектемейді. жүктерді сақтандырушылар.</w:t>
            </w:r>
          </w:p>
          <w:p w14:paraId="0CA03581" w14:textId="77777777" w:rsidR="009138E4" w:rsidRPr="007A4EA3" w:rsidRDefault="009138E4" w:rsidP="00CB7746">
            <w:pPr>
              <w:shd w:val="clear" w:color="auto" w:fill="FFFFFF"/>
              <w:jc w:val="both"/>
              <w:rPr>
                <w:sz w:val="24"/>
                <w:szCs w:val="24"/>
              </w:rPr>
            </w:pPr>
            <w:r w:rsidRPr="007A4EA3">
              <w:rPr>
                <w:sz w:val="24"/>
                <w:szCs w:val="24"/>
              </w:rPr>
              <w:t>Шағым осы Меморандумға сәйкес Сақтандырушылармен реттелсе, осымен Шарттың тиісті бөлімінде көрсетілген қосалқы лимиттер осы Шартта көзделген Сақтандырушылардың жарнасының сомасына пропорционалды түрде азайтылуы керек деп келісіледі.</w:t>
            </w:r>
          </w:p>
          <w:p w14:paraId="79314AAF" w14:textId="77777777" w:rsidR="009138E4" w:rsidRPr="007A4EA3" w:rsidRDefault="009138E4" w:rsidP="00CB7746">
            <w:pPr>
              <w:shd w:val="clear" w:color="auto" w:fill="FFFFFF"/>
              <w:jc w:val="both"/>
              <w:rPr>
                <w:sz w:val="24"/>
                <w:szCs w:val="24"/>
              </w:rPr>
            </w:pPr>
            <w:r w:rsidRPr="007A4EA3">
              <w:rPr>
                <w:sz w:val="24"/>
                <w:szCs w:val="24"/>
              </w:rPr>
              <w:t>Одан әрі осы Шартпен қарастырылған асып кету жүкті сақтандыру полисінде көзделген асып кетуден немесе асып кетуден өзгеше болған жағдайда, жоғарыда сипатталған тәртіппен талаптарды өтеу кезінде әрбір Сақтандырушы өзінің тиісті артық сомасының 50%-ын шегерімге алатынымен келісіледі. сақтандыру төлемінің соңғы сомасының 50% үлесі.</w:t>
            </w:r>
          </w:p>
          <w:p w14:paraId="730B1DF2" w14:textId="77777777" w:rsidR="009138E4" w:rsidRPr="007A4EA3" w:rsidRDefault="009138E4" w:rsidP="00CB7746">
            <w:pPr>
              <w:shd w:val="clear" w:color="auto" w:fill="FFFFFF"/>
              <w:jc w:val="both"/>
              <w:rPr>
                <w:sz w:val="24"/>
                <w:szCs w:val="24"/>
              </w:rPr>
            </w:pPr>
          </w:p>
          <w:p w14:paraId="0C88CF38" w14:textId="77777777" w:rsidR="009138E4" w:rsidRPr="007A4EA3" w:rsidRDefault="009138E4" w:rsidP="00CB7746">
            <w:pPr>
              <w:shd w:val="clear" w:color="auto" w:fill="FFFFFF"/>
              <w:jc w:val="both"/>
              <w:outlineLvl w:val="0"/>
              <w:rPr>
                <w:b/>
                <w:sz w:val="24"/>
                <w:szCs w:val="24"/>
              </w:rPr>
            </w:pPr>
            <w:bookmarkStart w:id="48" w:name="bookmark29"/>
            <w:bookmarkEnd w:id="48"/>
            <w:r w:rsidRPr="007A4EA3">
              <w:rPr>
                <w:b/>
                <w:sz w:val="24"/>
                <w:szCs w:val="24"/>
              </w:rPr>
              <w:t>Меморандум L - Ішкі көлік</w:t>
            </w:r>
          </w:p>
          <w:p w14:paraId="77824605" w14:textId="77777777" w:rsidR="009138E4" w:rsidRPr="007A4EA3" w:rsidRDefault="009138E4" w:rsidP="00CB7746">
            <w:pPr>
              <w:shd w:val="clear" w:color="auto" w:fill="FFFFFF"/>
              <w:jc w:val="both"/>
              <w:rPr>
                <w:sz w:val="24"/>
                <w:szCs w:val="24"/>
              </w:rPr>
            </w:pPr>
            <w:r w:rsidRPr="007A4EA3">
              <w:rPr>
                <w:sz w:val="24"/>
                <w:szCs w:val="24"/>
              </w:rPr>
              <w:t>Құрылыс алаңына кез келген көлік құралымен тасымалдау кезінде (оның ішінде тиеу-түсіру жұмыстарын қоса алғанда) сақтандырылған мүлікке келтірілген залалға немесе теңіз және әуе жолдарын қоспағанда, белгіленген аумақтық шекаралар шегінде тасымалдау кезінде көрсетілген учаскеден тыс сақтау орындарында уақытша тұруға қатысты тасымалдау, Сақтандырушылар Сақтанушының шығындарын тек Сақтанушы/Сақтанушы жасасқан басқа сақтандыру шарттарымен қамтылмаған залалдың бір бөлігі үшін өтейді.</w:t>
            </w:r>
          </w:p>
          <w:p w14:paraId="5BC5343D"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3771DCE8" w14:textId="77777777" w:rsidR="009138E4" w:rsidRPr="007A4EA3" w:rsidRDefault="009138E4" w:rsidP="00CB7746">
            <w:pPr>
              <w:shd w:val="clear" w:color="auto" w:fill="FFFFFF"/>
              <w:jc w:val="both"/>
              <w:rPr>
                <w:sz w:val="24"/>
                <w:szCs w:val="24"/>
              </w:rPr>
            </w:pPr>
          </w:p>
          <w:p w14:paraId="26347478"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M - сайттан тыс сақтау</w:t>
            </w:r>
          </w:p>
          <w:p w14:paraId="4564DE4F" w14:textId="77777777" w:rsidR="009138E4" w:rsidRPr="007A4EA3" w:rsidRDefault="009138E4" w:rsidP="00CB7746">
            <w:pPr>
              <w:shd w:val="clear" w:color="auto" w:fill="FFFFFF"/>
              <w:jc w:val="both"/>
              <w:rPr>
                <w:sz w:val="24"/>
                <w:szCs w:val="24"/>
              </w:rPr>
            </w:pPr>
            <w:r w:rsidRPr="007A4EA3">
              <w:rPr>
                <w:sz w:val="24"/>
                <w:szCs w:val="24"/>
              </w:rPr>
              <w:t>Учаскеден тыс уақытша сақтаудағы сақтандырылған мүліктің зақымдалуына қатысты, оны тасымалдауға байланысты жағдайларды қоспағанда, Сақтандырушылар Сақтанушының шығындарын жасалған залалдың басқа сақтандыру шарттарымен жабылмаған бөлігі үшін ғана өтейді. Сақтанушы/Сақтанушымен және сақтандырылған мүлік:</w:t>
            </w:r>
          </w:p>
          <w:p w14:paraId="49B157D0"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r w:rsidRPr="007A4EA3">
              <w:rPr>
                <w:sz w:val="24"/>
                <w:szCs w:val="24"/>
              </w:rPr>
              <w:t>жабық аумақта орналасқан, күзетілетін және өрт қаупінен қорғалған.</w:t>
            </w:r>
          </w:p>
          <w:p w14:paraId="33829B9B"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r w:rsidRPr="007A4EA3">
              <w:rPr>
                <w:sz w:val="24"/>
                <w:szCs w:val="24"/>
              </w:rPr>
              <w:t>басқа жерлерден отқа төзімді қабырғалармен немесе кемінде 25 метр қашықтықпен бөлінген.</w:t>
            </w:r>
          </w:p>
          <w:p w14:paraId="3498695E"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r w:rsidRPr="007A4EA3">
              <w:rPr>
                <w:sz w:val="24"/>
                <w:szCs w:val="24"/>
              </w:rPr>
              <w:t>статистикалық жиілігі 20 жылдан аз жауын-шашын салдарынан болатын су тасқынынан болатын залалдың алдын алатындай етіп орналастырылған.</w:t>
            </w:r>
          </w:p>
          <w:p w14:paraId="560F0FBE"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1ADBC8A3" w14:textId="77777777" w:rsidR="009138E4" w:rsidRPr="007A4EA3" w:rsidRDefault="009138E4" w:rsidP="00CB7746">
            <w:pPr>
              <w:shd w:val="clear" w:color="auto" w:fill="FFFFFF"/>
              <w:jc w:val="both"/>
              <w:rPr>
                <w:b/>
                <w:sz w:val="24"/>
                <w:szCs w:val="24"/>
              </w:rPr>
            </w:pPr>
          </w:p>
          <w:p w14:paraId="7CACDC2B" w14:textId="77777777" w:rsidR="009138E4" w:rsidRPr="007A4EA3" w:rsidRDefault="009138E4" w:rsidP="00CB7746">
            <w:pPr>
              <w:shd w:val="clear" w:color="auto" w:fill="FFFFFF"/>
              <w:jc w:val="both"/>
              <w:outlineLvl w:val="0"/>
              <w:rPr>
                <w:b/>
                <w:sz w:val="24"/>
                <w:szCs w:val="24"/>
              </w:rPr>
            </w:pPr>
            <w:bookmarkStart w:id="49" w:name="bookmark31"/>
            <w:bookmarkEnd w:id="49"/>
            <w:r w:rsidRPr="007A4EA3">
              <w:rPr>
                <w:b/>
                <w:sz w:val="24"/>
                <w:szCs w:val="24"/>
              </w:rPr>
              <w:t>Меморандум N - Уақытша жөндеу</w:t>
            </w:r>
          </w:p>
          <w:p w14:paraId="0E875E5A" w14:textId="77777777" w:rsidR="009138E4" w:rsidRPr="007A4EA3" w:rsidRDefault="009138E4" w:rsidP="00CB7746">
            <w:pPr>
              <w:shd w:val="clear" w:color="auto" w:fill="FFFFFF"/>
              <w:jc w:val="both"/>
              <w:rPr>
                <w:sz w:val="24"/>
                <w:szCs w:val="24"/>
              </w:rPr>
            </w:pPr>
            <w:r w:rsidRPr="007A4EA3">
              <w:rPr>
                <w:sz w:val="24"/>
                <w:szCs w:val="24"/>
              </w:rPr>
              <w:t>Сақтандырушылар Сақтанушыға Жоба бойынша жұмысты жалғастыру үшін осы бөлім қолданылатын Зақымға қатысты уақытша жөндеу жүргізу нәтижесінде Сақтанушы шеккен ақылға қонымды шығындар мен шығыстарды өтейді.</w:t>
            </w:r>
          </w:p>
          <w:p w14:paraId="7A3B5891" w14:textId="77777777" w:rsidR="009138E4" w:rsidRPr="007A4EA3" w:rsidRDefault="009138E4" w:rsidP="00CB7746">
            <w:pPr>
              <w:shd w:val="clear" w:color="auto" w:fill="FFFFFF"/>
              <w:jc w:val="both"/>
              <w:rPr>
                <w:sz w:val="24"/>
                <w:szCs w:val="24"/>
              </w:rPr>
            </w:pPr>
          </w:p>
          <w:p w14:paraId="51C1A384"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0CAAEE13" w14:textId="77777777" w:rsidR="009138E4" w:rsidRPr="007A4EA3" w:rsidRDefault="009138E4" w:rsidP="00CB7746">
            <w:pPr>
              <w:shd w:val="clear" w:color="auto" w:fill="FFFFFF"/>
              <w:jc w:val="both"/>
              <w:rPr>
                <w:sz w:val="24"/>
                <w:szCs w:val="24"/>
              </w:rPr>
            </w:pPr>
          </w:p>
          <w:p w14:paraId="147C10B1" w14:textId="77777777" w:rsidR="009138E4" w:rsidRPr="007A4EA3" w:rsidRDefault="009138E4" w:rsidP="00CB7746">
            <w:pPr>
              <w:shd w:val="clear" w:color="auto" w:fill="FFFFFF"/>
              <w:jc w:val="both"/>
              <w:outlineLvl w:val="0"/>
              <w:rPr>
                <w:b/>
                <w:sz w:val="24"/>
                <w:szCs w:val="24"/>
              </w:rPr>
            </w:pPr>
            <w:bookmarkStart w:id="50" w:name="bookmark32"/>
            <w:bookmarkEnd w:id="50"/>
            <w:r w:rsidRPr="007A4EA3">
              <w:rPr>
                <w:b/>
                <w:sz w:val="24"/>
                <w:szCs w:val="24"/>
              </w:rPr>
              <w:t>О меморандумы - ақаулық үшін жауапкершілік кезеңі</w:t>
            </w:r>
          </w:p>
          <w:p w14:paraId="76991C35" w14:textId="77777777" w:rsidR="009138E4" w:rsidRPr="007A4EA3" w:rsidRDefault="009138E4" w:rsidP="00CB7746">
            <w:pPr>
              <w:shd w:val="clear" w:color="auto" w:fill="FFFFFF"/>
              <w:jc w:val="both"/>
              <w:rPr>
                <w:sz w:val="24"/>
                <w:szCs w:val="24"/>
              </w:rPr>
            </w:pPr>
            <w:r w:rsidRPr="007A4EA3">
              <w:rPr>
                <w:sz w:val="24"/>
                <w:szCs w:val="24"/>
              </w:rPr>
              <w:t>Саясаттың тиісті бөлімінде көрсетілген ақаулар үшін жауапкершілік мерзімі ішінде Сақтандырушылар Сақтанушыға сақтандырылған мүлікке келтірілген залалдың орнын толтырады:</w:t>
            </w:r>
          </w:p>
          <w:p w14:paraId="6ADC0926" w14:textId="77777777" w:rsidR="009138E4" w:rsidRPr="007A4EA3" w:rsidRDefault="009138E4" w:rsidP="009138E4">
            <w:pPr>
              <w:numPr>
                <w:ilvl w:val="0"/>
                <w:numId w:val="158"/>
              </w:numPr>
              <w:shd w:val="clear" w:color="auto" w:fill="FFFFFF"/>
              <w:tabs>
                <w:tab w:val="clear" w:pos="1284"/>
                <w:tab w:val="num" w:pos="851"/>
              </w:tabs>
              <w:ind w:left="0" w:right="-1" w:firstLine="0"/>
              <w:jc w:val="both"/>
              <w:rPr>
                <w:sz w:val="24"/>
                <w:szCs w:val="24"/>
              </w:rPr>
            </w:pPr>
            <w:r w:rsidRPr="007A4EA3">
              <w:rPr>
                <w:sz w:val="24"/>
                <w:szCs w:val="24"/>
              </w:rPr>
              <w:t>Сақтанушының Сақтанушының кез келген жазбаша немесе қолданылатын шарттары бойынша сақтанушының міндеттемелерін орындау мақсатында жүзеге асырылатын операциялары барысында туындаған;</w:t>
            </w:r>
          </w:p>
          <w:p w14:paraId="1657E63A" w14:textId="77777777" w:rsidR="009138E4" w:rsidRPr="007A4EA3" w:rsidRDefault="009138E4" w:rsidP="009138E4">
            <w:pPr>
              <w:numPr>
                <w:ilvl w:val="0"/>
                <w:numId w:val="158"/>
              </w:numPr>
              <w:shd w:val="clear" w:color="auto" w:fill="FFFFFF"/>
              <w:tabs>
                <w:tab w:val="clear" w:pos="1284"/>
                <w:tab w:val="num" w:pos="851"/>
              </w:tabs>
              <w:ind w:left="0" w:right="-1" w:firstLine="0"/>
              <w:jc w:val="both"/>
              <w:rPr>
                <w:sz w:val="24"/>
                <w:szCs w:val="24"/>
              </w:rPr>
            </w:pPr>
            <w:r w:rsidRPr="007A4EA3">
              <w:rPr>
                <w:sz w:val="24"/>
                <w:szCs w:val="24"/>
              </w:rPr>
              <w:t>Мұндай Залал осы сақтандыру полисі басталғаннан кейін, бірақ ақаулар үшін жауапкершілік кезеңі басталғанға дейін құрылыс алаңындағы мән-жайларға байланысты болған жағдайда, Полистің тиісті бөлімінде көрсетілген ақаулар үшін жауапкершілік мерзімі ішінде туындайтын.</w:t>
            </w:r>
          </w:p>
          <w:p w14:paraId="4527F671" w14:textId="77777777" w:rsidR="009138E4" w:rsidRPr="007A4EA3" w:rsidRDefault="009138E4" w:rsidP="00CB7746">
            <w:pPr>
              <w:shd w:val="clear" w:color="auto" w:fill="FFFFFF"/>
              <w:jc w:val="both"/>
              <w:rPr>
                <w:sz w:val="24"/>
                <w:szCs w:val="24"/>
              </w:rPr>
            </w:pPr>
            <w:bookmarkStart w:id="51" w:name="bookmark33"/>
            <w:bookmarkEnd w:id="51"/>
          </w:p>
          <w:p w14:paraId="29262FCF" w14:textId="77777777" w:rsidR="009138E4" w:rsidRPr="007A4EA3" w:rsidRDefault="009138E4" w:rsidP="00CB7746">
            <w:pPr>
              <w:shd w:val="clear" w:color="auto" w:fill="FFFFFF"/>
              <w:jc w:val="both"/>
              <w:outlineLvl w:val="0"/>
              <w:rPr>
                <w:b/>
                <w:sz w:val="24"/>
                <w:szCs w:val="24"/>
              </w:rPr>
            </w:pPr>
            <w:bookmarkStart w:id="52" w:name="bookmark34"/>
            <w:bookmarkEnd w:id="52"/>
            <w:r w:rsidRPr="007A4EA3">
              <w:rPr>
                <w:b/>
                <w:sz w:val="24"/>
                <w:szCs w:val="24"/>
              </w:rPr>
              <w:t>Меморандум P - Мемлекеттік залал туралы тармақ</w:t>
            </w:r>
          </w:p>
          <w:p w14:paraId="3904DB1C" w14:textId="77777777" w:rsidR="009138E4" w:rsidRPr="007A4EA3" w:rsidRDefault="009138E4" w:rsidP="00CB7746">
            <w:pPr>
              <w:shd w:val="clear" w:color="auto" w:fill="FFFFFF"/>
              <w:ind w:firstLine="317"/>
              <w:jc w:val="both"/>
              <w:rPr>
                <w:sz w:val="24"/>
                <w:szCs w:val="24"/>
              </w:rPr>
            </w:pPr>
            <w:r w:rsidRPr="007A4EA3">
              <w:rPr>
                <w:sz w:val="24"/>
                <w:szCs w:val="24"/>
              </w:rPr>
              <w:t>Кез келген муниципалды немесе жергілікті билік органы немесе кез келген құзыретті орган немесе үкімет (орталық, федералды немесе жергілікті үкімет) қабылдаған кез келген заңнамалық құжатты немесе ережелерді сақтау қажеттілігіне байланысты ғана келтірілген залал келтірілген сақтандырылған мүлікті қалпына келтіру және жөндеу бойынша қосымша шығындар осы Кеңейтім бойынша өтелетін сома мыналарды қамтымаған жағдайда:</w:t>
            </w:r>
          </w:p>
          <w:p w14:paraId="0A56A2E2" w14:textId="77777777" w:rsidR="009138E4" w:rsidRPr="007A4EA3" w:rsidRDefault="009138E4" w:rsidP="00CB7746">
            <w:pPr>
              <w:shd w:val="clear" w:color="auto" w:fill="FFFFFF"/>
              <w:jc w:val="both"/>
              <w:rPr>
                <w:sz w:val="24"/>
                <w:szCs w:val="24"/>
              </w:rPr>
            </w:pPr>
          </w:p>
          <w:p w14:paraId="38B3662F"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t>Шығын басталғанға дейін сақтанушыға хабарлама берілген кез келген қолданыстағы нормативтік құқықтық актілерге, нормативтік құқықтық актілерге немесе қолданыстағы заңға сәйкес жұмсалған шығыстар</w:t>
            </w:r>
          </w:p>
          <w:p w14:paraId="5563E7BF"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t>қалпына келтіру бөлігі ретінде талап етілетін өзгертулерден басқа, бүлінбеген мүлікке немесе мүліктің бүлінбеген бөлігіне қатысты кез келген шығындар.</w:t>
            </w:r>
          </w:p>
          <w:p w14:paraId="74BE7FF2"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r w:rsidRPr="007A4EA3">
              <w:rPr>
                <w:rFonts w:ascii="Times New Roman" w:eastAsiaTheme="minorHAnsi" w:hAnsi="Times New Roman" w:cs="Times New Roman"/>
                <w:color w:val="auto"/>
                <w:sz w:val="24"/>
                <w:szCs w:val="24"/>
                <w:lang w:val="ru-RU" w:bidi="ar-SA"/>
              </w:rPr>
              <w:t>Қолданыстағы ережелер мен заңға тәуелді актілердің кез келгенін сақтау мақсатында жылжымайтын мүлік иесі төлеуі мүмкін капиталдың өсуінен туындайтын кез келген салық міндеттемесінің немесе басқа төлемдердің немесе салық төлемдерінің сомасы.</w:t>
            </w:r>
          </w:p>
          <w:p w14:paraId="4B3F66E4" w14:textId="77777777" w:rsidR="009138E4" w:rsidRPr="007A4EA3" w:rsidRDefault="009138E4" w:rsidP="00CB7746">
            <w:pPr>
              <w:shd w:val="clear" w:color="auto" w:fill="FFFFFF"/>
              <w:jc w:val="both"/>
              <w:rPr>
                <w:sz w:val="24"/>
                <w:szCs w:val="24"/>
              </w:rPr>
            </w:pPr>
            <w:r w:rsidRPr="007A4EA3">
              <w:rPr>
                <w:sz w:val="24"/>
                <w:szCs w:val="24"/>
              </w:rPr>
              <w:lastRenderedPageBreak/>
              <w:t>Қалпына келтіру жұмыстары мүмкіндігінше қысқа мерзімде басталып, ақылға қонымды түрде жүргізілсе және Сақтандырушының мұндай ұзартуға байланысты жауапкершілігін арттырмаған жағдайда толық немесе ішінара басқа сайтта жүзеге асырылуы мүмкін болған жағдайда.</w:t>
            </w:r>
          </w:p>
          <w:p w14:paraId="5A5B1BF5"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744C6BC1" w14:textId="77777777" w:rsidR="009138E4" w:rsidRPr="007A4EA3" w:rsidRDefault="009138E4" w:rsidP="00CB7746">
            <w:pPr>
              <w:shd w:val="clear" w:color="auto" w:fill="FFFFFF"/>
              <w:jc w:val="both"/>
              <w:rPr>
                <w:sz w:val="24"/>
                <w:szCs w:val="24"/>
              </w:rPr>
            </w:pPr>
          </w:p>
          <w:p w14:paraId="32CEBE94"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Q – Өрт сөндіру шаралары мен шығындары</w:t>
            </w:r>
          </w:p>
          <w:p w14:paraId="40720A29" w14:textId="77777777" w:rsidR="009138E4" w:rsidRPr="007A4EA3" w:rsidRDefault="009138E4" w:rsidP="00CB7746">
            <w:pPr>
              <w:shd w:val="clear" w:color="auto" w:fill="FFFFFF"/>
              <w:jc w:val="both"/>
              <w:rPr>
                <w:sz w:val="24"/>
                <w:szCs w:val="24"/>
              </w:rPr>
            </w:pPr>
            <w:r w:rsidRPr="007A4EA3">
              <w:rPr>
                <w:sz w:val="24"/>
                <w:szCs w:val="24"/>
              </w:rPr>
              <w:t>Сақтандырылған мүлікке сақтандырылған мүлікпен байланысты өрттерді сөндіру барысында жоғалған, тұтынылған немесе жойылған көбік пен басқа да өрт сөндіру материалдарының құны, оның ішінде өртті сөндіру үшін үй-жайларға (құрылысқа) жеткізілуі мүмкін ұқсас материалдың жоғалуы кіреді. мұндай материалдарға тапсырыс берілген және жеткізілген кезде басталды. Осы Келісім сондай-ақ Сақтанушыға ұсынылуы мүмкін өрт сөндіру бригадалары берген шот-фактураларды және өртті сөндіруге арналған басқа да шығындарды өтеуді көздейді.</w:t>
            </w:r>
          </w:p>
          <w:p w14:paraId="71FC8AED" w14:textId="77777777" w:rsidR="009138E4" w:rsidRPr="007A4EA3" w:rsidRDefault="009138E4" w:rsidP="00CB7746">
            <w:pPr>
              <w:shd w:val="clear" w:color="auto" w:fill="FFFFFF"/>
              <w:jc w:val="both"/>
              <w:rPr>
                <w:sz w:val="24"/>
                <w:szCs w:val="24"/>
              </w:rPr>
            </w:pPr>
          </w:p>
          <w:p w14:paraId="006AA39B" w14:textId="77777777" w:rsidR="009138E4" w:rsidRPr="007A4EA3" w:rsidRDefault="009138E4" w:rsidP="00CB7746">
            <w:pPr>
              <w:shd w:val="clear" w:color="auto" w:fill="FFFFFF"/>
              <w:jc w:val="both"/>
              <w:outlineLvl w:val="0"/>
              <w:rPr>
                <w:b/>
                <w:sz w:val="24"/>
                <w:szCs w:val="24"/>
              </w:rPr>
            </w:pPr>
            <w:bookmarkStart w:id="53" w:name="bookmark35"/>
            <w:bookmarkEnd w:id="53"/>
            <w:r w:rsidRPr="007A4EA3">
              <w:rPr>
                <w:b/>
                <w:sz w:val="24"/>
                <w:szCs w:val="24"/>
              </w:rPr>
              <w:t>Меморандум R - ағып кетуді анықтау шығындары</w:t>
            </w:r>
          </w:p>
          <w:p w14:paraId="16132E61" w14:textId="77777777" w:rsidR="009138E4" w:rsidRPr="007A4EA3" w:rsidRDefault="009138E4" w:rsidP="00CB7746">
            <w:pPr>
              <w:shd w:val="clear" w:color="auto" w:fill="FFFFFF"/>
              <w:jc w:val="both"/>
              <w:rPr>
                <w:sz w:val="24"/>
                <w:szCs w:val="24"/>
              </w:rPr>
            </w:pPr>
            <w:r w:rsidRPr="007A4EA3">
              <w:rPr>
                <w:sz w:val="24"/>
                <w:szCs w:val="24"/>
              </w:rPr>
              <w:t>Сақтандырушылар сақтанушыға ағып кетуді іздеу бойынша шығындарды өтейді, оның ішінде:</w:t>
            </w:r>
          </w:p>
          <w:p w14:paraId="78E6F423" w14:textId="77777777" w:rsidR="009138E4" w:rsidRPr="007A4EA3" w:rsidRDefault="009138E4" w:rsidP="009138E4">
            <w:pPr>
              <w:pStyle w:val="af3"/>
              <w:numPr>
                <w:ilvl w:val="0"/>
                <w:numId w:val="159"/>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арнайы іздеу құралын лизингке алу құны, мұндай құрылғыны пайдалану және тасымалдау құны;</w:t>
            </w:r>
          </w:p>
          <w:p w14:paraId="4F30D132" w14:textId="77777777" w:rsidR="009138E4" w:rsidRPr="007A4EA3" w:rsidRDefault="009138E4" w:rsidP="009138E4">
            <w:pPr>
              <w:pStyle w:val="af3"/>
              <w:numPr>
                <w:ilvl w:val="0"/>
                <w:numId w:val="159"/>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ағып кетулерді табу және жөндеу үшін қажет қазба немесе қазба жұмыстарының құны;</w:t>
            </w:r>
          </w:p>
          <w:p w14:paraId="1ED651BE"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1F0AB30D" w14:textId="77777777" w:rsidR="009138E4" w:rsidRPr="007A4EA3" w:rsidRDefault="009138E4" w:rsidP="00CB7746">
            <w:pPr>
              <w:shd w:val="clear" w:color="auto" w:fill="FFFFFF"/>
              <w:ind w:firstLine="176"/>
              <w:jc w:val="both"/>
              <w:rPr>
                <w:sz w:val="24"/>
                <w:szCs w:val="24"/>
              </w:rPr>
            </w:pPr>
          </w:p>
          <w:p w14:paraId="7883C912" w14:textId="77777777" w:rsidR="009138E4" w:rsidRPr="007A4EA3" w:rsidRDefault="009138E4" w:rsidP="00CB7746">
            <w:pPr>
              <w:shd w:val="clear" w:color="auto" w:fill="FFFFFF"/>
              <w:jc w:val="both"/>
              <w:outlineLvl w:val="0"/>
              <w:rPr>
                <w:b/>
                <w:sz w:val="24"/>
                <w:szCs w:val="24"/>
              </w:rPr>
            </w:pPr>
            <w:bookmarkStart w:id="54" w:name="bookmark36"/>
            <w:bookmarkEnd w:id="54"/>
            <w:r w:rsidRPr="007A4EA3">
              <w:rPr>
                <w:b/>
                <w:sz w:val="24"/>
                <w:szCs w:val="24"/>
              </w:rPr>
              <w:t>Меморандум S – Сақтандыру шағымын дайындау шығындары</w:t>
            </w:r>
          </w:p>
          <w:p w14:paraId="72C59F16" w14:textId="77777777" w:rsidR="009138E4" w:rsidRPr="007A4EA3" w:rsidRDefault="009138E4" w:rsidP="00CB7746">
            <w:pPr>
              <w:shd w:val="clear" w:color="auto" w:fill="FFFFFF"/>
              <w:jc w:val="both"/>
              <w:rPr>
                <w:sz w:val="24"/>
                <w:szCs w:val="24"/>
              </w:rPr>
            </w:pPr>
            <w:r w:rsidRPr="007A4EA3">
              <w:rPr>
                <w:sz w:val="24"/>
                <w:szCs w:val="24"/>
              </w:rPr>
              <w:t>Шығындарды есептеу және/немесе сақтандыру жағдайы бойынша талапты дайындау қажеттілігіне байланысты Сақтанушы шеккен шығыстар.</w:t>
            </w:r>
          </w:p>
          <w:p w14:paraId="22751065" w14:textId="77777777" w:rsidR="009138E4" w:rsidRPr="007A4EA3" w:rsidRDefault="009138E4" w:rsidP="00CB7746">
            <w:pPr>
              <w:shd w:val="clear" w:color="auto" w:fill="FFFFFF"/>
              <w:jc w:val="both"/>
              <w:rPr>
                <w:sz w:val="24"/>
                <w:szCs w:val="24"/>
              </w:rPr>
            </w:pPr>
          </w:p>
          <w:p w14:paraId="0002C0D9" w14:textId="77777777" w:rsidR="009138E4" w:rsidRPr="007A4EA3" w:rsidRDefault="009138E4" w:rsidP="00CB7746">
            <w:pPr>
              <w:shd w:val="clear" w:color="auto" w:fill="FFFFFF"/>
              <w:jc w:val="both"/>
              <w:rPr>
                <w:sz w:val="24"/>
                <w:szCs w:val="24"/>
              </w:rPr>
            </w:pPr>
            <w:r w:rsidRPr="007A4EA3">
              <w:rPr>
                <w:sz w:val="24"/>
                <w:szCs w:val="24"/>
              </w:rPr>
              <w:t>Осы Меморандумда көзделген сақтандырушылардың жауапкершілігінің шегі Шарттың тиісті бөлімінде көрсетілген.</w:t>
            </w:r>
          </w:p>
          <w:p w14:paraId="04ACE342" w14:textId="77777777" w:rsidR="009138E4" w:rsidRPr="007A4EA3" w:rsidRDefault="009138E4" w:rsidP="00CB7746">
            <w:pPr>
              <w:shd w:val="clear" w:color="auto" w:fill="FFFFFF"/>
              <w:jc w:val="both"/>
              <w:rPr>
                <w:sz w:val="24"/>
                <w:szCs w:val="24"/>
              </w:rPr>
            </w:pPr>
            <w:r w:rsidRPr="007A4EA3">
              <w:rPr>
                <w:sz w:val="24"/>
                <w:szCs w:val="24"/>
              </w:rPr>
              <w:t xml:space="preserve"> </w:t>
            </w:r>
          </w:p>
          <w:p w14:paraId="779704B6"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T – Импорттық салықтар мен кедендік баждардың қосымша шығындары</w:t>
            </w:r>
          </w:p>
          <w:p w14:paraId="779CA875" w14:textId="77777777" w:rsidR="009138E4" w:rsidRPr="007A4EA3" w:rsidRDefault="009138E4" w:rsidP="00CB7746">
            <w:pPr>
              <w:shd w:val="clear" w:color="auto" w:fill="FFFFFF"/>
              <w:jc w:val="both"/>
              <w:rPr>
                <w:sz w:val="24"/>
                <w:szCs w:val="24"/>
              </w:rPr>
            </w:pPr>
            <w:r w:rsidRPr="007A4EA3">
              <w:rPr>
                <w:sz w:val="24"/>
                <w:szCs w:val="24"/>
              </w:rPr>
              <w:t>Сақтанушы Сақтандырылған мүлікті жөндеуге арналған тауарларды, материалдарды және қызметтерді сатып алу кезінде туындауы мүмкін қосымша кедендік және акциздер, импорт салығы, жүк, сақтандыру және осыған ұқсас төлемдер сақтандыру жағдайына __________ дейінгі мөлшерде өтеледі.</w:t>
            </w:r>
          </w:p>
          <w:p w14:paraId="4FF7786E" w14:textId="77777777" w:rsidR="009138E4" w:rsidRPr="007A4EA3" w:rsidRDefault="009138E4" w:rsidP="00CB7746">
            <w:pPr>
              <w:shd w:val="clear" w:color="auto" w:fill="FFFFFF"/>
              <w:jc w:val="both"/>
              <w:rPr>
                <w:sz w:val="24"/>
                <w:szCs w:val="24"/>
              </w:rPr>
            </w:pPr>
          </w:p>
          <w:p w14:paraId="63D3EB67" w14:textId="77777777" w:rsidR="009138E4" w:rsidRPr="007A4EA3" w:rsidRDefault="009138E4" w:rsidP="00CB7746">
            <w:pPr>
              <w:shd w:val="clear" w:color="auto" w:fill="FFFFFF"/>
              <w:jc w:val="both"/>
              <w:outlineLvl w:val="0"/>
              <w:rPr>
                <w:b/>
                <w:sz w:val="24"/>
                <w:szCs w:val="24"/>
              </w:rPr>
            </w:pPr>
            <w:bookmarkStart w:id="55" w:name="bookmark37"/>
            <w:bookmarkEnd w:id="55"/>
            <w:r w:rsidRPr="007A4EA3">
              <w:rPr>
                <w:b/>
                <w:sz w:val="24"/>
                <w:szCs w:val="24"/>
              </w:rPr>
              <w:t>Меморандум U - Ереуілдер, тәртіпсіздіктер және азаматтық толқулар</w:t>
            </w:r>
          </w:p>
          <w:p w14:paraId="53FAA748" w14:textId="77777777" w:rsidR="009138E4" w:rsidRPr="007A4EA3" w:rsidRDefault="009138E4" w:rsidP="00CB7746">
            <w:pPr>
              <w:shd w:val="clear" w:color="auto" w:fill="FFFFFF"/>
              <w:jc w:val="both"/>
              <w:rPr>
                <w:sz w:val="24"/>
                <w:szCs w:val="24"/>
              </w:rPr>
            </w:pPr>
            <w:r w:rsidRPr="007A4EA3">
              <w:rPr>
                <w:sz w:val="24"/>
                <w:szCs w:val="24"/>
              </w:rPr>
              <w:t>Осымен, егер Саясатта немесе оған Саясаттың Қосымшаларында қамтылған шарттарда, алып тастауларда, шарттарда және шарттарда өзгеше көзделмесе және Сақтанушы келісілген сыйлықақыны төлеген жағдайда, осы шарт бойынша берілген сақтандыру қорғауы залалдарды жабу үшін ұзартылатынымен келісілді. немесе ереуіл, тәртіпсіздік және азаматтық толқулар нәтижесінде келтірілген залал, ол осы Кеңейтімнің мақсаттары үшін (әрқашан төменде көрсетілген ерекше шарттарды ескере отырып) сақтандырылған мүліктің жоғалуын немесе зақымдануын білдіреді:</w:t>
            </w:r>
          </w:p>
          <w:p w14:paraId="51F05F54" w14:textId="77777777" w:rsidR="009138E4" w:rsidRPr="007A4EA3" w:rsidRDefault="009138E4" w:rsidP="00CB7746">
            <w:pPr>
              <w:shd w:val="clear" w:color="auto" w:fill="FFFFFF"/>
              <w:jc w:val="both"/>
              <w:rPr>
                <w:sz w:val="24"/>
                <w:szCs w:val="24"/>
              </w:rPr>
            </w:pPr>
          </w:p>
          <w:p w14:paraId="0D86021E" w14:textId="77777777" w:rsidR="009138E4" w:rsidRPr="007A4EA3" w:rsidRDefault="009138E4" w:rsidP="009138E4">
            <w:pPr>
              <w:numPr>
                <w:ilvl w:val="0"/>
                <w:numId w:val="160"/>
              </w:numPr>
              <w:shd w:val="clear" w:color="auto" w:fill="FFFFFF"/>
              <w:ind w:left="0" w:right="-1" w:firstLine="0"/>
              <w:jc w:val="both"/>
              <w:rPr>
                <w:sz w:val="24"/>
                <w:szCs w:val="24"/>
              </w:rPr>
            </w:pPr>
            <w:r w:rsidRPr="007A4EA3">
              <w:rPr>
                <w:sz w:val="24"/>
                <w:szCs w:val="24"/>
              </w:rPr>
              <w:t>Тыныштықты бұзуға (ереуілге немесе жаппай жұмыстан босатуға байланысты болсын) басқалармен бірге қатысатын кез келген тұлғаның төмендегі Ерекше шарттардың 2-тармағында қамтылмаған оқиға/оқиға болып табылмайтын әрекеті,</w:t>
            </w:r>
          </w:p>
          <w:p w14:paraId="690C0240" w14:textId="77777777" w:rsidR="009138E4" w:rsidRPr="007A4EA3" w:rsidRDefault="009138E4" w:rsidP="009138E4">
            <w:pPr>
              <w:numPr>
                <w:ilvl w:val="0"/>
                <w:numId w:val="160"/>
              </w:numPr>
              <w:shd w:val="clear" w:color="auto" w:fill="FFFFFF"/>
              <w:ind w:left="0" w:right="-1" w:firstLine="0"/>
              <w:jc w:val="both"/>
              <w:rPr>
                <w:sz w:val="24"/>
                <w:szCs w:val="24"/>
              </w:rPr>
            </w:pPr>
            <w:r w:rsidRPr="007A4EA3">
              <w:rPr>
                <w:sz w:val="24"/>
                <w:szCs w:val="24"/>
              </w:rPr>
              <w:lastRenderedPageBreak/>
              <w:t>кез келген осындай тәртіпсіздіктің жолын кесу немесе жолын кесуге әрекет жасау немесе кез келген осындай бұзушылықтың салдарын азайту үшін кез келген заңды түрде құрылған органның әрекетімен,</w:t>
            </w:r>
          </w:p>
          <w:p w14:paraId="0CBF4ACA" w14:textId="77777777" w:rsidR="009138E4" w:rsidRPr="007A4EA3" w:rsidRDefault="009138E4" w:rsidP="009138E4">
            <w:pPr>
              <w:numPr>
                <w:ilvl w:val="0"/>
                <w:numId w:val="160"/>
              </w:numPr>
              <w:shd w:val="clear" w:color="auto" w:fill="FFFFFF"/>
              <w:ind w:left="0" w:right="-1" w:firstLine="0"/>
              <w:jc w:val="both"/>
              <w:rPr>
                <w:sz w:val="24"/>
                <w:szCs w:val="24"/>
              </w:rPr>
            </w:pPr>
            <w:r w:rsidRPr="007A4EA3">
              <w:rPr>
                <w:sz w:val="24"/>
                <w:szCs w:val="24"/>
              </w:rPr>
              <w:t>Кез келген ереуілге шыққан немесе жұмыстан шығарылған жұмысшының ереуіл немесе жаппай жұмыстан шығаруға қарсылық көрсету кезінде жасаған қасақана әрекеті;</w:t>
            </w:r>
          </w:p>
          <w:p w14:paraId="21A4CC53" w14:textId="77777777" w:rsidR="009138E4" w:rsidRPr="007A4EA3" w:rsidRDefault="009138E4" w:rsidP="009138E4">
            <w:pPr>
              <w:numPr>
                <w:ilvl w:val="0"/>
                <w:numId w:val="160"/>
              </w:numPr>
              <w:shd w:val="clear" w:color="auto" w:fill="FFFFFF"/>
              <w:ind w:left="0" w:right="-1" w:firstLine="0"/>
              <w:jc w:val="both"/>
              <w:rPr>
                <w:sz w:val="24"/>
                <w:szCs w:val="24"/>
              </w:rPr>
            </w:pPr>
            <w:r w:rsidRPr="007A4EA3">
              <w:rPr>
                <w:sz w:val="24"/>
                <w:szCs w:val="24"/>
              </w:rPr>
              <w:t>Заңды түрде құрылған кез келген органның кез келген осындай әрекетке жол бермеу немесе алдын алуға әрекет жасау немесе кез келген осындай әрекеттің салдарын азайту үшін әрекеті арқылы, егер ол осы құжатпен тікелей келісілген және айтылған болса:</w:t>
            </w:r>
          </w:p>
          <w:p w14:paraId="4A3F54AF" w14:textId="77777777" w:rsidR="009138E4" w:rsidRPr="007A4EA3" w:rsidRDefault="009138E4" w:rsidP="009138E4">
            <w:pPr>
              <w:numPr>
                <w:ilvl w:val="0"/>
                <w:numId w:val="184"/>
              </w:numPr>
              <w:shd w:val="clear" w:color="auto" w:fill="FFFFFF"/>
              <w:ind w:left="0" w:right="-1" w:firstLine="0"/>
              <w:jc w:val="both"/>
              <w:rPr>
                <w:sz w:val="24"/>
                <w:szCs w:val="24"/>
              </w:rPr>
            </w:pPr>
            <w:r w:rsidRPr="007A4EA3">
              <w:rPr>
                <w:sz w:val="24"/>
                <w:szCs w:val="24"/>
              </w:rPr>
              <w:t>Төмендегі Арнайы шарттармен елеулі түрде өзгертілген жағдайларды және Сақтандыру органындағы жоғалтуға немесе зақымға кез келген сілтемені қоспағанда, Саясаттың барлық шарттары, алып тастаулары, талаптары мен шарттары осы кеңейтіммен қамтамасыз етілген сақтандыру өтеміне толығымен қолданылады. Саясаттың талаптары осы кеңейтіммен қамтылған тәуекелдерді қамтиды,</w:t>
            </w:r>
          </w:p>
          <w:p w14:paraId="7AA090D1" w14:textId="77777777" w:rsidR="009138E4" w:rsidRDefault="009138E4" w:rsidP="009138E4">
            <w:pPr>
              <w:numPr>
                <w:ilvl w:val="0"/>
                <w:numId w:val="184"/>
              </w:numPr>
              <w:shd w:val="clear" w:color="auto" w:fill="FFFFFF"/>
              <w:ind w:left="0" w:right="-1" w:firstLine="0"/>
              <w:jc w:val="both"/>
              <w:rPr>
                <w:sz w:val="24"/>
                <w:szCs w:val="24"/>
              </w:rPr>
            </w:pPr>
            <w:r w:rsidRPr="007A4EA3">
              <w:rPr>
                <w:sz w:val="24"/>
                <w:szCs w:val="24"/>
              </w:rPr>
              <w:t>Төменде келтірілген Арнайы шарттар тек осы ұзартуға сәйкес қамтамасыз етілген сақтандыру өтеміне ғана қолданылады және Саясаттың ережелері осы ұзарту берілмеген сияқты, осы ұзартуға сәйкес қамтамасыз етілген сақтандыру өтеміне барлық қатысты қолданылады.</w:t>
            </w:r>
          </w:p>
          <w:p w14:paraId="7CE09A8F" w14:textId="77777777" w:rsidR="009138E4" w:rsidRPr="007A4EA3" w:rsidRDefault="009138E4" w:rsidP="00CB7746">
            <w:pPr>
              <w:shd w:val="clear" w:color="auto" w:fill="FFFFFF"/>
              <w:ind w:right="-1"/>
              <w:jc w:val="both"/>
              <w:rPr>
                <w:sz w:val="24"/>
                <w:szCs w:val="24"/>
              </w:rPr>
            </w:pPr>
          </w:p>
          <w:p w14:paraId="4F964ADF" w14:textId="77777777" w:rsidR="009138E4" w:rsidRPr="007A4EA3" w:rsidRDefault="009138E4" w:rsidP="00CB7746">
            <w:pPr>
              <w:shd w:val="clear" w:color="auto" w:fill="FFFFFF"/>
              <w:jc w:val="both"/>
              <w:rPr>
                <w:sz w:val="24"/>
                <w:szCs w:val="24"/>
              </w:rPr>
            </w:pPr>
            <w:r w:rsidRPr="007A4EA3">
              <w:rPr>
                <w:sz w:val="24"/>
                <w:szCs w:val="24"/>
              </w:rPr>
              <w:t>Арнайы шарттар:</w:t>
            </w:r>
          </w:p>
          <w:p w14:paraId="53C32EA4" w14:textId="77777777" w:rsidR="009138E4" w:rsidRPr="007A4EA3" w:rsidRDefault="009138E4" w:rsidP="009138E4">
            <w:pPr>
              <w:numPr>
                <w:ilvl w:val="0"/>
                <w:numId w:val="161"/>
              </w:numPr>
              <w:shd w:val="clear" w:color="auto" w:fill="FFFFFF"/>
              <w:tabs>
                <w:tab w:val="clear" w:pos="720"/>
                <w:tab w:val="num" w:pos="0"/>
              </w:tabs>
              <w:ind w:left="0" w:firstLine="0"/>
              <w:jc w:val="both"/>
              <w:rPr>
                <w:sz w:val="24"/>
                <w:szCs w:val="24"/>
              </w:rPr>
            </w:pPr>
            <w:r w:rsidRPr="007A4EA3">
              <w:rPr>
                <w:sz w:val="24"/>
                <w:szCs w:val="24"/>
              </w:rPr>
              <w:t>Бұл сақтандыру келесілерге қолданылмайды:</w:t>
            </w:r>
          </w:p>
          <w:p w14:paraId="01E13D6C" w14:textId="77777777" w:rsidR="009138E4" w:rsidRPr="007A4EA3" w:rsidRDefault="009138E4" w:rsidP="009138E4">
            <w:pPr>
              <w:numPr>
                <w:ilvl w:val="0"/>
                <w:numId w:val="162"/>
              </w:numPr>
              <w:shd w:val="clear" w:color="auto" w:fill="FFFFFF"/>
              <w:tabs>
                <w:tab w:val="clear" w:pos="720"/>
              </w:tabs>
              <w:ind w:left="0" w:right="-1" w:firstLine="0"/>
              <w:jc w:val="both"/>
              <w:rPr>
                <w:sz w:val="24"/>
                <w:szCs w:val="24"/>
              </w:rPr>
            </w:pPr>
            <w:r w:rsidRPr="007A4EA3">
              <w:rPr>
                <w:sz w:val="24"/>
                <w:szCs w:val="24"/>
              </w:rPr>
              <w:t>жұмыстың толық немесе ішінара үзілуі немесе кез келген процестің немесе операцияның баяулауы, үзілуі немесе тоқтауы нәтижесінде келтірілген шығын немесе залал;</w:t>
            </w:r>
          </w:p>
          <w:p w14:paraId="38FE04AB"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r w:rsidRPr="007A4EA3">
              <w:rPr>
                <w:sz w:val="24"/>
                <w:szCs w:val="24"/>
              </w:rPr>
              <w:t>Заңды түрде құрылған кез келген орган тәркілеу, иемдену немесе реквизициялау нәтижесінде мүліктік құқықтардан тұрақты немесе уақытша айыру салдарынан келтірілген жоғалту немесе залал,</w:t>
            </w:r>
          </w:p>
          <w:p w14:paraId="0405E2F4"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r w:rsidRPr="007A4EA3">
              <w:rPr>
                <w:sz w:val="24"/>
                <w:szCs w:val="24"/>
              </w:rPr>
              <w:t>кез келген тұлғаның осындай ғимаратты заңсыз басып алуы нәтижесінде ғимаратты біржола немесе уақытша иеліктен шығару нәтижесінде келтірілген залал немесе залал;</w:t>
            </w:r>
          </w:p>
          <w:p w14:paraId="70E0520D"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r w:rsidRPr="007A4EA3">
              <w:rPr>
                <w:sz w:val="24"/>
                <w:szCs w:val="24"/>
              </w:rPr>
              <w:t>Сақтандырушылар жоғарыда көрсетілген b) немесе c) тармақтарына сәйкес Сақтанушыға физикалық залал келтіруге қатысты кез келген жауапкершіліктен босатылмаған жағдайда, осы Кеңейтімде көзделген мүліктік залалды өтеуден асатын кез келген төлем немесе кез келген жауапкершілік мүлікті қайтарып алғанға дейін немесе уақытша иелену құқығынан айыру кезінде пайда болған сақтандырылған мүлік.</w:t>
            </w:r>
          </w:p>
          <w:p w14:paraId="68B8AB64" w14:textId="77777777" w:rsidR="009138E4" w:rsidRPr="00701C12" w:rsidRDefault="009138E4" w:rsidP="009138E4">
            <w:pPr>
              <w:numPr>
                <w:ilvl w:val="0"/>
                <w:numId w:val="161"/>
              </w:numPr>
              <w:shd w:val="clear" w:color="auto" w:fill="FFFFFF"/>
              <w:tabs>
                <w:tab w:val="clear" w:pos="720"/>
                <w:tab w:val="num" w:pos="0"/>
              </w:tabs>
              <w:ind w:left="0" w:firstLine="0"/>
              <w:jc w:val="both"/>
              <w:rPr>
                <w:sz w:val="24"/>
                <w:szCs w:val="24"/>
              </w:rPr>
            </w:pPr>
            <w:r w:rsidRPr="007A4EA3">
              <w:rPr>
                <w:sz w:val="24"/>
                <w:szCs w:val="24"/>
              </w:rPr>
              <w:t>Бұл сақтандыру өтемі келесі себептердің кез келгенінің себебінен немесе нәтижесінде тікелей немесе жанама келтірілген кез келген шығынға немесе залалға қолданылмайды, атап айтқанда:</w:t>
            </w:r>
          </w:p>
          <w:p w14:paraId="0F94001C"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r w:rsidRPr="007A4EA3">
              <w:rPr>
                <w:sz w:val="24"/>
                <w:szCs w:val="24"/>
              </w:rPr>
              <w:t>соғыс, басып кіру, шетелдік жаудың әрекеті, соғыс қимылдары немесе әскери операциялар (соғыс жарияланған немесе жарияланбаған), азаматтық соғыс,</w:t>
            </w:r>
          </w:p>
          <w:p w14:paraId="3BD4F169"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r w:rsidRPr="007A4EA3">
              <w:rPr>
                <w:sz w:val="24"/>
                <w:szCs w:val="24"/>
              </w:rPr>
              <w:t>халық көтерілісіне, әскери көтеріліске, мемлекеттік төңкеріске, революцияға, әскери немесе басқа диктатураға айналу мүмкіндігін болжайтын көтеріліс, азаматтық толқулар;</w:t>
            </w:r>
          </w:p>
          <w:p w14:paraId="733E2EAB"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r w:rsidRPr="007A4EA3">
              <w:rPr>
                <w:sz w:val="24"/>
                <w:szCs w:val="24"/>
              </w:rPr>
              <w:t>қызметі үкіметті күшпен, де-юре немесе іс жүзінде құлатуға немесе терроризм немесе зорлық-зомбылық әрекеттері арқылы оған ықпал етуге бағытталған кез келген ұйымның атынан немесе оған байланысты әрекет ететін кез келген тұлғаның кез келген әрекеті.</w:t>
            </w:r>
          </w:p>
          <w:p w14:paraId="33915B0C"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Сақтандырушылар кез келген шығын немесе залал осы ережемен қамтылмаған деп мәлімдеген кез келген дау, іс жүргізу, талап қою немесе басқа да іс жүргізу жағдайында, мұндай залалдың немесе залалдың сақтандыру қорғауына жататынын дәлелдеу міндеттемесі Сақтандырушыларға жүктеледі. Сақтандырылған.</w:t>
            </w:r>
          </w:p>
          <w:p w14:paraId="6A5E97D3" w14:textId="77777777" w:rsidR="009138E4" w:rsidRPr="007A4EA3" w:rsidRDefault="009138E4" w:rsidP="009138E4">
            <w:pPr>
              <w:numPr>
                <w:ilvl w:val="0"/>
                <w:numId w:val="161"/>
              </w:numPr>
              <w:shd w:val="clear" w:color="auto" w:fill="FFFFFF"/>
              <w:tabs>
                <w:tab w:val="clear" w:pos="720"/>
                <w:tab w:val="num" w:pos="0"/>
              </w:tabs>
              <w:ind w:left="0" w:firstLine="0"/>
              <w:jc w:val="both"/>
              <w:rPr>
                <w:sz w:val="24"/>
                <w:szCs w:val="24"/>
              </w:rPr>
            </w:pPr>
            <w:r w:rsidRPr="007A4EA3">
              <w:rPr>
                <w:sz w:val="24"/>
                <w:szCs w:val="24"/>
              </w:rPr>
              <w:t>Бұл сақтандыруды Сақтандырушылар кез келген уақытта Сақтанушының соңғы белгілі мекенжайына тапсырысты хатпен хабарлау арқылы тоқтата алады, бұл жағдайда Сақтандырушылар сақтандыру сыйлықақысының бір бөлігін сақтандыруды тоқтату күнінен бастап сақтандырудың қалған мерзіміне пропорционалды түрде қайтарады. .</w:t>
            </w:r>
          </w:p>
          <w:p w14:paraId="49F369E5" w14:textId="77777777" w:rsidR="009138E4" w:rsidRDefault="009138E4" w:rsidP="00CB7746">
            <w:pPr>
              <w:shd w:val="clear" w:color="auto" w:fill="FFFFFF"/>
              <w:ind w:right="-1"/>
              <w:jc w:val="both"/>
              <w:rPr>
                <w:sz w:val="24"/>
                <w:szCs w:val="24"/>
              </w:rPr>
            </w:pPr>
            <w:r w:rsidRPr="007A4EA3">
              <w:rPr>
                <w:sz w:val="24"/>
                <w:szCs w:val="24"/>
              </w:rPr>
              <w:lastRenderedPageBreak/>
              <w:t>Сақтандырушылардың ереуілдер, тәртіпсіздіктер және азаматтық толқулар нәтижесінде келтірілген залалға қатысты ең жоғары жауапкершілігі әрбір сақтандыру жағдайы үшін _________ аспауы керек.</w:t>
            </w:r>
          </w:p>
          <w:p w14:paraId="1A3253C8" w14:textId="77777777" w:rsidR="009138E4" w:rsidRPr="007A4EA3" w:rsidRDefault="009138E4" w:rsidP="00CB7746">
            <w:pPr>
              <w:shd w:val="clear" w:color="auto" w:fill="FFFFFF"/>
              <w:ind w:right="-1"/>
              <w:jc w:val="both"/>
              <w:rPr>
                <w:sz w:val="24"/>
                <w:szCs w:val="24"/>
              </w:rPr>
            </w:pPr>
          </w:p>
          <w:p w14:paraId="17C4CE1D" w14:textId="77777777" w:rsidR="009138E4" w:rsidRPr="007A4EA3" w:rsidRDefault="009138E4" w:rsidP="00CB7746">
            <w:pPr>
              <w:shd w:val="clear" w:color="auto" w:fill="FFFFFF"/>
              <w:jc w:val="both"/>
              <w:outlineLvl w:val="0"/>
              <w:rPr>
                <w:b/>
                <w:sz w:val="24"/>
                <w:szCs w:val="24"/>
              </w:rPr>
            </w:pPr>
            <w:bookmarkStart w:id="56" w:name="bookmark38"/>
            <w:bookmarkEnd w:id="56"/>
            <w:r w:rsidRPr="007A4EA3">
              <w:rPr>
                <w:b/>
                <w:sz w:val="24"/>
                <w:szCs w:val="24"/>
              </w:rPr>
              <w:t>V меморандум – Клиент ұсынған мүлік</w:t>
            </w:r>
          </w:p>
          <w:p w14:paraId="7423F9AF" w14:textId="77777777" w:rsidR="009138E4" w:rsidRPr="007A4EA3" w:rsidRDefault="009138E4" w:rsidP="00CB7746">
            <w:pPr>
              <w:shd w:val="clear" w:color="auto" w:fill="FFFFFF"/>
              <w:ind w:right="-1"/>
              <w:jc w:val="both"/>
              <w:rPr>
                <w:sz w:val="24"/>
                <w:szCs w:val="24"/>
              </w:rPr>
            </w:pPr>
            <w:r w:rsidRPr="007A4EA3">
              <w:rPr>
                <w:sz w:val="24"/>
                <w:szCs w:val="24"/>
              </w:rPr>
              <w:t>Сақтандырушы Сақтанушыға (Сақтанушыға) Тапсырыс беруші немесе Тапсырыс берушінің атынан Жобаның мақсаттары үшін кез келген тарап берген материалдар немесе мүліктің шығындарын өтейді. Мұндай мүліктің құны осы Шарттың 6-шы жалпы шартына сәйкес Сақтандырушыға мәлімделетін Шарттың түпкілікті құнына енгізілген жағдайда.</w:t>
            </w:r>
          </w:p>
          <w:p w14:paraId="232EB5E6" w14:textId="77777777" w:rsidR="009138E4" w:rsidRPr="007A4EA3" w:rsidRDefault="009138E4" w:rsidP="00CB7746">
            <w:pPr>
              <w:shd w:val="clear" w:color="auto" w:fill="FFFFFF"/>
              <w:ind w:right="-1"/>
              <w:jc w:val="both"/>
              <w:rPr>
                <w:sz w:val="24"/>
                <w:szCs w:val="24"/>
              </w:rPr>
            </w:pPr>
          </w:p>
          <w:p w14:paraId="5204EDD4" w14:textId="77777777" w:rsidR="009138E4" w:rsidRPr="007A4EA3" w:rsidRDefault="009138E4" w:rsidP="00CB7746">
            <w:pPr>
              <w:shd w:val="clear" w:color="auto" w:fill="FFFFFF"/>
              <w:jc w:val="both"/>
              <w:rPr>
                <w:b/>
                <w:sz w:val="24"/>
                <w:szCs w:val="24"/>
              </w:rPr>
            </w:pPr>
            <w:r w:rsidRPr="007A4EA3">
              <w:rPr>
                <w:b/>
                <w:sz w:val="24"/>
                <w:szCs w:val="24"/>
              </w:rPr>
              <w:t>II БӨЛІМ - ҮШІНШІ ТАРАПТАР АЛДЫНДАҒЫ ЖАУАПКЕРШІЛІК</w:t>
            </w:r>
          </w:p>
          <w:p w14:paraId="2224BD7A" w14:textId="77777777" w:rsidR="009138E4" w:rsidRPr="007A4EA3" w:rsidRDefault="009138E4" w:rsidP="00CB7746">
            <w:pPr>
              <w:shd w:val="clear" w:color="auto" w:fill="FFFFFF"/>
              <w:jc w:val="both"/>
              <w:rPr>
                <w:sz w:val="24"/>
                <w:szCs w:val="24"/>
              </w:rPr>
            </w:pPr>
          </w:p>
          <w:p w14:paraId="7685B487" w14:textId="77777777" w:rsidR="009138E4" w:rsidRPr="007A4EA3" w:rsidRDefault="009138E4" w:rsidP="00CB7746">
            <w:pPr>
              <w:shd w:val="clear" w:color="auto" w:fill="FFFFFF"/>
              <w:ind w:right="-1"/>
              <w:jc w:val="both"/>
              <w:rPr>
                <w:sz w:val="24"/>
                <w:szCs w:val="24"/>
              </w:rPr>
            </w:pPr>
            <w:r w:rsidRPr="007A4EA3">
              <w:rPr>
                <w:sz w:val="24"/>
                <w:szCs w:val="24"/>
              </w:rPr>
              <w:t>Сақтандырушылар мыналарға қатысты Сақтанушыға азаматтық заңнамаға сәйкес тікелей немесе жанама төлеуге міндетті болатын барлық сомаларды өтейді:</w:t>
            </w:r>
          </w:p>
          <w:p w14:paraId="026B9CA0" w14:textId="77777777" w:rsidR="009138E4" w:rsidRPr="007A4EA3" w:rsidRDefault="009138E4" w:rsidP="009138E4">
            <w:pPr>
              <w:numPr>
                <w:ilvl w:val="0"/>
                <w:numId w:val="163"/>
              </w:numPr>
              <w:shd w:val="clear" w:color="auto" w:fill="FFFFFF"/>
              <w:ind w:left="0" w:firstLine="0"/>
              <w:jc w:val="both"/>
              <w:rPr>
                <w:sz w:val="24"/>
                <w:szCs w:val="24"/>
              </w:rPr>
            </w:pPr>
            <w:r w:rsidRPr="007A4EA3">
              <w:rPr>
                <w:sz w:val="24"/>
                <w:szCs w:val="24"/>
              </w:rPr>
              <w:t>үшінші тұлғалардың өмірі мен денсаулығына зиян келтіру;</w:t>
            </w:r>
          </w:p>
          <w:p w14:paraId="75646A15" w14:textId="77777777" w:rsidR="009138E4" w:rsidRPr="007A4EA3" w:rsidRDefault="009138E4" w:rsidP="009138E4">
            <w:pPr>
              <w:numPr>
                <w:ilvl w:val="0"/>
                <w:numId w:val="163"/>
              </w:numPr>
              <w:shd w:val="clear" w:color="auto" w:fill="FFFFFF"/>
              <w:ind w:left="0" w:firstLine="0"/>
              <w:jc w:val="both"/>
              <w:rPr>
                <w:sz w:val="24"/>
                <w:szCs w:val="24"/>
              </w:rPr>
            </w:pPr>
            <w:r w:rsidRPr="007A4EA3">
              <w:rPr>
                <w:sz w:val="24"/>
                <w:szCs w:val="24"/>
              </w:rPr>
              <w:t>үшінші тұлғалардың мүлкіне материалдық залал келтіру;</w:t>
            </w:r>
          </w:p>
          <w:p w14:paraId="28469E2B" w14:textId="77777777" w:rsidR="009138E4" w:rsidRPr="007A4EA3" w:rsidRDefault="009138E4" w:rsidP="009138E4">
            <w:pPr>
              <w:numPr>
                <w:ilvl w:val="0"/>
                <w:numId w:val="164"/>
              </w:numPr>
              <w:shd w:val="clear" w:color="auto" w:fill="FFFFFF"/>
              <w:ind w:left="0" w:right="-1" w:firstLine="0"/>
              <w:jc w:val="both"/>
              <w:rPr>
                <w:sz w:val="24"/>
                <w:szCs w:val="24"/>
              </w:rPr>
            </w:pPr>
            <w:r w:rsidRPr="007A4EA3">
              <w:rPr>
                <w:sz w:val="24"/>
                <w:szCs w:val="24"/>
              </w:rPr>
              <w:t>Шарттың қолданылу мерзімі ішінде сақтандыру аумағының аумақтық шекараларында орын алған және туындайтын кедергілер, қол сұғушылықтар, зиянкестер, қауіп-қатер немесе осыған ұқсас себептермен мүлікке немесе кез келген сервитутқа, ауаға, жарыққа, суға немесе жол құқығына немесе оны пайдалануға кедергі келтіру Жобаны іске асыру барысында немесе оған байланысты.</w:t>
            </w:r>
          </w:p>
          <w:p w14:paraId="382EAFD0" w14:textId="77777777" w:rsidR="009138E4" w:rsidRPr="007A4EA3" w:rsidRDefault="009138E4" w:rsidP="00CB7746">
            <w:pPr>
              <w:jc w:val="both"/>
              <w:rPr>
                <w:sz w:val="24"/>
                <w:szCs w:val="24"/>
              </w:rPr>
            </w:pPr>
            <w:bookmarkStart w:id="57" w:name="bookmark39"/>
            <w:bookmarkEnd w:id="57"/>
          </w:p>
          <w:p w14:paraId="721B9062" w14:textId="77777777" w:rsidR="009138E4" w:rsidRPr="007A4EA3" w:rsidRDefault="009138E4" w:rsidP="00CB7746">
            <w:pPr>
              <w:shd w:val="clear" w:color="auto" w:fill="FFFFFF"/>
              <w:jc w:val="both"/>
              <w:outlineLvl w:val="0"/>
              <w:rPr>
                <w:b/>
                <w:sz w:val="24"/>
                <w:szCs w:val="24"/>
              </w:rPr>
            </w:pPr>
            <w:r w:rsidRPr="007A4EA3">
              <w:rPr>
                <w:b/>
                <w:sz w:val="24"/>
                <w:szCs w:val="24"/>
              </w:rPr>
              <w:t>ҚАЙТАРУ ШЕГІ</w:t>
            </w:r>
          </w:p>
          <w:p w14:paraId="267EE6EE" w14:textId="77777777" w:rsidR="009138E4" w:rsidRPr="007A4EA3" w:rsidRDefault="009138E4" w:rsidP="00CB7746">
            <w:pPr>
              <w:shd w:val="clear" w:color="auto" w:fill="FFFFFF"/>
              <w:jc w:val="both"/>
              <w:outlineLvl w:val="0"/>
              <w:rPr>
                <w:b/>
                <w:sz w:val="24"/>
                <w:szCs w:val="24"/>
              </w:rPr>
            </w:pPr>
            <w:r w:rsidRPr="007A4EA3">
              <w:rPr>
                <w:sz w:val="24"/>
                <w:szCs w:val="24"/>
              </w:rPr>
              <w:t>Сақтандырушының осы Бөлімге сәйкес кез келген сақтандыру жағдайының басталуы нәтижесінде келтірілген залал үшін жауапкершілігі осы бөлімге сәйкес Жауапкершілік шегі ретінде Саясаттың тиісті бөлімінде көрсетілген Лимиттен аспауға тиіс.</w:t>
            </w:r>
          </w:p>
          <w:p w14:paraId="6D6DFE84" w14:textId="77777777" w:rsidR="009138E4" w:rsidRPr="007A4EA3" w:rsidRDefault="009138E4" w:rsidP="00CB7746">
            <w:pPr>
              <w:shd w:val="clear" w:color="auto" w:fill="FFFFFF"/>
              <w:jc w:val="both"/>
              <w:rPr>
                <w:sz w:val="24"/>
                <w:szCs w:val="24"/>
              </w:rPr>
            </w:pPr>
            <w:r w:rsidRPr="007A4EA3">
              <w:rPr>
                <w:sz w:val="24"/>
                <w:szCs w:val="24"/>
              </w:rPr>
              <w:t>Жауапкершілік шегінен басқа, Сақтандырушы талапкерлердің шығындары мен шығындарын өтейді.</w:t>
            </w:r>
          </w:p>
          <w:p w14:paraId="2FCA07CA" w14:textId="77777777" w:rsidR="009138E4" w:rsidRPr="007A4EA3" w:rsidRDefault="009138E4" w:rsidP="00CB7746">
            <w:pPr>
              <w:shd w:val="clear" w:color="auto" w:fill="FFFFFF"/>
              <w:jc w:val="both"/>
              <w:rPr>
                <w:sz w:val="24"/>
                <w:szCs w:val="24"/>
              </w:rPr>
            </w:pPr>
          </w:p>
          <w:p w14:paraId="74999158" w14:textId="77777777" w:rsidR="009138E4" w:rsidRPr="007A4EA3" w:rsidRDefault="009138E4" w:rsidP="00CB7746">
            <w:pPr>
              <w:shd w:val="clear" w:color="auto" w:fill="FFFFFF"/>
              <w:ind w:right="-1"/>
              <w:jc w:val="both"/>
              <w:rPr>
                <w:sz w:val="24"/>
                <w:szCs w:val="24"/>
              </w:rPr>
            </w:pPr>
            <w:r w:rsidRPr="007A4EA3">
              <w:rPr>
                <w:sz w:val="24"/>
                <w:szCs w:val="24"/>
              </w:rPr>
              <w:t>Сақтандырушылар Жауапкершілік шегінен басқа, олардың келісімімен (негізсіз ұсталмайтын келісімсіз) және осы бөлімге сәйкес қалпына келтіруге жататын кез келген сақтандыру оқиғасына қатысты барлық шығындарды, комиссияларды және шығыстарды төлейді, оның ішінде, бірақ мыналарға байланысты туындайтын шығындармен, алымдармен және шығыстармен шектелмейді:</w:t>
            </w:r>
          </w:p>
          <w:p w14:paraId="4269C951" w14:textId="77777777" w:rsidR="009138E4" w:rsidRPr="007A4EA3" w:rsidRDefault="009138E4" w:rsidP="009138E4">
            <w:pPr>
              <w:numPr>
                <w:ilvl w:val="0"/>
                <w:numId w:val="165"/>
              </w:numPr>
              <w:shd w:val="clear" w:color="auto" w:fill="FFFFFF"/>
              <w:ind w:left="0" w:right="-1" w:firstLine="0"/>
              <w:jc w:val="both"/>
              <w:rPr>
                <w:sz w:val="24"/>
                <w:szCs w:val="24"/>
              </w:rPr>
            </w:pPr>
            <w:r w:rsidRPr="007A4EA3">
              <w:rPr>
                <w:sz w:val="24"/>
                <w:szCs w:val="24"/>
              </w:rPr>
              <w:t>сотқа қатысу, сот сараптамасы, өлімге әкелген жазатайым оқиғаны тергеу немесе басқа тергеу.</w:t>
            </w:r>
          </w:p>
          <w:p w14:paraId="6F5CF513" w14:textId="77777777" w:rsidR="009138E4" w:rsidRPr="007A4EA3" w:rsidRDefault="009138E4" w:rsidP="009138E4">
            <w:pPr>
              <w:numPr>
                <w:ilvl w:val="0"/>
                <w:numId w:val="165"/>
              </w:numPr>
              <w:shd w:val="clear" w:color="auto" w:fill="FFFFFF"/>
              <w:ind w:left="0" w:right="-1" w:firstLine="0"/>
              <w:jc w:val="both"/>
              <w:rPr>
                <w:sz w:val="24"/>
                <w:szCs w:val="24"/>
              </w:rPr>
            </w:pPr>
            <w:r w:rsidRPr="007A4EA3">
              <w:rPr>
                <w:sz w:val="24"/>
                <w:szCs w:val="24"/>
              </w:rPr>
              <w:t>заңмен белгіленген міндеттемелерді бұзу немесе болжамды түрде бұзудан туындайтын сот ісін жүргізуде қорғау.</w:t>
            </w:r>
          </w:p>
          <w:p w14:paraId="5C32D323" w14:textId="77777777" w:rsidR="009138E4" w:rsidRPr="007A4EA3" w:rsidRDefault="009138E4" w:rsidP="00CB7746">
            <w:pPr>
              <w:jc w:val="both"/>
              <w:rPr>
                <w:sz w:val="24"/>
                <w:szCs w:val="24"/>
              </w:rPr>
            </w:pPr>
            <w:bookmarkStart w:id="58" w:name="bookmark40"/>
            <w:bookmarkEnd w:id="58"/>
            <w:r w:rsidRPr="007A4EA3">
              <w:rPr>
                <w:sz w:val="24"/>
                <w:szCs w:val="24"/>
              </w:rPr>
              <w:br w:type="page"/>
            </w:r>
            <w:bookmarkStart w:id="59" w:name="bookmark41"/>
            <w:bookmarkEnd w:id="59"/>
          </w:p>
          <w:p w14:paraId="24DABBA9" w14:textId="77777777" w:rsidR="009138E4" w:rsidRPr="007A4EA3" w:rsidRDefault="009138E4" w:rsidP="00CB7746">
            <w:pPr>
              <w:jc w:val="both"/>
              <w:rPr>
                <w:b/>
                <w:sz w:val="24"/>
                <w:szCs w:val="24"/>
              </w:rPr>
            </w:pPr>
            <w:r w:rsidRPr="007A4EA3">
              <w:rPr>
                <w:b/>
                <w:sz w:val="24"/>
                <w:szCs w:val="24"/>
              </w:rPr>
              <w:t>II БӨЛІМДЕ ҚОЛДАНЫЛАТЫН АНЫҚТАМАЛАР</w:t>
            </w:r>
          </w:p>
          <w:p w14:paraId="765E02FB" w14:textId="77777777" w:rsidR="009138E4" w:rsidRPr="007A4EA3" w:rsidRDefault="009138E4" w:rsidP="00CB7746">
            <w:pPr>
              <w:shd w:val="clear" w:color="auto" w:fill="FFFFFF"/>
              <w:jc w:val="both"/>
              <w:outlineLvl w:val="0"/>
              <w:rPr>
                <w:sz w:val="24"/>
                <w:szCs w:val="24"/>
              </w:rPr>
            </w:pPr>
          </w:p>
          <w:p w14:paraId="0FA5470E" w14:textId="77777777" w:rsidR="009138E4" w:rsidRPr="007A4EA3" w:rsidRDefault="009138E4" w:rsidP="00CB7746">
            <w:pPr>
              <w:shd w:val="clear" w:color="auto" w:fill="FFFFFF"/>
              <w:jc w:val="both"/>
              <w:outlineLvl w:val="0"/>
              <w:rPr>
                <w:b/>
                <w:sz w:val="24"/>
                <w:szCs w:val="24"/>
              </w:rPr>
            </w:pPr>
            <w:r w:rsidRPr="007A4EA3">
              <w:rPr>
                <w:b/>
                <w:sz w:val="24"/>
                <w:szCs w:val="24"/>
              </w:rPr>
              <w:t>Өмірге және денсаулыққа зиян келтіру</w:t>
            </w:r>
          </w:p>
          <w:p w14:paraId="52A39EE7" w14:textId="77777777" w:rsidR="009138E4" w:rsidRPr="007A4EA3" w:rsidRDefault="009138E4" w:rsidP="00CB7746">
            <w:pPr>
              <w:shd w:val="clear" w:color="auto" w:fill="FFFFFF"/>
              <w:jc w:val="both"/>
              <w:rPr>
                <w:sz w:val="24"/>
                <w:szCs w:val="24"/>
              </w:rPr>
            </w:pPr>
            <w:r w:rsidRPr="007A4EA3">
              <w:rPr>
                <w:sz w:val="24"/>
                <w:szCs w:val="24"/>
              </w:rPr>
              <w:t>Өмір мен денсаулыққа зиян келтіру дегеніміз:</w:t>
            </w:r>
          </w:p>
          <w:p w14:paraId="6A13F44F" w14:textId="77777777" w:rsidR="009138E4" w:rsidRPr="007A4EA3" w:rsidRDefault="009138E4" w:rsidP="009138E4">
            <w:pPr>
              <w:numPr>
                <w:ilvl w:val="0"/>
                <w:numId w:val="166"/>
              </w:numPr>
              <w:shd w:val="clear" w:color="auto" w:fill="FFFFFF"/>
              <w:ind w:left="0" w:firstLine="0"/>
              <w:jc w:val="both"/>
              <w:rPr>
                <w:sz w:val="24"/>
                <w:szCs w:val="24"/>
              </w:rPr>
            </w:pPr>
            <w:r w:rsidRPr="007A4EA3">
              <w:rPr>
                <w:sz w:val="24"/>
                <w:szCs w:val="24"/>
              </w:rPr>
              <w:t>дене жарақаты, осындай жарақат немесе ауру салдарынан болған ауру немесе өлім;</w:t>
            </w:r>
          </w:p>
          <w:p w14:paraId="1A906639" w14:textId="77777777" w:rsidR="009138E4" w:rsidRPr="007A4EA3" w:rsidRDefault="009138E4" w:rsidP="009138E4">
            <w:pPr>
              <w:numPr>
                <w:ilvl w:val="0"/>
                <w:numId w:val="166"/>
              </w:numPr>
              <w:shd w:val="clear" w:color="auto" w:fill="FFFFFF"/>
              <w:ind w:left="0" w:firstLine="0"/>
              <w:jc w:val="both"/>
              <w:rPr>
                <w:sz w:val="24"/>
                <w:szCs w:val="24"/>
              </w:rPr>
            </w:pPr>
            <w:r w:rsidRPr="007A4EA3">
              <w:rPr>
                <w:sz w:val="24"/>
                <w:szCs w:val="24"/>
              </w:rPr>
              <w:t>психикалық жарақат, моральдық және психикалық азап пен шок.</w:t>
            </w:r>
          </w:p>
          <w:p w14:paraId="30AE6549" w14:textId="77777777" w:rsidR="009138E4" w:rsidRPr="007A4EA3" w:rsidRDefault="009138E4" w:rsidP="00CB7746">
            <w:pPr>
              <w:shd w:val="clear" w:color="auto" w:fill="FFFFFF"/>
              <w:jc w:val="both"/>
              <w:rPr>
                <w:sz w:val="24"/>
                <w:szCs w:val="24"/>
              </w:rPr>
            </w:pPr>
          </w:p>
          <w:p w14:paraId="2D706D6C" w14:textId="77777777" w:rsidR="009138E4" w:rsidRPr="007A4EA3" w:rsidRDefault="009138E4" w:rsidP="00CB7746">
            <w:pPr>
              <w:shd w:val="clear" w:color="auto" w:fill="FFFFFF"/>
              <w:jc w:val="both"/>
              <w:outlineLvl w:val="0"/>
              <w:rPr>
                <w:b/>
                <w:sz w:val="24"/>
                <w:szCs w:val="24"/>
              </w:rPr>
            </w:pPr>
            <w:bookmarkStart w:id="60" w:name="bookmark42"/>
            <w:bookmarkEnd w:id="60"/>
            <w:r w:rsidRPr="007A4EA3">
              <w:rPr>
                <w:b/>
                <w:sz w:val="24"/>
                <w:szCs w:val="24"/>
              </w:rPr>
              <w:t>Келісімшарттық жұмыс</w:t>
            </w:r>
          </w:p>
          <w:p w14:paraId="4D22A226" w14:textId="77777777" w:rsidR="009138E4" w:rsidRPr="007A4EA3" w:rsidRDefault="009138E4" w:rsidP="00CB7746">
            <w:pPr>
              <w:shd w:val="clear" w:color="auto" w:fill="FFFFFF"/>
              <w:ind w:right="-1"/>
              <w:jc w:val="both"/>
              <w:rPr>
                <w:sz w:val="24"/>
                <w:szCs w:val="24"/>
              </w:rPr>
            </w:pPr>
            <w:r w:rsidRPr="007A4EA3">
              <w:rPr>
                <w:sz w:val="24"/>
                <w:szCs w:val="24"/>
              </w:rPr>
              <w:t xml:space="preserve">Мердігерлік жұмыстар осы Шарттың 1-бөліміне сәйкес сақтандырылған мүлікті білдіреді, өйткені (а) тармағында айтылған Сақтандырылған мүлік, олар жеткізілгеннен кейін толық </w:t>
            </w:r>
            <w:r w:rsidRPr="007A4EA3">
              <w:rPr>
                <w:sz w:val="24"/>
                <w:szCs w:val="24"/>
              </w:rPr>
              <w:lastRenderedPageBreak/>
              <w:t>немесе ішінара және мердігердің жауапкершілігі шегінде мұндай мүлікті қамтымайды. мұндай мүлік берілгеннен кейін тоқтатылады.</w:t>
            </w:r>
          </w:p>
          <w:p w14:paraId="44B36472" w14:textId="77777777" w:rsidR="009138E4" w:rsidRPr="007A4EA3" w:rsidRDefault="009138E4" w:rsidP="00CB7746">
            <w:pPr>
              <w:shd w:val="clear" w:color="auto" w:fill="FFFFFF"/>
              <w:ind w:right="-1"/>
              <w:jc w:val="both"/>
              <w:rPr>
                <w:sz w:val="24"/>
                <w:szCs w:val="24"/>
              </w:rPr>
            </w:pPr>
          </w:p>
          <w:p w14:paraId="31213EAF" w14:textId="77777777" w:rsidR="009138E4" w:rsidRPr="007A4EA3" w:rsidRDefault="009138E4" w:rsidP="00CB7746">
            <w:pPr>
              <w:shd w:val="clear" w:color="auto" w:fill="FFFFFF"/>
              <w:jc w:val="both"/>
              <w:outlineLvl w:val="0"/>
              <w:rPr>
                <w:b/>
                <w:sz w:val="24"/>
                <w:szCs w:val="24"/>
              </w:rPr>
            </w:pPr>
            <w:bookmarkStart w:id="61" w:name="bookmark43"/>
            <w:bookmarkEnd w:id="61"/>
            <w:r w:rsidRPr="007A4EA3">
              <w:rPr>
                <w:b/>
                <w:sz w:val="24"/>
                <w:szCs w:val="24"/>
              </w:rPr>
              <w:t>Қызметкер (жұмысшы)</w:t>
            </w:r>
          </w:p>
          <w:p w14:paraId="636E8E2C" w14:textId="77777777" w:rsidR="009138E4" w:rsidRPr="007A4EA3" w:rsidRDefault="009138E4" w:rsidP="00CB7746">
            <w:pPr>
              <w:shd w:val="clear" w:color="auto" w:fill="FFFFFF"/>
              <w:jc w:val="both"/>
              <w:rPr>
                <w:sz w:val="24"/>
                <w:szCs w:val="24"/>
              </w:rPr>
            </w:pPr>
            <w:r w:rsidRPr="007A4EA3">
              <w:rPr>
                <w:sz w:val="24"/>
                <w:szCs w:val="24"/>
              </w:rPr>
              <w:t>Қызметкер (қызметкер) дегеніміз:</w:t>
            </w:r>
          </w:p>
          <w:p w14:paraId="23511C95"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еңбек шарты немесе студенттік келісім бойынша сақтанушымен ынтымақтасатын кез келген тұлға;</w:t>
            </w:r>
          </w:p>
          <w:p w14:paraId="79C2377F"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кез келген жұмыс беруші немесе кез келген қосалқы жұмыс беруші немесе олардың кез келгені ұсынған тұлға;</w:t>
            </w:r>
          </w:p>
          <w:p w14:paraId="2AD80C42"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Сақтандырушыда жұмыс істейтін кез келген өзін-өзі жұмыспен қамтыған тұлға;</w:t>
            </w:r>
          </w:p>
          <w:p w14:paraId="3D5B030A"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Сақтанушымен жұмыс тәжірибесі немесе оқу жоспары немесе ұқсас келісімі бар кез келген тұлға;</w:t>
            </w:r>
          </w:p>
          <w:p w14:paraId="67905FE9"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Сақтанушы жобаның бөлігі ретінде Сақтанушы үшін жұмыс істейтін басқа жұмыс берушіден жалдаған немесе қарыз алған кез келген тұлға;</w:t>
            </w:r>
          </w:p>
          <w:p w14:paraId="28BC6036" w14:textId="77777777" w:rsidR="009138E4" w:rsidRPr="007A4EA3" w:rsidRDefault="009138E4" w:rsidP="009138E4">
            <w:pPr>
              <w:numPr>
                <w:ilvl w:val="0"/>
                <w:numId w:val="167"/>
              </w:numPr>
              <w:shd w:val="clear" w:color="auto" w:fill="FFFFFF"/>
              <w:ind w:left="0" w:firstLine="0"/>
              <w:jc w:val="both"/>
              <w:rPr>
                <w:sz w:val="24"/>
                <w:szCs w:val="24"/>
              </w:rPr>
            </w:pPr>
            <w:r w:rsidRPr="007A4EA3">
              <w:rPr>
                <w:sz w:val="24"/>
                <w:szCs w:val="24"/>
              </w:rPr>
              <w:t>Сақтанушының атынан немесе оның атынан жұмыс істейтін кез келген келісім-шарт немесе келісім немесе заң бойынша Сақтанушының жұмысында деп есептелетін кез келген басқа тұлға.</w:t>
            </w:r>
          </w:p>
          <w:p w14:paraId="5DC3C70A" w14:textId="77777777" w:rsidR="009138E4" w:rsidRPr="007A4EA3" w:rsidRDefault="009138E4" w:rsidP="00CB7746">
            <w:pPr>
              <w:shd w:val="clear" w:color="auto" w:fill="FFFFFF"/>
              <w:jc w:val="both"/>
              <w:outlineLvl w:val="0"/>
              <w:rPr>
                <w:b/>
                <w:sz w:val="24"/>
                <w:szCs w:val="24"/>
              </w:rPr>
            </w:pPr>
            <w:bookmarkStart w:id="62" w:name="bookmark44"/>
            <w:bookmarkEnd w:id="62"/>
            <w:r w:rsidRPr="007A4EA3">
              <w:rPr>
                <w:b/>
                <w:sz w:val="24"/>
                <w:szCs w:val="24"/>
              </w:rPr>
              <w:t>Мүліктік залал</w:t>
            </w:r>
          </w:p>
          <w:p w14:paraId="3AB7B927" w14:textId="77777777" w:rsidR="009138E4" w:rsidRPr="007A4EA3" w:rsidRDefault="009138E4" w:rsidP="00CB7746">
            <w:pPr>
              <w:shd w:val="clear" w:color="auto" w:fill="FFFFFF"/>
              <w:ind w:right="-1"/>
              <w:jc w:val="both"/>
              <w:rPr>
                <w:sz w:val="24"/>
                <w:szCs w:val="24"/>
              </w:rPr>
            </w:pPr>
            <w:r w:rsidRPr="007A4EA3">
              <w:rPr>
                <w:sz w:val="24"/>
                <w:szCs w:val="24"/>
              </w:rPr>
              <w:t>Мүліктік залал мүлікті жоғалту немесе зақымдау немесе мүліктің орындалуын жоғалту нәтижесінде пайда болған барлық басқа тікелей немесе жанама немесе салдарлық ысыраптарды қоса алғанда, мүліктің жоғалуы немесе бүлінуін немесе оның өнімділігін жоғалтуды білдіреді.</w:t>
            </w:r>
          </w:p>
          <w:p w14:paraId="3546E3F0" w14:textId="77777777" w:rsidR="009138E4" w:rsidRPr="007A4EA3" w:rsidRDefault="009138E4" w:rsidP="00CB7746">
            <w:pPr>
              <w:shd w:val="clear" w:color="auto" w:fill="FFFFFF"/>
              <w:ind w:right="-1"/>
              <w:jc w:val="both"/>
              <w:rPr>
                <w:sz w:val="24"/>
                <w:szCs w:val="24"/>
              </w:rPr>
            </w:pPr>
          </w:p>
          <w:p w14:paraId="7BA32EB3" w14:textId="77777777" w:rsidR="009138E4" w:rsidRPr="007A4EA3" w:rsidRDefault="009138E4" w:rsidP="00CB7746">
            <w:pPr>
              <w:shd w:val="clear" w:color="auto" w:fill="FFFFFF"/>
              <w:jc w:val="both"/>
              <w:rPr>
                <w:b/>
                <w:sz w:val="24"/>
                <w:szCs w:val="24"/>
              </w:rPr>
            </w:pPr>
            <w:r w:rsidRPr="007A4EA3">
              <w:rPr>
                <w:b/>
                <w:sz w:val="24"/>
                <w:szCs w:val="24"/>
              </w:rPr>
              <w:t>II ТАҚЫРЫПҚА ҚОЛДАНЫЛАТЫН ЕРЕКШЕЛІКТЕР</w:t>
            </w:r>
          </w:p>
          <w:p w14:paraId="3E4371ED" w14:textId="77777777" w:rsidR="009138E4" w:rsidRPr="007A4EA3" w:rsidRDefault="009138E4" w:rsidP="00CB7746">
            <w:pPr>
              <w:shd w:val="clear" w:color="auto" w:fill="FFFFFF"/>
              <w:jc w:val="both"/>
              <w:rPr>
                <w:sz w:val="24"/>
                <w:szCs w:val="24"/>
              </w:rPr>
            </w:pPr>
            <w:r w:rsidRPr="007A4EA3">
              <w:rPr>
                <w:sz w:val="24"/>
                <w:szCs w:val="24"/>
              </w:rPr>
              <w:t>Сақтандырушылар жауапты емес:</w:t>
            </w:r>
          </w:p>
          <w:p w14:paraId="3C767654" w14:textId="77777777" w:rsidR="009138E4" w:rsidRPr="007A4EA3" w:rsidRDefault="009138E4" w:rsidP="009138E4">
            <w:pPr>
              <w:numPr>
                <w:ilvl w:val="0"/>
                <w:numId w:val="168"/>
              </w:numPr>
              <w:shd w:val="clear" w:color="auto" w:fill="FFFFFF"/>
              <w:tabs>
                <w:tab w:val="clear" w:pos="720"/>
                <w:tab w:val="num" w:pos="0"/>
              </w:tabs>
              <w:ind w:left="0" w:firstLine="0"/>
              <w:jc w:val="both"/>
              <w:outlineLvl w:val="0"/>
              <w:rPr>
                <w:sz w:val="24"/>
                <w:szCs w:val="24"/>
              </w:rPr>
            </w:pPr>
            <w:bookmarkStart w:id="63" w:name="bookmark45"/>
            <w:bookmarkEnd w:id="63"/>
            <w:r w:rsidRPr="007A4EA3">
              <w:rPr>
                <w:sz w:val="24"/>
                <w:szCs w:val="24"/>
              </w:rPr>
              <w:t>Жұмыс берушінің жауапкершілігі</w:t>
            </w:r>
          </w:p>
          <w:p w14:paraId="27A63734" w14:textId="77777777" w:rsidR="009138E4" w:rsidRPr="007A4EA3" w:rsidRDefault="009138E4" w:rsidP="00CB7746">
            <w:pPr>
              <w:shd w:val="clear" w:color="auto" w:fill="FFFFFF"/>
              <w:jc w:val="both"/>
              <w:rPr>
                <w:sz w:val="24"/>
                <w:szCs w:val="24"/>
              </w:rPr>
            </w:pPr>
            <w:r w:rsidRPr="007A4EA3">
              <w:rPr>
                <w:sz w:val="24"/>
                <w:szCs w:val="24"/>
              </w:rPr>
              <w:t>Сақтанушының/Сақтандырылушының кез келген Қызметкердің өмірі мен денсаулығына келтірілген зиянға қатысты жауапкершілігі, егер еңбек шарты бойынша жұмыс істеу кезінде өмірі мен денсаулығына мұндай зиян келсе.</w:t>
            </w:r>
          </w:p>
          <w:p w14:paraId="2EA092B2" w14:textId="77777777" w:rsidR="009138E4" w:rsidRPr="007A4EA3" w:rsidRDefault="009138E4" w:rsidP="009138E4">
            <w:pPr>
              <w:numPr>
                <w:ilvl w:val="0"/>
                <w:numId w:val="168"/>
              </w:numPr>
              <w:shd w:val="clear" w:color="auto" w:fill="FFFFFF"/>
              <w:tabs>
                <w:tab w:val="clear" w:pos="720"/>
                <w:tab w:val="num" w:pos="0"/>
              </w:tabs>
              <w:ind w:left="0" w:firstLine="0"/>
              <w:jc w:val="both"/>
              <w:outlineLvl w:val="0"/>
              <w:rPr>
                <w:sz w:val="24"/>
                <w:szCs w:val="24"/>
              </w:rPr>
            </w:pPr>
            <w:bookmarkStart w:id="64" w:name="bookmark46"/>
            <w:bookmarkEnd w:id="64"/>
            <w:r w:rsidRPr="007A4EA3">
              <w:rPr>
                <w:sz w:val="24"/>
                <w:szCs w:val="24"/>
              </w:rPr>
              <w:t>Сақтаудағы мүлік, жауапкершілік немесе бақылау</w:t>
            </w:r>
          </w:p>
          <w:p w14:paraId="6128711B"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Сақтанушының меншігіндегі, сақталатын, бақыланатын немесе басқаруындағы мүлікке мүліктік залал келтіруге қатысты жауапкершілік, мыналарды қоспағанда:</w:t>
            </w:r>
          </w:p>
          <w:p w14:paraId="67880CB8" w14:textId="77777777" w:rsidR="009138E4" w:rsidRPr="007A4EA3" w:rsidRDefault="009138E4" w:rsidP="009138E4">
            <w:pPr>
              <w:numPr>
                <w:ilvl w:val="0"/>
                <w:numId w:val="185"/>
              </w:numPr>
              <w:shd w:val="clear" w:color="auto" w:fill="FFFFFF"/>
              <w:ind w:left="0" w:right="-1" w:firstLine="0"/>
              <w:jc w:val="both"/>
              <w:rPr>
                <w:sz w:val="24"/>
                <w:szCs w:val="24"/>
              </w:rPr>
            </w:pPr>
            <w:r w:rsidRPr="007A4EA3">
              <w:rPr>
                <w:sz w:val="24"/>
                <w:szCs w:val="24"/>
              </w:rPr>
              <w:t>Сақтанушы немесе Жұмысшылар Жобаның мақсаттары үшін уақытша алып жатқан ғимараттар, құрылыстар, үй-жайлар, учаскелер немесе орындар, соның ішінде осындай ғимараттарда, құрылыстарда, үй-жайларда, учаскелерде немесе жерлерде орналасқан немесе оларға қатысты мазмұнды немесе басқа мүлікті, мұндай мүлік болып табылатынына қарамастан жұмыста;</w:t>
            </w:r>
          </w:p>
          <w:p w14:paraId="695CEEF8" w14:textId="77777777" w:rsidR="009138E4" w:rsidRPr="007A4EA3" w:rsidRDefault="009138E4" w:rsidP="009138E4">
            <w:pPr>
              <w:numPr>
                <w:ilvl w:val="0"/>
                <w:numId w:val="185"/>
              </w:numPr>
              <w:shd w:val="clear" w:color="auto" w:fill="FFFFFF"/>
              <w:ind w:left="0" w:right="-1" w:firstLine="0"/>
              <w:jc w:val="both"/>
              <w:rPr>
                <w:sz w:val="24"/>
                <w:szCs w:val="24"/>
              </w:rPr>
            </w:pPr>
            <w:r w:rsidRPr="007A4EA3">
              <w:rPr>
                <w:sz w:val="24"/>
                <w:szCs w:val="24"/>
              </w:rPr>
              <w:t>Сақтанушыға жалға берілмеген, жалға берілмеген немесе қарызға берілмеген, Жоба алаңында орналасқан және Сақтанушының тұрақты немесе уақытша жұмысының бөлігі болып табылмайтын мүлік;</w:t>
            </w:r>
          </w:p>
          <w:p w14:paraId="2D489129" w14:textId="77777777" w:rsidR="009138E4" w:rsidRPr="007A4EA3" w:rsidRDefault="009138E4" w:rsidP="009138E4">
            <w:pPr>
              <w:numPr>
                <w:ilvl w:val="0"/>
                <w:numId w:val="185"/>
              </w:numPr>
              <w:shd w:val="clear" w:color="auto" w:fill="FFFFFF"/>
              <w:ind w:left="0" w:right="-1" w:firstLine="0"/>
              <w:jc w:val="both"/>
              <w:rPr>
                <w:sz w:val="24"/>
                <w:szCs w:val="24"/>
              </w:rPr>
            </w:pPr>
            <w:r w:rsidRPr="007A4EA3">
              <w:rPr>
                <w:sz w:val="24"/>
                <w:szCs w:val="24"/>
              </w:rPr>
              <w:t>Жобаға байланысты Сақтанушыға жалға алынған немесе жалға берілген үй-жайлар (немесе жылжымайтын мүкәммал немесе онда орналасқан салынған объектілер);</w:t>
            </w:r>
          </w:p>
          <w:p w14:paraId="53F5AF67" w14:textId="77777777" w:rsidR="009138E4" w:rsidRPr="007A4EA3" w:rsidRDefault="009138E4" w:rsidP="009138E4">
            <w:pPr>
              <w:numPr>
                <w:ilvl w:val="0"/>
                <w:numId w:val="185"/>
              </w:numPr>
              <w:shd w:val="clear" w:color="auto" w:fill="FFFFFF"/>
              <w:ind w:left="0" w:right="-1" w:firstLine="0"/>
              <w:jc w:val="both"/>
              <w:rPr>
                <w:sz w:val="24"/>
                <w:szCs w:val="24"/>
              </w:rPr>
            </w:pPr>
            <w:r w:rsidRPr="007A4EA3">
              <w:rPr>
                <w:sz w:val="24"/>
                <w:szCs w:val="24"/>
              </w:rPr>
              <w:t>Көлік құралдарын және/немесе олардың құрамдас бөліктерін қоса алғанда, қызметкердің немесе келушінің мүлкі;</w:t>
            </w:r>
          </w:p>
          <w:p w14:paraId="1356F6A3" w14:textId="77777777" w:rsidR="009138E4" w:rsidRPr="00701C12" w:rsidRDefault="009138E4" w:rsidP="009138E4">
            <w:pPr>
              <w:numPr>
                <w:ilvl w:val="0"/>
                <w:numId w:val="185"/>
              </w:numPr>
              <w:shd w:val="clear" w:color="auto" w:fill="FFFFFF"/>
              <w:ind w:left="0" w:right="-1" w:firstLine="0"/>
              <w:jc w:val="both"/>
              <w:rPr>
                <w:sz w:val="24"/>
                <w:szCs w:val="24"/>
              </w:rPr>
            </w:pPr>
            <w:r w:rsidRPr="007A4EA3">
              <w:rPr>
                <w:sz w:val="24"/>
                <w:szCs w:val="24"/>
              </w:rPr>
              <w:t>осы Келісімнің басқа жерінде нақтырақ көрсетілген мүлік.</w:t>
            </w:r>
          </w:p>
          <w:p w14:paraId="0A407421" w14:textId="77777777" w:rsidR="009138E4" w:rsidRPr="007A4EA3" w:rsidRDefault="009138E4" w:rsidP="009138E4">
            <w:pPr>
              <w:numPr>
                <w:ilvl w:val="0"/>
                <w:numId w:val="169"/>
              </w:numPr>
              <w:shd w:val="clear" w:color="auto" w:fill="FFFFFF"/>
              <w:ind w:left="0" w:firstLine="0"/>
              <w:jc w:val="both"/>
              <w:outlineLvl w:val="0"/>
              <w:rPr>
                <w:sz w:val="24"/>
                <w:szCs w:val="24"/>
              </w:rPr>
            </w:pPr>
            <w:bookmarkStart w:id="65" w:name="bookmark47"/>
            <w:bookmarkEnd w:id="65"/>
            <w:r w:rsidRPr="007A4EA3">
              <w:rPr>
                <w:sz w:val="24"/>
                <w:szCs w:val="24"/>
              </w:rPr>
              <w:t>Ұшақ</w:t>
            </w:r>
          </w:p>
          <w:p w14:paraId="65B3D035" w14:textId="77777777" w:rsidR="009138E4" w:rsidRPr="007A4EA3" w:rsidRDefault="009138E4" w:rsidP="00CB7746">
            <w:pPr>
              <w:shd w:val="clear" w:color="auto" w:fill="FFFFFF"/>
              <w:ind w:right="-1"/>
              <w:jc w:val="both"/>
              <w:rPr>
                <w:sz w:val="24"/>
                <w:szCs w:val="24"/>
              </w:rPr>
            </w:pPr>
            <w:r w:rsidRPr="007A4EA3">
              <w:rPr>
                <w:sz w:val="24"/>
                <w:szCs w:val="24"/>
              </w:rPr>
              <w:t>Сақтанушының немесе Сақтанушының атынан кез келген әуе кемесін иеленуіне немесе пайдалануына байланысты туындайтын жауапкершілік.</w:t>
            </w:r>
          </w:p>
          <w:p w14:paraId="3E476043" w14:textId="77777777" w:rsidR="009138E4" w:rsidRPr="007A4EA3" w:rsidRDefault="009138E4" w:rsidP="009138E4">
            <w:pPr>
              <w:numPr>
                <w:ilvl w:val="0"/>
                <w:numId w:val="170"/>
              </w:numPr>
              <w:shd w:val="clear" w:color="auto" w:fill="FFFFFF"/>
              <w:ind w:left="0" w:firstLine="0"/>
              <w:jc w:val="both"/>
              <w:outlineLvl w:val="0"/>
              <w:rPr>
                <w:sz w:val="24"/>
                <w:szCs w:val="24"/>
              </w:rPr>
            </w:pPr>
            <w:bookmarkStart w:id="66" w:name="bookmark48"/>
            <w:bookmarkEnd w:id="66"/>
            <w:r w:rsidRPr="007A4EA3">
              <w:rPr>
                <w:sz w:val="24"/>
                <w:szCs w:val="24"/>
              </w:rPr>
              <w:t>теңіз кемесі</w:t>
            </w:r>
          </w:p>
          <w:p w14:paraId="5344D077" w14:textId="77777777" w:rsidR="009138E4" w:rsidRPr="007A4EA3" w:rsidRDefault="009138E4" w:rsidP="00CB7746">
            <w:pPr>
              <w:shd w:val="clear" w:color="auto" w:fill="FFFFFF"/>
              <w:ind w:right="-1"/>
              <w:jc w:val="both"/>
              <w:rPr>
                <w:sz w:val="24"/>
                <w:szCs w:val="24"/>
              </w:rPr>
            </w:pPr>
            <w:r w:rsidRPr="007A4EA3">
              <w:rPr>
                <w:sz w:val="24"/>
                <w:szCs w:val="24"/>
              </w:rPr>
              <w:lastRenderedPageBreak/>
              <w:t>Сақтанушының немесе Сақтанушының атынан кез келген суда жүзетін кемені немесе теңіз кемесін иеленуіне немесе пайдалануына байланысты туындайтын жауапкершілік.</w:t>
            </w:r>
          </w:p>
          <w:p w14:paraId="11FE552D" w14:textId="77777777" w:rsidR="009138E4" w:rsidRPr="007A4EA3" w:rsidRDefault="009138E4" w:rsidP="009138E4">
            <w:pPr>
              <w:numPr>
                <w:ilvl w:val="0"/>
                <w:numId w:val="171"/>
              </w:numPr>
              <w:shd w:val="clear" w:color="auto" w:fill="FFFFFF"/>
              <w:ind w:left="0" w:firstLine="0"/>
              <w:jc w:val="both"/>
              <w:outlineLvl w:val="0"/>
              <w:rPr>
                <w:sz w:val="24"/>
                <w:szCs w:val="24"/>
              </w:rPr>
            </w:pPr>
            <w:bookmarkStart w:id="67" w:name="bookmark49"/>
            <w:bookmarkEnd w:id="67"/>
            <w:r w:rsidRPr="007A4EA3">
              <w:rPr>
                <w:sz w:val="24"/>
                <w:szCs w:val="24"/>
              </w:rPr>
              <w:t>Көлік құралдары иелерінің жауапкершілігі</w:t>
            </w:r>
          </w:p>
          <w:p w14:paraId="6516610F" w14:textId="77777777" w:rsidR="009138E4" w:rsidRPr="007A4EA3" w:rsidRDefault="009138E4" w:rsidP="00CB7746">
            <w:pPr>
              <w:shd w:val="clear" w:color="auto" w:fill="FFFFFF"/>
              <w:ind w:right="-1"/>
              <w:jc w:val="both"/>
              <w:rPr>
                <w:sz w:val="24"/>
                <w:szCs w:val="24"/>
              </w:rPr>
            </w:pPr>
            <w:r w:rsidRPr="007A4EA3">
              <w:rPr>
                <w:sz w:val="24"/>
                <w:szCs w:val="24"/>
              </w:rPr>
              <w:t>жергілікті жол қозғалысы заңдарына сәйкес сақтандыру талап етілетін жағдайларда Сақтанушының немесе оның атынан автокөлік құралын иеленуден немесе пайдаланудан туындайтын жауапкершілік.</w:t>
            </w:r>
          </w:p>
          <w:p w14:paraId="269661C1" w14:textId="77777777" w:rsidR="009138E4" w:rsidRPr="007A4EA3" w:rsidRDefault="009138E4" w:rsidP="00CB7746">
            <w:pPr>
              <w:shd w:val="clear" w:color="auto" w:fill="FFFFFF"/>
              <w:ind w:right="-1"/>
              <w:jc w:val="both"/>
              <w:rPr>
                <w:sz w:val="24"/>
                <w:szCs w:val="24"/>
              </w:rPr>
            </w:pPr>
          </w:p>
          <w:p w14:paraId="7230F2C4" w14:textId="77777777" w:rsidR="009138E4" w:rsidRPr="007A4EA3" w:rsidRDefault="009138E4" w:rsidP="00CB7746">
            <w:pPr>
              <w:shd w:val="clear" w:color="auto" w:fill="FFFFFF"/>
              <w:jc w:val="both"/>
              <w:rPr>
                <w:sz w:val="24"/>
                <w:szCs w:val="24"/>
              </w:rPr>
            </w:pPr>
            <w:r w:rsidRPr="007A4EA3">
              <w:rPr>
                <w:sz w:val="24"/>
                <w:szCs w:val="24"/>
              </w:rPr>
              <w:t>Бұл ерекшелік қолданылмаған жағдайда</w:t>
            </w:r>
          </w:p>
          <w:p w14:paraId="5ADE383F" w14:textId="77777777" w:rsidR="009138E4" w:rsidRPr="007A4EA3" w:rsidRDefault="009138E4" w:rsidP="009138E4">
            <w:pPr>
              <w:numPr>
                <w:ilvl w:val="0"/>
                <w:numId w:val="186"/>
              </w:numPr>
              <w:shd w:val="clear" w:color="auto" w:fill="FFFFFF"/>
              <w:ind w:left="0" w:right="-1" w:firstLine="0"/>
              <w:jc w:val="both"/>
              <w:rPr>
                <w:sz w:val="24"/>
                <w:szCs w:val="24"/>
              </w:rPr>
            </w:pPr>
            <w:r w:rsidRPr="007A4EA3">
              <w:rPr>
                <w:sz w:val="24"/>
                <w:szCs w:val="24"/>
              </w:rPr>
              <w:t>мұндай көлік құралы сауда құралы ретінде пайдаланылған кезде;</w:t>
            </w:r>
          </w:p>
          <w:p w14:paraId="1A20AA39" w14:textId="77777777" w:rsidR="009138E4" w:rsidRPr="007A4EA3" w:rsidRDefault="009138E4" w:rsidP="009138E4">
            <w:pPr>
              <w:numPr>
                <w:ilvl w:val="0"/>
                <w:numId w:val="186"/>
              </w:numPr>
              <w:shd w:val="clear" w:color="auto" w:fill="FFFFFF"/>
              <w:ind w:left="0" w:right="-1" w:firstLine="0"/>
              <w:jc w:val="both"/>
              <w:rPr>
                <w:sz w:val="24"/>
                <w:szCs w:val="24"/>
              </w:rPr>
            </w:pPr>
            <w:r w:rsidRPr="007A4EA3">
              <w:rPr>
                <w:sz w:val="24"/>
                <w:szCs w:val="24"/>
              </w:rPr>
              <w:t>мұндай көлік құралын тиеуге немесе түсіруге байланысты жүктерді жеткізу немесе жинау кезінде тиеу немесе түсіруге қатысты;</w:t>
            </w:r>
          </w:p>
          <w:p w14:paraId="722EFE4F" w14:textId="77777777" w:rsidR="009138E4" w:rsidRPr="007A4EA3" w:rsidRDefault="009138E4" w:rsidP="009138E4">
            <w:pPr>
              <w:numPr>
                <w:ilvl w:val="0"/>
                <w:numId w:val="186"/>
              </w:numPr>
              <w:shd w:val="clear" w:color="auto" w:fill="FFFFFF"/>
              <w:ind w:left="0" w:right="-1" w:firstLine="0"/>
              <w:jc w:val="both"/>
              <w:rPr>
                <w:sz w:val="24"/>
                <w:szCs w:val="24"/>
              </w:rPr>
            </w:pPr>
            <w:r w:rsidRPr="007A4EA3">
              <w:rPr>
                <w:sz w:val="24"/>
                <w:szCs w:val="24"/>
              </w:rPr>
              <w:t>Сақтанушының меншiгi болып табылмайтын, Жобаны орындауға кедергi болатын кез келген осындай көлiк құралының қозғалысына қатысты (кез келген жол жүрiсi туралы заңнамада сақтандыру талап етiлетiн жағдайларды қоспағанда);</w:t>
            </w:r>
          </w:p>
          <w:p w14:paraId="0FDEFFFC" w14:textId="77777777" w:rsidR="009138E4" w:rsidRPr="007A4EA3" w:rsidRDefault="009138E4" w:rsidP="00CB7746">
            <w:pPr>
              <w:shd w:val="clear" w:color="auto" w:fill="FFFFFF"/>
              <w:ind w:right="-1"/>
              <w:jc w:val="both"/>
              <w:rPr>
                <w:sz w:val="24"/>
                <w:szCs w:val="24"/>
              </w:rPr>
            </w:pPr>
          </w:p>
          <w:p w14:paraId="790F0D95" w14:textId="77777777" w:rsidR="009138E4" w:rsidRPr="007A4EA3" w:rsidRDefault="009138E4" w:rsidP="00CB7746">
            <w:pPr>
              <w:shd w:val="clear" w:color="auto" w:fill="FFFFFF"/>
              <w:ind w:right="-1"/>
              <w:jc w:val="both"/>
              <w:rPr>
                <w:sz w:val="24"/>
                <w:szCs w:val="24"/>
              </w:rPr>
            </w:pPr>
            <w:r w:rsidRPr="007A4EA3">
              <w:rPr>
                <w:sz w:val="24"/>
                <w:szCs w:val="24"/>
              </w:rPr>
              <w:t>егер Сақтанушы қандай да бір автокөлікті сақтандыру немесе автокөлік жауапкершілігін сақтандыру полисі бойынша сақтандырылмаса.</w:t>
            </w:r>
          </w:p>
          <w:p w14:paraId="5188FF52" w14:textId="77777777" w:rsidR="009138E4" w:rsidRPr="007A4EA3" w:rsidRDefault="009138E4" w:rsidP="00CB7746">
            <w:pPr>
              <w:shd w:val="clear" w:color="auto" w:fill="FFFFFF"/>
              <w:jc w:val="both"/>
              <w:rPr>
                <w:sz w:val="24"/>
                <w:szCs w:val="24"/>
              </w:rPr>
            </w:pPr>
            <w:r w:rsidRPr="007A4EA3">
              <w:rPr>
                <w:sz w:val="24"/>
                <w:szCs w:val="24"/>
              </w:rPr>
              <w:t>Сонымен қатар, егер Сақтандырылушы заңды жауапкершілікке тартылса, онда осы Шарт бойынша Сақтанушының шығындары өтеледі.</w:t>
            </w:r>
          </w:p>
          <w:p w14:paraId="0FB7BFBD"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68" w:name="bookmark50"/>
            <w:bookmarkEnd w:id="68"/>
            <w:r w:rsidRPr="007A4EA3">
              <w:rPr>
                <w:sz w:val="24"/>
                <w:szCs w:val="24"/>
              </w:rPr>
              <w:t>Келісімшарттық жұмыс</w:t>
            </w:r>
          </w:p>
          <w:p w14:paraId="17436C10" w14:textId="77777777" w:rsidR="009138E4" w:rsidRPr="007A4EA3" w:rsidRDefault="009138E4" w:rsidP="00CB7746">
            <w:pPr>
              <w:shd w:val="clear" w:color="auto" w:fill="FFFFFF"/>
              <w:jc w:val="both"/>
              <w:rPr>
                <w:sz w:val="24"/>
                <w:szCs w:val="24"/>
              </w:rPr>
            </w:pPr>
            <w:r w:rsidRPr="007A4EA3">
              <w:rPr>
                <w:sz w:val="24"/>
                <w:szCs w:val="24"/>
              </w:rPr>
              <w:t>кез келген Келісімшарттық жұмысты қайтарып алу, жою, жөндеу, түзету, ауыстыру немесе қайта қолдану кезінде кез келген тарап шеккен шығындар немесе зақым үшін жауапкершілік. Келісімшарттық жұмыстың кез келген бөлігіне қатысты ақаулар үшін жауапкершілік кезеңі басталғаннан кейін, бұл алып тастау осындай Келісімшарттық жұмыстың ақауы бар бөлігіне ғана қолданылады.</w:t>
            </w:r>
          </w:p>
          <w:p w14:paraId="10955059" w14:textId="77777777" w:rsidR="009138E4" w:rsidRPr="007A4EA3" w:rsidRDefault="009138E4" w:rsidP="009138E4">
            <w:pPr>
              <w:pStyle w:val="af3"/>
              <w:numPr>
                <w:ilvl w:val="0"/>
                <w:numId w:val="172"/>
              </w:numPr>
              <w:shd w:val="clear" w:color="auto" w:fill="FFFFFF"/>
              <w:spacing w:after="0" w:line="240" w:lineRule="auto"/>
              <w:ind w:left="0" w:firstLine="0"/>
              <w:jc w:val="both"/>
              <w:outlineLvl w:val="0"/>
              <w:rPr>
                <w:rFonts w:ascii="Times New Roman" w:hAnsi="Times New Roman"/>
                <w:sz w:val="24"/>
                <w:szCs w:val="24"/>
              </w:rPr>
            </w:pPr>
            <w:bookmarkStart w:id="69" w:name="bookmark51"/>
            <w:bookmarkEnd w:id="69"/>
            <w:r w:rsidRPr="007A4EA3">
              <w:rPr>
                <w:rFonts w:ascii="Times New Roman" w:hAnsi="Times New Roman"/>
                <w:sz w:val="24"/>
                <w:szCs w:val="24"/>
              </w:rPr>
              <w:t>Кешіктіруге байланысты айыппұлдар</w:t>
            </w:r>
          </w:p>
          <w:p w14:paraId="4B381217" w14:textId="77777777" w:rsidR="009138E4" w:rsidRPr="007A4EA3" w:rsidRDefault="009138E4" w:rsidP="00CB7746">
            <w:pPr>
              <w:shd w:val="clear" w:color="auto" w:fill="FFFFFF"/>
              <w:ind w:right="34"/>
              <w:jc w:val="both"/>
              <w:rPr>
                <w:sz w:val="24"/>
                <w:szCs w:val="24"/>
              </w:rPr>
            </w:pPr>
            <w:r w:rsidRPr="007A4EA3">
              <w:rPr>
                <w:sz w:val="24"/>
                <w:szCs w:val="24"/>
              </w:rPr>
              <w:t>Сақтанушының Жобаны кешіктіруіне немесе аяқтамауына байланысты айыппұлдар немесе өсімпұлдар үшін жауапкершілік.</w:t>
            </w:r>
          </w:p>
          <w:p w14:paraId="411AD931"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0" w:name="bookmark52"/>
            <w:bookmarkEnd w:id="70"/>
            <w:r w:rsidRPr="007A4EA3">
              <w:rPr>
                <w:sz w:val="24"/>
                <w:szCs w:val="24"/>
              </w:rPr>
              <w:t>Авторлық құқықты бұзу</w:t>
            </w:r>
          </w:p>
          <w:p w14:paraId="3E0B08AA" w14:textId="77777777" w:rsidR="009138E4" w:rsidRPr="007A4EA3" w:rsidRDefault="009138E4" w:rsidP="00CB7746">
            <w:pPr>
              <w:shd w:val="clear" w:color="auto" w:fill="FFFFFF"/>
              <w:jc w:val="both"/>
              <w:rPr>
                <w:sz w:val="24"/>
                <w:szCs w:val="24"/>
              </w:rPr>
            </w:pPr>
            <w:r w:rsidRPr="007A4EA3">
              <w:rPr>
                <w:sz w:val="24"/>
                <w:szCs w:val="24"/>
              </w:rPr>
              <w:t>авторлық құқықты, жоспарды, патентті, тауар белгісін немесе тіркелген дизайнды бұзу.</w:t>
            </w:r>
          </w:p>
          <w:p w14:paraId="48582FC2"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1" w:name="bookmark53"/>
            <w:bookmarkEnd w:id="71"/>
            <w:r w:rsidRPr="007A4EA3">
              <w:rPr>
                <w:sz w:val="24"/>
                <w:szCs w:val="24"/>
              </w:rPr>
              <w:t>Қасақана жасалған әрекеттер</w:t>
            </w:r>
          </w:p>
          <w:p w14:paraId="7A2D02AF" w14:textId="77777777" w:rsidR="009138E4" w:rsidRPr="007A4EA3" w:rsidRDefault="009138E4" w:rsidP="00CB7746">
            <w:pPr>
              <w:shd w:val="clear" w:color="auto" w:fill="FFFFFF"/>
              <w:jc w:val="both"/>
              <w:rPr>
                <w:sz w:val="24"/>
                <w:szCs w:val="24"/>
              </w:rPr>
            </w:pPr>
            <w:r w:rsidRPr="007A4EA3">
              <w:rPr>
                <w:sz w:val="24"/>
                <w:szCs w:val="24"/>
              </w:rPr>
              <w:t>директорлардың, серіктестердің немесе жоғары лауазымды тұлғалардың осындай әрекеттің немесе әрекетсіздіктің сипаты мен мән-жайларын ескере отырып, бизнесті немесе мүлікті қорғаудан басқа, қасақана әрекеті немесе әрекетсіздігінен туындайтын жауапкершілік.</w:t>
            </w:r>
          </w:p>
          <w:p w14:paraId="2BCCF248"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2" w:name="bookmark54"/>
            <w:bookmarkEnd w:id="72"/>
            <w:r w:rsidRPr="007A4EA3">
              <w:rPr>
                <w:sz w:val="24"/>
                <w:szCs w:val="24"/>
              </w:rPr>
              <w:t>Ластану және ластану</w:t>
            </w:r>
          </w:p>
          <w:p w14:paraId="70776DA0" w14:textId="77777777" w:rsidR="009138E4" w:rsidRPr="007A4EA3" w:rsidRDefault="009138E4" w:rsidP="009138E4">
            <w:pPr>
              <w:numPr>
                <w:ilvl w:val="0"/>
                <w:numId w:val="187"/>
              </w:numPr>
              <w:shd w:val="clear" w:color="auto" w:fill="FFFFFF"/>
              <w:ind w:left="0" w:right="-1" w:firstLine="0"/>
              <w:jc w:val="both"/>
              <w:rPr>
                <w:sz w:val="24"/>
                <w:szCs w:val="24"/>
              </w:rPr>
            </w:pPr>
            <w:r w:rsidRPr="007A4EA3">
              <w:rPr>
                <w:sz w:val="24"/>
                <w:szCs w:val="24"/>
              </w:rPr>
              <w:t>ластанудан немесе ластанудан тікелей немесе жанама түрде өмірге немесе денсаулыққа зиян келтіру және/немесе мүліктік залал;</w:t>
            </w:r>
          </w:p>
          <w:p w14:paraId="30B5792E" w14:textId="77777777" w:rsidR="009138E4" w:rsidRPr="007A4EA3" w:rsidRDefault="009138E4" w:rsidP="009138E4">
            <w:pPr>
              <w:numPr>
                <w:ilvl w:val="0"/>
                <w:numId w:val="187"/>
              </w:numPr>
              <w:shd w:val="clear" w:color="auto" w:fill="FFFFFF"/>
              <w:ind w:left="0" w:right="-1" w:firstLine="0"/>
              <w:jc w:val="both"/>
              <w:rPr>
                <w:sz w:val="24"/>
                <w:szCs w:val="24"/>
              </w:rPr>
            </w:pPr>
            <w:r w:rsidRPr="007A4EA3">
              <w:rPr>
                <w:sz w:val="24"/>
                <w:szCs w:val="24"/>
              </w:rPr>
              <w:t>қоршаған ортаға түсетін ластаушы және ластаушы заттарды жоюға, бейтараптандыруға немесе салдарын жоюға жұмсалған шығындар.</w:t>
            </w:r>
          </w:p>
          <w:p w14:paraId="3CF69C79"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Алайда жоғарыдағы (а) және (b) тармақтары, егер мұндай ластану немесе ластану сақтандыру шартының қолданылу кезеңінде кенеттен, байқаусызда және күтпеген оқиғадан туындаса, қолданылмайды.</w:t>
            </w:r>
          </w:p>
          <w:p w14:paraId="5BDDA1BA" w14:textId="77777777" w:rsidR="009138E4" w:rsidRPr="007A4EA3" w:rsidRDefault="009138E4" w:rsidP="009138E4">
            <w:pPr>
              <w:numPr>
                <w:ilvl w:val="0"/>
                <w:numId w:val="173"/>
              </w:numPr>
              <w:shd w:val="clear" w:color="auto" w:fill="FFFFFF"/>
              <w:ind w:left="0" w:firstLine="0"/>
              <w:jc w:val="both"/>
              <w:outlineLvl w:val="0"/>
              <w:rPr>
                <w:sz w:val="24"/>
                <w:szCs w:val="24"/>
              </w:rPr>
            </w:pPr>
            <w:bookmarkStart w:id="73" w:name="bookmark55"/>
            <w:bookmarkEnd w:id="73"/>
            <w:r w:rsidRPr="007A4EA3">
              <w:rPr>
                <w:sz w:val="24"/>
                <w:szCs w:val="24"/>
              </w:rPr>
              <w:t>Айыппұлдар немесе айыппұлдар</w:t>
            </w:r>
          </w:p>
          <w:p w14:paraId="60923941" w14:textId="77777777" w:rsidR="009138E4" w:rsidRPr="007A4EA3" w:rsidRDefault="009138E4" w:rsidP="00CB7746">
            <w:pPr>
              <w:shd w:val="clear" w:color="auto" w:fill="FFFFFF"/>
              <w:jc w:val="both"/>
              <w:rPr>
                <w:sz w:val="24"/>
                <w:szCs w:val="24"/>
              </w:rPr>
            </w:pPr>
            <w:r w:rsidRPr="007A4EA3">
              <w:rPr>
                <w:sz w:val="24"/>
                <w:szCs w:val="24"/>
              </w:rPr>
              <w:t>айыппұлдар немесе өсімпұлдар.</w:t>
            </w:r>
          </w:p>
          <w:p w14:paraId="64AB66E6" w14:textId="77777777" w:rsidR="009138E4" w:rsidRPr="007A4EA3" w:rsidRDefault="009138E4" w:rsidP="009138E4">
            <w:pPr>
              <w:numPr>
                <w:ilvl w:val="0"/>
                <w:numId w:val="174"/>
              </w:numPr>
              <w:shd w:val="clear" w:color="auto" w:fill="FFFFFF"/>
              <w:ind w:left="0" w:firstLine="0"/>
              <w:jc w:val="both"/>
              <w:outlineLvl w:val="0"/>
              <w:rPr>
                <w:sz w:val="24"/>
                <w:szCs w:val="24"/>
              </w:rPr>
            </w:pPr>
            <w:bookmarkStart w:id="74" w:name="bookmark56"/>
            <w:bookmarkEnd w:id="74"/>
            <w:r w:rsidRPr="007A4EA3">
              <w:rPr>
                <w:sz w:val="24"/>
                <w:szCs w:val="24"/>
              </w:rPr>
              <w:t>Асбест</w:t>
            </w:r>
          </w:p>
          <w:p w14:paraId="1E97822A" w14:textId="77777777" w:rsidR="009138E4" w:rsidRPr="007A4EA3" w:rsidRDefault="009138E4" w:rsidP="00CB7746">
            <w:pPr>
              <w:shd w:val="clear" w:color="auto" w:fill="FFFFFF"/>
              <w:ind w:right="-1"/>
              <w:jc w:val="both"/>
              <w:rPr>
                <w:sz w:val="24"/>
                <w:szCs w:val="24"/>
              </w:rPr>
            </w:pPr>
            <w:r w:rsidRPr="007A4EA3">
              <w:rPr>
                <w:sz w:val="24"/>
                <w:szCs w:val="24"/>
              </w:rPr>
              <w:t>кез келген нысанда немесе мөлшерде асбест немесе асбесті бар кез келген материалдарға кез келген басқа әсер ету салдарынан немесе нәтижесінде тікелей немесе жанама түрде туындайтын залал немесе залал туралы кез келген шағымдар немесе талаптар үшін нақты немесе болжамды жауапкершілік.</w:t>
            </w:r>
          </w:p>
          <w:p w14:paraId="35693B5B" w14:textId="77777777" w:rsidR="009138E4" w:rsidRPr="007A4EA3" w:rsidRDefault="009138E4" w:rsidP="00CB7746">
            <w:pPr>
              <w:jc w:val="both"/>
              <w:rPr>
                <w:sz w:val="24"/>
                <w:szCs w:val="24"/>
              </w:rPr>
            </w:pPr>
            <w:r w:rsidRPr="007A4EA3">
              <w:rPr>
                <w:sz w:val="24"/>
                <w:szCs w:val="24"/>
              </w:rPr>
              <w:br w:type="page"/>
            </w:r>
          </w:p>
          <w:p w14:paraId="2116F172" w14:textId="77777777" w:rsidR="009138E4" w:rsidRPr="007A4EA3" w:rsidRDefault="009138E4" w:rsidP="00CB7746">
            <w:pPr>
              <w:shd w:val="clear" w:color="auto" w:fill="FFFFFF"/>
              <w:ind w:right="820"/>
              <w:jc w:val="both"/>
              <w:rPr>
                <w:b/>
                <w:sz w:val="24"/>
                <w:szCs w:val="24"/>
              </w:rPr>
            </w:pPr>
            <w:r w:rsidRPr="007A4EA3">
              <w:rPr>
                <w:b/>
                <w:sz w:val="24"/>
                <w:szCs w:val="24"/>
              </w:rPr>
              <w:lastRenderedPageBreak/>
              <w:t>II ТАҚЫРЫПҚА ҚОЛДАНЫЛАТЫН МЕморандумдар</w:t>
            </w:r>
          </w:p>
          <w:p w14:paraId="08395EA9" w14:textId="77777777" w:rsidR="009138E4" w:rsidRPr="007A4EA3" w:rsidRDefault="009138E4" w:rsidP="00CB7746">
            <w:pPr>
              <w:shd w:val="clear" w:color="auto" w:fill="FFFFFF"/>
              <w:ind w:right="-1"/>
              <w:jc w:val="both"/>
              <w:rPr>
                <w:sz w:val="24"/>
                <w:szCs w:val="24"/>
              </w:rPr>
            </w:pPr>
            <w:r w:rsidRPr="007A4EA3">
              <w:rPr>
                <w:sz w:val="24"/>
                <w:szCs w:val="24"/>
              </w:rPr>
              <w:t>Сақтандырушы Сақтанушыға немесе Сақтанушының кез келген Қызметкеріне немесе директорына Жобаны іске асыруға байланысты қолданыстағы азаматтық заңнамаға сәйкес төлеуге міндетті кез келген соманы өтейді.</w:t>
            </w:r>
          </w:p>
          <w:p w14:paraId="1BF12E5F" w14:textId="77777777" w:rsidR="009138E4" w:rsidRPr="007A4EA3" w:rsidRDefault="009138E4" w:rsidP="00CB7746">
            <w:pPr>
              <w:shd w:val="clear" w:color="auto" w:fill="FFFFFF"/>
              <w:ind w:right="-1"/>
              <w:jc w:val="both"/>
              <w:rPr>
                <w:sz w:val="24"/>
                <w:szCs w:val="24"/>
              </w:rPr>
            </w:pPr>
          </w:p>
          <w:p w14:paraId="0E8CB61A" w14:textId="77777777" w:rsidR="009138E4" w:rsidRPr="007A4EA3" w:rsidRDefault="009138E4" w:rsidP="00CB7746">
            <w:pPr>
              <w:shd w:val="clear" w:color="auto" w:fill="FFFFFF"/>
              <w:jc w:val="both"/>
              <w:outlineLvl w:val="0"/>
              <w:rPr>
                <w:b/>
                <w:sz w:val="24"/>
                <w:szCs w:val="24"/>
              </w:rPr>
            </w:pPr>
            <w:bookmarkStart w:id="75" w:name="bookmark57"/>
            <w:bookmarkEnd w:id="75"/>
            <w:r w:rsidRPr="007A4EA3">
              <w:rPr>
                <w:b/>
                <w:sz w:val="24"/>
                <w:szCs w:val="24"/>
              </w:rPr>
              <w:t>Меморандум А – Ақпаратты ашу</w:t>
            </w:r>
          </w:p>
          <w:p w14:paraId="4732B0C7" w14:textId="77777777" w:rsidR="009138E4" w:rsidRPr="007A4EA3" w:rsidRDefault="009138E4" w:rsidP="00CB7746">
            <w:pPr>
              <w:shd w:val="clear" w:color="auto" w:fill="FFFFFF"/>
              <w:ind w:right="-1"/>
              <w:jc w:val="both"/>
              <w:rPr>
                <w:sz w:val="24"/>
                <w:szCs w:val="24"/>
              </w:rPr>
            </w:pPr>
            <w:r w:rsidRPr="007A4EA3">
              <w:rPr>
                <w:sz w:val="24"/>
                <w:szCs w:val="24"/>
              </w:rPr>
              <w:t>сақтандыру мерзімі ішінде жеке немесе коммерциялық мақсатта пайдалану туралы құпия ақпаратты ашудан туындайтын.</w:t>
            </w:r>
          </w:p>
          <w:p w14:paraId="7EB49802" w14:textId="77777777" w:rsidR="009138E4" w:rsidRPr="007A4EA3" w:rsidRDefault="009138E4" w:rsidP="00CB7746">
            <w:pPr>
              <w:shd w:val="clear" w:color="auto" w:fill="FFFFFF"/>
              <w:ind w:right="-1"/>
              <w:jc w:val="both"/>
              <w:rPr>
                <w:sz w:val="24"/>
                <w:szCs w:val="24"/>
              </w:rPr>
            </w:pPr>
          </w:p>
          <w:p w14:paraId="71387D22" w14:textId="77777777" w:rsidR="009138E4" w:rsidRPr="007A4EA3" w:rsidRDefault="009138E4" w:rsidP="00CB7746">
            <w:pPr>
              <w:shd w:val="clear" w:color="auto" w:fill="FFFFFF"/>
              <w:jc w:val="both"/>
              <w:outlineLvl w:val="0"/>
              <w:rPr>
                <w:b/>
                <w:sz w:val="24"/>
                <w:szCs w:val="24"/>
              </w:rPr>
            </w:pPr>
            <w:bookmarkStart w:id="76" w:name="bookmark58"/>
            <w:bookmarkEnd w:id="76"/>
            <w:r w:rsidRPr="007A4EA3">
              <w:rPr>
                <w:b/>
                <w:sz w:val="24"/>
                <w:szCs w:val="24"/>
              </w:rPr>
              <w:t>Меморандум В - Деректерді қорғау</w:t>
            </w:r>
          </w:p>
          <w:p w14:paraId="1F257DA9" w14:textId="77777777" w:rsidR="009138E4" w:rsidRPr="007A4EA3" w:rsidRDefault="009138E4" w:rsidP="00CB7746">
            <w:pPr>
              <w:shd w:val="clear" w:color="auto" w:fill="FFFFFF"/>
              <w:ind w:right="-1"/>
              <w:jc w:val="both"/>
              <w:rPr>
                <w:sz w:val="24"/>
                <w:szCs w:val="24"/>
              </w:rPr>
            </w:pPr>
            <w:r w:rsidRPr="007A4EA3">
              <w:rPr>
                <w:sz w:val="24"/>
                <w:szCs w:val="24"/>
              </w:rPr>
              <w:t>сақтандыру мерзімі ішінде деректерді қорғау туралы кез келген заңнаманы бұзудан туындайтын.</w:t>
            </w:r>
          </w:p>
          <w:p w14:paraId="7C527D0E" w14:textId="77777777" w:rsidR="009138E4" w:rsidRPr="007A4EA3" w:rsidRDefault="009138E4" w:rsidP="00CB7746">
            <w:pPr>
              <w:shd w:val="clear" w:color="auto" w:fill="FFFFFF"/>
              <w:ind w:right="-1"/>
              <w:jc w:val="both"/>
              <w:rPr>
                <w:sz w:val="24"/>
                <w:szCs w:val="24"/>
              </w:rPr>
            </w:pPr>
            <w:r w:rsidRPr="007A4EA3">
              <w:rPr>
                <w:sz w:val="24"/>
                <w:szCs w:val="24"/>
              </w:rPr>
              <w:t>Осы Меморандум мыналарға қолданылмайды:</w:t>
            </w:r>
          </w:p>
          <w:p w14:paraId="039478ED" w14:textId="77777777" w:rsidR="009138E4" w:rsidRPr="007A4EA3" w:rsidRDefault="009138E4" w:rsidP="009138E4">
            <w:pPr>
              <w:pStyle w:val="af3"/>
              <w:numPr>
                <w:ilvl w:val="0"/>
                <w:numId w:val="175"/>
              </w:numPr>
              <w:shd w:val="clear" w:color="auto" w:fill="FFFFFF"/>
              <w:spacing w:after="0" w:line="240" w:lineRule="auto"/>
              <w:ind w:left="0"/>
              <w:jc w:val="both"/>
              <w:rPr>
                <w:rFonts w:ascii="Times New Roman" w:hAnsi="Times New Roman"/>
                <w:sz w:val="24"/>
                <w:szCs w:val="24"/>
              </w:rPr>
            </w:pPr>
            <w:r w:rsidRPr="007A4EA3">
              <w:rPr>
                <w:rFonts w:ascii="Times New Roman" w:hAnsi="Times New Roman"/>
                <w:sz w:val="24"/>
                <w:szCs w:val="24"/>
              </w:rPr>
              <w:t>сот тағайындаған айыппұлдар немесе айыппұлдар;</w:t>
            </w:r>
          </w:p>
          <w:p w14:paraId="71EFD2DE" w14:textId="77777777" w:rsidR="009138E4" w:rsidRPr="007A4EA3" w:rsidRDefault="009138E4" w:rsidP="009138E4">
            <w:pPr>
              <w:pStyle w:val="af3"/>
              <w:numPr>
                <w:ilvl w:val="0"/>
                <w:numId w:val="175"/>
              </w:numPr>
              <w:shd w:val="clear" w:color="auto" w:fill="FFFFFF"/>
              <w:spacing w:after="0" w:line="240" w:lineRule="auto"/>
              <w:ind w:left="0"/>
              <w:jc w:val="both"/>
              <w:rPr>
                <w:rFonts w:ascii="Times New Roman" w:hAnsi="Times New Roman"/>
                <w:sz w:val="24"/>
                <w:szCs w:val="24"/>
              </w:rPr>
            </w:pPr>
            <w:r w:rsidRPr="007A4EA3">
              <w:rPr>
                <w:rFonts w:ascii="Times New Roman" w:hAnsi="Times New Roman"/>
                <w:sz w:val="24"/>
                <w:szCs w:val="24"/>
              </w:rPr>
              <w:t>негізсіз ұстауға болмайтын сақтандырушының алдын ала келісімінсіз жасалған шығыстар.</w:t>
            </w:r>
          </w:p>
          <w:p w14:paraId="18798663" w14:textId="77777777" w:rsidR="009138E4" w:rsidRPr="007A4EA3" w:rsidRDefault="009138E4" w:rsidP="00CB7746">
            <w:pPr>
              <w:shd w:val="clear" w:color="auto" w:fill="FFFFFF"/>
              <w:jc w:val="both"/>
              <w:rPr>
                <w:sz w:val="24"/>
                <w:szCs w:val="24"/>
              </w:rPr>
            </w:pPr>
          </w:p>
          <w:p w14:paraId="092541A2" w14:textId="77777777" w:rsidR="009138E4" w:rsidRPr="007A4EA3" w:rsidRDefault="009138E4" w:rsidP="00CB7746">
            <w:pPr>
              <w:shd w:val="clear" w:color="auto" w:fill="FFFFFF"/>
              <w:jc w:val="both"/>
              <w:outlineLvl w:val="0"/>
              <w:rPr>
                <w:b/>
                <w:sz w:val="24"/>
                <w:szCs w:val="24"/>
              </w:rPr>
            </w:pPr>
            <w:bookmarkStart w:id="77" w:name="bookmark59"/>
            <w:bookmarkEnd w:id="77"/>
            <w:r w:rsidRPr="007A4EA3">
              <w:rPr>
                <w:b/>
                <w:sz w:val="24"/>
                <w:szCs w:val="24"/>
              </w:rPr>
              <w:t>Меморандум С – жеке өмірге қол сұғылмаушылықты бұзу және т.б.</w:t>
            </w:r>
          </w:p>
          <w:p w14:paraId="7553AA22" w14:textId="77777777" w:rsidR="009138E4" w:rsidRPr="007A4EA3" w:rsidRDefault="009138E4" w:rsidP="00CB7746">
            <w:pPr>
              <w:shd w:val="clear" w:color="auto" w:fill="FFFFFF"/>
              <w:jc w:val="both"/>
              <w:outlineLvl w:val="0"/>
              <w:rPr>
                <w:b/>
                <w:sz w:val="24"/>
                <w:szCs w:val="24"/>
              </w:rPr>
            </w:pPr>
          </w:p>
          <w:p w14:paraId="25B2C2BB" w14:textId="77777777" w:rsidR="009138E4" w:rsidRPr="007A4EA3" w:rsidRDefault="009138E4" w:rsidP="00CB7746">
            <w:pPr>
              <w:shd w:val="clear" w:color="auto" w:fill="FFFFFF"/>
              <w:ind w:right="-1"/>
              <w:jc w:val="both"/>
              <w:rPr>
                <w:sz w:val="24"/>
                <w:szCs w:val="24"/>
              </w:rPr>
            </w:pPr>
            <w:r w:rsidRPr="007A4EA3">
              <w:rPr>
                <w:sz w:val="24"/>
                <w:szCs w:val="24"/>
              </w:rPr>
              <w:t>байланысты туындайды</w:t>
            </w:r>
          </w:p>
          <w:p w14:paraId="55E53475" w14:textId="77777777" w:rsidR="009138E4" w:rsidRPr="007A4EA3" w:rsidRDefault="009138E4" w:rsidP="009138E4">
            <w:pPr>
              <w:numPr>
                <w:ilvl w:val="0"/>
                <w:numId w:val="176"/>
              </w:numPr>
              <w:shd w:val="clear" w:color="auto" w:fill="FFFFFF"/>
              <w:ind w:left="0" w:firstLine="0"/>
              <w:jc w:val="both"/>
              <w:rPr>
                <w:sz w:val="24"/>
                <w:szCs w:val="24"/>
              </w:rPr>
            </w:pPr>
            <w:r w:rsidRPr="007A4EA3">
              <w:rPr>
                <w:sz w:val="24"/>
                <w:szCs w:val="24"/>
              </w:rPr>
              <w:t>жеке өмірге қол сұғылмаушылықты бұзу;</w:t>
            </w:r>
          </w:p>
          <w:p w14:paraId="551A5301" w14:textId="77777777" w:rsidR="009138E4" w:rsidRPr="007A4EA3" w:rsidRDefault="009138E4" w:rsidP="009138E4">
            <w:pPr>
              <w:numPr>
                <w:ilvl w:val="0"/>
                <w:numId w:val="176"/>
              </w:numPr>
              <w:shd w:val="clear" w:color="auto" w:fill="FFFFFF"/>
              <w:ind w:left="0" w:firstLine="0"/>
              <w:jc w:val="both"/>
              <w:rPr>
                <w:sz w:val="24"/>
                <w:szCs w:val="24"/>
              </w:rPr>
            </w:pPr>
            <w:r w:rsidRPr="007A4EA3">
              <w:rPr>
                <w:sz w:val="24"/>
                <w:szCs w:val="24"/>
              </w:rPr>
              <w:t>негізсіз қамауға алу немесе қамауда ұстау;</w:t>
            </w:r>
          </w:p>
          <w:p w14:paraId="6DEF39C8" w14:textId="77777777" w:rsidR="009138E4" w:rsidRPr="007A4EA3" w:rsidRDefault="009138E4" w:rsidP="009138E4">
            <w:pPr>
              <w:numPr>
                <w:ilvl w:val="0"/>
                <w:numId w:val="176"/>
              </w:numPr>
              <w:shd w:val="clear" w:color="auto" w:fill="FFFFFF"/>
              <w:ind w:left="0" w:firstLine="0"/>
              <w:jc w:val="both"/>
              <w:rPr>
                <w:sz w:val="24"/>
                <w:szCs w:val="24"/>
              </w:rPr>
            </w:pPr>
            <w:r w:rsidRPr="007A4EA3">
              <w:rPr>
                <w:sz w:val="24"/>
                <w:szCs w:val="24"/>
              </w:rPr>
              <w:t>бас бостандығынан заңсыз айыру;</w:t>
            </w:r>
          </w:p>
          <w:p w14:paraId="0D88A77E" w14:textId="77777777" w:rsidR="009138E4" w:rsidRPr="007A4EA3" w:rsidRDefault="009138E4" w:rsidP="009138E4">
            <w:pPr>
              <w:numPr>
                <w:ilvl w:val="0"/>
                <w:numId w:val="176"/>
              </w:numPr>
              <w:shd w:val="clear" w:color="auto" w:fill="FFFFFF"/>
              <w:ind w:left="0" w:firstLine="0"/>
              <w:jc w:val="both"/>
              <w:rPr>
                <w:sz w:val="24"/>
                <w:szCs w:val="24"/>
              </w:rPr>
            </w:pPr>
            <w:r w:rsidRPr="007A4EA3">
              <w:rPr>
                <w:sz w:val="24"/>
                <w:szCs w:val="24"/>
              </w:rPr>
              <w:t>заңсыз шығару</w:t>
            </w:r>
          </w:p>
          <w:p w14:paraId="4E8E4DBC" w14:textId="77777777" w:rsidR="009138E4" w:rsidRDefault="009138E4" w:rsidP="00CB7746">
            <w:pPr>
              <w:shd w:val="clear" w:color="auto" w:fill="FFFFFF"/>
              <w:ind w:right="-1"/>
              <w:jc w:val="both"/>
              <w:rPr>
                <w:sz w:val="24"/>
                <w:szCs w:val="24"/>
              </w:rPr>
            </w:pPr>
            <w:r w:rsidRPr="007A4EA3">
              <w:rPr>
                <w:sz w:val="24"/>
                <w:szCs w:val="24"/>
              </w:rPr>
              <w:t>сақтандыру кезеңінде орын алған кез келген тұлға және/немесе кез келген тұлғаның мүлкі.</w:t>
            </w:r>
          </w:p>
          <w:p w14:paraId="444911A5" w14:textId="77777777" w:rsidR="009138E4" w:rsidRPr="007A4EA3" w:rsidRDefault="009138E4" w:rsidP="00CB7746">
            <w:pPr>
              <w:shd w:val="clear" w:color="auto" w:fill="FFFFFF"/>
              <w:ind w:right="-1"/>
              <w:jc w:val="both"/>
              <w:rPr>
                <w:sz w:val="24"/>
                <w:szCs w:val="24"/>
              </w:rPr>
            </w:pPr>
          </w:p>
          <w:p w14:paraId="4236B372" w14:textId="77777777" w:rsidR="009138E4" w:rsidRPr="007A4EA3" w:rsidRDefault="009138E4" w:rsidP="00CB7746">
            <w:pPr>
              <w:shd w:val="clear" w:color="auto" w:fill="FFFFFF"/>
              <w:ind w:right="34"/>
              <w:jc w:val="both"/>
              <w:rPr>
                <w:b/>
                <w:sz w:val="24"/>
                <w:szCs w:val="24"/>
              </w:rPr>
            </w:pPr>
            <w:r w:rsidRPr="007A4EA3">
              <w:rPr>
                <w:b/>
                <w:sz w:val="24"/>
                <w:szCs w:val="24"/>
              </w:rPr>
              <w:t>Меморандум D - Әлеуметтік іс-шаралар/іс-шаралар</w:t>
            </w:r>
          </w:p>
          <w:p w14:paraId="478EE159"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Жобаны іске асыруға байланысты қоғамдық іс-шараларға және/немесе әлеуметтік іс-шараларға қатысу және/немесе ұйымдастыру нәтижесінде туындайтын.</w:t>
            </w:r>
          </w:p>
          <w:p w14:paraId="4F67F15E"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Осы Келісім сондай-ақ кез келген келушінің немесе қонақтың осындай әлеуметтік іс-шараларға қатысуы және/немесе Сақтанушы ұйымдастырған әлеуметтік іс-шараларға қатысуы кезінде шеккен шығындарын өтеуді көздейді:</w:t>
            </w:r>
          </w:p>
          <w:p w14:paraId="61A37B6A" w14:textId="77777777" w:rsidR="009138E4" w:rsidRPr="007A4EA3" w:rsidRDefault="009138E4" w:rsidP="009138E4">
            <w:pPr>
              <w:numPr>
                <w:ilvl w:val="0"/>
                <w:numId w:val="188"/>
              </w:numPr>
              <w:shd w:val="clear" w:color="auto" w:fill="FFFFFF"/>
              <w:ind w:left="0" w:firstLine="0"/>
              <w:jc w:val="both"/>
              <w:rPr>
                <w:sz w:val="24"/>
                <w:szCs w:val="24"/>
              </w:rPr>
            </w:pPr>
            <w:r w:rsidRPr="007A4EA3">
              <w:rPr>
                <w:sz w:val="24"/>
                <w:szCs w:val="24"/>
              </w:rPr>
              <w:t>Сақтанушы келушіге немесе қонаққа осы Шарт бойынша шығындардың орнын толтыруды қамтамасыз етеді және</w:t>
            </w:r>
          </w:p>
          <w:p w14:paraId="57C26A4C" w14:textId="77777777" w:rsidR="009138E4" w:rsidRPr="007A4EA3" w:rsidRDefault="009138E4" w:rsidP="009138E4">
            <w:pPr>
              <w:numPr>
                <w:ilvl w:val="0"/>
                <w:numId w:val="188"/>
              </w:numPr>
              <w:shd w:val="clear" w:color="auto" w:fill="FFFFFF"/>
              <w:ind w:left="0" w:firstLine="0"/>
              <w:jc w:val="both"/>
              <w:rPr>
                <w:sz w:val="24"/>
                <w:szCs w:val="24"/>
              </w:rPr>
            </w:pPr>
            <w:r w:rsidRPr="007A4EA3">
              <w:rPr>
                <w:sz w:val="24"/>
                <w:szCs w:val="24"/>
              </w:rPr>
              <w:t>мұндай келушінің немесе қонақтың кез келген басқа сақтандыру полисі бойынша өтемақы алуға құқығы жоқ.</w:t>
            </w:r>
          </w:p>
          <w:p w14:paraId="5874C8D0" w14:textId="77777777" w:rsidR="009138E4" w:rsidRPr="007A4EA3" w:rsidRDefault="009138E4" w:rsidP="00CB7746">
            <w:pPr>
              <w:shd w:val="clear" w:color="auto" w:fill="FFFFFF"/>
              <w:jc w:val="both"/>
              <w:rPr>
                <w:sz w:val="24"/>
                <w:szCs w:val="24"/>
              </w:rPr>
            </w:pPr>
          </w:p>
          <w:p w14:paraId="1348C049" w14:textId="77777777" w:rsidR="009138E4" w:rsidRPr="007A4EA3" w:rsidRDefault="009138E4" w:rsidP="00CB7746">
            <w:pPr>
              <w:shd w:val="clear" w:color="auto" w:fill="FFFFFF"/>
              <w:jc w:val="both"/>
              <w:outlineLvl w:val="0"/>
              <w:rPr>
                <w:b/>
                <w:sz w:val="24"/>
                <w:szCs w:val="24"/>
              </w:rPr>
            </w:pPr>
            <w:bookmarkStart w:id="78" w:name="bookmark60"/>
            <w:bookmarkEnd w:id="78"/>
            <w:r w:rsidRPr="007A4EA3">
              <w:rPr>
                <w:b/>
                <w:sz w:val="24"/>
                <w:szCs w:val="24"/>
              </w:rPr>
              <w:t>Меморандум E - АҚШ/Канада тармағы</w:t>
            </w:r>
          </w:p>
          <w:p w14:paraId="6905797F" w14:textId="77777777" w:rsidR="009138E4" w:rsidRPr="007A4EA3" w:rsidRDefault="009138E4" w:rsidP="00CB7746">
            <w:pPr>
              <w:shd w:val="clear" w:color="auto" w:fill="FFFFFF"/>
              <w:ind w:right="-1"/>
              <w:jc w:val="both"/>
              <w:rPr>
                <w:sz w:val="24"/>
                <w:szCs w:val="24"/>
              </w:rPr>
            </w:pPr>
            <w:r w:rsidRPr="007A4EA3">
              <w:rPr>
                <w:sz w:val="24"/>
                <w:szCs w:val="24"/>
              </w:rPr>
              <w:t>Сақтандырушылар Сақтанушыны әлемнің кез келген жерінде туындайтын жауапкершіліктен өтейді, бірақ Америка Құрама Штаттарының және/немесе Канаданың соттарында өндірістік емес жұмысшыларға қарсы шағымдар бойынша сақтандыру өтемі мыналармен шектеледі:</w:t>
            </w:r>
          </w:p>
          <w:p w14:paraId="1212FA32" w14:textId="77777777" w:rsidR="009138E4" w:rsidRPr="007A4EA3" w:rsidRDefault="009138E4" w:rsidP="009138E4">
            <w:pPr>
              <w:numPr>
                <w:ilvl w:val="0"/>
                <w:numId w:val="189"/>
              </w:numPr>
              <w:shd w:val="clear" w:color="auto" w:fill="FFFFFF"/>
              <w:ind w:left="0" w:firstLine="0"/>
              <w:jc w:val="both"/>
              <w:rPr>
                <w:sz w:val="24"/>
                <w:szCs w:val="24"/>
              </w:rPr>
            </w:pPr>
            <w:r w:rsidRPr="007A4EA3">
              <w:rPr>
                <w:sz w:val="24"/>
                <w:szCs w:val="24"/>
              </w:rPr>
              <w:t>Сақтанушыға өтемақы залалдарын көбейту нәтижесінде туындаған залалдарды және/немесе кез келген қосымша залалдарды міндетті және/немесе үлгілі және/немесе ұлғайтылған өтеуді тағайындауды қоспағанда, залалдарды өтеу</w:t>
            </w:r>
          </w:p>
          <w:p w14:paraId="7D1509B5" w14:textId="77777777" w:rsidR="009138E4" w:rsidRPr="007A4EA3" w:rsidRDefault="009138E4" w:rsidP="009138E4">
            <w:pPr>
              <w:numPr>
                <w:ilvl w:val="0"/>
                <w:numId w:val="189"/>
              </w:numPr>
              <w:shd w:val="clear" w:color="auto" w:fill="FFFFFF"/>
              <w:ind w:left="0" w:firstLine="0"/>
              <w:jc w:val="both"/>
              <w:rPr>
                <w:sz w:val="24"/>
                <w:szCs w:val="24"/>
              </w:rPr>
            </w:pPr>
            <w:r w:rsidRPr="007A4EA3">
              <w:rPr>
                <w:sz w:val="24"/>
                <w:szCs w:val="24"/>
              </w:rPr>
              <w:t>Сақтандырушылар төлейтін барлық шығындар мен шығыстарды қамтитын жауапкершілік шегі</w:t>
            </w:r>
          </w:p>
          <w:p w14:paraId="2B2251C7" w14:textId="77777777" w:rsidR="009138E4" w:rsidRPr="007A4EA3" w:rsidRDefault="009138E4" w:rsidP="009138E4">
            <w:pPr>
              <w:numPr>
                <w:ilvl w:val="0"/>
                <w:numId w:val="189"/>
              </w:numPr>
              <w:shd w:val="clear" w:color="auto" w:fill="FFFFFF"/>
              <w:ind w:left="0" w:firstLine="0"/>
              <w:jc w:val="both"/>
              <w:rPr>
                <w:sz w:val="24"/>
                <w:szCs w:val="24"/>
              </w:rPr>
            </w:pPr>
            <w:r w:rsidRPr="007A4EA3">
              <w:rPr>
                <w:sz w:val="24"/>
                <w:szCs w:val="24"/>
              </w:rPr>
              <w:t>(i) ластанудан немесе ластанудан тікелей немесе жанама түрде туындаған өмірге немесе денсаулыққа зиян немесе мүліктік залал.</w:t>
            </w:r>
          </w:p>
          <w:p w14:paraId="5EA7FDDB" w14:textId="77777777" w:rsidR="009138E4" w:rsidRPr="007A4EA3" w:rsidRDefault="009138E4" w:rsidP="00CB7746">
            <w:pPr>
              <w:shd w:val="clear" w:color="auto" w:fill="FFFFFF"/>
              <w:jc w:val="both"/>
              <w:rPr>
                <w:sz w:val="24"/>
                <w:szCs w:val="24"/>
              </w:rPr>
            </w:pPr>
            <w:r w:rsidRPr="007A4EA3">
              <w:rPr>
                <w:sz w:val="24"/>
                <w:szCs w:val="24"/>
              </w:rPr>
              <w:t>(іі) ластаушы заттар мен ластаушы заттарды жоюға, жоюға немесе тазалауға арналған шығындар.</w:t>
            </w:r>
          </w:p>
          <w:p w14:paraId="6DC2AE18" w14:textId="77777777" w:rsidR="009138E4" w:rsidRPr="007A4EA3" w:rsidRDefault="009138E4" w:rsidP="00CB7746">
            <w:pPr>
              <w:shd w:val="clear" w:color="auto" w:fill="FFFFFF"/>
              <w:jc w:val="both"/>
              <w:rPr>
                <w:sz w:val="24"/>
                <w:szCs w:val="24"/>
              </w:rPr>
            </w:pPr>
            <w:r w:rsidRPr="007A4EA3">
              <w:rPr>
                <w:sz w:val="24"/>
                <w:szCs w:val="24"/>
              </w:rPr>
              <w:lastRenderedPageBreak/>
              <w:t>(iii) айыппұлдар, өсімпұлдар, осындай зиян келтіруге байланысты залалдар үшін міндетті және үлгілік өтемақы.</w:t>
            </w:r>
          </w:p>
          <w:p w14:paraId="609DD25E" w14:textId="77777777" w:rsidR="009138E4" w:rsidRPr="007A4EA3" w:rsidRDefault="009138E4" w:rsidP="00CB7746">
            <w:pPr>
              <w:shd w:val="clear" w:color="auto" w:fill="FFFFFF"/>
              <w:jc w:val="both"/>
              <w:rPr>
                <w:sz w:val="24"/>
                <w:szCs w:val="24"/>
              </w:rPr>
            </w:pPr>
          </w:p>
          <w:p w14:paraId="219C3F89" w14:textId="77777777" w:rsidR="009138E4" w:rsidRPr="007A4EA3" w:rsidRDefault="009138E4" w:rsidP="00CB7746">
            <w:pPr>
              <w:shd w:val="clear" w:color="auto" w:fill="FFFFFF"/>
              <w:jc w:val="both"/>
              <w:outlineLvl w:val="0"/>
              <w:rPr>
                <w:b/>
                <w:sz w:val="24"/>
                <w:szCs w:val="24"/>
              </w:rPr>
            </w:pPr>
            <w:bookmarkStart w:id="79" w:name="bookmark61"/>
            <w:bookmarkEnd w:id="79"/>
            <w:r w:rsidRPr="007A4EA3">
              <w:rPr>
                <w:b/>
                <w:sz w:val="24"/>
                <w:szCs w:val="24"/>
              </w:rPr>
              <w:t>Меморандум F - өзара өтемақы міндеттемелері</w:t>
            </w:r>
          </w:p>
          <w:p w14:paraId="023E2704" w14:textId="77777777" w:rsidR="009138E4" w:rsidRPr="007A4EA3" w:rsidRDefault="009138E4" w:rsidP="00CB7746">
            <w:pPr>
              <w:shd w:val="clear" w:color="auto" w:fill="FFFFFF"/>
              <w:ind w:right="-1"/>
              <w:jc w:val="both"/>
              <w:rPr>
                <w:sz w:val="24"/>
                <w:szCs w:val="24"/>
              </w:rPr>
            </w:pPr>
            <w:r w:rsidRPr="007A4EA3">
              <w:rPr>
                <w:sz w:val="24"/>
                <w:szCs w:val="24"/>
              </w:rPr>
              <w:t>Шарттың осы бөлімі бойынша сақтандыру өтемі, егер бұл тиісті бөлімде көрсетілген Жауапкершілік шегінің ұлғаюына әкеп соқпаса, әрбір Сақтанушы үшін жеке сақтандыру шарттары шығарылғандай тәртіппен және көлемде қолданылады. Сақтандырушының барлық Сақтандырылған тұлғалар алдындағы Сақтандыру полисі мен жауапкершілігі Шарттың тиісті бөлімінде белгіленген Жауапкершілік шегінен аспайды.</w:t>
            </w:r>
          </w:p>
          <w:p w14:paraId="256B796E" w14:textId="77777777" w:rsidR="009138E4" w:rsidRPr="007A4EA3" w:rsidRDefault="009138E4" w:rsidP="00CB7746">
            <w:pPr>
              <w:shd w:val="clear" w:color="auto" w:fill="FFFFFF"/>
              <w:ind w:right="-1"/>
              <w:jc w:val="both"/>
              <w:rPr>
                <w:sz w:val="24"/>
                <w:szCs w:val="24"/>
              </w:rPr>
            </w:pPr>
            <w:r w:rsidRPr="007A4EA3">
              <w:rPr>
                <w:sz w:val="24"/>
                <w:szCs w:val="24"/>
              </w:rPr>
              <w:t>Бір сақтанушы екінші сақтанушыға талап қойған жағдайда, Сақтандырушылар сақтандырылған тұлғаларға қарсы суброгация құқығынан бас тартады.</w:t>
            </w:r>
            <w:r w:rsidRPr="007A4EA3">
              <w:rPr>
                <w:sz w:val="24"/>
                <w:szCs w:val="24"/>
              </w:rPr>
              <w:br/>
            </w:r>
          </w:p>
          <w:p w14:paraId="271E348D" w14:textId="77777777" w:rsidR="009138E4" w:rsidRPr="007A4EA3" w:rsidRDefault="009138E4" w:rsidP="00CB7746">
            <w:pPr>
              <w:jc w:val="both"/>
              <w:rPr>
                <w:b/>
                <w:sz w:val="24"/>
                <w:szCs w:val="24"/>
              </w:rPr>
            </w:pPr>
            <w:bookmarkStart w:id="80" w:name="bookmark62"/>
            <w:bookmarkEnd w:id="80"/>
            <w:r w:rsidRPr="007A4EA3">
              <w:rPr>
                <w:sz w:val="24"/>
                <w:szCs w:val="24"/>
              </w:rPr>
              <w:br w:type="page"/>
            </w:r>
            <w:r w:rsidRPr="007A4EA3">
              <w:rPr>
                <w:b/>
                <w:sz w:val="24"/>
                <w:szCs w:val="24"/>
              </w:rPr>
              <w:t>ОСЫ КЕЛІСІМНІҢ БАРЛЫҚ БӨЛІМДЕРІНЕ ҚОЛДАНЫЛАТЫН ЖАЛПЫ МЕморандумдар</w:t>
            </w:r>
          </w:p>
          <w:p w14:paraId="4CD2C98F" w14:textId="77777777" w:rsidR="009138E4" w:rsidRPr="007A4EA3" w:rsidRDefault="009138E4" w:rsidP="00CB7746">
            <w:pPr>
              <w:shd w:val="clear" w:color="auto" w:fill="FFFFFF"/>
              <w:ind w:right="-1"/>
              <w:jc w:val="both"/>
              <w:rPr>
                <w:sz w:val="24"/>
                <w:szCs w:val="24"/>
              </w:rPr>
            </w:pPr>
            <w:bookmarkStart w:id="81" w:name="bookmark63"/>
            <w:bookmarkEnd w:id="81"/>
          </w:p>
          <w:p w14:paraId="4D8B3F9A" w14:textId="77777777" w:rsidR="009138E4" w:rsidRPr="007A4EA3" w:rsidRDefault="009138E4" w:rsidP="00CB7746">
            <w:pPr>
              <w:shd w:val="clear" w:color="auto" w:fill="FFFFFF"/>
              <w:jc w:val="both"/>
              <w:outlineLvl w:val="0"/>
              <w:rPr>
                <w:b/>
                <w:sz w:val="24"/>
                <w:szCs w:val="24"/>
              </w:rPr>
            </w:pPr>
            <w:bookmarkStart w:id="82" w:name="bookmark64"/>
            <w:bookmarkEnd w:id="82"/>
            <w:r w:rsidRPr="007A4EA3">
              <w:rPr>
                <w:b/>
                <w:sz w:val="24"/>
                <w:szCs w:val="24"/>
              </w:rPr>
              <w:t>В меморандумы – бірнеше сақтандыру шарты</w:t>
            </w:r>
          </w:p>
          <w:p w14:paraId="7213C9D0"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Осымен, егер Шарттың тиісті бөлімінде көрсетілген Сақтандырылушының құрамында әрқайсысы жеке және тәуелсіз заңды тұлғаны білдіретін бірнеше тарап (бұдан әрі – Сақтандырылған Тарап) болса, онда (бұдан басқа Осы көп жақты сақтандырылған бапта көзделген жағдайларда), осы шартта көзделген сақтандыру өтемі Сақтандырушылардың жалпы жауапкершілігін қамтамасыз еткен жағдайда, әрбір осындай сақтанушыға жеке Сақтандыру полисі берілгендей тәртіппен және көлемде қолданылады. Сақтандыру сомасынан, Жауапкершілік шектерінен, сондай-ақ Шарттың тиісті бөлімінде, Шартқа Меморандумдарда немесе Қосымшаларда белгіленген жауапкершіліктің кез келген қосалқы лимиттерінен немесе басқа жолмен барлық Сақтандырылған Тараптарға жиынтықта аспауы керек.</w:t>
            </w:r>
          </w:p>
          <w:p w14:paraId="7C322CB7"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Осымен Сақтандырушылардың кез келген бір немесе бірнеше осындай Сақтандырылған Тараптарға жасаған кез келген төлемдері сәйкесінше сақтандыру жағдайына байланысты туындайтын Сақтандырушылардың барлық Сақтандырылған Тараптар алдындағы жауапкершілігінің сомасын осындай төлемдер сомасына азайтатыны белгіленген және келісілген. осы Келісіммен.</w:t>
            </w:r>
          </w:p>
          <w:p w14:paraId="2BEA67EF"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Осымен Сақтандырылған тұлғалар сақтандырылған тұлғалар жасаған әртүрлі құқықтар мен келісімдерді және жоғалған немесе бүлінген жағдайда шарттық қорғау құралдарын сақтайтыны түсініледі және көрсетіледі.</w:t>
            </w:r>
          </w:p>
          <w:p w14:paraId="5AA2149D"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Сонымен қатар, Сақтандырушылардың сақтандыру жағдайы бойынша жауапкершіліктен жалтаруға немесе (нақты жағдайға байланысты) сақтандыру жағдайлары туындаған жағдайда Сақтандырылған Тараптардың кез келгенінен залалдарды өтеуді талап етуге құқығы бар екендігі осымен Шарт тараптарымен бекітілген және келісілген. алаяқтық, мәні бойынша бұрмалау, маңызды ақпаратты жасыру немесе кез келген кепілдіктерді немесе осы Келісімнің шарттарын бұзу және жоғарыда аталған бұзушылықтардың әрқайсысы осы тармақта Тәртіпсіздік деп аталады.</w:t>
            </w:r>
          </w:p>
          <w:p w14:paraId="16FDAE3E"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Шарттың Тараптары осымен (осы тармақта бірнеше Сақтандырылушыларға қатысты өзгеше көзделмесе) бір Сақтандырылған Тарап жасаған Қате әрекеттің сақтандыру мүддесі бар және сақтандыруды жүзеге асырған кез келген басқа Сақтандырылған Тараптың залалдарын өтеу құқығына нұқсан келтірмейтінін растайды. бұрыс әрекет жасамаңыз.</w:t>
            </w:r>
          </w:p>
          <w:p w14:paraId="1D1246E2"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 xml:space="preserve">Сақтандырушылар осымен кез келген Сақтандырылған Тарапқа қатысты иеленуі немесе иеленуі мүмкін барлық суброгация құқықтарынан бас тартуға келіседі, тек суброгация немесе суброгация құқықтары заңсыз акт жасаудың нәтижесінде немесе оған байланысты басқа жолмен алынған жағдайдан басқа. Сақтандырушылар заңсыз әрекет жасаған тұлғаның </w:t>
            </w:r>
            <w:r w:rsidRPr="007A4EA3">
              <w:rPr>
                <w:rFonts w:ascii="Times New Roman" w:hAnsi="Times New Roman"/>
                <w:sz w:val="24"/>
                <w:szCs w:val="24"/>
              </w:rPr>
              <w:lastRenderedPageBreak/>
              <w:t>сақтанушы ретіндегі ағымдағы немесе бұрынғы мәртебесіне қарамастан, мұндай құқықтарды қамтамасыз етуге</w:t>
            </w:r>
          </w:p>
          <w:p w14:paraId="61361514" w14:textId="77777777" w:rsidR="009138E4" w:rsidRPr="007A4EA3" w:rsidRDefault="009138E4" w:rsidP="00CB7746">
            <w:pPr>
              <w:shd w:val="clear" w:color="auto" w:fill="FFFFFF"/>
              <w:jc w:val="both"/>
              <w:outlineLvl w:val="0"/>
              <w:rPr>
                <w:sz w:val="24"/>
                <w:szCs w:val="24"/>
              </w:rPr>
            </w:pPr>
            <w:bookmarkStart w:id="83" w:name="bookmark65"/>
            <w:bookmarkEnd w:id="83"/>
          </w:p>
          <w:p w14:paraId="72D39D51"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C – сақтандыру төлемдерінің валютасы</w:t>
            </w:r>
          </w:p>
          <w:p w14:paraId="3B4732B3" w14:textId="77777777" w:rsidR="009138E4" w:rsidRPr="007A4EA3" w:rsidRDefault="009138E4" w:rsidP="00CB7746">
            <w:pPr>
              <w:shd w:val="clear" w:color="auto" w:fill="FFFFFF"/>
              <w:ind w:right="-1"/>
              <w:jc w:val="both"/>
              <w:rPr>
                <w:sz w:val="24"/>
                <w:szCs w:val="24"/>
              </w:rPr>
            </w:pPr>
            <w:r w:rsidRPr="007A4EA3">
              <w:rPr>
                <w:sz w:val="24"/>
                <w:szCs w:val="24"/>
              </w:rPr>
              <w:t>Осымен осы Шарт бойынша талаптарды реттеу үшін төленетін немесе төленуге жататын кез келген сомалар Келісімде көрсетілген валютада немесе осы Келісімге сәйкес мақұлдануы мүмкін болатынымен келісілді.</w:t>
            </w:r>
          </w:p>
          <w:p w14:paraId="3570C3B0" w14:textId="77777777" w:rsidR="009138E4" w:rsidRPr="007A4EA3" w:rsidRDefault="009138E4" w:rsidP="00CB7746">
            <w:pPr>
              <w:shd w:val="clear" w:color="auto" w:fill="FFFFFF"/>
              <w:ind w:right="-1"/>
              <w:jc w:val="both"/>
              <w:rPr>
                <w:sz w:val="24"/>
                <w:szCs w:val="24"/>
              </w:rPr>
            </w:pPr>
          </w:p>
          <w:p w14:paraId="420FF56E" w14:textId="77777777" w:rsidR="009138E4" w:rsidRPr="007A4EA3" w:rsidRDefault="009138E4" w:rsidP="00CB7746">
            <w:pPr>
              <w:shd w:val="clear" w:color="auto" w:fill="FFFFFF"/>
              <w:jc w:val="both"/>
              <w:outlineLvl w:val="0"/>
              <w:rPr>
                <w:b/>
                <w:sz w:val="24"/>
                <w:szCs w:val="24"/>
              </w:rPr>
            </w:pPr>
            <w:bookmarkStart w:id="84" w:name="bookmark66"/>
            <w:bookmarkEnd w:id="84"/>
            <w:r w:rsidRPr="007A4EA3">
              <w:rPr>
                <w:b/>
                <w:sz w:val="24"/>
                <w:szCs w:val="24"/>
              </w:rPr>
              <w:t>Меморандум D – Валюта айырбастау шарты</w:t>
            </w:r>
          </w:p>
          <w:p w14:paraId="7947432A" w14:textId="77777777" w:rsidR="009138E4" w:rsidRPr="007A4EA3" w:rsidRDefault="009138E4" w:rsidP="00CB7746">
            <w:pPr>
              <w:shd w:val="clear" w:color="auto" w:fill="FFFFFF"/>
              <w:ind w:right="-1"/>
              <w:jc w:val="both"/>
              <w:rPr>
                <w:sz w:val="24"/>
                <w:szCs w:val="24"/>
              </w:rPr>
            </w:pPr>
            <w:r w:rsidRPr="007A4EA3">
              <w:rPr>
                <w:sz w:val="24"/>
                <w:szCs w:val="24"/>
              </w:rPr>
              <w:t>Осы Келісімшартпен жабылған және Шарт валютасынан басқа валютада келтірілген залал, жауапкершілік немесе залал жағдайында сақтандыру жағдайы үшін кез келген соманы төлеуге қолданылатын айырбастау бағамы осымен келісілді. шығындар жұмсалған кездегі қолданыстағы мөлшерлеме.</w:t>
            </w:r>
          </w:p>
          <w:p w14:paraId="3DE8AA07" w14:textId="77777777" w:rsidR="009138E4" w:rsidRPr="007A4EA3" w:rsidRDefault="009138E4" w:rsidP="00CB7746">
            <w:pPr>
              <w:shd w:val="clear" w:color="auto" w:fill="FFFFFF"/>
              <w:jc w:val="both"/>
              <w:outlineLvl w:val="0"/>
              <w:rPr>
                <w:sz w:val="24"/>
                <w:szCs w:val="24"/>
              </w:rPr>
            </w:pPr>
            <w:bookmarkStart w:id="85" w:name="bookmark67"/>
            <w:bookmarkEnd w:id="85"/>
          </w:p>
          <w:p w14:paraId="21CFAD7B" w14:textId="77777777" w:rsidR="009138E4" w:rsidRPr="007A4EA3" w:rsidRDefault="009138E4" w:rsidP="00CB7746">
            <w:pPr>
              <w:shd w:val="clear" w:color="auto" w:fill="FFFFFF"/>
              <w:jc w:val="both"/>
              <w:outlineLvl w:val="0"/>
              <w:rPr>
                <w:b/>
                <w:sz w:val="24"/>
                <w:szCs w:val="24"/>
              </w:rPr>
            </w:pPr>
            <w:r w:rsidRPr="007A4EA3">
              <w:rPr>
                <w:b/>
                <w:sz w:val="24"/>
                <w:szCs w:val="24"/>
              </w:rPr>
              <w:t>Е меморандумы – бастапқы сақтандыру шарттары</w:t>
            </w:r>
          </w:p>
          <w:p w14:paraId="373F007B" w14:textId="77777777" w:rsidR="009138E4" w:rsidRPr="007A4EA3" w:rsidRDefault="009138E4" w:rsidP="00CB7746">
            <w:pPr>
              <w:shd w:val="clear" w:color="auto" w:fill="FFFFFF"/>
              <w:ind w:right="-1"/>
              <w:jc w:val="both"/>
              <w:rPr>
                <w:sz w:val="24"/>
                <w:szCs w:val="24"/>
              </w:rPr>
            </w:pPr>
            <w:r w:rsidRPr="007A4EA3">
              <w:rPr>
                <w:sz w:val="24"/>
                <w:szCs w:val="24"/>
              </w:rPr>
              <w:t>Осы Шарт бойынша ұсынылатын сақтандыру қорғауы Сақтанушы (Сақтанушы) немесе оған қатысты жасасқан кез келген басқа сақтандыру шартына қатысты негізгі болып табылады және мұндай сақтандыру шарттарынан ешқандай қосымша сақтандыруды көздемейді.</w:t>
            </w:r>
          </w:p>
          <w:p w14:paraId="07023C63" w14:textId="77777777" w:rsidR="009138E4" w:rsidRPr="007A4EA3" w:rsidRDefault="009138E4" w:rsidP="00CB7746">
            <w:pPr>
              <w:shd w:val="clear" w:color="auto" w:fill="FFFFFF"/>
              <w:ind w:right="-1"/>
              <w:jc w:val="both"/>
              <w:rPr>
                <w:sz w:val="24"/>
                <w:szCs w:val="24"/>
              </w:rPr>
            </w:pPr>
            <w:r w:rsidRPr="007A4EA3">
              <w:rPr>
                <w:sz w:val="24"/>
                <w:szCs w:val="24"/>
              </w:rPr>
              <w:t>Алайда, мердігерлер/қосалқы мердігерлер сақтандырылған мүлік жоғалған немесе бүлінген жағдайда немесе үшінші тұлғалардың жеке жарақаты немесе мүліктің бүлінуі үшін жауапкершілік жағдайында сақтандыру шартын жасасуға шарт бойынша міндеттелсе, осыған қатысты осы Шартта көзделген сақтандыру өтемі. мердігерлер/қосалқы мердігерлер , жасалған шарттарға сәйкес белгіленген шектен тыс пайдаланылады.</w:t>
            </w:r>
          </w:p>
          <w:p w14:paraId="7BD3634D" w14:textId="77777777" w:rsidR="009138E4" w:rsidRPr="007A4EA3" w:rsidRDefault="009138E4" w:rsidP="00CB7746">
            <w:pPr>
              <w:shd w:val="clear" w:color="auto" w:fill="FFFFFF"/>
              <w:ind w:right="-1"/>
              <w:jc w:val="both"/>
              <w:rPr>
                <w:sz w:val="24"/>
                <w:szCs w:val="24"/>
              </w:rPr>
            </w:pPr>
          </w:p>
          <w:p w14:paraId="779569CB" w14:textId="77777777" w:rsidR="009138E4" w:rsidRPr="007A4EA3" w:rsidRDefault="009138E4" w:rsidP="00CB7746">
            <w:pPr>
              <w:shd w:val="clear" w:color="auto" w:fill="FFFFFF"/>
              <w:jc w:val="both"/>
              <w:outlineLvl w:val="0"/>
              <w:rPr>
                <w:b/>
                <w:sz w:val="24"/>
                <w:szCs w:val="24"/>
              </w:rPr>
            </w:pPr>
            <w:bookmarkStart w:id="86" w:name="bookmark68"/>
            <w:bookmarkEnd w:id="86"/>
            <w:r w:rsidRPr="007A4EA3">
              <w:rPr>
                <w:b/>
                <w:sz w:val="24"/>
                <w:szCs w:val="24"/>
              </w:rPr>
              <w:t>Меморандум F - Сақтандыру шартын бұзу туралы ереже</w:t>
            </w:r>
          </w:p>
          <w:p w14:paraId="3A089572" w14:textId="77777777" w:rsidR="009138E4" w:rsidRPr="007A4EA3" w:rsidRDefault="009138E4" w:rsidP="00CB7746">
            <w:pPr>
              <w:shd w:val="clear" w:color="auto" w:fill="FFFFFF"/>
              <w:ind w:right="-1"/>
              <w:jc w:val="both"/>
              <w:rPr>
                <w:sz w:val="24"/>
                <w:szCs w:val="24"/>
              </w:rPr>
            </w:pPr>
            <w:r w:rsidRPr="007A4EA3">
              <w:rPr>
                <w:sz w:val="24"/>
                <w:szCs w:val="24"/>
              </w:rPr>
              <w:t>Осы Шартты Сақтанушы Жобаны тоқтатқан жағдайда сақтандырушыға жазбаша хабарлама жіберу арқылы бұзуы мүмкін. Шартты Сақтандырушы да бұзуы мүмкін, бірақ сыйлықақы төленбеген жағдайда ғана, Сақтанушыға жеке өзі жазбаша хабарлама жіберу арқылы немесе Сақтанушының мекен-жайына қайтару туралы түбіртекпен тапсырыс хатпен немесе күшіне ену күнін көрсете отырып, пошталық пошта арқылы. мерзімінен бұрын тоқтатуды осы күнге дейін 90 күннен кешіктірмей.</w:t>
            </w:r>
          </w:p>
          <w:p w14:paraId="765A0443" w14:textId="77777777" w:rsidR="009138E4" w:rsidRPr="007A4EA3" w:rsidRDefault="009138E4" w:rsidP="00CB7746">
            <w:pPr>
              <w:shd w:val="clear" w:color="auto" w:fill="FFFFFF"/>
              <w:ind w:right="-2"/>
              <w:jc w:val="both"/>
              <w:rPr>
                <w:sz w:val="24"/>
                <w:szCs w:val="24"/>
              </w:rPr>
            </w:pPr>
            <w:r w:rsidRPr="007A4EA3">
              <w:rPr>
                <w:sz w:val="24"/>
                <w:szCs w:val="24"/>
              </w:rPr>
              <w:t>Мұндай хабарламаны пошта арқылы жіберу, жоғарыда айтылғандай, хабарламаның жеткілікті растауы болып табылады және бұл сақтандыру өтемі осындай хабарламада көрсетілген күні мен уақытта тоқтатылады, ал Тараптар Шартты бұзу туралы келісімге және Есеп айырысу актісіне қол қояды.</w:t>
            </w:r>
          </w:p>
          <w:p w14:paraId="766273F9" w14:textId="77777777" w:rsidR="009138E4" w:rsidRPr="007A4EA3" w:rsidRDefault="009138E4" w:rsidP="00CB7746">
            <w:pPr>
              <w:shd w:val="clear" w:color="auto" w:fill="FFFFFF"/>
              <w:ind w:right="-1"/>
              <w:jc w:val="both"/>
              <w:rPr>
                <w:sz w:val="24"/>
                <w:szCs w:val="24"/>
              </w:rPr>
            </w:pPr>
            <w:r w:rsidRPr="007A4EA3">
              <w:rPr>
                <w:sz w:val="24"/>
                <w:szCs w:val="24"/>
              </w:rPr>
              <w:t>Егер бұл сақтандыру өтемі Сақтанушымен немесе оның атынан жойылса, Сақтандырушылар сыйлықақының пропорционалды үлесін сақтайды. Сақтандырушылардың сыйлықақыны төлеуі немесе алынбаған сыйлықақыны ұсынуы сақтандыру шартының күшіне енуі үшін алғы шарт болып табылмайды, бірақ мұндай төлем дереу жүзеге асырылуы тиіс.</w:t>
            </w:r>
          </w:p>
          <w:p w14:paraId="3A081E8E" w14:textId="77777777" w:rsidR="009138E4" w:rsidRPr="007A4EA3" w:rsidRDefault="009138E4" w:rsidP="00CB7746">
            <w:pPr>
              <w:shd w:val="clear" w:color="auto" w:fill="FFFFFF"/>
              <w:ind w:right="-1"/>
              <w:jc w:val="both"/>
              <w:rPr>
                <w:sz w:val="24"/>
                <w:szCs w:val="24"/>
              </w:rPr>
            </w:pPr>
            <w:r w:rsidRPr="007A4EA3">
              <w:rPr>
                <w:sz w:val="24"/>
                <w:szCs w:val="24"/>
              </w:rPr>
              <w:t>Егер қандай да бір хабарламаны беруге қолданылатын талап қою мерзімі қолданыстағы заңға немесе осы құжаттың индоссаментіне сәйкес тыйым салынса немесе жарамсыз болса, онда мұндай ескіру мерзімі заңмен немесе осындай индоссаментте көрсетілген.</w:t>
            </w:r>
          </w:p>
          <w:p w14:paraId="6488F43E" w14:textId="77777777" w:rsidR="009138E4" w:rsidRPr="007A4EA3" w:rsidRDefault="009138E4" w:rsidP="00CB7746">
            <w:pPr>
              <w:shd w:val="clear" w:color="auto" w:fill="FFFFFF"/>
              <w:jc w:val="both"/>
              <w:outlineLvl w:val="0"/>
              <w:rPr>
                <w:sz w:val="24"/>
                <w:szCs w:val="24"/>
              </w:rPr>
            </w:pPr>
            <w:bookmarkStart w:id="87" w:name="bookmark69"/>
            <w:bookmarkEnd w:id="87"/>
          </w:p>
          <w:p w14:paraId="750ED360" w14:textId="77777777" w:rsidR="009138E4" w:rsidRPr="007A4EA3" w:rsidRDefault="009138E4" w:rsidP="00CB7746">
            <w:pPr>
              <w:shd w:val="clear" w:color="auto" w:fill="FFFFFF"/>
              <w:jc w:val="both"/>
              <w:outlineLvl w:val="0"/>
              <w:rPr>
                <w:b/>
                <w:sz w:val="24"/>
                <w:szCs w:val="24"/>
              </w:rPr>
            </w:pPr>
            <w:r w:rsidRPr="007A4EA3">
              <w:rPr>
                <w:b/>
                <w:sz w:val="24"/>
                <w:szCs w:val="24"/>
              </w:rPr>
              <w:t>Меморандум G – Сақтандыру оқиғасы үшін құжаттар мен дәлелдемелерді дайындауға арналған шығындар</w:t>
            </w:r>
          </w:p>
          <w:p w14:paraId="54CFF672" w14:textId="77777777" w:rsidR="009138E4" w:rsidRPr="007A4EA3" w:rsidRDefault="009138E4" w:rsidP="00CB7746">
            <w:pPr>
              <w:shd w:val="clear" w:color="auto" w:fill="FFFFFF"/>
              <w:ind w:right="-1"/>
              <w:jc w:val="both"/>
              <w:rPr>
                <w:sz w:val="24"/>
                <w:szCs w:val="24"/>
              </w:rPr>
            </w:pPr>
            <w:r w:rsidRPr="007A4EA3">
              <w:rPr>
                <w:sz w:val="24"/>
                <w:szCs w:val="24"/>
              </w:rPr>
              <w:t>Осы Шарт осы Шарт бойынша өтелген сақтандыру төлеміне қатысты сақтандырушыға Өтінімге енгізілген ақпаратты анықтау, дайындау және растау бойынша сәулетшілердің, инженерлердің және/немесе консультанттардың қызметтерін төлеу бойынша қажетті және негізді шығындарды жабады.</w:t>
            </w:r>
          </w:p>
          <w:p w14:paraId="492E54E5" w14:textId="77777777" w:rsidR="009138E4" w:rsidRPr="007A4EA3" w:rsidRDefault="009138E4" w:rsidP="00CB7746">
            <w:pPr>
              <w:shd w:val="clear" w:color="auto" w:fill="FFFFFF"/>
              <w:ind w:right="-1"/>
              <w:jc w:val="both"/>
              <w:rPr>
                <w:sz w:val="24"/>
                <w:szCs w:val="24"/>
              </w:rPr>
            </w:pPr>
            <w:r w:rsidRPr="007A4EA3">
              <w:rPr>
                <w:sz w:val="24"/>
                <w:szCs w:val="24"/>
              </w:rPr>
              <w:lastRenderedPageBreak/>
              <w:t>Осы Шарт бойынша сақтандыруды қорғау Сақтанушының сақтандыру төлеміне қатысты сақтандырушыға Өтініште қамтылған ақпаратты анықтауға, дайындауға немесе растауға қатысатын өз қызметкерлерінің қызметтеріне ақы төлеу жөніндегі шығыстарына қолданылмайды.</w:t>
            </w:r>
          </w:p>
          <w:p w14:paraId="117BBB19" w14:textId="77777777" w:rsidR="009138E4" w:rsidRPr="007A4EA3" w:rsidRDefault="009138E4" w:rsidP="00CB7746">
            <w:pPr>
              <w:shd w:val="clear" w:color="auto" w:fill="FFFFFF"/>
              <w:ind w:right="-1"/>
              <w:jc w:val="both"/>
              <w:rPr>
                <w:sz w:val="24"/>
                <w:szCs w:val="24"/>
              </w:rPr>
            </w:pPr>
            <w:r w:rsidRPr="007A4EA3">
              <w:rPr>
                <w:sz w:val="24"/>
                <w:szCs w:val="24"/>
              </w:rPr>
              <w:t>Осы Меморандумға сәйкес Сақтандырушының жауапкершілігінің ең жоғары шегі __________ құрайды.</w:t>
            </w:r>
          </w:p>
          <w:p w14:paraId="52C562C1" w14:textId="77777777" w:rsidR="009138E4" w:rsidRPr="007A4EA3" w:rsidRDefault="009138E4" w:rsidP="00CB7746">
            <w:pPr>
              <w:shd w:val="clear" w:color="auto" w:fill="FFFFFF"/>
              <w:jc w:val="both"/>
              <w:outlineLvl w:val="0"/>
              <w:rPr>
                <w:b/>
                <w:sz w:val="24"/>
                <w:szCs w:val="24"/>
              </w:rPr>
            </w:pPr>
            <w:bookmarkStart w:id="88" w:name="bookmark70"/>
            <w:bookmarkEnd w:id="88"/>
          </w:p>
          <w:p w14:paraId="796A7A8C" w14:textId="77777777" w:rsidR="009138E4" w:rsidRPr="007A4EA3" w:rsidRDefault="009138E4" w:rsidP="00CB7746">
            <w:pPr>
              <w:shd w:val="clear" w:color="auto" w:fill="FFFFFF"/>
              <w:jc w:val="both"/>
              <w:outlineLvl w:val="0"/>
              <w:rPr>
                <w:b/>
                <w:sz w:val="24"/>
                <w:szCs w:val="24"/>
              </w:rPr>
            </w:pPr>
            <w:r w:rsidRPr="007A4EA3">
              <w:rPr>
                <w:b/>
                <w:sz w:val="24"/>
                <w:szCs w:val="24"/>
              </w:rPr>
              <w:t>H меморандумы – Прогресс мониторингі</w:t>
            </w:r>
          </w:p>
          <w:p w14:paraId="04EC5768" w14:textId="77777777" w:rsidR="009138E4" w:rsidRPr="007A4EA3" w:rsidRDefault="009138E4" w:rsidP="00CB7746">
            <w:pPr>
              <w:shd w:val="clear" w:color="auto" w:fill="FFFFFF"/>
              <w:ind w:right="-1"/>
              <w:jc w:val="both"/>
              <w:rPr>
                <w:sz w:val="24"/>
                <w:szCs w:val="24"/>
              </w:rPr>
            </w:pPr>
            <w:r w:rsidRPr="007A4EA3">
              <w:rPr>
                <w:sz w:val="24"/>
                <w:szCs w:val="24"/>
              </w:rPr>
              <w:t>Жұмыс барысы туралы есептер Сақтандырушыға ____________ бір рет ұсынылуы тиіс.</w:t>
            </w:r>
          </w:p>
          <w:p w14:paraId="79E1DEB6" w14:textId="77777777" w:rsidR="009138E4" w:rsidRPr="007A4EA3" w:rsidRDefault="009138E4" w:rsidP="00CB7746">
            <w:pPr>
              <w:shd w:val="clear" w:color="auto" w:fill="FFFFFF"/>
              <w:ind w:right="-1"/>
              <w:jc w:val="both"/>
              <w:rPr>
                <w:sz w:val="24"/>
                <w:szCs w:val="24"/>
              </w:rPr>
            </w:pPr>
          </w:p>
          <w:p w14:paraId="6929D337" w14:textId="77777777" w:rsidR="009138E4" w:rsidRPr="007A4EA3" w:rsidRDefault="009138E4" w:rsidP="00CB7746">
            <w:pPr>
              <w:shd w:val="clear" w:color="auto" w:fill="FFFFFF"/>
              <w:ind w:right="-1"/>
              <w:jc w:val="both"/>
              <w:rPr>
                <w:b/>
                <w:sz w:val="24"/>
                <w:szCs w:val="24"/>
              </w:rPr>
            </w:pPr>
            <w:r w:rsidRPr="007A4EA3">
              <w:rPr>
                <w:b/>
                <w:sz w:val="24"/>
                <w:szCs w:val="24"/>
              </w:rPr>
              <w:t>I Меморандум – Санкциялар тармағы</w:t>
            </w:r>
          </w:p>
          <w:p w14:paraId="0498E2CA" w14:textId="77777777" w:rsidR="009138E4" w:rsidRPr="007A4EA3" w:rsidRDefault="009138E4" w:rsidP="00CB7746">
            <w:pPr>
              <w:shd w:val="clear" w:color="auto" w:fill="FFFFFF"/>
              <w:ind w:right="-1"/>
              <w:jc w:val="both"/>
              <w:rPr>
                <w:sz w:val="24"/>
                <w:szCs w:val="24"/>
              </w:rPr>
            </w:pPr>
            <w:r w:rsidRPr="007A4EA3">
              <w:rPr>
                <w:sz w:val="24"/>
                <w:szCs w:val="24"/>
              </w:rPr>
              <w:t>Осы сақтандыру шартының кез келген басқа талаптары мен шарттарына қарамастан, Сақтандырушы сақтандыруды қамтамасыз етпейді немесе қандай да бір төлем жасамайды немесе кез келген Сақтанушыға немесе басқа тарапқа қандай да бір қызмет немесе пайда ұсынбайды, егер мұндай сақтандыру, төлем, қызмет көрсету, пайда және/немесе кез келген бизнес немесе қызмет. Сақтанушы кез келген қолданыстағы сауда немесе экономикалық заңдарды, санкцияларды немесе ережелерді бұзады.</w:t>
            </w:r>
          </w:p>
          <w:p w14:paraId="784111E2" w14:textId="77777777" w:rsidR="009138E4" w:rsidRPr="007A4EA3" w:rsidRDefault="009138E4" w:rsidP="00CB7746">
            <w:pPr>
              <w:shd w:val="clear" w:color="auto" w:fill="FFFFFF"/>
              <w:jc w:val="both"/>
              <w:outlineLvl w:val="0"/>
              <w:rPr>
                <w:b/>
                <w:sz w:val="24"/>
                <w:szCs w:val="24"/>
              </w:rPr>
            </w:pPr>
            <w:bookmarkStart w:id="89" w:name="bookmark71"/>
            <w:bookmarkEnd w:id="89"/>
          </w:p>
          <w:p w14:paraId="7357F546" w14:textId="77777777" w:rsidR="009138E4" w:rsidRPr="007A4EA3" w:rsidRDefault="009138E4" w:rsidP="00CB7746">
            <w:pPr>
              <w:shd w:val="clear" w:color="auto" w:fill="FFFFFF"/>
              <w:jc w:val="both"/>
              <w:outlineLvl w:val="0"/>
              <w:rPr>
                <w:b/>
                <w:sz w:val="24"/>
                <w:szCs w:val="24"/>
              </w:rPr>
            </w:pPr>
            <w:r w:rsidRPr="007A4EA3">
              <w:rPr>
                <w:b/>
                <w:sz w:val="24"/>
                <w:szCs w:val="24"/>
              </w:rPr>
              <w:t>J меморандумы - Алдыңғы жұмыс</w:t>
            </w:r>
          </w:p>
          <w:p w14:paraId="1069671C" w14:textId="77777777" w:rsidR="009138E4" w:rsidRPr="007A4EA3" w:rsidRDefault="009138E4" w:rsidP="00CB7746">
            <w:pPr>
              <w:shd w:val="clear" w:color="auto" w:fill="FFFFFF"/>
              <w:ind w:right="-1"/>
              <w:jc w:val="both"/>
              <w:rPr>
                <w:sz w:val="24"/>
                <w:szCs w:val="24"/>
              </w:rPr>
            </w:pPr>
            <w:r w:rsidRPr="007A4EA3">
              <w:rPr>
                <w:sz w:val="24"/>
                <w:szCs w:val="24"/>
              </w:rPr>
              <w:t>Осы Келісім сақтандыру мерзімі ішінде келтірілген немесе анықталған, немесе сақтандыру кезеңінде, бірақ басталғанға дейін туындаған себептер бойынша, сақтандыру полисі бойынша сақтандыру мерзімі басталғанға дейін орындалған жұмысқа келтірілген залалды сақтандыруды қамтамасыз етеді. сақтандыру кезеңінің күні, егер мұндай залал кез келген жағдайда Шарт талаптарына сәйкес жабылған болса.</w:t>
            </w:r>
          </w:p>
          <w:p w14:paraId="36A54735" w14:textId="77777777" w:rsidR="009138E4" w:rsidRPr="007A4EA3" w:rsidRDefault="009138E4" w:rsidP="00CB7746">
            <w:pPr>
              <w:shd w:val="clear" w:color="auto" w:fill="FFFFFF"/>
              <w:ind w:right="-1"/>
              <w:jc w:val="both"/>
              <w:rPr>
                <w:b/>
                <w:sz w:val="24"/>
                <w:szCs w:val="24"/>
              </w:rPr>
            </w:pPr>
            <w:r w:rsidRPr="007A4EA3">
              <w:rPr>
                <w:b/>
                <w:sz w:val="24"/>
                <w:szCs w:val="24"/>
              </w:rPr>
              <w:t>Сақтандыру кезеңінің басталу күніне дейін Сақтанушыға белгілі немесе оның назарына кез келген адам жеткізген (оған мәлімдеген) кез келген залал өтеуге жатпайды.</w:t>
            </w:r>
          </w:p>
          <w:p w14:paraId="7DA99245" w14:textId="77777777" w:rsidR="009138E4" w:rsidRPr="007A4EA3" w:rsidRDefault="009138E4" w:rsidP="00CB7746">
            <w:pPr>
              <w:jc w:val="both"/>
              <w:rPr>
                <w:sz w:val="24"/>
                <w:szCs w:val="24"/>
              </w:rPr>
            </w:pPr>
            <w:bookmarkStart w:id="90" w:name="bookmark72"/>
            <w:bookmarkEnd w:id="90"/>
            <w:r w:rsidRPr="007A4EA3">
              <w:rPr>
                <w:sz w:val="24"/>
                <w:szCs w:val="24"/>
              </w:rPr>
              <w:br w:type="page"/>
            </w:r>
          </w:p>
          <w:p w14:paraId="6D5D4EFC" w14:textId="77777777" w:rsidR="009138E4" w:rsidRDefault="009138E4" w:rsidP="00CB7746">
            <w:pPr>
              <w:shd w:val="clear" w:color="auto" w:fill="FFFFFF"/>
              <w:jc w:val="both"/>
              <w:outlineLvl w:val="0"/>
              <w:rPr>
                <w:b/>
                <w:sz w:val="24"/>
                <w:szCs w:val="24"/>
              </w:rPr>
            </w:pPr>
            <w:r w:rsidRPr="007A4EA3">
              <w:rPr>
                <w:b/>
                <w:sz w:val="24"/>
                <w:szCs w:val="24"/>
              </w:rPr>
              <w:t>ОСЫ КЕЛІСІМНІҢ БАРЛЫҚ БӨЛІМДЕРІНЕ ҚОЛДАНЫЛАТЫН ЖАЛПЫ ШАРТТАР</w:t>
            </w:r>
          </w:p>
          <w:p w14:paraId="2FAC055F" w14:textId="77777777" w:rsidR="009138E4" w:rsidRPr="007A4EA3" w:rsidRDefault="009138E4" w:rsidP="00CB7746">
            <w:pPr>
              <w:shd w:val="clear" w:color="auto" w:fill="FFFFFF"/>
              <w:jc w:val="both"/>
              <w:outlineLvl w:val="0"/>
              <w:rPr>
                <w:b/>
                <w:sz w:val="24"/>
                <w:szCs w:val="24"/>
              </w:rPr>
            </w:pPr>
          </w:p>
          <w:p w14:paraId="7556CFAC" w14:textId="77777777" w:rsidR="009138E4" w:rsidRPr="007A4EA3" w:rsidRDefault="009138E4" w:rsidP="009138E4">
            <w:pPr>
              <w:numPr>
                <w:ilvl w:val="0"/>
                <w:numId w:val="178"/>
              </w:numPr>
              <w:shd w:val="clear" w:color="auto" w:fill="FFFFFF"/>
              <w:ind w:left="0" w:hanging="720"/>
              <w:jc w:val="both"/>
              <w:outlineLvl w:val="0"/>
              <w:rPr>
                <w:sz w:val="24"/>
                <w:szCs w:val="24"/>
              </w:rPr>
            </w:pPr>
            <w:bookmarkStart w:id="91" w:name="bookmark73"/>
            <w:bookmarkEnd w:id="91"/>
            <w:r w:rsidRPr="007A4EA3">
              <w:rPr>
                <w:sz w:val="24"/>
                <w:szCs w:val="24"/>
              </w:rPr>
              <w:t>1. Сақтандырушының міндеттері</w:t>
            </w:r>
          </w:p>
          <w:p w14:paraId="1E69E23D" w14:textId="77777777" w:rsidR="009138E4" w:rsidRPr="007A4EA3" w:rsidRDefault="009138E4" w:rsidP="00CB7746">
            <w:pPr>
              <w:shd w:val="clear" w:color="auto" w:fill="FFFFFF"/>
              <w:ind w:right="-1" w:firstLine="317"/>
              <w:jc w:val="both"/>
              <w:rPr>
                <w:sz w:val="24"/>
                <w:szCs w:val="24"/>
              </w:rPr>
            </w:pPr>
          </w:p>
          <w:p w14:paraId="5F18EF3D" w14:textId="77777777" w:rsidR="009138E4" w:rsidRPr="007A4EA3" w:rsidRDefault="009138E4" w:rsidP="00CB7746">
            <w:pPr>
              <w:shd w:val="clear" w:color="auto" w:fill="FFFFFF"/>
              <w:ind w:right="-1"/>
              <w:jc w:val="both"/>
              <w:rPr>
                <w:sz w:val="24"/>
                <w:szCs w:val="24"/>
              </w:rPr>
            </w:pPr>
            <w:r w:rsidRPr="007A4EA3">
              <w:rPr>
                <w:sz w:val="24"/>
                <w:szCs w:val="24"/>
              </w:rPr>
              <w:t>Сақтандырушының(лар) өкілдері барлық қолайлы уақытта сақтандырылған мүлікті тексеруге және тексеруге құқылы, ал Сақтанушы сақтандырушының(лар) өкіліне тәуекелді бағалау үшін қажетті барлық тиісті деректер мен ақпаратты беруге міндетті. Сақтанушы Сақтандырушының өтініші бойынша Сақтандырушыға жұмыс барысы туралы тиісті есептердің көшірмелерін беруге міндетті.</w:t>
            </w:r>
          </w:p>
          <w:p w14:paraId="5A9ED006"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2" w:name="bookmark74"/>
            <w:bookmarkEnd w:id="92"/>
            <w:r w:rsidRPr="007A4EA3">
              <w:rPr>
                <w:sz w:val="24"/>
                <w:szCs w:val="24"/>
              </w:rPr>
              <w:t>Түсіндіру</w:t>
            </w:r>
          </w:p>
          <w:p w14:paraId="199F605B" w14:textId="77777777" w:rsidR="009138E4" w:rsidRPr="007A4EA3" w:rsidRDefault="009138E4" w:rsidP="009138E4">
            <w:pPr>
              <w:pStyle w:val="af3"/>
              <w:numPr>
                <w:ilvl w:val="0"/>
                <w:numId w:val="179"/>
              </w:numPr>
              <w:shd w:val="clear" w:color="auto" w:fill="FFFFFF"/>
              <w:spacing w:after="0" w:line="240" w:lineRule="auto"/>
              <w:ind w:left="0" w:right="-1" w:firstLine="317"/>
              <w:jc w:val="both"/>
              <w:rPr>
                <w:rFonts w:ascii="Times New Roman" w:hAnsi="Times New Roman"/>
                <w:sz w:val="24"/>
                <w:szCs w:val="24"/>
              </w:rPr>
            </w:pPr>
            <w:r w:rsidRPr="007A4EA3">
              <w:rPr>
                <w:rFonts w:ascii="Times New Roman" w:hAnsi="Times New Roman"/>
                <w:sz w:val="24"/>
                <w:szCs w:val="24"/>
              </w:rPr>
              <w:t>Сақтандыру шарты, тәуекел туралы ақпарат (материалдық тәуекел туралы ақпарат) біртұтас келісім ретінде қарастырылуы керек. Шарттың кез келген бөлігінде немесе Тәуекел туралы мәлімдемеде мағынасы түсіндірілген кез келген сөз немесе өрнек Шарттың кез келген бөлігінде бірдей айтылған мағынаға ие.</w:t>
            </w:r>
          </w:p>
          <w:p w14:paraId="1240454C" w14:textId="77777777" w:rsidR="009138E4" w:rsidRPr="007A4EA3" w:rsidRDefault="009138E4" w:rsidP="009138E4">
            <w:pPr>
              <w:numPr>
                <w:ilvl w:val="0"/>
                <w:numId w:val="179"/>
              </w:numPr>
              <w:shd w:val="clear" w:color="auto" w:fill="FFFFFF"/>
              <w:ind w:left="0" w:right="-1" w:firstLine="317"/>
              <w:jc w:val="both"/>
              <w:rPr>
                <w:sz w:val="24"/>
                <w:szCs w:val="24"/>
              </w:rPr>
            </w:pPr>
            <w:r w:rsidRPr="007A4EA3">
              <w:rPr>
                <w:sz w:val="24"/>
                <w:szCs w:val="24"/>
              </w:rPr>
              <w:t>Жекеше түрде қолданылатын сөздерге көптік жалғау да жатады және керісінше.</w:t>
            </w:r>
          </w:p>
          <w:p w14:paraId="46AF3DF7" w14:textId="77777777" w:rsidR="009138E4" w:rsidRPr="007A4EA3" w:rsidRDefault="009138E4" w:rsidP="009138E4">
            <w:pPr>
              <w:numPr>
                <w:ilvl w:val="0"/>
                <w:numId w:val="179"/>
              </w:numPr>
              <w:shd w:val="clear" w:color="auto" w:fill="FFFFFF"/>
              <w:ind w:left="0" w:right="-1" w:firstLine="317"/>
              <w:jc w:val="both"/>
              <w:rPr>
                <w:sz w:val="24"/>
                <w:szCs w:val="24"/>
              </w:rPr>
            </w:pPr>
            <w:r w:rsidRPr="007A4EA3">
              <w:rPr>
                <w:sz w:val="24"/>
                <w:szCs w:val="24"/>
              </w:rPr>
              <w:t>Ер жынысын білдіретін сөздерге әйел жынысы да жатады және керісінше.</w:t>
            </w:r>
          </w:p>
          <w:p w14:paraId="4BE8FFE7" w14:textId="77777777" w:rsidR="009138E4" w:rsidRPr="007A4EA3" w:rsidRDefault="009138E4" w:rsidP="009138E4">
            <w:pPr>
              <w:numPr>
                <w:ilvl w:val="0"/>
                <w:numId w:val="179"/>
              </w:numPr>
              <w:shd w:val="clear" w:color="auto" w:fill="FFFFFF"/>
              <w:ind w:left="0" w:right="-1" w:firstLine="317"/>
              <w:jc w:val="both"/>
              <w:rPr>
                <w:sz w:val="24"/>
                <w:szCs w:val="24"/>
              </w:rPr>
            </w:pPr>
            <w:r w:rsidRPr="007A4EA3">
              <w:rPr>
                <w:sz w:val="24"/>
                <w:szCs w:val="24"/>
              </w:rPr>
              <w:t>Шарт мәтініндегі нөмірлеу және тақырыптар тек ыңғайлы болу үшін ғана пайдаланылады және Шарт мәтінін түсіндіру кезінде ескермеу керек.</w:t>
            </w:r>
          </w:p>
          <w:p w14:paraId="44AE0C39" w14:textId="77777777" w:rsidR="009138E4" w:rsidRPr="007A4EA3" w:rsidRDefault="009138E4" w:rsidP="009138E4">
            <w:pPr>
              <w:numPr>
                <w:ilvl w:val="0"/>
                <w:numId w:val="179"/>
              </w:numPr>
              <w:shd w:val="clear" w:color="auto" w:fill="FFFFFF"/>
              <w:ind w:left="0" w:right="-1" w:firstLine="317"/>
              <w:jc w:val="both"/>
              <w:rPr>
                <w:sz w:val="24"/>
                <w:szCs w:val="24"/>
              </w:rPr>
            </w:pPr>
            <w:r w:rsidRPr="007A4EA3">
              <w:rPr>
                <w:sz w:val="24"/>
                <w:szCs w:val="24"/>
              </w:rPr>
              <w:t>Шарттың немесе Тәуекел туралы ақпараттың мәтініне енгізілген барлық тұжырымдарды, сондай-ақ барлық кейінгі растауларды Сақтандырушылар өздеріне тиесілі деп қабылдайды.</w:t>
            </w:r>
          </w:p>
          <w:p w14:paraId="6417AF3C" w14:textId="77777777" w:rsidR="009138E4" w:rsidRPr="007A4EA3" w:rsidRDefault="009138E4" w:rsidP="00CB7746">
            <w:pPr>
              <w:shd w:val="clear" w:color="auto" w:fill="FFFFFF"/>
              <w:ind w:right="-1" w:firstLine="317"/>
              <w:jc w:val="both"/>
              <w:rPr>
                <w:sz w:val="24"/>
                <w:szCs w:val="24"/>
              </w:rPr>
            </w:pPr>
          </w:p>
          <w:p w14:paraId="7BAA8A67"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3" w:name="bookmark75"/>
            <w:bookmarkEnd w:id="93"/>
            <w:r w:rsidRPr="007A4EA3">
              <w:rPr>
                <w:sz w:val="24"/>
                <w:szCs w:val="24"/>
              </w:rPr>
              <w:lastRenderedPageBreak/>
              <w:t>Ақылға қонымды сақтық шаралары</w:t>
            </w:r>
          </w:p>
          <w:p w14:paraId="588C8A0D" w14:textId="77777777" w:rsidR="009138E4" w:rsidRPr="007A4EA3" w:rsidRDefault="009138E4" w:rsidP="00CB7746">
            <w:pPr>
              <w:shd w:val="clear" w:color="auto" w:fill="FFFFFF"/>
              <w:ind w:right="-1"/>
              <w:jc w:val="both"/>
              <w:rPr>
                <w:sz w:val="24"/>
                <w:szCs w:val="24"/>
              </w:rPr>
            </w:pPr>
            <w:r w:rsidRPr="007A4EA3">
              <w:rPr>
                <w:sz w:val="24"/>
                <w:szCs w:val="24"/>
              </w:rPr>
              <w:t>Сақтанушы мен Сақтанушы адамдар мен мүліктің қауіпсіздігін қамтамасыз ету, сондай-ақ өмір мен денсаулыққа зиян келтіруді немесе мүліктің бүлінуін немесе бүлінуін болдырмау үшін барлық ақылға қонымды сақтық шараларын қабылдауға және қолдануды қамтамасыз етуге міндетті. Осы Шарттың ережелеріне сәйкес сақтандырушыға сақтандыру төлемін жүзеге асыруға Өтініш беруге негіз болған немесе себеп болуы мүмкін сақтандыру оқиғасының белгілері бар оқиға болған жағдайда Сақтанушы мен Сақтанушы кез келген шығындар мен залалдарды азайту және оның қайталануын болдырмау үшін қажетті төтенше шараларды қабылдауға міндетті.</w:t>
            </w:r>
          </w:p>
          <w:p w14:paraId="2298FFA6" w14:textId="77777777" w:rsidR="009138E4" w:rsidRPr="007A4EA3" w:rsidRDefault="009138E4" w:rsidP="00CB7746">
            <w:pPr>
              <w:shd w:val="clear" w:color="auto" w:fill="FFFFFF"/>
              <w:ind w:right="-1"/>
              <w:jc w:val="both"/>
              <w:rPr>
                <w:sz w:val="24"/>
                <w:szCs w:val="24"/>
              </w:rPr>
            </w:pPr>
            <w:r w:rsidRPr="007A4EA3">
              <w:rPr>
                <w:sz w:val="24"/>
                <w:szCs w:val="24"/>
              </w:rPr>
              <w:t>Сақтанушы мен сақтанушы қызметкерлерді таңдау кезінде барлық ақылға қонымды және қажетті сақтық шараларын қабылдайды және кез келген құзыретті орган дайындаған қолданыстағы заңдар мен ережелерде көзделген міндеттемелерді орындауға, сондай-ақ сақтандырудың тиімді әдістерін қамтамасыз етуге және қолдауға барлық күш-жігерін салуға міндетті. пайдалану жабдықтары, күзет, қоршаулар және қондырғылар.</w:t>
            </w:r>
          </w:p>
          <w:p w14:paraId="62943E7F" w14:textId="77777777" w:rsidR="009138E4" w:rsidRPr="007A4EA3" w:rsidRDefault="009138E4" w:rsidP="00CB7746">
            <w:pPr>
              <w:shd w:val="clear" w:color="auto" w:fill="FFFFFF"/>
              <w:ind w:right="-1"/>
              <w:jc w:val="both"/>
              <w:rPr>
                <w:sz w:val="24"/>
                <w:szCs w:val="24"/>
              </w:rPr>
            </w:pPr>
          </w:p>
          <w:p w14:paraId="6C2E7B01"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4" w:name="bookmark76"/>
            <w:bookmarkEnd w:id="94"/>
            <w:r w:rsidRPr="007A4EA3">
              <w:rPr>
                <w:sz w:val="24"/>
                <w:szCs w:val="24"/>
              </w:rPr>
              <w:t>Қорытынды сыйлықақыны есептеу</w:t>
            </w:r>
          </w:p>
          <w:p w14:paraId="4E31D2A5" w14:textId="77777777" w:rsidR="009138E4" w:rsidRPr="007A4EA3" w:rsidRDefault="009138E4" w:rsidP="00CB7746">
            <w:pPr>
              <w:shd w:val="clear" w:color="auto" w:fill="FFFFFF"/>
              <w:ind w:right="-1"/>
              <w:jc w:val="both"/>
              <w:rPr>
                <w:sz w:val="24"/>
                <w:szCs w:val="24"/>
              </w:rPr>
            </w:pPr>
            <w:r w:rsidRPr="007A4EA3">
              <w:rPr>
                <w:sz w:val="24"/>
                <w:szCs w:val="24"/>
              </w:rPr>
              <w:t>Жоба аяқталғаннан кейін, мүмкін болған жағдайда, Сақтанушы Сақтандырушыға сақтандыру сыйлықақысын түпкілікті есептеу үшін қажетті барлық мәліметтерді береді.</w:t>
            </w:r>
          </w:p>
          <w:p w14:paraId="686AD264" w14:textId="77777777" w:rsidR="009138E4" w:rsidRPr="007A4EA3" w:rsidRDefault="009138E4" w:rsidP="00CB7746">
            <w:pPr>
              <w:shd w:val="clear" w:color="auto" w:fill="FFFFFF"/>
              <w:ind w:right="-1"/>
              <w:jc w:val="both"/>
              <w:rPr>
                <w:sz w:val="24"/>
                <w:szCs w:val="24"/>
              </w:rPr>
            </w:pPr>
          </w:p>
          <w:p w14:paraId="651626FC"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5" w:name="bookmark77"/>
            <w:bookmarkEnd w:id="95"/>
            <w:r w:rsidRPr="007A4EA3">
              <w:rPr>
                <w:sz w:val="24"/>
                <w:szCs w:val="24"/>
              </w:rPr>
              <w:t>Арбитраж</w:t>
            </w:r>
          </w:p>
          <w:p w14:paraId="1DE27787" w14:textId="77777777" w:rsidR="009138E4" w:rsidRPr="007A4EA3" w:rsidRDefault="009138E4" w:rsidP="00CB7746">
            <w:pPr>
              <w:shd w:val="clear" w:color="auto" w:fill="FFFFFF"/>
              <w:ind w:right="-1"/>
              <w:jc w:val="both"/>
              <w:rPr>
                <w:sz w:val="24"/>
                <w:szCs w:val="24"/>
              </w:rPr>
            </w:pPr>
            <w:r w:rsidRPr="007A4EA3">
              <w:rPr>
                <w:sz w:val="24"/>
                <w:szCs w:val="24"/>
              </w:rPr>
              <w:t>Егер Тараптар арасында Шарт бойынша немесе оған байланысты қандай да бір даулар туындаса, оның ішінде оның болуына, жарамдылығына немесе тоқтатылуына немесе Объектілерді/Жұмыстарды немесе олардың кез келген бөлігін іске асыруға қатысты кез келген мәселелер, әрбір Тарап бұл туралы екінші Тарапты хабардар етуге құқылы. , талас тудыратын мәселені егжей-тегжейлі көрсету.</w:t>
            </w:r>
          </w:p>
          <w:p w14:paraId="141031B0" w14:textId="77777777" w:rsidR="009138E4" w:rsidRPr="007A4EA3" w:rsidRDefault="009138E4" w:rsidP="00CB7746">
            <w:pPr>
              <w:shd w:val="clear" w:color="auto" w:fill="FFFFFF"/>
              <w:ind w:right="-1"/>
              <w:jc w:val="both"/>
              <w:rPr>
                <w:sz w:val="24"/>
                <w:szCs w:val="24"/>
              </w:rPr>
            </w:pPr>
            <w:r w:rsidRPr="007A4EA3">
              <w:rPr>
                <w:sz w:val="24"/>
                <w:szCs w:val="24"/>
              </w:rPr>
              <w:t>Тараптар төрелік талқылауды бастамас бұрын дауды келіссөздер арқылы шешуге тырысуы керек:</w:t>
            </w:r>
          </w:p>
          <w:p w14:paraId="4C4EF6E4" w14:textId="77777777" w:rsidR="009138E4" w:rsidRPr="007A4EA3" w:rsidRDefault="009138E4" w:rsidP="00CB7746">
            <w:pPr>
              <w:shd w:val="clear" w:color="auto" w:fill="FFFFFF"/>
              <w:ind w:right="-1"/>
              <w:jc w:val="both"/>
              <w:rPr>
                <w:sz w:val="24"/>
                <w:szCs w:val="24"/>
              </w:rPr>
            </w:pPr>
            <w:r w:rsidRPr="007A4EA3">
              <w:rPr>
                <w:sz w:val="24"/>
                <w:szCs w:val="24"/>
              </w:rPr>
              <w:t>(A)</w:t>
            </w:r>
            <w:r w:rsidRPr="007A4EA3">
              <w:rPr>
                <w:sz w:val="24"/>
                <w:szCs w:val="24"/>
              </w:rPr>
              <w:tab/>
              <w:t>Тараптардың орта буын басшылары арасындағы келіссөздер. Егер Тараптардың орта буын басшылары келіссөздер жүргізгеннен кейін 14 күн ішінде келісімге келе алмаса, дау Тараптардың жоғары басшыларының қарауына беріледі;</w:t>
            </w:r>
          </w:p>
          <w:p w14:paraId="0C626D63" w14:textId="77777777" w:rsidR="009138E4" w:rsidRPr="007A4EA3" w:rsidRDefault="009138E4" w:rsidP="00CB7746">
            <w:pPr>
              <w:shd w:val="clear" w:color="auto" w:fill="FFFFFF"/>
              <w:ind w:right="-1"/>
              <w:jc w:val="both"/>
              <w:rPr>
                <w:sz w:val="24"/>
                <w:szCs w:val="24"/>
              </w:rPr>
            </w:pPr>
            <w:r w:rsidRPr="007A4EA3">
              <w:rPr>
                <w:sz w:val="24"/>
                <w:szCs w:val="24"/>
              </w:rPr>
              <w:t>(б)</w:t>
            </w:r>
            <w:r w:rsidRPr="007A4EA3">
              <w:rPr>
                <w:sz w:val="24"/>
                <w:szCs w:val="24"/>
              </w:rPr>
              <w:tab/>
              <w:t>Тараптардың аға менеджерлері арасындағы келіссөздер.</w:t>
            </w:r>
          </w:p>
          <w:p w14:paraId="370B194D" w14:textId="77777777" w:rsidR="009138E4" w:rsidRPr="007A4EA3" w:rsidRDefault="009138E4" w:rsidP="00CB7746">
            <w:pPr>
              <w:shd w:val="clear" w:color="auto" w:fill="FFFFFF"/>
              <w:ind w:right="-1"/>
              <w:jc w:val="both"/>
              <w:rPr>
                <w:sz w:val="24"/>
                <w:szCs w:val="24"/>
              </w:rPr>
            </w:pPr>
            <w:r w:rsidRPr="007A4EA3">
              <w:rPr>
                <w:sz w:val="24"/>
                <w:szCs w:val="24"/>
              </w:rPr>
              <w:t>Алайда, егер Тараптар өзгеше келіспесе, төрелік даудың бар екендігі туралы хабарлама берілгеннен кейін елу алтыншы (56-шы) күні (немесе одан кейінгі кез келген күні) басталуы мүмкін.</w:t>
            </w:r>
          </w:p>
          <w:p w14:paraId="3FD66A80" w14:textId="77777777" w:rsidR="009138E4" w:rsidRPr="007A4EA3" w:rsidRDefault="009138E4" w:rsidP="00CB7746">
            <w:pPr>
              <w:shd w:val="clear" w:color="auto" w:fill="FFFFFF"/>
              <w:ind w:right="-1"/>
              <w:jc w:val="both"/>
              <w:rPr>
                <w:sz w:val="24"/>
                <w:szCs w:val="24"/>
              </w:rPr>
            </w:pPr>
            <w:r w:rsidRPr="007A4EA3">
              <w:rPr>
                <w:sz w:val="24"/>
                <w:szCs w:val="24"/>
              </w:rPr>
              <w:t>Егер дау жоғарыда аталған рәсімге сәйкес бейбіт жолмен шешілмесе, мұндай дауды Қазақстандық халықаралық арбитраж (ҚҚА) түпкілікті шешеді.</w:t>
            </w:r>
          </w:p>
          <w:p w14:paraId="1FC08DF0" w14:textId="77777777" w:rsidR="009138E4" w:rsidRPr="007A4EA3" w:rsidRDefault="009138E4" w:rsidP="00CB7746">
            <w:pPr>
              <w:shd w:val="clear" w:color="auto" w:fill="FFFFFF"/>
              <w:ind w:right="-1"/>
              <w:jc w:val="both"/>
              <w:rPr>
                <w:sz w:val="24"/>
                <w:szCs w:val="24"/>
              </w:rPr>
            </w:pPr>
            <w:r w:rsidRPr="007A4EA3">
              <w:rPr>
                <w:sz w:val="24"/>
                <w:szCs w:val="24"/>
              </w:rPr>
              <w:t>Төрелік талқылау ҚМА Төрелік ережелеріне сәйкес жүргізіледі. Төрелік талқылаудың орны – Қазақстан Республикасы, Алматы қаласы.</w:t>
            </w:r>
          </w:p>
          <w:p w14:paraId="3911F71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6" w:name="bookmark78"/>
            <w:bookmarkEnd w:id="96"/>
            <w:r w:rsidRPr="007A4EA3">
              <w:rPr>
                <w:sz w:val="24"/>
                <w:szCs w:val="24"/>
              </w:rPr>
              <w:t>Байқамаған қате</w:t>
            </w:r>
          </w:p>
          <w:p w14:paraId="014040F0" w14:textId="77777777" w:rsidR="009138E4" w:rsidRPr="007A4EA3" w:rsidRDefault="009138E4" w:rsidP="00CB7746">
            <w:pPr>
              <w:shd w:val="clear" w:color="auto" w:fill="FFFFFF"/>
              <w:ind w:right="-1"/>
              <w:jc w:val="both"/>
              <w:rPr>
                <w:sz w:val="24"/>
                <w:szCs w:val="24"/>
              </w:rPr>
            </w:pPr>
            <w:r w:rsidRPr="007A4EA3">
              <w:rPr>
                <w:sz w:val="24"/>
                <w:szCs w:val="24"/>
              </w:rPr>
              <w:t>Тақырыптағы немесе сипаттамадағы немесе сандағы немесе есеп берудегі немесе хабарламадағы кез келген қасақана немесе байқаусызда қате немесе олқылық Сақтанушы анықтаған кезде қате немесе олқылық түзетілген жағдайда, Сақтанушыға зиян келтірмейді.</w:t>
            </w:r>
          </w:p>
          <w:p w14:paraId="1907F109"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7" w:name="bookmark79"/>
            <w:bookmarkEnd w:id="97"/>
            <w:r w:rsidRPr="007A4EA3">
              <w:rPr>
                <w:sz w:val="24"/>
                <w:szCs w:val="24"/>
              </w:rPr>
              <w:t>Шарттарды сақтау</w:t>
            </w:r>
          </w:p>
          <w:p w14:paraId="60B6A270" w14:textId="77777777" w:rsidR="009138E4" w:rsidRPr="007A4EA3" w:rsidRDefault="009138E4" w:rsidP="00CB7746">
            <w:pPr>
              <w:shd w:val="clear" w:color="auto" w:fill="FFFFFF"/>
              <w:ind w:right="-1"/>
              <w:jc w:val="both"/>
              <w:rPr>
                <w:sz w:val="24"/>
                <w:szCs w:val="24"/>
              </w:rPr>
            </w:pPr>
            <w:r w:rsidRPr="007A4EA3">
              <w:rPr>
                <w:sz w:val="24"/>
                <w:szCs w:val="24"/>
              </w:rPr>
              <w:t>Сақтанушының осы Шарт талаптарын Сақтанушы мен Сақтанушы орындауы және сақтауы тиіс барлық нәрсеге қатысты тиісінше сақтауы және орындауы сақтандырушының кез келген сақтандыруды жүзеге асыру үшін кез келген жауапкершілігінің туындауының міндетті шарты болып табылады. осы Шартта көзделген төлемдер</w:t>
            </w:r>
          </w:p>
          <w:p w14:paraId="5982828F" w14:textId="77777777" w:rsidR="009138E4" w:rsidRPr="007A4EA3" w:rsidRDefault="009138E4" w:rsidP="00CB7746">
            <w:pPr>
              <w:shd w:val="clear" w:color="auto" w:fill="FFFFFF"/>
              <w:ind w:right="-1"/>
              <w:jc w:val="both"/>
              <w:rPr>
                <w:sz w:val="24"/>
                <w:szCs w:val="24"/>
              </w:rPr>
            </w:pPr>
            <w:r w:rsidRPr="007A4EA3">
              <w:rPr>
                <w:sz w:val="24"/>
                <w:szCs w:val="24"/>
              </w:rPr>
              <w:t>Бұл ереже қандай да бір шартты бұзу немесе қандай да бір міндеттемені бұзу сақтандыру жағдайының басталуына немесе Сақтандырушылардың зиянды өтеу дәрежесіне әсер етпейтін жағдайда қолданылмайды.</w:t>
            </w:r>
          </w:p>
          <w:p w14:paraId="7ED77E43" w14:textId="77777777" w:rsidR="009138E4" w:rsidRPr="007A4EA3" w:rsidRDefault="009138E4" w:rsidP="00CB7746">
            <w:pPr>
              <w:shd w:val="clear" w:color="auto" w:fill="FFFFFF"/>
              <w:ind w:right="-1"/>
              <w:jc w:val="both"/>
              <w:rPr>
                <w:sz w:val="24"/>
                <w:szCs w:val="24"/>
              </w:rPr>
            </w:pPr>
          </w:p>
          <w:p w14:paraId="2C13DA2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8" w:name="bookmark80"/>
            <w:bookmarkEnd w:id="98"/>
            <w:r w:rsidRPr="007A4EA3">
              <w:rPr>
                <w:sz w:val="24"/>
                <w:szCs w:val="24"/>
              </w:rPr>
              <w:t>Шағымдарды беру тәртібі</w:t>
            </w:r>
          </w:p>
          <w:p w14:paraId="10A425B1" w14:textId="77777777" w:rsidR="009138E4" w:rsidRPr="007A4EA3" w:rsidRDefault="009138E4" w:rsidP="00CB7746">
            <w:pPr>
              <w:shd w:val="clear" w:color="auto" w:fill="FFFFFF"/>
              <w:ind w:right="-1"/>
              <w:jc w:val="both"/>
              <w:rPr>
                <w:sz w:val="24"/>
                <w:szCs w:val="24"/>
              </w:rPr>
            </w:pPr>
            <w:r w:rsidRPr="007A4EA3">
              <w:rPr>
                <w:sz w:val="24"/>
                <w:szCs w:val="24"/>
              </w:rPr>
              <w:t>Сақтандыру оқиғасының белгілері бар және осы Шарттың ережелеріне сәйкес сақтандырушыға сақтандыру жағдайы туралы өтініш беру үшін негіз болған немесе қызмет ету мүмкіндігі бар кез келген оқиға болған жағдайда немесе оны алған кезде Сақтанушы кез келген шағымды/талапты немесе кейінгі сот ісін жүргізуді хабардар еткенде Сақтанушы (Сақтанушы) немесе оның заңды өкілі:</w:t>
            </w:r>
          </w:p>
          <w:p w14:paraId="0446BAE4"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r w:rsidRPr="007A4EA3">
              <w:rPr>
                <w:sz w:val="24"/>
                <w:szCs w:val="24"/>
              </w:rPr>
              <w:t>Оқиға басталғаннан кейін мүмкіндігінше тезірек Сақтандырушыға жазбаша хабарлаңыз. Сақтандырушыға хабарлау бойынша Сақтанушы немесе Сақтанушы кез келген болмашы Зақымдарды жөндей алады немесе ауыстыра алады.</w:t>
            </w:r>
          </w:p>
          <w:p w14:paraId="287C6A29"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r w:rsidRPr="007A4EA3">
              <w:rPr>
                <w:sz w:val="24"/>
                <w:szCs w:val="24"/>
              </w:rPr>
              <w:t>Сақтандырушының немесе оның өкілінің қарауы үшін кез келген зақымдалған сақтандырылған мүлікті немесе кез келген сақтандыру оқиғасына байланысты дәлел ретінде қажет немесе пайдалы болуы мүмкін заттарды қалдыру. Егер Сақтандырушы немесе оның өкілі мән-жайлар бойынша ақылға қонымды деп санауға болатын белгіленген мерзімде сараптама жүргізбесе, сақтанушы жөндеуге немесе ауыстыруға кірісуге құқылы.</w:t>
            </w:r>
          </w:p>
          <w:p w14:paraId="48017C9D"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r w:rsidRPr="007A4EA3">
              <w:rPr>
                <w:sz w:val="24"/>
                <w:szCs w:val="24"/>
              </w:rPr>
              <w:t>кез келген сақтандырылған мүлікті қайтару және кез келген кінәліні анықтау және жазалау үшін сақтандырылған мүлік ұрланған, жоғалған немесе қасақана бүлінген жағдайда құқық қорғау органдарына мүмкіндігінше тезірек арыз беруді қоса алғанда, барлық практикалық шараларды қабылдау.</w:t>
            </w:r>
          </w:p>
          <w:p w14:paraId="7C166514"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r w:rsidRPr="007A4EA3">
              <w:rPr>
                <w:sz w:val="24"/>
                <w:szCs w:val="24"/>
              </w:rPr>
              <w:t>Алынған әрбір хатты, шақыруды, шақыруды немесе сот бұйрығын Сақтандырушыға жеткізіңіз және Сақтанушы сәйкес жауапкершілікке тартылуы мүмкін кез келген оқиғаға байланысты қылмыстық қудалау мен қудалау қаупі туралы Сақтанушыға белгілі болғаннан кейін мүмкіндігінше тезірек Сақтандырушыға жазбаша түрде хабарлаңыз. осы Келісімнің ережелерімен.</w:t>
            </w:r>
          </w:p>
          <w:p w14:paraId="0230AC80"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r w:rsidRPr="007A4EA3">
              <w:rPr>
                <w:sz w:val="24"/>
                <w:szCs w:val="24"/>
              </w:rPr>
              <w:t>Өтінімге жауап ретінде Сақтандырушыға сақтандыру жағдайының басталуына қатысты барлық мәліметтерді, дәлелдемелерді, жазбаша дәлелдемелерді және Сақтандырушы негізді түрде талап етуі мүмкін түсініктемелерді жазбаша түрде беруге.</w:t>
            </w:r>
          </w:p>
          <w:p w14:paraId="20566446" w14:textId="77777777" w:rsidR="009138E4" w:rsidRPr="007A4EA3" w:rsidRDefault="009138E4" w:rsidP="00CB7746">
            <w:pPr>
              <w:shd w:val="clear" w:color="auto" w:fill="FFFFFF"/>
              <w:jc w:val="both"/>
              <w:rPr>
                <w:sz w:val="24"/>
                <w:szCs w:val="24"/>
              </w:rPr>
            </w:pPr>
          </w:p>
          <w:p w14:paraId="2D5186A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9" w:name="bookmark81"/>
            <w:bookmarkEnd w:id="99"/>
            <w:r w:rsidRPr="007A4EA3">
              <w:rPr>
                <w:sz w:val="24"/>
                <w:szCs w:val="24"/>
              </w:rPr>
              <w:t>Сақтандыру талаптарын реттеу</w:t>
            </w:r>
          </w:p>
          <w:p w14:paraId="2BA6BDFC" w14:textId="77777777" w:rsidR="009138E4" w:rsidRPr="007A4EA3" w:rsidRDefault="009138E4" w:rsidP="00CB7746">
            <w:pPr>
              <w:shd w:val="clear" w:color="auto" w:fill="FFFFFF"/>
              <w:ind w:right="-1"/>
              <w:jc w:val="both"/>
              <w:rPr>
                <w:sz w:val="24"/>
                <w:szCs w:val="24"/>
              </w:rPr>
            </w:pPr>
          </w:p>
          <w:p w14:paraId="36D32AD0" w14:textId="77777777" w:rsidR="009138E4" w:rsidRPr="007A4EA3" w:rsidRDefault="009138E4" w:rsidP="00CB7746">
            <w:pPr>
              <w:shd w:val="clear" w:color="auto" w:fill="FFFFFF"/>
              <w:ind w:right="-1"/>
              <w:jc w:val="both"/>
              <w:rPr>
                <w:sz w:val="24"/>
                <w:szCs w:val="24"/>
              </w:rPr>
            </w:pPr>
            <w:r w:rsidRPr="007A4EA3">
              <w:rPr>
                <w:sz w:val="24"/>
                <w:szCs w:val="24"/>
              </w:rPr>
              <w:t>Сақтандырушылар әдеттегі шарт жасау тәжірибесін және Полис бойынша сақтандыру төлемінің ықтимал түпкілікті сомасын ескере отырып, ағымдағы жөндеуді немесе ауыстыруды жүзеге асыру үшін қажет болатын аванстық сомаларды Сақтанушының (Сақтанушының) шоттарына мезгіл-мезгіл аударып отырады.</w:t>
            </w:r>
          </w:p>
          <w:p w14:paraId="5E1E453A" w14:textId="77777777" w:rsidR="009138E4" w:rsidRPr="007A4EA3" w:rsidRDefault="009138E4" w:rsidP="00CB7746">
            <w:pPr>
              <w:shd w:val="clear" w:color="auto" w:fill="FFFFFF"/>
              <w:ind w:right="-1"/>
              <w:jc w:val="both"/>
              <w:rPr>
                <w:sz w:val="24"/>
                <w:szCs w:val="24"/>
              </w:rPr>
            </w:pPr>
            <w:r w:rsidRPr="007A4EA3">
              <w:rPr>
                <w:sz w:val="24"/>
                <w:szCs w:val="24"/>
              </w:rPr>
              <w:t>Сақтандырушы осы Шарт бойынша кез келген сақтандыру төлемін төлегеннен кейін, осы Шарттың В жалпы шартында көзделген жағдайларды қоспағанда, Сақтандырушыға барлық суброгация құқықтары және басқа тұлғалардан өтемақы немесе өтемақы алу үшін Сақтанушы мен Сақтанушының қолында болатын барлық қорғау құралдары беріледі, осы шарт бойынша Сақтанушы болып табылмайтын болса, ал Сақтанушы мен Сақтанушы әрқашан Сақтандырушылардың есебінен өз атынан немесе Сақтандырушының атынан болуы мүмкін барлық әрекеттерді жасайды, орындауға және жасауға рұқсат береді. мұндай суброгация құқықтарын және құқықтық қорғау құралдарын жүзеге асыру үшін негізді қажет.</w:t>
            </w:r>
          </w:p>
          <w:p w14:paraId="4A52AFD7" w14:textId="77777777" w:rsidR="009138E4" w:rsidRPr="007A4EA3" w:rsidRDefault="009138E4" w:rsidP="00CB7746">
            <w:pPr>
              <w:shd w:val="clear" w:color="auto" w:fill="FFFFFF"/>
              <w:ind w:right="-1" w:firstLine="176"/>
              <w:jc w:val="both"/>
              <w:rPr>
                <w:sz w:val="24"/>
                <w:szCs w:val="24"/>
              </w:rPr>
            </w:pPr>
          </w:p>
          <w:p w14:paraId="6130A8EA"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100" w:name="bookmark82"/>
            <w:bookmarkEnd w:id="100"/>
            <w:r w:rsidRPr="007A4EA3">
              <w:rPr>
                <w:sz w:val="24"/>
                <w:szCs w:val="24"/>
              </w:rPr>
              <w:t>Қосымша ережелер</w:t>
            </w:r>
          </w:p>
          <w:p w14:paraId="22CD02BC" w14:textId="77777777" w:rsidR="009138E4" w:rsidRPr="007A4EA3" w:rsidRDefault="009138E4" w:rsidP="009138E4">
            <w:pPr>
              <w:numPr>
                <w:ilvl w:val="0"/>
                <w:numId w:val="181"/>
              </w:numPr>
              <w:shd w:val="clear" w:color="auto" w:fill="FFFFFF"/>
              <w:tabs>
                <w:tab w:val="clear" w:pos="720"/>
                <w:tab w:val="num" w:pos="0"/>
              </w:tabs>
              <w:ind w:left="0" w:firstLine="176"/>
              <w:jc w:val="both"/>
              <w:rPr>
                <w:sz w:val="24"/>
                <w:szCs w:val="24"/>
              </w:rPr>
            </w:pPr>
            <w:r w:rsidRPr="007A4EA3">
              <w:rPr>
                <w:sz w:val="24"/>
                <w:szCs w:val="24"/>
              </w:rPr>
              <w:t>Тәуекелдер туралы ақпаратты қарап шығып, (қайта) сақтандырушы мыналарды растайды:</w:t>
            </w:r>
          </w:p>
          <w:p w14:paraId="2DEEA517" w14:textId="77777777" w:rsidR="009138E4" w:rsidRPr="007A4EA3" w:rsidRDefault="009138E4" w:rsidP="009138E4">
            <w:pPr>
              <w:pStyle w:val="af3"/>
              <w:numPr>
                <w:ilvl w:val="1"/>
                <w:numId w:val="179"/>
              </w:numPr>
              <w:shd w:val="clear" w:color="auto" w:fill="FFFFFF"/>
              <w:tabs>
                <w:tab w:val="clear" w:pos="1440"/>
                <w:tab w:val="num" w:pos="1134"/>
              </w:tabs>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ол материалды көрсету сапасына (анық және қолжетімді) қанағаттанады.</w:t>
            </w:r>
          </w:p>
          <w:p w14:paraId="37401F13" w14:textId="77777777" w:rsidR="009138E4" w:rsidRPr="007A4EA3" w:rsidRDefault="009138E4" w:rsidP="009138E4">
            <w:pPr>
              <w:pStyle w:val="af3"/>
              <w:numPr>
                <w:ilvl w:val="1"/>
                <w:numId w:val="179"/>
              </w:numPr>
              <w:shd w:val="clear" w:color="auto" w:fill="FFFFFF"/>
              <w:tabs>
                <w:tab w:val="clear" w:pos="1440"/>
                <w:tab w:val="num" w:pos="1134"/>
              </w:tabs>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 xml:space="preserve">Жоғары басшылық және немесе (қайта) сақтанушыны (қайта) сақтандыруды ұйымдастыруға жауапты тұлғалар дайындаған (қайта) сақтанушы ұсынатын маңызды </w:t>
            </w:r>
            <w:r w:rsidRPr="007A4EA3">
              <w:rPr>
                <w:rFonts w:ascii="Times New Roman" w:hAnsi="Times New Roman"/>
                <w:sz w:val="24"/>
                <w:szCs w:val="24"/>
              </w:rPr>
              <w:lastRenderedPageBreak/>
              <w:t>ақпаратта (қайта) сақтанушының белгілі бір себептерге байланысты аша алмайтындығы туралы ақпарат жоқ. заңды немесе нормативтік міндеттемелер.</w:t>
            </w:r>
          </w:p>
          <w:p w14:paraId="31F4ECD3" w14:textId="77777777" w:rsidR="009138E4" w:rsidRPr="007A4EA3" w:rsidRDefault="009138E4" w:rsidP="009138E4">
            <w:pPr>
              <w:numPr>
                <w:ilvl w:val="0"/>
                <w:numId w:val="181"/>
              </w:numPr>
              <w:shd w:val="clear" w:color="auto" w:fill="FFFFFF"/>
              <w:tabs>
                <w:tab w:val="clear" w:pos="720"/>
                <w:tab w:val="num" w:pos="0"/>
              </w:tabs>
              <w:ind w:left="0" w:firstLine="176"/>
              <w:jc w:val="both"/>
              <w:rPr>
                <w:sz w:val="24"/>
                <w:szCs w:val="24"/>
              </w:rPr>
            </w:pPr>
            <w:r w:rsidRPr="007A4EA3">
              <w:rPr>
                <w:sz w:val="24"/>
                <w:szCs w:val="24"/>
              </w:rPr>
              <w:t>Қасақана әрекет немесе абайсызда әрекет арқылы ақпаратты бұрмалаған немесе жасырған немесе сақтандырылған (қайта) сақтандырылған тәуекелдерге қатысты кез келген маңызды ақпаратты жасырған жағдайда, (қайта) сақтандырушы осындай әрекет немесе жасыру орын алған кезден бастап осы Шартты бұзуға құқылы. төленген сақтандыру жарналарын қайтармауға міндеттенеді. Кез келген осындай қасақана немесе абайсызда жасалған әрекетке немесе жасыруға дейін немесе кейін осы Полис бойынша (қайта) сақтанушы алған кез келген сақтандыру төлемі (қайта) сақтандырушыға дереу қайтарылады.</w:t>
            </w:r>
          </w:p>
          <w:p w14:paraId="1C2E3B16"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(қайта) сақтандырушы (қайта) сақтанушы тарапынан жасалған әрекет немесе жасыру қасақана немесе абайсызда жасалғанын анықтауы керек.</w:t>
            </w:r>
          </w:p>
          <w:p w14:paraId="349D8C11"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(Қасақана немесе абайсызда жасалған әрекетті немесе жасыруды қоспағанда) бұрмалау немесе жасыру жағдайында (қайта) сақтандырушылардың құқықтары осындай әрекет немесе жасыру жасалған күннен бастап қосымша сыйлықақы алу және/немесе қосымша шарттарды қолдану құқығымен шектеледі. , егер мұндай бұрмалану немесе ақпаратты жасыру орын алмаса, бұл орынды талап ететін еді.</w:t>
            </w:r>
          </w:p>
          <w:p w14:paraId="1B13302F"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Алайда, егер (қайта) сақтандырушы, тіпті егер мұндай бұзушылық орын алмаған болса да, ол осы Саясатты немесе, егер қолданылса, осы Шарт бойынша кез келген опцияларды кез келген шарттарда немесе сыйлықақы деңгейінде жасамайтынын көрсете алса, онда ( қайта) сақтандырушы осындай бұзушылық орын алған сәттен бастап осы Шартты немесе Шарттың кез келген нұсқаларын бұзуға және осы Шарт бойынша немесе осы Шарттың нұсқалары бойынша алынған сақтандыру сыйлықақысын (қайта) сақтанушыға дереу қайтаруға құқылы. бұзу күні. (қайта) сақтанушы (қайта) сақтандырушыға осы Шарт немесе осы Шартқа осындай түзетулер бойынша реттелетін сақтандыру жағдайлары үшін төлеген кез келген ақша сомасын дереу қайтаруға міндетті.</w:t>
            </w:r>
          </w:p>
          <w:p w14:paraId="4A2C43E7" w14:textId="77777777" w:rsidR="009138E4" w:rsidRPr="007A4EA3" w:rsidRDefault="009138E4" w:rsidP="00CB7746">
            <w:pPr>
              <w:jc w:val="both"/>
              <w:rPr>
                <w:sz w:val="24"/>
                <w:szCs w:val="24"/>
              </w:rPr>
            </w:pPr>
          </w:p>
          <w:p w14:paraId="1F35E40A" w14:textId="77777777" w:rsidR="009138E4" w:rsidRPr="007A4EA3" w:rsidRDefault="009138E4" w:rsidP="00CB7746">
            <w:pPr>
              <w:shd w:val="clear" w:color="auto" w:fill="FFFFFF"/>
              <w:jc w:val="both"/>
              <w:outlineLvl w:val="0"/>
              <w:rPr>
                <w:b/>
                <w:sz w:val="24"/>
                <w:szCs w:val="24"/>
              </w:rPr>
            </w:pPr>
            <w:r w:rsidRPr="007A4EA3">
              <w:rPr>
                <w:b/>
                <w:sz w:val="24"/>
                <w:szCs w:val="24"/>
              </w:rPr>
              <w:t>ОСЫ КЕЛІСІМНІҢ БАРЛЫҚ БӨЛІМДЕРІНЕ ҚОЛДАНЫЛАТЫН ЖАЛПЫ ЕРЕКШЕЛІКТЕР</w:t>
            </w:r>
          </w:p>
          <w:p w14:paraId="717A156B" w14:textId="77777777" w:rsidR="009138E4" w:rsidRPr="007A4EA3" w:rsidRDefault="009138E4" w:rsidP="00CB7746">
            <w:pPr>
              <w:widowControl w:val="0"/>
              <w:tabs>
                <w:tab w:val="left" w:pos="204"/>
              </w:tabs>
              <w:contextualSpacing/>
              <w:jc w:val="both"/>
              <w:rPr>
                <w:sz w:val="24"/>
                <w:szCs w:val="24"/>
              </w:rPr>
            </w:pPr>
            <w:r w:rsidRPr="007A4EA3">
              <w:rPr>
                <w:sz w:val="24"/>
                <w:szCs w:val="24"/>
              </w:rPr>
              <w:t>1. СОҒЫС ЖӘНЕ ТЕРРОРИЗМ ТӘУЕКЕЛДЕРІН АЛЫС ТАРТУ ТУРАЛЫ ЕРЕЖЕ</w:t>
            </w:r>
          </w:p>
          <w:p w14:paraId="73949624" w14:textId="77777777" w:rsidR="009138E4" w:rsidRPr="007A4EA3" w:rsidRDefault="009138E4" w:rsidP="00CB7746">
            <w:pPr>
              <w:widowControl w:val="0"/>
              <w:tabs>
                <w:tab w:val="left" w:pos="204"/>
              </w:tabs>
              <w:contextualSpacing/>
              <w:jc w:val="both"/>
              <w:rPr>
                <w:sz w:val="24"/>
                <w:szCs w:val="24"/>
              </w:rPr>
            </w:pPr>
            <w:r w:rsidRPr="007A4EA3">
              <w:rPr>
                <w:sz w:val="24"/>
                <w:szCs w:val="24"/>
              </w:rPr>
              <w:t>Келiсiмнiң ережелерiне қарамастан, осымен сақтандыру өтемiнiң кез келген басқа себептерiне қарамастан, тiкелей немесе жанама түрде келтiрiлген тәуекелдiң кез келген түрiнен келесi оқиғалардың бiреуiнен туындаған жарақаттануды, зақымдануды, өлiмдi болғызбайтыны қабылданады және қарастырылады. бір мезгілде немесе кез келген басқа тәртіппен зақымдану:</w:t>
            </w:r>
          </w:p>
          <w:p w14:paraId="2650CF0D" w14:textId="77777777" w:rsidR="009138E4" w:rsidRPr="007A4EA3" w:rsidRDefault="009138E4" w:rsidP="00CB7746">
            <w:pPr>
              <w:widowControl w:val="0"/>
              <w:tabs>
                <w:tab w:val="left" w:pos="204"/>
              </w:tabs>
              <w:contextualSpacing/>
              <w:jc w:val="both"/>
              <w:rPr>
                <w:sz w:val="24"/>
                <w:szCs w:val="24"/>
              </w:rPr>
            </w:pPr>
            <w:r>
              <w:rPr>
                <w:sz w:val="24"/>
                <w:szCs w:val="24"/>
              </w:rPr>
              <w:t>А) соғыс, басып кіру, сыртқы жаулардың әрекеттері, дұшпандық әрекеттер мен операциялар (соғыс жарияланған немесе жарияланбаған), азамат соғысы, көтеріліс, революция, бүлік, көтеріліс, азаматтық тәртіпсіздік, билікті әскери немесе өзге де басып алу; немесе</w:t>
            </w:r>
          </w:p>
          <w:p w14:paraId="0523F5D3" w14:textId="77777777" w:rsidR="009138E4" w:rsidRPr="007A4EA3" w:rsidRDefault="009138E4" w:rsidP="00CB7746">
            <w:pPr>
              <w:widowControl w:val="0"/>
              <w:tabs>
                <w:tab w:val="left" w:pos="204"/>
              </w:tabs>
              <w:contextualSpacing/>
              <w:jc w:val="both"/>
              <w:rPr>
                <w:sz w:val="24"/>
                <w:szCs w:val="24"/>
              </w:rPr>
            </w:pPr>
            <w:r>
              <w:rPr>
                <w:sz w:val="24"/>
                <w:szCs w:val="24"/>
              </w:rPr>
              <w:t>В) кез келген терроризм актісі;</w:t>
            </w:r>
          </w:p>
          <w:p w14:paraId="4F9A59CC" w14:textId="77777777" w:rsidR="009138E4" w:rsidRPr="007A4EA3" w:rsidRDefault="009138E4" w:rsidP="00CB7746">
            <w:pPr>
              <w:widowControl w:val="0"/>
              <w:tabs>
                <w:tab w:val="left" w:pos="204"/>
              </w:tabs>
              <w:contextualSpacing/>
              <w:jc w:val="both"/>
              <w:rPr>
                <w:sz w:val="24"/>
                <w:szCs w:val="24"/>
              </w:rPr>
            </w:pPr>
          </w:p>
          <w:p w14:paraId="6F73BF26" w14:textId="77777777" w:rsidR="009138E4" w:rsidRPr="007A4EA3" w:rsidRDefault="009138E4" w:rsidP="00CB7746">
            <w:pPr>
              <w:widowControl w:val="0"/>
              <w:tabs>
                <w:tab w:val="left" w:pos="204"/>
              </w:tabs>
              <w:contextualSpacing/>
              <w:jc w:val="both"/>
              <w:rPr>
                <w:sz w:val="24"/>
                <w:szCs w:val="24"/>
              </w:rPr>
            </w:pPr>
            <w:r w:rsidRPr="007A4EA3">
              <w:rPr>
                <w:sz w:val="24"/>
                <w:szCs w:val="24"/>
              </w:rPr>
              <w:t>Осы қосымшаның мақсаттары үшiн терроризм актiсi — күш қолдану немесе күш қолдану және/немесе күш қолдану және/немесе күш қолдану қорқыту және/немесе күш қолдану қорқытуды қоса алғанда, бiрақ онымен шектелмей, кез келген адам, жеке әрекет ететiн адамдар тобы. немесе кез келген ұйымның, үкіметтің атынан, саяси, діни, идеологиялық немесе басқа ұқсас себептермен, оның ішінде үкіметке ықпал ету немесе халықты немесе халықтың кез келген бөлігін қорқыту ниеті.</w:t>
            </w:r>
          </w:p>
          <w:p w14:paraId="4678FF0E" w14:textId="77777777" w:rsidR="009138E4" w:rsidRPr="007A4EA3" w:rsidRDefault="009138E4" w:rsidP="00CB7746">
            <w:pPr>
              <w:widowControl w:val="0"/>
              <w:tabs>
                <w:tab w:val="left" w:pos="204"/>
              </w:tabs>
              <w:contextualSpacing/>
              <w:jc w:val="both"/>
              <w:rPr>
                <w:sz w:val="24"/>
                <w:szCs w:val="24"/>
              </w:rPr>
            </w:pPr>
          </w:p>
          <w:p w14:paraId="2ADD8571" w14:textId="77777777" w:rsidR="009138E4" w:rsidRPr="007A4EA3" w:rsidRDefault="009138E4" w:rsidP="00CB7746">
            <w:pPr>
              <w:widowControl w:val="0"/>
              <w:tabs>
                <w:tab w:val="left" w:pos="204"/>
              </w:tabs>
              <w:contextualSpacing/>
              <w:jc w:val="both"/>
              <w:rPr>
                <w:sz w:val="24"/>
                <w:szCs w:val="24"/>
              </w:rPr>
            </w:pPr>
            <w:r w:rsidRPr="007A4EA3">
              <w:rPr>
                <w:sz w:val="24"/>
                <w:szCs w:val="24"/>
              </w:rPr>
              <w:t>Бұл қосымша сонымен қатар жоғарыда 1) 2) тармақтарда сипатталған оқиғалардан туындаған жағдайларды бақылау, алдын алу, жолын кесу немесе басқа жолмен байланыстыру үшін қабылданған кез келген іс-әрекеттерден тікелей немесе жанама туындаған немесе нәтижесінде туындаған кез келген шығынды, зақымдануды, шығындарды алып тастайды.</w:t>
            </w:r>
          </w:p>
          <w:p w14:paraId="0F551339" w14:textId="77777777" w:rsidR="009138E4" w:rsidRPr="007A4EA3" w:rsidRDefault="009138E4" w:rsidP="00CB7746">
            <w:pPr>
              <w:widowControl w:val="0"/>
              <w:tabs>
                <w:tab w:val="left" w:pos="204"/>
              </w:tabs>
              <w:contextualSpacing/>
              <w:jc w:val="both"/>
              <w:rPr>
                <w:sz w:val="24"/>
                <w:szCs w:val="24"/>
              </w:rPr>
            </w:pPr>
          </w:p>
          <w:p w14:paraId="4DCF3D02" w14:textId="77777777" w:rsidR="009138E4" w:rsidRPr="007A4EA3" w:rsidRDefault="009138E4" w:rsidP="00CB7746">
            <w:pPr>
              <w:widowControl w:val="0"/>
              <w:tabs>
                <w:tab w:val="left" w:pos="204"/>
              </w:tabs>
              <w:contextualSpacing/>
              <w:jc w:val="both"/>
              <w:rPr>
                <w:sz w:val="24"/>
                <w:szCs w:val="24"/>
              </w:rPr>
            </w:pPr>
            <w:r w:rsidRPr="007A4EA3">
              <w:rPr>
                <w:sz w:val="24"/>
                <w:szCs w:val="24"/>
              </w:rPr>
              <w:lastRenderedPageBreak/>
              <w:t>Егер Сақтандырушы осы алып тастауға байланысты кез келген залал, зақым немесе залал Полис бойынша өтелмейтінін мәлімдесе, керісінше жағдайды дәлелдеу міндеті Сақтанушыға жүктеледі.</w:t>
            </w:r>
          </w:p>
          <w:p w14:paraId="2264649F" w14:textId="77777777" w:rsidR="009138E4" w:rsidRPr="007A4EA3" w:rsidRDefault="009138E4" w:rsidP="00CB7746">
            <w:pPr>
              <w:shd w:val="clear" w:color="auto" w:fill="FFFFFF"/>
              <w:jc w:val="both"/>
              <w:outlineLvl w:val="0"/>
              <w:rPr>
                <w:b/>
                <w:sz w:val="24"/>
                <w:szCs w:val="24"/>
              </w:rPr>
            </w:pPr>
            <w:r w:rsidRPr="007A4EA3">
              <w:rPr>
                <w:sz w:val="24"/>
                <w:szCs w:val="24"/>
              </w:rPr>
              <w:t>Осы қосымшаның кез келген бөлігі жарамсыз болған жағдайда, қалған бөлігі толық күшіне енеді.</w:t>
            </w:r>
          </w:p>
          <w:p w14:paraId="0074FB03" w14:textId="77777777" w:rsidR="009138E4" w:rsidRPr="007A4EA3" w:rsidRDefault="009138E4" w:rsidP="00CB7746">
            <w:pPr>
              <w:jc w:val="both"/>
              <w:rPr>
                <w:sz w:val="24"/>
                <w:szCs w:val="24"/>
              </w:rPr>
            </w:pPr>
          </w:p>
          <w:p w14:paraId="22CE4E00" w14:textId="77777777" w:rsidR="009138E4" w:rsidRPr="007A4EA3" w:rsidRDefault="009138E4" w:rsidP="00CB7746">
            <w:pPr>
              <w:jc w:val="both"/>
              <w:rPr>
                <w:sz w:val="24"/>
                <w:szCs w:val="24"/>
              </w:rPr>
            </w:pPr>
            <w:r w:rsidRPr="007A4EA3">
              <w:rPr>
                <w:sz w:val="24"/>
                <w:szCs w:val="24"/>
              </w:rPr>
              <w:t>2. ЭЛЕКТРОНДЫҚ ДЕРЕКТЕРДІ АЛЫС ТАРТУ</w:t>
            </w:r>
          </w:p>
          <w:p w14:paraId="5F931A69" w14:textId="77777777" w:rsidR="009138E4" w:rsidRPr="007A4EA3" w:rsidRDefault="009138E4" w:rsidP="00CB7746">
            <w:pPr>
              <w:jc w:val="both"/>
              <w:rPr>
                <w:sz w:val="24"/>
                <w:szCs w:val="24"/>
              </w:rPr>
            </w:pPr>
          </w:p>
          <w:p w14:paraId="29690D45" w14:textId="77777777" w:rsidR="009138E4" w:rsidRPr="007A4EA3" w:rsidRDefault="009138E4" w:rsidP="00CB7746">
            <w:pPr>
              <w:jc w:val="both"/>
              <w:rPr>
                <w:sz w:val="24"/>
                <w:szCs w:val="24"/>
              </w:rPr>
            </w:pPr>
            <w:r w:rsidRPr="009D2A0C">
              <w:rPr>
                <w:sz w:val="24"/>
                <w:szCs w:val="24"/>
              </w:rPr>
              <w:t>2.1. Электрондық деректерді алып тастау:</w:t>
            </w:r>
          </w:p>
          <w:p w14:paraId="3E2EC710" w14:textId="77777777" w:rsidR="009138E4" w:rsidRPr="007A4EA3" w:rsidRDefault="009138E4" w:rsidP="00CB7746">
            <w:pPr>
              <w:jc w:val="both"/>
              <w:rPr>
                <w:sz w:val="24"/>
                <w:szCs w:val="24"/>
              </w:rPr>
            </w:pPr>
            <w:r w:rsidRPr="007A4EA3">
              <w:rPr>
                <w:sz w:val="24"/>
                <w:szCs w:val="24"/>
              </w:rPr>
              <w:t>Осы Келісімнің қайшы ережелеріне қарамастан, мыналар қабылданады және келісілді:</w:t>
            </w:r>
          </w:p>
          <w:p w14:paraId="23979717" w14:textId="77777777" w:rsidR="009138E4" w:rsidRPr="007A4EA3" w:rsidRDefault="009138E4" w:rsidP="00CB7746">
            <w:pPr>
              <w:jc w:val="both"/>
              <w:rPr>
                <w:sz w:val="24"/>
                <w:szCs w:val="24"/>
              </w:rPr>
            </w:pPr>
          </w:p>
          <w:p w14:paraId="098C24E0" w14:textId="77777777" w:rsidR="009138E4" w:rsidRPr="007A4EA3" w:rsidRDefault="009138E4" w:rsidP="00CB7746">
            <w:pPr>
              <w:jc w:val="both"/>
              <w:rPr>
                <w:sz w:val="24"/>
                <w:szCs w:val="24"/>
              </w:rPr>
            </w:pPr>
            <w:r w:rsidRPr="007A4EA3">
              <w:rPr>
                <w:sz w:val="24"/>
                <w:szCs w:val="24"/>
              </w:rPr>
              <w:t>а) Осы Келісім қандай да бір себептермен ЭЛЕКТРОНДЫҚ ДЕРЕКТЕРДІҢ зақымдалуын, жоғалуын, жойылуын, бұрмалануын, өшірілуін, нашарлауын немесе өзгертуін (соның ішінде, бірақ олармен шектелмей, КОМПЬЮТЕРЛІК ВИРУС әсерлерін), сондай-ақ пайдалану мүмкін еместігін, азайтуды қамтымайды. функционалдық жағынан, оның салдары болып табылатын кез келген түрдегі жоғалту, кез келген әсерге немесе кез келген тәртіппен зақымдануға ықпал ететін себептерге қарамастан.</w:t>
            </w:r>
          </w:p>
          <w:p w14:paraId="606F5ED8" w14:textId="77777777" w:rsidR="009138E4" w:rsidRPr="007A4EA3" w:rsidRDefault="009138E4" w:rsidP="00CB7746">
            <w:pPr>
              <w:jc w:val="both"/>
              <w:rPr>
                <w:sz w:val="24"/>
                <w:szCs w:val="24"/>
              </w:rPr>
            </w:pPr>
          </w:p>
          <w:p w14:paraId="2B966A86" w14:textId="77777777" w:rsidR="009138E4" w:rsidRPr="007A4EA3" w:rsidRDefault="009138E4" w:rsidP="00CB7746">
            <w:pPr>
              <w:jc w:val="both"/>
              <w:rPr>
                <w:sz w:val="24"/>
                <w:szCs w:val="24"/>
              </w:rPr>
            </w:pPr>
            <w:r w:rsidRPr="007A4EA3">
              <w:rPr>
                <w:sz w:val="24"/>
                <w:szCs w:val="24"/>
              </w:rPr>
              <w:t>ЭЛЕКТРОНДЫҚ ДЕРЕКТЕР, осы Келісімнің мақсаттары үшін бағдарламаларды, бағдарламалық қамтамасыз етуді және басқа кодталған өңдеуді қоса алғанда, электрондық немесе электронды басқарылатын немесе электромеханикалық деректерді өңдеу құрылғысы арқылы байланысқа, аударуға немесе өңдеуге жарамды пішінге түрлендірілген фактілерді, тұжырымдамаларды немесе басқа ақпаратты білдіреді. немесе бақылау нұсқауларының деректері немесе осындай жабдықты басқару.</w:t>
            </w:r>
          </w:p>
          <w:p w14:paraId="4481594A" w14:textId="77777777" w:rsidR="009138E4" w:rsidRPr="007A4EA3" w:rsidRDefault="009138E4" w:rsidP="00CB7746">
            <w:pPr>
              <w:jc w:val="both"/>
              <w:rPr>
                <w:sz w:val="24"/>
                <w:szCs w:val="24"/>
              </w:rPr>
            </w:pPr>
          </w:p>
          <w:p w14:paraId="314B5815" w14:textId="77777777" w:rsidR="009138E4" w:rsidRPr="007A4EA3" w:rsidRDefault="009138E4" w:rsidP="00CB7746">
            <w:pPr>
              <w:jc w:val="both"/>
              <w:rPr>
                <w:sz w:val="24"/>
                <w:szCs w:val="24"/>
              </w:rPr>
            </w:pPr>
            <w:r w:rsidRPr="007A4EA3">
              <w:rPr>
                <w:sz w:val="24"/>
                <w:szCs w:val="24"/>
              </w:rPr>
              <w:t>КОМПЬЮТЕРЛІК ВИРУС, осы Келісімнің мақсаттары үшін, кез келген жолмен компьютер жүйесі немесе желі арқылы таратылатын зиянкеспен енгізілген рұқсат етілмеген нұсқауларды немесе кодтарды, бағдарламалық құралды немесе басқа сипаттарды қоса алғанда, бүлінген, зиянды немесе рұқсат етілмеген нұсқаулар немесе кодтар жиынтығын білдіреді. КОМПЬЮТЕРЛІК ВИРУС анықтамасына трояндық аттар, құрттар, уақыт бомбалары немесе логикалық бомбалар кіреді, бірақ олармен шектелмейді.</w:t>
            </w:r>
          </w:p>
          <w:p w14:paraId="327EDC32" w14:textId="77777777" w:rsidR="009138E4" w:rsidRPr="007A4EA3" w:rsidRDefault="009138E4" w:rsidP="00CB7746">
            <w:pPr>
              <w:jc w:val="both"/>
              <w:rPr>
                <w:sz w:val="24"/>
                <w:szCs w:val="24"/>
              </w:rPr>
            </w:pPr>
          </w:p>
          <w:p w14:paraId="47D23757" w14:textId="77777777" w:rsidR="009138E4" w:rsidRPr="007A4EA3" w:rsidRDefault="009138E4" w:rsidP="00CB7746">
            <w:pPr>
              <w:jc w:val="both"/>
              <w:rPr>
                <w:sz w:val="24"/>
                <w:szCs w:val="24"/>
              </w:rPr>
            </w:pPr>
            <w:r w:rsidRPr="007A4EA3">
              <w:rPr>
                <w:sz w:val="24"/>
                <w:szCs w:val="24"/>
              </w:rPr>
              <w:t>b) Алайда, егер а) тармағында сипатталған оқиғалардың кез келгенінің нәтижесінде төменде аталған тәуекелдердің бірі орын алса, осы Саясат шарттарды, шарттарды және алып тастауларды ескере отырып, сақтандырылған мүлікке орын алған залалды сақтандыруды қамтамасыз етеді. осындай тәуекел тікелей туындаған саясат кезеңі ішінде.</w:t>
            </w:r>
          </w:p>
          <w:p w14:paraId="66A1E1E4" w14:textId="77777777" w:rsidR="009138E4" w:rsidRPr="007A4EA3" w:rsidRDefault="009138E4" w:rsidP="00CB7746">
            <w:pPr>
              <w:jc w:val="both"/>
              <w:rPr>
                <w:sz w:val="24"/>
                <w:szCs w:val="24"/>
              </w:rPr>
            </w:pPr>
            <w:r w:rsidRPr="007A4EA3">
              <w:rPr>
                <w:sz w:val="24"/>
                <w:szCs w:val="24"/>
              </w:rPr>
              <w:t>Тәуекелдер: өрт, жарылыс.</w:t>
            </w:r>
          </w:p>
          <w:p w14:paraId="6B63C722" w14:textId="77777777" w:rsidR="009138E4" w:rsidRPr="007A4EA3" w:rsidRDefault="009138E4" w:rsidP="00CB7746">
            <w:pPr>
              <w:jc w:val="both"/>
              <w:rPr>
                <w:sz w:val="24"/>
                <w:szCs w:val="24"/>
              </w:rPr>
            </w:pPr>
          </w:p>
          <w:p w14:paraId="6DDB655A" w14:textId="77777777" w:rsidR="009138E4" w:rsidRPr="007A4EA3" w:rsidRDefault="009138E4" w:rsidP="00CB7746">
            <w:pPr>
              <w:jc w:val="both"/>
              <w:rPr>
                <w:sz w:val="24"/>
                <w:szCs w:val="24"/>
              </w:rPr>
            </w:pPr>
            <w:r w:rsidRPr="007A4EA3">
              <w:rPr>
                <w:sz w:val="24"/>
                <w:szCs w:val="24"/>
              </w:rPr>
              <w:t>2.2 Электрондық деректер тасымалдаушылардың құнын бағалау:</w:t>
            </w:r>
          </w:p>
          <w:p w14:paraId="14CC0D3B" w14:textId="77777777" w:rsidR="009138E4" w:rsidRPr="007A4EA3" w:rsidRDefault="009138E4" w:rsidP="00CB7746">
            <w:pPr>
              <w:jc w:val="both"/>
              <w:rPr>
                <w:sz w:val="24"/>
                <w:szCs w:val="24"/>
              </w:rPr>
            </w:pPr>
            <w:r w:rsidRPr="007A4EA3">
              <w:rPr>
                <w:sz w:val="24"/>
                <w:szCs w:val="24"/>
              </w:rPr>
              <w:t>Осы Келісімге қайшы келетін кез келген нәрсеге қарамастан, мыналар қабылданады және келісілді:</w:t>
            </w:r>
          </w:p>
          <w:p w14:paraId="73245AAF" w14:textId="77777777" w:rsidR="009138E4" w:rsidRPr="007A4EA3" w:rsidRDefault="009138E4" w:rsidP="00CB7746">
            <w:pPr>
              <w:jc w:val="both"/>
              <w:rPr>
                <w:sz w:val="24"/>
                <w:szCs w:val="24"/>
              </w:rPr>
            </w:pPr>
            <w:r w:rsidRPr="007A4EA3">
              <w:rPr>
                <w:sz w:val="24"/>
                <w:szCs w:val="24"/>
              </w:rPr>
              <w:t>Осы Шарт бойынша сақтандырылған физикалық зиян осы Шарт бойынша сақтандырылған электрондық деректер тасымалдаушыларына келтірілген жағдайда, бос тасымалдағыштың құны плюс ЭЛЕКТРОНДЫҚ ДЕРЕКТЕРДІ қосалқы жеткізгіштен немесе түпнұсқалардан көшіру құнын бағалау үшін негіз болып табылады. Мұндай шығындарға зерттеу немесе жобалау құны немесе осындай ЭЛЕКТРОНДЫҚ ДЕРЕКТЕРДІ алу, жинау немесе қайта жасау құны кірмейді. Егер деректерді ауыстыру немесе қалпына келтіру мүмкін болмаса, онда осы Келісім бойынша шығындар негізі бос тасушының құны болып табылады.</w:t>
            </w:r>
          </w:p>
          <w:p w14:paraId="54B7EC00" w14:textId="77777777" w:rsidR="009138E4" w:rsidRPr="007A4EA3" w:rsidRDefault="009138E4" w:rsidP="00CB7746">
            <w:pPr>
              <w:rPr>
                <w:sz w:val="24"/>
                <w:szCs w:val="24"/>
              </w:rPr>
            </w:pPr>
            <w:r w:rsidRPr="007A4EA3">
              <w:rPr>
                <w:sz w:val="24"/>
                <w:szCs w:val="24"/>
              </w:rPr>
              <w:lastRenderedPageBreak/>
              <w:t>Дегенмен, осы Келісім Сақтанушыға немесе кез келген басқа тарапқа осындай ЭЛЕКТРОНДЫҚ ДЕРЕКТЕР сомасына қатысты кез келген соманы қамтымайды, тіпті егер мұндай ЭЛЕКТРОНДЫҚ ДЕРЕКТЕР өтелмейтін болса да.</w:t>
            </w:r>
          </w:p>
          <w:p w14:paraId="2EE5A2BA" w14:textId="77777777" w:rsidR="009138E4" w:rsidRPr="007A4EA3" w:rsidRDefault="009138E4" w:rsidP="00CB7746">
            <w:pPr>
              <w:jc w:val="both"/>
              <w:rPr>
                <w:sz w:val="24"/>
                <w:szCs w:val="24"/>
              </w:rPr>
            </w:pPr>
          </w:p>
          <w:p w14:paraId="3AA09489" w14:textId="77777777" w:rsidR="009138E4" w:rsidRPr="007A4EA3" w:rsidRDefault="009138E4" w:rsidP="00CB7746">
            <w:pPr>
              <w:jc w:val="both"/>
              <w:rPr>
                <w:sz w:val="24"/>
                <w:szCs w:val="24"/>
              </w:rPr>
            </w:pPr>
            <w:r w:rsidRPr="007A4EA3">
              <w:rPr>
                <w:sz w:val="24"/>
                <w:szCs w:val="24"/>
              </w:rPr>
              <w:t>3. КИБЕРНЕТИКАЛЫҚ ШАБУЫЛ ТӘУЕКЕЛІН ЖАСАУ ЖАҒДАЙЫ (CL 380) (IUA тармақтарында анықталғандай)</w:t>
            </w:r>
          </w:p>
          <w:p w14:paraId="3D6F12E1" w14:textId="77777777" w:rsidR="009138E4" w:rsidRPr="007A4EA3" w:rsidRDefault="009138E4" w:rsidP="00CB7746">
            <w:pPr>
              <w:jc w:val="both"/>
              <w:rPr>
                <w:sz w:val="24"/>
                <w:szCs w:val="24"/>
              </w:rPr>
            </w:pPr>
            <w:r w:rsidRPr="007A4EA3">
              <w:rPr>
                <w:sz w:val="24"/>
                <w:szCs w:val="24"/>
              </w:rPr>
              <w:t>а) Төменде көрсетілген ескертуді («b» тармағы) ескере отырып, Келісім ешбір жағдайда зиянды пайдалану немесе пайдалану нәтижесінде тікелей немесе жанама туындаған, арандатқан немесе туындайтын шығындарды, залалдарды, жауапкершілікті немесе шығындарды өтемейді. кез келген компьютердің, компьютерлік жүйенің, бағдарламалық жасақтаманың, кодтың, вирустың немесе процестің немесе кез келген басқа электрондық жүйенің зияны.</w:t>
            </w:r>
          </w:p>
          <w:p w14:paraId="693403AC" w14:textId="77777777" w:rsidR="009138E4" w:rsidRDefault="009138E4" w:rsidP="00CB7746">
            <w:pPr>
              <w:jc w:val="both"/>
              <w:rPr>
                <w:sz w:val="24"/>
                <w:szCs w:val="24"/>
              </w:rPr>
            </w:pPr>
            <w:r w:rsidRPr="007A4EA3">
              <w:rPr>
                <w:sz w:val="24"/>
                <w:szCs w:val="24"/>
              </w:rPr>
              <w:t>b) Осы тармақ соғыс, азаматтық соғыс, революция, тәртіпсіздік, көтеріліс немесе олардан туындайтын азаматтық қақтығыстар немесе кез келген агрессивті тараптың немесе терроризмнің немесе саяси себептер бойынша әрекет ететін кез келген тұлғаның немесе оған қарсы кез келген дұшпандық әрекеттің тәуекелдерін қамтитын шарттарда қолданылған жағдайда, (а) тармағы кез келген компьютерді, компьютерлік жүйені немесе бағдарламалық жасақтаманы немесе басқа электрондық жүйені ұшыруда және/немесе бағытта және/немесе кез келген қаруды немесе снарядты ұшыру механизмінде пайдаланудан туындайтын зиянды (яғни өтеуге жататын) жоққа шығармайды.</w:t>
            </w:r>
          </w:p>
          <w:p w14:paraId="0B7DD7B2" w14:textId="77777777" w:rsidR="009138E4" w:rsidRPr="007A4EA3" w:rsidRDefault="009138E4" w:rsidP="00CB7746">
            <w:pPr>
              <w:jc w:val="both"/>
              <w:rPr>
                <w:sz w:val="24"/>
                <w:szCs w:val="24"/>
              </w:rPr>
            </w:pPr>
          </w:p>
          <w:p w14:paraId="75C884F4" w14:textId="77777777" w:rsidR="009138E4" w:rsidRPr="007A4EA3" w:rsidRDefault="009138E4" w:rsidP="00CB7746">
            <w:pPr>
              <w:jc w:val="both"/>
              <w:rPr>
                <w:sz w:val="24"/>
                <w:szCs w:val="24"/>
              </w:rPr>
            </w:pPr>
            <w:r w:rsidRPr="007A4EA3">
              <w:rPr>
                <w:sz w:val="24"/>
                <w:szCs w:val="24"/>
              </w:rPr>
              <w:t>4. ХИМИЯЛЫҚ, БИОЛОГИЯЛЫҚ, БИОХИМИЯЛЫҚ, ЭЛЕКТРОмагниттік қаруларды АЛЫС ТАРТУ ТУРАЛЫ БАП</w:t>
            </w:r>
          </w:p>
          <w:p w14:paraId="28A174CF" w14:textId="77777777" w:rsidR="009138E4" w:rsidRPr="007A4EA3" w:rsidRDefault="009138E4" w:rsidP="00CB7746">
            <w:pPr>
              <w:jc w:val="both"/>
              <w:rPr>
                <w:sz w:val="24"/>
                <w:szCs w:val="24"/>
              </w:rPr>
            </w:pPr>
          </w:p>
          <w:p w14:paraId="550AFFE4" w14:textId="77777777" w:rsidR="009138E4" w:rsidRPr="007A4EA3" w:rsidRDefault="009138E4" w:rsidP="00CB7746">
            <w:pPr>
              <w:jc w:val="both"/>
              <w:rPr>
                <w:sz w:val="24"/>
                <w:szCs w:val="24"/>
              </w:rPr>
            </w:pPr>
            <w:r w:rsidRPr="007A4EA3">
              <w:rPr>
                <w:sz w:val="24"/>
                <w:szCs w:val="24"/>
              </w:rPr>
              <w:t>Бұл бап өте маңызды және осы сақтандырудың оған қайшы келетін кез келген ережелеріне қатысты басым заңды күшке ие.</w:t>
            </w:r>
          </w:p>
          <w:p w14:paraId="2207ADBD" w14:textId="77777777" w:rsidR="009138E4" w:rsidRPr="007A4EA3" w:rsidRDefault="009138E4" w:rsidP="00CB7746">
            <w:pPr>
              <w:jc w:val="both"/>
              <w:rPr>
                <w:sz w:val="24"/>
                <w:szCs w:val="24"/>
              </w:rPr>
            </w:pPr>
            <w:r w:rsidRPr="007A4EA3">
              <w:rPr>
                <w:sz w:val="24"/>
                <w:szCs w:val="24"/>
              </w:rPr>
              <w:t>Ешбір жағдайда бұл сақтандыру шығындар немесе залал үшін жауапкершілікті немесе тікелей немесе жанама түрде туындаған немесе туындаған немесе нәтижесінде болған шығындарды қамтамасыз етпейді:</w:t>
            </w:r>
          </w:p>
          <w:p w14:paraId="1BA0F252" w14:textId="77777777" w:rsidR="009138E4" w:rsidRPr="007A4EA3" w:rsidRDefault="009138E4" w:rsidP="00CB7746">
            <w:pPr>
              <w:jc w:val="both"/>
              <w:rPr>
                <w:sz w:val="24"/>
                <w:szCs w:val="24"/>
              </w:rPr>
            </w:pPr>
            <w:r>
              <w:rPr>
                <w:sz w:val="24"/>
                <w:szCs w:val="24"/>
              </w:rPr>
              <w:t>A) кез келген ядролық отынның немесе ядролық қалдықтардың немесе ядролық отынның жануынан туындаған иондаушы сәулелену немесе радиоактивті ластану;</w:t>
            </w:r>
          </w:p>
          <w:p w14:paraId="087CF248" w14:textId="77777777" w:rsidR="009138E4" w:rsidRPr="007A4EA3" w:rsidRDefault="009138E4" w:rsidP="00CB7746">
            <w:pPr>
              <w:jc w:val="both"/>
              <w:rPr>
                <w:sz w:val="24"/>
                <w:szCs w:val="24"/>
              </w:rPr>
            </w:pPr>
            <w:r>
              <w:rPr>
                <w:sz w:val="24"/>
                <w:szCs w:val="24"/>
              </w:rPr>
              <w:t>B) кез келген ядролық қондырғының, реактордың немесе басқа ядролық жинақтың немесе оның ядролық құрамдас бөлігінің радиоактивті, улы, жарылғыш немесе басқа да қауіпті немесе ластаушы қасиеттері;</w:t>
            </w:r>
          </w:p>
          <w:p w14:paraId="3C677A5D" w14:textId="77777777" w:rsidR="009138E4" w:rsidRPr="007A4EA3" w:rsidRDefault="009138E4" w:rsidP="00CB7746">
            <w:pPr>
              <w:jc w:val="both"/>
              <w:rPr>
                <w:sz w:val="24"/>
                <w:szCs w:val="24"/>
              </w:rPr>
            </w:pPr>
            <w:r>
              <w:rPr>
                <w:sz w:val="24"/>
                <w:szCs w:val="24"/>
              </w:rPr>
              <w:t>C) атомдық немесе ядролық ыдырауды және/немесе синтезді немесе реакцияны немесе басқа ұқсас реакцияларды немесе ядролық күштерді немесе радиоактивті затты пайдаланатын кез келген қару;</w:t>
            </w:r>
          </w:p>
          <w:p w14:paraId="68CE2331" w14:textId="77777777" w:rsidR="009138E4" w:rsidRPr="007A4EA3" w:rsidRDefault="009138E4" w:rsidP="00CB7746">
            <w:pPr>
              <w:jc w:val="both"/>
              <w:rPr>
                <w:sz w:val="24"/>
                <w:szCs w:val="24"/>
              </w:rPr>
            </w:pPr>
            <w:r>
              <w:rPr>
                <w:sz w:val="24"/>
                <w:szCs w:val="24"/>
              </w:rPr>
              <w:t>D) радиоактивті, улы, жарылғыш немесе радиоактивті сипаттағы басқа да қауіпті және ластаушы заттар. Осы тармақшадағы ерекшелік ядролық отыннан басқа радиоактивті изотоптарға, мұндай изотоптар дайындалған, тасымалданатын, сақталған немесе коммерциялық, ауыл шаруашылығы, медициналық, ғылыми немесе ұқсас бейбіт мақсаттарда пайдаланылған кезде қолданылмайды.</w:t>
            </w:r>
          </w:p>
          <w:p w14:paraId="4728EDBC" w14:textId="77777777" w:rsidR="009138E4" w:rsidRPr="007A4EA3" w:rsidRDefault="009138E4" w:rsidP="00CB7746">
            <w:pPr>
              <w:jc w:val="both"/>
              <w:rPr>
                <w:sz w:val="24"/>
                <w:szCs w:val="24"/>
              </w:rPr>
            </w:pPr>
            <w:r>
              <w:rPr>
                <w:sz w:val="24"/>
                <w:szCs w:val="24"/>
              </w:rPr>
              <w:t>E) кез келген химиялық, биологиялық, биохимиялық немесе электромагниттік қару.</w:t>
            </w:r>
          </w:p>
          <w:p w14:paraId="08352476" w14:textId="77777777" w:rsidR="009138E4" w:rsidRPr="007A4EA3" w:rsidRDefault="009138E4" w:rsidP="00CB7746">
            <w:pPr>
              <w:jc w:val="both"/>
              <w:rPr>
                <w:sz w:val="24"/>
                <w:szCs w:val="24"/>
              </w:rPr>
            </w:pPr>
            <w:r w:rsidRPr="007A4EA3">
              <w:rPr>
                <w:sz w:val="24"/>
                <w:szCs w:val="24"/>
              </w:rPr>
              <w:t>CL.370(10/11/2003) (IUA тармақтарында анықталғандай)</w:t>
            </w:r>
          </w:p>
        </w:tc>
      </w:tr>
    </w:tbl>
    <w:p w14:paraId="7F2B3496" w14:textId="77777777" w:rsidR="009138E4" w:rsidRDefault="009138E4" w:rsidP="009138E4">
      <w:pPr>
        <w:ind w:right="-752"/>
        <w:rPr>
          <w:sz w:val="24"/>
          <w:szCs w:val="24"/>
        </w:rPr>
      </w:pPr>
      <w:r>
        <w:rPr>
          <w:sz w:val="24"/>
          <w:szCs w:val="24"/>
        </w:rPr>
        <w:lastRenderedPageBreak/>
        <w:t>Бұл қолданба Тұтынушы талаптарының ажырамас бөлігі болып табылады.</w:t>
      </w:r>
    </w:p>
    <w:p w14:paraId="378D6DAE" w14:textId="77777777" w:rsidR="009138E4" w:rsidRDefault="009138E4" w:rsidP="009138E4">
      <w:pPr>
        <w:ind w:right="-752"/>
        <w:rPr>
          <w:sz w:val="24"/>
          <w:szCs w:val="24"/>
        </w:rPr>
      </w:pPr>
    </w:p>
    <w:p w14:paraId="47B58A8C" w14:textId="77777777" w:rsidR="009138E4" w:rsidRPr="008632A2" w:rsidRDefault="009138E4" w:rsidP="009138E4">
      <w:pPr>
        <w:ind w:left="360"/>
        <w:jc w:val="center"/>
        <w:rPr>
          <w:b/>
          <w:color w:val="000000"/>
          <w:sz w:val="24"/>
          <w:szCs w:val="24"/>
        </w:rPr>
      </w:pPr>
      <w:r w:rsidRPr="008632A2">
        <w:rPr>
          <w:b/>
          <w:color w:val="000000"/>
          <w:sz w:val="24"/>
          <w:szCs w:val="24"/>
        </w:rPr>
        <w:t>Осыны куәландыру үшін Тараптар осы қосымшаға қол қояды:</w:t>
      </w:r>
    </w:p>
    <w:p w14:paraId="1A90EAA3" w14:textId="77777777" w:rsidR="009138E4" w:rsidRPr="008632A2" w:rsidRDefault="009138E4" w:rsidP="009138E4">
      <w:pPr>
        <w:ind w:left="360"/>
        <w:jc w:val="center"/>
        <w:rPr>
          <w:b/>
          <w:color w:val="000000"/>
          <w:sz w:val="24"/>
          <w:szCs w:val="24"/>
        </w:rPr>
      </w:pPr>
    </w:p>
    <w:tbl>
      <w:tblPr>
        <w:tblpPr w:leftFromText="180" w:rightFromText="180" w:vertAnchor="text" w:tblpX="-142" w:tblpY="1"/>
        <w:tblOverlap w:val="never"/>
        <w:tblW w:w="12049" w:type="dxa"/>
        <w:tblLook w:val="04A0" w:firstRow="1" w:lastRow="0" w:firstColumn="1" w:lastColumn="0" w:noHBand="0" w:noVBand="1"/>
      </w:tblPr>
      <w:tblGrid>
        <w:gridCol w:w="4678"/>
        <w:gridCol w:w="7371"/>
      </w:tblGrid>
      <w:tr w:rsidR="009138E4" w:rsidRPr="004905ED" w14:paraId="42487473" w14:textId="77777777" w:rsidTr="00CB7746">
        <w:trPr>
          <w:trHeight w:val="156"/>
        </w:trPr>
        <w:tc>
          <w:tcPr>
            <w:tcW w:w="4678" w:type="dxa"/>
          </w:tcPr>
          <w:p w14:paraId="44863785" w14:textId="77777777" w:rsidR="009138E4" w:rsidRPr="004905ED" w:rsidRDefault="009138E4" w:rsidP="00CB7746">
            <w:pPr>
              <w:adjustRightInd w:val="0"/>
              <w:ind w:firstLine="34"/>
              <w:rPr>
                <w:rFonts w:eastAsia="SimSun"/>
                <w:b/>
                <w:sz w:val="24"/>
                <w:szCs w:val="24"/>
                <w:lang w:val="en-GB"/>
              </w:rPr>
            </w:pPr>
            <w:r w:rsidRPr="004905ED">
              <w:rPr>
                <w:rFonts w:eastAsia="SimSun"/>
                <w:b/>
                <w:sz w:val="24"/>
                <w:szCs w:val="24"/>
                <w:lang w:val="en-GB"/>
              </w:rPr>
              <w:t>Тапсырыс берушінің атынан</w:t>
            </w:r>
          </w:p>
        </w:tc>
        <w:tc>
          <w:tcPr>
            <w:tcW w:w="7371" w:type="dxa"/>
          </w:tcPr>
          <w:p w14:paraId="6C0CCE05" w14:textId="77777777" w:rsidR="009138E4" w:rsidRPr="00380A1A" w:rsidRDefault="009138E4" w:rsidP="00CB7746">
            <w:pPr>
              <w:adjustRightInd w:val="0"/>
              <w:rPr>
                <w:rFonts w:eastAsia="SimSun"/>
                <w:b/>
                <w:sz w:val="24"/>
                <w:szCs w:val="24"/>
              </w:rPr>
            </w:pPr>
            <w:r w:rsidRPr="00380A1A">
              <w:rPr>
                <w:rFonts w:eastAsia="SimSun"/>
                <w:b/>
                <w:sz w:val="24"/>
                <w:szCs w:val="24"/>
              </w:rPr>
              <w:t>Мердігердің атынан</w:t>
            </w:r>
          </w:p>
        </w:tc>
      </w:tr>
      <w:tr w:rsidR="009138E4" w:rsidRPr="002509E2" w14:paraId="436B2185" w14:textId="77777777" w:rsidTr="00CB7746">
        <w:trPr>
          <w:trHeight w:val="386"/>
        </w:trPr>
        <w:tc>
          <w:tcPr>
            <w:tcW w:w="4678" w:type="dxa"/>
          </w:tcPr>
          <w:p w14:paraId="70A84980" w14:textId="77777777" w:rsidR="009138E4" w:rsidRPr="00291B9A" w:rsidRDefault="009138E4" w:rsidP="00CB7746">
            <w:pPr>
              <w:adjustRightInd w:val="0"/>
              <w:rPr>
                <w:rFonts w:eastAsia="SimSun"/>
                <w:b/>
                <w:sz w:val="24"/>
                <w:szCs w:val="24"/>
              </w:rPr>
            </w:pPr>
            <w:r w:rsidRPr="00291B9A">
              <w:rPr>
                <w:rFonts w:eastAsia="SimSun"/>
                <w:b/>
                <w:sz w:val="24"/>
                <w:szCs w:val="24"/>
              </w:rPr>
              <w:t>«ПГУ Түркістан» ЖШС</w:t>
            </w:r>
          </w:p>
          <w:p w14:paraId="031898A8" w14:textId="77777777" w:rsidR="009138E4" w:rsidRDefault="009138E4" w:rsidP="00CB7746">
            <w:pPr>
              <w:adjustRightInd w:val="0"/>
              <w:rPr>
                <w:rFonts w:eastAsia="SimSun"/>
                <w:b/>
                <w:sz w:val="24"/>
                <w:szCs w:val="24"/>
              </w:rPr>
            </w:pPr>
          </w:p>
          <w:p w14:paraId="61A520E6" w14:textId="77777777" w:rsidR="009138E4" w:rsidRDefault="009138E4" w:rsidP="00CB7746">
            <w:pPr>
              <w:adjustRightInd w:val="0"/>
              <w:rPr>
                <w:rFonts w:eastAsia="SimSun"/>
                <w:b/>
                <w:sz w:val="24"/>
                <w:szCs w:val="24"/>
              </w:rPr>
            </w:pPr>
          </w:p>
          <w:p w14:paraId="16EBF66B" w14:textId="77777777" w:rsidR="009138E4" w:rsidRDefault="009138E4" w:rsidP="00CB7746">
            <w:pPr>
              <w:adjustRightInd w:val="0"/>
              <w:rPr>
                <w:rFonts w:eastAsia="SimSun"/>
                <w:b/>
                <w:sz w:val="24"/>
                <w:szCs w:val="24"/>
              </w:rPr>
            </w:pPr>
          </w:p>
          <w:p w14:paraId="75592FB3" w14:textId="77777777" w:rsidR="009138E4" w:rsidRDefault="009138E4" w:rsidP="00CB7746">
            <w:pPr>
              <w:adjustRightInd w:val="0"/>
              <w:rPr>
                <w:rFonts w:eastAsia="SimSun"/>
                <w:b/>
                <w:sz w:val="24"/>
                <w:szCs w:val="24"/>
              </w:rPr>
            </w:pPr>
          </w:p>
          <w:p w14:paraId="7987D525" w14:textId="77777777" w:rsidR="009138E4" w:rsidRDefault="009138E4" w:rsidP="00CB7746">
            <w:pPr>
              <w:adjustRightInd w:val="0"/>
              <w:rPr>
                <w:rFonts w:eastAsia="SimSun"/>
                <w:b/>
                <w:sz w:val="24"/>
                <w:szCs w:val="24"/>
              </w:rPr>
            </w:pPr>
          </w:p>
          <w:p w14:paraId="6B08D4AA" w14:textId="77777777" w:rsidR="009138E4" w:rsidRPr="00291B9A" w:rsidRDefault="009138E4" w:rsidP="00CB7746">
            <w:pPr>
              <w:adjustRightInd w:val="0"/>
              <w:rPr>
                <w:rFonts w:eastAsia="SimSun"/>
                <w:b/>
                <w:sz w:val="24"/>
                <w:szCs w:val="24"/>
              </w:rPr>
            </w:pPr>
          </w:p>
          <w:p w14:paraId="4CD37112" w14:textId="77777777" w:rsidR="009138E4" w:rsidRPr="00291B9A" w:rsidRDefault="009138E4" w:rsidP="00CB7746">
            <w:pPr>
              <w:rPr>
                <w:sz w:val="24"/>
                <w:szCs w:val="24"/>
                <w:lang w:eastAsia="ja-JP"/>
              </w:rPr>
            </w:pPr>
            <w:r>
              <w:rPr>
                <w:sz w:val="24"/>
                <w:szCs w:val="24"/>
                <w:lang w:eastAsia="ja-JP"/>
              </w:rPr>
              <w:t>Құсайынов А.А.</w:t>
            </w:r>
          </w:p>
          <w:p w14:paraId="66A5AE5B" w14:textId="77777777" w:rsidR="009138E4" w:rsidRPr="00291B9A" w:rsidRDefault="009138E4" w:rsidP="00CB7746">
            <w:pPr>
              <w:rPr>
                <w:sz w:val="24"/>
                <w:szCs w:val="24"/>
                <w:lang w:eastAsia="ja-JP"/>
              </w:rPr>
            </w:pPr>
            <w:r>
              <w:rPr>
                <w:sz w:val="24"/>
                <w:szCs w:val="24"/>
                <w:lang w:eastAsia="ja-JP"/>
              </w:rPr>
              <w:t>Басқарма төрағасы</w:t>
            </w:r>
          </w:p>
          <w:p w14:paraId="7D1ECBB2" w14:textId="77777777" w:rsidR="009138E4" w:rsidRPr="00291B9A" w:rsidRDefault="009138E4" w:rsidP="00CB7746">
            <w:pPr>
              <w:rPr>
                <w:b/>
                <w:sz w:val="24"/>
                <w:szCs w:val="24"/>
                <w:lang w:eastAsia="ja-JP"/>
              </w:rPr>
            </w:pPr>
          </w:p>
          <w:p w14:paraId="2179686C" w14:textId="77777777" w:rsidR="009138E4" w:rsidRPr="00291B9A" w:rsidRDefault="009138E4" w:rsidP="00CB7746">
            <w:pPr>
              <w:rPr>
                <w:sz w:val="24"/>
                <w:szCs w:val="24"/>
                <w:lang w:eastAsia="ja-JP"/>
              </w:rPr>
            </w:pPr>
            <w:r w:rsidRPr="00291B9A">
              <w:rPr>
                <w:b/>
                <w:sz w:val="24"/>
                <w:szCs w:val="24"/>
                <w:lang w:eastAsia="ja-JP"/>
              </w:rPr>
              <w:t>____________________________</w:t>
            </w:r>
          </w:p>
          <w:p w14:paraId="49A7BB58" w14:textId="77777777" w:rsidR="009138E4" w:rsidRPr="00291B9A" w:rsidRDefault="009138E4" w:rsidP="00CB7746">
            <w:pPr>
              <w:adjustRightInd w:val="0"/>
              <w:ind w:firstLine="709"/>
              <w:rPr>
                <w:rFonts w:eastAsia="SimSun"/>
                <w:sz w:val="24"/>
                <w:szCs w:val="24"/>
              </w:rPr>
            </w:pPr>
            <w:r w:rsidRPr="00291B9A">
              <w:rPr>
                <w:rFonts w:eastAsia="SimSun"/>
                <w:sz w:val="24"/>
                <w:szCs w:val="24"/>
              </w:rPr>
              <w:t>м.п</w:t>
            </w:r>
          </w:p>
        </w:tc>
        <w:tc>
          <w:tcPr>
            <w:tcW w:w="7371" w:type="dxa"/>
          </w:tcPr>
          <w:p w14:paraId="42CAFD14" w14:textId="77777777" w:rsidR="009138E4" w:rsidRPr="00380A1A" w:rsidRDefault="009138E4" w:rsidP="00CB7746">
            <w:pPr>
              <w:adjustRightInd w:val="0"/>
              <w:rPr>
                <w:b/>
                <w:sz w:val="24"/>
                <w:szCs w:val="24"/>
              </w:rPr>
            </w:pPr>
            <w:r w:rsidRPr="00380A1A">
              <w:rPr>
                <w:b/>
                <w:sz w:val="24"/>
                <w:szCs w:val="24"/>
              </w:rPr>
              <w:lastRenderedPageBreak/>
              <w:t>Серіктестік</w:t>
            </w:r>
          </w:p>
          <w:p w14:paraId="005BC781" w14:textId="77777777" w:rsidR="009138E4" w:rsidRDefault="009138E4" w:rsidP="00CB7746">
            <w:pPr>
              <w:adjustRightInd w:val="0"/>
              <w:rPr>
                <w:b/>
                <w:sz w:val="24"/>
                <w:szCs w:val="24"/>
              </w:rPr>
            </w:pPr>
            <w:r w:rsidRPr="00380A1A">
              <w:rPr>
                <w:b/>
                <w:sz w:val="24"/>
                <w:szCs w:val="24"/>
              </w:rPr>
              <w:t>жауапкершілігі шектеулі</w:t>
            </w:r>
          </w:p>
          <w:p w14:paraId="5C014E2B" w14:textId="77777777" w:rsidR="009138E4" w:rsidRDefault="009138E4" w:rsidP="00CB7746">
            <w:pPr>
              <w:adjustRightInd w:val="0"/>
              <w:rPr>
                <w:b/>
                <w:color w:val="000000"/>
                <w:sz w:val="24"/>
                <w:szCs w:val="24"/>
              </w:rPr>
            </w:pPr>
          </w:p>
          <w:p w14:paraId="3920AB34" w14:textId="77777777" w:rsidR="009138E4" w:rsidRPr="00380A1A" w:rsidRDefault="009138E4" w:rsidP="00CB7746">
            <w:pPr>
              <w:adjustRightInd w:val="0"/>
              <w:rPr>
                <w:rFonts w:eastAsia="SimSun"/>
                <w:b/>
                <w:color w:val="000000"/>
                <w:sz w:val="24"/>
                <w:szCs w:val="24"/>
              </w:rPr>
            </w:pPr>
            <w:r w:rsidRPr="00380A1A">
              <w:rPr>
                <w:b/>
                <w:color w:val="000000"/>
                <w:sz w:val="24"/>
                <w:szCs w:val="24"/>
              </w:rPr>
              <w:t xml:space="preserve"> </w:t>
            </w:r>
          </w:p>
          <w:p w14:paraId="3554BB1D" w14:textId="77777777" w:rsidR="009138E4" w:rsidRDefault="009138E4" w:rsidP="00CB7746">
            <w:pPr>
              <w:adjustRightInd w:val="0"/>
              <w:rPr>
                <w:rFonts w:eastAsia="SimSun"/>
                <w:b/>
                <w:sz w:val="24"/>
                <w:szCs w:val="24"/>
              </w:rPr>
            </w:pPr>
            <w:r w:rsidRPr="00380A1A">
              <w:rPr>
                <w:rFonts w:eastAsia="SimSun"/>
                <w:b/>
                <w:sz w:val="24"/>
                <w:szCs w:val="24"/>
              </w:rPr>
              <w:t xml:space="preserve"> </w:t>
            </w:r>
          </w:p>
          <w:p w14:paraId="0E9B1D7B" w14:textId="77777777" w:rsidR="009138E4" w:rsidRPr="00380A1A" w:rsidRDefault="009138E4" w:rsidP="00CB7746">
            <w:pPr>
              <w:adjustRightInd w:val="0"/>
              <w:rPr>
                <w:rFonts w:eastAsia="SimSun"/>
                <w:sz w:val="24"/>
                <w:szCs w:val="24"/>
              </w:rPr>
            </w:pPr>
          </w:p>
          <w:p w14:paraId="6FC6B845" w14:textId="77777777" w:rsidR="009138E4" w:rsidRPr="00EC2B4F" w:rsidRDefault="009138E4" w:rsidP="00CB7746">
            <w:pPr>
              <w:rPr>
                <w:sz w:val="24"/>
                <w:szCs w:val="24"/>
                <w:lang w:eastAsia="en-US"/>
              </w:rPr>
            </w:pPr>
          </w:p>
          <w:p w14:paraId="35981EEF" w14:textId="77777777" w:rsidR="009138E4" w:rsidRPr="00EC2B4F" w:rsidRDefault="009138E4" w:rsidP="00CB7746">
            <w:pPr>
              <w:adjustRightInd w:val="0"/>
              <w:rPr>
                <w:sz w:val="24"/>
                <w:szCs w:val="24"/>
                <w:lang w:eastAsia="en-US"/>
              </w:rPr>
            </w:pPr>
            <w:r w:rsidRPr="00EC2B4F">
              <w:rPr>
                <w:sz w:val="24"/>
                <w:szCs w:val="24"/>
                <w:lang w:eastAsia="en-US"/>
              </w:rPr>
              <w:t>«» ЖШС директоры</w:t>
            </w:r>
          </w:p>
          <w:p w14:paraId="27E79802" w14:textId="77777777" w:rsidR="009138E4" w:rsidRPr="00380A1A" w:rsidRDefault="009138E4" w:rsidP="00CB7746">
            <w:pPr>
              <w:rPr>
                <w:sz w:val="24"/>
                <w:szCs w:val="24"/>
                <w:lang w:eastAsia="en-US"/>
              </w:rPr>
            </w:pPr>
          </w:p>
          <w:p w14:paraId="7ABF4EC1" w14:textId="77777777" w:rsidR="009138E4" w:rsidRPr="00380A1A" w:rsidRDefault="009138E4" w:rsidP="00CB7746">
            <w:pPr>
              <w:adjustRightInd w:val="0"/>
              <w:rPr>
                <w:rFonts w:eastAsia="SimSun"/>
                <w:b/>
                <w:color w:val="000000"/>
                <w:sz w:val="24"/>
                <w:szCs w:val="24"/>
              </w:rPr>
            </w:pPr>
          </w:p>
          <w:p w14:paraId="183D2DA3" w14:textId="77777777" w:rsidR="009138E4" w:rsidRPr="00380A1A" w:rsidRDefault="009138E4" w:rsidP="00CB7746">
            <w:pPr>
              <w:adjustRightInd w:val="0"/>
              <w:rPr>
                <w:rFonts w:eastAsia="SimSun"/>
                <w:b/>
                <w:sz w:val="24"/>
                <w:szCs w:val="24"/>
              </w:rPr>
            </w:pPr>
            <w:r w:rsidRPr="00380A1A">
              <w:rPr>
                <w:rFonts w:eastAsia="SimSun"/>
                <w:b/>
                <w:sz w:val="24"/>
                <w:szCs w:val="24"/>
              </w:rPr>
              <w:t>____________________________</w:t>
            </w:r>
          </w:p>
          <w:p w14:paraId="7E0C92DD" w14:textId="77777777" w:rsidR="009138E4" w:rsidRPr="00380A1A" w:rsidRDefault="009138E4" w:rsidP="00CB7746">
            <w:pPr>
              <w:adjustRightInd w:val="0"/>
              <w:ind w:firstLine="709"/>
              <w:rPr>
                <w:rFonts w:eastAsia="SimSun"/>
                <w:b/>
                <w:sz w:val="24"/>
                <w:szCs w:val="24"/>
              </w:rPr>
            </w:pPr>
            <w:r w:rsidRPr="00380A1A">
              <w:rPr>
                <w:rFonts w:eastAsia="SimSun"/>
                <w:sz w:val="24"/>
                <w:szCs w:val="24"/>
              </w:rPr>
              <w:t>м.п.</w:t>
            </w:r>
          </w:p>
        </w:tc>
      </w:tr>
    </w:tbl>
    <w:p w14:paraId="7FF1C141" w14:textId="77777777" w:rsidR="009138E4" w:rsidRPr="00291B9A" w:rsidRDefault="009138E4" w:rsidP="009138E4">
      <w:pPr>
        <w:ind w:right="-752"/>
        <w:rPr>
          <w:b/>
          <w:sz w:val="24"/>
          <w:szCs w:val="24"/>
        </w:rPr>
      </w:pPr>
    </w:p>
    <w:p w14:paraId="27E681EB" w14:textId="77777777" w:rsidR="009138E4" w:rsidRPr="00D71ADE" w:rsidRDefault="009138E4" w:rsidP="00E72AC7">
      <w:pPr>
        <w:rPr>
          <w:sz w:val="24"/>
          <w:szCs w:val="24"/>
        </w:rPr>
      </w:pPr>
    </w:p>
    <w:sectPr w:rsidR="009138E4" w:rsidRPr="00D71ADE" w:rsidSect="00221DF7">
      <w:headerReference w:type="default" r:id="rId17"/>
      <w:footerReference w:type="default" r:id="rId18"/>
      <w:headerReference w:type="first" r:id="rId19"/>
      <w:footerReference w:type="first" r:id="rId20"/>
      <w:pgSz w:w="11907" w:h="16840" w:code="9"/>
      <w:pgMar w:top="1418" w:right="1275" w:bottom="1418" w:left="1701" w:header="45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D5C2" w14:textId="77777777" w:rsidR="00221DF7" w:rsidRDefault="00221DF7">
      <w:r>
        <w:separator/>
      </w:r>
    </w:p>
  </w:endnote>
  <w:endnote w:type="continuationSeparator" w:id="0">
    <w:p w14:paraId="2ACB8DD8" w14:textId="77777777" w:rsidR="00221DF7" w:rsidRDefault="00221DF7">
      <w:r>
        <w:continuationSeparator/>
      </w:r>
    </w:p>
  </w:endnote>
  <w:endnote w:type="continuationNotice" w:id="1">
    <w:p w14:paraId="40D2A2A3" w14:textId="77777777" w:rsidR="00221DF7" w:rsidRDefault="00221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9F0" w14:textId="77777777" w:rsidR="009138E4" w:rsidRPr="00AA5ADA" w:rsidRDefault="009138E4" w:rsidP="00AA5ADA">
    <w:pPr>
      <w:pStyle w:val="ac"/>
      <w:tabs>
        <w:tab w:val="left" w:pos="2581"/>
      </w:tabs>
      <w:rPr>
        <w:sz w:val="16"/>
        <w:szCs w:val="16"/>
      </w:rPr>
    </w:pPr>
    <w:r w:rsidRPr="00AA5ADA">
      <w:rPr>
        <w:sz w:val="16"/>
        <w:szCs w:val="16"/>
      </w:rPr>
      <w:t>Келісім-шарт № ________________</w:t>
    </w:r>
  </w:p>
  <w:p w14:paraId="13792AD3" w14:textId="77777777" w:rsidR="009138E4" w:rsidRDefault="009138E4" w:rsidP="00AA5ADA">
    <w:pPr>
      <w:pStyle w:val="ac"/>
      <w:ind w:right="-299"/>
      <w:rPr>
        <w:sz w:val="16"/>
        <w:szCs w:val="16"/>
      </w:rPr>
    </w:pPr>
    <w:r>
      <w:rPr>
        <w:sz w:val="16"/>
        <w:szCs w:val="16"/>
      </w:rPr>
      <w:t>Тапсырыс берушінің талаптарына «Сапаны қамтамасыз ету деңгейі бойынша Мердігерге қойылатын талаптар» 4-қосымша</w:t>
    </w:r>
  </w:p>
  <w:p w14:paraId="2A6CA3F1" w14:textId="77777777" w:rsidR="009138E4" w:rsidRPr="00AA5ADA" w:rsidRDefault="009138E4" w:rsidP="00AA5ADA">
    <w:pPr>
      <w:pStyle w:val="ac"/>
      <w:ind w:right="-299"/>
      <w:rPr>
        <w:sz w:val="16"/>
        <w:szCs w:val="16"/>
      </w:rPr>
    </w:pPr>
  </w:p>
  <w:p w14:paraId="24DA0C60" w14:textId="77777777" w:rsidR="009138E4" w:rsidRPr="00AA5ADA" w:rsidRDefault="009138E4" w:rsidP="00AA5ADA">
    <w:pPr>
      <w:pStyle w:val="ac"/>
      <w:rPr>
        <w:sz w:val="16"/>
        <w:szCs w:val="16"/>
      </w:rPr>
    </w:pPr>
  </w:p>
  <w:p w14:paraId="5C197EB6" w14:textId="77777777" w:rsidR="009138E4" w:rsidRPr="00AA5ADA" w:rsidRDefault="009138E4" w:rsidP="00AA5ADA">
    <w:pPr>
      <w:pStyle w:val="ac"/>
      <w:rPr>
        <w:sz w:val="16"/>
        <w:szCs w:val="16"/>
      </w:rPr>
    </w:pPr>
    <w:r w:rsidRPr="00AA5ADA">
      <w:rPr>
        <w:sz w:val="16"/>
        <w:szCs w:val="16"/>
      </w:rPr>
      <w:t>Тапсырыс беруші ________________________________ Мердігер _________________________________</w:t>
    </w:r>
  </w:p>
  <w:sdt>
    <w:sdtPr>
      <w:rPr>
        <w:rFonts w:ascii="Calibri" w:hAnsi="Calibri"/>
      </w:rPr>
      <w:id w:val="1131520868"/>
    </w:sdtPr>
    <w:sdtEndPr>
      <w:rPr>
        <w:rFonts w:ascii="Times New Roman" w:hAnsi="Times New Roman"/>
        <w:sz w:val="16"/>
        <w:szCs w:val="16"/>
      </w:rPr>
    </w:sdtEndPr>
    <w:sdtContent>
      <w:p w14:paraId="591F0307" w14:textId="77777777" w:rsidR="009138E4" w:rsidRPr="00AA5ADA" w:rsidRDefault="009138E4" w:rsidP="00AA5ADA">
        <w:pPr>
          <w:pStyle w:val="ac"/>
          <w:jc w:val="right"/>
          <w:rPr>
            <w:sz w:val="16"/>
            <w:szCs w:val="16"/>
          </w:rPr>
        </w:pPr>
        <w:r w:rsidRPr="00AA5ADA">
          <w:rPr>
            <w:sz w:val="16"/>
            <w:szCs w:val="16"/>
            <w:lang w:val="en-US"/>
          </w:rPr>
          <w:fldChar w:fldCharType="begin"/>
        </w:r>
        <w:r w:rsidRPr="00AA5ADA">
          <w:rPr>
            <w:sz w:val="16"/>
            <w:szCs w:val="16"/>
          </w:rPr>
          <w:instrText>PAGE   \* MERGEFORMAT</w:instrText>
        </w:r>
        <w:r w:rsidRPr="00AA5ADA">
          <w:rPr>
            <w:sz w:val="16"/>
            <w:szCs w:val="16"/>
            <w:lang w:val="en-US"/>
          </w:rPr>
          <w:fldChar w:fldCharType="separate"/>
        </w:r>
        <w:r>
          <w:rPr>
            <w:noProof/>
            <w:sz w:val="16"/>
            <w:szCs w:val="16"/>
          </w:rPr>
          <w:t>2</w:t>
        </w:r>
        <w:r w:rsidRPr="00AA5ADA">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FDC4" w14:textId="77777777" w:rsidR="009138E4" w:rsidRPr="00AA5ADA" w:rsidRDefault="009138E4" w:rsidP="00AA5ADA">
    <w:pPr>
      <w:pStyle w:val="ac"/>
      <w:tabs>
        <w:tab w:val="left" w:pos="2581"/>
      </w:tabs>
      <w:rPr>
        <w:sz w:val="16"/>
        <w:szCs w:val="16"/>
      </w:rPr>
    </w:pPr>
    <w:r w:rsidRPr="00AA5ADA">
      <w:rPr>
        <w:sz w:val="16"/>
        <w:szCs w:val="16"/>
      </w:rPr>
      <w:t>Келісім-шарт № ________________</w:t>
    </w:r>
  </w:p>
  <w:p w14:paraId="54E211B5" w14:textId="77777777" w:rsidR="009138E4" w:rsidRDefault="009138E4" w:rsidP="00AA5ADA">
    <w:pPr>
      <w:pStyle w:val="ac"/>
      <w:ind w:right="-299"/>
      <w:rPr>
        <w:sz w:val="16"/>
        <w:szCs w:val="16"/>
      </w:rPr>
    </w:pPr>
    <w:r>
      <w:rPr>
        <w:sz w:val="16"/>
        <w:szCs w:val="16"/>
      </w:rPr>
      <w:t>Тапсырыс берушінің талаптарына «Сапаны қамтамасыз ету деңгейі бойынша Мердігерге қойылатын талаптар» 4-қосымша</w:t>
    </w:r>
  </w:p>
  <w:p w14:paraId="7FCE2DDB" w14:textId="77777777" w:rsidR="009138E4" w:rsidRPr="00AA5ADA" w:rsidRDefault="009138E4" w:rsidP="00AA5ADA">
    <w:pPr>
      <w:pStyle w:val="ac"/>
      <w:ind w:right="-299"/>
      <w:rPr>
        <w:sz w:val="16"/>
        <w:szCs w:val="16"/>
      </w:rPr>
    </w:pPr>
  </w:p>
  <w:p w14:paraId="23C23A59" w14:textId="77777777" w:rsidR="009138E4" w:rsidRPr="00AA5ADA" w:rsidRDefault="009138E4" w:rsidP="00AA5ADA">
    <w:pPr>
      <w:pStyle w:val="ac"/>
      <w:rPr>
        <w:sz w:val="16"/>
        <w:szCs w:val="16"/>
      </w:rPr>
    </w:pPr>
  </w:p>
  <w:p w14:paraId="6D4531AF" w14:textId="77777777" w:rsidR="009138E4" w:rsidRPr="00AA5ADA" w:rsidRDefault="009138E4" w:rsidP="00AA5ADA">
    <w:pPr>
      <w:pStyle w:val="ac"/>
      <w:rPr>
        <w:sz w:val="16"/>
        <w:szCs w:val="16"/>
      </w:rPr>
    </w:pPr>
    <w:r w:rsidRPr="00AA5ADA">
      <w:rPr>
        <w:sz w:val="16"/>
        <w:szCs w:val="16"/>
      </w:rPr>
      <w:t>Тапсырыс беруші ________________________________ Мердігер _________________________________</w:t>
    </w:r>
  </w:p>
  <w:sdt>
    <w:sdtPr>
      <w:rPr>
        <w:rFonts w:ascii="Calibri" w:hAnsi="Calibri"/>
      </w:rPr>
      <w:id w:val="-1693055592"/>
    </w:sdtPr>
    <w:sdtEndPr>
      <w:rPr>
        <w:rFonts w:ascii="Times New Roman" w:hAnsi="Times New Roman"/>
        <w:sz w:val="16"/>
        <w:szCs w:val="16"/>
      </w:rPr>
    </w:sdtEndPr>
    <w:sdtContent>
      <w:p w14:paraId="1290001C" w14:textId="77777777" w:rsidR="009138E4" w:rsidRPr="00AA5ADA" w:rsidRDefault="009138E4" w:rsidP="00AA5ADA">
        <w:pPr>
          <w:pStyle w:val="ac"/>
          <w:jc w:val="right"/>
          <w:rPr>
            <w:sz w:val="16"/>
            <w:szCs w:val="16"/>
          </w:rPr>
        </w:pPr>
        <w:r w:rsidRPr="00AA5ADA">
          <w:rPr>
            <w:sz w:val="16"/>
            <w:szCs w:val="16"/>
            <w:lang w:val="en-US"/>
          </w:rPr>
          <w:fldChar w:fldCharType="begin"/>
        </w:r>
        <w:r w:rsidRPr="00AA5ADA">
          <w:rPr>
            <w:sz w:val="16"/>
            <w:szCs w:val="16"/>
          </w:rPr>
          <w:instrText>PAGE   \* MERGEFORMAT</w:instrText>
        </w:r>
        <w:r w:rsidRPr="00AA5ADA">
          <w:rPr>
            <w:sz w:val="16"/>
            <w:szCs w:val="16"/>
            <w:lang w:val="en-US"/>
          </w:rPr>
          <w:fldChar w:fldCharType="separate"/>
        </w:r>
        <w:r>
          <w:rPr>
            <w:noProof/>
            <w:sz w:val="16"/>
            <w:szCs w:val="16"/>
          </w:rPr>
          <w:t>1</w:t>
        </w:r>
        <w:r w:rsidRPr="00AA5ADA">
          <w:rPr>
            <w:noProof/>
            <w:sz w:val="16"/>
            <w:szCs w:val="16"/>
          </w:rPr>
          <w:fldChar w:fldCharType="end"/>
        </w:r>
      </w:p>
    </w:sdtContent>
  </w:sdt>
  <w:p w14:paraId="3960FDA0" w14:textId="77777777" w:rsidR="009138E4" w:rsidRPr="00AA5ADA" w:rsidRDefault="009138E4" w:rsidP="00AA5AD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F0DB" w14:textId="10C2605D" w:rsidR="00121A9C" w:rsidRPr="0032423A" w:rsidRDefault="00BC5D2A" w:rsidP="00121A9C">
    <w:pPr>
      <w:pStyle w:val="ac"/>
      <w:tabs>
        <w:tab w:val="center" w:pos="4890"/>
      </w:tabs>
      <w:ind w:left="993"/>
      <w:rPr>
        <w:sz w:val="16"/>
        <w:szCs w:val="16"/>
      </w:rPr>
    </w:pPr>
    <w:r>
      <w:rPr>
        <w:sz w:val="16"/>
        <w:szCs w:val="16"/>
        <w:lang w:val="kk-KZ"/>
      </w:rPr>
      <w:t>Келісімшарт</w:t>
    </w:r>
    <w:r w:rsidR="00121A9C" w:rsidRPr="0032423A">
      <w:rPr>
        <w:sz w:val="16"/>
        <w:szCs w:val="16"/>
      </w:rPr>
      <w:t xml:space="preserve"> № _________________________</w:t>
    </w:r>
    <w:r w:rsidR="00121A9C" w:rsidRPr="0032423A">
      <w:rPr>
        <w:sz w:val="16"/>
        <w:szCs w:val="16"/>
      </w:rPr>
      <w:tab/>
      <w:t xml:space="preserve">         </w:t>
    </w:r>
  </w:p>
  <w:p w14:paraId="000ACB84" w14:textId="706FAE08" w:rsidR="00121A9C" w:rsidRPr="0032423A" w:rsidRDefault="00BC5D2A" w:rsidP="00121A9C">
    <w:pPr>
      <w:pStyle w:val="ac"/>
      <w:tabs>
        <w:tab w:val="left" w:pos="6020"/>
      </w:tabs>
      <w:ind w:left="993"/>
      <w:rPr>
        <w:sz w:val="16"/>
        <w:szCs w:val="16"/>
      </w:rPr>
    </w:pPr>
    <w:r w:rsidRPr="00BC5D2A">
      <w:rPr>
        <w:sz w:val="16"/>
        <w:szCs w:val="16"/>
      </w:rPr>
      <w:t>Келісімшарттық келісім</w:t>
    </w:r>
    <w:r w:rsidR="00121A9C" w:rsidRPr="0032423A">
      <w:rPr>
        <w:sz w:val="16"/>
        <w:szCs w:val="16"/>
      </w:rPr>
      <w:tab/>
      <w:t xml:space="preserve">         </w:t>
    </w:r>
  </w:p>
  <w:p w14:paraId="392E4525" w14:textId="77777777" w:rsidR="00121A9C" w:rsidRPr="0032423A" w:rsidRDefault="00121A9C" w:rsidP="00121A9C">
    <w:pPr>
      <w:pStyle w:val="ac"/>
      <w:ind w:left="993"/>
      <w:rPr>
        <w:sz w:val="16"/>
        <w:szCs w:val="16"/>
      </w:rPr>
    </w:pPr>
  </w:p>
  <w:p w14:paraId="3F1F6D24" w14:textId="5D618239" w:rsidR="00121A9C" w:rsidRDefault="00BC5D2A" w:rsidP="00121A9C">
    <w:pPr>
      <w:pStyle w:val="ac"/>
      <w:ind w:left="993"/>
      <w:rPr>
        <w:sz w:val="16"/>
        <w:szCs w:val="16"/>
      </w:rPr>
    </w:pPr>
    <w:r>
      <w:rPr>
        <w:sz w:val="16"/>
        <w:szCs w:val="16"/>
        <w:lang w:val="kk-KZ"/>
      </w:rPr>
      <w:t>Тапсырыс беруші</w:t>
    </w:r>
    <w:r w:rsidR="00121A9C" w:rsidRPr="0032423A">
      <w:rPr>
        <w:sz w:val="16"/>
        <w:szCs w:val="16"/>
      </w:rPr>
      <w:t xml:space="preserve"> ___________________________ </w:t>
    </w:r>
    <w:r w:rsidR="00121A9C" w:rsidRPr="0032423A">
      <w:rPr>
        <w:sz w:val="16"/>
        <w:szCs w:val="16"/>
      </w:rPr>
      <w:tab/>
    </w:r>
    <w:r w:rsidR="00121A9C" w:rsidRPr="0032423A">
      <w:rPr>
        <w:sz w:val="16"/>
        <w:szCs w:val="16"/>
      </w:rPr>
      <w:tab/>
    </w:r>
    <w:r>
      <w:rPr>
        <w:sz w:val="16"/>
        <w:szCs w:val="16"/>
        <w:lang w:val="kk-KZ"/>
      </w:rPr>
      <w:t>Мердігер</w:t>
    </w:r>
    <w:r w:rsidR="00121A9C" w:rsidRPr="0032423A">
      <w:rPr>
        <w:sz w:val="16"/>
        <w:szCs w:val="16"/>
      </w:rPr>
      <w:t xml:space="preserve"> ___________________________          </w:t>
    </w:r>
    <w:r w:rsidR="00121A9C" w:rsidRPr="0032423A">
      <w:rPr>
        <w:sz w:val="16"/>
        <w:szCs w:val="16"/>
      </w:rPr>
      <w:fldChar w:fldCharType="begin"/>
    </w:r>
    <w:r w:rsidR="00121A9C" w:rsidRPr="0032423A">
      <w:rPr>
        <w:sz w:val="16"/>
        <w:szCs w:val="16"/>
      </w:rPr>
      <w:instrText>PAGE   \* MERGEFORMAT</w:instrText>
    </w:r>
    <w:r w:rsidR="00121A9C" w:rsidRPr="0032423A">
      <w:rPr>
        <w:sz w:val="16"/>
        <w:szCs w:val="16"/>
      </w:rPr>
      <w:fldChar w:fldCharType="separate"/>
    </w:r>
    <w:r w:rsidR="00FF71C9">
      <w:rPr>
        <w:noProof/>
        <w:sz w:val="16"/>
        <w:szCs w:val="16"/>
      </w:rPr>
      <w:t>6</w:t>
    </w:r>
    <w:r w:rsidR="00121A9C" w:rsidRPr="0032423A">
      <w:rPr>
        <w:sz w:val="16"/>
        <w:szCs w:val="16"/>
      </w:rPr>
      <w:fldChar w:fldCharType="end"/>
    </w:r>
  </w:p>
  <w:p w14:paraId="33AAD73E" w14:textId="77777777" w:rsidR="00B5159A" w:rsidRDefault="00B5159A" w:rsidP="00121A9C">
    <w:pPr>
      <w:pStyle w:val="ac"/>
      <w:ind w:left="993"/>
      <w:rPr>
        <w:sz w:val="16"/>
        <w:szCs w:val="16"/>
      </w:rPr>
    </w:pPr>
  </w:p>
  <w:p w14:paraId="3C104535" w14:textId="77777777" w:rsidR="00353957" w:rsidRDefault="00353957" w:rsidP="00121A9C">
    <w:pPr>
      <w:pStyle w:val="ac"/>
      <w:ind w:left="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A2C3" w14:textId="77777777" w:rsidR="00BC5D2A" w:rsidRPr="0032423A" w:rsidRDefault="00BC5D2A" w:rsidP="00BC5D2A">
    <w:pPr>
      <w:pStyle w:val="ac"/>
      <w:tabs>
        <w:tab w:val="center" w:pos="4890"/>
      </w:tabs>
      <w:rPr>
        <w:sz w:val="16"/>
        <w:szCs w:val="16"/>
      </w:rPr>
    </w:pPr>
    <w:r>
      <w:rPr>
        <w:sz w:val="16"/>
        <w:szCs w:val="16"/>
        <w:lang w:val="kk-KZ"/>
      </w:rPr>
      <w:t>Келісімшарт</w:t>
    </w:r>
    <w:r w:rsidRPr="0032423A">
      <w:rPr>
        <w:sz w:val="16"/>
        <w:szCs w:val="16"/>
      </w:rPr>
      <w:t xml:space="preserve"> № _________________________</w:t>
    </w:r>
    <w:r w:rsidRPr="0032423A">
      <w:rPr>
        <w:sz w:val="16"/>
        <w:szCs w:val="16"/>
      </w:rPr>
      <w:tab/>
      <w:t xml:space="preserve">         </w:t>
    </w:r>
  </w:p>
  <w:p w14:paraId="5234D5E6" w14:textId="77777777" w:rsidR="00BC5D2A" w:rsidRPr="0032423A" w:rsidRDefault="00BC5D2A" w:rsidP="00BC5D2A">
    <w:pPr>
      <w:pStyle w:val="ac"/>
      <w:tabs>
        <w:tab w:val="left" w:pos="6020"/>
      </w:tabs>
      <w:rPr>
        <w:sz w:val="16"/>
        <w:szCs w:val="16"/>
      </w:rPr>
    </w:pPr>
    <w:r w:rsidRPr="00BC5D2A">
      <w:rPr>
        <w:sz w:val="16"/>
        <w:szCs w:val="16"/>
      </w:rPr>
      <w:t>Келісімшарттық келісім</w:t>
    </w:r>
    <w:r w:rsidRPr="0032423A">
      <w:rPr>
        <w:sz w:val="16"/>
        <w:szCs w:val="16"/>
      </w:rPr>
      <w:tab/>
      <w:t xml:space="preserve">         </w:t>
    </w:r>
  </w:p>
  <w:p w14:paraId="4FFEC832" w14:textId="77777777" w:rsidR="00BC5D2A" w:rsidRPr="0032423A" w:rsidRDefault="00BC5D2A" w:rsidP="00BC5D2A">
    <w:pPr>
      <w:pStyle w:val="ac"/>
      <w:ind w:left="993"/>
      <w:rPr>
        <w:sz w:val="16"/>
        <w:szCs w:val="16"/>
      </w:rPr>
    </w:pPr>
  </w:p>
  <w:p w14:paraId="774FAD75" w14:textId="7C5318BA" w:rsidR="00121A9C" w:rsidRDefault="00BC5D2A" w:rsidP="00BC5D2A">
    <w:pPr>
      <w:pStyle w:val="ac"/>
      <w:rPr>
        <w:sz w:val="16"/>
        <w:szCs w:val="16"/>
      </w:rPr>
    </w:pPr>
    <w:r>
      <w:rPr>
        <w:sz w:val="16"/>
        <w:szCs w:val="16"/>
        <w:lang w:val="kk-KZ"/>
      </w:rPr>
      <w:t>Тапсырыс беруші</w:t>
    </w:r>
    <w:r w:rsidRPr="0032423A">
      <w:rPr>
        <w:sz w:val="16"/>
        <w:szCs w:val="16"/>
      </w:rPr>
      <w:t xml:space="preserve"> ___________________________ </w:t>
    </w:r>
    <w:r w:rsidRPr="0032423A">
      <w:rPr>
        <w:sz w:val="16"/>
        <w:szCs w:val="16"/>
      </w:rPr>
      <w:tab/>
    </w:r>
    <w:r w:rsidRPr="0032423A">
      <w:rPr>
        <w:sz w:val="16"/>
        <w:szCs w:val="16"/>
      </w:rPr>
      <w:tab/>
    </w:r>
    <w:r>
      <w:rPr>
        <w:sz w:val="16"/>
        <w:szCs w:val="16"/>
        <w:lang w:val="kk-KZ"/>
      </w:rPr>
      <w:t>Мердігер</w:t>
    </w:r>
    <w:r w:rsidRPr="0032423A">
      <w:rPr>
        <w:sz w:val="16"/>
        <w:szCs w:val="16"/>
      </w:rPr>
      <w:t xml:space="preserve"> ___________________________          </w:t>
    </w:r>
    <w:r w:rsidR="00121A9C" w:rsidRPr="0032423A">
      <w:rPr>
        <w:sz w:val="16"/>
        <w:szCs w:val="16"/>
      </w:rPr>
      <w:t xml:space="preserve">    </w:t>
    </w:r>
    <w:r w:rsidR="00121A9C" w:rsidRPr="0032423A">
      <w:rPr>
        <w:sz w:val="16"/>
        <w:szCs w:val="16"/>
      </w:rPr>
      <w:fldChar w:fldCharType="begin"/>
    </w:r>
    <w:r w:rsidR="00121A9C" w:rsidRPr="0032423A">
      <w:rPr>
        <w:sz w:val="16"/>
        <w:szCs w:val="16"/>
      </w:rPr>
      <w:instrText>PAGE   \* MERGEFORMAT</w:instrText>
    </w:r>
    <w:r w:rsidR="00121A9C" w:rsidRPr="0032423A">
      <w:rPr>
        <w:sz w:val="16"/>
        <w:szCs w:val="16"/>
      </w:rPr>
      <w:fldChar w:fldCharType="separate"/>
    </w:r>
    <w:r w:rsidR="00FF71C9">
      <w:rPr>
        <w:noProof/>
        <w:sz w:val="16"/>
        <w:szCs w:val="16"/>
      </w:rPr>
      <w:t>1</w:t>
    </w:r>
    <w:r w:rsidR="00121A9C" w:rsidRPr="0032423A">
      <w:rPr>
        <w:sz w:val="16"/>
        <w:szCs w:val="16"/>
      </w:rPr>
      <w:fldChar w:fldCharType="end"/>
    </w:r>
  </w:p>
  <w:p w14:paraId="46BE598A" w14:textId="77777777" w:rsidR="00B5159A" w:rsidRDefault="00B5159A" w:rsidP="00121A9C">
    <w:pPr>
      <w:pStyle w:val="ac"/>
      <w:ind w:left="567"/>
      <w:rPr>
        <w:sz w:val="16"/>
        <w:szCs w:val="16"/>
      </w:rPr>
    </w:pPr>
  </w:p>
  <w:p w14:paraId="0F7DDCAD" w14:textId="77777777" w:rsidR="00121A9C" w:rsidRDefault="00121A9C" w:rsidP="00121A9C">
    <w:pPr>
      <w:pStyle w:val="ac"/>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148A" w14:textId="77777777" w:rsidR="00221DF7" w:rsidRDefault="00221DF7">
      <w:r>
        <w:separator/>
      </w:r>
    </w:p>
  </w:footnote>
  <w:footnote w:type="continuationSeparator" w:id="0">
    <w:p w14:paraId="4E24CF6D" w14:textId="77777777" w:rsidR="00221DF7" w:rsidRDefault="00221DF7">
      <w:r>
        <w:continuationSeparator/>
      </w:r>
    </w:p>
  </w:footnote>
  <w:footnote w:type="continuationNotice" w:id="1">
    <w:p w14:paraId="44FA96E0" w14:textId="77777777" w:rsidR="00221DF7" w:rsidRDefault="00221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8"/>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672"/>
    </w:tblGrid>
    <w:tr w:rsidR="009138E4" w:rsidRPr="00982FA9" w14:paraId="51AB90A9" w14:textId="77777777" w:rsidTr="00572913">
      <w:trPr>
        <w:trHeight w:val="709"/>
      </w:trPr>
      <w:tc>
        <w:tcPr>
          <w:tcW w:w="1986" w:type="dxa"/>
        </w:tcPr>
        <w:p w14:paraId="2C5CC962" w14:textId="77777777" w:rsidR="009138E4" w:rsidRPr="001642C8" w:rsidRDefault="009138E4" w:rsidP="0069235A">
          <w:pPr>
            <w:tabs>
              <w:tab w:val="left" w:pos="2580"/>
              <w:tab w:val="left" w:pos="2985"/>
              <w:tab w:val="center" w:pos="4513"/>
              <w:tab w:val="right" w:pos="9026"/>
            </w:tabs>
            <w:snapToGrid w:val="0"/>
            <w:spacing w:after="120"/>
            <w:jc w:val="center"/>
            <w:rPr>
              <w:b/>
              <w:sz w:val="16"/>
              <w:szCs w:val="16"/>
            </w:rPr>
          </w:pPr>
        </w:p>
      </w:tc>
      <w:tc>
        <w:tcPr>
          <w:tcW w:w="7672" w:type="dxa"/>
        </w:tcPr>
        <w:p w14:paraId="7EA66CDF" w14:textId="77777777" w:rsidR="009138E4" w:rsidRPr="00982FA9" w:rsidRDefault="009138E4" w:rsidP="0069235A">
          <w:pPr>
            <w:tabs>
              <w:tab w:val="left" w:pos="1310"/>
              <w:tab w:val="left" w:pos="2580"/>
              <w:tab w:val="left" w:pos="2985"/>
              <w:tab w:val="center" w:pos="4513"/>
              <w:tab w:val="right" w:pos="9026"/>
            </w:tabs>
            <w:snapToGrid w:val="0"/>
            <w:spacing w:after="120"/>
            <w:jc w:val="center"/>
            <w:rPr>
              <w:rFonts w:ascii="Calibri" w:hAnsi="Calibri" w:cs="Calibri"/>
              <w:b/>
              <w:color w:val="008000"/>
              <w:sz w:val="16"/>
              <w:szCs w:val="16"/>
            </w:rPr>
          </w:pPr>
        </w:p>
      </w:tc>
    </w:tr>
  </w:tbl>
  <w:p w14:paraId="3DD981BB" w14:textId="77777777" w:rsidR="009138E4" w:rsidRPr="00513683" w:rsidRDefault="009138E4" w:rsidP="0069235A">
    <w:pPr>
      <w:pStyle w:val="a6"/>
      <w:jc w:val="right"/>
      <w:rPr>
        <w:rFonts w:ascii="Calibri" w:hAnsi="Calibri" w:cs="Calibri"/>
        <w:szCs w:val="16"/>
      </w:rPr>
    </w:pPr>
  </w:p>
  <w:p w14:paraId="5C52B0B5" w14:textId="77777777" w:rsidR="009138E4" w:rsidRPr="0069235A" w:rsidRDefault="009138E4">
    <w:pPr>
      <w:pStyle w:val="a6"/>
      <w:rPr>
        <w:sz w:val="16"/>
        <w:szCs w:val="16"/>
      </w:rPr>
    </w:pPr>
    <w:r>
      <w:rPr>
        <w:noProof/>
      </w:rPr>
      <mc:AlternateContent>
        <mc:Choice Requires="wps">
          <w:drawing>
            <wp:anchor distT="4294967294" distB="4294967294" distL="114300" distR="114300" simplePos="0" relativeHeight="251670528" behindDoc="0" locked="0" layoutInCell="1" allowOverlap="1" wp14:anchorId="5952C739" wp14:editId="57B1A8BA">
              <wp:simplePos x="0" y="0"/>
              <wp:positionH relativeFrom="margin">
                <wp:align>center</wp:align>
              </wp:positionH>
              <wp:positionV relativeFrom="paragraph">
                <wp:posOffset>50648</wp:posOffset>
              </wp:positionV>
              <wp:extent cx="6135370" cy="0"/>
              <wp:effectExtent l="0" t="19050" r="36830" b="19050"/>
              <wp:wrapNone/>
              <wp:docPr id="1911874236"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89E0B5" id="직선 연결선 10" o:spid="_x0000_s1026" style="position:absolute;z-index:2516705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pt" to="4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" strokecolor="windowText" strokeweight="2.25pt">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8"/>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672"/>
    </w:tblGrid>
    <w:tr w:rsidR="009138E4" w:rsidRPr="00982FA9" w14:paraId="0DFA09E4" w14:textId="77777777" w:rsidTr="00572913">
      <w:trPr>
        <w:trHeight w:val="709"/>
      </w:trPr>
      <w:tc>
        <w:tcPr>
          <w:tcW w:w="1986" w:type="dxa"/>
        </w:tcPr>
        <w:p w14:paraId="1C6078D1" w14:textId="77777777" w:rsidR="009138E4" w:rsidRPr="001642C8" w:rsidRDefault="009138E4" w:rsidP="0069235A">
          <w:pPr>
            <w:tabs>
              <w:tab w:val="left" w:pos="2580"/>
              <w:tab w:val="left" w:pos="2985"/>
              <w:tab w:val="center" w:pos="4513"/>
              <w:tab w:val="right" w:pos="9026"/>
            </w:tabs>
            <w:snapToGrid w:val="0"/>
            <w:spacing w:after="120"/>
            <w:jc w:val="center"/>
            <w:rPr>
              <w:b/>
              <w:sz w:val="16"/>
              <w:szCs w:val="16"/>
            </w:rPr>
          </w:pPr>
        </w:p>
      </w:tc>
      <w:tc>
        <w:tcPr>
          <w:tcW w:w="7672" w:type="dxa"/>
        </w:tcPr>
        <w:p w14:paraId="3C07B00F" w14:textId="77777777" w:rsidR="009138E4" w:rsidRPr="00982FA9" w:rsidRDefault="009138E4" w:rsidP="0069235A">
          <w:pPr>
            <w:tabs>
              <w:tab w:val="left" w:pos="1310"/>
              <w:tab w:val="left" w:pos="2580"/>
              <w:tab w:val="left" w:pos="2985"/>
              <w:tab w:val="center" w:pos="4513"/>
              <w:tab w:val="right" w:pos="9026"/>
            </w:tabs>
            <w:snapToGrid w:val="0"/>
            <w:spacing w:after="120"/>
            <w:jc w:val="center"/>
            <w:rPr>
              <w:rFonts w:ascii="Calibri" w:hAnsi="Calibri" w:cs="Calibri"/>
              <w:b/>
              <w:color w:val="008000"/>
              <w:sz w:val="16"/>
              <w:szCs w:val="16"/>
            </w:rPr>
          </w:pPr>
        </w:p>
      </w:tc>
    </w:tr>
  </w:tbl>
  <w:p w14:paraId="4C5A2C85" w14:textId="77777777" w:rsidR="009138E4" w:rsidRPr="00513683" w:rsidRDefault="009138E4" w:rsidP="0069235A">
    <w:pPr>
      <w:pStyle w:val="a6"/>
      <w:jc w:val="right"/>
      <w:rPr>
        <w:rFonts w:ascii="Calibri" w:hAnsi="Calibri" w:cs="Calibri"/>
        <w:szCs w:val="16"/>
      </w:rPr>
    </w:pPr>
  </w:p>
  <w:p w14:paraId="3A6AC91A" w14:textId="77777777" w:rsidR="009138E4" w:rsidRPr="00513683" w:rsidRDefault="009138E4" w:rsidP="0069235A">
    <w:pPr>
      <w:pStyle w:val="a6"/>
      <w:rPr>
        <w:sz w:val="16"/>
        <w:szCs w:val="16"/>
      </w:rPr>
    </w:pPr>
    <w:r>
      <w:rPr>
        <w:noProof/>
      </w:rPr>
      <mc:AlternateContent>
        <mc:Choice Requires="wps">
          <w:drawing>
            <wp:anchor distT="4294967294" distB="4294967294" distL="114300" distR="114300" simplePos="0" relativeHeight="251669504" behindDoc="0" locked="0" layoutInCell="1" allowOverlap="1" wp14:anchorId="55A2CB4D" wp14:editId="615E19BE">
              <wp:simplePos x="0" y="0"/>
              <wp:positionH relativeFrom="margin">
                <wp:align>center</wp:align>
              </wp:positionH>
              <wp:positionV relativeFrom="paragraph">
                <wp:posOffset>50648</wp:posOffset>
              </wp:positionV>
              <wp:extent cx="6135370" cy="0"/>
              <wp:effectExtent l="0" t="19050" r="36830" b="19050"/>
              <wp:wrapNone/>
              <wp:docPr id="876469236"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DF06F" id="직선 연결선 10" o:spid="_x0000_s1026" style="position:absolute;z-index:2516695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pt" to="4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" strokecolor="windowText" strokeweight="2.25pt">
              <o:lock v:ext="edit" shapetype="f"/>
              <w10:wrap anchorx="margin"/>
            </v:line>
          </w:pict>
        </mc:Fallback>
      </mc:AlternateContent>
    </w:r>
  </w:p>
  <w:p w14:paraId="2DB1BBAB" w14:textId="77777777" w:rsidR="009138E4" w:rsidRPr="00CB1542" w:rsidRDefault="009138E4">
    <w:pPr>
      <w:pStyle w:val="a6"/>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4E0" w14:textId="77777777" w:rsidR="00121A9C" w:rsidRDefault="00822927" w:rsidP="005411CA">
    <w:pPr>
      <w:pStyle w:val="a6"/>
      <w:tabs>
        <w:tab w:val="clear" w:pos="4677"/>
        <w:tab w:val="clear" w:pos="9355"/>
        <w:tab w:val="left" w:pos="8688"/>
        <w:tab w:val="left" w:pos="9588"/>
      </w:tabs>
      <w:ind w:left="567"/>
      <w:rPr>
        <w:rFonts w:ascii="Calibri" w:hAnsi="Calibri" w:cs="Arial"/>
        <w:noProof/>
        <w:sz w:val="16"/>
      </w:rPr>
    </w:pPr>
    <w:r>
      <w:rPr>
        <w:rFonts w:ascii="Calibri" w:hAnsi="Calibri" w:cs="Arial"/>
        <w:noProof/>
        <w:sz w:val="16"/>
      </w:rPr>
      <w:tab/>
    </w:r>
    <w:r w:rsidR="005411CA">
      <w:rPr>
        <w:rFonts w:ascii="Calibri" w:hAnsi="Calibri" w:cs="Arial"/>
        <w:noProof/>
        <w:sz w:val="16"/>
      </w:rPr>
      <w:tab/>
    </w:r>
  </w:p>
  <w:p w14:paraId="5A81D3D3" w14:textId="43B8019C" w:rsidR="00121A9C" w:rsidRDefault="00935C01" w:rsidP="00AA12D9">
    <w:pPr>
      <w:pStyle w:val="a6"/>
      <w:jc w:val="right"/>
    </w:pPr>
    <w:r>
      <w:rPr>
        <w:noProof/>
      </w:rPr>
      <mc:AlternateContent>
        <mc:Choice Requires="wps">
          <w:drawing>
            <wp:anchor distT="4294967293" distB="4294967293" distL="114300" distR="114300" simplePos="0" relativeHeight="251667456" behindDoc="0" locked="0" layoutInCell="1" allowOverlap="1" wp14:anchorId="384ED3A7" wp14:editId="2639C012">
              <wp:simplePos x="0" y="0"/>
              <wp:positionH relativeFrom="margin">
                <wp:posOffset>932180</wp:posOffset>
              </wp:positionH>
              <wp:positionV relativeFrom="paragraph">
                <wp:posOffset>140970</wp:posOffset>
              </wp:positionV>
              <wp:extent cx="6135370" cy="0"/>
              <wp:effectExtent l="0" t="19050" r="36830" b="19050"/>
              <wp:wrapNone/>
              <wp:docPr id="7"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3E0F53" id="직선 연결선 10" o:spid="_x0000_s1026"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73.4pt,11.1pt" to="55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" strokecolor="windowText" strokeweight="2.25pt">
              <o:lock v:ext="edit" shapetype="f"/>
              <w10:wrap anchorx="margin"/>
            </v:line>
          </w:pict>
        </mc:Fallback>
      </mc:AlternateContent>
    </w:r>
  </w:p>
  <w:p w14:paraId="41A8264F" w14:textId="0A218A01" w:rsidR="004C20FA" w:rsidRDefault="004C20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95E" w14:textId="77777777" w:rsidR="00121A9C" w:rsidRDefault="00121A9C" w:rsidP="00336D87">
    <w:pPr>
      <w:pStyle w:val="a6"/>
      <w:tabs>
        <w:tab w:val="clear" w:pos="9355"/>
        <w:tab w:val="left" w:pos="8400"/>
      </w:tabs>
      <w:ind w:left="851"/>
    </w:pPr>
    <w:r>
      <w:t xml:space="preserve">                                                             </w:t>
    </w:r>
    <w:r w:rsidR="00336D87">
      <w:tab/>
    </w:r>
  </w:p>
  <w:p w14:paraId="4AE6903B" w14:textId="77777777" w:rsidR="00121A9C" w:rsidRDefault="00121A9C" w:rsidP="00121A9C">
    <w:pPr>
      <w:pStyle w:val="a6"/>
      <w:ind w:left="851"/>
    </w:pPr>
  </w:p>
  <w:p w14:paraId="0A381369" w14:textId="739BD8B3" w:rsidR="00121A9C" w:rsidRDefault="00935C01" w:rsidP="00121A9C">
    <w:pPr>
      <w:pStyle w:val="a6"/>
      <w:ind w:left="851"/>
      <w:rPr>
        <w:rFonts w:ascii="Calibri" w:hAnsi="Calibri" w:cs="Calibri"/>
        <w:szCs w:val="16"/>
      </w:rPr>
    </w:pPr>
    <w:r>
      <w:rPr>
        <w:noProof/>
      </w:rPr>
      <mc:AlternateContent>
        <mc:Choice Requires="wps">
          <w:drawing>
            <wp:anchor distT="4294967293" distB="4294967293" distL="114300" distR="114300" simplePos="0" relativeHeight="251662336" behindDoc="0" locked="0" layoutInCell="1" allowOverlap="1" wp14:anchorId="6BCD57E5" wp14:editId="75167302">
              <wp:simplePos x="0" y="0"/>
              <wp:positionH relativeFrom="margin">
                <wp:posOffset>737235</wp:posOffset>
              </wp:positionH>
              <wp:positionV relativeFrom="paragraph">
                <wp:posOffset>95250</wp:posOffset>
              </wp:positionV>
              <wp:extent cx="6135370" cy="0"/>
              <wp:effectExtent l="0" t="19050" r="36830" b="19050"/>
              <wp:wrapNone/>
              <wp:docPr id="1"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FB342F" id="직선 연결선 10" o:spid="_x0000_s1026" style="position:absolute;z-index:2516623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58.05pt,7.5pt" to="54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" strokecolor="windowText" strokeweight="2.25pt">
              <o:lock v:ext="edit" shapetype="f"/>
              <w10:wrap anchorx="margin"/>
            </v:line>
          </w:pict>
        </mc:Fallback>
      </mc:AlternateContent>
    </w:r>
    <w:r w:rsidR="00121A9C" w:rsidRPr="00121A9C">
      <w:t xml:space="preserve">                                                                                                                                  </w:t>
    </w:r>
  </w:p>
  <w:p w14:paraId="244D4CCF" w14:textId="58A957D8" w:rsidR="00121A9C" w:rsidRPr="00121A9C" w:rsidRDefault="00121A9C" w:rsidP="00121A9C">
    <w:pPr>
      <w:pStyle w:val="a6"/>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C9D"/>
    <w:multiLevelType w:val="hybridMultilevel"/>
    <w:tmpl w:val="1CA088C8"/>
    <w:lvl w:ilvl="0" w:tplc="CD0CD4DA">
      <w:start w:val="1"/>
      <w:numFmt w:val="lowerLetter"/>
      <w:lvlText w:val="(%1)"/>
      <w:lvlJc w:val="left"/>
      <w:pPr>
        <w:ind w:left="720" w:hanging="360"/>
      </w:pPr>
      <w:rPr>
        <w:rFonts w:ascii="Times New Roman" w:hAnsi="Times New Roman" w:cs="Times New Roman"/>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 w15:restartNumberingAfterBreak="0">
    <w:nsid w:val="01D318B0"/>
    <w:multiLevelType w:val="hybridMultilevel"/>
    <w:tmpl w:val="B9F22F00"/>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37C67CE"/>
    <w:multiLevelType w:val="multilevel"/>
    <w:tmpl w:val="21703F74"/>
    <w:lvl w:ilvl="0">
      <w:start w:val="1"/>
      <w:numFmt w:val="decimal"/>
      <w:lvlText w:val="%1."/>
      <w:lvlJc w:val="left"/>
      <w:pPr>
        <w:tabs>
          <w:tab w:val="num" w:pos="465"/>
        </w:tabs>
        <w:ind w:left="465" w:hanging="465"/>
      </w:pPr>
      <w:rPr>
        <w:lang w:val="kk-KZ"/>
      </w:rPr>
    </w:lvl>
    <w:lvl w:ilvl="1">
      <w:start w:val="1"/>
      <w:numFmt w:val="decimal"/>
      <w:lvlText w:val="%1.%2."/>
      <w:lvlJc w:val="left"/>
      <w:pPr>
        <w:tabs>
          <w:tab w:val="num" w:pos="465"/>
        </w:tabs>
        <w:ind w:left="465" w:hanging="465"/>
      </w:pPr>
      <w:rPr>
        <w:lang w:val="kk-KZ"/>
      </w:rPr>
    </w:lvl>
    <w:lvl w:ilvl="2">
      <w:start w:val="1"/>
      <w:numFmt w:val="decimal"/>
      <w:lvlText w:val="%1.%2.%3."/>
      <w:lvlJc w:val="left"/>
      <w:pPr>
        <w:tabs>
          <w:tab w:val="num" w:pos="720"/>
        </w:tabs>
        <w:ind w:left="720" w:hanging="720"/>
      </w:pPr>
      <w:rPr>
        <w:lang w:val="kk-KZ"/>
      </w:rPr>
    </w:lvl>
    <w:lvl w:ilvl="3">
      <w:start w:val="1"/>
      <w:numFmt w:val="decimal"/>
      <w:lvlText w:val="%1.%2.%3.%4."/>
      <w:lvlJc w:val="left"/>
      <w:pPr>
        <w:tabs>
          <w:tab w:val="num" w:pos="720"/>
        </w:tabs>
        <w:ind w:left="720" w:hanging="720"/>
      </w:pPr>
      <w:rPr>
        <w:lang w:val="kk-KZ"/>
      </w:rPr>
    </w:lvl>
    <w:lvl w:ilvl="4">
      <w:start w:val="1"/>
      <w:numFmt w:val="decimal"/>
      <w:lvlText w:val="%1.%2.%3.%4.%5."/>
      <w:lvlJc w:val="left"/>
      <w:pPr>
        <w:tabs>
          <w:tab w:val="num" w:pos="1080"/>
        </w:tabs>
        <w:ind w:left="1080" w:hanging="1080"/>
      </w:pPr>
      <w:rPr>
        <w:lang w:val="kk-KZ"/>
      </w:rPr>
    </w:lvl>
    <w:lvl w:ilvl="5">
      <w:start w:val="1"/>
      <w:numFmt w:val="decimal"/>
      <w:lvlText w:val="%1.%2.%3.%4.%5.%6."/>
      <w:lvlJc w:val="left"/>
      <w:pPr>
        <w:tabs>
          <w:tab w:val="num" w:pos="1080"/>
        </w:tabs>
        <w:ind w:left="1080" w:hanging="1080"/>
      </w:pPr>
      <w:rPr>
        <w:lang w:val="kk-KZ"/>
      </w:rPr>
    </w:lvl>
    <w:lvl w:ilvl="6">
      <w:start w:val="1"/>
      <w:numFmt w:val="decimal"/>
      <w:lvlText w:val="%1.%2.%3.%4.%5.%6.%7."/>
      <w:lvlJc w:val="left"/>
      <w:pPr>
        <w:tabs>
          <w:tab w:val="num" w:pos="1440"/>
        </w:tabs>
        <w:ind w:left="1440" w:hanging="1440"/>
      </w:pPr>
      <w:rPr>
        <w:lang w:val="kk-KZ"/>
      </w:rPr>
    </w:lvl>
    <w:lvl w:ilvl="7">
      <w:start w:val="1"/>
      <w:numFmt w:val="decimal"/>
      <w:lvlText w:val="%1.%2.%3.%4.%5.%6.%7.%8."/>
      <w:lvlJc w:val="left"/>
      <w:pPr>
        <w:tabs>
          <w:tab w:val="num" w:pos="1440"/>
        </w:tabs>
        <w:ind w:left="1440" w:hanging="1440"/>
      </w:pPr>
      <w:rPr>
        <w:lang w:val="kk-KZ"/>
      </w:rPr>
    </w:lvl>
    <w:lvl w:ilvl="8">
      <w:start w:val="1"/>
      <w:numFmt w:val="decimal"/>
      <w:lvlText w:val="%1.%2.%3.%4.%5.%6.%7.%8.%9."/>
      <w:lvlJc w:val="left"/>
      <w:pPr>
        <w:tabs>
          <w:tab w:val="num" w:pos="1800"/>
        </w:tabs>
        <w:ind w:left="1800" w:hanging="1800"/>
      </w:pPr>
      <w:rPr>
        <w:lang w:val="kk-KZ"/>
      </w:rPr>
    </w:lvl>
  </w:abstractNum>
  <w:abstractNum w:abstractNumId="3" w15:restartNumberingAfterBreak="0">
    <w:nsid w:val="03DB15E6"/>
    <w:multiLevelType w:val="multilevel"/>
    <w:tmpl w:val="AFFCC576"/>
    <w:lvl w:ilvl="0">
      <w:start w:val="1"/>
      <w:numFmt w:val="decimal"/>
      <w:lvlText w:val="%1"/>
      <w:lvlJc w:val="left"/>
      <w:pPr>
        <w:tabs>
          <w:tab w:val="num" w:pos="0"/>
        </w:tabs>
        <w:ind w:left="480" w:hanging="480"/>
      </w:pPr>
    </w:lvl>
    <w:lvl w:ilvl="1">
      <w:start w:val="3"/>
      <w:numFmt w:val="decimal"/>
      <w:lvlText w:val="%1.%2"/>
      <w:lvlJc w:val="left"/>
      <w:pPr>
        <w:tabs>
          <w:tab w:val="num" w:pos="0"/>
        </w:tabs>
        <w:ind w:left="840" w:hanging="480"/>
      </w:pPr>
    </w:lvl>
    <w:lvl w:ilvl="2">
      <w:start w:val="1"/>
      <w:numFmt w:val="decimal"/>
      <w:lvlText w:val="%1.%2.%3"/>
      <w:lvlJc w:val="left"/>
      <w:pPr>
        <w:tabs>
          <w:tab w:val="num" w:pos="708"/>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44743CF"/>
    <w:multiLevelType w:val="multilevel"/>
    <w:tmpl w:val="7868BC96"/>
    <w:lvl w:ilvl="0">
      <w:start w:val="1"/>
      <w:numFmt w:val="lowerRoman"/>
      <w:lvlText w:val="%1)"/>
      <w:lvlJc w:val="right"/>
      <w:pPr>
        <w:tabs>
          <w:tab w:val="num" w:pos="720"/>
        </w:tabs>
        <w:ind w:left="720" w:hanging="360"/>
      </w:pPr>
      <w:rPr>
        <w:rFonts w:asciiTheme="minorHAnsi" w:eastAsia="Arial Unicode MS" w:hAnsiTheme="minorHAnsi" w:cstheme="minorHAnsi"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6830B3"/>
    <w:multiLevelType w:val="hybridMultilevel"/>
    <w:tmpl w:val="EE165B1E"/>
    <w:lvl w:ilvl="0" w:tplc="7C1228C7">
      <w:numFmt w:val="bullet"/>
      <w:lvlText w:val="-"/>
      <w:lvlJc w:val="left"/>
      <w:pPr>
        <w:ind w:left="1287" w:hanging="360"/>
      </w:pPr>
      <w:rPr>
        <w:rFonts w:ascii="Symbol" w:hAnsi="Symbol" w:cs="Symbol"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4782F7C"/>
    <w:multiLevelType w:val="multilevel"/>
    <w:tmpl w:val="3E48D13E"/>
    <w:lvl w:ilvl="0">
      <w:start w:val="1"/>
      <w:numFmt w:val="decimal"/>
      <w:lvlText w:val="4.%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4BC3E4B"/>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70920A8"/>
    <w:multiLevelType w:val="multilevel"/>
    <w:tmpl w:val="F1329F4A"/>
    <w:lvl w:ilvl="0">
      <w:start w:val="1"/>
      <w:numFmt w:val="decimal"/>
      <w:lvlText w:val="1.%1"/>
      <w:lvlJc w:val="left"/>
      <w:pPr>
        <w:tabs>
          <w:tab w:val="num" w:pos="0"/>
        </w:tabs>
        <w:ind w:left="1789" w:hanging="360"/>
      </w:pPr>
    </w:lvl>
    <w:lvl w:ilvl="1">
      <w:start w:val="1"/>
      <w:numFmt w:val="decimal"/>
      <w:lvlText w:val="3.%2."/>
      <w:lvlJc w:val="center"/>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7207F17"/>
    <w:multiLevelType w:val="multilevel"/>
    <w:tmpl w:val="F90A93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644AA1"/>
    <w:multiLevelType w:val="hybridMultilevel"/>
    <w:tmpl w:val="03CAB52E"/>
    <w:lvl w:ilvl="0" w:tplc="F788A4C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E802BE"/>
    <w:multiLevelType w:val="multilevel"/>
    <w:tmpl w:val="9FC83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928622D"/>
    <w:multiLevelType w:val="hybridMultilevel"/>
    <w:tmpl w:val="55D4FE96"/>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0B3A6DF4"/>
    <w:multiLevelType w:val="multilevel"/>
    <w:tmpl w:val="0B700FF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281F06"/>
    <w:multiLevelType w:val="multilevel"/>
    <w:tmpl w:val="A66C1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CDE5B4D"/>
    <w:multiLevelType w:val="multilevel"/>
    <w:tmpl w:val="D7BCE4A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C615A9"/>
    <w:multiLevelType w:val="multilevel"/>
    <w:tmpl w:val="3A52D2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0DCD13D2"/>
    <w:multiLevelType w:val="multilevel"/>
    <w:tmpl w:val="08668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4C3A87"/>
    <w:multiLevelType w:val="multilevel"/>
    <w:tmpl w:val="33B04938"/>
    <w:lvl w:ilvl="0">
      <w:start w:val="1"/>
      <w:numFmt w:val="bullet"/>
      <w:lvlText w:val="-"/>
      <w:lvlJc w:val="left"/>
      <w:pPr>
        <w:tabs>
          <w:tab w:val="num" w:pos="0"/>
        </w:tabs>
        <w:ind w:left="720" w:hanging="360"/>
      </w:pPr>
      <w:rPr>
        <w:rFonts w:ascii="Arial" w:hAnsi="Arial" w:cs="Arial" w:hint="default"/>
        <w:sz w:val="22"/>
        <w:szCs w:val="22"/>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663A44"/>
    <w:multiLevelType w:val="multilevel"/>
    <w:tmpl w:val="E064068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 w15:restartNumberingAfterBreak="0">
    <w:nsid w:val="11186CAF"/>
    <w:multiLevelType w:val="hybridMultilevel"/>
    <w:tmpl w:val="EF60E4F8"/>
    <w:lvl w:ilvl="0" w:tplc="DB5E44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2F7965"/>
    <w:multiLevelType w:val="multilevel"/>
    <w:tmpl w:val="F1CA559E"/>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581E2F"/>
    <w:multiLevelType w:val="multilevel"/>
    <w:tmpl w:val="42F081AE"/>
    <w:lvl w:ilvl="0">
      <w:start w:val="6"/>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lvl>
    <w:lvl w:ilvl="2">
      <w:start w:val="1"/>
      <w:numFmt w:val="decimal"/>
      <w:lvlText w:val="7.%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12D10FAD"/>
    <w:multiLevelType w:val="hybridMultilevel"/>
    <w:tmpl w:val="29CCC808"/>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132E050F"/>
    <w:multiLevelType w:val="multilevel"/>
    <w:tmpl w:val="779056C8"/>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A647F4"/>
    <w:multiLevelType w:val="multilevel"/>
    <w:tmpl w:val="3D7658F8"/>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BE336D"/>
    <w:multiLevelType w:val="hybridMultilevel"/>
    <w:tmpl w:val="F0C6841E"/>
    <w:lvl w:ilvl="0" w:tplc="177EAF84">
      <w:start w:val="1"/>
      <w:numFmt w:val="russianLower"/>
      <w:lvlText w:val="(%1)"/>
      <w:lvlJc w:val="left"/>
      <w:pPr>
        <w:ind w:left="720" w:hanging="360"/>
      </w:pPr>
      <w:rPr>
        <w:rFonts w:cs="Times New Roman" w:hint="default"/>
      </w:rPr>
    </w:lvl>
    <w:lvl w:ilvl="1" w:tplc="DB5E446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6D5317E"/>
    <w:multiLevelType w:val="hybridMultilevel"/>
    <w:tmpl w:val="3320C6A0"/>
    <w:lvl w:ilvl="0" w:tplc="77C8A628">
      <w:start w:val="1"/>
      <w:numFmt w:val="lowerRoman"/>
      <w:lvlText w:val="(%1)"/>
      <w:lvlJc w:val="left"/>
      <w:pPr>
        <w:ind w:left="720" w:hanging="360"/>
      </w:pPr>
      <w:rPr>
        <w:rFonts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6E329C5"/>
    <w:multiLevelType w:val="multilevel"/>
    <w:tmpl w:val="6D14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A03E1E"/>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1A1831FD"/>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1A1C6C26"/>
    <w:multiLevelType w:val="singleLevel"/>
    <w:tmpl w:val="223E2BD8"/>
    <w:lvl w:ilvl="0">
      <w:start w:val="1"/>
      <w:numFmt w:val="lowerRoman"/>
      <w:lvlText w:val="(%1)"/>
      <w:lvlJc w:val="left"/>
      <w:pPr>
        <w:ind w:left="3195" w:hanging="360"/>
      </w:pPr>
      <w:rPr>
        <w:rFonts w:cs="Times New Roman" w:hint="default"/>
      </w:rPr>
    </w:lvl>
  </w:abstractNum>
  <w:abstractNum w:abstractNumId="32" w15:restartNumberingAfterBreak="0">
    <w:nsid w:val="1AD35725"/>
    <w:multiLevelType w:val="singleLevel"/>
    <w:tmpl w:val="44D89CE4"/>
    <w:lvl w:ilvl="0">
      <w:start w:val="1"/>
      <w:numFmt w:val="decimal"/>
      <w:lvlText w:val="(%1)"/>
      <w:lvlJc w:val="left"/>
      <w:pPr>
        <w:tabs>
          <w:tab w:val="num" w:pos="3960"/>
        </w:tabs>
        <w:ind w:left="3600" w:firstLine="0"/>
      </w:pPr>
      <w:rPr>
        <w:rFonts w:hint="default"/>
      </w:rPr>
    </w:lvl>
  </w:abstractNum>
  <w:abstractNum w:abstractNumId="33" w15:restartNumberingAfterBreak="0">
    <w:nsid w:val="1B20523B"/>
    <w:multiLevelType w:val="multilevel"/>
    <w:tmpl w:val="21B6BC22"/>
    <w:lvl w:ilvl="0">
      <w:start w:val="1"/>
      <w:numFmt w:val="decimal"/>
      <w:lvlText w:val="Article %1."/>
      <w:lvlJc w:val="left"/>
      <w:pPr>
        <w:tabs>
          <w:tab w:val="num" w:pos="360"/>
        </w:tabs>
        <w:ind w:left="360" w:hanging="360"/>
      </w:pPr>
      <w:rPr>
        <w:rFonts w:cs="Times New Roman" w:hint="default"/>
        <w:b/>
        <w:i w:val="0"/>
        <w:sz w:val="24"/>
        <w:szCs w:val="24"/>
        <w:u w:val="single"/>
      </w:rPr>
    </w:lvl>
    <w:lvl w:ilvl="1">
      <w:start w:val="1"/>
      <w:numFmt w:val="lowerLetter"/>
      <w:lvlText w:val="(%2)"/>
      <w:lvlJc w:val="left"/>
      <w:pPr>
        <w:tabs>
          <w:tab w:val="num" w:pos="612"/>
        </w:tabs>
        <w:ind w:left="612" w:hanging="432"/>
      </w:pPr>
      <w:rPr>
        <w:rFonts w:hint="default"/>
        <w:b w:val="0"/>
        <w:color w:val="auto"/>
        <w:sz w:val="24"/>
        <w:szCs w:val="20"/>
        <w:u w:val="none"/>
      </w:rPr>
    </w:lvl>
    <w:lvl w:ilvl="2">
      <w:start w:val="1"/>
      <w:numFmt w:val="decimal"/>
      <w:lvlText w:val="%1.%2.%3."/>
      <w:lvlJc w:val="left"/>
      <w:pPr>
        <w:tabs>
          <w:tab w:val="num" w:pos="1440"/>
        </w:tabs>
        <w:ind w:left="1224" w:hanging="504"/>
      </w:pPr>
      <w:rPr>
        <w:rFonts w:cs="Times New Roman" w:hint="default"/>
        <w:b/>
        <w:sz w:val="20"/>
      </w:rPr>
    </w:lvl>
    <w:lvl w:ilvl="3">
      <w:start w:val="1"/>
      <w:numFmt w:val="decimal"/>
      <w:lvlText w:val="%1.%2.%3.%4."/>
      <w:lvlJc w:val="left"/>
      <w:pPr>
        <w:tabs>
          <w:tab w:val="num" w:pos="1800"/>
        </w:tabs>
        <w:ind w:left="1728" w:hanging="648"/>
      </w:pPr>
      <w:rPr>
        <w:rFonts w:cs="Times New Roman" w:hint="default"/>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1B391AB0"/>
    <w:multiLevelType w:val="multilevel"/>
    <w:tmpl w:val="66CC3294"/>
    <w:lvl w:ilvl="0">
      <w:start w:val="1"/>
      <w:numFmt w:val="lowerRoman"/>
      <w:lvlText w:val="(%1)"/>
      <w:lvlJc w:val="right"/>
      <w:pPr>
        <w:tabs>
          <w:tab w:val="num" w:pos="720"/>
        </w:tabs>
        <w:ind w:left="720" w:hanging="360"/>
      </w:pPr>
      <w:rPr>
        <w:rFonts w:ascii="Times New Roman" w:eastAsia="Arial Unicode MS"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B611EA2"/>
    <w:multiLevelType w:val="multilevel"/>
    <w:tmpl w:val="A78AD6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BCF0F73"/>
    <w:multiLevelType w:val="multilevel"/>
    <w:tmpl w:val="CF826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C64699A"/>
    <w:multiLevelType w:val="hybridMultilevel"/>
    <w:tmpl w:val="04D0D8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1E1A72C2"/>
    <w:multiLevelType w:val="singleLevel"/>
    <w:tmpl w:val="58AE70F0"/>
    <w:lvl w:ilvl="0">
      <w:start w:val="1"/>
      <w:numFmt w:val="lowerRoman"/>
      <w:lvlText w:val="(%1)"/>
      <w:lvlJc w:val="left"/>
      <w:pPr>
        <w:ind w:left="3960" w:hanging="360"/>
      </w:pPr>
      <w:rPr>
        <w:rFonts w:hint="default"/>
        <w:sz w:val="20"/>
        <w:szCs w:val="20"/>
      </w:rPr>
    </w:lvl>
  </w:abstractNum>
  <w:abstractNum w:abstractNumId="39" w15:restartNumberingAfterBreak="0">
    <w:nsid w:val="1EDA37ED"/>
    <w:multiLevelType w:val="multilevel"/>
    <w:tmpl w:val="5A8AC770"/>
    <w:lvl w:ilvl="0">
      <w:start w:val="1"/>
      <w:numFmt w:val="decimal"/>
      <w:lvlText w:val="Статья %1."/>
      <w:lvlJc w:val="left"/>
      <w:pPr>
        <w:tabs>
          <w:tab w:val="num" w:pos="1353"/>
        </w:tabs>
        <w:ind w:left="1353" w:hanging="360"/>
      </w:pPr>
      <w:rPr>
        <w:rFonts w:cs="Times New Roman" w:hint="default"/>
        <w:b/>
        <w:i w:val="0"/>
        <w:sz w:val="24"/>
        <w:szCs w:val="24"/>
        <w:u w:val="single"/>
      </w:rPr>
    </w:lvl>
    <w:lvl w:ilvl="1">
      <w:start w:val="1"/>
      <w:numFmt w:val="decimal"/>
      <w:lvlText w:val="%1.%2."/>
      <w:lvlJc w:val="left"/>
      <w:pPr>
        <w:tabs>
          <w:tab w:val="num" w:pos="612"/>
        </w:tabs>
        <w:ind w:left="612" w:hanging="432"/>
      </w:pPr>
      <w:rPr>
        <w:rFonts w:cs="Times New Roman" w:hint="default"/>
        <w:b/>
        <w:sz w:val="24"/>
        <w:szCs w:val="24"/>
        <w:u w:val="single"/>
      </w:rPr>
    </w:lvl>
    <w:lvl w:ilvl="2">
      <w:start w:val="1"/>
      <w:numFmt w:val="decimal"/>
      <w:lvlText w:val="%1.%2.%3."/>
      <w:lvlJc w:val="left"/>
      <w:pPr>
        <w:tabs>
          <w:tab w:val="num" w:pos="1440"/>
        </w:tabs>
        <w:ind w:left="1224" w:hanging="504"/>
      </w:pPr>
      <w:rPr>
        <w:rFonts w:cs="Times New Roman" w:hint="default"/>
        <w:b/>
        <w:sz w:val="20"/>
      </w:rPr>
    </w:lvl>
    <w:lvl w:ilvl="3">
      <w:start w:val="1"/>
      <w:numFmt w:val="decimal"/>
      <w:lvlText w:val="%1.%2.%3.%4."/>
      <w:lvlJc w:val="left"/>
      <w:pPr>
        <w:tabs>
          <w:tab w:val="num" w:pos="1800"/>
        </w:tabs>
        <w:ind w:left="1728" w:hanging="648"/>
      </w:pPr>
      <w:rPr>
        <w:rFonts w:cs="Times New Roman" w:hint="default"/>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1F5C415F"/>
    <w:multiLevelType w:val="multilevel"/>
    <w:tmpl w:val="79423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0674F10"/>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07C7E2D"/>
    <w:multiLevelType w:val="hybridMultilevel"/>
    <w:tmpl w:val="C2FE10CC"/>
    <w:lvl w:ilvl="0" w:tplc="830267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0C561AE"/>
    <w:multiLevelType w:val="hybridMultilevel"/>
    <w:tmpl w:val="315272F0"/>
    <w:lvl w:ilvl="0" w:tplc="214A9A20">
      <w:numFmt w:val="bullet"/>
      <w:lvlText w:val="-"/>
      <w:lvlJc w:val="left"/>
      <w:pPr>
        <w:ind w:left="800" w:hanging="40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20FD3D23"/>
    <w:multiLevelType w:val="hybridMultilevel"/>
    <w:tmpl w:val="380EE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11E45AD"/>
    <w:multiLevelType w:val="multilevel"/>
    <w:tmpl w:val="8026B42E"/>
    <w:lvl w:ilvl="0">
      <w:start w:val="2"/>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6" w15:restartNumberingAfterBreak="0">
    <w:nsid w:val="23D6022F"/>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55606C0"/>
    <w:multiLevelType w:val="multilevel"/>
    <w:tmpl w:val="0958E2EE"/>
    <w:lvl w:ilvl="0">
      <w:start w:val="3"/>
      <w:numFmt w:val="decimal"/>
      <w:lvlText w:val="%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en-US"/>
      </w:rPr>
    </w:lvl>
    <w:lvl w:ilvl="1">
      <w:start w:val="1"/>
      <w:numFmt w:val="decimal"/>
      <w:lvlText w:val="%1.%2"/>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en-US"/>
      </w:rPr>
    </w:lvl>
    <w:lvl w:ilvl="2">
      <w:start w:val="1"/>
      <w:numFmt w:val="decimal"/>
      <w:lvlText w:val="%1.%2.%3"/>
      <w:lvlJc w:val="left"/>
      <w:pPr>
        <w:ind w:left="0" w:firstLine="0"/>
      </w:pPr>
      <w:rPr>
        <w:rFonts w:ascii="Times New Roman" w:eastAsia="Arial" w:hAnsi="Times New Roman" w:cs="Times New Roman" w:hint="default"/>
        <w:b/>
        <w:bCs w:val="0"/>
        <w:i w:val="0"/>
        <w:iCs w:val="0"/>
        <w:smallCaps w:val="0"/>
        <w:strike w:val="0"/>
        <w:color w:val="000000"/>
        <w:spacing w:val="0"/>
        <w:w w:val="100"/>
        <w:position w:val="0"/>
        <w:sz w:val="24"/>
        <w:szCs w:val="24"/>
        <w:u w:val="none"/>
        <w:lang w:val="en-US"/>
      </w:rPr>
    </w:lvl>
    <w:lvl w:ilvl="3">
      <w:start w:val="1"/>
      <w:numFmt w:val="decimal"/>
      <w:lvlText w:val="%1.%2.%3.%4"/>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lang w:val="en-U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25AE4D43"/>
    <w:multiLevelType w:val="multilevel"/>
    <w:tmpl w:val="5A307306"/>
    <w:lvl w:ilvl="0">
      <w:start w:val="3"/>
      <w:numFmt w:val="decimal"/>
      <w:pStyle w:val="S2Heading1"/>
      <w:lvlText w:val="%1."/>
      <w:lvlJc w:val="left"/>
      <w:pPr>
        <w:tabs>
          <w:tab w:val="num" w:pos="720"/>
        </w:tabs>
        <w:ind w:left="720" w:hanging="720"/>
      </w:pPr>
      <w:rPr>
        <w:rFonts w:hint="default"/>
        <w:b/>
        <w:caps/>
        <w:smallCaps w:val="0"/>
        <w:color w:val="010000"/>
        <w:u w:val="none"/>
      </w:rPr>
    </w:lvl>
    <w:lvl w:ilvl="1">
      <w:start w:val="2"/>
      <w:numFmt w:val="none"/>
      <w:pStyle w:val="S2Heading2"/>
      <w:isLgl/>
      <w:lvlText w:val="4.3"/>
      <w:lvlJc w:val="left"/>
      <w:pPr>
        <w:tabs>
          <w:tab w:val="num" w:pos="720"/>
        </w:tabs>
        <w:ind w:left="720" w:hanging="720"/>
      </w:pPr>
      <w:rPr>
        <w:rFonts w:hint="default"/>
        <w:color w:val="010000"/>
        <w:u w:val="none"/>
      </w:rPr>
    </w:lvl>
    <w:lvl w:ilvl="2">
      <w:start w:val="1"/>
      <w:numFmt w:val="decimal"/>
      <w:pStyle w:val="S2Heading3"/>
      <w:isLgl/>
      <w:lvlText w:val="%1.%2.%3"/>
      <w:lvlJc w:val="left"/>
      <w:pPr>
        <w:tabs>
          <w:tab w:val="num" w:pos="1440"/>
        </w:tabs>
        <w:ind w:left="1440" w:hanging="720"/>
      </w:pPr>
      <w:rPr>
        <w:rFonts w:hint="default"/>
        <w:color w:val="010000"/>
        <w:u w:val="none"/>
      </w:rPr>
    </w:lvl>
    <w:lvl w:ilvl="3">
      <w:start w:val="1"/>
      <w:numFmt w:val="decimal"/>
      <w:pStyle w:val="S2Heading4"/>
      <w:isLgl/>
      <w:lvlText w:val="%1.%2.%3.%4"/>
      <w:lvlJc w:val="left"/>
      <w:pPr>
        <w:tabs>
          <w:tab w:val="num" w:pos="2304"/>
        </w:tabs>
        <w:ind w:left="2304" w:hanging="864"/>
      </w:pPr>
      <w:rPr>
        <w:rFonts w:hint="default"/>
        <w:color w:val="010000"/>
        <w:u w:val="none"/>
      </w:rPr>
    </w:lvl>
    <w:lvl w:ilvl="4">
      <w:start w:val="1"/>
      <w:numFmt w:val="lowerRoman"/>
      <w:pStyle w:val="S2Heading5"/>
      <w:lvlText w:val="(%5)"/>
      <w:lvlJc w:val="left"/>
      <w:pPr>
        <w:tabs>
          <w:tab w:val="num" w:pos="3024"/>
        </w:tabs>
        <w:ind w:left="3024" w:hanging="720"/>
      </w:pPr>
      <w:rPr>
        <w:rFonts w:hint="default"/>
        <w:color w:val="010000"/>
        <w:u w:val="none"/>
      </w:rPr>
    </w:lvl>
    <w:lvl w:ilvl="5">
      <w:start w:val="1"/>
      <w:numFmt w:val="lowerLetter"/>
      <w:pStyle w:val="S2Heading6"/>
      <w:lvlText w:val="(%6)"/>
      <w:lvlJc w:val="left"/>
      <w:pPr>
        <w:tabs>
          <w:tab w:val="num" w:pos="3744"/>
        </w:tabs>
        <w:ind w:left="3744" w:hanging="720"/>
      </w:pPr>
      <w:rPr>
        <w:rFonts w:hint="default"/>
        <w:color w:val="010000"/>
        <w:u w:val="none"/>
      </w:rPr>
    </w:lvl>
    <w:lvl w:ilvl="6">
      <w:start w:val="1"/>
      <w:numFmt w:val="decimal"/>
      <w:pStyle w:val="S2Heading7"/>
      <w:lvlText w:val="%7."/>
      <w:lvlJc w:val="left"/>
      <w:pPr>
        <w:tabs>
          <w:tab w:val="num" w:pos="4464"/>
        </w:tabs>
        <w:ind w:left="4464" w:hanging="720"/>
      </w:pPr>
      <w:rPr>
        <w:rFonts w:hint="default"/>
        <w:color w:val="010000"/>
        <w:u w:val="none"/>
      </w:rPr>
    </w:lvl>
    <w:lvl w:ilvl="7">
      <w:start w:val="1"/>
      <w:numFmt w:val="lowerLetter"/>
      <w:pStyle w:val="S2Heading8"/>
      <w:lvlText w:val="%8."/>
      <w:lvlJc w:val="left"/>
      <w:pPr>
        <w:tabs>
          <w:tab w:val="num" w:pos="5184"/>
        </w:tabs>
        <w:ind w:left="5184" w:hanging="720"/>
      </w:pPr>
      <w:rPr>
        <w:rFonts w:hint="default"/>
        <w:color w:val="010000"/>
        <w:u w:val="none"/>
      </w:rPr>
    </w:lvl>
    <w:lvl w:ilvl="8">
      <w:start w:val="1"/>
      <w:numFmt w:val="lowerRoman"/>
      <w:pStyle w:val="S2Heading9"/>
      <w:lvlText w:val="%9)"/>
      <w:lvlJc w:val="left"/>
      <w:pPr>
        <w:tabs>
          <w:tab w:val="num" w:pos="5904"/>
        </w:tabs>
        <w:ind w:left="5904" w:hanging="720"/>
      </w:pPr>
      <w:rPr>
        <w:rFonts w:hint="default"/>
        <w:color w:val="010000"/>
        <w:u w:val="none"/>
      </w:rPr>
    </w:lvl>
  </w:abstractNum>
  <w:abstractNum w:abstractNumId="49" w15:restartNumberingAfterBreak="0">
    <w:nsid w:val="263750E5"/>
    <w:multiLevelType w:val="multilevel"/>
    <w:tmpl w:val="3492196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2662396D"/>
    <w:multiLevelType w:val="multilevel"/>
    <w:tmpl w:val="8F5AE77A"/>
    <w:lvl w:ilvl="0">
      <w:start w:val="9"/>
      <w:numFmt w:val="decimal"/>
      <w:lvlText w:val="%1."/>
      <w:lvlJc w:val="left"/>
      <w:pPr>
        <w:tabs>
          <w:tab w:val="num" w:pos="0"/>
        </w:tabs>
        <w:ind w:left="1440" w:hanging="360"/>
      </w:pPr>
      <w:rPr>
        <w:rFonts w:ascii="Times New Roman" w:hAnsi="Times New Roman" w:cs="Times New Roman"/>
        <w:b/>
        <w:i w:val="0"/>
        <w:spacing w:val="-1"/>
        <w:sz w:val="24"/>
        <w:szCs w:val="24"/>
        <w:lang w:val="ru-RU"/>
      </w:rPr>
    </w:lvl>
    <w:lvl w:ilvl="1">
      <w:start w:val="1"/>
      <w:numFmt w:val="decimal"/>
      <w:lvlText w:val="%1.%2."/>
      <w:lvlJc w:val="left"/>
      <w:pPr>
        <w:tabs>
          <w:tab w:val="num" w:pos="0"/>
        </w:tabs>
        <w:ind w:left="1800" w:hanging="720"/>
      </w:pPr>
    </w:lvl>
    <w:lvl w:ilvl="2">
      <w:start w:val="1"/>
      <w:numFmt w:val="decimal"/>
      <w:lvlText w:val="3.%3."/>
      <w:lvlJc w:val="center"/>
      <w:pPr>
        <w:tabs>
          <w:tab w:val="num" w:pos="0"/>
        </w:tabs>
        <w:ind w:left="1288"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52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880" w:hanging="1800"/>
      </w:pPr>
    </w:lvl>
    <w:lvl w:ilvl="8">
      <w:start w:val="1"/>
      <w:numFmt w:val="decimal"/>
      <w:lvlText w:val="%1.%2.%3.%4.%5.%6.%7.%8.%9."/>
      <w:lvlJc w:val="left"/>
      <w:pPr>
        <w:tabs>
          <w:tab w:val="num" w:pos="0"/>
        </w:tabs>
        <w:ind w:left="2880" w:hanging="1800"/>
      </w:pPr>
    </w:lvl>
  </w:abstractNum>
  <w:abstractNum w:abstractNumId="51" w15:restartNumberingAfterBreak="0">
    <w:nsid w:val="26CB7419"/>
    <w:multiLevelType w:val="singleLevel"/>
    <w:tmpl w:val="820A2DF2"/>
    <w:lvl w:ilvl="0">
      <w:start w:val="1"/>
      <w:numFmt w:val="decimal"/>
      <w:lvlText w:val="(%1)"/>
      <w:lvlJc w:val="left"/>
      <w:pPr>
        <w:tabs>
          <w:tab w:val="num" w:pos="3960"/>
        </w:tabs>
        <w:ind w:left="3600" w:firstLine="0"/>
      </w:pPr>
      <w:rPr>
        <w:rFonts w:hint="default"/>
      </w:rPr>
    </w:lvl>
  </w:abstractNum>
  <w:abstractNum w:abstractNumId="52" w15:restartNumberingAfterBreak="0">
    <w:nsid w:val="26F70435"/>
    <w:multiLevelType w:val="multilevel"/>
    <w:tmpl w:val="380A2670"/>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80E51E1"/>
    <w:multiLevelType w:val="hybridMultilevel"/>
    <w:tmpl w:val="FABE031E"/>
    <w:lvl w:ilvl="0" w:tplc="BB949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7D0F22"/>
    <w:multiLevelType w:val="multilevel"/>
    <w:tmpl w:val="762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7E7A8A"/>
    <w:multiLevelType w:val="hybridMultilevel"/>
    <w:tmpl w:val="BE322448"/>
    <w:lvl w:ilvl="0" w:tplc="3C9CA358">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263D14"/>
    <w:multiLevelType w:val="hybridMultilevel"/>
    <w:tmpl w:val="B8B80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B1876D7"/>
    <w:multiLevelType w:val="hybridMultilevel"/>
    <w:tmpl w:val="AF6C5182"/>
    <w:lvl w:ilvl="0" w:tplc="7C1228C7">
      <w:numFmt w:val="bullet"/>
      <w:lvlText w:val="-"/>
      <w:lvlJc w:val="left"/>
      <w:pPr>
        <w:ind w:left="720" w:hanging="360"/>
      </w:pPr>
      <w:rPr>
        <w:rFonts w:ascii="Symbol" w:hAnsi="Symbol" w:cs="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B627992"/>
    <w:multiLevelType w:val="multilevel"/>
    <w:tmpl w:val="536E1350"/>
    <w:lvl w:ilvl="0">
      <w:start w:val="2"/>
      <w:numFmt w:val="decimal"/>
      <w:lvlText w:val="%1."/>
      <w:lvlJc w:val="left"/>
      <w:pPr>
        <w:tabs>
          <w:tab w:val="num" w:pos="720"/>
        </w:tabs>
        <w:ind w:left="720" w:hanging="360"/>
      </w:pPr>
      <w:rPr>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59" w15:restartNumberingAfterBreak="0">
    <w:nsid w:val="2CD52E3A"/>
    <w:multiLevelType w:val="multilevel"/>
    <w:tmpl w:val="6A56EE52"/>
    <w:lvl w:ilvl="0">
      <w:start w:val="1"/>
      <w:numFmt w:val="decimal"/>
      <w:lvlText w:val="2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EEE1F85"/>
    <w:multiLevelType w:val="hybridMultilevel"/>
    <w:tmpl w:val="B1661F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2EF93ED2"/>
    <w:multiLevelType w:val="multilevel"/>
    <w:tmpl w:val="7F7E6C0C"/>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F5A57EF"/>
    <w:multiLevelType w:val="singleLevel"/>
    <w:tmpl w:val="C706B7E6"/>
    <w:lvl w:ilvl="0">
      <w:start w:val="1"/>
      <w:numFmt w:val="lowerRoman"/>
      <w:lvlText w:val="(%1)"/>
      <w:lvlJc w:val="right"/>
      <w:pPr>
        <w:ind w:left="3960" w:hanging="360"/>
      </w:pPr>
      <w:rPr>
        <w:rFonts w:hint="default"/>
      </w:rPr>
    </w:lvl>
  </w:abstractNum>
  <w:abstractNum w:abstractNumId="63" w15:restartNumberingAfterBreak="0">
    <w:nsid w:val="2F7A0515"/>
    <w:multiLevelType w:val="multilevel"/>
    <w:tmpl w:val="5420B8EC"/>
    <w:lvl w:ilvl="0">
      <w:start w:val="1"/>
      <w:numFmt w:val="decimal"/>
      <w:lvlText w:val="%1."/>
      <w:lvlJc w:val="left"/>
      <w:pPr>
        <w:tabs>
          <w:tab w:val="num" w:pos="0"/>
        </w:tabs>
        <w:ind w:left="360" w:hanging="360"/>
      </w:pPr>
      <w:rPr>
        <w:rFonts w:eastAsia="Arial"/>
        <w:b/>
        <w:bCs/>
        <w:spacing w:val="3"/>
      </w:rPr>
    </w:lvl>
    <w:lvl w:ilvl="1">
      <w:start w:val="1"/>
      <w:numFmt w:val="decimal"/>
      <w:lvlText w:val="%1.%2."/>
      <w:lvlJc w:val="left"/>
      <w:pPr>
        <w:tabs>
          <w:tab w:val="num" w:pos="0"/>
        </w:tabs>
        <w:ind w:left="720" w:hanging="360"/>
      </w:pPr>
      <w:rPr>
        <w:rFonts w:eastAsia="Arial"/>
        <w:b/>
        <w:bCs/>
        <w:spacing w:val="3"/>
      </w:rPr>
    </w:lvl>
    <w:lvl w:ilvl="2">
      <w:start w:val="1"/>
      <w:numFmt w:val="decimal"/>
      <w:lvlText w:val="%1.%2.%3."/>
      <w:lvlJc w:val="left"/>
      <w:pPr>
        <w:tabs>
          <w:tab w:val="num" w:pos="0"/>
        </w:tabs>
        <w:ind w:left="1440" w:hanging="720"/>
      </w:pPr>
      <w:rPr>
        <w:rFonts w:eastAsia="Arial"/>
        <w:b/>
        <w:bCs/>
        <w:spacing w:val="3"/>
      </w:rPr>
    </w:lvl>
    <w:lvl w:ilvl="3">
      <w:start w:val="1"/>
      <w:numFmt w:val="decimal"/>
      <w:lvlText w:val="%1.%2.%3.%4."/>
      <w:lvlJc w:val="left"/>
      <w:pPr>
        <w:tabs>
          <w:tab w:val="num" w:pos="0"/>
        </w:tabs>
        <w:ind w:left="1800" w:hanging="720"/>
      </w:pPr>
      <w:rPr>
        <w:rFonts w:eastAsia="Arial"/>
        <w:b/>
        <w:bCs/>
        <w:spacing w:val="3"/>
      </w:rPr>
    </w:lvl>
    <w:lvl w:ilvl="4">
      <w:start w:val="1"/>
      <w:numFmt w:val="decimal"/>
      <w:lvlText w:val="%1.%2.%3.%4.%5."/>
      <w:lvlJc w:val="left"/>
      <w:pPr>
        <w:tabs>
          <w:tab w:val="num" w:pos="0"/>
        </w:tabs>
        <w:ind w:left="2520" w:hanging="1080"/>
      </w:pPr>
      <w:rPr>
        <w:rFonts w:eastAsia="Arial"/>
        <w:b/>
        <w:bCs/>
        <w:spacing w:val="3"/>
      </w:rPr>
    </w:lvl>
    <w:lvl w:ilvl="5">
      <w:start w:val="1"/>
      <w:numFmt w:val="decimal"/>
      <w:lvlText w:val="%1.%2.%3.%4.%5.%6."/>
      <w:lvlJc w:val="left"/>
      <w:pPr>
        <w:tabs>
          <w:tab w:val="num" w:pos="0"/>
        </w:tabs>
        <w:ind w:left="2880" w:hanging="1080"/>
      </w:pPr>
      <w:rPr>
        <w:rFonts w:eastAsia="Arial"/>
        <w:b/>
        <w:bCs/>
        <w:spacing w:val="3"/>
      </w:rPr>
    </w:lvl>
    <w:lvl w:ilvl="6">
      <w:start w:val="1"/>
      <w:numFmt w:val="decimal"/>
      <w:lvlText w:val="%1.%2.%3.%4.%5.%6.%7."/>
      <w:lvlJc w:val="left"/>
      <w:pPr>
        <w:tabs>
          <w:tab w:val="num" w:pos="0"/>
        </w:tabs>
        <w:ind w:left="3600" w:hanging="1440"/>
      </w:pPr>
      <w:rPr>
        <w:rFonts w:eastAsia="Arial"/>
        <w:b/>
        <w:bCs/>
        <w:spacing w:val="3"/>
      </w:rPr>
    </w:lvl>
    <w:lvl w:ilvl="7">
      <w:start w:val="1"/>
      <w:numFmt w:val="decimal"/>
      <w:lvlText w:val="%1.%2.%3.%4.%5.%6.%7.%8."/>
      <w:lvlJc w:val="left"/>
      <w:pPr>
        <w:tabs>
          <w:tab w:val="num" w:pos="0"/>
        </w:tabs>
        <w:ind w:left="3960" w:hanging="1440"/>
      </w:pPr>
      <w:rPr>
        <w:rFonts w:eastAsia="Arial"/>
        <w:b/>
        <w:bCs/>
        <w:spacing w:val="3"/>
      </w:rPr>
    </w:lvl>
    <w:lvl w:ilvl="8">
      <w:start w:val="1"/>
      <w:numFmt w:val="decimal"/>
      <w:lvlText w:val="%1.%2.%3.%4.%5.%6.%7.%8.%9."/>
      <w:lvlJc w:val="left"/>
      <w:pPr>
        <w:tabs>
          <w:tab w:val="num" w:pos="0"/>
        </w:tabs>
        <w:ind w:left="4680" w:hanging="1800"/>
      </w:pPr>
      <w:rPr>
        <w:rFonts w:eastAsia="Arial"/>
        <w:b/>
        <w:bCs/>
        <w:spacing w:val="3"/>
      </w:rPr>
    </w:lvl>
  </w:abstractNum>
  <w:abstractNum w:abstractNumId="64" w15:restartNumberingAfterBreak="0">
    <w:nsid w:val="30310A86"/>
    <w:multiLevelType w:val="multilevel"/>
    <w:tmpl w:val="3C9A72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308B7183"/>
    <w:multiLevelType w:val="multilevel"/>
    <w:tmpl w:val="EC703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D15781"/>
    <w:multiLevelType w:val="hybridMultilevel"/>
    <w:tmpl w:val="669040AE"/>
    <w:lvl w:ilvl="0" w:tplc="8966A1B6">
      <w:start w:val="1"/>
      <w:numFmt w:val="decimal"/>
      <w:lvlText w:val="%1."/>
      <w:lvlJc w:val="left"/>
      <w:pPr>
        <w:ind w:left="720" w:hanging="360"/>
      </w:pPr>
      <w:rPr>
        <w:rFonts w:eastAsiaTheme="minorHAnsi" w:cstheme="minorBidi"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32286D06"/>
    <w:multiLevelType w:val="hybridMultilevel"/>
    <w:tmpl w:val="8F96DD1A"/>
    <w:lvl w:ilvl="0" w:tplc="DB5E446E">
      <w:start w:val="1"/>
      <w:numFmt w:val="russianLower"/>
      <w:lvlText w:val="(%1)"/>
      <w:lvlJc w:val="left"/>
      <w:pPr>
        <w:ind w:left="720" w:hanging="360"/>
      </w:pPr>
      <w:rPr>
        <w:rFonts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15649A"/>
    <w:multiLevelType w:val="hybridMultilevel"/>
    <w:tmpl w:val="73E21E0E"/>
    <w:lvl w:ilvl="0" w:tplc="FFFFFFFF">
      <w:start w:val="1"/>
      <w:numFmt w:val="decimal"/>
      <w:lvlText w:val="%1."/>
      <w:lvlJc w:val="left"/>
      <w:pPr>
        <w:tabs>
          <w:tab w:val="num" w:pos="3555"/>
        </w:tabs>
        <w:ind w:left="3555" w:hanging="360"/>
      </w:pPr>
    </w:lvl>
    <w:lvl w:ilvl="1" w:tplc="FFFFFFFF" w:tentative="1">
      <w:start w:val="1"/>
      <w:numFmt w:val="lowerLetter"/>
      <w:lvlText w:val="%2."/>
      <w:lvlJc w:val="left"/>
      <w:pPr>
        <w:tabs>
          <w:tab w:val="num" w:pos="4275"/>
        </w:tabs>
        <w:ind w:left="4275" w:hanging="360"/>
      </w:pPr>
    </w:lvl>
    <w:lvl w:ilvl="2" w:tplc="FFFFFFFF" w:tentative="1">
      <w:start w:val="1"/>
      <w:numFmt w:val="lowerRoman"/>
      <w:lvlText w:val="%3."/>
      <w:lvlJc w:val="right"/>
      <w:pPr>
        <w:tabs>
          <w:tab w:val="num" w:pos="4995"/>
        </w:tabs>
        <w:ind w:left="4995" w:hanging="180"/>
      </w:pPr>
    </w:lvl>
    <w:lvl w:ilvl="3" w:tplc="FFFFFFFF" w:tentative="1">
      <w:start w:val="1"/>
      <w:numFmt w:val="decimal"/>
      <w:lvlText w:val="%4."/>
      <w:lvlJc w:val="left"/>
      <w:pPr>
        <w:tabs>
          <w:tab w:val="num" w:pos="5715"/>
        </w:tabs>
        <w:ind w:left="5715" w:hanging="360"/>
      </w:pPr>
    </w:lvl>
    <w:lvl w:ilvl="4" w:tplc="FFFFFFFF" w:tentative="1">
      <w:start w:val="1"/>
      <w:numFmt w:val="lowerLetter"/>
      <w:lvlText w:val="%5."/>
      <w:lvlJc w:val="left"/>
      <w:pPr>
        <w:tabs>
          <w:tab w:val="num" w:pos="6435"/>
        </w:tabs>
        <w:ind w:left="6435" w:hanging="360"/>
      </w:pPr>
    </w:lvl>
    <w:lvl w:ilvl="5" w:tplc="FFFFFFFF" w:tentative="1">
      <w:start w:val="1"/>
      <w:numFmt w:val="lowerRoman"/>
      <w:lvlText w:val="%6."/>
      <w:lvlJc w:val="right"/>
      <w:pPr>
        <w:tabs>
          <w:tab w:val="num" w:pos="7155"/>
        </w:tabs>
        <w:ind w:left="7155" w:hanging="180"/>
      </w:pPr>
    </w:lvl>
    <w:lvl w:ilvl="6" w:tplc="FFFFFFFF" w:tentative="1">
      <w:start w:val="1"/>
      <w:numFmt w:val="decimal"/>
      <w:lvlText w:val="%7."/>
      <w:lvlJc w:val="left"/>
      <w:pPr>
        <w:tabs>
          <w:tab w:val="num" w:pos="7875"/>
        </w:tabs>
        <w:ind w:left="7875" w:hanging="360"/>
      </w:pPr>
    </w:lvl>
    <w:lvl w:ilvl="7" w:tplc="FFFFFFFF" w:tentative="1">
      <w:start w:val="1"/>
      <w:numFmt w:val="lowerLetter"/>
      <w:lvlText w:val="%8."/>
      <w:lvlJc w:val="left"/>
      <w:pPr>
        <w:tabs>
          <w:tab w:val="num" w:pos="8595"/>
        </w:tabs>
        <w:ind w:left="8595" w:hanging="360"/>
      </w:pPr>
    </w:lvl>
    <w:lvl w:ilvl="8" w:tplc="FFFFFFFF" w:tentative="1">
      <w:start w:val="1"/>
      <w:numFmt w:val="lowerRoman"/>
      <w:lvlText w:val="%9."/>
      <w:lvlJc w:val="right"/>
      <w:pPr>
        <w:tabs>
          <w:tab w:val="num" w:pos="9315"/>
        </w:tabs>
        <w:ind w:left="9315" w:hanging="180"/>
      </w:pPr>
    </w:lvl>
  </w:abstractNum>
  <w:abstractNum w:abstractNumId="69" w15:restartNumberingAfterBreak="0">
    <w:nsid w:val="3340637A"/>
    <w:multiLevelType w:val="singleLevel"/>
    <w:tmpl w:val="81D0706A"/>
    <w:lvl w:ilvl="0">
      <w:start w:val="1"/>
      <w:numFmt w:val="decimal"/>
      <w:lvlText w:val="(%1)"/>
      <w:lvlJc w:val="left"/>
      <w:pPr>
        <w:tabs>
          <w:tab w:val="num" w:pos="3960"/>
        </w:tabs>
        <w:ind w:left="3600" w:firstLine="0"/>
      </w:pPr>
      <w:rPr>
        <w:rFonts w:hint="default"/>
      </w:rPr>
    </w:lvl>
  </w:abstractNum>
  <w:abstractNum w:abstractNumId="70" w15:restartNumberingAfterBreak="0">
    <w:nsid w:val="334D3E85"/>
    <w:multiLevelType w:val="singleLevel"/>
    <w:tmpl w:val="6CBE3962"/>
    <w:lvl w:ilvl="0">
      <w:start w:val="4"/>
      <w:numFmt w:val="decimal"/>
      <w:lvlText w:val="%1.1"/>
      <w:legacy w:legacy="1" w:legacySpace="0" w:legacyIndent="360"/>
      <w:lvlJc w:val="left"/>
      <w:pPr>
        <w:ind w:left="360" w:hanging="360"/>
      </w:pPr>
    </w:lvl>
  </w:abstractNum>
  <w:abstractNum w:abstractNumId="71" w15:restartNumberingAfterBreak="0">
    <w:nsid w:val="339469FC"/>
    <w:multiLevelType w:val="hybridMultilevel"/>
    <w:tmpl w:val="B3789414"/>
    <w:lvl w:ilvl="0" w:tplc="DB5E44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3BF6083"/>
    <w:multiLevelType w:val="hybridMultilevel"/>
    <w:tmpl w:val="1262A298"/>
    <w:lvl w:ilvl="0" w:tplc="9A5E7A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340A1890"/>
    <w:multiLevelType w:val="hybridMultilevel"/>
    <w:tmpl w:val="AF1E8D6E"/>
    <w:lvl w:ilvl="0" w:tplc="48207470">
      <w:start w:val="1"/>
      <w:numFmt w:val="russianLower"/>
      <w:lvlText w:val="(%1)"/>
      <w:lvlJc w:val="left"/>
      <w:pPr>
        <w:ind w:left="720"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5A1815"/>
    <w:multiLevelType w:val="hybridMultilevel"/>
    <w:tmpl w:val="DB029888"/>
    <w:lvl w:ilvl="0" w:tplc="EDEC0182">
      <w:start w:val="1"/>
      <w:numFmt w:val="lowerLetter"/>
      <w:lvlText w:val="(%1)"/>
      <w:lvlJc w:val="left"/>
      <w:pPr>
        <w:ind w:left="720" w:hanging="360"/>
      </w:pPr>
      <w:rPr>
        <w:rFonts w:cs="Times New Roman" w:hint="default"/>
      </w:rPr>
    </w:lvl>
    <w:lvl w:ilvl="1" w:tplc="381E4854">
      <w:start w:val="1"/>
      <w:numFmt w:val="lowerRoman"/>
      <w:lvlText w:val="(%2)"/>
      <w:lvlJc w:val="left"/>
      <w:pPr>
        <w:ind w:left="1440" w:hanging="360"/>
      </w:pPr>
      <w:rPr>
        <w:rFonts w:ascii="Times New Roman" w:hAnsi="Times New Roman" w:cs="Times New Roman" w:hint="default"/>
        <w:b w:val="0"/>
        <w:color w:val="auto"/>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412CDC"/>
    <w:multiLevelType w:val="multilevel"/>
    <w:tmpl w:val="715A13D2"/>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356932B5"/>
    <w:multiLevelType w:val="singleLevel"/>
    <w:tmpl w:val="223E2BD8"/>
    <w:lvl w:ilvl="0">
      <w:start w:val="1"/>
      <w:numFmt w:val="lowerRoman"/>
      <w:lvlText w:val="(%1)"/>
      <w:lvlJc w:val="left"/>
      <w:pPr>
        <w:ind w:left="720" w:hanging="360"/>
      </w:pPr>
      <w:rPr>
        <w:rFonts w:cs="Times New Roman" w:hint="default"/>
      </w:rPr>
    </w:lvl>
  </w:abstractNum>
  <w:abstractNum w:abstractNumId="77" w15:restartNumberingAfterBreak="0">
    <w:nsid w:val="35DE5196"/>
    <w:multiLevelType w:val="multilevel"/>
    <w:tmpl w:val="419C672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6FE76BC"/>
    <w:multiLevelType w:val="multilevel"/>
    <w:tmpl w:val="B176A3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371152BE"/>
    <w:multiLevelType w:val="multilevel"/>
    <w:tmpl w:val="25965B72"/>
    <w:lvl w:ilvl="0">
      <w:start w:val="1"/>
      <w:numFmt w:val="decimal"/>
      <w:lvlText w:val="24.%1."/>
      <w:lvlJc w:val="left"/>
      <w:pPr>
        <w:tabs>
          <w:tab w:val="num" w:pos="0"/>
        </w:tabs>
        <w:ind w:left="6031" w:hanging="360"/>
      </w:pPr>
      <w:rPr>
        <w:spacing w:val="-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7725A5D"/>
    <w:multiLevelType w:val="multilevel"/>
    <w:tmpl w:val="D6D0737E"/>
    <w:lvl w:ilvl="0">
      <w:start w:val="6"/>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78A5CD8"/>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7BA10FB"/>
    <w:multiLevelType w:val="hybridMultilevel"/>
    <w:tmpl w:val="D5C0B410"/>
    <w:lvl w:ilvl="0" w:tplc="177EAF84">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2B117B"/>
    <w:multiLevelType w:val="multilevel"/>
    <w:tmpl w:val="AA4000C2"/>
    <w:lvl w:ilvl="0">
      <w:start w:val="1"/>
      <w:numFmt w:val="bullet"/>
      <w:lvlText w:val="•"/>
      <w:lvlJc w:val="left"/>
      <w:pPr>
        <w:tabs>
          <w:tab w:val="num" w:pos="0"/>
        </w:tabs>
        <w:ind w:left="350" w:hanging="360"/>
      </w:pPr>
      <w:rPr>
        <w:rFonts w:ascii="Liberation Serif" w:hAnsi="Liberation Serif" w:cs="Liberation Serif"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89F685C"/>
    <w:multiLevelType w:val="multilevel"/>
    <w:tmpl w:val="0B003B9C"/>
    <w:lvl w:ilvl="0">
      <w:start w:val="1"/>
      <w:numFmt w:val="decimal"/>
      <w:lvlText w:val="%1."/>
      <w:lvlJc w:val="left"/>
      <w:pPr>
        <w:ind w:left="420" w:hanging="420"/>
      </w:pPr>
    </w:lvl>
    <w:lvl w:ilvl="1">
      <w:start w:val="1"/>
      <w:numFmt w:val="decimal"/>
      <w:isLgl/>
      <w:lvlText w:val="%1.%2"/>
      <w:lvlJc w:val="left"/>
      <w:pPr>
        <w:ind w:left="1005" w:hanging="58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85" w15:restartNumberingAfterBreak="0">
    <w:nsid w:val="3C124A2B"/>
    <w:multiLevelType w:val="singleLevel"/>
    <w:tmpl w:val="3C3C430E"/>
    <w:lvl w:ilvl="0">
      <w:start w:val="2"/>
      <w:numFmt w:val="decimal"/>
      <w:lvlText w:val="%1."/>
      <w:lvlJc w:val="left"/>
      <w:pPr>
        <w:tabs>
          <w:tab w:val="num" w:pos="360"/>
        </w:tabs>
        <w:ind w:left="360" w:hanging="360"/>
      </w:pPr>
      <w:rPr>
        <w:rFonts w:hint="default"/>
        <w:b/>
      </w:rPr>
    </w:lvl>
  </w:abstractNum>
  <w:abstractNum w:abstractNumId="86" w15:restartNumberingAfterBreak="0">
    <w:nsid w:val="3E4527FD"/>
    <w:multiLevelType w:val="multilevel"/>
    <w:tmpl w:val="B4FEE406"/>
    <w:lvl w:ilvl="0">
      <w:start w:val="9"/>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9.%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7" w15:restartNumberingAfterBreak="0">
    <w:nsid w:val="4017759B"/>
    <w:multiLevelType w:val="multilevel"/>
    <w:tmpl w:val="13CE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0B10A3D"/>
    <w:multiLevelType w:val="multilevel"/>
    <w:tmpl w:val="0EBE0A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0F23F33"/>
    <w:multiLevelType w:val="hybridMultilevel"/>
    <w:tmpl w:val="E8082A0C"/>
    <w:lvl w:ilvl="0" w:tplc="04190017">
      <w:start w:val="1"/>
      <w:numFmt w:val="lowerLetter"/>
      <w:lvlText w:val="%1)"/>
      <w:lvlJc w:val="left"/>
      <w:pPr>
        <w:ind w:left="720" w:hanging="360"/>
      </w:pPr>
    </w:lvl>
    <w:lvl w:ilvl="1" w:tplc="13E6C620">
      <w:start w:val="1"/>
      <w:numFmt w:val="bullet"/>
      <w:lvlText w:val="­"/>
      <w:lvlJc w:val="left"/>
      <w:pPr>
        <w:ind w:left="1440" w:hanging="360"/>
      </w:pPr>
      <w:rPr>
        <w:rFonts w:ascii="Arial" w:hAnsi="Arial" w:hint="default"/>
      </w:rPr>
    </w:lvl>
    <w:lvl w:ilvl="2" w:tplc="13E6C620">
      <w:start w:val="1"/>
      <w:numFmt w:val="bullet"/>
      <w:lvlText w:val="­"/>
      <w:lvlJc w:val="left"/>
      <w:pPr>
        <w:ind w:left="2160" w:hanging="180"/>
      </w:pPr>
      <w:rPr>
        <w:rFonts w:ascii="Arial" w:hAnsi="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1A87D8A"/>
    <w:multiLevelType w:val="multilevel"/>
    <w:tmpl w:val="F344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2B3417"/>
    <w:multiLevelType w:val="multilevel"/>
    <w:tmpl w:val="383E1580"/>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2A20F92"/>
    <w:multiLevelType w:val="multilevel"/>
    <w:tmpl w:val="EA0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C824D1"/>
    <w:multiLevelType w:val="multilevel"/>
    <w:tmpl w:val="30B4D506"/>
    <w:lvl w:ilvl="0">
      <w:start w:val="1"/>
      <w:numFmt w:val="bullet"/>
      <w:lvlText w:val="-"/>
      <w:lvlJc w:val="left"/>
      <w:pPr>
        <w:tabs>
          <w:tab w:val="num" w:pos="708"/>
        </w:tabs>
        <w:ind w:left="709"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2E919CD"/>
    <w:multiLevelType w:val="hybridMultilevel"/>
    <w:tmpl w:val="0FD8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2D51B6"/>
    <w:multiLevelType w:val="multilevel"/>
    <w:tmpl w:val="D4E4DC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15:restartNumberingAfterBreak="0">
    <w:nsid w:val="4330489C"/>
    <w:multiLevelType w:val="singleLevel"/>
    <w:tmpl w:val="D17E87C6"/>
    <w:lvl w:ilvl="0">
      <w:start w:val="1"/>
      <w:numFmt w:val="decimal"/>
      <w:lvlText w:val="(%1)"/>
      <w:lvlJc w:val="left"/>
      <w:pPr>
        <w:tabs>
          <w:tab w:val="num" w:pos="3960"/>
        </w:tabs>
        <w:ind w:left="3600" w:firstLine="0"/>
      </w:pPr>
      <w:rPr>
        <w:rFonts w:hint="default"/>
      </w:rPr>
    </w:lvl>
  </w:abstractNum>
  <w:abstractNum w:abstractNumId="97" w15:restartNumberingAfterBreak="0">
    <w:nsid w:val="436672E2"/>
    <w:multiLevelType w:val="multilevel"/>
    <w:tmpl w:val="74D475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38D4BDE"/>
    <w:multiLevelType w:val="hybridMultilevel"/>
    <w:tmpl w:val="5F7ED6C0"/>
    <w:lvl w:ilvl="0" w:tplc="DB5E446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BF2F3F"/>
    <w:multiLevelType w:val="multilevel"/>
    <w:tmpl w:val="6AD60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441D3FF5"/>
    <w:multiLevelType w:val="multilevel"/>
    <w:tmpl w:val="B56C9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44205137"/>
    <w:multiLevelType w:val="multilevel"/>
    <w:tmpl w:val="C72C8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50D3E99"/>
    <w:multiLevelType w:val="hybridMultilevel"/>
    <w:tmpl w:val="9B441896"/>
    <w:lvl w:ilvl="0" w:tplc="9856C7B8">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03" w15:restartNumberingAfterBreak="0">
    <w:nsid w:val="45CE3CF3"/>
    <w:multiLevelType w:val="multilevel"/>
    <w:tmpl w:val="0A70DDF2"/>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64452F3"/>
    <w:multiLevelType w:val="hybridMultilevel"/>
    <w:tmpl w:val="07C8E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64C0F34"/>
    <w:multiLevelType w:val="hybridMultilevel"/>
    <w:tmpl w:val="D8FCF866"/>
    <w:lvl w:ilvl="0" w:tplc="2D160F78">
      <w:start w:val="1"/>
      <w:numFmt w:val="lowerRoman"/>
      <w:lvlText w:val="(%1)"/>
      <w:lvlJc w:val="left"/>
      <w:pPr>
        <w:ind w:left="3960" w:hanging="36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6" w15:restartNumberingAfterBreak="0">
    <w:nsid w:val="47247DC1"/>
    <w:multiLevelType w:val="hybridMultilevel"/>
    <w:tmpl w:val="BC742052"/>
    <w:lvl w:ilvl="0" w:tplc="64BC0F6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8D27716"/>
    <w:multiLevelType w:val="singleLevel"/>
    <w:tmpl w:val="17848CCC"/>
    <w:lvl w:ilvl="0">
      <w:start w:val="1"/>
      <w:numFmt w:val="lowerRoman"/>
      <w:lvlText w:val="(%1)"/>
      <w:lvlJc w:val="left"/>
      <w:pPr>
        <w:ind w:left="3960" w:hanging="360"/>
      </w:pPr>
      <w:rPr>
        <w:rFonts w:hint="default"/>
        <w:color w:val="auto"/>
      </w:rPr>
    </w:lvl>
  </w:abstractNum>
  <w:abstractNum w:abstractNumId="108" w15:restartNumberingAfterBreak="0">
    <w:nsid w:val="49395EFB"/>
    <w:multiLevelType w:val="singleLevel"/>
    <w:tmpl w:val="223E2BD8"/>
    <w:lvl w:ilvl="0">
      <w:start w:val="1"/>
      <w:numFmt w:val="lowerRoman"/>
      <w:lvlText w:val="(%1)"/>
      <w:lvlJc w:val="left"/>
      <w:pPr>
        <w:ind w:left="720" w:hanging="360"/>
      </w:pPr>
      <w:rPr>
        <w:rFonts w:cs="Times New Roman" w:hint="default"/>
      </w:rPr>
    </w:lvl>
  </w:abstractNum>
  <w:abstractNum w:abstractNumId="109" w15:restartNumberingAfterBreak="0">
    <w:nsid w:val="4A321CE5"/>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A364CC9"/>
    <w:multiLevelType w:val="hybridMultilevel"/>
    <w:tmpl w:val="10AE326E"/>
    <w:lvl w:ilvl="0" w:tplc="7C1228C7">
      <w:numFmt w:val="bullet"/>
      <w:lvlText w:val="-"/>
      <w:lvlJc w:val="left"/>
      <w:pPr>
        <w:ind w:left="720" w:hanging="360"/>
      </w:pPr>
      <w:rPr>
        <w:rFonts w:ascii="Symbol" w:hAnsi="Symbol" w:cs="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CC2B23"/>
    <w:multiLevelType w:val="multilevel"/>
    <w:tmpl w:val="40429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B1D5BD3"/>
    <w:multiLevelType w:val="multilevel"/>
    <w:tmpl w:val="DCC86DF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B9555AB"/>
    <w:multiLevelType w:val="hybridMultilevel"/>
    <w:tmpl w:val="9E940B2E"/>
    <w:lvl w:ilvl="0" w:tplc="F4286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BB6513A"/>
    <w:multiLevelType w:val="hybridMultilevel"/>
    <w:tmpl w:val="0300766E"/>
    <w:lvl w:ilvl="0" w:tplc="F844FF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BFB2EC9"/>
    <w:multiLevelType w:val="multilevel"/>
    <w:tmpl w:val="12CEA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6C1573"/>
    <w:multiLevelType w:val="multilevel"/>
    <w:tmpl w:val="33E67F32"/>
    <w:lvl w:ilvl="0">
      <w:start w:val="1"/>
      <w:numFmt w:val="lowerLetter"/>
      <w:lvlText w:val="(%1)"/>
      <w:lvlJc w:val="left"/>
      <w:pPr>
        <w:tabs>
          <w:tab w:val="num" w:pos="1284"/>
        </w:tabs>
        <w:ind w:left="1284" w:hanging="360"/>
      </w:pPr>
      <w:rPr>
        <w:rFonts w:hint="default"/>
      </w:rPr>
    </w:lvl>
    <w:lvl w:ilvl="1" w:tentative="1">
      <w:start w:val="1"/>
      <w:numFmt w:val="lowerLetter"/>
      <w:lvlText w:val="%2."/>
      <w:lvlJc w:val="left"/>
      <w:pPr>
        <w:tabs>
          <w:tab w:val="num" w:pos="2004"/>
        </w:tabs>
        <w:ind w:left="2004" w:hanging="360"/>
      </w:pPr>
    </w:lvl>
    <w:lvl w:ilvl="2" w:tentative="1">
      <w:start w:val="1"/>
      <w:numFmt w:val="lowerLetter"/>
      <w:lvlText w:val="%3."/>
      <w:lvlJc w:val="left"/>
      <w:pPr>
        <w:tabs>
          <w:tab w:val="num" w:pos="2724"/>
        </w:tabs>
        <w:ind w:left="2724" w:hanging="360"/>
      </w:pPr>
    </w:lvl>
    <w:lvl w:ilvl="3" w:tentative="1">
      <w:start w:val="1"/>
      <w:numFmt w:val="lowerLetter"/>
      <w:lvlText w:val="%4."/>
      <w:lvlJc w:val="left"/>
      <w:pPr>
        <w:tabs>
          <w:tab w:val="num" w:pos="3444"/>
        </w:tabs>
        <w:ind w:left="3444" w:hanging="360"/>
      </w:pPr>
    </w:lvl>
    <w:lvl w:ilvl="4" w:tentative="1">
      <w:start w:val="1"/>
      <w:numFmt w:val="lowerLetter"/>
      <w:lvlText w:val="%5."/>
      <w:lvlJc w:val="left"/>
      <w:pPr>
        <w:tabs>
          <w:tab w:val="num" w:pos="4164"/>
        </w:tabs>
        <w:ind w:left="4164" w:hanging="360"/>
      </w:pPr>
    </w:lvl>
    <w:lvl w:ilvl="5" w:tentative="1">
      <w:start w:val="1"/>
      <w:numFmt w:val="lowerLetter"/>
      <w:lvlText w:val="%6."/>
      <w:lvlJc w:val="left"/>
      <w:pPr>
        <w:tabs>
          <w:tab w:val="num" w:pos="4884"/>
        </w:tabs>
        <w:ind w:left="4884" w:hanging="360"/>
      </w:pPr>
    </w:lvl>
    <w:lvl w:ilvl="6" w:tentative="1">
      <w:start w:val="1"/>
      <w:numFmt w:val="lowerLetter"/>
      <w:lvlText w:val="%7."/>
      <w:lvlJc w:val="left"/>
      <w:pPr>
        <w:tabs>
          <w:tab w:val="num" w:pos="5604"/>
        </w:tabs>
        <w:ind w:left="5604" w:hanging="360"/>
      </w:pPr>
    </w:lvl>
    <w:lvl w:ilvl="7" w:tentative="1">
      <w:start w:val="1"/>
      <w:numFmt w:val="lowerLetter"/>
      <w:lvlText w:val="%8."/>
      <w:lvlJc w:val="left"/>
      <w:pPr>
        <w:tabs>
          <w:tab w:val="num" w:pos="6324"/>
        </w:tabs>
        <w:ind w:left="6324" w:hanging="360"/>
      </w:pPr>
    </w:lvl>
    <w:lvl w:ilvl="8" w:tentative="1">
      <w:start w:val="1"/>
      <w:numFmt w:val="lowerLetter"/>
      <w:lvlText w:val="%9."/>
      <w:lvlJc w:val="left"/>
      <w:pPr>
        <w:tabs>
          <w:tab w:val="num" w:pos="7044"/>
        </w:tabs>
        <w:ind w:left="7044" w:hanging="360"/>
      </w:pPr>
    </w:lvl>
  </w:abstractNum>
  <w:abstractNum w:abstractNumId="117" w15:restartNumberingAfterBreak="0">
    <w:nsid w:val="4CA34698"/>
    <w:multiLevelType w:val="singleLevel"/>
    <w:tmpl w:val="90545B50"/>
    <w:lvl w:ilvl="0">
      <w:start w:val="1"/>
      <w:numFmt w:val="decimal"/>
      <w:lvlText w:val="(%1)"/>
      <w:lvlJc w:val="left"/>
      <w:pPr>
        <w:tabs>
          <w:tab w:val="num" w:pos="3960"/>
        </w:tabs>
        <w:ind w:left="3600" w:firstLine="0"/>
      </w:pPr>
      <w:rPr>
        <w:rFonts w:hint="default"/>
      </w:rPr>
    </w:lvl>
  </w:abstractNum>
  <w:abstractNum w:abstractNumId="118" w15:restartNumberingAfterBreak="0">
    <w:nsid w:val="4DE053CE"/>
    <w:multiLevelType w:val="multilevel"/>
    <w:tmpl w:val="7F5092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E123B9C"/>
    <w:multiLevelType w:val="multilevel"/>
    <w:tmpl w:val="239EC126"/>
    <w:lvl w:ilvl="0">
      <w:start w:val="1"/>
      <w:numFmt w:val="decimal"/>
      <w:lvlText w:val="%1"/>
      <w:lvlJc w:val="left"/>
      <w:pPr>
        <w:tabs>
          <w:tab w:val="num" w:pos="0"/>
        </w:tabs>
        <w:ind w:left="480" w:hanging="480"/>
      </w:pPr>
      <w:rPr>
        <w:spacing w:val="-1"/>
      </w:rPr>
    </w:lvl>
    <w:lvl w:ilvl="1">
      <w:start w:val="2"/>
      <w:numFmt w:val="decimal"/>
      <w:lvlText w:val="%1.%2"/>
      <w:lvlJc w:val="left"/>
      <w:pPr>
        <w:tabs>
          <w:tab w:val="num" w:pos="0"/>
        </w:tabs>
        <w:ind w:left="480" w:hanging="480"/>
      </w:pPr>
      <w:rPr>
        <w:spacing w:val="-1"/>
      </w:rPr>
    </w:lvl>
    <w:lvl w:ilvl="2">
      <w:start w:val="1"/>
      <w:numFmt w:val="decimal"/>
      <w:lvlText w:val="%1.%2.%3"/>
      <w:lvlJc w:val="left"/>
      <w:pPr>
        <w:tabs>
          <w:tab w:val="num" w:pos="0"/>
        </w:tabs>
        <w:ind w:left="720" w:hanging="720"/>
      </w:pPr>
      <w:rPr>
        <w:spacing w:val="-1"/>
      </w:rPr>
    </w:lvl>
    <w:lvl w:ilvl="3">
      <w:start w:val="1"/>
      <w:numFmt w:val="decimal"/>
      <w:lvlText w:val="%1.%2.%3.%4"/>
      <w:lvlJc w:val="left"/>
      <w:pPr>
        <w:tabs>
          <w:tab w:val="num" w:pos="0"/>
        </w:tabs>
        <w:ind w:left="720" w:hanging="720"/>
      </w:pPr>
      <w:rPr>
        <w:spacing w:val="-1"/>
      </w:rPr>
    </w:lvl>
    <w:lvl w:ilvl="4">
      <w:start w:val="1"/>
      <w:numFmt w:val="decimal"/>
      <w:lvlText w:val="%1.%2.%3.%4.%5"/>
      <w:lvlJc w:val="left"/>
      <w:pPr>
        <w:tabs>
          <w:tab w:val="num" w:pos="0"/>
        </w:tabs>
        <w:ind w:left="1080" w:hanging="1080"/>
      </w:pPr>
      <w:rPr>
        <w:spacing w:val="-1"/>
      </w:rPr>
    </w:lvl>
    <w:lvl w:ilvl="5">
      <w:start w:val="1"/>
      <w:numFmt w:val="decimal"/>
      <w:lvlText w:val="%1.%2.%3.%4.%5.%6"/>
      <w:lvlJc w:val="left"/>
      <w:pPr>
        <w:tabs>
          <w:tab w:val="num" w:pos="0"/>
        </w:tabs>
        <w:ind w:left="1080" w:hanging="1080"/>
      </w:pPr>
      <w:rPr>
        <w:spacing w:val="-1"/>
      </w:rPr>
    </w:lvl>
    <w:lvl w:ilvl="6">
      <w:start w:val="1"/>
      <w:numFmt w:val="decimal"/>
      <w:lvlText w:val="%1.%2.%3.%4.%5.%6.%7"/>
      <w:lvlJc w:val="left"/>
      <w:pPr>
        <w:tabs>
          <w:tab w:val="num" w:pos="0"/>
        </w:tabs>
        <w:ind w:left="1440" w:hanging="1440"/>
      </w:pPr>
      <w:rPr>
        <w:spacing w:val="-1"/>
      </w:rPr>
    </w:lvl>
    <w:lvl w:ilvl="7">
      <w:start w:val="1"/>
      <w:numFmt w:val="decimal"/>
      <w:lvlText w:val="%1.%2.%3.%4.%5.%6.%7.%8"/>
      <w:lvlJc w:val="left"/>
      <w:pPr>
        <w:tabs>
          <w:tab w:val="num" w:pos="0"/>
        </w:tabs>
        <w:ind w:left="1440" w:hanging="1440"/>
      </w:pPr>
      <w:rPr>
        <w:spacing w:val="-1"/>
      </w:rPr>
    </w:lvl>
    <w:lvl w:ilvl="8">
      <w:start w:val="1"/>
      <w:numFmt w:val="decimal"/>
      <w:lvlText w:val="%1.%2.%3.%4.%5.%6.%7.%8.%9"/>
      <w:lvlJc w:val="left"/>
      <w:pPr>
        <w:tabs>
          <w:tab w:val="num" w:pos="0"/>
        </w:tabs>
        <w:ind w:left="1800" w:hanging="1800"/>
      </w:pPr>
      <w:rPr>
        <w:spacing w:val="-1"/>
      </w:rPr>
    </w:lvl>
  </w:abstractNum>
  <w:abstractNum w:abstractNumId="120" w15:restartNumberingAfterBreak="0">
    <w:nsid w:val="4EFC5588"/>
    <w:multiLevelType w:val="hybridMultilevel"/>
    <w:tmpl w:val="D67045CA"/>
    <w:lvl w:ilvl="0" w:tplc="177EAF84">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49654E"/>
    <w:multiLevelType w:val="multilevel"/>
    <w:tmpl w:val="CDC80CF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2" w15:restartNumberingAfterBreak="0">
    <w:nsid w:val="50EA7214"/>
    <w:multiLevelType w:val="hybridMultilevel"/>
    <w:tmpl w:val="D0000B36"/>
    <w:lvl w:ilvl="0" w:tplc="DB5E446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15B5B61"/>
    <w:multiLevelType w:val="hybridMultilevel"/>
    <w:tmpl w:val="F388403E"/>
    <w:lvl w:ilvl="0" w:tplc="14AA08AA">
      <w:start w:val="1"/>
      <w:numFmt w:val="russianLower"/>
      <w:lvlText w:val="(%1)"/>
      <w:lvlJc w:val="left"/>
      <w:pPr>
        <w:ind w:left="742" w:hanging="360"/>
      </w:pPr>
      <w:rPr>
        <w:rFonts w:hint="default"/>
        <w:sz w:val="23"/>
        <w:szCs w:val="23"/>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24" w15:restartNumberingAfterBreak="0">
    <w:nsid w:val="51E916F2"/>
    <w:multiLevelType w:val="hybridMultilevel"/>
    <w:tmpl w:val="10C01C44"/>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5" w15:restartNumberingAfterBreak="0">
    <w:nsid w:val="51ED2D53"/>
    <w:multiLevelType w:val="hybridMultilevel"/>
    <w:tmpl w:val="2AB261B2"/>
    <w:lvl w:ilvl="0" w:tplc="4F783194">
      <w:start w:val="1"/>
      <w:numFmt w:val="russianLower"/>
      <w:lvlText w:val="(%1)"/>
      <w:lvlJc w:val="left"/>
      <w:pPr>
        <w:ind w:left="720" w:hanging="360"/>
      </w:pPr>
      <w:rPr>
        <w:rFonts w:ascii="Times New Roman" w:hAnsi="Times New Roman"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2165A81"/>
    <w:multiLevelType w:val="hybridMultilevel"/>
    <w:tmpl w:val="BE6EF3B8"/>
    <w:lvl w:ilvl="0" w:tplc="93BE8EC6">
      <w:start w:val="1"/>
      <w:numFmt w:val="bullet"/>
      <w:lvlText w:val="­"/>
      <w:lvlJc w:val="left"/>
      <w:pPr>
        <w:tabs>
          <w:tab w:val="num" w:pos="1854"/>
        </w:tabs>
        <w:ind w:left="1854" w:hanging="363"/>
      </w:pPr>
      <w:rPr>
        <w:rFonts w:ascii="Arial" w:hAnsi="Arial" w:hint="default"/>
        <w:lang w:val="ru-RU"/>
      </w:rPr>
    </w:lvl>
    <w:lvl w:ilvl="1" w:tplc="61E04148" w:tentative="1">
      <w:start w:val="1"/>
      <w:numFmt w:val="bullet"/>
      <w:lvlText w:val="o"/>
      <w:lvlJc w:val="left"/>
      <w:pPr>
        <w:tabs>
          <w:tab w:val="num" w:pos="1440"/>
        </w:tabs>
        <w:ind w:left="1440" w:hanging="360"/>
      </w:pPr>
      <w:rPr>
        <w:rFonts w:ascii="Courier New" w:hAnsi="Courier New" w:cs="Courier New" w:hint="default"/>
      </w:rPr>
    </w:lvl>
    <w:lvl w:ilvl="2" w:tplc="F1D2C4A0" w:tentative="1">
      <w:start w:val="1"/>
      <w:numFmt w:val="bullet"/>
      <w:lvlText w:val=""/>
      <w:lvlJc w:val="left"/>
      <w:pPr>
        <w:tabs>
          <w:tab w:val="num" w:pos="2160"/>
        </w:tabs>
        <w:ind w:left="2160" w:hanging="360"/>
      </w:pPr>
      <w:rPr>
        <w:rFonts w:ascii="Wingdings" w:hAnsi="Wingdings" w:hint="default"/>
      </w:rPr>
    </w:lvl>
    <w:lvl w:ilvl="3" w:tplc="D58E503A" w:tentative="1">
      <w:start w:val="1"/>
      <w:numFmt w:val="bullet"/>
      <w:lvlText w:val=""/>
      <w:lvlJc w:val="left"/>
      <w:pPr>
        <w:tabs>
          <w:tab w:val="num" w:pos="2880"/>
        </w:tabs>
        <w:ind w:left="2880" w:hanging="360"/>
      </w:pPr>
      <w:rPr>
        <w:rFonts w:ascii="Symbol" w:hAnsi="Symbol" w:hint="default"/>
      </w:rPr>
    </w:lvl>
    <w:lvl w:ilvl="4" w:tplc="1F1E074A" w:tentative="1">
      <w:start w:val="1"/>
      <w:numFmt w:val="bullet"/>
      <w:lvlText w:val="o"/>
      <w:lvlJc w:val="left"/>
      <w:pPr>
        <w:tabs>
          <w:tab w:val="num" w:pos="3600"/>
        </w:tabs>
        <w:ind w:left="3600" w:hanging="360"/>
      </w:pPr>
      <w:rPr>
        <w:rFonts w:ascii="Courier New" w:hAnsi="Courier New" w:cs="Courier New" w:hint="default"/>
      </w:rPr>
    </w:lvl>
    <w:lvl w:ilvl="5" w:tplc="11E4C0BC" w:tentative="1">
      <w:start w:val="1"/>
      <w:numFmt w:val="bullet"/>
      <w:lvlText w:val=""/>
      <w:lvlJc w:val="left"/>
      <w:pPr>
        <w:tabs>
          <w:tab w:val="num" w:pos="4320"/>
        </w:tabs>
        <w:ind w:left="4320" w:hanging="360"/>
      </w:pPr>
      <w:rPr>
        <w:rFonts w:ascii="Wingdings" w:hAnsi="Wingdings" w:hint="default"/>
      </w:rPr>
    </w:lvl>
    <w:lvl w:ilvl="6" w:tplc="A0685F64" w:tentative="1">
      <w:start w:val="1"/>
      <w:numFmt w:val="bullet"/>
      <w:lvlText w:val=""/>
      <w:lvlJc w:val="left"/>
      <w:pPr>
        <w:tabs>
          <w:tab w:val="num" w:pos="5040"/>
        </w:tabs>
        <w:ind w:left="5040" w:hanging="360"/>
      </w:pPr>
      <w:rPr>
        <w:rFonts w:ascii="Symbol" w:hAnsi="Symbol" w:hint="default"/>
      </w:rPr>
    </w:lvl>
    <w:lvl w:ilvl="7" w:tplc="D6DEB6EE" w:tentative="1">
      <w:start w:val="1"/>
      <w:numFmt w:val="bullet"/>
      <w:lvlText w:val="o"/>
      <w:lvlJc w:val="left"/>
      <w:pPr>
        <w:tabs>
          <w:tab w:val="num" w:pos="5760"/>
        </w:tabs>
        <w:ind w:left="5760" w:hanging="360"/>
      </w:pPr>
      <w:rPr>
        <w:rFonts w:ascii="Courier New" w:hAnsi="Courier New" w:cs="Courier New" w:hint="default"/>
      </w:rPr>
    </w:lvl>
    <w:lvl w:ilvl="8" w:tplc="5F8E6102"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2624DE1"/>
    <w:multiLevelType w:val="hybridMultilevel"/>
    <w:tmpl w:val="C87E2412"/>
    <w:lvl w:ilvl="0" w:tplc="F69EADEC">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3732AD2"/>
    <w:multiLevelType w:val="singleLevel"/>
    <w:tmpl w:val="D1AEB32E"/>
    <w:lvl w:ilvl="0">
      <w:start w:val="1"/>
      <w:numFmt w:val="decimal"/>
      <w:lvlText w:val="(%1)"/>
      <w:lvlJc w:val="left"/>
      <w:pPr>
        <w:tabs>
          <w:tab w:val="num" w:pos="360"/>
        </w:tabs>
        <w:ind w:left="0" w:firstLine="0"/>
      </w:pPr>
      <w:rPr>
        <w:rFonts w:hint="default"/>
      </w:rPr>
    </w:lvl>
  </w:abstractNum>
  <w:abstractNum w:abstractNumId="129" w15:restartNumberingAfterBreak="0">
    <w:nsid w:val="53A53ADD"/>
    <w:multiLevelType w:val="multilevel"/>
    <w:tmpl w:val="D2C8D7F4"/>
    <w:lvl w:ilvl="0">
      <w:start w:val="5"/>
      <w:numFmt w:val="decimal"/>
      <w:lvlText w:val="%1"/>
      <w:lvlJc w:val="left"/>
      <w:pPr>
        <w:tabs>
          <w:tab w:val="num" w:pos="0"/>
        </w:tabs>
        <w:ind w:left="1080" w:hanging="360"/>
      </w:pPr>
      <w:rPr>
        <w:rFonts w:ascii="Times New Roman" w:hAnsi="Times New Roman" w:cs="Times New Roman"/>
        <w:b/>
        <w:i w:val="0"/>
        <w:spacing w:val="-1"/>
        <w:sz w:val="24"/>
        <w:szCs w:val="24"/>
        <w:lang w:val="ru-RU"/>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30" w15:restartNumberingAfterBreak="0">
    <w:nsid w:val="54AC2223"/>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552407ED"/>
    <w:multiLevelType w:val="singleLevel"/>
    <w:tmpl w:val="71D20734"/>
    <w:lvl w:ilvl="0">
      <w:start w:val="1"/>
      <w:numFmt w:val="decimal"/>
      <w:lvlText w:val="(%1)"/>
      <w:lvlJc w:val="left"/>
      <w:pPr>
        <w:tabs>
          <w:tab w:val="num" w:pos="3300"/>
        </w:tabs>
        <w:ind w:left="3300" w:hanging="420"/>
      </w:pPr>
      <w:rPr>
        <w:rFonts w:hint="default"/>
      </w:rPr>
    </w:lvl>
  </w:abstractNum>
  <w:abstractNum w:abstractNumId="132" w15:restartNumberingAfterBreak="0">
    <w:nsid w:val="55502667"/>
    <w:multiLevelType w:val="hybridMultilevel"/>
    <w:tmpl w:val="EE8E566C"/>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3" w15:restartNumberingAfterBreak="0">
    <w:nsid w:val="55707E60"/>
    <w:multiLevelType w:val="hybridMultilevel"/>
    <w:tmpl w:val="D2C8D036"/>
    <w:lvl w:ilvl="0" w:tplc="4044C1FC">
      <w:start w:val="1"/>
      <w:numFmt w:val="lowerRoman"/>
      <w:lvlText w:val="(%1)"/>
      <w:lvlJc w:val="left"/>
      <w:pPr>
        <w:ind w:left="720" w:hanging="360"/>
      </w:pPr>
      <w:rPr>
        <w:rFonts w:ascii="Times New Roman" w:hAnsi="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67E6D44"/>
    <w:multiLevelType w:val="multilevel"/>
    <w:tmpl w:val="44A4C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77E48C0"/>
    <w:multiLevelType w:val="multilevel"/>
    <w:tmpl w:val="514427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7BB66F3"/>
    <w:multiLevelType w:val="multilevel"/>
    <w:tmpl w:val="96A02108"/>
    <w:lvl w:ilvl="0">
      <w:start w:val="2"/>
      <w:numFmt w:val="bullet"/>
      <w:lvlText w:val="-"/>
      <w:lvlJc w:val="left"/>
      <w:pPr>
        <w:tabs>
          <w:tab w:val="num" w:pos="0"/>
        </w:tabs>
        <w:ind w:left="1080" w:hanging="360"/>
      </w:pPr>
      <w:rPr>
        <w:rFonts w:ascii="Times New Roman" w:hAnsi="Times New Roman" w:cs="Times New Roman" w:hint="default"/>
        <w:color w:val="000000"/>
        <w:sz w:val="24"/>
        <w:szCs w:val="2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7" w15:restartNumberingAfterBreak="0">
    <w:nsid w:val="58AC10BB"/>
    <w:multiLevelType w:val="multilevel"/>
    <w:tmpl w:val="B322D11E"/>
    <w:lvl w:ilvl="0">
      <w:start w:val="1"/>
      <w:numFmt w:val="lowerRoman"/>
      <w:lvlText w:val="(%1)"/>
      <w:lvlJc w:val="right"/>
      <w:pPr>
        <w:tabs>
          <w:tab w:val="num" w:pos="720"/>
        </w:tabs>
        <w:ind w:left="720" w:hanging="360"/>
      </w:pPr>
      <w:rPr>
        <w:rFonts w:ascii="Times New Roman" w:eastAsia="Arial Unicode MS" w:hAnsi="Times New Roman" w:cs="Times New Roman"/>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38" w15:restartNumberingAfterBreak="0">
    <w:nsid w:val="58E93A20"/>
    <w:multiLevelType w:val="multilevel"/>
    <w:tmpl w:val="38A2FA4A"/>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9AB3812"/>
    <w:multiLevelType w:val="hybridMultilevel"/>
    <w:tmpl w:val="71AE9D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A012635"/>
    <w:multiLevelType w:val="multilevel"/>
    <w:tmpl w:val="0ED8E17C"/>
    <w:lvl w:ilvl="0">
      <w:start w:val="1"/>
      <w:numFmt w:val="decimal"/>
      <w:lvlText w:val="5.1%1"/>
      <w:lvlJc w:val="left"/>
      <w:pPr>
        <w:tabs>
          <w:tab w:val="num" w:pos="0"/>
        </w:tabs>
        <w:ind w:left="2160" w:hanging="180"/>
      </w:pPr>
      <w:rPr>
        <w:spacing w:val="-1"/>
      </w:rPr>
    </w:lvl>
    <w:lvl w:ilvl="1">
      <w:start w:val="1"/>
      <w:numFmt w:val="lowerLetter"/>
      <w:lvlText w:val="%2."/>
      <w:lvlJc w:val="left"/>
      <w:pPr>
        <w:tabs>
          <w:tab w:val="num" w:pos="0"/>
        </w:tabs>
        <w:ind w:left="1440" w:hanging="360"/>
      </w:pPr>
    </w:lvl>
    <w:lvl w:ilvl="2">
      <w:start w:val="1"/>
      <w:numFmt w:val="decimal"/>
      <w:lvlText w:val="5.%3."/>
      <w:lvlJc w:val="left"/>
      <w:pPr>
        <w:tabs>
          <w:tab w:val="num" w:pos="0"/>
        </w:tabs>
        <w:ind w:left="2160" w:hanging="180"/>
      </w:pPr>
      <w:rPr>
        <w:spacing w:val="-1"/>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5A6B040F"/>
    <w:multiLevelType w:val="singleLevel"/>
    <w:tmpl w:val="B33EFB36"/>
    <w:lvl w:ilvl="0">
      <w:start w:val="1"/>
      <w:numFmt w:val="decimal"/>
      <w:lvlText w:val="(%1)"/>
      <w:lvlJc w:val="left"/>
      <w:pPr>
        <w:tabs>
          <w:tab w:val="num" w:pos="3960"/>
        </w:tabs>
        <w:ind w:left="3960" w:hanging="360"/>
      </w:pPr>
      <w:rPr>
        <w:rFonts w:hint="default"/>
      </w:rPr>
    </w:lvl>
  </w:abstractNum>
  <w:abstractNum w:abstractNumId="142" w15:restartNumberingAfterBreak="0">
    <w:nsid w:val="5B6C12F7"/>
    <w:multiLevelType w:val="multilevel"/>
    <w:tmpl w:val="72967680"/>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1020" w:hanging="660"/>
      </w:pPr>
      <w:rPr>
        <w:b/>
      </w:rPr>
    </w:lvl>
    <w:lvl w:ilvl="2">
      <w:start w:val="1"/>
      <w:numFmt w:val="decimal"/>
      <w:lvlText w:val="%1.%2.%3"/>
      <w:lvlJc w:val="left"/>
      <w:pPr>
        <w:tabs>
          <w:tab w:val="num" w:pos="0"/>
        </w:tabs>
        <w:ind w:left="1080" w:hanging="720"/>
      </w:pPr>
      <w:rPr>
        <w:b/>
      </w:rPr>
    </w:lvl>
    <w:lvl w:ilvl="3">
      <w:start w:val="4"/>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43" w15:restartNumberingAfterBreak="0">
    <w:nsid w:val="5B6D3118"/>
    <w:multiLevelType w:val="multilevel"/>
    <w:tmpl w:val="C368FA32"/>
    <w:lvl w:ilvl="0">
      <w:start w:val="1"/>
      <w:numFmt w:val="decimal"/>
      <w:lvlText w:val="%1."/>
      <w:lvlJc w:val="left"/>
      <w:pPr>
        <w:ind w:left="775" w:hanging="660"/>
      </w:pPr>
      <w:rPr>
        <w:rFonts w:cs="Times New Roman" w:hint="default"/>
        <w:b w:val="0"/>
      </w:rPr>
    </w:lvl>
    <w:lvl w:ilvl="1">
      <w:start w:val="1"/>
      <w:numFmt w:val="decimal"/>
      <w:isLgl/>
      <w:lvlText w:val="%1.%2"/>
      <w:lvlJc w:val="left"/>
      <w:pPr>
        <w:ind w:left="775" w:hanging="660"/>
      </w:pPr>
      <w:rPr>
        <w:rFonts w:cs="Times New Roman" w:hint="default"/>
        <w:b/>
      </w:rPr>
    </w:lvl>
    <w:lvl w:ilvl="2">
      <w:start w:val="1"/>
      <w:numFmt w:val="decimal"/>
      <w:isLgl/>
      <w:lvlText w:val="%1.%2.%3"/>
      <w:lvlJc w:val="left"/>
      <w:pPr>
        <w:ind w:left="835" w:hanging="720"/>
      </w:pPr>
      <w:rPr>
        <w:rFonts w:cs="Times New Roman" w:hint="default"/>
        <w:b/>
      </w:rPr>
    </w:lvl>
    <w:lvl w:ilvl="3">
      <w:start w:val="1"/>
      <w:numFmt w:val="decimal"/>
      <w:isLgl/>
      <w:lvlText w:val="%1.%2.%3.%4"/>
      <w:lvlJc w:val="left"/>
      <w:pPr>
        <w:ind w:left="1195" w:hanging="1080"/>
      </w:pPr>
      <w:rPr>
        <w:rFonts w:cs="Times New Roman" w:hint="default"/>
        <w:b/>
      </w:rPr>
    </w:lvl>
    <w:lvl w:ilvl="4">
      <w:start w:val="1"/>
      <w:numFmt w:val="decimal"/>
      <w:isLgl/>
      <w:lvlText w:val="%1.%2.%3.%4.%5"/>
      <w:lvlJc w:val="left"/>
      <w:pPr>
        <w:ind w:left="1195" w:hanging="1080"/>
      </w:pPr>
      <w:rPr>
        <w:rFonts w:cs="Times New Roman" w:hint="default"/>
        <w:b/>
      </w:rPr>
    </w:lvl>
    <w:lvl w:ilvl="5">
      <w:start w:val="1"/>
      <w:numFmt w:val="decimal"/>
      <w:isLgl/>
      <w:lvlText w:val="%1.%2.%3.%4.%5.%6"/>
      <w:lvlJc w:val="left"/>
      <w:pPr>
        <w:ind w:left="1555" w:hanging="1440"/>
      </w:pPr>
      <w:rPr>
        <w:rFonts w:cs="Times New Roman" w:hint="default"/>
        <w:b/>
      </w:rPr>
    </w:lvl>
    <w:lvl w:ilvl="6">
      <w:start w:val="1"/>
      <w:numFmt w:val="decimal"/>
      <w:isLgl/>
      <w:lvlText w:val="%1.%2.%3.%4.%5.%6.%7"/>
      <w:lvlJc w:val="left"/>
      <w:pPr>
        <w:ind w:left="1555" w:hanging="1440"/>
      </w:pPr>
      <w:rPr>
        <w:rFonts w:cs="Times New Roman" w:hint="default"/>
        <w:b/>
      </w:rPr>
    </w:lvl>
    <w:lvl w:ilvl="7">
      <w:start w:val="1"/>
      <w:numFmt w:val="decimal"/>
      <w:isLgl/>
      <w:lvlText w:val="%1.%2.%3.%4.%5.%6.%7.%8"/>
      <w:lvlJc w:val="left"/>
      <w:pPr>
        <w:ind w:left="1915" w:hanging="1800"/>
      </w:pPr>
      <w:rPr>
        <w:rFonts w:cs="Times New Roman" w:hint="default"/>
        <w:b/>
      </w:rPr>
    </w:lvl>
    <w:lvl w:ilvl="8">
      <w:start w:val="1"/>
      <w:numFmt w:val="decimal"/>
      <w:isLgl/>
      <w:lvlText w:val="%1.%2.%3.%4.%5.%6.%7.%8.%9"/>
      <w:lvlJc w:val="left"/>
      <w:pPr>
        <w:ind w:left="1915" w:hanging="1800"/>
      </w:pPr>
      <w:rPr>
        <w:rFonts w:cs="Times New Roman" w:hint="default"/>
        <w:b/>
      </w:rPr>
    </w:lvl>
  </w:abstractNum>
  <w:abstractNum w:abstractNumId="144" w15:restartNumberingAfterBreak="0">
    <w:nsid w:val="5D0B49D1"/>
    <w:multiLevelType w:val="singleLevel"/>
    <w:tmpl w:val="002E35A2"/>
    <w:lvl w:ilvl="0">
      <w:start w:val="1"/>
      <w:numFmt w:val="decimal"/>
      <w:lvlText w:val="(%1)"/>
      <w:lvlJc w:val="left"/>
      <w:pPr>
        <w:tabs>
          <w:tab w:val="num" w:pos="3960"/>
        </w:tabs>
        <w:ind w:left="3600" w:firstLine="0"/>
      </w:pPr>
      <w:rPr>
        <w:rFonts w:hint="default"/>
      </w:rPr>
    </w:lvl>
  </w:abstractNum>
  <w:abstractNum w:abstractNumId="145" w15:restartNumberingAfterBreak="0">
    <w:nsid w:val="5D7A568C"/>
    <w:multiLevelType w:val="multilevel"/>
    <w:tmpl w:val="B93A6A9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6" w15:restartNumberingAfterBreak="0">
    <w:nsid w:val="5EA10516"/>
    <w:multiLevelType w:val="singleLevel"/>
    <w:tmpl w:val="B018F7A0"/>
    <w:lvl w:ilvl="0">
      <w:start w:val="1"/>
      <w:numFmt w:val="decimal"/>
      <w:lvlText w:val="(%1)"/>
      <w:lvlJc w:val="left"/>
      <w:pPr>
        <w:tabs>
          <w:tab w:val="num" w:pos="3975"/>
        </w:tabs>
        <w:ind w:left="3975" w:hanging="375"/>
      </w:pPr>
      <w:rPr>
        <w:rFonts w:hint="default"/>
      </w:rPr>
    </w:lvl>
  </w:abstractNum>
  <w:abstractNum w:abstractNumId="147" w15:restartNumberingAfterBreak="0">
    <w:nsid w:val="5EB21758"/>
    <w:multiLevelType w:val="multilevel"/>
    <w:tmpl w:val="35043F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1DB4BA6"/>
    <w:multiLevelType w:val="multilevel"/>
    <w:tmpl w:val="3B8A8CC2"/>
    <w:lvl w:ilvl="0">
      <w:start w:val="1"/>
      <w:numFmt w:val="lowerRoman"/>
      <w:lvlText w:val="(%1)"/>
      <w:lvlJc w:val="right"/>
      <w:pPr>
        <w:tabs>
          <w:tab w:val="num" w:pos="720"/>
        </w:tabs>
        <w:ind w:left="720" w:hanging="360"/>
      </w:pPr>
      <w:rPr>
        <w:rFonts w:asciiTheme="minorHAnsi" w:eastAsia="Arial Unicode MS" w:hAnsiTheme="minorHAnsi" w:cstheme="minorHAnsi"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15:restartNumberingAfterBreak="0">
    <w:nsid w:val="61E00A41"/>
    <w:multiLevelType w:val="hybridMultilevel"/>
    <w:tmpl w:val="D7149DC6"/>
    <w:lvl w:ilvl="0" w:tplc="57248464">
      <w:start w:val="1"/>
      <w:numFmt w:val="lowerRoman"/>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262742"/>
    <w:multiLevelType w:val="singleLevel"/>
    <w:tmpl w:val="D4A669E0"/>
    <w:lvl w:ilvl="0">
      <w:start w:val="1"/>
      <w:numFmt w:val="decimal"/>
      <w:lvlText w:val="(%1)"/>
      <w:lvlJc w:val="left"/>
      <w:pPr>
        <w:tabs>
          <w:tab w:val="num" w:pos="3960"/>
        </w:tabs>
        <w:ind w:left="3600" w:firstLine="0"/>
      </w:pPr>
      <w:rPr>
        <w:rFonts w:hint="default"/>
      </w:rPr>
    </w:lvl>
  </w:abstractNum>
  <w:abstractNum w:abstractNumId="151" w15:restartNumberingAfterBreak="0">
    <w:nsid w:val="62C321C6"/>
    <w:multiLevelType w:val="singleLevel"/>
    <w:tmpl w:val="CB96ED24"/>
    <w:lvl w:ilvl="0">
      <w:numFmt w:val="bullet"/>
      <w:lvlText w:val="-"/>
      <w:lvlJc w:val="left"/>
      <w:pPr>
        <w:tabs>
          <w:tab w:val="num" w:pos="360"/>
        </w:tabs>
        <w:ind w:left="360" w:hanging="360"/>
      </w:pPr>
      <w:rPr>
        <w:rFonts w:hint="default"/>
      </w:rPr>
    </w:lvl>
  </w:abstractNum>
  <w:abstractNum w:abstractNumId="152" w15:restartNumberingAfterBreak="0">
    <w:nsid w:val="63103A02"/>
    <w:multiLevelType w:val="multilevel"/>
    <w:tmpl w:val="26866A4A"/>
    <w:lvl w:ilvl="0">
      <w:start w:val="1"/>
      <w:numFmt w:val="bullet"/>
      <w:lvlText w:val="•"/>
      <w:lvlJc w:val="left"/>
      <w:pPr>
        <w:tabs>
          <w:tab w:val="num" w:pos="0"/>
        </w:tabs>
        <w:ind w:left="821" w:hanging="360"/>
      </w:pPr>
      <w:rPr>
        <w:rFonts w:ascii="Liberation Serif" w:hAnsi="Liberation Serif" w:cs="Liberation Serif"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3DF3EE1"/>
    <w:multiLevelType w:val="hybridMultilevel"/>
    <w:tmpl w:val="E6B669EA"/>
    <w:lvl w:ilvl="0" w:tplc="FFFFFFFF">
      <w:start w:val="1"/>
      <w:numFmt w:val="decimal"/>
      <w:lvlText w:val="%1."/>
      <w:lvlJc w:val="left"/>
      <w:pPr>
        <w:tabs>
          <w:tab w:val="num" w:pos="3555"/>
        </w:tabs>
        <w:ind w:left="3555" w:hanging="360"/>
      </w:pPr>
    </w:lvl>
    <w:lvl w:ilvl="1" w:tplc="FFFFFFFF" w:tentative="1">
      <w:start w:val="1"/>
      <w:numFmt w:val="lowerLetter"/>
      <w:lvlText w:val="%2."/>
      <w:lvlJc w:val="left"/>
      <w:pPr>
        <w:tabs>
          <w:tab w:val="num" w:pos="4275"/>
        </w:tabs>
        <w:ind w:left="4275" w:hanging="360"/>
      </w:pPr>
    </w:lvl>
    <w:lvl w:ilvl="2" w:tplc="FFFFFFFF" w:tentative="1">
      <w:start w:val="1"/>
      <w:numFmt w:val="lowerRoman"/>
      <w:lvlText w:val="%3."/>
      <w:lvlJc w:val="right"/>
      <w:pPr>
        <w:tabs>
          <w:tab w:val="num" w:pos="4995"/>
        </w:tabs>
        <w:ind w:left="4995" w:hanging="180"/>
      </w:pPr>
    </w:lvl>
    <w:lvl w:ilvl="3" w:tplc="FFFFFFFF" w:tentative="1">
      <w:start w:val="1"/>
      <w:numFmt w:val="decimal"/>
      <w:lvlText w:val="%4."/>
      <w:lvlJc w:val="left"/>
      <w:pPr>
        <w:tabs>
          <w:tab w:val="num" w:pos="5715"/>
        </w:tabs>
        <w:ind w:left="5715" w:hanging="360"/>
      </w:pPr>
    </w:lvl>
    <w:lvl w:ilvl="4" w:tplc="FFFFFFFF" w:tentative="1">
      <w:start w:val="1"/>
      <w:numFmt w:val="lowerLetter"/>
      <w:lvlText w:val="%5."/>
      <w:lvlJc w:val="left"/>
      <w:pPr>
        <w:tabs>
          <w:tab w:val="num" w:pos="6435"/>
        </w:tabs>
        <w:ind w:left="6435" w:hanging="360"/>
      </w:pPr>
    </w:lvl>
    <w:lvl w:ilvl="5" w:tplc="FFFFFFFF" w:tentative="1">
      <w:start w:val="1"/>
      <w:numFmt w:val="lowerRoman"/>
      <w:lvlText w:val="%6."/>
      <w:lvlJc w:val="right"/>
      <w:pPr>
        <w:tabs>
          <w:tab w:val="num" w:pos="7155"/>
        </w:tabs>
        <w:ind w:left="7155" w:hanging="180"/>
      </w:pPr>
    </w:lvl>
    <w:lvl w:ilvl="6" w:tplc="FFFFFFFF" w:tentative="1">
      <w:start w:val="1"/>
      <w:numFmt w:val="decimal"/>
      <w:lvlText w:val="%7."/>
      <w:lvlJc w:val="left"/>
      <w:pPr>
        <w:tabs>
          <w:tab w:val="num" w:pos="7875"/>
        </w:tabs>
        <w:ind w:left="7875" w:hanging="360"/>
      </w:pPr>
    </w:lvl>
    <w:lvl w:ilvl="7" w:tplc="FFFFFFFF" w:tentative="1">
      <w:start w:val="1"/>
      <w:numFmt w:val="lowerLetter"/>
      <w:lvlText w:val="%8."/>
      <w:lvlJc w:val="left"/>
      <w:pPr>
        <w:tabs>
          <w:tab w:val="num" w:pos="8595"/>
        </w:tabs>
        <w:ind w:left="8595" w:hanging="360"/>
      </w:pPr>
    </w:lvl>
    <w:lvl w:ilvl="8" w:tplc="FFFFFFFF" w:tentative="1">
      <w:start w:val="1"/>
      <w:numFmt w:val="lowerRoman"/>
      <w:lvlText w:val="%9."/>
      <w:lvlJc w:val="right"/>
      <w:pPr>
        <w:tabs>
          <w:tab w:val="num" w:pos="9315"/>
        </w:tabs>
        <w:ind w:left="9315" w:hanging="180"/>
      </w:pPr>
    </w:lvl>
  </w:abstractNum>
  <w:abstractNum w:abstractNumId="154" w15:restartNumberingAfterBreak="0">
    <w:nsid w:val="65221E8B"/>
    <w:multiLevelType w:val="multilevel"/>
    <w:tmpl w:val="4B824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57A3F66"/>
    <w:multiLevelType w:val="hybridMultilevel"/>
    <w:tmpl w:val="F2321CDC"/>
    <w:lvl w:ilvl="0" w:tplc="CB96ED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61F7180"/>
    <w:multiLevelType w:val="singleLevel"/>
    <w:tmpl w:val="19E0F194"/>
    <w:lvl w:ilvl="0">
      <w:start w:val="1"/>
      <w:numFmt w:val="decimal"/>
      <w:lvlText w:val="(%1)"/>
      <w:lvlJc w:val="left"/>
      <w:pPr>
        <w:tabs>
          <w:tab w:val="num" w:pos="1080"/>
        </w:tabs>
        <w:ind w:left="1080" w:hanging="360"/>
      </w:pPr>
      <w:rPr>
        <w:rFonts w:hint="default"/>
      </w:rPr>
    </w:lvl>
  </w:abstractNum>
  <w:abstractNum w:abstractNumId="157" w15:restartNumberingAfterBreak="0">
    <w:nsid w:val="662A1655"/>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66563B0D"/>
    <w:multiLevelType w:val="multilevel"/>
    <w:tmpl w:val="4F12C3EA"/>
    <w:lvl w:ilvl="0">
      <w:start w:val="2"/>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9" w15:restartNumberingAfterBreak="0">
    <w:nsid w:val="66E64ED5"/>
    <w:multiLevelType w:val="singleLevel"/>
    <w:tmpl w:val="FCC26840"/>
    <w:lvl w:ilvl="0">
      <w:start w:val="1"/>
      <w:numFmt w:val="bullet"/>
      <w:pStyle w:val="bulletindent1"/>
      <w:lvlText w:val=""/>
      <w:lvlJc w:val="left"/>
      <w:pPr>
        <w:tabs>
          <w:tab w:val="num" w:pos="374"/>
        </w:tabs>
        <w:ind w:left="374" w:hanging="374"/>
      </w:pPr>
      <w:rPr>
        <w:rFonts w:ascii="Symbol" w:hAnsi="Symbol" w:hint="default"/>
      </w:rPr>
    </w:lvl>
  </w:abstractNum>
  <w:abstractNum w:abstractNumId="160" w15:restartNumberingAfterBreak="0">
    <w:nsid w:val="6771330A"/>
    <w:multiLevelType w:val="multilevel"/>
    <w:tmpl w:val="84E02F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AD7428"/>
    <w:multiLevelType w:val="hybridMultilevel"/>
    <w:tmpl w:val="0A7CA2DE"/>
    <w:lvl w:ilvl="0" w:tplc="F1D0809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9164CF6"/>
    <w:multiLevelType w:val="hybridMultilevel"/>
    <w:tmpl w:val="664E3A8C"/>
    <w:lvl w:ilvl="0" w:tplc="83026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9C74522"/>
    <w:multiLevelType w:val="hybridMultilevel"/>
    <w:tmpl w:val="DA385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9D85EE8"/>
    <w:multiLevelType w:val="multilevel"/>
    <w:tmpl w:val="4AC617A4"/>
    <w:lvl w:ilvl="0">
      <w:start w:val="7"/>
      <w:numFmt w:val="decimal"/>
      <w:lvlText w:val="%1"/>
      <w:lvlJc w:val="left"/>
      <w:pPr>
        <w:tabs>
          <w:tab w:val="num" w:pos="375"/>
        </w:tabs>
        <w:ind w:left="375" w:hanging="375"/>
      </w:pPr>
      <w:rPr>
        <w:rFonts w:hint="default"/>
      </w:rPr>
    </w:lvl>
    <w:lvl w:ilvl="1">
      <w:start w:val="1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6A811892"/>
    <w:multiLevelType w:val="multilevel"/>
    <w:tmpl w:val="9496A7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6AED4F5B"/>
    <w:multiLevelType w:val="multilevel"/>
    <w:tmpl w:val="35D826C8"/>
    <w:lvl w:ilvl="0">
      <w:start w:val="1"/>
      <w:numFmt w:val="decimal"/>
      <w:lvlText w:val="2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AF3345A"/>
    <w:multiLevelType w:val="multilevel"/>
    <w:tmpl w:val="61DEE97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DC44251"/>
    <w:multiLevelType w:val="hybridMultilevel"/>
    <w:tmpl w:val="4126A272"/>
    <w:lvl w:ilvl="0" w:tplc="7F1AB068">
      <w:start w:val="1"/>
      <w:numFmt w:val="russianLower"/>
      <w:lvlText w:val="(%1)"/>
      <w:lvlJc w:val="left"/>
      <w:pPr>
        <w:ind w:left="720" w:hanging="360"/>
      </w:pPr>
      <w:rPr>
        <w:rFonts w:hint="default"/>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FC40DCD"/>
    <w:multiLevelType w:val="singleLevel"/>
    <w:tmpl w:val="17848CCC"/>
    <w:lvl w:ilvl="0">
      <w:start w:val="1"/>
      <w:numFmt w:val="lowerRoman"/>
      <w:lvlText w:val="(%1)"/>
      <w:lvlJc w:val="left"/>
      <w:pPr>
        <w:ind w:left="720" w:hanging="360"/>
      </w:pPr>
      <w:rPr>
        <w:rFonts w:hint="default"/>
        <w:color w:val="auto"/>
      </w:rPr>
    </w:lvl>
  </w:abstractNum>
  <w:abstractNum w:abstractNumId="170" w15:restartNumberingAfterBreak="0">
    <w:nsid w:val="71F21B52"/>
    <w:multiLevelType w:val="multilevel"/>
    <w:tmpl w:val="A1387D4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270714C"/>
    <w:multiLevelType w:val="multilevel"/>
    <w:tmpl w:val="6CBCD494"/>
    <w:lvl w:ilvl="0">
      <w:start w:val="1"/>
      <w:numFmt w:val="decimal"/>
      <w:lvlText w:val="23.%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2765AB6"/>
    <w:multiLevelType w:val="multilevel"/>
    <w:tmpl w:val="98E40F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73D75335"/>
    <w:multiLevelType w:val="hybridMultilevel"/>
    <w:tmpl w:val="87A4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44D07E1"/>
    <w:multiLevelType w:val="multilevel"/>
    <w:tmpl w:val="B322D11E"/>
    <w:lvl w:ilvl="0">
      <w:start w:val="1"/>
      <w:numFmt w:val="lowerRoman"/>
      <w:lvlText w:val="(%1)"/>
      <w:lvlJc w:val="right"/>
      <w:pPr>
        <w:tabs>
          <w:tab w:val="num" w:pos="720"/>
        </w:tabs>
        <w:ind w:left="720" w:hanging="360"/>
      </w:pPr>
      <w:rPr>
        <w:rFonts w:ascii="Times New Roman" w:eastAsia="Arial Unicode MS" w:hAnsi="Times New Roman" w:cs="Times New Roman"/>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5" w15:restartNumberingAfterBreak="0">
    <w:nsid w:val="75466214"/>
    <w:multiLevelType w:val="hybridMultilevel"/>
    <w:tmpl w:val="BEAED020"/>
    <w:lvl w:ilvl="0" w:tplc="214A9A20">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5755AD3"/>
    <w:multiLevelType w:val="multilevel"/>
    <w:tmpl w:val="B28AE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759C34FE"/>
    <w:multiLevelType w:val="singleLevel"/>
    <w:tmpl w:val="064E431C"/>
    <w:lvl w:ilvl="0">
      <w:start w:val="1"/>
      <w:numFmt w:val="decimal"/>
      <w:lvlText w:val="(%1)"/>
      <w:lvlJc w:val="left"/>
      <w:pPr>
        <w:tabs>
          <w:tab w:val="num" w:pos="3240"/>
        </w:tabs>
        <w:ind w:left="2880" w:firstLine="0"/>
      </w:pPr>
      <w:rPr>
        <w:rFonts w:hint="default"/>
      </w:rPr>
    </w:lvl>
  </w:abstractNum>
  <w:abstractNum w:abstractNumId="178" w15:restartNumberingAfterBreak="0">
    <w:nsid w:val="76086BFD"/>
    <w:multiLevelType w:val="hybridMultilevel"/>
    <w:tmpl w:val="27EABB74"/>
    <w:lvl w:ilvl="0" w:tplc="B9EAD158">
      <w:start w:val="1"/>
      <w:numFmt w:val="decimal"/>
      <w:lvlText w:val="%1."/>
      <w:lvlJc w:val="center"/>
      <w:pPr>
        <w:tabs>
          <w:tab w:val="num" w:pos="607"/>
        </w:tabs>
        <w:ind w:left="607" w:hanging="319"/>
      </w:pPr>
      <w:rPr>
        <w:rFonts w:ascii="Century Gothic" w:hAnsi="Century Gothic" w:hint="default"/>
        <w:b w:val="0"/>
        <w:i w:val="0"/>
        <w:position w:val="0"/>
        <w:sz w:val="18"/>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179" w15:restartNumberingAfterBreak="0">
    <w:nsid w:val="76126E4D"/>
    <w:multiLevelType w:val="hybridMultilevel"/>
    <w:tmpl w:val="7C0A2456"/>
    <w:lvl w:ilvl="0" w:tplc="223E2BD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7915377"/>
    <w:multiLevelType w:val="multilevel"/>
    <w:tmpl w:val="999A27EC"/>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8D848BA"/>
    <w:multiLevelType w:val="multilevel"/>
    <w:tmpl w:val="539ABA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2" w15:restartNumberingAfterBreak="0">
    <w:nsid w:val="7A00327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3" w15:restartNumberingAfterBreak="0">
    <w:nsid w:val="7A333A22"/>
    <w:multiLevelType w:val="hybridMultilevel"/>
    <w:tmpl w:val="C9AE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CE11DA3"/>
    <w:multiLevelType w:val="multilevel"/>
    <w:tmpl w:val="6A6667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15:restartNumberingAfterBreak="0">
    <w:nsid w:val="7E7D44AC"/>
    <w:multiLevelType w:val="multilevel"/>
    <w:tmpl w:val="6B5ACCF6"/>
    <w:lvl w:ilvl="0">
      <w:start w:val="1"/>
      <w:numFmt w:val="bullet"/>
      <w:lvlText w:val="-"/>
      <w:lvlJc w:val="left"/>
      <w:pPr>
        <w:tabs>
          <w:tab w:val="num" w:pos="708"/>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FB34D7F"/>
    <w:multiLevelType w:val="singleLevel"/>
    <w:tmpl w:val="ABC08800"/>
    <w:lvl w:ilvl="0">
      <w:start w:val="3"/>
      <w:numFmt w:val="decimal"/>
      <w:lvlText w:val="%1."/>
      <w:lvlJc w:val="left"/>
      <w:pPr>
        <w:tabs>
          <w:tab w:val="num" w:pos="360"/>
        </w:tabs>
        <w:ind w:left="360" w:hanging="360"/>
      </w:pPr>
      <w:rPr>
        <w:rFonts w:hint="default"/>
        <w:b/>
      </w:rPr>
    </w:lvl>
  </w:abstractNum>
  <w:abstractNum w:abstractNumId="187" w15:restartNumberingAfterBreak="0">
    <w:nsid w:val="7FB7688D"/>
    <w:multiLevelType w:val="multilevel"/>
    <w:tmpl w:val="6D920D30"/>
    <w:lvl w:ilvl="0">
      <w:start w:val="1"/>
      <w:numFmt w:val="bullet"/>
      <w:lvlText w:val="-"/>
      <w:lvlJc w:val="left"/>
      <w:pPr>
        <w:tabs>
          <w:tab w:val="num" w:pos="0"/>
        </w:tabs>
        <w:ind w:left="720" w:hanging="360"/>
      </w:pPr>
      <w:rPr>
        <w:rFonts w:ascii="Arial" w:hAnsi="Arial" w:cs="Arial" w:hint="default"/>
        <w:spacing w:val="3"/>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FB87C5B"/>
    <w:multiLevelType w:val="hybridMultilevel"/>
    <w:tmpl w:val="F60E328C"/>
    <w:lvl w:ilvl="0" w:tplc="AD8A12A8">
      <w:start w:val="5"/>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6896796">
    <w:abstractNumId w:val="38"/>
  </w:num>
  <w:num w:numId="2" w16cid:durableId="703599724">
    <w:abstractNumId w:val="31"/>
  </w:num>
  <w:num w:numId="3" w16cid:durableId="1568877790">
    <w:abstractNumId w:val="107"/>
  </w:num>
  <w:num w:numId="4" w16cid:durableId="422341648">
    <w:abstractNumId w:val="146"/>
  </w:num>
  <w:num w:numId="5" w16cid:durableId="1752072047">
    <w:abstractNumId w:val="62"/>
  </w:num>
  <w:num w:numId="6" w16cid:durableId="722142748">
    <w:abstractNumId w:val="169"/>
  </w:num>
  <w:num w:numId="7" w16cid:durableId="243686254">
    <w:abstractNumId w:val="108"/>
  </w:num>
  <w:num w:numId="8" w16cid:durableId="607354264">
    <w:abstractNumId w:val="117"/>
  </w:num>
  <w:num w:numId="9" w16cid:durableId="1491482583">
    <w:abstractNumId w:val="76"/>
  </w:num>
  <w:num w:numId="10" w16cid:durableId="1696924117">
    <w:abstractNumId w:val="32"/>
  </w:num>
  <w:num w:numId="11" w16cid:durableId="1862737119">
    <w:abstractNumId w:val="51"/>
  </w:num>
  <w:num w:numId="12" w16cid:durableId="2064258024">
    <w:abstractNumId w:val="105"/>
  </w:num>
  <w:num w:numId="13" w16cid:durableId="164789296">
    <w:abstractNumId w:val="23"/>
  </w:num>
  <w:num w:numId="14" w16cid:durableId="51657885">
    <w:abstractNumId w:val="1"/>
  </w:num>
  <w:num w:numId="15" w16cid:durableId="151991421">
    <w:abstractNumId w:val="12"/>
  </w:num>
  <w:num w:numId="16" w16cid:durableId="775059644">
    <w:abstractNumId w:val="151"/>
  </w:num>
  <w:num w:numId="17" w16cid:durableId="1840343370">
    <w:abstractNumId w:val="29"/>
  </w:num>
  <w:num w:numId="18" w16cid:durableId="1324166277">
    <w:abstractNumId w:val="85"/>
  </w:num>
  <w:num w:numId="19" w16cid:durableId="618612281">
    <w:abstractNumId w:val="186"/>
  </w:num>
  <w:num w:numId="20" w16cid:durableId="80299311">
    <w:abstractNumId w:val="141"/>
  </w:num>
  <w:num w:numId="21" w16cid:durableId="934752849">
    <w:abstractNumId w:val="128"/>
  </w:num>
  <w:num w:numId="22" w16cid:durableId="534467405">
    <w:abstractNumId w:val="64"/>
  </w:num>
  <w:num w:numId="23" w16cid:durableId="2034261597">
    <w:abstractNumId w:val="134"/>
  </w:num>
  <w:num w:numId="24" w16cid:durableId="1753040348">
    <w:abstractNumId w:val="77"/>
  </w:num>
  <w:num w:numId="25" w16cid:durableId="1578782262">
    <w:abstractNumId w:val="164"/>
  </w:num>
  <w:num w:numId="26" w16cid:durableId="273638758">
    <w:abstractNumId w:val="40"/>
  </w:num>
  <w:num w:numId="27" w16cid:durableId="87846683">
    <w:abstractNumId w:val="147"/>
  </w:num>
  <w:num w:numId="28" w16cid:durableId="902106699">
    <w:abstractNumId w:val="35"/>
  </w:num>
  <w:num w:numId="29" w16cid:durableId="1007750420">
    <w:abstractNumId w:val="135"/>
  </w:num>
  <w:num w:numId="30" w16cid:durableId="1692564983">
    <w:abstractNumId w:val="165"/>
  </w:num>
  <w:num w:numId="31" w16cid:durableId="654071190">
    <w:abstractNumId w:val="25"/>
  </w:num>
  <w:num w:numId="32" w16cid:durableId="835342324">
    <w:abstractNumId w:val="16"/>
  </w:num>
  <w:num w:numId="33" w16cid:durableId="1926111538">
    <w:abstractNumId w:val="49"/>
  </w:num>
  <w:num w:numId="34" w16cid:durableId="1080755930">
    <w:abstractNumId w:val="69"/>
  </w:num>
  <w:num w:numId="35" w16cid:durableId="1764645482">
    <w:abstractNumId w:val="144"/>
  </w:num>
  <w:num w:numId="36" w16cid:durableId="1745293714">
    <w:abstractNumId w:val="96"/>
  </w:num>
  <w:num w:numId="37" w16cid:durableId="1274946225">
    <w:abstractNumId w:val="131"/>
  </w:num>
  <w:num w:numId="38" w16cid:durableId="2023774309">
    <w:abstractNumId w:val="177"/>
  </w:num>
  <w:num w:numId="39" w16cid:durableId="1564606894">
    <w:abstractNumId w:val="150"/>
  </w:num>
  <w:num w:numId="40" w16cid:durableId="1885167095">
    <w:abstractNumId w:val="153"/>
  </w:num>
  <w:num w:numId="41" w16cid:durableId="724137791">
    <w:abstractNumId w:val="68"/>
  </w:num>
  <w:num w:numId="42" w16cid:durableId="1714160187">
    <w:abstractNumId w:val="30"/>
  </w:num>
  <w:num w:numId="43" w16cid:durableId="1266842430">
    <w:abstractNumId w:val="156"/>
  </w:num>
  <w:num w:numId="44" w16cid:durableId="971594429">
    <w:abstractNumId w:val="70"/>
  </w:num>
  <w:num w:numId="45" w16cid:durableId="1077560348">
    <w:abstractNumId w:val="182"/>
  </w:num>
  <w:num w:numId="46" w16cid:durableId="385883456">
    <w:abstractNumId w:val="11"/>
  </w:num>
  <w:num w:numId="47" w16cid:durableId="1806779825">
    <w:abstractNumId w:val="168"/>
  </w:num>
  <w:num w:numId="48" w16cid:durableId="40521745">
    <w:abstractNumId w:val="55"/>
  </w:num>
  <w:num w:numId="49" w16cid:durableId="1154298279">
    <w:abstractNumId w:val="42"/>
  </w:num>
  <w:num w:numId="50" w16cid:durableId="1417627492">
    <w:abstractNumId w:val="188"/>
  </w:num>
  <w:num w:numId="51" w16cid:durableId="1483892455">
    <w:abstractNumId w:val="82"/>
  </w:num>
  <w:num w:numId="52" w16cid:durableId="1982494973">
    <w:abstractNumId w:val="71"/>
  </w:num>
  <w:num w:numId="53" w16cid:durableId="907114487">
    <w:abstractNumId w:val="113"/>
  </w:num>
  <w:num w:numId="54" w16cid:durableId="765345308">
    <w:abstractNumId w:val="123"/>
  </w:num>
  <w:num w:numId="55" w16cid:durableId="1338970038">
    <w:abstractNumId w:val="74"/>
  </w:num>
  <w:num w:numId="56" w16cid:durableId="1044719553">
    <w:abstractNumId w:val="0"/>
    <w:lvlOverride w:ilvl="0">
      <w:lvl w:ilvl="0" w:tplc="CD0CD4DA">
        <w:start w:val="1"/>
        <w:numFmt w:val="lowerLetter"/>
        <w:lvlText w:val="(%1)"/>
        <w:lvlJc w:val="left"/>
        <w:pPr>
          <w:ind w:left="720" w:hanging="360"/>
        </w:pPr>
        <w:rPr>
          <w:rFonts w:ascii="Times New Roman" w:hAnsi="Times New Roman" w:cs="Times New Roman"/>
          <w:b w:val="0"/>
          <w:i w:val="0"/>
          <w:color w:val="000000" w:themeColor="text1"/>
          <w:u w:val="none"/>
        </w:rPr>
      </w:lvl>
    </w:lvlOverride>
    <w:lvlOverride w:ilvl="1">
      <w:lvl w:ilvl="1" w:tplc="00000001">
        <w:start w:val="1"/>
        <w:numFmt w:val="lowerLetter"/>
        <w:lvlText w:val="%2."/>
        <w:lvlJc w:val="left"/>
        <w:pPr>
          <w:ind w:left="1440" w:hanging="360"/>
        </w:pPr>
        <w:rPr>
          <w:b/>
          <w:color w:val="0000FF"/>
          <w:u w:val="double"/>
        </w:rPr>
      </w:lvl>
    </w:lvlOverride>
    <w:lvlOverride w:ilvl="2">
      <w:lvl w:ilvl="2" w:tplc="00000002">
        <w:start w:val="1"/>
        <w:numFmt w:val="lowerRoman"/>
        <w:lvlText w:val="%3."/>
        <w:lvlJc w:val="right"/>
        <w:pPr>
          <w:ind w:left="2160" w:hanging="180"/>
        </w:pPr>
        <w:rPr>
          <w:b/>
          <w:color w:val="0000FF"/>
          <w:u w:val="double"/>
        </w:rPr>
      </w:lvl>
    </w:lvlOverride>
    <w:lvlOverride w:ilvl="3">
      <w:lvl w:ilvl="3" w:tplc="00000003">
        <w:start w:val="1"/>
        <w:numFmt w:val="decimal"/>
        <w:lvlText w:val="%4."/>
        <w:lvlJc w:val="left"/>
        <w:pPr>
          <w:ind w:left="2880" w:hanging="360"/>
        </w:pPr>
        <w:rPr>
          <w:b/>
          <w:color w:val="0000FF"/>
          <w:u w:val="double"/>
        </w:rPr>
      </w:lvl>
    </w:lvlOverride>
    <w:lvlOverride w:ilvl="4">
      <w:lvl w:ilvl="4" w:tplc="00000004">
        <w:start w:val="1"/>
        <w:numFmt w:val="lowerLetter"/>
        <w:lvlText w:val="%5."/>
        <w:lvlJc w:val="left"/>
        <w:pPr>
          <w:ind w:left="3600" w:hanging="360"/>
        </w:pPr>
        <w:rPr>
          <w:b/>
          <w:color w:val="0000FF"/>
          <w:u w:val="double"/>
        </w:rPr>
      </w:lvl>
    </w:lvlOverride>
    <w:lvlOverride w:ilvl="5">
      <w:lvl w:ilvl="5" w:tplc="00000005">
        <w:start w:val="1"/>
        <w:numFmt w:val="lowerRoman"/>
        <w:lvlText w:val="%6."/>
        <w:lvlJc w:val="right"/>
        <w:pPr>
          <w:ind w:left="4320" w:hanging="180"/>
        </w:pPr>
        <w:rPr>
          <w:b/>
          <w:color w:val="0000FF"/>
          <w:u w:val="double"/>
        </w:rPr>
      </w:lvl>
    </w:lvlOverride>
    <w:lvlOverride w:ilvl="6">
      <w:lvl w:ilvl="6" w:tplc="00000006">
        <w:start w:val="1"/>
        <w:numFmt w:val="decimal"/>
        <w:lvlText w:val="%7."/>
        <w:lvlJc w:val="left"/>
        <w:pPr>
          <w:ind w:left="5040" w:hanging="360"/>
        </w:pPr>
        <w:rPr>
          <w:b/>
          <w:color w:val="0000FF"/>
          <w:u w:val="double"/>
        </w:rPr>
      </w:lvl>
    </w:lvlOverride>
    <w:lvlOverride w:ilvl="7">
      <w:lvl w:ilvl="7" w:tplc="00000007">
        <w:start w:val="1"/>
        <w:numFmt w:val="lowerLetter"/>
        <w:lvlText w:val="%8."/>
        <w:lvlJc w:val="left"/>
        <w:pPr>
          <w:ind w:left="5760" w:hanging="360"/>
        </w:pPr>
        <w:rPr>
          <w:b/>
          <w:color w:val="0000FF"/>
          <w:u w:val="double"/>
        </w:rPr>
      </w:lvl>
    </w:lvlOverride>
    <w:lvlOverride w:ilvl="8">
      <w:lvl w:ilvl="8" w:tplc="00000008">
        <w:start w:val="1"/>
        <w:numFmt w:val="lowerRoman"/>
        <w:lvlText w:val="%9."/>
        <w:lvlJc w:val="right"/>
        <w:pPr>
          <w:ind w:left="6480" w:hanging="180"/>
        </w:pPr>
        <w:rPr>
          <w:b/>
          <w:color w:val="0000FF"/>
          <w:u w:val="double"/>
        </w:rPr>
      </w:lvl>
    </w:lvlOverride>
  </w:num>
  <w:num w:numId="57" w16cid:durableId="96680279">
    <w:abstractNumId w:val="155"/>
  </w:num>
  <w:num w:numId="58" w16cid:durableId="780300004">
    <w:abstractNumId w:val="127"/>
  </w:num>
  <w:num w:numId="59" w16cid:durableId="410128713">
    <w:abstractNumId w:val="179"/>
  </w:num>
  <w:num w:numId="60" w16cid:durableId="356582099">
    <w:abstractNumId w:val="67"/>
  </w:num>
  <w:num w:numId="61" w16cid:durableId="953902208">
    <w:abstractNumId w:val="120"/>
  </w:num>
  <w:num w:numId="62" w16cid:durableId="1501702666">
    <w:abstractNumId w:val="98"/>
  </w:num>
  <w:num w:numId="63" w16cid:durableId="1216089152">
    <w:abstractNumId w:val="53"/>
  </w:num>
  <w:num w:numId="64" w16cid:durableId="30957362">
    <w:abstractNumId w:val="125"/>
  </w:num>
  <w:num w:numId="65" w16cid:durableId="2037192997">
    <w:abstractNumId w:val="27"/>
  </w:num>
  <w:num w:numId="66" w16cid:durableId="1787700176">
    <w:abstractNumId w:val="26"/>
  </w:num>
  <w:num w:numId="67" w16cid:durableId="310670940">
    <w:abstractNumId w:val="133"/>
  </w:num>
  <w:num w:numId="68" w16cid:durableId="644697614">
    <w:abstractNumId w:val="162"/>
  </w:num>
  <w:num w:numId="69" w16cid:durableId="1045250993">
    <w:abstractNumId w:val="149"/>
  </w:num>
  <w:num w:numId="70" w16cid:durableId="2027713198">
    <w:abstractNumId w:val="10"/>
  </w:num>
  <w:num w:numId="71" w16cid:durableId="470634027">
    <w:abstractNumId w:val="20"/>
  </w:num>
  <w:num w:numId="72" w16cid:durableId="1079984734">
    <w:abstractNumId w:val="73"/>
  </w:num>
  <w:num w:numId="73" w16cid:durableId="235365885">
    <w:abstractNumId w:val="39"/>
  </w:num>
  <w:num w:numId="74" w16cid:durableId="1180394551">
    <w:abstractNumId w:val="33"/>
  </w:num>
  <w:num w:numId="75" w16cid:durableId="221674643">
    <w:abstractNumId w:val="163"/>
  </w:num>
  <w:num w:numId="76" w16cid:durableId="733310586">
    <w:abstractNumId w:val="102"/>
  </w:num>
  <w:num w:numId="77" w16cid:durableId="1778985762">
    <w:abstractNumId w:val="158"/>
  </w:num>
  <w:num w:numId="78" w16cid:durableId="1428303444">
    <w:abstractNumId w:val="183"/>
  </w:num>
  <w:num w:numId="79" w16cid:durableId="460345796">
    <w:abstractNumId w:val="173"/>
  </w:num>
  <w:num w:numId="80" w16cid:durableId="961375887">
    <w:abstractNumId w:val="178"/>
  </w:num>
  <w:num w:numId="81" w16cid:durableId="1702052762">
    <w:abstractNumId w:val="159"/>
  </w:num>
  <w:num w:numId="82" w16cid:durableId="40374149">
    <w:abstractNumId w:val="126"/>
  </w:num>
  <w:num w:numId="83" w16cid:durableId="940259786">
    <w:abstractNumId w:val="60"/>
  </w:num>
  <w:num w:numId="84" w16cid:durableId="876041725">
    <w:abstractNumId w:val="139"/>
  </w:num>
  <w:num w:numId="85" w16cid:durableId="1114324869">
    <w:abstractNumId w:val="94"/>
  </w:num>
  <w:num w:numId="86" w16cid:durableId="1728841518">
    <w:abstractNumId w:val="43"/>
  </w:num>
  <w:num w:numId="87" w16cid:durableId="1327128050">
    <w:abstractNumId w:val="89"/>
  </w:num>
  <w:num w:numId="88" w16cid:durableId="1132482472">
    <w:abstractNumId w:val="132"/>
  </w:num>
  <w:num w:numId="89" w16cid:durableId="782261065">
    <w:abstractNumId w:val="175"/>
  </w:num>
  <w:num w:numId="90" w16cid:durableId="1704596870">
    <w:abstractNumId w:val="145"/>
  </w:num>
  <w:num w:numId="91" w16cid:durableId="965506564">
    <w:abstractNumId w:val="114"/>
  </w:num>
  <w:num w:numId="92" w16cid:durableId="1258438761">
    <w:abstractNumId w:val="121"/>
  </w:num>
  <w:num w:numId="93" w16cid:durableId="1244609672">
    <w:abstractNumId w:val="143"/>
  </w:num>
  <w:num w:numId="94" w16cid:durableId="221406246">
    <w:abstractNumId w:val="122"/>
  </w:num>
  <w:num w:numId="95" w16cid:durableId="1166938346">
    <w:abstractNumId w:val="66"/>
  </w:num>
  <w:num w:numId="96" w16cid:durableId="1642542775">
    <w:abstractNumId w:val="48"/>
  </w:num>
  <w:num w:numId="97" w16cid:durableId="1596744734">
    <w:abstractNumId w:val="56"/>
  </w:num>
  <w:num w:numId="98" w16cid:durableId="11999019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43823428">
    <w:abstractNumId w:val="161"/>
  </w:num>
  <w:num w:numId="100" w16cid:durableId="1835608680">
    <w:abstractNumId w:val="5"/>
  </w:num>
  <w:num w:numId="101" w16cid:durableId="1829898421">
    <w:abstractNumId w:val="37"/>
  </w:num>
  <w:num w:numId="102" w16cid:durableId="820730513">
    <w:abstractNumId w:val="104"/>
  </w:num>
  <w:num w:numId="103" w16cid:durableId="642931087">
    <w:abstractNumId w:val="57"/>
  </w:num>
  <w:num w:numId="104" w16cid:durableId="481896665">
    <w:abstractNumId w:val="110"/>
  </w:num>
  <w:num w:numId="105" w16cid:durableId="869804328">
    <w:abstractNumId w:val="95"/>
  </w:num>
  <w:num w:numId="106" w16cid:durableId="1659184882">
    <w:abstractNumId w:val="88"/>
  </w:num>
  <w:num w:numId="107" w16cid:durableId="939214575">
    <w:abstractNumId w:val="45"/>
  </w:num>
  <w:num w:numId="108" w16cid:durableId="1823962602">
    <w:abstractNumId w:val="84"/>
  </w:num>
  <w:num w:numId="109" w16cid:durableId="2050252731">
    <w:abstractNumId w:val="129"/>
  </w:num>
  <w:num w:numId="110" w16cid:durableId="1847137559">
    <w:abstractNumId w:val="18"/>
  </w:num>
  <w:num w:numId="111" w16cid:durableId="973679002">
    <w:abstractNumId w:val="140"/>
  </w:num>
  <w:num w:numId="112" w16cid:durableId="1255869233">
    <w:abstractNumId w:val="24"/>
  </w:num>
  <w:num w:numId="113" w16cid:durableId="998968243">
    <w:abstractNumId w:val="167"/>
  </w:num>
  <w:num w:numId="114" w16cid:durableId="1494494993">
    <w:abstractNumId w:val="119"/>
  </w:num>
  <w:num w:numId="115" w16cid:durableId="2079352828">
    <w:abstractNumId w:val="142"/>
  </w:num>
  <w:num w:numId="116" w16cid:durableId="1340349196">
    <w:abstractNumId w:val="22"/>
  </w:num>
  <w:num w:numId="117" w16cid:durableId="1452286934">
    <w:abstractNumId w:val="187"/>
  </w:num>
  <w:num w:numId="118" w16cid:durableId="980113281">
    <w:abstractNumId w:val="86"/>
  </w:num>
  <w:num w:numId="119" w16cid:durableId="189992633">
    <w:abstractNumId w:val="13"/>
  </w:num>
  <w:num w:numId="120" w16cid:durableId="1807552776">
    <w:abstractNumId w:val="152"/>
  </w:num>
  <w:num w:numId="121" w16cid:durableId="522327443">
    <w:abstractNumId w:val="166"/>
  </w:num>
  <w:num w:numId="122" w16cid:durableId="1698265571">
    <w:abstractNumId w:val="93"/>
  </w:num>
  <w:num w:numId="123" w16cid:durableId="1043213101">
    <w:abstractNumId w:val="83"/>
  </w:num>
  <w:num w:numId="124" w16cid:durableId="483354060">
    <w:abstractNumId w:val="180"/>
  </w:num>
  <w:num w:numId="125" w16cid:durableId="1471553022">
    <w:abstractNumId w:val="138"/>
  </w:num>
  <w:num w:numId="126" w16cid:durableId="625166176">
    <w:abstractNumId w:val="52"/>
  </w:num>
  <w:num w:numId="127" w16cid:durableId="991759508">
    <w:abstractNumId w:val="79"/>
  </w:num>
  <w:num w:numId="128" w16cid:durableId="639457853">
    <w:abstractNumId w:val="136"/>
  </w:num>
  <w:num w:numId="129" w16cid:durableId="593126133">
    <w:abstractNumId w:val="50"/>
  </w:num>
  <w:num w:numId="130" w16cid:durableId="657925287">
    <w:abstractNumId w:val="8"/>
  </w:num>
  <w:num w:numId="131" w16cid:durableId="525484623">
    <w:abstractNumId w:val="19"/>
  </w:num>
  <w:num w:numId="132" w16cid:durableId="991176140">
    <w:abstractNumId w:val="185"/>
  </w:num>
  <w:num w:numId="133" w16cid:durableId="1506171046">
    <w:abstractNumId w:val="59"/>
  </w:num>
  <w:num w:numId="134" w16cid:durableId="1742367842">
    <w:abstractNumId w:val="171"/>
  </w:num>
  <w:num w:numId="135" w16cid:durableId="1253661599">
    <w:abstractNumId w:val="91"/>
  </w:num>
  <w:num w:numId="136" w16cid:durableId="38868624">
    <w:abstractNumId w:val="112"/>
  </w:num>
  <w:num w:numId="137" w16cid:durableId="552497920">
    <w:abstractNumId w:val="21"/>
  </w:num>
  <w:num w:numId="138" w16cid:durableId="508757074">
    <w:abstractNumId w:val="61"/>
  </w:num>
  <w:num w:numId="139" w16cid:durableId="1260453956">
    <w:abstractNumId w:val="103"/>
  </w:num>
  <w:num w:numId="140" w16cid:durableId="1073704349">
    <w:abstractNumId w:val="2"/>
  </w:num>
  <w:num w:numId="141" w16cid:durableId="1417019923">
    <w:abstractNumId w:val="170"/>
  </w:num>
  <w:num w:numId="142" w16cid:durableId="1201085616">
    <w:abstractNumId w:val="3"/>
  </w:num>
  <w:num w:numId="143" w16cid:durableId="593125827">
    <w:abstractNumId w:val="58"/>
  </w:num>
  <w:num w:numId="144" w16cid:durableId="38863877">
    <w:abstractNumId w:val="63"/>
  </w:num>
  <w:num w:numId="145" w16cid:durableId="1827044394">
    <w:abstractNumId w:val="80"/>
  </w:num>
  <w:num w:numId="146" w16cid:durableId="1346594824">
    <w:abstractNumId w:val="44"/>
  </w:num>
  <w:num w:numId="147" w16cid:durableId="430470200">
    <w:abstractNumId w:val="124"/>
  </w:num>
  <w:num w:numId="148" w16cid:durableId="2081705204">
    <w:abstractNumId w:val="106"/>
  </w:num>
  <w:num w:numId="149" w16cid:durableId="2061435706">
    <w:abstractNumId w:val="47"/>
  </w:num>
  <w:num w:numId="150" w16cid:durableId="892426700">
    <w:abstractNumId w:val="15"/>
  </w:num>
  <w:num w:numId="151" w16cid:durableId="1089085613">
    <w:abstractNumId w:val="14"/>
  </w:num>
  <w:num w:numId="152" w16cid:durableId="1652558436">
    <w:abstractNumId w:val="75"/>
  </w:num>
  <w:num w:numId="153" w16cid:durableId="1677999833">
    <w:abstractNumId w:val="97"/>
  </w:num>
  <w:num w:numId="154" w16cid:durableId="2042241013">
    <w:abstractNumId w:val="181"/>
  </w:num>
  <w:num w:numId="155" w16cid:durableId="1630741287">
    <w:abstractNumId w:val="118"/>
  </w:num>
  <w:num w:numId="156" w16cid:durableId="1313556342">
    <w:abstractNumId w:val="78"/>
  </w:num>
  <w:num w:numId="157" w16cid:durableId="1962373139">
    <w:abstractNumId w:val="87"/>
  </w:num>
  <w:num w:numId="158" w16cid:durableId="1769766030">
    <w:abstractNumId w:val="116"/>
  </w:num>
  <w:num w:numId="159" w16cid:durableId="514883500">
    <w:abstractNumId w:val="4"/>
  </w:num>
  <w:num w:numId="160" w16cid:durableId="151067491">
    <w:abstractNumId w:val="28"/>
  </w:num>
  <w:num w:numId="161" w16cid:durableId="1297640743">
    <w:abstractNumId w:val="92"/>
  </w:num>
  <w:num w:numId="162" w16cid:durableId="1435712141">
    <w:abstractNumId w:val="154"/>
  </w:num>
  <w:num w:numId="163" w16cid:durableId="965770571">
    <w:abstractNumId w:val="172"/>
  </w:num>
  <w:num w:numId="164" w16cid:durableId="1579512504">
    <w:abstractNumId w:val="184"/>
  </w:num>
  <w:num w:numId="165" w16cid:durableId="1989749135">
    <w:abstractNumId w:val="46"/>
  </w:num>
  <w:num w:numId="166" w16cid:durableId="850873950">
    <w:abstractNumId w:val="100"/>
  </w:num>
  <w:num w:numId="167" w16cid:durableId="1201236954">
    <w:abstractNumId w:val="101"/>
  </w:num>
  <w:num w:numId="168" w16cid:durableId="1534615097">
    <w:abstractNumId w:val="90"/>
  </w:num>
  <w:num w:numId="169" w16cid:durableId="710617012">
    <w:abstractNumId w:val="65"/>
  </w:num>
  <w:num w:numId="170" w16cid:durableId="185993313">
    <w:abstractNumId w:val="111"/>
  </w:num>
  <w:num w:numId="171" w16cid:durableId="2051034087">
    <w:abstractNumId w:val="115"/>
  </w:num>
  <w:num w:numId="172" w16cid:durableId="1531723428">
    <w:abstractNumId w:val="17"/>
  </w:num>
  <w:num w:numId="173" w16cid:durableId="945389049">
    <w:abstractNumId w:val="160"/>
  </w:num>
  <w:num w:numId="174" w16cid:durableId="1339700994">
    <w:abstractNumId w:val="9"/>
  </w:num>
  <w:num w:numId="175" w16cid:durableId="1683895220">
    <w:abstractNumId w:val="34"/>
  </w:num>
  <w:num w:numId="176" w16cid:durableId="1096832069">
    <w:abstractNumId w:val="7"/>
  </w:num>
  <w:num w:numId="177" w16cid:durableId="1128476535">
    <w:abstractNumId w:val="148"/>
  </w:num>
  <w:num w:numId="178" w16cid:durableId="2143963828">
    <w:abstractNumId w:val="54"/>
  </w:num>
  <w:num w:numId="179" w16cid:durableId="128013867">
    <w:abstractNumId w:val="174"/>
  </w:num>
  <w:num w:numId="180" w16cid:durableId="1103300358">
    <w:abstractNumId w:val="176"/>
  </w:num>
  <w:num w:numId="181" w16cid:durableId="2075856655">
    <w:abstractNumId w:val="99"/>
  </w:num>
  <w:num w:numId="182" w16cid:durableId="585771252">
    <w:abstractNumId w:val="36"/>
  </w:num>
  <w:num w:numId="183" w16cid:durableId="1421216727">
    <w:abstractNumId w:val="72"/>
  </w:num>
  <w:num w:numId="184" w16cid:durableId="1946305804">
    <w:abstractNumId w:val="6"/>
  </w:num>
  <w:num w:numId="185" w16cid:durableId="233784070">
    <w:abstractNumId w:val="130"/>
  </w:num>
  <w:num w:numId="186" w16cid:durableId="807747099">
    <w:abstractNumId w:val="109"/>
  </w:num>
  <w:num w:numId="187" w16cid:durableId="358942381">
    <w:abstractNumId w:val="157"/>
  </w:num>
  <w:num w:numId="188" w16cid:durableId="1113862809">
    <w:abstractNumId w:val="81"/>
  </w:num>
  <w:num w:numId="189" w16cid:durableId="668943237">
    <w:abstractNumId w:val="41"/>
  </w:num>
  <w:num w:numId="190" w16cid:durableId="212041431">
    <w:abstractNumId w:val="1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0" w:nlCheck="1" w:checkStyle="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13"/>
    <w:rsid w:val="00001083"/>
    <w:rsid w:val="00001710"/>
    <w:rsid w:val="0000256E"/>
    <w:rsid w:val="0000257F"/>
    <w:rsid w:val="00003F99"/>
    <w:rsid w:val="000043BF"/>
    <w:rsid w:val="000048B6"/>
    <w:rsid w:val="00004BF6"/>
    <w:rsid w:val="00006F73"/>
    <w:rsid w:val="000076E8"/>
    <w:rsid w:val="0001035C"/>
    <w:rsid w:val="00010832"/>
    <w:rsid w:val="00010A75"/>
    <w:rsid w:val="00012C3D"/>
    <w:rsid w:val="00014E07"/>
    <w:rsid w:val="00015157"/>
    <w:rsid w:val="000152E5"/>
    <w:rsid w:val="00017BF0"/>
    <w:rsid w:val="00017DB0"/>
    <w:rsid w:val="000201C2"/>
    <w:rsid w:val="000205D5"/>
    <w:rsid w:val="0002269F"/>
    <w:rsid w:val="00022C4E"/>
    <w:rsid w:val="00022E75"/>
    <w:rsid w:val="00022EBD"/>
    <w:rsid w:val="00025163"/>
    <w:rsid w:val="00025446"/>
    <w:rsid w:val="00026DD7"/>
    <w:rsid w:val="000317AE"/>
    <w:rsid w:val="00032413"/>
    <w:rsid w:val="0003294C"/>
    <w:rsid w:val="00033D93"/>
    <w:rsid w:val="00034D7B"/>
    <w:rsid w:val="0003662C"/>
    <w:rsid w:val="0003680C"/>
    <w:rsid w:val="00037015"/>
    <w:rsid w:val="00037A76"/>
    <w:rsid w:val="00037F2F"/>
    <w:rsid w:val="0004103B"/>
    <w:rsid w:val="000419D0"/>
    <w:rsid w:val="00043120"/>
    <w:rsid w:val="00043348"/>
    <w:rsid w:val="00044FE0"/>
    <w:rsid w:val="00045703"/>
    <w:rsid w:val="000458A5"/>
    <w:rsid w:val="00045A0E"/>
    <w:rsid w:val="000468E4"/>
    <w:rsid w:val="000474B5"/>
    <w:rsid w:val="00047ED8"/>
    <w:rsid w:val="00050B33"/>
    <w:rsid w:val="00050F0C"/>
    <w:rsid w:val="00051045"/>
    <w:rsid w:val="00053258"/>
    <w:rsid w:val="000532EF"/>
    <w:rsid w:val="0005610D"/>
    <w:rsid w:val="0005692F"/>
    <w:rsid w:val="00057238"/>
    <w:rsid w:val="00057920"/>
    <w:rsid w:val="0006022E"/>
    <w:rsid w:val="000607A4"/>
    <w:rsid w:val="00060AAF"/>
    <w:rsid w:val="00061EEA"/>
    <w:rsid w:val="00062123"/>
    <w:rsid w:val="00063AC2"/>
    <w:rsid w:val="00064136"/>
    <w:rsid w:val="00064C13"/>
    <w:rsid w:val="00065180"/>
    <w:rsid w:val="000652C2"/>
    <w:rsid w:val="0006668E"/>
    <w:rsid w:val="00070731"/>
    <w:rsid w:val="00070832"/>
    <w:rsid w:val="00070DC7"/>
    <w:rsid w:val="00071204"/>
    <w:rsid w:val="00072E1F"/>
    <w:rsid w:val="00073FCE"/>
    <w:rsid w:val="0007462B"/>
    <w:rsid w:val="00075C89"/>
    <w:rsid w:val="00076DDD"/>
    <w:rsid w:val="00076F92"/>
    <w:rsid w:val="00080D05"/>
    <w:rsid w:val="00081245"/>
    <w:rsid w:val="00081E20"/>
    <w:rsid w:val="0008220A"/>
    <w:rsid w:val="000826DF"/>
    <w:rsid w:val="00085F48"/>
    <w:rsid w:val="00086E83"/>
    <w:rsid w:val="00087614"/>
    <w:rsid w:val="000900B0"/>
    <w:rsid w:val="000901E5"/>
    <w:rsid w:val="000907FE"/>
    <w:rsid w:val="00090B28"/>
    <w:rsid w:val="000913D7"/>
    <w:rsid w:val="000916C1"/>
    <w:rsid w:val="00094B1C"/>
    <w:rsid w:val="000961AC"/>
    <w:rsid w:val="00096381"/>
    <w:rsid w:val="000965FA"/>
    <w:rsid w:val="00097189"/>
    <w:rsid w:val="000A2DD3"/>
    <w:rsid w:val="000A3C68"/>
    <w:rsid w:val="000A3DDD"/>
    <w:rsid w:val="000A6A4D"/>
    <w:rsid w:val="000A6D90"/>
    <w:rsid w:val="000A7B2E"/>
    <w:rsid w:val="000A7B6C"/>
    <w:rsid w:val="000A7E93"/>
    <w:rsid w:val="000B04EA"/>
    <w:rsid w:val="000B06B4"/>
    <w:rsid w:val="000B24DA"/>
    <w:rsid w:val="000B331E"/>
    <w:rsid w:val="000B3644"/>
    <w:rsid w:val="000B5844"/>
    <w:rsid w:val="000B6204"/>
    <w:rsid w:val="000B6218"/>
    <w:rsid w:val="000B6C7E"/>
    <w:rsid w:val="000B7473"/>
    <w:rsid w:val="000B74C8"/>
    <w:rsid w:val="000C0423"/>
    <w:rsid w:val="000C21F9"/>
    <w:rsid w:val="000C365D"/>
    <w:rsid w:val="000C380D"/>
    <w:rsid w:val="000C388D"/>
    <w:rsid w:val="000C3EB8"/>
    <w:rsid w:val="000C49C3"/>
    <w:rsid w:val="000C6EBC"/>
    <w:rsid w:val="000C6FF1"/>
    <w:rsid w:val="000C732D"/>
    <w:rsid w:val="000C74D4"/>
    <w:rsid w:val="000C7BE9"/>
    <w:rsid w:val="000D0B77"/>
    <w:rsid w:val="000D0E09"/>
    <w:rsid w:val="000D1F43"/>
    <w:rsid w:val="000D349C"/>
    <w:rsid w:val="000D4737"/>
    <w:rsid w:val="000D4F29"/>
    <w:rsid w:val="000D567D"/>
    <w:rsid w:val="000D63BB"/>
    <w:rsid w:val="000D6854"/>
    <w:rsid w:val="000E09AB"/>
    <w:rsid w:val="000E0D6F"/>
    <w:rsid w:val="000E1EBE"/>
    <w:rsid w:val="000E3F04"/>
    <w:rsid w:val="000E4369"/>
    <w:rsid w:val="000E67BC"/>
    <w:rsid w:val="000E7492"/>
    <w:rsid w:val="000E7AE2"/>
    <w:rsid w:val="000F0DFA"/>
    <w:rsid w:val="000F0FB7"/>
    <w:rsid w:val="000F2BDB"/>
    <w:rsid w:val="000F2D8B"/>
    <w:rsid w:val="000F46BB"/>
    <w:rsid w:val="000F4EE5"/>
    <w:rsid w:val="000F5BC8"/>
    <w:rsid w:val="001010A4"/>
    <w:rsid w:val="001012E6"/>
    <w:rsid w:val="00101DF7"/>
    <w:rsid w:val="00102920"/>
    <w:rsid w:val="001035A1"/>
    <w:rsid w:val="001035F5"/>
    <w:rsid w:val="001044A3"/>
    <w:rsid w:val="001046C2"/>
    <w:rsid w:val="001063F4"/>
    <w:rsid w:val="001073A6"/>
    <w:rsid w:val="001113A3"/>
    <w:rsid w:val="00111691"/>
    <w:rsid w:val="001142B1"/>
    <w:rsid w:val="0011445A"/>
    <w:rsid w:val="00114F72"/>
    <w:rsid w:val="00116488"/>
    <w:rsid w:val="00121489"/>
    <w:rsid w:val="00121A9C"/>
    <w:rsid w:val="00121EB2"/>
    <w:rsid w:val="00122A7B"/>
    <w:rsid w:val="00122DB3"/>
    <w:rsid w:val="00124225"/>
    <w:rsid w:val="00127E2D"/>
    <w:rsid w:val="00130BA1"/>
    <w:rsid w:val="00130ECC"/>
    <w:rsid w:val="001336F2"/>
    <w:rsid w:val="00133E61"/>
    <w:rsid w:val="001346FC"/>
    <w:rsid w:val="001353D6"/>
    <w:rsid w:val="0013541C"/>
    <w:rsid w:val="00135C67"/>
    <w:rsid w:val="0014031A"/>
    <w:rsid w:val="001403BE"/>
    <w:rsid w:val="00140ED5"/>
    <w:rsid w:val="00141895"/>
    <w:rsid w:val="001433AF"/>
    <w:rsid w:val="00143FF6"/>
    <w:rsid w:val="0014551B"/>
    <w:rsid w:val="00147663"/>
    <w:rsid w:val="00147D13"/>
    <w:rsid w:val="00147E0C"/>
    <w:rsid w:val="00150FA0"/>
    <w:rsid w:val="00152512"/>
    <w:rsid w:val="00153596"/>
    <w:rsid w:val="00153C95"/>
    <w:rsid w:val="00153F78"/>
    <w:rsid w:val="00154A65"/>
    <w:rsid w:val="0015510F"/>
    <w:rsid w:val="00155C08"/>
    <w:rsid w:val="00156C1D"/>
    <w:rsid w:val="00161486"/>
    <w:rsid w:val="00164742"/>
    <w:rsid w:val="001651E6"/>
    <w:rsid w:val="00167280"/>
    <w:rsid w:val="00167DBB"/>
    <w:rsid w:val="00170D7A"/>
    <w:rsid w:val="001712E0"/>
    <w:rsid w:val="00171902"/>
    <w:rsid w:val="00171ED4"/>
    <w:rsid w:val="001726C9"/>
    <w:rsid w:val="001726CB"/>
    <w:rsid w:val="00172BA3"/>
    <w:rsid w:val="0017353C"/>
    <w:rsid w:val="00174002"/>
    <w:rsid w:val="001757BE"/>
    <w:rsid w:val="0017621B"/>
    <w:rsid w:val="001769A8"/>
    <w:rsid w:val="0017761F"/>
    <w:rsid w:val="00181769"/>
    <w:rsid w:val="00182B34"/>
    <w:rsid w:val="001855C9"/>
    <w:rsid w:val="00190094"/>
    <w:rsid w:val="001901AF"/>
    <w:rsid w:val="00190715"/>
    <w:rsid w:val="001927CA"/>
    <w:rsid w:val="00192C08"/>
    <w:rsid w:val="0019311C"/>
    <w:rsid w:val="00193411"/>
    <w:rsid w:val="00193CB1"/>
    <w:rsid w:val="001962F2"/>
    <w:rsid w:val="00196316"/>
    <w:rsid w:val="001970A9"/>
    <w:rsid w:val="00197B11"/>
    <w:rsid w:val="001A0558"/>
    <w:rsid w:val="001A20AE"/>
    <w:rsid w:val="001A27D7"/>
    <w:rsid w:val="001A2CCB"/>
    <w:rsid w:val="001A2FB9"/>
    <w:rsid w:val="001A3CF5"/>
    <w:rsid w:val="001A49E1"/>
    <w:rsid w:val="001A5878"/>
    <w:rsid w:val="001A5AE4"/>
    <w:rsid w:val="001B21DA"/>
    <w:rsid w:val="001B4286"/>
    <w:rsid w:val="001B4583"/>
    <w:rsid w:val="001B4F42"/>
    <w:rsid w:val="001B5CD8"/>
    <w:rsid w:val="001B6926"/>
    <w:rsid w:val="001B6CE5"/>
    <w:rsid w:val="001B7184"/>
    <w:rsid w:val="001B7B73"/>
    <w:rsid w:val="001C0FC5"/>
    <w:rsid w:val="001C1ADC"/>
    <w:rsid w:val="001C4981"/>
    <w:rsid w:val="001C679C"/>
    <w:rsid w:val="001C6CA4"/>
    <w:rsid w:val="001C759B"/>
    <w:rsid w:val="001C76C9"/>
    <w:rsid w:val="001D0E1F"/>
    <w:rsid w:val="001D1253"/>
    <w:rsid w:val="001D173A"/>
    <w:rsid w:val="001D2378"/>
    <w:rsid w:val="001D5252"/>
    <w:rsid w:val="001D5EBF"/>
    <w:rsid w:val="001E0EBD"/>
    <w:rsid w:val="001E1423"/>
    <w:rsid w:val="001E2204"/>
    <w:rsid w:val="001E29A2"/>
    <w:rsid w:val="001E376F"/>
    <w:rsid w:val="001E4357"/>
    <w:rsid w:val="001E49D2"/>
    <w:rsid w:val="001E4C78"/>
    <w:rsid w:val="001E6068"/>
    <w:rsid w:val="001E6B99"/>
    <w:rsid w:val="001E6C66"/>
    <w:rsid w:val="001F026D"/>
    <w:rsid w:val="001F187F"/>
    <w:rsid w:val="001F2B96"/>
    <w:rsid w:val="001F4ECA"/>
    <w:rsid w:val="001F5822"/>
    <w:rsid w:val="001F607D"/>
    <w:rsid w:val="001F7888"/>
    <w:rsid w:val="001F7AEA"/>
    <w:rsid w:val="002007F5"/>
    <w:rsid w:val="002026C9"/>
    <w:rsid w:val="00204AA4"/>
    <w:rsid w:val="00205C8B"/>
    <w:rsid w:val="0020689B"/>
    <w:rsid w:val="00207128"/>
    <w:rsid w:val="0021046A"/>
    <w:rsid w:val="002108D7"/>
    <w:rsid w:val="0021309D"/>
    <w:rsid w:val="00213960"/>
    <w:rsid w:val="00217243"/>
    <w:rsid w:val="00217533"/>
    <w:rsid w:val="00221034"/>
    <w:rsid w:val="00221454"/>
    <w:rsid w:val="00221DF7"/>
    <w:rsid w:val="002237B8"/>
    <w:rsid w:val="002237D6"/>
    <w:rsid w:val="00224DCF"/>
    <w:rsid w:val="0022604D"/>
    <w:rsid w:val="00226BBA"/>
    <w:rsid w:val="00226D5A"/>
    <w:rsid w:val="00227DBA"/>
    <w:rsid w:val="00231828"/>
    <w:rsid w:val="00231CCD"/>
    <w:rsid w:val="00231D8A"/>
    <w:rsid w:val="002323DF"/>
    <w:rsid w:val="00232B07"/>
    <w:rsid w:val="002339B8"/>
    <w:rsid w:val="0023440F"/>
    <w:rsid w:val="002344AC"/>
    <w:rsid w:val="00236957"/>
    <w:rsid w:val="0023724A"/>
    <w:rsid w:val="0023725B"/>
    <w:rsid w:val="0023781C"/>
    <w:rsid w:val="00237CD2"/>
    <w:rsid w:val="002403B1"/>
    <w:rsid w:val="00240B4B"/>
    <w:rsid w:val="00241DF3"/>
    <w:rsid w:val="0024243A"/>
    <w:rsid w:val="00243240"/>
    <w:rsid w:val="00243588"/>
    <w:rsid w:val="00247F07"/>
    <w:rsid w:val="00250233"/>
    <w:rsid w:val="002544AD"/>
    <w:rsid w:val="00255C56"/>
    <w:rsid w:val="002601CC"/>
    <w:rsid w:val="002605E2"/>
    <w:rsid w:val="00260A80"/>
    <w:rsid w:val="00261468"/>
    <w:rsid w:val="002615C5"/>
    <w:rsid w:val="0026162B"/>
    <w:rsid w:val="002655FA"/>
    <w:rsid w:val="002667A0"/>
    <w:rsid w:val="00267D68"/>
    <w:rsid w:val="0027099D"/>
    <w:rsid w:val="00271491"/>
    <w:rsid w:val="00274A48"/>
    <w:rsid w:val="002750D0"/>
    <w:rsid w:val="00276743"/>
    <w:rsid w:val="00277DE4"/>
    <w:rsid w:val="00280BF8"/>
    <w:rsid w:val="00280C73"/>
    <w:rsid w:val="00282749"/>
    <w:rsid w:val="00283593"/>
    <w:rsid w:val="0028586B"/>
    <w:rsid w:val="00286237"/>
    <w:rsid w:val="00287C66"/>
    <w:rsid w:val="0029012A"/>
    <w:rsid w:val="002902C4"/>
    <w:rsid w:val="002906E3"/>
    <w:rsid w:val="00290BF9"/>
    <w:rsid w:val="00290E92"/>
    <w:rsid w:val="002915C1"/>
    <w:rsid w:val="00291FDC"/>
    <w:rsid w:val="00292702"/>
    <w:rsid w:val="00292967"/>
    <w:rsid w:val="00292C9A"/>
    <w:rsid w:val="0029391A"/>
    <w:rsid w:val="002942F0"/>
    <w:rsid w:val="00296533"/>
    <w:rsid w:val="00296C04"/>
    <w:rsid w:val="00297BDB"/>
    <w:rsid w:val="002A0085"/>
    <w:rsid w:val="002A0142"/>
    <w:rsid w:val="002A0220"/>
    <w:rsid w:val="002A13AF"/>
    <w:rsid w:val="002A1FB2"/>
    <w:rsid w:val="002A3844"/>
    <w:rsid w:val="002A546E"/>
    <w:rsid w:val="002B0637"/>
    <w:rsid w:val="002B109B"/>
    <w:rsid w:val="002B1EC7"/>
    <w:rsid w:val="002B30A8"/>
    <w:rsid w:val="002B320E"/>
    <w:rsid w:val="002B40FD"/>
    <w:rsid w:val="002B5E86"/>
    <w:rsid w:val="002B6A9B"/>
    <w:rsid w:val="002B6F25"/>
    <w:rsid w:val="002B7015"/>
    <w:rsid w:val="002B787D"/>
    <w:rsid w:val="002C14BD"/>
    <w:rsid w:val="002C1727"/>
    <w:rsid w:val="002C1EA1"/>
    <w:rsid w:val="002C3D42"/>
    <w:rsid w:val="002C48DA"/>
    <w:rsid w:val="002C5643"/>
    <w:rsid w:val="002C58CB"/>
    <w:rsid w:val="002C7A22"/>
    <w:rsid w:val="002D0EF9"/>
    <w:rsid w:val="002D1502"/>
    <w:rsid w:val="002D1D09"/>
    <w:rsid w:val="002D2D64"/>
    <w:rsid w:val="002D408B"/>
    <w:rsid w:val="002D47BA"/>
    <w:rsid w:val="002D4851"/>
    <w:rsid w:val="002D4990"/>
    <w:rsid w:val="002D766F"/>
    <w:rsid w:val="002E0E1B"/>
    <w:rsid w:val="002E15CA"/>
    <w:rsid w:val="002E1F8F"/>
    <w:rsid w:val="002E24BD"/>
    <w:rsid w:val="002E4B37"/>
    <w:rsid w:val="002E57A5"/>
    <w:rsid w:val="002E65DB"/>
    <w:rsid w:val="002E6DEC"/>
    <w:rsid w:val="002E7C18"/>
    <w:rsid w:val="002F08B8"/>
    <w:rsid w:val="002F1629"/>
    <w:rsid w:val="002F1932"/>
    <w:rsid w:val="002F4513"/>
    <w:rsid w:val="002F4B9F"/>
    <w:rsid w:val="00300008"/>
    <w:rsid w:val="00303A50"/>
    <w:rsid w:val="00304C90"/>
    <w:rsid w:val="00305207"/>
    <w:rsid w:val="00312DC4"/>
    <w:rsid w:val="003141D8"/>
    <w:rsid w:val="003142C7"/>
    <w:rsid w:val="00316485"/>
    <w:rsid w:val="00316955"/>
    <w:rsid w:val="00321B8E"/>
    <w:rsid w:val="003263EF"/>
    <w:rsid w:val="00326696"/>
    <w:rsid w:val="00333FAA"/>
    <w:rsid w:val="00334CA0"/>
    <w:rsid w:val="00336D87"/>
    <w:rsid w:val="00340F7B"/>
    <w:rsid w:val="003417FA"/>
    <w:rsid w:val="0034301F"/>
    <w:rsid w:val="003447C2"/>
    <w:rsid w:val="003458B8"/>
    <w:rsid w:val="003511C4"/>
    <w:rsid w:val="00351D2A"/>
    <w:rsid w:val="00353957"/>
    <w:rsid w:val="003552D9"/>
    <w:rsid w:val="0035565F"/>
    <w:rsid w:val="00356CBF"/>
    <w:rsid w:val="00357817"/>
    <w:rsid w:val="00360876"/>
    <w:rsid w:val="003608EA"/>
    <w:rsid w:val="00363E69"/>
    <w:rsid w:val="003651C6"/>
    <w:rsid w:val="00365585"/>
    <w:rsid w:val="003655E3"/>
    <w:rsid w:val="003669A6"/>
    <w:rsid w:val="00366B94"/>
    <w:rsid w:val="00366DEF"/>
    <w:rsid w:val="0037275C"/>
    <w:rsid w:val="003734D4"/>
    <w:rsid w:val="00374668"/>
    <w:rsid w:val="00374CC1"/>
    <w:rsid w:val="003759E5"/>
    <w:rsid w:val="00376C88"/>
    <w:rsid w:val="00377FA6"/>
    <w:rsid w:val="00382A95"/>
    <w:rsid w:val="003839F8"/>
    <w:rsid w:val="00383DC0"/>
    <w:rsid w:val="003840DD"/>
    <w:rsid w:val="003851D5"/>
    <w:rsid w:val="003860E1"/>
    <w:rsid w:val="003878B3"/>
    <w:rsid w:val="00392112"/>
    <w:rsid w:val="0039478F"/>
    <w:rsid w:val="003954C7"/>
    <w:rsid w:val="00395858"/>
    <w:rsid w:val="00395AE1"/>
    <w:rsid w:val="00396217"/>
    <w:rsid w:val="00397332"/>
    <w:rsid w:val="0039734B"/>
    <w:rsid w:val="0039792B"/>
    <w:rsid w:val="003A0072"/>
    <w:rsid w:val="003A25F8"/>
    <w:rsid w:val="003A3C9A"/>
    <w:rsid w:val="003A46D7"/>
    <w:rsid w:val="003A4C90"/>
    <w:rsid w:val="003A59A2"/>
    <w:rsid w:val="003A5B29"/>
    <w:rsid w:val="003A6B27"/>
    <w:rsid w:val="003A708B"/>
    <w:rsid w:val="003B1DB4"/>
    <w:rsid w:val="003B2719"/>
    <w:rsid w:val="003B2D2A"/>
    <w:rsid w:val="003B334C"/>
    <w:rsid w:val="003B3F80"/>
    <w:rsid w:val="003B665F"/>
    <w:rsid w:val="003B68A3"/>
    <w:rsid w:val="003B7400"/>
    <w:rsid w:val="003B7EE9"/>
    <w:rsid w:val="003C00CD"/>
    <w:rsid w:val="003C0419"/>
    <w:rsid w:val="003C0A41"/>
    <w:rsid w:val="003C0FB7"/>
    <w:rsid w:val="003C1AF0"/>
    <w:rsid w:val="003C2710"/>
    <w:rsid w:val="003C33F6"/>
    <w:rsid w:val="003C3F61"/>
    <w:rsid w:val="003C5475"/>
    <w:rsid w:val="003C5A37"/>
    <w:rsid w:val="003C5B0A"/>
    <w:rsid w:val="003C6AA9"/>
    <w:rsid w:val="003C796F"/>
    <w:rsid w:val="003D13EA"/>
    <w:rsid w:val="003D3550"/>
    <w:rsid w:val="003D3717"/>
    <w:rsid w:val="003D57F8"/>
    <w:rsid w:val="003D644B"/>
    <w:rsid w:val="003D6988"/>
    <w:rsid w:val="003D723A"/>
    <w:rsid w:val="003D7600"/>
    <w:rsid w:val="003D7B3D"/>
    <w:rsid w:val="003E55AD"/>
    <w:rsid w:val="003E69B1"/>
    <w:rsid w:val="003F0027"/>
    <w:rsid w:val="003F0248"/>
    <w:rsid w:val="003F0BC6"/>
    <w:rsid w:val="003F13DD"/>
    <w:rsid w:val="003F24F1"/>
    <w:rsid w:val="003F34BD"/>
    <w:rsid w:val="003F4780"/>
    <w:rsid w:val="003F5BD0"/>
    <w:rsid w:val="003F733C"/>
    <w:rsid w:val="00402EFA"/>
    <w:rsid w:val="00403C86"/>
    <w:rsid w:val="004051C3"/>
    <w:rsid w:val="00405B89"/>
    <w:rsid w:val="00406C80"/>
    <w:rsid w:val="00407175"/>
    <w:rsid w:val="00407BF9"/>
    <w:rsid w:val="004105EA"/>
    <w:rsid w:val="00411D8F"/>
    <w:rsid w:val="004128B2"/>
    <w:rsid w:val="004137EA"/>
    <w:rsid w:val="00413AA0"/>
    <w:rsid w:val="004146E7"/>
    <w:rsid w:val="004161A7"/>
    <w:rsid w:val="00417C6E"/>
    <w:rsid w:val="004217E1"/>
    <w:rsid w:val="00422B0F"/>
    <w:rsid w:val="00426AC2"/>
    <w:rsid w:val="00426E13"/>
    <w:rsid w:val="00430816"/>
    <w:rsid w:val="00430C35"/>
    <w:rsid w:val="004312A0"/>
    <w:rsid w:val="004313A2"/>
    <w:rsid w:val="004326E7"/>
    <w:rsid w:val="0043314A"/>
    <w:rsid w:val="0043444E"/>
    <w:rsid w:val="00434BEE"/>
    <w:rsid w:val="00436F43"/>
    <w:rsid w:val="00440003"/>
    <w:rsid w:val="00440E20"/>
    <w:rsid w:val="00441002"/>
    <w:rsid w:val="00442FB9"/>
    <w:rsid w:val="004442FA"/>
    <w:rsid w:val="004449B8"/>
    <w:rsid w:val="004455A0"/>
    <w:rsid w:val="00447C0A"/>
    <w:rsid w:val="004510D8"/>
    <w:rsid w:val="00451268"/>
    <w:rsid w:val="004512D2"/>
    <w:rsid w:val="0045135E"/>
    <w:rsid w:val="00454A85"/>
    <w:rsid w:val="00454B11"/>
    <w:rsid w:val="004559B1"/>
    <w:rsid w:val="004568D7"/>
    <w:rsid w:val="00456EF3"/>
    <w:rsid w:val="00460960"/>
    <w:rsid w:val="004623AC"/>
    <w:rsid w:val="004626A6"/>
    <w:rsid w:val="00462721"/>
    <w:rsid w:val="00463414"/>
    <w:rsid w:val="00466150"/>
    <w:rsid w:val="00473F59"/>
    <w:rsid w:val="0047474E"/>
    <w:rsid w:val="004748EF"/>
    <w:rsid w:val="00475068"/>
    <w:rsid w:val="00477EC5"/>
    <w:rsid w:val="004801F4"/>
    <w:rsid w:val="00480A08"/>
    <w:rsid w:val="00480B88"/>
    <w:rsid w:val="00481C6D"/>
    <w:rsid w:val="004820C5"/>
    <w:rsid w:val="0048296E"/>
    <w:rsid w:val="004829DD"/>
    <w:rsid w:val="00484970"/>
    <w:rsid w:val="00484A41"/>
    <w:rsid w:val="00490407"/>
    <w:rsid w:val="00490CF2"/>
    <w:rsid w:val="004918E5"/>
    <w:rsid w:val="004950EA"/>
    <w:rsid w:val="00496403"/>
    <w:rsid w:val="0049795E"/>
    <w:rsid w:val="004A0027"/>
    <w:rsid w:val="004A07CB"/>
    <w:rsid w:val="004A119D"/>
    <w:rsid w:val="004A29CE"/>
    <w:rsid w:val="004A3534"/>
    <w:rsid w:val="004A5F7D"/>
    <w:rsid w:val="004A6762"/>
    <w:rsid w:val="004A6A88"/>
    <w:rsid w:val="004B0931"/>
    <w:rsid w:val="004B0935"/>
    <w:rsid w:val="004B10CD"/>
    <w:rsid w:val="004B1248"/>
    <w:rsid w:val="004B1845"/>
    <w:rsid w:val="004B3A64"/>
    <w:rsid w:val="004B4C78"/>
    <w:rsid w:val="004B72E2"/>
    <w:rsid w:val="004C0E1E"/>
    <w:rsid w:val="004C1FC6"/>
    <w:rsid w:val="004C20FA"/>
    <w:rsid w:val="004C2968"/>
    <w:rsid w:val="004C2BAF"/>
    <w:rsid w:val="004C3E50"/>
    <w:rsid w:val="004C41C4"/>
    <w:rsid w:val="004C4A99"/>
    <w:rsid w:val="004C6099"/>
    <w:rsid w:val="004C75CF"/>
    <w:rsid w:val="004D17CB"/>
    <w:rsid w:val="004D1E67"/>
    <w:rsid w:val="004D2919"/>
    <w:rsid w:val="004D38BB"/>
    <w:rsid w:val="004D397C"/>
    <w:rsid w:val="004D3D91"/>
    <w:rsid w:val="004D44D8"/>
    <w:rsid w:val="004D4687"/>
    <w:rsid w:val="004D4760"/>
    <w:rsid w:val="004D6C00"/>
    <w:rsid w:val="004E071F"/>
    <w:rsid w:val="004E21B8"/>
    <w:rsid w:val="004E2715"/>
    <w:rsid w:val="004E32A1"/>
    <w:rsid w:val="004E39D4"/>
    <w:rsid w:val="004E3EB5"/>
    <w:rsid w:val="004E4DC3"/>
    <w:rsid w:val="004E58C0"/>
    <w:rsid w:val="004E7BD9"/>
    <w:rsid w:val="004F2DD8"/>
    <w:rsid w:val="004F3E87"/>
    <w:rsid w:val="005013F5"/>
    <w:rsid w:val="00501810"/>
    <w:rsid w:val="00502892"/>
    <w:rsid w:val="005055BD"/>
    <w:rsid w:val="00505664"/>
    <w:rsid w:val="00505C68"/>
    <w:rsid w:val="00505CF6"/>
    <w:rsid w:val="00506A38"/>
    <w:rsid w:val="00506AA0"/>
    <w:rsid w:val="00510745"/>
    <w:rsid w:val="00511F50"/>
    <w:rsid w:val="00514320"/>
    <w:rsid w:val="00516FBD"/>
    <w:rsid w:val="00517252"/>
    <w:rsid w:val="005221CC"/>
    <w:rsid w:val="005223C3"/>
    <w:rsid w:val="00522940"/>
    <w:rsid w:val="005239FA"/>
    <w:rsid w:val="00523C4F"/>
    <w:rsid w:val="00524194"/>
    <w:rsid w:val="005245C0"/>
    <w:rsid w:val="00524FF3"/>
    <w:rsid w:val="00526189"/>
    <w:rsid w:val="00526236"/>
    <w:rsid w:val="00531B42"/>
    <w:rsid w:val="00531D68"/>
    <w:rsid w:val="00531F4B"/>
    <w:rsid w:val="00532837"/>
    <w:rsid w:val="00532D05"/>
    <w:rsid w:val="005349D0"/>
    <w:rsid w:val="005357E8"/>
    <w:rsid w:val="005366C4"/>
    <w:rsid w:val="00536765"/>
    <w:rsid w:val="00536E6C"/>
    <w:rsid w:val="00537C44"/>
    <w:rsid w:val="0054008E"/>
    <w:rsid w:val="005407D2"/>
    <w:rsid w:val="00540F3C"/>
    <w:rsid w:val="005411CA"/>
    <w:rsid w:val="005420F5"/>
    <w:rsid w:val="00542709"/>
    <w:rsid w:val="005427B3"/>
    <w:rsid w:val="00543001"/>
    <w:rsid w:val="00543E13"/>
    <w:rsid w:val="005453BE"/>
    <w:rsid w:val="00546EB4"/>
    <w:rsid w:val="005471A3"/>
    <w:rsid w:val="005504C4"/>
    <w:rsid w:val="00550B51"/>
    <w:rsid w:val="00551637"/>
    <w:rsid w:val="0055265A"/>
    <w:rsid w:val="0055273B"/>
    <w:rsid w:val="005529D8"/>
    <w:rsid w:val="005531CC"/>
    <w:rsid w:val="00556721"/>
    <w:rsid w:val="00556893"/>
    <w:rsid w:val="00556C77"/>
    <w:rsid w:val="005574DF"/>
    <w:rsid w:val="00560CAB"/>
    <w:rsid w:val="00561FF5"/>
    <w:rsid w:val="0056214D"/>
    <w:rsid w:val="00562DDD"/>
    <w:rsid w:val="005640B3"/>
    <w:rsid w:val="0056433B"/>
    <w:rsid w:val="00564F22"/>
    <w:rsid w:val="00567D07"/>
    <w:rsid w:val="005705C9"/>
    <w:rsid w:val="00570E3A"/>
    <w:rsid w:val="00570EC9"/>
    <w:rsid w:val="00572242"/>
    <w:rsid w:val="005732C4"/>
    <w:rsid w:val="00574154"/>
    <w:rsid w:val="005743ED"/>
    <w:rsid w:val="00576291"/>
    <w:rsid w:val="00576726"/>
    <w:rsid w:val="00577427"/>
    <w:rsid w:val="00577A4D"/>
    <w:rsid w:val="00581132"/>
    <w:rsid w:val="005817B5"/>
    <w:rsid w:val="00581AE1"/>
    <w:rsid w:val="00582306"/>
    <w:rsid w:val="005825A4"/>
    <w:rsid w:val="0058327D"/>
    <w:rsid w:val="00584799"/>
    <w:rsid w:val="0058509F"/>
    <w:rsid w:val="005857B5"/>
    <w:rsid w:val="00587436"/>
    <w:rsid w:val="00587866"/>
    <w:rsid w:val="00591113"/>
    <w:rsid w:val="00593224"/>
    <w:rsid w:val="00593727"/>
    <w:rsid w:val="005941A6"/>
    <w:rsid w:val="0059464B"/>
    <w:rsid w:val="005A0E6F"/>
    <w:rsid w:val="005A1641"/>
    <w:rsid w:val="005A1C2D"/>
    <w:rsid w:val="005A225C"/>
    <w:rsid w:val="005A2C9E"/>
    <w:rsid w:val="005A642C"/>
    <w:rsid w:val="005A66D9"/>
    <w:rsid w:val="005A6EDF"/>
    <w:rsid w:val="005B0250"/>
    <w:rsid w:val="005B1DEF"/>
    <w:rsid w:val="005B24C0"/>
    <w:rsid w:val="005B3349"/>
    <w:rsid w:val="005B3C06"/>
    <w:rsid w:val="005B6809"/>
    <w:rsid w:val="005B6CE5"/>
    <w:rsid w:val="005C1F07"/>
    <w:rsid w:val="005C1F8A"/>
    <w:rsid w:val="005C4369"/>
    <w:rsid w:val="005C485C"/>
    <w:rsid w:val="005C4CD2"/>
    <w:rsid w:val="005C515D"/>
    <w:rsid w:val="005C5E5B"/>
    <w:rsid w:val="005C6F87"/>
    <w:rsid w:val="005C7540"/>
    <w:rsid w:val="005D01F7"/>
    <w:rsid w:val="005D02AF"/>
    <w:rsid w:val="005D0B31"/>
    <w:rsid w:val="005D2B70"/>
    <w:rsid w:val="005D3ABE"/>
    <w:rsid w:val="005D3BCB"/>
    <w:rsid w:val="005D4B72"/>
    <w:rsid w:val="005D6A85"/>
    <w:rsid w:val="005E19AE"/>
    <w:rsid w:val="005E2088"/>
    <w:rsid w:val="005E32CF"/>
    <w:rsid w:val="005E40A2"/>
    <w:rsid w:val="005E495F"/>
    <w:rsid w:val="005E684F"/>
    <w:rsid w:val="005E70D3"/>
    <w:rsid w:val="005F02BC"/>
    <w:rsid w:val="005F07E0"/>
    <w:rsid w:val="005F208C"/>
    <w:rsid w:val="005F23FC"/>
    <w:rsid w:val="005F26A2"/>
    <w:rsid w:val="005F2DA3"/>
    <w:rsid w:val="005F3B0F"/>
    <w:rsid w:val="005F3D86"/>
    <w:rsid w:val="005F4C38"/>
    <w:rsid w:val="005F512F"/>
    <w:rsid w:val="005F525C"/>
    <w:rsid w:val="005F5B97"/>
    <w:rsid w:val="005F5D46"/>
    <w:rsid w:val="00600C2C"/>
    <w:rsid w:val="00601791"/>
    <w:rsid w:val="00601E0E"/>
    <w:rsid w:val="00602780"/>
    <w:rsid w:val="006028E7"/>
    <w:rsid w:val="006028FA"/>
    <w:rsid w:val="00604611"/>
    <w:rsid w:val="00611080"/>
    <w:rsid w:val="0061142D"/>
    <w:rsid w:val="006123B7"/>
    <w:rsid w:val="006146C5"/>
    <w:rsid w:val="00616325"/>
    <w:rsid w:val="00616449"/>
    <w:rsid w:val="00617A94"/>
    <w:rsid w:val="00617B84"/>
    <w:rsid w:val="006222A8"/>
    <w:rsid w:val="006235F2"/>
    <w:rsid w:val="006239D5"/>
    <w:rsid w:val="00624576"/>
    <w:rsid w:val="00624E2C"/>
    <w:rsid w:val="006250FA"/>
    <w:rsid w:val="00625C8C"/>
    <w:rsid w:val="006268BB"/>
    <w:rsid w:val="00626FD9"/>
    <w:rsid w:val="00631313"/>
    <w:rsid w:val="0063221D"/>
    <w:rsid w:val="0063286F"/>
    <w:rsid w:val="0063338B"/>
    <w:rsid w:val="00634482"/>
    <w:rsid w:val="00635288"/>
    <w:rsid w:val="0063696E"/>
    <w:rsid w:val="00636B95"/>
    <w:rsid w:val="00636F3F"/>
    <w:rsid w:val="00640F6C"/>
    <w:rsid w:val="00641CB8"/>
    <w:rsid w:val="00643C1E"/>
    <w:rsid w:val="006442FD"/>
    <w:rsid w:val="00645FC1"/>
    <w:rsid w:val="0064733E"/>
    <w:rsid w:val="00650EE2"/>
    <w:rsid w:val="0065191C"/>
    <w:rsid w:val="00652ADE"/>
    <w:rsid w:val="0065470C"/>
    <w:rsid w:val="0065783B"/>
    <w:rsid w:val="0066197D"/>
    <w:rsid w:val="006621E0"/>
    <w:rsid w:val="006639A0"/>
    <w:rsid w:val="00664EA2"/>
    <w:rsid w:val="00664FAA"/>
    <w:rsid w:val="006667FE"/>
    <w:rsid w:val="00667D00"/>
    <w:rsid w:val="00670DFC"/>
    <w:rsid w:val="0067130B"/>
    <w:rsid w:val="00673C61"/>
    <w:rsid w:val="00674864"/>
    <w:rsid w:val="00674962"/>
    <w:rsid w:val="0067588B"/>
    <w:rsid w:val="00676075"/>
    <w:rsid w:val="006761F0"/>
    <w:rsid w:val="00676EE8"/>
    <w:rsid w:val="00677B77"/>
    <w:rsid w:val="0068081A"/>
    <w:rsid w:val="00680BAD"/>
    <w:rsid w:val="00681554"/>
    <w:rsid w:val="0068221F"/>
    <w:rsid w:val="00685C09"/>
    <w:rsid w:val="00685F08"/>
    <w:rsid w:val="0069030A"/>
    <w:rsid w:val="006911F0"/>
    <w:rsid w:val="00691249"/>
    <w:rsid w:val="0069189D"/>
    <w:rsid w:val="00692070"/>
    <w:rsid w:val="006928C4"/>
    <w:rsid w:val="00695009"/>
    <w:rsid w:val="0069573B"/>
    <w:rsid w:val="00697C8E"/>
    <w:rsid w:val="006A0DA9"/>
    <w:rsid w:val="006A26B4"/>
    <w:rsid w:val="006A40D2"/>
    <w:rsid w:val="006A6D23"/>
    <w:rsid w:val="006A7500"/>
    <w:rsid w:val="006A7689"/>
    <w:rsid w:val="006B1DEC"/>
    <w:rsid w:val="006B1ED2"/>
    <w:rsid w:val="006B246E"/>
    <w:rsid w:val="006B24AD"/>
    <w:rsid w:val="006B2EE2"/>
    <w:rsid w:val="006B48E6"/>
    <w:rsid w:val="006B492F"/>
    <w:rsid w:val="006B5957"/>
    <w:rsid w:val="006B5C65"/>
    <w:rsid w:val="006B63B4"/>
    <w:rsid w:val="006C0245"/>
    <w:rsid w:val="006C05CD"/>
    <w:rsid w:val="006C0E0C"/>
    <w:rsid w:val="006C110A"/>
    <w:rsid w:val="006C14AF"/>
    <w:rsid w:val="006C1DD9"/>
    <w:rsid w:val="006C2A77"/>
    <w:rsid w:val="006C3292"/>
    <w:rsid w:val="006C399B"/>
    <w:rsid w:val="006C41ED"/>
    <w:rsid w:val="006C494F"/>
    <w:rsid w:val="006C4CD4"/>
    <w:rsid w:val="006C4CE9"/>
    <w:rsid w:val="006C55CB"/>
    <w:rsid w:val="006C5D94"/>
    <w:rsid w:val="006D051F"/>
    <w:rsid w:val="006D0628"/>
    <w:rsid w:val="006D068A"/>
    <w:rsid w:val="006D0A0A"/>
    <w:rsid w:val="006D0BF6"/>
    <w:rsid w:val="006D1B35"/>
    <w:rsid w:val="006D2455"/>
    <w:rsid w:val="006D3BD9"/>
    <w:rsid w:val="006D600C"/>
    <w:rsid w:val="006D69EB"/>
    <w:rsid w:val="006E117A"/>
    <w:rsid w:val="006E1240"/>
    <w:rsid w:val="006E1396"/>
    <w:rsid w:val="006E1A08"/>
    <w:rsid w:val="006E206F"/>
    <w:rsid w:val="006E30B0"/>
    <w:rsid w:val="006E31AD"/>
    <w:rsid w:val="006E3E81"/>
    <w:rsid w:val="006E4023"/>
    <w:rsid w:val="006E4AD9"/>
    <w:rsid w:val="006E4E10"/>
    <w:rsid w:val="006E6040"/>
    <w:rsid w:val="006F0191"/>
    <w:rsid w:val="006F132E"/>
    <w:rsid w:val="006F1AED"/>
    <w:rsid w:val="006F2142"/>
    <w:rsid w:val="006F47A4"/>
    <w:rsid w:val="006F4FD4"/>
    <w:rsid w:val="006F737F"/>
    <w:rsid w:val="00700DB3"/>
    <w:rsid w:val="00701410"/>
    <w:rsid w:val="0070486F"/>
    <w:rsid w:val="00704C1E"/>
    <w:rsid w:val="00706164"/>
    <w:rsid w:val="0070653B"/>
    <w:rsid w:val="00712ACF"/>
    <w:rsid w:val="007137A9"/>
    <w:rsid w:val="00715280"/>
    <w:rsid w:val="00715A9E"/>
    <w:rsid w:val="0071622A"/>
    <w:rsid w:val="007162A6"/>
    <w:rsid w:val="00716B92"/>
    <w:rsid w:val="00716E2D"/>
    <w:rsid w:val="00720348"/>
    <w:rsid w:val="00720A20"/>
    <w:rsid w:val="007225AE"/>
    <w:rsid w:val="00723077"/>
    <w:rsid w:val="0072362C"/>
    <w:rsid w:val="00723A13"/>
    <w:rsid w:val="00724788"/>
    <w:rsid w:val="00725826"/>
    <w:rsid w:val="00725AF5"/>
    <w:rsid w:val="00725FA5"/>
    <w:rsid w:val="007276BA"/>
    <w:rsid w:val="0073064C"/>
    <w:rsid w:val="00730FCA"/>
    <w:rsid w:val="00732C1C"/>
    <w:rsid w:val="007332D3"/>
    <w:rsid w:val="007367B3"/>
    <w:rsid w:val="00736CDF"/>
    <w:rsid w:val="007374B2"/>
    <w:rsid w:val="007414D2"/>
    <w:rsid w:val="00741A02"/>
    <w:rsid w:val="00742056"/>
    <w:rsid w:val="00745C82"/>
    <w:rsid w:val="00746536"/>
    <w:rsid w:val="00746597"/>
    <w:rsid w:val="007465B5"/>
    <w:rsid w:val="00746E82"/>
    <w:rsid w:val="00750790"/>
    <w:rsid w:val="00750B8E"/>
    <w:rsid w:val="00751611"/>
    <w:rsid w:val="00753E65"/>
    <w:rsid w:val="00754CF7"/>
    <w:rsid w:val="00755C4A"/>
    <w:rsid w:val="00756928"/>
    <w:rsid w:val="007608DF"/>
    <w:rsid w:val="007609F0"/>
    <w:rsid w:val="00760BA3"/>
    <w:rsid w:val="00761D65"/>
    <w:rsid w:val="00762B81"/>
    <w:rsid w:val="007633C6"/>
    <w:rsid w:val="007650F1"/>
    <w:rsid w:val="007655A8"/>
    <w:rsid w:val="00767B26"/>
    <w:rsid w:val="00767F1C"/>
    <w:rsid w:val="00770776"/>
    <w:rsid w:val="00770DBC"/>
    <w:rsid w:val="007718F3"/>
    <w:rsid w:val="0077206F"/>
    <w:rsid w:val="007738B5"/>
    <w:rsid w:val="00775983"/>
    <w:rsid w:val="00775B25"/>
    <w:rsid w:val="00775F47"/>
    <w:rsid w:val="007770B6"/>
    <w:rsid w:val="00782152"/>
    <w:rsid w:val="00782E64"/>
    <w:rsid w:val="00782F2B"/>
    <w:rsid w:val="00784B19"/>
    <w:rsid w:val="007866F9"/>
    <w:rsid w:val="007877B3"/>
    <w:rsid w:val="0079025B"/>
    <w:rsid w:val="007904D8"/>
    <w:rsid w:val="00790E9A"/>
    <w:rsid w:val="007912CA"/>
    <w:rsid w:val="0079151D"/>
    <w:rsid w:val="00791D41"/>
    <w:rsid w:val="00792B9F"/>
    <w:rsid w:val="00792E0A"/>
    <w:rsid w:val="00792E7A"/>
    <w:rsid w:val="00793372"/>
    <w:rsid w:val="007936D0"/>
    <w:rsid w:val="00793892"/>
    <w:rsid w:val="007949F1"/>
    <w:rsid w:val="00795698"/>
    <w:rsid w:val="00795F89"/>
    <w:rsid w:val="00797544"/>
    <w:rsid w:val="007976BD"/>
    <w:rsid w:val="00797BAC"/>
    <w:rsid w:val="00797F55"/>
    <w:rsid w:val="007A00D2"/>
    <w:rsid w:val="007A09B7"/>
    <w:rsid w:val="007A1BFA"/>
    <w:rsid w:val="007A3807"/>
    <w:rsid w:val="007A3F52"/>
    <w:rsid w:val="007A3FBA"/>
    <w:rsid w:val="007A45DB"/>
    <w:rsid w:val="007A4DD2"/>
    <w:rsid w:val="007A52A5"/>
    <w:rsid w:val="007A796F"/>
    <w:rsid w:val="007B0FD9"/>
    <w:rsid w:val="007B20AB"/>
    <w:rsid w:val="007B24CA"/>
    <w:rsid w:val="007B4CA5"/>
    <w:rsid w:val="007B5E05"/>
    <w:rsid w:val="007B7A09"/>
    <w:rsid w:val="007B7D9E"/>
    <w:rsid w:val="007C0283"/>
    <w:rsid w:val="007C0BDB"/>
    <w:rsid w:val="007C0C61"/>
    <w:rsid w:val="007C10A0"/>
    <w:rsid w:val="007C1279"/>
    <w:rsid w:val="007C1731"/>
    <w:rsid w:val="007C1E74"/>
    <w:rsid w:val="007C2C90"/>
    <w:rsid w:val="007C2CBB"/>
    <w:rsid w:val="007C4001"/>
    <w:rsid w:val="007C5287"/>
    <w:rsid w:val="007C6AFF"/>
    <w:rsid w:val="007C7811"/>
    <w:rsid w:val="007D08C2"/>
    <w:rsid w:val="007D0E0E"/>
    <w:rsid w:val="007D2AC4"/>
    <w:rsid w:val="007D2DC6"/>
    <w:rsid w:val="007D5081"/>
    <w:rsid w:val="007D5790"/>
    <w:rsid w:val="007D6B37"/>
    <w:rsid w:val="007D7DC5"/>
    <w:rsid w:val="007E06BB"/>
    <w:rsid w:val="007E1234"/>
    <w:rsid w:val="007E305B"/>
    <w:rsid w:val="007E3263"/>
    <w:rsid w:val="007E3D36"/>
    <w:rsid w:val="007E562C"/>
    <w:rsid w:val="007E5C9B"/>
    <w:rsid w:val="007E6542"/>
    <w:rsid w:val="007E662A"/>
    <w:rsid w:val="007E7DD9"/>
    <w:rsid w:val="007F2ED4"/>
    <w:rsid w:val="007F3576"/>
    <w:rsid w:val="007F45ED"/>
    <w:rsid w:val="007F4E3D"/>
    <w:rsid w:val="007F5622"/>
    <w:rsid w:val="007F5B37"/>
    <w:rsid w:val="007F6047"/>
    <w:rsid w:val="007F64D6"/>
    <w:rsid w:val="007F6651"/>
    <w:rsid w:val="00801C9D"/>
    <w:rsid w:val="00802A45"/>
    <w:rsid w:val="00804868"/>
    <w:rsid w:val="00804DB3"/>
    <w:rsid w:val="00805F74"/>
    <w:rsid w:val="00807BDA"/>
    <w:rsid w:val="008107C5"/>
    <w:rsid w:val="00813812"/>
    <w:rsid w:val="00813DF0"/>
    <w:rsid w:val="0081497C"/>
    <w:rsid w:val="0081533A"/>
    <w:rsid w:val="0081617F"/>
    <w:rsid w:val="00816C15"/>
    <w:rsid w:val="0081796E"/>
    <w:rsid w:val="00820FBB"/>
    <w:rsid w:val="00822927"/>
    <w:rsid w:val="008237CF"/>
    <w:rsid w:val="00825E53"/>
    <w:rsid w:val="00825E8C"/>
    <w:rsid w:val="008267D3"/>
    <w:rsid w:val="00831477"/>
    <w:rsid w:val="00831CB3"/>
    <w:rsid w:val="0083263B"/>
    <w:rsid w:val="00832779"/>
    <w:rsid w:val="0083326F"/>
    <w:rsid w:val="008339C3"/>
    <w:rsid w:val="00833B07"/>
    <w:rsid w:val="0083451B"/>
    <w:rsid w:val="008351E2"/>
    <w:rsid w:val="00835BC1"/>
    <w:rsid w:val="00835C98"/>
    <w:rsid w:val="008402CB"/>
    <w:rsid w:val="00840FD6"/>
    <w:rsid w:val="008414D6"/>
    <w:rsid w:val="008424F6"/>
    <w:rsid w:val="00842549"/>
    <w:rsid w:val="00843774"/>
    <w:rsid w:val="00843791"/>
    <w:rsid w:val="008444AE"/>
    <w:rsid w:val="00845C48"/>
    <w:rsid w:val="008461AF"/>
    <w:rsid w:val="008531FA"/>
    <w:rsid w:val="00854CA0"/>
    <w:rsid w:val="00854FD6"/>
    <w:rsid w:val="00857600"/>
    <w:rsid w:val="00857725"/>
    <w:rsid w:val="00860771"/>
    <w:rsid w:val="00865CBA"/>
    <w:rsid w:val="00866040"/>
    <w:rsid w:val="00866D3A"/>
    <w:rsid w:val="008678B4"/>
    <w:rsid w:val="00872554"/>
    <w:rsid w:val="00876679"/>
    <w:rsid w:val="008767A5"/>
    <w:rsid w:val="008802F0"/>
    <w:rsid w:val="008805D3"/>
    <w:rsid w:val="0088178B"/>
    <w:rsid w:val="0088282C"/>
    <w:rsid w:val="00882CA4"/>
    <w:rsid w:val="0088540B"/>
    <w:rsid w:val="00886FD1"/>
    <w:rsid w:val="00887725"/>
    <w:rsid w:val="0089117C"/>
    <w:rsid w:val="0089162B"/>
    <w:rsid w:val="00891640"/>
    <w:rsid w:val="008934F9"/>
    <w:rsid w:val="008A034E"/>
    <w:rsid w:val="008A0AB9"/>
    <w:rsid w:val="008A1FFD"/>
    <w:rsid w:val="008A2082"/>
    <w:rsid w:val="008A3E4A"/>
    <w:rsid w:val="008A4313"/>
    <w:rsid w:val="008A5D8F"/>
    <w:rsid w:val="008A711E"/>
    <w:rsid w:val="008B01FB"/>
    <w:rsid w:val="008B1440"/>
    <w:rsid w:val="008B1A15"/>
    <w:rsid w:val="008B2A5E"/>
    <w:rsid w:val="008B2CD2"/>
    <w:rsid w:val="008B3161"/>
    <w:rsid w:val="008B3B69"/>
    <w:rsid w:val="008B5048"/>
    <w:rsid w:val="008B65A0"/>
    <w:rsid w:val="008B7599"/>
    <w:rsid w:val="008C0251"/>
    <w:rsid w:val="008C1331"/>
    <w:rsid w:val="008C1F78"/>
    <w:rsid w:val="008C2000"/>
    <w:rsid w:val="008C2C2F"/>
    <w:rsid w:val="008C32F0"/>
    <w:rsid w:val="008C3DE6"/>
    <w:rsid w:val="008C44C8"/>
    <w:rsid w:val="008C5FA5"/>
    <w:rsid w:val="008C746D"/>
    <w:rsid w:val="008D083D"/>
    <w:rsid w:val="008D1A76"/>
    <w:rsid w:val="008D1C22"/>
    <w:rsid w:val="008D2A0E"/>
    <w:rsid w:val="008D7568"/>
    <w:rsid w:val="008E3641"/>
    <w:rsid w:val="008E5314"/>
    <w:rsid w:val="008E5574"/>
    <w:rsid w:val="008E5C09"/>
    <w:rsid w:val="008E6287"/>
    <w:rsid w:val="008E6559"/>
    <w:rsid w:val="008F1B1E"/>
    <w:rsid w:val="008F319B"/>
    <w:rsid w:val="008F38E2"/>
    <w:rsid w:val="008F42F5"/>
    <w:rsid w:val="008F455C"/>
    <w:rsid w:val="008F4704"/>
    <w:rsid w:val="008F4900"/>
    <w:rsid w:val="008F4A9F"/>
    <w:rsid w:val="008F5870"/>
    <w:rsid w:val="008F72D3"/>
    <w:rsid w:val="009011A6"/>
    <w:rsid w:val="00901D5E"/>
    <w:rsid w:val="009035E0"/>
    <w:rsid w:val="009040E6"/>
    <w:rsid w:val="0090415B"/>
    <w:rsid w:val="009067BE"/>
    <w:rsid w:val="0091123F"/>
    <w:rsid w:val="00911C0A"/>
    <w:rsid w:val="00912700"/>
    <w:rsid w:val="00912B98"/>
    <w:rsid w:val="0091313C"/>
    <w:rsid w:val="009137D8"/>
    <w:rsid w:val="009138E4"/>
    <w:rsid w:val="00915652"/>
    <w:rsid w:val="0091614A"/>
    <w:rsid w:val="0091697D"/>
    <w:rsid w:val="009173CE"/>
    <w:rsid w:val="00920ACB"/>
    <w:rsid w:val="00920E2C"/>
    <w:rsid w:val="00922C8E"/>
    <w:rsid w:val="009230F7"/>
    <w:rsid w:val="00927425"/>
    <w:rsid w:val="00930D9D"/>
    <w:rsid w:val="009326EA"/>
    <w:rsid w:val="00935114"/>
    <w:rsid w:val="00935C01"/>
    <w:rsid w:val="00936274"/>
    <w:rsid w:val="00936A00"/>
    <w:rsid w:val="00937A9E"/>
    <w:rsid w:val="009445E0"/>
    <w:rsid w:val="009447E6"/>
    <w:rsid w:val="00945A99"/>
    <w:rsid w:val="009462ED"/>
    <w:rsid w:val="00951B08"/>
    <w:rsid w:val="00952577"/>
    <w:rsid w:val="00952805"/>
    <w:rsid w:val="0095284F"/>
    <w:rsid w:val="009533F2"/>
    <w:rsid w:val="0095625D"/>
    <w:rsid w:val="00957103"/>
    <w:rsid w:val="00957400"/>
    <w:rsid w:val="00957B38"/>
    <w:rsid w:val="009601DE"/>
    <w:rsid w:val="00960769"/>
    <w:rsid w:val="00961537"/>
    <w:rsid w:val="00961E5A"/>
    <w:rsid w:val="0096211D"/>
    <w:rsid w:val="00962180"/>
    <w:rsid w:val="00962C43"/>
    <w:rsid w:val="009647FF"/>
    <w:rsid w:val="009651C7"/>
    <w:rsid w:val="00966303"/>
    <w:rsid w:val="00966588"/>
    <w:rsid w:val="009670A8"/>
    <w:rsid w:val="009670B2"/>
    <w:rsid w:val="00967549"/>
    <w:rsid w:val="00970071"/>
    <w:rsid w:val="00971978"/>
    <w:rsid w:val="0097350B"/>
    <w:rsid w:val="00973839"/>
    <w:rsid w:val="00974FD3"/>
    <w:rsid w:val="009751CC"/>
    <w:rsid w:val="00975793"/>
    <w:rsid w:val="00976AAE"/>
    <w:rsid w:val="00976DD8"/>
    <w:rsid w:val="00977DF7"/>
    <w:rsid w:val="0098017C"/>
    <w:rsid w:val="00980B3B"/>
    <w:rsid w:val="0098130A"/>
    <w:rsid w:val="009821FE"/>
    <w:rsid w:val="00983C0F"/>
    <w:rsid w:val="0098441D"/>
    <w:rsid w:val="00984D12"/>
    <w:rsid w:val="00984F74"/>
    <w:rsid w:val="009850AD"/>
    <w:rsid w:val="00985449"/>
    <w:rsid w:val="00986462"/>
    <w:rsid w:val="00986699"/>
    <w:rsid w:val="00986F89"/>
    <w:rsid w:val="0098705D"/>
    <w:rsid w:val="00990C87"/>
    <w:rsid w:val="00991960"/>
    <w:rsid w:val="00991BAB"/>
    <w:rsid w:val="00994F2C"/>
    <w:rsid w:val="00997D8F"/>
    <w:rsid w:val="009A1E46"/>
    <w:rsid w:val="009A1ED2"/>
    <w:rsid w:val="009A552C"/>
    <w:rsid w:val="009A7AD9"/>
    <w:rsid w:val="009B089C"/>
    <w:rsid w:val="009B4C27"/>
    <w:rsid w:val="009B4D50"/>
    <w:rsid w:val="009B57FD"/>
    <w:rsid w:val="009C0277"/>
    <w:rsid w:val="009C0578"/>
    <w:rsid w:val="009C14AD"/>
    <w:rsid w:val="009C175D"/>
    <w:rsid w:val="009C181E"/>
    <w:rsid w:val="009C30D3"/>
    <w:rsid w:val="009C3C67"/>
    <w:rsid w:val="009C51CF"/>
    <w:rsid w:val="009C5C8E"/>
    <w:rsid w:val="009C6D81"/>
    <w:rsid w:val="009C7174"/>
    <w:rsid w:val="009C7A0E"/>
    <w:rsid w:val="009C7A77"/>
    <w:rsid w:val="009C7DEE"/>
    <w:rsid w:val="009D0D22"/>
    <w:rsid w:val="009D1CC6"/>
    <w:rsid w:val="009D3461"/>
    <w:rsid w:val="009D4DE8"/>
    <w:rsid w:val="009D618C"/>
    <w:rsid w:val="009D6BDA"/>
    <w:rsid w:val="009E06E2"/>
    <w:rsid w:val="009E0F5E"/>
    <w:rsid w:val="009E23A2"/>
    <w:rsid w:val="009E265B"/>
    <w:rsid w:val="009E3BDF"/>
    <w:rsid w:val="009E4749"/>
    <w:rsid w:val="009E4815"/>
    <w:rsid w:val="009E64CC"/>
    <w:rsid w:val="009E729D"/>
    <w:rsid w:val="009E74E1"/>
    <w:rsid w:val="009E7660"/>
    <w:rsid w:val="009E7BB0"/>
    <w:rsid w:val="009F03E5"/>
    <w:rsid w:val="009F1C67"/>
    <w:rsid w:val="009F3772"/>
    <w:rsid w:val="009F39F9"/>
    <w:rsid w:val="009F4B78"/>
    <w:rsid w:val="009F61E2"/>
    <w:rsid w:val="009F7EA1"/>
    <w:rsid w:val="00A0062B"/>
    <w:rsid w:val="00A03269"/>
    <w:rsid w:val="00A03DE3"/>
    <w:rsid w:val="00A05AA3"/>
    <w:rsid w:val="00A06BFB"/>
    <w:rsid w:val="00A0770C"/>
    <w:rsid w:val="00A1055A"/>
    <w:rsid w:val="00A107D4"/>
    <w:rsid w:val="00A114AA"/>
    <w:rsid w:val="00A1150D"/>
    <w:rsid w:val="00A118BD"/>
    <w:rsid w:val="00A12F02"/>
    <w:rsid w:val="00A140D7"/>
    <w:rsid w:val="00A172F4"/>
    <w:rsid w:val="00A202B1"/>
    <w:rsid w:val="00A208B8"/>
    <w:rsid w:val="00A21C81"/>
    <w:rsid w:val="00A2230D"/>
    <w:rsid w:val="00A22F87"/>
    <w:rsid w:val="00A23045"/>
    <w:rsid w:val="00A23B16"/>
    <w:rsid w:val="00A23DA0"/>
    <w:rsid w:val="00A23FC9"/>
    <w:rsid w:val="00A304B7"/>
    <w:rsid w:val="00A30F03"/>
    <w:rsid w:val="00A30F9D"/>
    <w:rsid w:val="00A31406"/>
    <w:rsid w:val="00A31551"/>
    <w:rsid w:val="00A31BA2"/>
    <w:rsid w:val="00A31D53"/>
    <w:rsid w:val="00A3364B"/>
    <w:rsid w:val="00A34DC1"/>
    <w:rsid w:val="00A36D78"/>
    <w:rsid w:val="00A36EBE"/>
    <w:rsid w:val="00A41C2E"/>
    <w:rsid w:val="00A421E4"/>
    <w:rsid w:val="00A4493C"/>
    <w:rsid w:val="00A45777"/>
    <w:rsid w:val="00A473CB"/>
    <w:rsid w:val="00A47753"/>
    <w:rsid w:val="00A5023F"/>
    <w:rsid w:val="00A50409"/>
    <w:rsid w:val="00A535F3"/>
    <w:rsid w:val="00A54C27"/>
    <w:rsid w:val="00A55A0C"/>
    <w:rsid w:val="00A564DD"/>
    <w:rsid w:val="00A57DE5"/>
    <w:rsid w:val="00A61612"/>
    <w:rsid w:val="00A616C7"/>
    <w:rsid w:val="00A637DA"/>
    <w:rsid w:val="00A70596"/>
    <w:rsid w:val="00A7112D"/>
    <w:rsid w:val="00A717DA"/>
    <w:rsid w:val="00A72559"/>
    <w:rsid w:val="00A72DF6"/>
    <w:rsid w:val="00A73137"/>
    <w:rsid w:val="00A75BEC"/>
    <w:rsid w:val="00A7674F"/>
    <w:rsid w:val="00A77735"/>
    <w:rsid w:val="00A8086B"/>
    <w:rsid w:val="00A80BCD"/>
    <w:rsid w:val="00A82591"/>
    <w:rsid w:val="00A840F1"/>
    <w:rsid w:val="00A84F59"/>
    <w:rsid w:val="00A87B8A"/>
    <w:rsid w:val="00A901C9"/>
    <w:rsid w:val="00A90879"/>
    <w:rsid w:val="00A90CBD"/>
    <w:rsid w:val="00A91DB0"/>
    <w:rsid w:val="00A9223B"/>
    <w:rsid w:val="00A935FE"/>
    <w:rsid w:val="00A95B4E"/>
    <w:rsid w:val="00A96BF1"/>
    <w:rsid w:val="00A9703C"/>
    <w:rsid w:val="00AA0FD2"/>
    <w:rsid w:val="00AA1155"/>
    <w:rsid w:val="00AA12D9"/>
    <w:rsid w:val="00AA29F2"/>
    <w:rsid w:val="00AA331F"/>
    <w:rsid w:val="00AA3CF4"/>
    <w:rsid w:val="00AA46E1"/>
    <w:rsid w:val="00AA4822"/>
    <w:rsid w:val="00AA4F1F"/>
    <w:rsid w:val="00AA52A0"/>
    <w:rsid w:val="00AA608B"/>
    <w:rsid w:val="00AA6921"/>
    <w:rsid w:val="00AA6A78"/>
    <w:rsid w:val="00AA7AD8"/>
    <w:rsid w:val="00AB13CB"/>
    <w:rsid w:val="00AB20C0"/>
    <w:rsid w:val="00AB2C3D"/>
    <w:rsid w:val="00AB49FD"/>
    <w:rsid w:val="00AB5822"/>
    <w:rsid w:val="00AC0069"/>
    <w:rsid w:val="00AC2965"/>
    <w:rsid w:val="00AC2E92"/>
    <w:rsid w:val="00AC4D04"/>
    <w:rsid w:val="00AC4F39"/>
    <w:rsid w:val="00AC5706"/>
    <w:rsid w:val="00AC5CCB"/>
    <w:rsid w:val="00AD0AC2"/>
    <w:rsid w:val="00AD0DC3"/>
    <w:rsid w:val="00AD16E9"/>
    <w:rsid w:val="00AD1E06"/>
    <w:rsid w:val="00AD3CF0"/>
    <w:rsid w:val="00AD40F9"/>
    <w:rsid w:val="00AD4C87"/>
    <w:rsid w:val="00AD667E"/>
    <w:rsid w:val="00AD7CFE"/>
    <w:rsid w:val="00AD7F00"/>
    <w:rsid w:val="00AE01F0"/>
    <w:rsid w:val="00AE08A8"/>
    <w:rsid w:val="00AE0C56"/>
    <w:rsid w:val="00AE0DFC"/>
    <w:rsid w:val="00AE16A1"/>
    <w:rsid w:val="00AE1CE0"/>
    <w:rsid w:val="00AE4921"/>
    <w:rsid w:val="00AE50D4"/>
    <w:rsid w:val="00AE7E98"/>
    <w:rsid w:val="00AF114A"/>
    <w:rsid w:val="00AF138A"/>
    <w:rsid w:val="00AF156D"/>
    <w:rsid w:val="00AF6E30"/>
    <w:rsid w:val="00AF7D56"/>
    <w:rsid w:val="00B00391"/>
    <w:rsid w:val="00B00604"/>
    <w:rsid w:val="00B01F60"/>
    <w:rsid w:val="00B02E2B"/>
    <w:rsid w:val="00B03219"/>
    <w:rsid w:val="00B059EF"/>
    <w:rsid w:val="00B07B78"/>
    <w:rsid w:val="00B100C7"/>
    <w:rsid w:val="00B110BB"/>
    <w:rsid w:val="00B114A3"/>
    <w:rsid w:val="00B118C3"/>
    <w:rsid w:val="00B11BB1"/>
    <w:rsid w:val="00B125EF"/>
    <w:rsid w:val="00B12817"/>
    <w:rsid w:val="00B13419"/>
    <w:rsid w:val="00B1460E"/>
    <w:rsid w:val="00B15896"/>
    <w:rsid w:val="00B2050E"/>
    <w:rsid w:val="00B20AA2"/>
    <w:rsid w:val="00B22A9E"/>
    <w:rsid w:val="00B23A92"/>
    <w:rsid w:val="00B25E5D"/>
    <w:rsid w:val="00B26046"/>
    <w:rsid w:val="00B30D61"/>
    <w:rsid w:val="00B31914"/>
    <w:rsid w:val="00B356D4"/>
    <w:rsid w:val="00B36F32"/>
    <w:rsid w:val="00B4004D"/>
    <w:rsid w:val="00B406E8"/>
    <w:rsid w:val="00B40F76"/>
    <w:rsid w:val="00B41BC8"/>
    <w:rsid w:val="00B42C5D"/>
    <w:rsid w:val="00B4369E"/>
    <w:rsid w:val="00B4412D"/>
    <w:rsid w:val="00B4483B"/>
    <w:rsid w:val="00B44F6C"/>
    <w:rsid w:val="00B45D9B"/>
    <w:rsid w:val="00B46973"/>
    <w:rsid w:val="00B46F54"/>
    <w:rsid w:val="00B4722A"/>
    <w:rsid w:val="00B47CFC"/>
    <w:rsid w:val="00B47EA2"/>
    <w:rsid w:val="00B501AB"/>
    <w:rsid w:val="00B50498"/>
    <w:rsid w:val="00B50B44"/>
    <w:rsid w:val="00B50D42"/>
    <w:rsid w:val="00B5159A"/>
    <w:rsid w:val="00B55B7A"/>
    <w:rsid w:val="00B56916"/>
    <w:rsid w:val="00B57BC8"/>
    <w:rsid w:val="00B57C3B"/>
    <w:rsid w:val="00B57F6F"/>
    <w:rsid w:val="00B613BA"/>
    <w:rsid w:val="00B61C52"/>
    <w:rsid w:val="00B643B8"/>
    <w:rsid w:val="00B70C21"/>
    <w:rsid w:val="00B72CFA"/>
    <w:rsid w:val="00B73CA2"/>
    <w:rsid w:val="00B74A72"/>
    <w:rsid w:val="00B76AA1"/>
    <w:rsid w:val="00B76AFD"/>
    <w:rsid w:val="00B82F1C"/>
    <w:rsid w:val="00B84762"/>
    <w:rsid w:val="00B85714"/>
    <w:rsid w:val="00B868A1"/>
    <w:rsid w:val="00B8769A"/>
    <w:rsid w:val="00B87A68"/>
    <w:rsid w:val="00B90E2D"/>
    <w:rsid w:val="00B913BD"/>
    <w:rsid w:val="00B9434F"/>
    <w:rsid w:val="00B949F0"/>
    <w:rsid w:val="00B97EC4"/>
    <w:rsid w:val="00BA0568"/>
    <w:rsid w:val="00BA3F1B"/>
    <w:rsid w:val="00BA5640"/>
    <w:rsid w:val="00BA6028"/>
    <w:rsid w:val="00BA6469"/>
    <w:rsid w:val="00BA6C19"/>
    <w:rsid w:val="00BB05A4"/>
    <w:rsid w:val="00BB0AED"/>
    <w:rsid w:val="00BB17B8"/>
    <w:rsid w:val="00BB3197"/>
    <w:rsid w:val="00BB3699"/>
    <w:rsid w:val="00BB4034"/>
    <w:rsid w:val="00BC04FC"/>
    <w:rsid w:val="00BC08D0"/>
    <w:rsid w:val="00BC20F5"/>
    <w:rsid w:val="00BC50E0"/>
    <w:rsid w:val="00BC5350"/>
    <w:rsid w:val="00BC5C72"/>
    <w:rsid w:val="00BC5D2A"/>
    <w:rsid w:val="00BC5E69"/>
    <w:rsid w:val="00BC6170"/>
    <w:rsid w:val="00BC65E2"/>
    <w:rsid w:val="00BC7384"/>
    <w:rsid w:val="00BD1CDC"/>
    <w:rsid w:val="00BD1CF8"/>
    <w:rsid w:val="00BD2AAB"/>
    <w:rsid w:val="00BD32E0"/>
    <w:rsid w:val="00BD3DBD"/>
    <w:rsid w:val="00BD46C1"/>
    <w:rsid w:val="00BD48AD"/>
    <w:rsid w:val="00BD5945"/>
    <w:rsid w:val="00BD5E8C"/>
    <w:rsid w:val="00BD6542"/>
    <w:rsid w:val="00BD6897"/>
    <w:rsid w:val="00BD7069"/>
    <w:rsid w:val="00BD778F"/>
    <w:rsid w:val="00BE0D6B"/>
    <w:rsid w:val="00BE2857"/>
    <w:rsid w:val="00BE38C2"/>
    <w:rsid w:val="00BE40D8"/>
    <w:rsid w:val="00BE5FB8"/>
    <w:rsid w:val="00BE65B5"/>
    <w:rsid w:val="00BE69A8"/>
    <w:rsid w:val="00BE7A28"/>
    <w:rsid w:val="00BE7BF9"/>
    <w:rsid w:val="00BF0BCC"/>
    <w:rsid w:val="00BF1436"/>
    <w:rsid w:val="00BF2068"/>
    <w:rsid w:val="00BF3854"/>
    <w:rsid w:val="00BF3E11"/>
    <w:rsid w:val="00BF460B"/>
    <w:rsid w:val="00BF4DC9"/>
    <w:rsid w:val="00BF52CA"/>
    <w:rsid w:val="00BF588E"/>
    <w:rsid w:val="00BF5C72"/>
    <w:rsid w:val="00BF676F"/>
    <w:rsid w:val="00BF6E60"/>
    <w:rsid w:val="00C031F5"/>
    <w:rsid w:val="00C03516"/>
    <w:rsid w:val="00C03EC6"/>
    <w:rsid w:val="00C04E41"/>
    <w:rsid w:val="00C05874"/>
    <w:rsid w:val="00C07038"/>
    <w:rsid w:val="00C0706E"/>
    <w:rsid w:val="00C10056"/>
    <w:rsid w:val="00C10C05"/>
    <w:rsid w:val="00C12113"/>
    <w:rsid w:val="00C14926"/>
    <w:rsid w:val="00C15B80"/>
    <w:rsid w:val="00C1672F"/>
    <w:rsid w:val="00C16751"/>
    <w:rsid w:val="00C17316"/>
    <w:rsid w:val="00C207A8"/>
    <w:rsid w:val="00C20903"/>
    <w:rsid w:val="00C22D2F"/>
    <w:rsid w:val="00C23107"/>
    <w:rsid w:val="00C24247"/>
    <w:rsid w:val="00C25337"/>
    <w:rsid w:val="00C25474"/>
    <w:rsid w:val="00C26D3E"/>
    <w:rsid w:val="00C30589"/>
    <w:rsid w:val="00C3185C"/>
    <w:rsid w:val="00C320AC"/>
    <w:rsid w:val="00C33CA9"/>
    <w:rsid w:val="00C33F93"/>
    <w:rsid w:val="00C34DB1"/>
    <w:rsid w:val="00C3526A"/>
    <w:rsid w:val="00C364A0"/>
    <w:rsid w:val="00C366F3"/>
    <w:rsid w:val="00C375A5"/>
    <w:rsid w:val="00C37743"/>
    <w:rsid w:val="00C37749"/>
    <w:rsid w:val="00C40CC7"/>
    <w:rsid w:val="00C423EC"/>
    <w:rsid w:val="00C4298E"/>
    <w:rsid w:val="00C4304C"/>
    <w:rsid w:val="00C43301"/>
    <w:rsid w:val="00C44144"/>
    <w:rsid w:val="00C45EDC"/>
    <w:rsid w:val="00C5015F"/>
    <w:rsid w:val="00C519E5"/>
    <w:rsid w:val="00C52BCE"/>
    <w:rsid w:val="00C53B50"/>
    <w:rsid w:val="00C53CE5"/>
    <w:rsid w:val="00C57032"/>
    <w:rsid w:val="00C6084B"/>
    <w:rsid w:val="00C60C38"/>
    <w:rsid w:val="00C60DB3"/>
    <w:rsid w:val="00C61E3E"/>
    <w:rsid w:val="00C6352B"/>
    <w:rsid w:val="00C650BF"/>
    <w:rsid w:val="00C6590B"/>
    <w:rsid w:val="00C66ED4"/>
    <w:rsid w:val="00C67753"/>
    <w:rsid w:val="00C67BBA"/>
    <w:rsid w:val="00C722BF"/>
    <w:rsid w:val="00C72337"/>
    <w:rsid w:val="00C7242F"/>
    <w:rsid w:val="00C7282E"/>
    <w:rsid w:val="00C73A79"/>
    <w:rsid w:val="00C7438B"/>
    <w:rsid w:val="00C747BE"/>
    <w:rsid w:val="00C748E0"/>
    <w:rsid w:val="00C76E3C"/>
    <w:rsid w:val="00C77C53"/>
    <w:rsid w:val="00C80F40"/>
    <w:rsid w:val="00C82634"/>
    <w:rsid w:val="00C83756"/>
    <w:rsid w:val="00C8530B"/>
    <w:rsid w:val="00C8678E"/>
    <w:rsid w:val="00C867C7"/>
    <w:rsid w:val="00C90A43"/>
    <w:rsid w:val="00C911FA"/>
    <w:rsid w:val="00C9230C"/>
    <w:rsid w:val="00C95795"/>
    <w:rsid w:val="00C95851"/>
    <w:rsid w:val="00C96BC4"/>
    <w:rsid w:val="00C97C11"/>
    <w:rsid w:val="00CA005E"/>
    <w:rsid w:val="00CA02C7"/>
    <w:rsid w:val="00CA1286"/>
    <w:rsid w:val="00CA14ED"/>
    <w:rsid w:val="00CA2540"/>
    <w:rsid w:val="00CA2C43"/>
    <w:rsid w:val="00CA3607"/>
    <w:rsid w:val="00CA36DC"/>
    <w:rsid w:val="00CA65EF"/>
    <w:rsid w:val="00CA744C"/>
    <w:rsid w:val="00CB0EB2"/>
    <w:rsid w:val="00CB297F"/>
    <w:rsid w:val="00CB2E10"/>
    <w:rsid w:val="00CB38CC"/>
    <w:rsid w:val="00CB769D"/>
    <w:rsid w:val="00CB779A"/>
    <w:rsid w:val="00CB7CE9"/>
    <w:rsid w:val="00CC0BD1"/>
    <w:rsid w:val="00CC10A3"/>
    <w:rsid w:val="00CC28A7"/>
    <w:rsid w:val="00CC2B45"/>
    <w:rsid w:val="00CC38B3"/>
    <w:rsid w:val="00CC6240"/>
    <w:rsid w:val="00CC6369"/>
    <w:rsid w:val="00CC749E"/>
    <w:rsid w:val="00CD020A"/>
    <w:rsid w:val="00CD153C"/>
    <w:rsid w:val="00CD2DED"/>
    <w:rsid w:val="00CD49CE"/>
    <w:rsid w:val="00CD6C3F"/>
    <w:rsid w:val="00CE13AF"/>
    <w:rsid w:val="00CE159F"/>
    <w:rsid w:val="00CE2DBA"/>
    <w:rsid w:val="00CE427D"/>
    <w:rsid w:val="00CE6088"/>
    <w:rsid w:val="00CE67A6"/>
    <w:rsid w:val="00CE70C0"/>
    <w:rsid w:val="00CF05F2"/>
    <w:rsid w:val="00CF0688"/>
    <w:rsid w:val="00CF1F50"/>
    <w:rsid w:val="00CF2919"/>
    <w:rsid w:val="00CF2C99"/>
    <w:rsid w:val="00CF4282"/>
    <w:rsid w:val="00CF44AB"/>
    <w:rsid w:val="00CF5DB1"/>
    <w:rsid w:val="00CF66F3"/>
    <w:rsid w:val="00CF6FCA"/>
    <w:rsid w:val="00CF7CFD"/>
    <w:rsid w:val="00CF7EA0"/>
    <w:rsid w:val="00D0011A"/>
    <w:rsid w:val="00D01B5B"/>
    <w:rsid w:val="00D021EC"/>
    <w:rsid w:val="00D033F7"/>
    <w:rsid w:val="00D03A5B"/>
    <w:rsid w:val="00D04185"/>
    <w:rsid w:val="00D0513A"/>
    <w:rsid w:val="00D059E5"/>
    <w:rsid w:val="00D06276"/>
    <w:rsid w:val="00D073F4"/>
    <w:rsid w:val="00D07406"/>
    <w:rsid w:val="00D07482"/>
    <w:rsid w:val="00D07988"/>
    <w:rsid w:val="00D07ED3"/>
    <w:rsid w:val="00D10232"/>
    <w:rsid w:val="00D10842"/>
    <w:rsid w:val="00D119F7"/>
    <w:rsid w:val="00D11AFE"/>
    <w:rsid w:val="00D12F94"/>
    <w:rsid w:val="00D14916"/>
    <w:rsid w:val="00D14E17"/>
    <w:rsid w:val="00D1503E"/>
    <w:rsid w:val="00D17E30"/>
    <w:rsid w:val="00D221A3"/>
    <w:rsid w:val="00D23166"/>
    <w:rsid w:val="00D23D4E"/>
    <w:rsid w:val="00D24DED"/>
    <w:rsid w:val="00D25D9F"/>
    <w:rsid w:val="00D26A99"/>
    <w:rsid w:val="00D270BD"/>
    <w:rsid w:val="00D27B46"/>
    <w:rsid w:val="00D27EBE"/>
    <w:rsid w:val="00D313DB"/>
    <w:rsid w:val="00D33E17"/>
    <w:rsid w:val="00D33EA9"/>
    <w:rsid w:val="00D342BD"/>
    <w:rsid w:val="00D34904"/>
    <w:rsid w:val="00D34D43"/>
    <w:rsid w:val="00D35719"/>
    <w:rsid w:val="00D35E8C"/>
    <w:rsid w:val="00D36DCF"/>
    <w:rsid w:val="00D4053D"/>
    <w:rsid w:val="00D411D7"/>
    <w:rsid w:val="00D417BE"/>
    <w:rsid w:val="00D43A50"/>
    <w:rsid w:val="00D44C5F"/>
    <w:rsid w:val="00D47147"/>
    <w:rsid w:val="00D477F1"/>
    <w:rsid w:val="00D502CE"/>
    <w:rsid w:val="00D52E78"/>
    <w:rsid w:val="00D533D5"/>
    <w:rsid w:val="00D55373"/>
    <w:rsid w:val="00D558D1"/>
    <w:rsid w:val="00D56C87"/>
    <w:rsid w:val="00D571C1"/>
    <w:rsid w:val="00D57682"/>
    <w:rsid w:val="00D57C47"/>
    <w:rsid w:val="00D57FC0"/>
    <w:rsid w:val="00D60501"/>
    <w:rsid w:val="00D617F6"/>
    <w:rsid w:val="00D64B36"/>
    <w:rsid w:val="00D64CD3"/>
    <w:rsid w:val="00D64E62"/>
    <w:rsid w:val="00D65215"/>
    <w:rsid w:val="00D6547C"/>
    <w:rsid w:val="00D675A1"/>
    <w:rsid w:val="00D67CEE"/>
    <w:rsid w:val="00D702FE"/>
    <w:rsid w:val="00D70AE3"/>
    <w:rsid w:val="00D71AA7"/>
    <w:rsid w:val="00D71ADE"/>
    <w:rsid w:val="00D73B45"/>
    <w:rsid w:val="00D75625"/>
    <w:rsid w:val="00D75E31"/>
    <w:rsid w:val="00D76683"/>
    <w:rsid w:val="00D76B0A"/>
    <w:rsid w:val="00D8253D"/>
    <w:rsid w:val="00D8408F"/>
    <w:rsid w:val="00D85A82"/>
    <w:rsid w:val="00D86202"/>
    <w:rsid w:val="00D874C9"/>
    <w:rsid w:val="00D932A6"/>
    <w:rsid w:val="00D93B0B"/>
    <w:rsid w:val="00D9494B"/>
    <w:rsid w:val="00D94D6B"/>
    <w:rsid w:val="00D950E8"/>
    <w:rsid w:val="00DA0474"/>
    <w:rsid w:val="00DA0DEE"/>
    <w:rsid w:val="00DA24E8"/>
    <w:rsid w:val="00DA38F4"/>
    <w:rsid w:val="00DA3E1E"/>
    <w:rsid w:val="00DA4978"/>
    <w:rsid w:val="00DA4C6E"/>
    <w:rsid w:val="00DA5042"/>
    <w:rsid w:val="00DA76EF"/>
    <w:rsid w:val="00DB073B"/>
    <w:rsid w:val="00DB0846"/>
    <w:rsid w:val="00DB4781"/>
    <w:rsid w:val="00DB4A9E"/>
    <w:rsid w:val="00DB5191"/>
    <w:rsid w:val="00DB523C"/>
    <w:rsid w:val="00DB55A9"/>
    <w:rsid w:val="00DB6B7B"/>
    <w:rsid w:val="00DC006C"/>
    <w:rsid w:val="00DC10FA"/>
    <w:rsid w:val="00DC11E5"/>
    <w:rsid w:val="00DC237E"/>
    <w:rsid w:val="00DC290C"/>
    <w:rsid w:val="00DC3A45"/>
    <w:rsid w:val="00DC6189"/>
    <w:rsid w:val="00DD2374"/>
    <w:rsid w:val="00DD4E29"/>
    <w:rsid w:val="00DD6F51"/>
    <w:rsid w:val="00DE03CF"/>
    <w:rsid w:val="00DE1519"/>
    <w:rsid w:val="00DE15A2"/>
    <w:rsid w:val="00DE168F"/>
    <w:rsid w:val="00DE1F5F"/>
    <w:rsid w:val="00DE34CD"/>
    <w:rsid w:val="00DE3601"/>
    <w:rsid w:val="00DE3608"/>
    <w:rsid w:val="00DE370D"/>
    <w:rsid w:val="00DE3ED2"/>
    <w:rsid w:val="00DE42DC"/>
    <w:rsid w:val="00DE438D"/>
    <w:rsid w:val="00DE560D"/>
    <w:rsid w:val="00DE6B97"/>
    <w:rsid w:val="00DE7397"/>
    <w:rsid w:val="00DE7D45"/>
    <w:rsid w:val="00DF1A0D"/>
    <w:rsid w:val="00DF1A18"/>
    <w:rsid w:val="00DF1D07"/>
    <w:rsid w:val="00DF2361"/>
    <w:rsid w:val="00DF2C95"/>
    <w:rsid w:val="00DF467F"/>
    <w:rsid w:val="00DF4B24"/>
    <w:rsid w:val="00DF5FF3"/>
    <w:rsid w:val="00DF6EA8"/>
    <w:rsid w:val="00DF7856"/>
    <w:rsid w:val="00E02ADF"/>
    <w:rsid w:val="00E037C9"/>
    <w:rsid w:val="00E03B57"/>
    <w:rsid w:val="00E03E3E"/>
    <w:rsid w:val="00E03E8D"/>
    <w:rsid w:val="00E04570"/>
    <w:rsid w:val="00E04D2F"/>
    <w:rsid w:val="00E0589E"/>
    <w:rsid w:val="00E05991"/>
    <w:rsid w:val="00E05AD3"/>
    <w:rsid w:val="00E0795B"/>
    <w:rsid w:val="00E07F82"/>
    <w:rsid w:val="00E10270"/>
    <w:rsid w:val="00E10445"/>
    <w:rsid w:val="00E10669"/>
    <w:rsid w:val="00E11B09"/>
    <w:rsid w:val="00E1261C"/>
    <w:rsid w:val="00E127E2"/>
    <w:rsid w:val="00E1311A"/>
    <w:rsid w:val="00E13CE8"/>
    <w:rsid w:val="00E1449A"/>
    <w:rsid w:val="00E14612"/>
    <w:rsid w:val="00E176A2"/>
    <w:rsid w:val="00E20FDB"/>
    <w:rsid w:val="00E2145A"/>
    <w:rsid w:val="00E2212D"/>
    <w:rsid w:val="00E23F22"/>
    <w:rsid w:val="00E24492"/>
    <w:rsid w:val="00E24617"/>
    <w:rsid w:val="00E24DFA"/>
    <w:rsid w:val="00E24FC7"/>
    <w:rsid w:val="00E254AD"/>
    <w:rsid w:val="00E2607E"/>
    <w:rsid w:val="00E26101"/>
    <w:rsid w:val="00E27CC7"/>
    <w:rsid w:val="00E327DC"/>
    <w:rsid w:val="00E32A75"/>
    <w:rsid w:val="00E3523D"/>
    <w:rsid w:val="00E36BA5"/>
    <w:rsid w:val="00E36DC6"/>
    <w:rsid w:val="00E37A84"/>
    <w:rsid w:val="00E4094D"/>
    <w:rsid w:val="00E41AAB"/>
    <w:rsid w:val="00E435B4"/>
    <w:rsid w:val="00E43F44"/>
    <w:rsid w:val="00E4466C"/>
    <w:rsid w:val="00E44BC4"/>
    <w:rsid w:val="00E45417"/>
    <w:rsid w:val="00E460DD"/>
    <w:rsid w:val="00E47557"/>
    <w:rsid w:val="00E47666"/>
    <w:rsid w:val="00E50975"/>
    <w:rsid w:val="00E51817"/>
    <w:rsid w:val="00E52367"/>
    <w:rsid w:val="00E530D3"/>
    <w:rsid w:val="00E53D7A"/>
    <w:rsid w:val="00E544EB"/>
    <w:rsid w:val="00E54C91"/>
    <w:rsid w:val="00E56DB9"/>
    <w:rsid w:val="00E5725B"/>
    <w:rsid w:val="00E574A2"/>
    <w:rsid w:val="00E57E49"/>
    <w:rsid w:val="00E6148D"/>
    <w:rsid w:val="00E61CC4"/>
    <w:rsid w:val="00E624BB"/>
    <w:rsid w:val="00E62AE6"/>
    <w:rsid w:val="00E645D5"/>
    <w:rsid w:val="00E65D13"/>
    <w:rsid w:val="00E65D97"/>
    <w:rsid w:val="00E67BB9"/>
    <w:rsid w:val="00E70723"/>
    <w:rsid w:val="00E71427"/>
    <w:rsid w:val="00E727E2"/>
    <w:rsid w:val="00E72AC7"/>
    <w:rsid w:val="00E73CB0"/>
    <w:rsid w:val="00E74560"/>
    <w:rsid w:val="00E74696"/>
    <w:rsid w:val="00E74A8A"/>
    <w:rsid w:val="00E75027"/>
    <w:rsid w:val="00E750CC"/>
    <w:rsid w:val="00E7576F"/>
    <w:rsid w:val="00E76FD8"/>
    <w:rsid w:val="00E77CB2"/>
    <w:rsid w:val="00E807FA"/>
    <w:rsid w:val="00E81508"/>
    <w:rsid w:val="00E81E4E"/>
    <w:rsid w:val="00E83A8B"/>
    <w:rsid w:val="00E853A8"/>
    <w:rsid w:val="00E85484"/>
    <w:rsid w:val="00E87242"/>
    <w:rsid w:val="00E90E0E"/>
    <w:rsid w:val="00E929FD"/>
    <w:rsid w:val="00E92F5B"/>
    <w:rsid w:val="00E934A1"/>
    <w:rsid w:val="00E971B0"/>
    <w:rsid w:val="00EA20A2"/>
    <w:rsid w:val="00EA75DA"/>
    <w:rsid w:val="00EA7817"/>
    <w:rsid w:val="00EB140E"/>
    <w:rsid w:val="00EB1AA8"/>
    <w:rsid w:val="00EB3288"/>
    <w:rsid w:val="00EB3C37"/>
    <w:rsid w:val="00EB6DDF"/>
    <w:rsid w:val="00EB6E20"/>
    <w:rsid w:val="00EB78F9"/>
    <w:rsid w:val="00EC05D5"/>
    <w:rsid w:val="00EC10DF"/>
    <w:rsid w:val="00EC189E"/>
    <w:rsid w:val="00EC2575"/>
    <w:rsid w:val="00EC2C57"/>
    <w:rsid w:val="00EC35FB"/>
    <w:rsid w:val="00EC396F"/>
    <w:rsid w:val="00EC409B"/>
    <w:rsid w:val="00EC44FF"/>
    <w:rsid w:val="00EC4A8E"/>
    <w:rsid w:val="00EC6A9B"/>
    <w:rsid w:val="00EC75CE"/>
    <w:rsid w:val="00ED0D05"/>
    <w:rsid w:val="00ED0FD8"/>
    <w:rsid w:val="00ED10E8"/>
    <w:rsid w:val="00ED2D70"/>
    <w:rsid w:val="00ED4207"/>
    <w:rsid w:val="00ED69AF"/>
    <w:rsid w:val="00ED6B9F"/>
    <w:rsid w:val="00EE1C7D"/>
    <w:rsid w:val="00EE2AFA"/>
    <w:rsid w:val="00EE2BC2"/>
    <w:rsid w:val="00EE2C02"/>
    <w:rsid w:val="00EE3F99"/>
    <w:rsid w:val="00EE4AC3"/>
    <w:rsid w:val="00EE65BD"/>
    <w:rsid w:val="00EE6BF6"/>
    <w:rsid w:val="00EE7812"/>
    <w:rsid w:val="00EF24CD"/>
    <w:rsid w:val="00EF3A83"/>
    <w:rsid w:val="00EF4819"/>
    <w:rsid w:val="00EF5496"/>
    <w:rsid w:val="00EF5ECE"/>
    <w:rsid w:val="00EF6055"/>
    <w:rsid w:val="00EF6AF5"/>
    <w:rsid w:val="00EF7600"/>
    <w:rsid w:val="00F0029D"/>
    <w:rsid w:val="00F01F3C"/>
    <w:rsid w:val="00F02678"/>
    <w:rsid w:val="00F02AA9"/>
    <w:rsid w:val="00F07D02"/>
    <w:rsid w:val="00F14366"/>
    <w:rsid w:val="00F14D29"/>
    <w:rsid w:val="00F163B2"/>
    <w:rsid w:val="00F17535"/>
    <w:rsid w:val="00F17B80"/>
    <w:rsid w:val="00F20D37"/>
    <w:rsid w:val="00F211E4"/>
    <w:rsid w:val="00F21747"/>
    <w:rsid w:val="00F21ADE"/>
    <w:rsid w:val="00F238C8"/>
    <w:rsid w:val="00F23DB6"/>
    <w:rsid w:val="00F23E7D"/>
    <w:rsid w:val="00F24230"/>
    <w:rsid w:val="00F25C0B"/>
    <w:rsid w:val="00F26908"/>
    <w:rsid w:val="00F27C06"/>
    <w:rsid w:val="00F308D4"/>
    <w:rsid w:val="00F311F4"/>
    <w:rsid w:val="00F31478"/>
    <w:rsid w:val="00F323AC"/>
    <w:rsid w:val="00F33166"/>
    <w:rsid w:val="00F33AF2"/>
    <w:rsid w:val="00F33E3D"/>
    <w:rsid w:val="00F3628B"/>
    <w:rsid w:val="00F366B6"/>
    <w:rsid w:val="00F41007"/>
    <w:rsid w:val="00F4191F"/>
    <w:rsid w:val="00F4294D"/>
    <w:rsid w:val="00F43D72"/>
    <w:rsid w:val="00F441D1"/>
    <w:rsid w:val="00F4432C"/>
    <w:rsid w:val="00F44E14"/>
    <w:rsid w:val="00F45752"/>
    <w:rsid w:val="00F457E0"/>
    <w:rsid w:val="00F46150"/>
    <w:rsid w:val="00F472BE"/>
    <w:rsid w:val="00F4734A"/>
    <w:rsid w:val="00F47466"/>
    <w:rsid w:val="00F5047C"/>
    <w:rsid w:val="00F5095A"/>
    <w:rsid w:val="00F51833"/>
    <w:rsid w:val="00F53C72"/>
    <w:rsid w:val="00F5477E"/>
    <w:rsid w:val="00F548F3"/>
    <w:rsid w:val="00F55121"/>
    <w:rsid w:val="00F668F7"/>
    <w:rsid w:val="00F7087D"/>
    <w:rsid w:val="00F7208C"/>
    <w:rsid w:val="00F72C4F"/>
    <w:rsid w:val="00F74793"/>
    <w:rsid w:val="00F7507F"/>
    <w:rsid w:val="00F77210"/>
    <w:rsid w:val="00F80133"/>
    <w:rsid w:val="00F80A9C"/>
    <w:rsid w:val="00F818B7"/>
    <w:rsid w:val="00F8191E"/>
    <w:rsid w:val="00F8216F"/>
    <w:rsid w:val="00F82362"/>
    <w:rsid w:val="00F828DF"/>
    <w:rsid w:val="00F8318C"/>
    <w:rsid w:val="00F834E8"/>
    <w:rsid w:val="00F8466F"/>
    <w:rsid w:val="00F84A50"/>
    <w:rsid w:val="00F85614"/>
    <w:rsid w:val="00F8646F"/>
    <w:rsid w:val="00F86A18"/>
    <w:rsid w:val="00F87ECA"/>
    <w:rsid w:val="00F90482"/>
    <w:rsid w:val="00F9231C"/>
    <w:rsid w:val="00F925BF"/>
    <w:rsid w:val="00F938DB"/>
    <w:rsid w:val="00F939FF"/>
    <w:rsid w:val="00F94652"/>
    <w:rsid w:val="00F94771"/>
    <w:rsid w:val="00F974E0"/>
    <w:rsid w:val="00F97889"/>
    <w:rsid w:val="00F97A80"/>
    <w:rsid w:val="00FA11BD"/>
    <w:rsid w:val="00FA1C0C"/>
    <w:rsid w:val="00FA1E79"/>
    <w:rsid w:val="00FA2F02"/>
    <w:rsid w:val="00FA3BEA"/>
    <w:rsid w:val="00FA48CB"/>
    <w:rsid w:val="00FA5165"/>
    <w:rsid w:val="00FA65DA"/>
    <w:rsid w:val="00FA7123"/>
    <w:rsid w:val="00FA74C2"/>
    <w:rsid w:val="00FB0374"/>
    <w:rsid w:val="00FB1E30"/>
    <w:rsid w:val="00FB2546"/>
    <w:rsid w:val="00FB30EF"/>
    <w:rsid w:val="00FB4311"/>
    <w:rsid w:val="00FB50CB"/>
    <w:rsid w:val="00FB5838"/>
    <w:rsid w:val="00FB5FA2"/>
    <w:rsid w:val="00FB60F5"/>
    <w:rsid w:val="00FB758F"/>
    <w:rsid w:val="00FC08B9"/>
    <w:rsid w:val="00FC2C84"/>
    <w:rsid w:val="00FC4131"/>
    <w:rsid w:val="00FC5EEF"/>
    <w:rsid w:val="00FC6392"/>
    <w:rsid w:val="00FD0E0A"/>
    <w:rsid w:val="00FD201C"/>
    <w:rsid w:val="00FD33F5"/>
    <w:rsid w:val="00FD3FB2"/>
    <w:rsid w:val="00FD5273"/>
    <w:rsid w:val="00FD6E9B"/>
    <w:rsid w:val="00FE0389"/>
    <w:rsid w:val="00FE0C44"/>
    <w:rsid w:val="00FE1240"/>
    <w:rsid w:val="00FE15FD"/>
    <w:rsid w:val="00FE1A25"/>
    <w:rsid w:val="00FE23BB"/>
    <w:rsid w:val="00FE373B"/>
    <w:rsid w:val="00FE4F89"/>
    <w:rsid w:val="00FE5183"/>
    <w:rsid w:val="00FE5216"/>
    <w:rsid w:val="00FE7297"/>
    <w:rsid w:val="00FE72D4"/>
    <w:rsid w:val="00FF2560"/>
    <w:rsid w:val="00FF3571"/>
    <w:rsid w:val="00FF36CE"/>
    <w:rsid w:val="00FF61AB"/>
    <w:rsid w:val="00FF6698"/>
    <w:rsid w:val="00FF7168"/>
    <w:rsid w:val="00FF71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C51DB3"/>
  <w15:docId w15:val="{FEABB113-7510-4B0F-B60D-1A34F5AF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ind w:left="-180" w:right="-1440"/>
      <w:outlineLvl w:val="0"/>
    </w:pPr>
    <w:rPr>
      <w:sz w:val="28"/>
      <w:szCs w:val="24"/>
    </w:rPr>
  </w:style>
  <w:style w:type="paragraph" w:styleId="2">
    <w:name w:val="heading 2"/>
    <w:aliases w:val="Number 2,.1,§1.1.,§1.1,X.X,Heading1,Heading2DBM,Heading2DBM1,OG Heading 2,Subsection,Attribute,H2,h2,Heading 2p,head 08,Heading b,2,sub-sect,section header,no section,21,sub-sect1,22,sub-sect2,23,sub-sect3,24,sub-sect4,25,sub-sect5,(1.1,1.2"/>
    <w:basedOn w:val="a"/>
    <w:next w:val="a"/>
    <w:link w:val="20"/>
    <w:uiPriority w:val="9"/>
    <w:qFormat/>
    <w:pPr>
      <w:keepNext/>
      <w:ind w:left="-180" w:right="-1440"/>
      <w:jc w:val="center"/>
      <w:outlineLvl w:val="1"/>
    </w:pPr>
    <w:rPr>
      <w:b/>
      <w:sz w:val="48"/>
      <w:szCs w:val="24"/>
    </w:rPr>
  </w:style>
  <w:style w:type="paragraph" w:styleId="3">
    <w:name w:val="heading 3"/>
    <w:basedOn w:val="a"/>
    <w:next w:val="a"/>
    <w:link w:val="30"/>
    <w:uiPriority w:val="9"/>
    <w:qFormat/>
    <w:pPr>
      <w:keepNext/>
      <w:outlineLvl w:val="2"/>
    </w:pPr>
    <w:rPr>
      <w:b/>
      <w:sz w:val="24"/>
    </w:rPr>
  </w:style>
  <w:style w:type="paragraph" w:styleId="4">
    <w:name w:val="heading 4"/>
    <w:basedOn w:val="a"/>
    <w:next w:val="a"/>
    <w:link w:val="40"/>
    <w:qFormat/>
    <w:pPr>
      <w:keepNext/>
      <w:ind w:left="2880" w:right="-1440" w:hanging="2880"/>
      <w:outlineLvl w:val="3"/>
    </w:pPr>
    <w:rPr>
      <w:rFonts w:ascii="Tahoma" w:hAnsi="Tahoma"/>
      <w:b/>
    </w:rPr>
  </w:style>
  <w:style w:type="paragraph" w:styleId="5">
    <w:name w:val="heading 5"/>
    <w:basedOn w:val="a"/>
    <w:next w:val="a"/>
    <w:link w:val="50"/>
    <w:qFormat/>
    <w:pPr>
      <w:keepNext/>
      <w:outlineLvl w:val="4"/>
    </w:pPr>
    <w:rPr>
      <w:b/>
      <w:sz w:val="24"/>
    </w:rPr>
  </w:style>
  <w:style w:type="paragraph" w:styleId="6">
    <w:name w:val="heading 6"/>
    <w:basedOn w:val="a"/>
    <w:next w:val="a"/>
    <w:link w:val="60"/>
    <w:qFormat/>
    <w:pPr>
      <w:keepNext/>
      <w:ind w:right="-1440"/>
      <w:outlineLvl w:val="5"/>
    </w:pPr>
    <w:rPr>
      <w:rFonts w:ascii="Tahoma" w:hAnsi="Tahoma"/>
      <w:b/>
    </w:rPr>
  </w:style>
  <w:style w:type="paragraph" w:styleId="7">
    <w:name w:val="heading 7"/>
    <w:basedOn w:val="a"/>
    <w:next w:val="a"/>
    <w:link w:val="70"/>
    <w:qFormat/>
    <w:pPr>
      <w:keepNext/>
      <w:ind w:right="-1440"/>
      <w:outlineLvl w:val="6"/>
    </w:pPr>
    <w:rPr>
      <w:rFonts w:ascii="Tahoma" w:hAnsi="Tahoma"/>
      <w:i/>
    </w:rPr>
  </w:style>
  <w:style w:type="paragraph" w:styleId="8">
    <w:name w:val="heading 8"/>
    <w:basedOn w:val="a"/>
    <w:next w:val="a"/>
    <w:link w:val="80"/>
    <w:qFormat/>
    <w:pPr>
      <w:keepNext/>
      <w:jc w:val="center"/>
      <w:outlineLvl w:val="7"/>
    </w:pPr>
    <w:rPr>
      <w:b/>
      <w:sz w:val="24"/>
    </w:rPr>
  </w:style>
  <w:style w:type="paragraph" w:styleId="9">
    <w:name w:val="heading 9"/>
    <w:basedOn w:val="a"/>
    <w:next w:val="a"/>
    <w:link w:val="90"/>
    <w:qFormat/>
    <w:pPr>
      <w:keepNext/>
      <w:ind w:right="-1440"/>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pPr>
      <w:ind w:left="2880"/>
    </w:pPr>
    <w:rPr>
      <w:rFonts w:ascii="Tahoma" w:hAnsi="Tahoma"/>
    </w:rPr>
  </w:style>
  <w:style w:type="paragraph" w:styleId="a3">
    <w:name w:val="Block Text"/>
    <w:basedOn w:val="a"/>
    <w:semiHidden/>
    <w:pPr>
      <w:ind w:left="2880" w:right="-1440" w:hanging="2880"/>
    </w:pPr>
    <w:rPr>
      <w:rFonts w:ascii="Tahoma" w:hAnsi="Tahoma"/>
    </w:rPr>
  </w:style>
  <w:style w:type="paragraph" w:styleId="31">
    <w:name w:val="Body Text Indent 3"/>
    <w:basedOn w:val="a"/>
    <w:link w:val="32"/>
    <w:semiHidden/>
    <w:pPr>
      <w:ind w:left="2880" w:hanging="2880"/>
    </w:pPr>
    <w:rPr>
      <w:rFonts w:ascii="Tahoma" w:hAnsi="Tahoma"/>
    </w:rPr>
  </w:style>
  <w:style w:type="paragraph" w:styleId="a4">
    <w:name w:val="Body Text Indent"/>
    <w:basedOn w:val="a"/>
    <w:link w:val="a5"/>
    <w:semiHidden/>
    <w:pPr>
      <w:ind w:left="3600"/>
    </w:pPr>
    <w:rPr>
      <w:rFonts w:ascii="Tahoma" w:hAnsi="Tahoma"/>
    </w:rPr>
  </w:style>
  <w:style w:type="paragraph" w:styleId="a6">
    <w:name w:val="header"/>
    <w:aliases w:val="HeaderPort,h,Header ESE,Header 1"/>
    <w:basedOn w:val="a"/>
    <w:link w:val="a7"/>
    <w:pPr>
      <w:tabs>
        <w:tab w:val="center" w:pos="4677"/>
        <w:tab w:val="right" w:pos="9355"/>
      </w:tabs>
    </w:pPr>
  </w:style>
  <w:style w:type="character" w:styleId="a8">
    <w:name w:val="page number"/>
    <w:basedOn w:val="a0"/>
    <w:semiHidden/>
  </w:style>
  <w:style w:type="paragraph" w:styleId="a9">
    <w:name w:val="Body Text"/>
    <w:basedOn w:val="a"/>
    <w:link w:val="aa"/>
    <w:pPr>
      <w:ind w:right="-1440"/>
      <w:jc w:val="both"/>
    </w:pPr>
    <w:rPr>
      <w:rFonts w:ascii="Tahoma" w:hAnsi="Tahoma"/>
    </w:rPr>
  </w:style>
  <w:style w:type="character" w:styleId="ab">
    <w:name w:val="Hyperlink"/>
    <w:rPr>
      <w:color w:val="0000FF"/>
      <w:u w:val="single"/>
    </w:rPr>
  </w:style>
  <w:style w:type="paragraph" w:styleId="23">
    <w:name w:val="Body Text 2"/>
    <w:basedOn w:val="a"/>
    <w:link w:val="24"/>
    <w:semiHidden/>
    <w:pPr>
      <w:ind w:right="-1440"/>
    </w:pPr>
    <w:rPr>
      <w:rFonts w:ascii="Tahoma" w:hAnsi="Tahoma"/>
    </w:rPr>
  </w:style>
  <w:style w:type="paragraph" w:styleId="ac">
    <w:name w:val="footer"/>
    <w:basedOn w:val="a"/>
    <w:link w:val="ad"/>
    <w:uiPriority w:val="99"/>
    <w:pPr>
      <w:tabs>
        <w:tab w:val="center" w:pos="4677"/>
        <w:tab w:val="right" w:pos="9355"/>
      </w:tabs>
    </w:pPr>
  </w:style>
  <w:style w:type="character" w:styleId="ae">
    <w:name w:val="FollowedHyperlink"/>
    <w:semiHidden/>
    <w:rPr>
      <w:color w:val="800080"/>
      <w:u w:val="single"/>
    </w:rPr>
  </w:style>
  <w:style w:type="paragraph" w:styleId="33">
    <w:name w:val="Body Text 3"/>
    <w:basedOn w:val="a"/>
    <w:link w:val="34"/>
    <w:semiHidden/>
    <w:pPr>
      <w:ind w:right="-1440"/>
    </w:pPr>
    <w:rPr>
      <w:rFonts w:ascii="Tahoma" w:hAnsi="Tahoma"/>
      <w:b/>
    </w:rPr>
  </w:style>
  <w:style w:type="character" w:customStyle="1" w:styleId="10">
    <w:name w:val="Заголовок 1 Знак"/>
    <w:link w:val="1"/>
    <w:uiPriority w:val="9"/>
    <w:qFormat/>
    <w:rsid w:val="00A118BD"/>
    <w:rPr>
      <w:sz w:val="28"/>
      <w:szCs w:val="24"/>
      <w:lang w:val="ru-RU" w:eastAsia="ru-RU"/>
    </w:rPr>
  </w:style>
  <w:style w:type="character" w:customStyle="1" w:styleId="20">
    <w:name w:val="Заголовок 2 Знак"/>
    <w:aliases w:val="Number 2 Знак,.1 Знак,§1.1. Знак,§1.1 Знак,X.X Знак,Heading1 Знак,Heading2DBM Знак,Heading2DBM1 Знак,OG Heading 2 Знак,Subsection Знак,Attribute Знак,H2 Знак,h2 Знак,Heading 2p Знак,head 08 Знак,Heading b Знак,2 Знак,sub-sect Знак"/>
    <w:link w:val="2"/>
    <w:uiPriority w:val="9"/>
    <w:qFormat/>
    <w:rsid w:val="00A118BD"/>
    <w:rPr>
      <w:b/>
      <w:sz w:val="48"/>
      <w:szCs w:val="24"/>
      <w:lang w:val="ru-RU" w:eastAsia="ru-RU"/>
    </w:rPr>
  </w:style>
  <w:style w:type="character" w:customStyle="1" w:styleId="30">
    <w:name w:val="Заголовок 3 Знак"/>
    <w:link w:val="3"/>
    <w:uiPriority w:val="9"/>
    <w:qFormat/>
    <w:rsid w:val="00A118BD"/>
    <w:rPr>
      <w:b/>
      <w:sz w:val="24"/>
      <w:lang w:val="ru-RU" w:eastAsia="ru-RU"/>
    </w:rPr>
  </w:style>
  <w:style w:type="character" w:customStyle="1" w:styleId="40">
    <w:name w:val="Заголовок 4 Знак"/>
    <w:link w:val="4"/>
    <w:rsid w:val="00A118BD"/>
    <w:rPr>
      <w:rFonts w:ascii="Tahoma" w:hAnsi="Tahoma"/>
      <w:b/>
      <w:lang w:val="ru-RU" w:eastAsia="ru-RU"/>
    </w:rPr>
  </w:style>
  <w:style w:type="character" w:customStyle="1" w:styleId="50">
    <w:name w:val="Заголовок 5 Знак"/>
    <w:link w:val="5"/>
    <w:rsid w:val="00A118BD"/>
    <w:rPr>
      <w:b/>
      <w:sz w:val="24"/>
      <w:lang w:val="ru-RU" w:eastAsia="ru-RU"/>
    </w:rPr>
  </w:style>
  <w:style w:type="character" w:customStyle="1" w:styleId="60">
    <w:name w:val="Заголовок 6 Знак"/>
    <w:link w:val="6"/>
    <w:rsid w:val="00A118BD"/>
    <w:rPr>
      <w:rFonts w:ascii="Tahoma" w:hAnsi="Tahoma"/>
      <w:b/>
      <w:lang w:val="ru-RU" w:eastAsia="ru-RU"/>
    </w:rPr>
  </w:style>
  <w:style w:type="character" w:customStyle="1" w:styleId="70">
    <w:name w:val="Заголовок 7 Знак"/>
    <w:link w:val="7"/>
    <w:rsid w:val="00A118BD"/>
    <w:rPr>
      <w:rFonts w:ascii="Tahoma" w:hAnsi="Tahoma"/>
      <w:i/>
      <w:lang w:val="ru-RU" w:eastAsia="ru-RU"/>
    </w:rPr>
  </w:style>
  <w:style w:type="character" w:customStyle="1" w:styleId="80">
    <w:name w:val="Заголовок 8 Знак"/>
    <w:link w:val="8"/>
    <w:rsid w:val="00A118BD"/>
    <w:rPr>
      <w:b/>
      <w:sz w:val="24"/>
      <w:lang w:val="ru-RU" w:eastAsia="ru-RU"/>
    </w:rPr>
  </w:style>
  <w:style w:type="character" w:customStyle="1" w:styleId="90">
    <w:name w:val="Заголовок 9 Знак"/>
    <w:link w:val="9"/>
    <w:rsid w:val="00A118BD"/>
    <w:rPr>
      <w:rFonts w:ascii="Tahoma" w:hAnsi="Tahoma"/>
      <w:sz w:val="24"/>
      <w:lang w:val="ru-RU" w:eastAsia="ru-RU"/>
    </w:rPr>
  </w:style>
  <w:style w:type="character" w:customStyle="1" w:styleId="22">
    <w:name w:val="Основной текст с отступом 2 Знак"/>
    <w:link w:val="21"/>
    <w:semiHidden/>
    <w:rsid w:val="00A118BD"/>
    <w:rPr>
      <w:rFonts w:ascii="Tahoma" w:hAnsi="Tahoma"/>
      <w:lang w:val="ru-RU" w:eastAsia="ru-RU"/>
    </w:rPr>
  </w:style>
  <w:style w:type="character" w:customStyle="1" w:styleId="32">
    <w:name w:val="Основной текст с отступом 3 Знак"/>
    <w:link w:val="31"/>
    <w:semiHidden/>
    <w:rsid w:val="00A118BD"/>
    <w:rPr>
      <w:rFonts w:ascii="Tahoma" w:hAnsi="Tahoma"/>
      <w:lang w:val="ru-RU" w:eastAsia="ru-RU"/>
    </w:rPr>
  </w:style>
  <w:style w:type="character" w:customStyle="1" w:styleId="a5">
    <w:name w:val="Основной текст с отступом Знак"/>
    <w:link w:val="a4"/>
    <w:semiHidden/>
    <w:rsid w:val="00A118BD"/>
    <w:rPr>
      <w:rFonts w:ascii="Tahoma" w:hAnsi="Tahoma"/>
      <w:lang w:val="ru-RU" w:eastAsia="ru-RU"/>
    </w:rPr>
  </w:style>
  <w:style w:type="character" w:customStyle="1" w:styleId="a7">
    <w:name w:val="Верхний колонтитул Знак"/>
    <w:aliases w:val="HeaderPort Знак,h Знак,Header ESE Знак,Header 1 Знак"/>
    <w:link w:val="a6"/>
    <w:qFormat/>
    <w:rsid w:val="00A118BD"/>
    <w:rPr>
      <w:lang w:val="ru-RU" w:eastAsia="ru-RU"/>
    </w:rPr>
  </w:style>
  <w:style w:type="character" w:customStyle="1" w:styleId="aa">
    <w:name w:val="Основной текст Знак"/>
    <w:link w:val="a9"/>
    <w:qFormat/>
    <w:rsid w:val="00A118BD"/>
    <w:rPr>
      <w:rFonts w:ascii="Tahoma" w:hAnsi="Tahoma"/>
      <w:lang w:val="ru-RU" w:eastAsia="ru-RU"/>
    </w:rPr>
  </w:style>
  <w:style w:type="character" w:customStyle="1" w:styleId="24">
    <w:name w:val="Основной текст 2 Знак"/>
    <w:link w:val="23"/>
    <w:semiHidden/>
    <w:rsid w:val="00A118BD"/>
    <w:rPr>
      <w:rFonts w:ascii="Tahoma" w:hAnsi="Tahoma"/>
      <w:lang w:val="ru-RU" w:eastAsia="ru-RU"/>
    </w:rPr>
  </w:style>
  <w:style w:type="character" w:customStyle="1" w:styleId="ad">
    <w:name w:val="Нижний колонтитул Знак"/>
    <w:link w:val="ac"/>
    <w:uiPriority w:val="99"/>
    <w:qFormat/>
    <w:rsid w:val="00A118BD"/>
    <w:rPr>
      <w:lang w:val="ru-RU" w:eastAsia="ru-RU"/>
    </w:rPr>
  </w:style>
  <w:style w:type="character" w:customStyle="1" w:styleId="34">
    <w:name w:val="Основной текст 3 Знак"/>
    <w:link w:val="33"/>
    <w:semiHidden/>
    <w:rsid w:val="00A118BD"/>
    <w:rPr>
      <w:rFonts w:ascii="Tahoma" w:hAnsi="Tahoma"/>
      <w:b/>
      <w:lang w:val="ru-RU" w:eastAsia="ru-RU"/>
    </w:rPr>
  </w:style>
  <w:style w:type="character" w:customStyle="1" w:styleId="DeltaViewInsertion">
    <w:name w:val="DeltaView Insertion"/>
    <w:uiPriority w:val="99"/>
    <w:rsid w:val="00A118BD"/>
    <w:rPr>
      <w:b/>
      <w:bCs/>
      <w:color w:val="0000FF"/>
      <w:u w:val="double"/>
    </w:rPr>
  </w:style>
  <w:style w:type="character" w:customStyle="1" w:styleId="DeltaViewMoveDestination">
    <w:name w:val="DeltaView Move Destination"/>
    <w:uiPriority w:val="99"/>
    <w:rsid w:val="00A118BD"/>
    <w:rPr>
      <w:color w:val="00C000"/>
      <w:u w:val="double"/>
    </w:rPr>
  </w:style>
  <w:style w:type="paragraph" w:styleId="af">
    <w:name w:val="Balloon Text"/>
    <w:basedOn w:val="a"/>
    <w:link w:val="af0"/>
    <w:unhideWhenUsed/>
    <w:qFormat/>
    <w:rsid w:val="00676EE8"/>
    <w:rPr>
      <w:rFonts w:ascii="Tahoma" w:hAnsi="Tahoma" w:cs="Tahoma"/>
      <w:sz w:val="16"/>
      <w:szCs w:val="16"/>
    </w:rPr>
  </w:style>
  <w:style w:type="character" w:customStyle="1" w:styleId="af0">
    <w:name w:val="Текст выноски Знак"/>
    <w:link w:val="af"/>
    <w:qFormat/>
    <w:rsid w:val="00676EE8"/>
    <w:rPr>
      <w:rFonts w:ascii="Tahoma" w:hAnsi="Tahoma" w:cs="Tahoma"/>
      <w:sz w:val="16"/>
      <w:szCs w:val="16"/>
      <w:lang w:val="ru-RU" w:eastAsia="ru-RU"/>
    </w:rPr>
  </w:style>
  <w:style w:type="paragraph" w:customStyle="1" w:styleId="MacPacTrailer">
    <w:name w:val="MacPac Trailer"/>
    <w:rsid w:val="00F366B6"/>
    <w:pPr>
      <w:widowControl w:val="0"/>
      <w:spacing w:line="200" w:lineRule="exact"/>
    </w:pPr>
    <w:rPr>
      <w:rFonts w:ascii="Tahoma" w:hAnsi="Tahoma"/>
      <w:sz w:val="16"/>
      <w:szCs w:val="22"/>
      <w:lang w:val="en-US" w:eastAsia="en-US"/>
    </w:rPr>
  </w:style>
  <w:style w:type="paragraph" w:styleId="af1">
    <w:name w:val="Revision"/>
    <w:hidden/>
    <w:qFormat/>
    <w:rsid w:val="008B1440"/>
  </w:style>
  <w:style w:type="character" w:styleId="af2">
    <w:name w:val="Placeholder Text"/>
    <w:uiPriority w:val="99"/>
    <w:semiHidden/>
    <w:rsid w:val="00937A9E"/>
    <w:rPr>
      <w:color w:val="808080"/>
    </w:rPr>
  </w:style>
  <w:style w:type="paragraph" w:styleId="af3">
    <w:name w:val="List Paragraph"/>
    <w:basedOn w:val="a"/>
    <w:link w:val="af4"/>
    <w:uiPriority w:val="34"/>
    <w:qFormat/>
    <w:rsid w:val="00FE72D4"/>
    <w:pPr>
      <w:spacing w:after="200" w:line="276" w:lineRule="auto"/>
      <w:ind w:left="720"/>
      <w:contextualSpacing/>
    </w:pPr>
    <w:rPr>
      <w:rFonts w:ascii="Calibri" w:eastAsia="PMingLiU" w:hAnsi="Calibri"/>
      <w:sz w:val="22"/>
      <w:szCs w:val="22"/>
      <w:lang w:eastAsia="en-US"/>
    </w:rPr>
  </w:style>
  <w:style w:type="table" w:styleId="af5">
    <w:name w:val="Table Grid"/>
    <w:basedOn w:val="a1"/>
    <w:uiPriority w:val="59"/>
    <w:rsid w:val="00973839"/>
    <w:rPr>
      <w:rFonts w:ascii="Calibri" w:hAnsi="Calibri"/>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2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sid w:val="00F238C8"/>
    <w:rPr>
      <w:rFonts w:ascii="Courier New" w:hAnsi="Courier New" w:cs="Courier New"/>
      <w:lang w:val="ru-RU" w:eastAsia="ru-RU"/>
    </w:rPr>
  </w:style>
  <w:style w:type="character" w:customStyle="1" w:styleId="hps">
    <w:name w:val="hps"/>
    <w:basedOn w:val="a0"/>
    <w:rsid w:val="005E70D3"/>
  </w:style>
  <w:style w:type="character" w:styleId="af6">
    <w:name w:val="annotation reference"/>
    <w:unhideWhenUsed/>
    <w:qFormat/>
    <w:rsid w:val="0023725B"/>
    <w:rPr>
      <w:sz w:val="16"/>
      <w:szCs w:val="16"/>
    </w:rPr>
  </w:style>
  <w:style w:type="paragraph" w:styleId="af7">
    <w:name w:val="annotation text"/>
    <w:basedOn w:val="a"/>
    <w:link w:val="af8"/>
    <w:unhideWhenUsed/>
    <w:qFormat/>
    <w:rsid w:val="0023725B"/>
  </w:style>
  <w:style w:type="character" w:customStyle="1" w:styleId="af8">
    <w:name w:val="Текст примечания Знак"/>
    <w:link w:val="af7"/>
    <w:qFormat/>
    <w:rsid w:val="0023725B"/>
    <w:rPr>
      <w:lang w:val="ru-RU" w:eastAsia="ru-RU"/>
    </w:rPr>
  </w:style>
  <w:style w:type="paragraph" w:styleId="af9">
    <w:name w:val="annotation subject"/>
    <w:basedOn w:val="af7"/>
    <w:next w:val="af7"/>
    <w:link w:val="afa"/>
    <w:unhideWhenUsed/>
    <w:qFormat/>
    <w:rsid w:val="0023725B"/>
    <w:rPr>
      <w:b/>
      <w:bCs/>
    </w:rPr>
  </w:style>
  <w:style w:type="character" w:customStyle="1" w:styleId="afa">
    <w:name w:val="Тема примечания Знак"/>
    <w:link w:val="af9"/>
    <w:qFormat/>
    <w:rsid w:val="0023725B"/>
    <w:rPr>
      <w:b/>
      <w:bCs/>
      <w:lang w:val="ru-RU" w:eastAsia="ru-RU"/>
    </w:rPr>
  </w:style>
  <w:style w:type="paragraph" w:customStyle="1" w:styleId="wText">
    <w:name w:val="wText"/>
    <w:basedOn w:val="a"/>
    <w:link w:val="wTextChar"/>
    <w:uiPriority w:val="1"/>
    <w:qFormat/>
    <w:rsid w:val="005F208C"/>
    <w:pPr>
      <w:spacing w:after="180"/>
      <w:jc w:val="both"/>
    </w:pPr>
    <w:rPr>
      <w:rFonts w:eastAsia="MS Mincho"/>
      <w:sz w:val="22"/>
      <w:szCs w:val="22"/>
      <w:lang w:val="en-GB" w:eastAsia="en-US"/>
    </w:rPr>
  </w:style>
  <w:style w:type="character" w:customStyle="1" w:styleId="wTextChar">
    <w:name w:val="wText Char"/>
    <w:link w:val="wText"/>
    <w:uiPriority w:val="1"/>
    <w:rsid w:val="005F208C"/>
    <w:rPr>
      <w:rFonts w:eastAsia="MS Mincho"/>
      <w:sz w:val="22"/>
      <w:szCs w:val="22"/>
      <w:lang w:val="en-GB"/>
    </w:rPr>
  </w:style>
  <w:style w:type="character" w:styleId="afb">
    <w:name w:val="Unresolved Mention"/>
    <w:basedOn w:val="a0"/>
    <w:uiPriority w:val="99"/>
    <w:semiHidden/>
    <w:unhideWhenUsed/>
    <w:rsid w:val="00BC5D2A"/>
    <w:rPr>
      <w:color w:val="605E5C"/>
      <w:shd w:val="clear" w:color="auto" w:fill="E1DFDD"/>
    </w:rPr>
  </w:style>
  <w:style w:type="paragraph" w:customStyle="1" w:styleId="wText1">
    <w:name w:val="wText1"/>
    <w:basedOn w:val="a"/>
    <w:uiPriority w:val="2"/>
    <w:qFormat/>
    <w:rsid w:val="009138E4"/>
    <w:pPr>
      <w:spacing w:after="180"/>
      <w:ind w:left="720"/>
      <w:jc w:val="both"/>
    </w:pPr>
    <w:rPr>
      <w:rFonts w:eastAsia="MS Mincho"/>
      <w:sz w:val="22"/>
      <w:szCs w:val="22"/>
      <w:lang w:val="en-GB" w:eastAsia="en-US"/>
    </w:rPr>
  </w:style>
  <w:style w:type="paragraph" w:styleId="afc">
    <w:name w:val="No Spacing"/>
    <w:link w:val="afd"/>
    <w:uiPriority w:val="1"/>
    <w:qFormat/>
    <w:rsid w:val="009138E4"/>
    <w:rPr>
      <w:rFonts w:asciiTheme="minorHAnsi" w:eastAsiaTheme="minorHAnsi" w:hAnsiTheme="minorHAnsi" w:cstheme="minorBidi"/>
      <w:sz w:val="22"/>
      <w:szCs w:val="22"/>
      <w:lang w:eastAsia="en-US"/>
    </w:rPr>
  </w:style>
  <w:style w:type="paragraph" w:customStyle="1" w:styleId="Style2">
    <w:name w:val="Style2"/>
    <w:basedOn w:val="a"/>
    <w:uiPriority w:val="99"/>
    <w:rsid w:val="009138E4"/>
    <w:pPr>
      <w:widowControl w:val="0"/>
      <w:autoSpaceDE w:val="0"/>
      <w:autoSpaceDN w:val="0"/>
      <w:adjustRightInd w:val="0"/>
    </w:pPr>
    <w:rPr>
      <w:rFonts w:ascii="Tahoma" w:eastAsiaTheme="minorEastAsia" w:hAnsi="Tahoma" w:cs="Tahoma"/>
      <w:sz w:val="24"/>
      <w:szCs w:val="24"/>
    </w:rPr>
  </w:style>
  <w:style w:type="paragraph" w:customStyle="1" w:styleId="Style31">
    <w:name w:val="Style31"/>
    <w:basedOn w:val="a"/>
    <w:uiPriority w:val="99"/>
    <w:rsid w:val="009138E4"/>
    <w:pPr>
      <w:widowControl w:val="0"/>
      <w:autoSpaceDE w:val="0"/>
      <w:autoSpaceDN w:val="0"/>
      <w:adjustRightInd w:val="0"/>
      <w:spacing w:line="226" w:lineRule="exact"/>
      <w:ind w:firstLine="96"/>
    </w:pPr>
    <w:rPr>
      <w:rFonts w:ascii="Tahoma" w:eastAsiaTheme="minorEastAsia" w:hAnsi="Tahoma" w:cs="Tahoma"/>
      <w:sz w:val="24"/>
      <w:szCs w:val="24"/>
    </w:rPr>
  </w:style>
  <w:style w:type="paragraph" w:customStyle="1" w:styleId="Style40">
    <w:name w:val="Style40"/>
    <w:basedOn w:val="a"/>
    <w:uiPriority w:val="99"/>
    <w:rsid w:val="009138E4"/>
    <w:pPr>
      <w:widowControl w:val="0"/>
      <w:autoSpaceDE w:val="0"/>
      <w:autoSpaceDN w:val="0"/>
      <w:adjustRightInd w:val="0"/>
      <w:spacing w:line="226" w:lineRule="exact"/>
    </w:pPr>
    <w:rPr>
      <w:rFonts w:ascii="Tahoma" w:eastAsiaTheme="minorEastAsia" w:hAnsi="Tahoma" w:cs="Tahoma"/>
      <w:sz w:val="24"/>
      <w:szCs w:val="24"/>
    </w:rPr>
  </w:style>
  <w:style w:type="paragraph" w:customStyle="1" w:styleId="Style47">
    <w:name w:val="Style47"/>
    <w:basedOn w:val="a"/>
    <w:uiPriority w:val="99"/>
    <w:rsid w:val="009138E4"/>
    <w:pPr>
      <w:widowControl w:val="0"/>
      <w:autoSpaceDE w:val="0"/>
      <w:autoSpaceDN w:val="0"/>
      <w:adjustRightInd w:val="0"/>
    </w:pPr>
    <w:rPr>
      <w:rFonts w:ascii="Tahoma" w:eastAsiaTheme="minorEastAsia" w:hAnsi="Tahoma" w:cs="Tahoma"/>
      <w:sz w:val="24"/>
      <w:szCs w:val="24"/>
    </w:rPr>
  </w:style>
  <w:style w:type="paragraph" w:customStyle="1" w:styleId="Style51">
    <w:name w:val="Style51"/>
    <w:basedOn w:val="a"/>
    <w:uiPriority w:val="99"/>
    <w:rsid w:val="009138E4"/>
    <w:pPr>
      <w:widowControl w:val="0"/>
      <w:autoSpaceDE w:val="0"/>
      <w:autoSpaceDN w:val="0"/>
      <w:adjustRightInd w:val="0"/>
      <w:spacing w:line="226" w:lineRule="exact"/>
    </w:pPr>
    <w:rPr>
      <w:rFonts w:ascii="Tahoma" w:eastAsiaTheme="minorEastAsia" w:hAnsi="Tahoma" w:cs="Tahoma"/>
      <w:sz w:val="24"/>
      <w:szCs w:val="24"/>
    </w:rPr>
  </w:style>
  <w:style w:type="character" w:customStyle="1" w:styleId="FontStyle82">
    <w:name w:val="Font Style82"/>
    <w:basedOn w:val="a0"/>
    <w:uiPriority w:val="99"/>
    <w:rsid w:val="009138E4"/>
    <w:rPr>
      <w:rFonts w:ascii="Times New Roman" w:hAnsi="Times New Roman" w:cs="Times New Roman"/>
      <w:color w:val="000000"/>
      <w:sz w:val="16"/>
      <w:szCs w:val="16"/>
    </w:rPr>
  </w:style>
  <w:style w:type="character" w:customStyle="1" w:styleId="FontStyle83">
    <w:name w:val="Font Style83"/>
    <w:basedOn w:val="a0"/>
    <w:uiPriority w:val="99"/>
    <w:rsid w:val="009138E4"/>
    <w:rPr>
      <w:rFonts w:ascii="Times New Roman" w:hAnsi="Times New Roman" w:cs="Times New Roman"/>
      <w:b/>
      <w:bCs/>
      <w:i/>
      <w:iCs/>
      <w:color w:val="000000"/>
      <w:sz w:val="16"/>
      <w:szCs w:val="16"/>
    </w:rPr>
  </w:style>
  <w:style w:type="character" w:customStyle="1" w:styleId="FontStyle84">
    <w:name w:val="Font Style84"/>
    <w:basedOn w:val="a0"/>
    <w:uiPriority w:val="99"/>
    <w:rsid w:val="009138E4"/>
    <w:rPr>
      <w:rFonts w:ascii="Times New Roman" w:hAnsi="Times New Roman" w:cs="Times New Roman"/>
      <w:b/>
      <w:bCs/>
      <w:color w:val="000000"/>
      <w:sz w:val="16"/>
      <w:szCs w:val="16"/>
    </w:rPr>
  </w:style>
  <w:style w:type="paragraph" w:styleId="afe">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
    <w:link w:val="aff"/>
    <w:rsid w:val="009138E4"/>
    <w:pPr>
      <w:ind w:left="1134"/>
      <w:jc w:val="both"/>
    </w:pPr>
    <w:rPr>
      <w:rFonts w:ascii="Arial" w:hAnsi="Arial"/>
      <w:sz w:val="22"/>
      <w:lang w:val="en-GB" w:eastAsia="fr-FR"/>
    </w:rPr>
  </w:style>
  <w:style w:type="paragraph" w:customStyle="1" w:styleId="bulletindent1">
    <w:name w:val="bullet indent1"/>
    <w:basedOn w:val="a"/>
    <w:rsid w:val="009138E4"/>
    <w:pPr>
      <w:numPr>
        <w:numId w:val="81"/>
      </w:numPr>
      <w:tabs>
        <w:tab w:val="left" w:pos="1224"/>
        <w:tab w:val="left" w:pos="1418"/>
      </w:tabs>
      <w:jc w:val="both"/>
    </w:pPr>
    <w:rPr>
      <w:rFonts w:ascii="Arial" w:hAnsi="Arial" w:cs="Arial"/>
      <w:sz w:val="22"/>
      <w:szCs w:val="22"/>
      <w:lang w:val="en-GB" w:eastAsia="en-GB"/>
    </w:rPr>
  </w:style>
  <w:style w:type="character" w:customStyle="1" w:styleId="alt-edited">
    <w:name w:val="alt-edited"/>
    <w:basedOn w:val="a0"/>
    <w:rsid w:val="009138E4"/>
  </w:style>
  <w:style w:type="character" w:customStyle="1" w:styleId="af4">
    <w:name w:val="Абзац списка Знак"/>
    <w:link w:val="af3"/>
    <w:uiPriority w:val="34"/>
    <w:qFormat/>
    <w:rsid w:val="009138E4"/>
    <w:rPr>
      <w:rFonts w:ascii="Calibri" w:eastAsia="PMingLiU" w:hAnsi="Calibri"/>
      <w:sz w:val="22"/>
      <w:szCs w:val="22"/>
      <w:lang w:eastAsia="en-US"/>
    </w:rPr>
  </w:style>
  <w:style w:type="character" w:customStyle="1" w:styleId="afd">
    <w:name w:val="Без интервала Знак"/>
    <w:link w:val="afc"/>
    <w:uiPriority w:val="1"/>
    <w:locked/>
    <w:rsid w:val="009138E4"/>
    <w:rPr>
      <w:rFonts w:asciiTheme="minorHAnsi" w:eastAsiaTheme="minorHAnsi" w:hAnsiTheme="minorHAnsi" w:cstheme="minorBidi"/>
      <w:sz w:val="22"/>
      <w:szCs w:val="22"/>
      <w:lang w:eastAsia="en-US"/>
    </w:rPr>
  </w:style>
  <w:style w:type="paragraph" w:customStyle="1" w:styleId="S2Heading1">
    <w:name w:val="S2.Heading 1"/>
    <w:basedOn w:val="a"/>
    <w:next w:val="a"/>
    <w:rsid w:val="009138E4"/>
    <w:pPr>
      <w:numPr>
        <w:numId w:val="96"/>
      </w:numPr>
      <w:spacing w:after="240" w:line="240" w:lineRule="exact"/>
      <w:jc w:val="both"/>
      <w:outlineLvl w:val="0"/>
    </w:pPr>
    <w:rPr>
      <w:rFonts w:eastAsiaTheme="minorHAnsi"/>
      <w:b/>
      <w:caps/>
      <w:color w:val="000000"/>
      <w:sz w:val="24"/>
      <w:szCs w:val="24"/>
      <w:lang w:val="en-US" w:eastAsia="en-US"/>
    </w:rPr>
  </w:style>
  <w:style w:type="paragraph" w:customStyle="1" w:styleId="S2Heading2">
    <w:name w:val="S2.Heading 2"/>
    <w:basedOn w:val="a"/>
    <w:next w:val="a"/>
    <w:rsid w:val="009138E4"/>
    <w:pPr>
      <w:numPr>
        <w:ilvl w:val="1"/>
        <w:numId w:val="96"/>
      </w:numPr>
      <w:spacing w:after="240" w:line="240" w:lineRule="exact"/>
      <w:jc w:val="both"/>
      <w:outlineLvl w:val="1"/>
    </w:pPr>
    <w:rPr>
      <w:rFonts w:eastAsiaTheme="minorHAnsi"/>
      <w:b/>
      <w:color w:val="000000"/>
      <w:sz w:val="24"/>
      <w:szCs w:val="24"/>
      <w:lang w:val="en-US" w:eastAsia="en-US"/>
    </w:rPr>
  </w:style>
  <w:style w:type="paragraph" w:customStyle="1" w:styleId="S2Heading3">
    <w:name w:val="S2.Heading 3"/>
    <w:basedOn w:val="a"/>
    <w:next w:val="a"/>
    <w:rsid w:val="009138E4"/>
    <w:pPr>
      <w:numPr>
        <w:ilvl w:val="2"/>
        <w:numId w:val="96"/>
      </w:numPr>
      <w:spacing w:after="240" w:line="240" w:lineRule="exact"/>
      <w:jc w:val="both"/>
      <w:outlineLvl w:val="2"/>
    </w:pPr>
    <w:rPr>
      <w:rFonts w:eastAsiaTheme="minorHAnsi"/>
      <w:color w:val="000000"/>
      <w:sz w:val="24"/>
      <w:szCs w:val="24"/>
      <w:lang w:val="en-US" w:eastAsia="en-US"/>
    </w:rPr>
  </w:style>
  <w:style w:type="paragraph" w:customStyle="1" w:styleId="S2Heading4">
    <w:name w:val="S2.Heading 4"/>
    <w:basedOn w:val="a"/>
    <w:next w:val="a"/>
    <w:rsid w:val="009138E4"/>
    <w:pPr>
      <w:numPr>
        <w:ilvl w:val="3"/>
        <w:numId w:val="96"/>
      </w:numPr>
      <w:spacing w:after="240" w:line="240" w:lineRule="exact"/>
      <w:jc w:val="both"/>
      <w:outlineLvl w:val="3"/>
    </w:pPr>
    <w:rPr>
      <w:rFonts w:eastAsiaTheme="minorHAnsi"/>
      <w:color w:val="000000"/>
      <w:sz w:val="24"/>
      <w:szCs w:val="24"/>
      <w:lang w:val="en-US" w:eastAsia="en-US"/>
    </w:rPr>
  </w:style>
  <w:style w:type="paragraph" w:customStyle="1" w:styleId="S2Heading5">
    <w:name w:val="S2.Heading 5"/>
    <w:basedOn w:val="a"/>
    <w:next w:val="a"/>
    <w:link w:val="S2Heading5Char"/>
    <w:rsid w:val="009138E4"/>
    <w:pPr>
      <w:numPr>
        <w:ilvl w:val="4"/>
        <w:numId w:val="96"/>
      </w:numPr>
      <w:spacing w:after="240" w:line="240" w:lineRule="exact"/>
      <w:jc w:val="both"/>
      <w:outlineLvl w:val="4"/>
    </w:pPr>
    <w:rPr>
      <w:rFonts w:eastAsiaTheme="minorHAnsi"/>
      <w:color w:val="000000"/>
      <w:sz w:val="24"/>
      <w:szCs w:val="24"/>
      <w:lang w:val="en-US" w:eastAsia="en-US"/>
    </w:rPr>
  </w:style>
  <w:style w:type="paragraph" w:customStyle="1" w:styleId="S2Heading6">
    <w:name w:val="S2.Heading 6"/>
    <w:basedOn w:val="a"/>
    <w:next w:val="a"/>
    <w:link w:val="S2Heading6Char"/>
    <w:rsid w:val="009138E4"/>
    <w:pPr>
      <w:numPr>
        <w:ilvl w:val="5"/>
        <w:numId w:val="96"/>
      </w:numPr>
      <w:spacing w:after="240" w:line="240" w:lineRule="exact"/>
      <w:jc w:val="both"/>
      <w:outlineLvl w:val="5"/>
    </w:pPr>
    <w:rPr>
      <w:rFonts w:eastAsiaTheme="minorHAnsi"/>
      <w:color w:val="000000"/>
      <w:sz w:val="24"/>
      <w:szCs w:val="24"/>
      <w:lang w:val="en-US" w:eastAsia="en-US"/>
    </w:rPr>
  </w:style>
  <w:style w:type="character" w:customStyle="1" w:styleId="S2Heading6Char">
    <w:name w:val="S2.Heading 6 Char"/>
    <w:basedOn w:val="a0"/>
    <w:link w:val="S2Heading6"/>
    <w:rsid w:val="009138E4"/>
    <w:rPr>
      <w:rFonts w:eastAsiaTheme="minorHAnsi"/>
      <w:color w:val="000000"/>
      <w:sz w:val="24"/>
      <w:szCs w:val="24"/>
      <w:lang w:val="en-US" w:eastAsia="en-US"/>
    </w:rPr>
  </w:style>
  <w:style w:type="paragraph" w:customStyle="1" w:styleId="S2Heading7">
    <w:name w:val="S2.Heading 7"/>
    <w:basedOn w:val="a"/>
    <w:next w:val="a"/>
    <w:rsid w:val="009138E4"/>
    <w:pPr>
      <w:numPr>
        <w:ilvl w:val="6"/>
        <w:numId w:val="96"/>
      </w:numPr>
      <w:spacing w:before="240" w:after="240" w:line="240" w:lineRule="exact"/>
      <w:jc w:val="both"/>
      <w:outlineLvl w:val="6"/>
    </w:pPr>
    <w:rPr>
      <w:rFonts w:eastAsiaTheme="minorHAnsi"/>
      <w:color w:val="000000"/>
      <w:sz w:val="24"/>
      <w:szCs w:val="24"/>
      <w:lang w:val="en-US" w:eastAsia="en-US"/>
    </w:rPr>
  </w:style>
  <w:style w:type="paragraph" w:customStyle="1" w:styleId="S2Heading8">
    <w:name w:val="S2.Heading 8"/>
    <w:basedOn w:val="a"/>
    <w:next w:val="a"/>
    <w:rsid w:val="009138E4"/>
    <w:pPr>
      <w:numPr>
        <w:ilvl w:val="7"/>
        <w:numId w:val="96"/>
      </w:numPr>
      <w:spacing w:before="240" w:after="240" w:line="240" w:lineRule="exact"/>
      <w:jc w:val="both"/>
      <w:outlineLvl w:val="7"/>
    </w:pPr>
    <w:rPr>
      <w:rFonts w:eastAsiaTheme="minorHAnsi"/>
      <w:color w:val="000000"/>
      <w:sz w:val="24"/>
      <w:szCs w:val="24"/>
      <w:lang w:val="en-US" w:eastAsia="en-US"/>
    </w:rPr>
  </w:style>
  <w:style w:type="paragraph" w:customStyle="1" w:styleId="S2Heading9">
    <w:name w:val="S2.Heading 9"/>
    <w:basedOn w:val="a"/>
    <w:next w:val="a"/>
    <w:rsid w:val="009138E4"/>
    <w:pPr>
      <w:numPr>
        <w:ilvl w:val="8"/>
        <w:numId w:val="96"/>
      </w:numPr>
      <w:spacing w:before="240" w:after="240" w:line="240" w:lineRule="exact"/>
      <w:jc w:val="both"/>
      <w:outlineLvl w:val="8"/>
    </w:pPr>
    <w:rPr>
      <w:rFonts w:eastAsiaTheme="minorHAnsi"/>
      <w:color w:val="000000"/>
      <w:sz w:val="24"/>
      <w:szCs w:val="24"/>
      <w:lang w:val="en-US" w:eastAsia="en-US"/>
    </w:rPr>
  </w:style>
  <w:style w:type="character" w:customStyle="1" w:styleId="S2Heading5Char">
    <w:name w:val="S2.Heading 5 Char"/>
    <w:basedOn w:val="a0"/>
    <w:link w:val="S2Heading5"/>
    <w:rsid w:val="009138E4"/>
    <w:rPr>
      <w:rFonts w:eastAsiaTheme="minorHAnsi"/>
      <w:color w:val="000000"/>
      <w:sz w:val="24"/>
      <w:szCs w:val="24"/>
      <w:lang w:val="en-US" w:eastAsia="en-US"/>
    </w:rPr>
  </w:style>
  <w:style w:type="character" w:customStyle="1" w:styleId="aff">
    <w:name w:val="Обычный отступ Знак"/>
    <w:aliases w:val="Normal Indent Char2 Знак,Normal Indent Char Char1 Знак,Normal Indent Char1 Char Char Знак,Normal Indent Char Char Char Char Знак,Normal Indent Char1 Char1 Знак,Normal Indent Char Char Char1 Знак,Normal Indent D Basis Знак,_Spec Знак"/>
    <w:basedOn w:val="a0"/>
    <w:link w:val="afe"/>
    <w:rsid w:val="009138E4"/>
    <w:rPr>
      <w:rFonts w:ascii="Arial" w:hAnsi="Arial"/>
      <w:sz w:val="22"/>
      <w:lang w:val="en-GB" w:eastAsia="fr-FR"/>
    </w:rPr>
  </w:style>
  <w:style w:type="character" w:customStyle="1" w:styleId="WW8Num1z0">
    <w:name w:val="WW8Num1z0"/>
    <w:qFormat/>
    <w:rsid w:val="009138E4"/>
    <w:rPr>
      <w:rFonts w:ascii="Times New Roman" w:hAnsi="Times New Roman" w:cs="Times New Roman"/>
      <w:b/>
      <w:i w:val="0"/>
      <w:spacing w:val="-1"/>
      <w:sz w:val="24"/>
      <w:szCs w:val="24"/>
      <w:lang w:val="ru-RU"/>
    </w:rPr>
  </w:style>
  <w:style w:type="character" w:customStyle="1" w:styleId="WW8Num1z1">
    <w:name w:val="WW8Num1z1"/>
    <w:qFormat/>
    <w:rsid w:val="009138E4"/>
  </w:style>
  <w:style w:type="character" w:customStyle="1" w:styleId="WW8Num2z0">
    <w:name w:val="WW8Num2z0"/>
    <w:qFormat/>
    <w:rsid w:val="009138E4"/>
    <w:rPr>
      <w:rFonts w:ascii="Arial" w:eastAsia="Arial" w:hAnsi="Arial" w:cs="Arial"/>
      <w:sz w:val="22"/>
      <w:szCs w:val="22"/>
      <w:lang w:val="ru-RU"/>
    </w:rPr>
  </w:style>
  <w:style w:type="character" w:customStyle="1" w:styleId="WW8Num2z1">
    <w:name w:val="WW8Num2z1"/>
    <w:qFormat/>
    <w:rsid w:val="009138E4"/>
    <w:rPr>
      <w:rFonts w:ascii="Courier New" w:hAnsi="Courier New" w:cs="Courier New"/>
    </w:rPr>
  </w:style>
  <w:style w:type="character" w:customStyle="1" w:styleId="WW8Num2z2">
    <w:name w:val="WW8Num2z2"/>
    <w:qFormat/>
    <w:rsid w:val="009138E4"/>
    <w:rPr>
      <w:rFonts w:ascii="Wingdings" w:hAnsi="Wingdings" w:cs="Wingdings"/>
    </w:rPr>
  </w:style>
  <w:style w:type="character" w:customStyle="1" w:styleId="WW8Num2z3">
    <w:name w:val="WW8Num2z3"/>
    <w:qFormat/>
    <w:rsid w:val="009138E4"/>
    <w:rPr>
      <w:rFonts w:ascii="Symbol" w:hAnsi="Symbol" w:cs="Symbol"/>
    </w:rPr>
  </w:style>
  <w:style w:type="character" w:customStyle="1" w:styleId="WW8Num3z0">
    <w:name w:val="WW8Num3z0"/>
    <w:qFormat/>
    <w:rsid w:val="009138E4"/>
    <w:rPr>
      <w:spacing w:val="-1"/>
    </w:rPr>
  </w:style>
  <w:style w:type="character" w:customStyle="1" w:styleId="WW8Num3z1">
    <w:name w:val="WW8Num3z1"/>
    <w:qFormat/>
    <w:rsid w:val="009138E4"/>
  </w:style>
  <w:style w:type="character" w:customStyle="1" w:styleId="WW8Num3z3">
    <w:name w:val="WW8Num3z3"/>
    <w:qFormat/>
    <w:rsid w:val="009138E4"/>
  </w:style>
  <w:style w:type="character" w:customStyle="1" w:styleId="WW8Num3z4">
    <w:name w:val="WW8Num3z4"/>
    <w:qFormat/>
    <w:rsid w:val="009138E4"/>
  </w:style>
  <w:style w:type="character" w:customStyle="1" w:styleId="WW8Num3z5">
    <w:name w:val="WW8Num3z5"/>
    <w:qFormat/>
    <w:rsid w:val="009138E4"/>
  </w:style>
  <w:style w:type="character" w:customStyle="1" w:styleId="WW8Num3z6">
    <w:name w:val="WW8Num3z6"/>
    <w:qFormat/>
    <w:rsid w:val="009138E4"/>
  </w:style>
  <w:style w:type="character" w:customStyle="1" w:styleId="WW8Num3z7">
    <w:name w:val="WW8Num3z7"/>
    <w:qFormat/>
    <w:rsid w:val="009138E4"/>
  </w:style>
  <w:style w:type="character" w:customStyle="1" w:styleId="WW8Num3z8">
    <w:name w:val="WW8Num3z8"/>
    <w:qFormat/>
    <w:rsid w:val="009138E4"/>
  </w:style>
  <w:style w:type="character" w:customStyle="1" w:styleId="WW8Num4z0">
    <w:name w:val="WW8Num4z0"/>
    <w:qFormat/>
    <w:rsid w:val="009138E4"/>
  </w:style>
  <w:style w:type="character" w:customStyle="1" w:styleId="WW8Num5z0">
    <w:name w:val="WW8Num5z0"/>
    <w:qFormat/>
    <w:rsid w:val="009138E4"/>
    <w:rPr>
      <w:rFonts w:ascii="Arial" w:eastAsia="Arial" w:hAnsi="Arial" w:cs="Arial"/>
      <w:sz w:val="22"/>
      <w:szCs w:val="22"/>
    </w:rPr>
  </w:style>
  <w:style w:type="character" w:customStyle="1" w:styleId="WW8Num5z1">
    <w:name w:val="WW8Num5z1"/>
    <w:qFormat/>
    <w:rsid w:val="009138E4"/>
    <w:rPr>
      <w:rFonts w:ascii="Courier New" w:hAnsi="Courier New" w:cs="Courier New"/>
    </w:rPr>
  </w:style>
  <w:style w:type="character" w:customStyle="1" w:styleId="WW8Num5z2">
    <w:name w:val="WW8Num5z2"/>
    <w:qFormat/>
    <w:rsid w:val="009138E4"/>
    <w:rPr>
      <w:rFonts w:ascii="Wingdings" w:hAnsi="Wingdings" w:cs="Wingdings"/>
    </w:rPr>
  </w:style>
  <w:style w:type="character" w:customStyle="1" w:styleId="WW8Num5z3">
    <w:name w:val="WW8Num5z3"/>
    <w:qFormat/>
    <w:rsid w:val="009138E4"/>
    <w:rPr>
      <w:rFonts w:ascii="Symbol" w:hAnsi="Symbol" w:cs="Symbol"/>
    </w:rPr>
  </w:style>
  <w:style w:type="character" w:customStyle="1" w:styleId="WW8Num6z0">
    <w:name w:val="WW8Num6z0"/>
    <w:qFormat/>
    <w:rsid w:val="009138E4"/>
    <w:rPr>
      <w:rFonts w:ascii="Symbol" w:hAnsi="Symbol" w:cs="Symbol"/>
    </w:rPr>
  </w:style>
  <w:style w:type="character" w:customStyle="1" w:styleId="WW8Num6z1">
    <w:name w:val="WW8Num6z1"/>
    <w:qFormat/>
    <w:rsid w:val="009138E4"/>
    <w:rPr>
      <w:rFonts w:ascii="Courier New" w:hAnsi="Courier New" w:cs="Courier New"/>
    </w:rPr>
  </w:style>
  <w:style w:type="character" w:customStyle="1" w:styleId="WW8Num6z2">
    <w:name w:val="WW8Num6z2"/>
    <w:qFormat/>
    <w:rsid w:val="009138E4"/>
    <w:rPr>
      <w:rFonts w:ascii="Wingdings" w:hAnsi="Wingdings" w:cs="Wingdings"/>
    </w:rPr>
  </w:style>
  <w:style w:type="character" w:customStyle="1" w:styleId="WW8Num7z0">
    <w:name w:val="WW8Num7z0"/>
    <w:qFormat/>
    <w:rsid w:val="009138E4"/>
    <w:rPr>
      <w:spacing w:val="-1"/>
    </w:rPr>
  </w:style>
  <w:style w:type="character" w:customStyle="1" w:styleId="WW8Num8z0">
    <w:name w:val="WW8Num8z0"/>
    <w:qFormat/>
    <w:rsid w:val="009138E4"/>
    <w:rPr>
      <w:b/>
    </w:rPr>
  </w:style>
  <w:style w:type="character" w:customStyle="1" w:styleId="WW8Num9z0">
    <w:name w:val="WW8Num9z0"/>
    <w:qFormat/>
    <w:rsid w:val="009138E4"/>
    <w:rPr>
      <w:b/>
      <w:i w:val="0"/>
    </w:rPr>
  </w:style>
  <w:style w:type="character" w:customStyle="1" w:styleId="WW8Num9z1">
    <w:name w:val="WW8Num9z1"/>
    <w:qFormat/>
    <w:rsid w:val="009138E4"/>
  </w:style>
  <w:style w:type="character" w:customStyle="1" w:styleId="WW8Num10z0">
    <w:name w:val="WW8Num10z0"/>
    <w:qFormat/>
    <w:rsid w:val="009138E4"/>
    <w:rPr>
      <w:b/>
    </w:rPr>
  </w:style>
  <w:style w:type="character" w:customStyle="1" w:styleId="WW8Num10z1">
    <w:name w:val="WW8Num10z1"/>
    <w:qFormat/>
    <w:rsid w:val="009138E4"/>
  </w:style>
  <w:style w:type="character" w:customStyle="1" w:styleId="WW8Num11z0">
    <w:name w:val="WW8Num11z0"/>
    <w:qFormat/>
    <w:rsid w:val="009138E4"/>
    <w:rPr>
      <w:rFonts w:ascii="Arial" w:eastAsia="Arial" w:hAnsi="Arial" w:cs="Arial"/>
      <w:spacing w:val="3"/>
      <w:sz w:val="22"/>
      <w:szCs w:val="22"/>
    </w:rPr>
  </w:style>
  <w:style w:type="character" w:customStyle="1" w:styleId="WW8Num11z1">
    <w:name w:val="WW8Num11z1"/>
    <w:qFormat/>
    <w:rsid w:val="009138E4"/>
  </w:style>
  <w:style w:type="character" w:customStyle="1" w:styleId="WW8Num11z2">
    <w:name w:val="WW8Num11z2"/>
    <w:qFormat/>
    <w:rsid w:val="009138E4"/>
  </w:style>
  <w:style w:type="character" w:customStyle="1" w:styleId="WW8Num11z3">
    <w:name w:val="WW8Num11z3"/>
    <w:qFormat/>
    <w:rsid w:val="009138E4"/>
  </w:style>
  <w:style w:type="character" w:customStyle="1" w:styleId="WW8Num11z4">
    <w:name w:val="WW8Num11z4"/>
    <w:qFormat/>
    <w:rsid w:val="009138E4"/>
  </w:style>
  <w:style w:type="character" w:customStyle="1" w:styleId="WW8Num11z5">
    <w:name w:val="WW8Num11z5"/>
    <w:qFormat/>
    <w:rsid w:val="009138E4"/>
  </w:style>
  <w:style w:type="character" w:customStyle="1" w:styleId="WW8Num11z6">
    <w:name w:val="WW8Num11z6"/>
    <w:qFormat/>
    <w:rsid w:val="009138E4"/>
  </w:style>
  <w:style w:type="character" w:customStyle="1" w:styleId="WW8Num11z7">
    <w:name w:val="WW8Num11z7"/>
    <w:qFormat/>
    <w:rsid w:val="009138E4"/>
  </w:style>
  <w:style w:type="character" w:customStyle="1" w:styleId="WW8Num11z8">
    <w:name w:val="WW8Num11z8"/>
    <w:qFormat/>
    <w:rsid w:val="009138E4"/>
  </w:style>
  <w:style w:type="character" w:customStyle="1" w:styleId="WW8Num12z0">
    <w:name w:val="WW8Num12z0"/>
    <w:qFormat/>
    <w:rsid w:val="009138E4"/>
  </w:style>
  <w:style w:type="character" w:customStyle="1" w:styleId="WW8Num13z0">
    <w:name w:val="WW8Num13z0"/>
    <w:qFormat/>
    <w:rsid w:val="009138E4"/>
    <w:rPr>
      <w:rFonts w:ascii="Arial" w:eastAsia="Arial" w:hAnsi="Arial" w:cs="Arial"/>
      <w:spacing w:val="1"/>
      <w:sz w:val="22"/>
      <w:szCs w:val="22"/>
    </w:rPr>
  </w:style>
  <w:style w:type="character" w:customStyle="1" w:styleId="WW8Num13z1">
    <w:name w:val="WW8Num13z1"/>
    <w:qFormat/>
    <w:rsid w:val="009138E4"/>
    <w:rPr>
      <w:rFonts w:ascii="Courier New" w:hAnsi="Courier New" w:cs="Courier New"/>
    </w:rPr>
  </w:style>
  <w:style w:type="character" w:customStyle="1" w:styleId="WW8Num13z2">
    <w:name w:val="WW8Num13z2"/>
    <w:qFormat/>
    <w:rsid w:val="009138E4"/>
    <w:rPr>
      <w:rFonts w:ascii="Wingdings" w:hAnsi="Wingdings" w:cs="Wingdings"/>
    </w:rPr>
  </w:style>
  <w:style w:type="character" w:customStyle="1" w:styleId="WW8Num13z3">
    <w:name w:val="WW8Num13z3"/>
    <w:qFormat/>
    <w:rsid w:val="009138E4"/>
    <w:rPr>
      <w:rFonts w:ascii="Symbol" w:hAnsi="Symbol" w:cs="Symbol"/>
    </w:rPr>
  </w:style>
  <w:style w:type="character" w:customStyle="1" w:styleId="WW8Num14z0">
    <w:name w:val="WW8Num14z0"/>
    <w:qFormat/>
    <w:rsid w:val="009138E4"/>
    <w:rPr>
      <w:rFonts w:ascii="Times New Roman" w:hAnsi="Times New Roman" w:cs="Times New Roman"/>
      <w:sz w:val="24"/>
      <w:szCs w:val="24"/>
      <w:lang w:val="ru-RU"/>
    </w:rPr>
  </w:style>
  <w:style w:type="character" w:customStyle="1" w:styleId="WW8Num14z1">
    <w:name w:val="WW8Num14z1"/>
    <w:qFormat/>
    <w:rsid w:val="009138E4"/>
    <w:rPr>
      <w:rFonts w:ascii="Courier New" w:hAnsi="Courier New" w:cs="Courier New"/>
    </w:rPr>
  </w:style>
  <w:style w:type="character" w:customStyle="1" w:styleId="WW8Num14z2">
    <w:name w:val="WW8Num14z2"/>
    <w:qFormat/>
    <w:rsid w:val="009138E4"/>
    <w:rPr>
      <w:rFonts w:ascii="Wingdings" w:hAnsi="Wingdings" w:cs="Wingdings"/>
    </w:rPr>
  </w:style>
  <w:style w:type="character" w:customStyle="1" w:styleId="WW8Num14z3">
    <w:name w:val="WW8Num14z3"/>
    <w:qFormat/>
    <w:rsid w:val="009138E4"/>
    <w:rPr>
      <w:rFonts w:ascii="Symbol" w:hAnsi="Symbol" w:cs="Symbol"/>
    </w:rPr>
  </w:style>
  <w:style w:type="character" w:customStyle="1" w:styleId="WW8Num15z0">
    <w:name w:val="WW8Num15z0"/>
    <w:qFormat/>
    <w:rsid w:val="009138E4"/>
  </w:style>
  <w:style w:type="character" w:customStyle="1" w:styleId="WW8Num15z1">
    <w:name w:val="WW8Num15z1"/>
    <w:qFormat/>
    <w:rsid w:val="009138E4"/>
  </w:style>
  <w:style w:type="character" w:customStyle="1" w:styleId="WW8Num15z2">
    <w:name w:val="WW8Num15z2"/>
    <w:qFormat/>
    <w:rsid w:val="009138E4"/>
  </w:style>
  <w:style w:type="character" w:customStyle="1" w:styleId="WW8Num15z3">
    <w:name w:val="WW8Num15z3"/>
    <w:qFormat/>
    <w:rsid w:val="009138E4"/>
  </w:style>
  <w:style w:type="character" w:customStyle="1" w:styleId="WW8Num15z4">
    <w:name w:val="WW8Num15z4"/>
    <w:qFormat/>
    <w:rsid w:val="009138E4"/>
  </w:style>
  <w:style w:type="character" w:customStyle="1" w:styleId="WW8Num15z5">
    <w:name w:val="WW8Num15z5"/>
    <w:qFormat/>
    <w:rsid w:val="009138E4"/>
  </w:style>
  <w:style w:type="character" w:customStyle="1" w:styleId="WW8Num15z6">
    <w:name w:val="WW8Num15z6"/>
    <w:qFormat/>
    <w:rsid w:val="009138E4"/>
  </w:style>
  <w:style w:type="character" w:customStyle="1" w:styleId="WW8Num15z7">
    <w:name w:val="WW8Num15z7"/>
    <w:qFormat/>
    <w:rsid w:val="009138E4"/>
  </w:style>
  <w:style w:type="character" w:customStyle="1" w:styleId="WW8Num15z8">
    <w:name w:val="WW8Num15z8"/>
    <w:qFormat/>
    <w:rsid w:val="009138E4"/>
  </w:style>
  <w:style w:type="character" w:customStyle="1" w:styleId="WW8Num16z0">
    <w:name w:val="WW8Num16z0"/>
    <w:qFormat/>
    <w:rsid w:val="009138E4"/>
    <w:rPr>
      <w:rFonts w:ascii="Arial" w:eastAsia="Arial" w:hAnsi="Arial" w:cs="Arial"/>
      <w:sz w:val="22"/>
      <w:szCs w:val="22"/>
    </w:rPr>
  </w:style>
  <w:style w:type="character" w:customStyle="1" w:styleId="WW8Num16z1">
    <w:name w:val="WW8Num16z1"/>
    <w:qFormat/>
    <w:rsid w:val="009138E4"/>
    <w:rPr>
      <w:rFonts w:ascii="Courier New" w:hAnsi="Courier New" w:cs="Courier New"/>
    </w:rPr>
  </w:style>
  <w:style w:type="character" w:customStyle="1" w:styleId="WW8Num16z2">
    <w:name w:val="WW8Num16z2"/>
    <w:qFormat/>
    <w:rsid w:val="009138E4"/>
    <w:rPr>
      <w:rFonts w:ascii="Wingdings" w:hAnsi="Wingdings" w:cs="Wingdings"/>
    </w:rPr>
  </w:style>
  <w:style w:type="character" w:customStyle="1" w:styleId="WW8Num16z3">
    <w:name w:val="WW8Num16z3"/>
    <w:qFormat/>
    <w:rsid w:val="009138E4"/>
    <w:rPr>
      <w:rFonts w:ascii="Symbol" w:hAnsi="Symbol" w:cs="Symbol"/>
    </w:rPr>
  </w:style>
  <w:style w:type="character" w:customStyle="1" w:styleId="WW8Num17z0">
    <w:name w:val="WW8Num17z0"/>
    <w:qFormat/>
    <w:rsid w:val="009138E4"/>
    <w:rPr>
      <w:rFonts w:ascii="Times New Roman" w:hAnsi="Times New Roman" w:cs="Times New Roman"/>
      <w:sz w:val="24"/>
      <w:szCs w:val="24"/>
      <w:lang w:val="ru-RU"/>
    </w:rPr>
  </w:style>
  <w:style w:type="character" w:customStyle="1" w:styleId="WW8Num17z1">
    <w:name w:val="WW8Num17z1"/>
    <w:qFormat/>
    <w:rsid w:val="009138E4"/>
    <w:rPr>
      <w:rFonts w:ascii="Courier New" w:hAnsi="Courier New" w:cs="Courier New"/>
    </w:rPr>
  </w:style>
  <w:style w:type="character" w:customStyle="1" w:styleId="WW8Num17z2">
    <w:name w:val="WW8Num17z2"/>
    <w:qFormat/>
    <w:rsid w:val="009138E4"/>
    <w:rPr>
      <w:rFonts w:ascii="Wingdings" w:hAnsi="Wingdings" w:cs="Wingdings"/>
    </w:rPr>
  </w:style>
  <w:style w:type="character" w:customStyle="1" w:styleId="WW8Num17z3">
    <w:name w:val="WW8Num17z3"/>
    <w:qFormat/>
    <w:rsid w:val="009138E4"/>
    <w:rPr>
      <w:rFonts w:ascii="Symbol" w:hAnsi="Symbol" w:cs="Symbol"/>
    </w:rPr>
  </w:style>
  <w:style w:type="character" w:customStyle="1" w:styleId="WW8Num18z0">
    <w:name w:val="WW8Num18z0"/>
    <w:qFormat/>
    <w:rsid w:val="009138E4"/>
    <w:rPr>
      <w:rFonts w:ascii="Arial" w:eastAsia="Arial" w:hAnsi="Arial" w:cs="Arial"/>
      <w:sz w:val="22"/>
      <w:szCs w:val="22"/>
    </w:rPr>
  </w:style>
  <w:style w:type="character" w:customStyle="1" w:styleId="WW8Num18z1">
    <w:name w:val="WW8Num18z1"/>
    <w:qFormat/>
    <w:rsid w:val="009138E4"/>
    <w:rPr>
      <w:rFonts w:ascii="Courier New" w:hAnsi="Courier New" w:cs="Courier New"/>
    </w:rPr>
  </w:style>
  <w:style w:type="character" w:customStyle="1" w:styleId="WW8Num18z2">
    <w:name w:val="WW8Num18z2"/>
    <w:qFormat/>
    <w:rsid w:val="009138E4"/>
    <w:rPr>
      <w:rFonts w:ascii="Wingdings" w:hAnsi="Wingdings" w:cs="Wingdings"/>
    </w:rPr>
  </w:style>
  <w:style w:type="character" w:customStyle="1" w:styleId="WW8Num18z3">
    <w:name w:val="WW8Num18z3"/>
    <w:qFormat/>
    <w:rsid w:val="009138E4"/>
    <w:rPr>
      <w:rFonts w:ascii="Symbol" w:hAnsi="Symbol" w:cs="Symbol"/>
    </w:rPr>
  </w:style>
  <w:style w:type="character" w:customStyle="1" w:styleId="WW8Num19z0">
    <w:name w:val="WW8Num19z0"/>
    <w:qFormat/>
    <w:rsid w:val="009138E4"/>
    <w:rPr>
      <w:rFonts w:ascii="Arial" w:eastAsia="Arial" w:hAnsi="Arial" w:cs="Arial"/>
      <w:spacing w:val="1"/>
      <w:sz w:val="22"/>
      <w:szCs w:val="22"/>
    </w:rPr>
  </w:style>
  <w:style w:type="character" w:customStyle="1" w:styleId="WW8Num19z1">
    <w:name w:val="WW8Num19z1"/>
    <w:qFormat/>
    <w:rsid w:val="009138E4"/>
    <w:rPr>
      <w:rFonts w:ascii="Courier New" w:hAnsi="Courier New" w:cs="Courier New"/>
    </w:rPr>
  </w:style>
  <w:style w:type="character" w:customStyle="1" w:styleId="WW8Num19z2">
    <w:name w:val="WW8Num19z2"/>
    <w:qFormat/>
    <w:rsid w:val="009138E4"/>
    <w:rPr>
      <w:rFonts w:ascii="Wingdings" w:hAnsi="Wingdings" w:cs="Wingdings"/>
    </w:rPr>
  </w:style>
  <w:style w:type="character" w:customStyle="1" w:styleId="WW8Num19z3">
    <w:name w:val="WW8Num19z3"/>
    <w:qFormat/>
    <w:rsid w:val="009138E4"/>
    <w:rPr>
      <w:rFonts w:ascii="Symbol" w:hAnsi="Symbol" w:cs="Symbol"/>
    </w:rPr>
  </w:style>
  <w:style w:type="character" w:customStyle="1" w:styleId="WW8Num20z0">
    <w:name w:val="WW8Num20z0"/>
    <w:qFormat/>
    <w:rsid w:val="009138E4"/>
    <w:rPr>
      <w:i w:val="0"/>
    </w:rPr>
  </w:style>
  <w:style w:type="character" w:customStyle="1" w:styleId="WW8Num20z1">
    <w:name w:val="WW8Num20z1"/>
    <w:qFormat/>
    <w:rsid w:val="009138E4"/>
    <w:rPr>
      <w:b/>
      <w:i/>
    </w:rPr>
  </w:style>
  <w:style w:type="character" w:customStyle="1" w:styleId="WW8Num21z0">
    <w:name w:val="WW8Num21z0"/>
    <w:qFormat/>
    <w:rsid w:val="009138E4"/>
    <w:rPr>
      <w:rFonts w:ascii="Arial" w:eastAsia="Arial" w:hAnsi="Arial" w:cs="Arial"/>
      <w:sz w:val="22"/>
      <w:szCs w:val="22"/>
    </w:rPr>
  </w:style>
  <w:style w:type="character" w:customStyle="1" w:styleId="WW8Num21z1">
    <w:name w:val="WW8Num21z1"/>
    <w:qFormat/>
    <w:rsid w:val="009138E4"/>
    <w:rPr>
      <w:rFonts w:ascii="Courier New" w:hAnsi="Courier New" w:cs="Courier New"/>
    </w:rPr>
  </w:style>
  <w:style w:type="character" w:customStyle="1" w:styleId="WW8Num21z2">
    <w:name w:val="WW8Num21z2"/>
    <w:qFormat/>
    <w:rsid w:val="009138E4"/>
    <w:rPr>
      <w:rFonts w:ascii="Wingdings" w:hAnsi="Wingdings" w:cs="Wingdings"/>
    </w:rPr>
  </w:style>
  <w:style w:type="character" w:customStyle="1" w:styleId="WW8Num21z3">
    <w:name w:val="WW8Num21z3"/>
    <w:qFormat/>
    <w:rsid w:val="009138E4"/>
    <w:rPr>
      <w:rFonts w:ascii="Symbol" w:hAnsi="Symbol" w:cs="Symbol"/>
    </w:rPr>
  </w:style>
  <w:style w:type="character" w:customStyle="1" w:styleId="WW8Num22z0">
    <w:name w:val="WW8Num22z0"/>
    <w:qFormat/>
    <w:rsid w:val="009138E4"/>
    <w:rPr>
      <w:rFonts w:ascii="Arial" w:eastAsia="Arial" w:hAnsi="Arial" w:cs="Arial"/>
      <w:sz w:val="22"/>
      <w:szCs w:val="22"/>
    </w:rPr>
  </w:style>
  <w:style w:type="character" w:customStyle="1" w:styleId="WW8Num22z1">
    <w:name w:val="WW8Num22z1"/>
    <w:qFormat/>
    <w:rsid w:val="009138E4"/>
    <w:rPr>
      <w:rFonts w:ascii="Courier New" w:hAnsi="Courier New" w:cs="Courier New"/>
    </w:rPr>
  </w:style>
  <w:style w:type="character" w:customStyle="1" w:styleId="WW8Num22z2">
    <w:name w:val="WW8Num22z2"/>
    <w:qFormat/>
    <w:rsid w:val="009138E4"/>
    <w:rPr>
      <w:rFonts w:ascii="Wingdings" w:hAnsi="Wingdings" w:cs="Wingdings"/>
    </w:rPr>
  </w:style>
  <w:style w:type="character" w:customStyle="1" w:styleId="WW8Num22z3">
    <w:name w:val="WW8Num22z3"/>
    <w:qFormat/>
    <w:rsid w:val="009138E4"/>
    <w:rPr>
      <w:rFonts w:ascii="Symbol" w:hAnsi="Symbol" w:cs="Symbol"/>
    </w:rPr>
  </w:style>
  <w:style w:type="character" w:customStyle="1" w:styleId="WW8Num23z0">
    <w:name w:val="WW8Num23z0"/>
    <w:qFormat/>
    <w:rsid w:val="009138E4"/>
    <w:rPr>
      <w:spacing w:val="-4"/>
    </w:rPr>
  </w:style>
  <w:style w:type="character" w:customStyle="1" w:styleId="WW8Num23z1">
    <w:name w:val="WW8Num23z1"/>
    <w:qFormat/>
    <w:rsid w:val="009138E4"/>
  </w:style>
  <w:style w:type="character" w:customStyle="1" w:styleId="WW8Num23z2">
    <w:name w:val="WW8Num23z2"/>
    <w:qFormat/>
    <w:rsid w:val="009138E4"/>
  </w:style>
  <w:style w:type="character" w:customStyle="1" w:styleId="WW8Num23z3">
    <w:name w:val="WW8Num23z3"/>
    <w:qFormat/>
    <w:rsid w:val="009138E4"/>
  </w:style>
  <w:style w:type="character" w:customStyle="1" w:styleId="WW8Num23z4">
    <w:name w:val="WW8Num23z4"/>
    <w:qFormat/>
    <w:rsid w:val="009138E4"/>
  </w:style>
  <w:style w:type="character" w:customStyle="1" w:styleId="WW8Num23z5">
    <w:name w:val="WW8Num23z5"/>
    <w:qFormat/>
    <w:rsid w:val="009138E4"/>
  </w:style>
  <w:style w:type="character" w:customStyle="1" w:styleId="WW8Num23z6">
    <w:name w:val="WW8Num23z6"/>
    <w:qFormat/>
    <w:rsid w:val="009138E4"/>
  </w:style>
  <w:style w:type="character" w:customStyle="1" w:styleId="WW8Num23z7">
    <w:name w:val="WW8Num23z7"/>
    <w:qFormat/>
    <w:rsid w:val="009138E4"/>
  </w:style>
  <w:style w:type="character" w:customStyle="1" w:styleId="WW8Num23z8">
    <w:name w:val="WW8Num23z8"/>
    <w:qFormat/>
    <w:rsid w:val="009138E4"/>
  </w:style>
  <w:style w:type="character" w:customStyle="1" w:styleId="WW8Num24z0">
    <w:name w:val="WW8Num24z0"/>
    <w:qFormat/>
    <w:rsid w:val="009138E4"/>
    <w:rPr>
      <w:rFonts w:ascii="Times New Roman" w:hAnsi="Times New Roman" w:cs="Times New Roman"/>
      <w:color w:val="000000"/>
      <w:sz w:val="24"/>
      <w:szCs w:val="25"/>
    </w:rPr>
  </w:style>
  <w:style w:type="character" w:customStyle="1" w:styleId="WW8Num24z1">
    <w:name w:val="WW8Num24z1"/>
    <w:qFormat/>
    <w:rsid w:val="009138E4"/>
    <w:rPr>
      <w:rFonts w:ascii="Courier New" w:hAnsi="Courier New" w:cs="Courier New"/>
    </w:rPr>
  </w:style>
  <w:style w:type="character" w:customStyle="1" w:styleId="WW8Num24z2">
    <w:name w:val="WW8Num24z2"/>
    <w:qFormat/>
    <w:rsid w:val="009138E4"/>
    <w:rPr>
      <w:rFonts w:ascii="Wingdings" w:hAnsi="Wingdings" w:cs="Wingdings"/>
    </w:rPr>
  </w:style>
  <w:style w:type="character" w:customStyle="1" w:styleId="WW8Num24z3">
    <w:name w:val="WW8Num24z3"/>
    <w:qFormat/>
    <w:rsid w:val="009138E4"/>
    <w:rPr>
      <w:rFonts w:ascii="Symbol" w:hAnsi="Symbol" w:cs="Symbol"/>
    </w:rPr>
  </w:style>
  <w:style w:type="character" w:customStyle="1" w:styleId="WW8Num25z0">
    <w:name w:val="WW8Num25z0"/>
    <w:qFormat/>
    <w:rsid w:val="009138E4"/>
    <w:rPr>
      <w:rFonts w:ascii="Times New Roman" w:hAnsi="Times New Roman" w:cs="Times New Roman"/>
      <w:b/>
      <w:i w:val="0"/>
      <w:spacing w:val="-1"/>
      <w:sz w:val="24"/>
      <w:szCs w:val="24"/>
      <w:lang w:val="ru-RU"/>
    </w:rPr>
  </w:style>
  <w:style w:type="character" w:customStyle="1" w:styleId="WW8Num25z1">
    <w:name w:val="WW8Num25z1"/>
    <w:qFormat/>
    <w:rsid w:val="009138E4"/>
  </w:style>
  <w:style w:type="character" w:customStyle="1" w:styleId="WW8Num26z0">
    <w:name w:val="WW8Num26z0"/>
    <w:qFormat/>
    <w:rsid w:val="009138E4"/>
  </w:style>
  <w:style w:type="character" w:customStyle="1" w:styleId="WW8Num26z2">
    <w:name w:val="WW8Num26z2"/>
    <w:qFormat/>
    <w:rsid w:val="009138E4"/>
  </w:style>
  <w:style w:type="character" w:customStyle="1" w:styleId="WW8Num26z3">
    <w:name w:val="WW8Num26z3"/>
    <w:qFormat/>
    <w:rsid w:val="009138E4"/>
  </w:style>
  <w:style w:type="character" w:customStyle="1" w:styleId="WW8Num26z4">
    <w:name w:val="WW8Num26z4"/>
    <w:qFormat/>
    <w:rsid w:val="009138E4"/>
  </w:style>
  <w:style w:type="character" w:customStyle="1" w:styleId="WW8Num26z5">
    <w:name w:val="WW8Num26z5"/>
    <w:qFormat/>
    <w:rsid w:val="009138E4"/>
  </w:style>
  <w:style w:type="character" w:customStyle="1" w:styleId="WW8Num26z6">
    <w:name w:val="WW8Num26z6"/>
    <w:qFormat/>
    <w:rsid w:val="009138E4"/>
  </w:style>
  <w:style w:type="character" w:customStyle="1" w:styleId="WW8Num26z7">
    <w:name w:val="WW8Num26z7"/>
    <w:qFormat/>
    <w:rsid w:val="009138E4"/>
  </w:style>
  <w:style w:type="character" w:customStyle="1" w:styleId="WW8Num26z8">
    <w:name w:val="WW8Num26z8"/>
    <w:qFormat/>
    <w:rsid w:val="009138E4"/>
  </w:style>
  <w:style w:type="character" w:customStyle="1" w:styleId="WW8Num27z0">
    <w:name w:val="WW8Num27z0"/>
    <w:qFormat/>
    <w:rsid w:val="009138E4"/>
  </w:style>
  <w:style w:type="character" w:customStyle="1" w:styleId="WW8Num28z0">
    <w:name w:val="WW8Num28z0"/>
    <w:qFormat/>
    <w:rsid w:val="009138E4"/>
  </w:style>
  <w:style w:type="character" w:customStyle="1" w:styleId="WW8Num28z1">
    <w:name w:val="WW8Num28z1"/>
    <w:qFormat/>
    <w:rsid w:val="009138E4"/>
  </w:style>
  <w:style w:type="character" w:customStyle="1" w:styleId="WW8Num28z3">
    <w:name w:val="WW8Num28z3"/>
    <w:qFormat/>
    <w:rsid w:val="009138E4"/>
  </w:style>
  <w:style w:type="character" w:customStyle="1" w:styleId="WW8Num28z4">
    <w:name w:val="WW8Num28z4"/>
    <w:qFormat/>
    <w:rsid w:val="009138E4"/>
  </w:style>
  <w:style w:type="character" w:customStyle="1" w:styleId="WW8Num28z5">
    <w:name w:val="WW8Num28z5"/>
    <w:qFormat/>
    <w:rsid w:val="009138E4"/>
  </w:style>
  <w:style w:type="character" w:customStyle="1" w:styleId="WW8Num28z6">
    <w:name w:val="WW8Num28z6"/>
    <w:qFormat/>
    <w:rsid w:val="009138E4"/>
  </w:style>
  <w:style w:type="character" w:customStyle="1" w:styleId="WW8Num28z7">
    <w:name w:val="WW8Num28z7"/>
    <w:qFormat/>
    <w:rsid w:val="009138E4"/>
  </w:style>
  <w:style w:type="character" w:customStyle="1" w:styleId="WW8Num28z8">
    <w:name w:val="WW8Num28z8"/>
    <w:qFormat/>
    <w:rsid w:val="009138E4"/>
  </w:style>
  <w:style w:type="character" w:customStyle="1" w:styleId="WW8Num29z0">
    <w:name w:val="WW8Num29z0"/>
    <w:qFormat/>
    <w:rsid w:val="009138E4"/>
  </w:style>
  <w:style w:type="character" w:customStyle="1" w:styleId="WW8Num30z0">
    <w:name w:val="WW8Num30z0"/>
    <w:qFormat/>
    <w:rsid w:val="009138E4"/>
    <w:rPr>
      <w:rFonts w:ascii="Arial" w:eastAsia="Arial" w:hAnsi="Arial" w:cs="Arial"/>
      <w:sz w:val="22"/>
      <w:szCs w:val="22"/>
    </w:rPr>
  </w:style>
  <w:style w:type="character" w:customStyle="1" w:styleId="WW8Num30z1">
    <w:name w:val="WW8Num30z1"/>
    <w:qFormat/>
    <w:rsid w:val="009138E4"/>
    <w:rPr>
      <w:rFonts w:ascii="Courier New" w:hAnsi="Courier New" w:cs="Courier New"/>
    </w:rPr>
  </w:style>
  <w:style w:type="character" w:customStyle="1" w:styleId="WW8Num30z2">
    <w:name w:val="WW8Num30z2"/>
    <w:qFormat/>
    <w:rsid w:val="009138E4"/>
    <w:rPr>
      <w:rFonts w:ascii="Wingdings" w:hAnsi="Wingdings" w:cs="Wingdings"/>
    </w:rPr>
  </w:style>
  <w:style w:type="character" w:customStyle="1" w:styleId="WW8Num30z3">
    <w:name w:val="WW8Num30z3"/>
    <w:qFormat/>
    <w:rsid w:val="009138E4"/>
    <w:rPr>
      <w:rFonts w:ascii="Symbol" w:hAnsi="Symbol" w:cs="Symbol"/>
    </w:rPr>
  </w:style>
  <w:style w:type="character" w:customStyle="1" w:styleId="WW8Num31z0">
    <w:name w:val="WW8Num31z0"/>
    <w:qFormat/>
    <w:rsid w:val="009138E4"/>
  </w:style>
  <w:style w:type="character" w:customStyle="1" w:styleId="WW8Num31z1">
    <w:name w:val="WW8Num31z1"/>
    <w:qFormat/>
    <w:rsid w:val="009138E4"/>
  </w:style>
  <w:style w:type="character" w:customStyle="1" w:styleId="WW8Num31z2">
    <w:name w:val="WW8Num31z2"/>
    <w:qFormat/>
    <w:rsid w:val="009138E4"/>
  </w:style>
  <w:style w:type="character" w:customStyle="1" w:styleId="WW8Num31z3">
    <w:name w:val="WW8Num31z3"/>
    <w:qFormat/>
    <w:rsid w:val="009138E4"/>
  </w:style>
  <w:style w:type="character" w:customStyle="1" w:styleId="WW8Num31z4">
    <w:name w:val="WW8Num31z4"/>
    <w:qFormat/>
    <w:rsid w:val="009138E4"/>
  </w:style>
  <w:style w:type="character" w:customStyle="1" w:styleId="WW8Num31z5">
    <w:name w:val="WW8Num31z5"/>
    <w:qFormat/>
    <w:rsid w:val="009138E4"/>
  </w:style>
  <w:style w:type="character" w:customStyle="1" w:styleId="WW8Num31z6">
    <w:name w:val="WW8Num31z6"/>
    <w:qFormat/>
    <w:rsid w:val="009138E4"/>
  </w:style>
  <w:style w:type="character" w:customStyle="1" w:styleId="WW8Num31z7">
    <w:name w:val="WW8Num31z7"/>
    <w:qFormat/>
    <w:rsid w:val="009138E4"/>
  </w:style>
  <w:style w:type="character" w:customStyle="1" w:styleId="WW8Num31z8">
    <w:name w:val="WW8Num31z8"/>
    <w:qFormat/>
    <w:rsid w:val="009138E4"/>
  </w:style>
  <w:style w:type="character" w:customStyle="1" w:styleId="WW8Num32z0">
    <w:name w:val="WW8Num32z0"/>
    <w:qFormat/>
    <w:rsid w:val="009138E4"/>
  </w:style>
  <w:style w:type="character" w:customStyle="1" w:styleId="WW8Num32z1">
    <w:name w:val="WW8Num32z1"/>
    <w:qFormat/>
    <w:rsid w:val="009138E4"/>
  </w:style>
  <w:style w:type="character" w:customStyle="1" w:styleId="WW8Num32z2">
    <w:name w:val="WW8Num32z2"/>
    <w:qFormat/>
    <w:rsid w:val="009138E4"/>
  </w:style>
  <w:style w:type="character" w:customStyle="1" w:styleId="WW8Num32z3">
    <w:name w:val="WW8Num32z3"/>
    <w:qFormat/>
    <w:rsid w:val="009138E4"/>
  </w:style>
  <w:style w:type="character" w:customStyle="1" w:styleId="WW8Num32z4">
    <w:name w:val="WW8Num32z4"/>
    <w:qFormat/>
    <w:rsid w:val="009138E4"/>
  </w:style>
  <w:style w:type="character" w:customStyle="1" w:styleId="WW8Num32z5">
    <w:name w:val="WW8Num32z5"/>
    <w:qFormat/>
    <w:rsid w:val="009138E4"/>
  </w:style>
  <w:style w:type="character" w:customStyle="1" w:styleId="WW8Num32z6">
    <w:name w:val="WW8Num32z6"/>
    <w:qFormat/>
    <w:rsid w:val="009138E4"/>
  </w:style>
  <w:style w:type="character" w:customStyle="1" w:styleId="WW8Num32z7">
    <w:name w:val="WW8Num32z7"/>
    <w:qFormat/>
    <w:rsid w:val="009138E4"/>
  </w:style>
  <w:style w:type="character" w:customStyle="1" w:styleId="WW8Num32z8">
    <w:name w:val="WW8Num32z8"/>
    <w:qFormat/>
    <w:rsid w:val="009138E4"/>
  </w:style>
  <w:style w:type="character" w:customStyle="1" w:styleId="WW8Num33z0">
    <w:name w:val="WW8Num33z0"/>
    <w:qFormat/>
    <w:rsid w:val="009138E4"/>
    <w:rPr>
      <w:rFonts w:ascii="Arial" w:eastAsia="Arial" w:hAnsi="Arial" w:cs="Arial"/>
      <w:sz w:val="22"/>
      <w:szCs w:val="22"/>
    </w:rPr>
  </w:style>
  <w:style w:type="character" w:customStyle="1" w:styleId="WW8Num33z1">
    <w:name w:val="WW8Num33z1"/>
    <w:qFormat/>
    <w:rsid w:val="009138E4"/>
    <w:rPr>
      <w:rFonts w:ascii="Courier New" w:hAnsi="Courier New" w:cs="Courier New"/>
    </w:rPr>
  </w:style>
  <w:style w:type="character" w:customStyle="1" w:styleId="WW8Num33z2">
    <w:name w:val="WW8Num33z2"/>
    <w:qFormat/>
    <w:rsid w:val="009138E4"/>
    <w:rPr>
      <w:rFonts w:ascii="Wingdings" w:hAnsi="Wingdings" w:cs="Wingdings"/>
    </w:rPr>
  </w:style>
  <w:style w:type="character" w:customStyle="1" w:styleId="WW8Num33z3">
    <w:name w:val="WW8Num33z3"/>
    <w:qFormat/>
    <w:rsid w:val="009138E4"/>
    <w:rPr>
      <w:rFonts w:ascii="Symbol" w:hAnsi="Symbol" w:cs="Symbol"/>
    </w:rPr>
  </w:style>
  <w:style w:type="character" w:customStyle="1" w:styleId="WW8Num34z0">
    <w:name w:val="WW8Num34z0"/>
    <w:qFormat/>
    <w:rsid w:val="009138E4"/>
    <w:rPr>
      <w:rFonts w:ascii="Times New Roman" w:hAnsi="Times New Roman" w:cs="Times New Roman"/>
      <w:sz w:val="24"/>
    </w:rPr>
  </w:style>
  <w:style w:type="character" w:customStyle="1" w:styleId="WW8Num34z1">
    <w:name w:val="WW8Num34z1"/>
    <w:qFormat/>
    <w:rsid w:val="009138E4"/>
    <w:rPr>
      <w:rFonts w:ascii="Courier New" w:hAnsi="Courier New" w:cs="Courier New"/>
    </w:rPr>
  </w:style>
  <w:style w:type="character" w:customStyle="1" w:styleId="WW8Num34z2">
    <w:name w:val="WW8Num34z2"/>
    <w:qFormat/>
    <w:rsid w:val="009138E4"/>
    <w:rPr>
      <w:rFonts w:ascii="Wingdings" w:hAnsi="Wingdings" w:cs="Wingdings"/>
    </w:rPr>
  </w:style>
  <w:style w:type="character" w:customStyle="1" w:styleId="WW8Num34z3">
    <w:name w:val="WW8Num34z3"/>
    <w:qFormat/>
    <w:rsid w:val="009138E4"/>
    <w:rPr>
      <w:rFonts w:ascii="Symbol" w:hAnsi="Symbol" w:cs="Symbol"/>
    </w:rPr>
  </w:style>
  <w:style w:type="character" w:customStyle="1" w:styleId="WW8Num35z0">
    <w:name w:val="WW8Num35z0"/>
    <w:qFormat/>
    <w:rsid w:val="009138E4"/>
    <w:rPr>
      <w:rFonts w:ascii="Arial" w:eastAsia="Arial" w:hAnsi="Arial" w:cs="Arial"/>
      <w:spacing w:val="1"/>
      <w:sz w:val="22"/>
      <w:szCs w:val="22"/>
    </w:rPr>
  </w:style>
  <w:style w:type="character" w:customStyle="1" w:styleId="WW8Num35z1">
    <w:name w:val="WW8Num35z1"/>
    <w:qFormat/>
    <w:rsid w:val="009138E4"/>
    <w:rPr>
      <w:rFonts w:ascii="Courier New" w:hAnsi="Courier New" w:cs="Courier New"/>
    </w:rPr>
  </w:style>
  <w:style w:type="character" w:customStyle="1" w:styleId="WW8Num35z2">
    <w:name w:val="WW8Num35z2"/>
    <w:qFormat/>
    <w:rsid w:val="009138E4"/>
    <w:rPr>
      <w:rFonts w:ascii="Wingdings" w:hAnsi="Wingdings" w:cs="Wingdings"/>
    </w:rPr>
  </w:style>
  <w:style w:type="character" w:customStyle="1" w:styleId="WW8Num35z3">
    <w:name w:val="WW8Num35z3"/>
    <w:qFormat/>
    <w:rsid w:val="009138E4"/>
    <w:rPr>
      <w:rFonts w:ascii="Symbol" w:hAnsi="Symbol" w:cs="Symbol"/>
    </w:rPr>
  </w:style>
  <w:style w:type="character" w:customStyle="1" w:styleId="WW8Num36z0">
    <w:name w:val="WW8Num36z0"/>
    <w:qFormat/>
    <w:rsid w:val="009138E4"/>
    <w:rPr>
      <w:rFonts w:ascii="Arial" w:eastAsia="Arial" w:hAnsi="Arial" w:cs="Arial"/>
      <w:spacing w:val="1"/>
      <w:sz w:val="22"/>
      <w:szCs w:val="22"/>
    </w:rPr>
  </w:style>
  <w:style w:type="character" w:customStyle="1" w:styleId="WW8Num36z1">
    <w:name w:val="WW8Num36z1"/>
    <w:qFormat/>
    <w:rsid w:val="009138E4"/>
    <w:rPr>
      <w:rFonts w:ascii="Courier New" w:hAnsi="Courier New" w:cs="Courier New"/>
    </w:rPr>
  </w:style>
  <w:style w:type="character" w:customStyle="1" w:styleId="WW8Num36z2">
    <w:name w:val="WW8Num36z2"/>
    <w:qFormat/>
    <w:rsid w:val="009138E4"/>
    <w:rPr>
      <w:rFonts w:ascii="Wingdings" w:hAnsi="Wingdings" w:cs="Wingdings"/>
    </w:rPr>
  </w:style>
  <w:style w:type="character" w:customStyle="1" w:styleId="WW8Num36z3">
    <w:name w:val="WW8Num36z3"/>
    <w:qFormat/>
    <w:rsid w:val="009138E4"/>
    <w:rPr>
      <w:rFonts w:ascii="Symbol" w:hAnsi="Symbol" w:cs="Symbol"/>
    </w:rPr>
  </w:style>
  <w:style w:type="character" w:customStyle="1" w:styleId="WW8Num37z0">
    <w:name w:val="WW8Num37z0"/>
    <w:qFormat/>
    <w:rsid w:val="009138E4"/>
    <w:rPr>
      <w:rFonts w:ascii="Arial" w:eastAsia="Arial" w:hAnsi="Arial" w:cs="Arial"/>
      <w:sz w:val="22"/>
      <w:szCs w:val="22"/>
    </w:rPr>
  </w:style>
  <w:style w:type="character" w:customStyle="1" w:styleId="WW8Num37z1">
    <w:name w:val="WW8Num37z1"/>
    <w:qFormat/>
    <w:rsid w:val="009138E4"/>
    <w:rPr>
      <w:rFonts w:ascii="Courier New" w:hAnsi="Courier New" w:cs="Courier New"/>
    </w:rPr>
  </w:style>
  <w:style w:type="character" w:customStyle="1" w:styleId="WW8Num37z2">
    <w:name w:val="WW8Num37z2"/>
    <w:qFormat/>
    <w:rsid w:val="009138E4"/>
    <w:rPr>
      <w:rFonts w:ascii="Wingdings" w:hAnsi="Wingdings" w:cs="Wingdings"/>
    </w:rPr>
  </w:style>
  <w:style w:type="character" w:customStyle="1" w:styleId="WW8Num37z3">
    <w:name w:val="WW8Num37z3"/>
    <w:qFormat/>
    <w:rsid w:val="009138E4"/>
    <w:rPr>
      <w:rFonts w:ascii="Symbol" w:hAnsi="Symbol" w:cs="Symbol"/>
    </w:rPr>
  </w:style>
  <w:style w:type="character" w:customStyle="1" w:styleId="WW8Num38z0">
    <w:name w:val="WW8Num38z0"/>
    <w:qFormat/>
    <w:rsid w:val="009138E4"/>
    <w:rPr>
      <w:rFonts w:ascii="Arial" w:eastAsia="Arial" w:hAnsi="Arial" w:cs="Arial"/>
      <w:sz w:val="22"/>
      <w:szCs w:val="22"/>
    </w:rPr>
  </w:style>
  <w:style w:type="character" w:customStyle="1" w:styleId="WW8Num38z1">
    <w:name w:val="WW8Num38z1"/>
    <w:qFormat/>
    <w:rsid w:val="009138E4"/>
    <w:rPr>
      <w:rFonts w:ascii="Courier New" w:hAnsi="Courier New" w:cs="Courier New"/>
    </w:rPr>
  </w:style>
  <w:style w:type="character" w:customStyle="1" w:styleId="WW8Num38z2">
    <w:name w:val="WW8Num38z2"/>
    <w:qFormat/>
    <w:rsid w:val="009138E4"/>
    <w:rPr>
      <w:rFonts w:ascii="Wingdings" w:hAnsi="Wingdings" w:cs="Wingdings"/>
    </w:rPr>
  </w:style>
  <w:style w:type="character" w:customStyle="1" w:styleId="WW8Num38z3">
    <w:name w:val="WW8Num38z3"/>
    <w:qFormat/>
    <w:rsid w:val="009138E4"/>
    <w:rPr>
      <w:rFonts w:ascii="Symbol" w:hAnsi="Symbol" w:cs="Symbol"/>
    </w:rPr>
  </w:style>
  <w:style w:type="character" w:customStyle="1" w:styleId="WW8Num39z0">
    <w:name w:val="WW8Num39z0"/>
    <w:qFormat/>
    <w:rsid w:val="009138E4"/>
  </w:style>
  <w:style w:type="character" w:customStyle="1" w:styleId="WW8Num39z1">
    <w:name w:val="WW8Num39z1"/>
    <w:qFormat/>
    <w:rsid w:val="009138E4"/>
  </w:style>
  <w:style w:type="character" w:customStyle="1" w:styleId="WW8Num39z2">
    <w:name w:val="WW8Num39z2"/>
    <w:qFormat/>
    <w:rsid w:val="009138E4"/>
  </w:style>
  <w:style w:type="character" w:customStyle="1" w:styleId="WW8Num39z3">
    <w:name w:val="WW8Num39z3"/>
    <w:qFormat/>
    <w:rsid w:val="009138E4"/>
  </w:style>
  <w:style w:type="character" w:customStyle="1" w:styleId="WW8Num39z4">
    <w:name w:val="WW8Num39z4"/>
    <w:qFormat/>
    <w:rsid w:val="009138E4"/>
  </w:style>
  <w:style w:type="character" w:customStyle="1" w:styleId="WW8Num39z5">
    <w:name w:val="WW8Num39z5"/>
    <w:qFormat/>
    <w:rsid w:val="009138E4"/>
  </w:style>
  <w:style w:type="character" w:customStyle="1" w:styleId="WW8Num39z6">
    <w:name w:val="WW8Num39z6"/>
    <w:qFormat/>
    <w:rsid w:val="009138E4"/>
  </w:style>
  <w:style w:type="character" w:customStyle="1" w:styleId="WW8Num39z7">
    <w:name w:val="WW8Num39z7"/>
    <w:qFormat/>
    <w:rsid w:val="009138E4"/>
  </w:style>
  <w:style w:type="character" w:customStyle="1" w:styleId="WW8Num39z8">
    <w:name w:val="WW8Num39z8"/>
    <w:qFormat/>
    <w:rsid w:val="009138E4"/>
  </w:style>
  <w:style w:type="character" w:customStyle="1" w:styleId="WW8Num40z0">
    <w:name w:val="WW8Num40z0"/>
    <w:qFormat/>
    <w:rsid w:val="009138E4"/>
    <w:rPr>
      <w:lang w:val="kk-KZ"/>
    </w:rPr>
  </w:style>
  <w:style w:type="character" w:customStyle="1" w:styleId="WW8Num41z0">
    <w:name w:val="WW8Num41z0"/>
    <w:qFormat/>
    <w:rsid w:val="009138E4"/>
    <w:rPr>
      <w:rFonts w:ascii="Arial" w:eastAsia="Arial" w:hAnsi="Arial" w:cs="Arial"/>
      <w:spacing w:val="1"/>
      <w:sz w:val="22"/>
      <w:szCs w:val="22"/>
    </w:rPr>
  </w:style>
  <w:style w:type="character" w:customStyle="1" w:styleId="WW8Num41z1">
    <w:name w:val="WW8Num41z1"/>
    <w:qFormat/>
    <w:rsid w:val="009138E4"/>
    <w:rPr>
      <w:rFonts w:ascii="Courier New" w:hAnsi="Courier New" w:cs="Courier New"/>
    </w:rPr>
  </w:style>
  <w:style w:type="character" w:customStyle="1" w:styleId="WW8Num41z2">
    <w:name w:val="WW8Num41z2"/>
    <w:qFormat/>
    <w:rsid w:val="009138E4"/>
    <w:rPr>
      <w:rFonts w:ascii="Wingdings" w:hAnsi="Wingdings" w:cs="Wingdings"/>
    </w:rPr>
  </w:style>
  <w:style w:type="character" w:customStyle="1" w:styleId="WW8Num41z3">
    <w:name w:val="WW8Num41z3"/>
    <w:qFormat/>
    <w:rsid w:val="009138E4"/>
    <w:rPr>
      <w:rFonts w:ascii="Symbol" w:hAnsi="Symbol" w:cs="Symbol"/>
    </w:rPr>
  </w:style>
  <w:style w:type="character" w:customStyle="1" w:styleId="WW8Num42z0">
    <w:name w:val="WW8Num42z0"/>
    <w:qFormat/>
    <w:rsid w:val="009138E4"/>
  </w:style>
  <w:style w:type="character" w:customStyle="1" w:styleId="WW8Num42z1">
    <w:name w:val="WW8Num42z1"/>
    <w:qFormat/>
    <w:rsid w:val="009138E4"/>
  </w:style>
  <w:style w:type="character" w:customStyle="1" w:styleId="WW8Num42z2">
    <w:name w:val="WW8Num42z2"/>
    <w:qFormat/>
    <w:rsid w:val="009138E4"/>
  </w:style>
  <w:style w:type="character" w:customStyle="1" w:styleId="WW8Num42z3">
    <w:name w:val="WW8Num42z3"/>
    <w:qFormat/>
    <w:rsid w:val="009138E4"/>
  </w:style>
  <w:style w:type="character" w:customStyle="1" w:styleId="WW8Num42z4">
    <w:name w:val="WW8Num42z4"/>
    <w:qFormat/>
    <w:rsid w:val="009138E4"/>
  </w:style>
  <w:style w:type="character" w:customStyle="1" w:styleId="WW8Num42z5">
    <w:name w:val="WW8Num42z5"/>
    <w:qFormat/>
    <w:rsid w:val="009138E4"/>
  </w:style>
  <w:style w:type="character" w:customStyle="1" w:styleId="WW8Num42z6">
    <w:name w:val="WW8Num42z6"/>
    <w:qFormat/>
    <w:rsid w:val="009138E4"/>
  </w:style>
  <w:style w:type="character" w:customStyle="1" w:styleId="WW8Num42z7">
    <w:name w:val="WW8Num42z7"/>
    <w:qFormat/>
    <w:rsid w:val="009138E4"/>
  </w:style>
  <w:style w:type="character" w:customStyle="1" w:styleId="WW8Num42z8">
    <w:name w:val="WW8Num42z8"/>
    <w:qFormat/>
    <w:rsid w:val="009138E4"/>
  </w:style>
  <w:style w:type="character" w:customStyle="1" w:styleId="WW8Num43z0">
    <w:name w:val="WW8Num43z0"/>
    <w:qFormat/>
    <w:rsid w:val="009138E4"/>
  </w:style>
  <w:style w:type="character" w:customStyle="1" w:styleId="WW8Num44z0">
    <w:name w:val="WW8Num44z0"/>
    <w:qFormat/>
    <w:rsid w:val="009138E4"/>
    <w:rPr>
      <w:b/>
    </w:rPr>
  </w:style>
  <w:style w:type="character" w:customStyle="1" w:styleId="WW8Num44z1">
    <w:name w:val="WW8Num44z1"/>
    <w:qFormat/>
    <w:rsid w:val="009138E4"/>
  </w:style>
  <w:style w:type="character" w:customStyle="1" w:styleId="WW8Num44z2">
    <w:name w:val="WW8Num44z2"/>
    <w:qFormat/>
    <w:rsid w:val="009138E4"/>
  </w:style>
  <w:style w:type="character" w:customStyle="1" w:styleId="WW8Num44z3">
    <w:name w:val="WW8Num44z3"/>
    <w:qFormat/>
    <w:rsid w:val="009138E4"/>
  </w:style>
  <w:style w:type="character" w:customStyle="1" w:styleId="WW8Num44z4">
    <w:name w:val="WW8Num44z4"/>
    <w:qFormat/>
    <w:rsid w:val="009138E4"/>
  </w:style>
  <w:style w:type="character" w:customStyle="1" w:styleId="WW8Num44z5">
    <w:name w:val="WW8Num44z5"/>
    <w:qFormat/>
    <w:rsid w:val="009138E4"/>
  </w:style>
  <w:style w:type="character" w:customStyle="1" w:styleId="WW8Num44z6">
    <w:name w:val="WW8Num44z6"/>
    <w:qFormat/>
    <w:rsid w:val="009138E4"/>
  </w:style>
  <w:style w:type="character" w:customStyle="1" w:styleId="WW8Num44z7">
    <w:name w:val="WW8Num44z7"/>
    <w:qFormat/>
    <w:rsid w:val="009138E4"/>
  </w:style>
  <w:style w:type="character" w:customStyle="1" w:styleId="WW8Num44z8">
    <w:name w:val="WW8Num44z8"/>
    <w:qFormat/>
    <w:rsid w:val="009138E4"/>
  </w:style>
  <w:style w:type="character" w:customStyle="1" w:styleId="WW8Num45z0">
    <w:name w:val="WW8Num45z0"/>
    <w:qFormat/>
    <w:rsid w:val="009138E4"/>
    <w:rPr>
      <w:rFonts w:ascii="Arial" w:eastAsia="Arial" w:hAnsi="Arial" w:cs="Arial"/>
      <w:sz w:val="22"/>
      <w:szCs w:val="22"/>
    </w:rPr>
  </w:style>
  <w:style w:type="character" w:customStyle="1" w:styleId="WW8Num45z1">
    <w:name w:val="WW8Num45z1"/>
    <w:qFormat/>
    <w:rsid w:val="009138E4"/>
    <w:rPr>
      <w:rFonts w:ascii="Courier New" w:hAnsi="Courier New" w:cs="Courier New"/>
    </w:rPr>
  </w:style>
  <w:style w:type="character" w:customStyle="1" w:styleId="WW8Num45z2">
    <w:name w:val="WW8Num45z2"/>
    <w:qFormat/>
    <w:rsid w:val="009138E4"/>
    <w:rPr>
      <w:rFonts w:ascii="Wingdings" w:hAnsi="Wingdings" w:cs="Wingdings"/>
    </w:rPr>
  </w:style>
  <w:style w:type="character" w:customStyle="1" w:styleId="WW8Num45z3">
    <w:name w:val="WW8Num45z3"/>
    <w:qFormat/>
    <w:rsid w:val="009138E4"/>
    <w:rPr>
      <w:rFonts w:ascii="Symbol" w:hAnsi="Symbol" w:cs="Symbol"/>
    </w:rPr>
  </w:style>
  <w:style w:type="character" w:customStyle="1" w:styleId="WW8Num46z0">
    <w:name w:val="WW8Num46z0"/>
    <w:qFormat/>
    <w:rsid w:val="009138E4"/>
    <w:rPr>
      <w:rFonts w:eastAsia="Arial"/>
      <w:b/>
      <w:bCs/>
      <w:spacing w:val="3"/>
    </w:rPr>
  </w:style>
  <w:style w:type="character" w:customStyle="1" w:styleId="WW8Num47z0">
    <w:name w:val="WW8Num47z0"/>
    <w:qFormat/>
    <w:rsid w:val="009138E4"/>
    <w:rPr>
      <w:b/>
    </w:rPr>
  </w:style>
  <w:style w:type="character" w:customStyle="1" w:styleId="WW8Num47z1">
    <w:name w:val="WW8Num47z1"/>
    <w:qFormat/>
    <w:rsid w:val="009138E4"/>
  </w:style>
  <w:style w:type="character" w:customStyle="1" w:styleId="WW8Num47z2">
    <w:name w:val="WW8Num47z2"/>
    <w:qFormat/>
    <w:rsid w:val="009138E4"/>
  </w:style>
  <w:style w:type="character" w:customStyle="1" w:styleId="WW8Num47z3">
    <w:name w:val="WW8Num47z3"/>
    <w:qFormat/>
    <w:rsid w:val="009138E4"/>
  </w:style>
  <w:style w:type="character" w:customStyle="1" w:styleId="WW8Num47z4">
    <w:name w:val="WW8Num47z4"/>
    <w:qFormat/>
    <w:rsid w:val="009138E4"/>
  </w:style>
  <w:style w:type="character" w:customStyle="1" w:styleId="WW8Num47z5">
    <w:name w:val="WW8Num47z5"/>
    <w:qFormat/>
    <w:rsid w:val="009138E4"/>
  </w:style>
  <w:style w:type="character" w:customStyle="1" w:styleId="WW8Num47z6">
    <w:name w:val="WW8Num47z6"/>
    <w:qFormat/>
    <w:rsid w:val="009138E4"/>
  </w:style>
  <w:style w:type="character" w:customStyle="1" w:styleId="WW8Num47z7">
    <w:name w:val="WW8Num47z7"/>
    <w:qFormat/>
    <w:rsid w:val="009138E4"/>
  </w:style>
  <w:style w:type="character" w:customStyle="1" w:styleId="WW8Num47z8">
    <w:name w:val="WW8Num47z8"/>
    <w:qFormat/>
    <w:rsid w:val="009138E4"/>
  </w:style>
  <w:style w:type="character" w:customStyle="1" w:styleId="WW8Num48z0">
    <w:name w:val="WW8Num48z0"/>
    <w:qFormat/>
    <w:rsid w:val="009138E4"/>
    <w:rPr>
      <w:rFonts w:ascii="Arial" w:eastAsia="Arial" w:hAnsi="Arial" w:cs="Arial"/>
      <w:sz w:val="22"/>
      <w:szCs w:val="22"/>
    </w:rPr>
  </w:style>
  <w:style w:type="character" w:customStyle="1" w:styleId="WW8Num48z1">
    <w:name w:val="WW8Num48z1"/>
    <w:qFormat/>
    <w:rsid w:val="009138E4"/>
    <w:rPr>
      <w:rFonts w:ascii="Courier New" w:hAnsi="Courier New" w:cs="Courier New"/>
    </w:rPr>
  </w:style>
  <w:style w:type="character" w:customStyle="1" w:styleId="WW8Num48z2">
    <w:name w:val="WW8Num48z2"/>
    <w:qFormat/>
    <w:rsid w:val="009138E4"/>
    <w:rPr>
      <w:rFonts w:ascii="Wingdings" w:hAnsi="Wingdings" w:cs="Wingdings"/>
    </w:rPr>
  </w:style>
  <w:style w:type="character" w:customStyle="1" w:styleId="WW8Num48z3">
    <w:name w:val="WW8Num48z3"/>
    <w:qFormat/>
    <w:rsid w:val="009138E4"/>
    <w:rPr>
      <w:rFonts w:ascii="Symbol" w:hAnsi="Symbol" w:cs="Symbol"/>
    </w:rPr>
  </w:style>
  <w:style w:type="character" w:customStyle="1" w:styleId="StrongEmphasis">
    <w:name w:val="Strong Emphasis"/>
    <w:qFormat/>
    <w:rsid w:val="009138E4"/>
    <w:rPr>
      <w:b/>
      <w:bCs/>
    </w:rPr>
  </w:style>
  <w:style w:type="character" w:customStyle="1" w:styleId="apple-converted-space">
    <w:name w:val="apple-converted-space"/>
    <w:qFormat/>
    <w:rsid w:val="009138E4"/>
  </w:style>
  <w:style w:type="paragraph" w:customStyle="1" w:styleId="Heading">
    <w:name w:val="Heading"/>
    <w:basedOn w:val="a"/>
    <w:next w:val="a9"/>
    <w:qFormat/>
    <w:rsid w:val="009138E4"/>
    <w:pPr>
      <w:keepNext/>
      <w:suppressAutoHyphens/>
      <w:spacing w:before="240" w:after="120"/>
    </w:pPr>
    <w:rPr>
      <w:rFonts w:ascii="Liberation Sans" w:eastAsia="Noto Sans CJK SC" w:hAnsi="Liberation Sans" w:cs="Lohit Devanagari"/>
      <w:sz w:val="28"/>
      <w:szCs w:val="28"/>
      <w:lang w:eastAsia="zh-CN"/>
    </w:rPr>
  </w:style>
  <w:style w:type="character" w:customStyle="1" w:styleId="11">
    <w:name w:val="Основной текст Знак1"/>
    <w:basedOn w:val="a0"/>
    <w:rsid w:val="009138E4"/>
    <w:rPr>
      <w:rFonts w:ascii="Times New Roman" w:eastAsia="Times New Roman" w:hAnsi="Times New Roman" w:cs="Times New Roman"/>
      <w:lang w:val="ru-RU" w:bidi="ar-SA"/>
    </w:rPr>
  </w:style>
  <w:style w:type="paragraph" w:styleId="aff0">
    <w:name w:val="List"/>
    <w:basedOn w:val="a9"/>
    <w:rsid w:val="009138E4"/>
    <w:pPr>
      <w:suppressAutoHyphens/>
      <w:spacing w:after="120"/>
      <w:ind w:right="0"/>
      <w:jc w:val="left"/>
    </w:pPr>
    <w:rPr>
      <w:rFonts w:ascii="Times New Roman" w:hAnsi="Times New Roman" w:cs="Lohit Devanagari"/>
      <w:sz w:val="24"/>
      <w:szCs w:val="24"/>
      <w:lang w:eastAsia="zh-CN"/>
    </w:rPr>
  </w:style>
  <w:style w:type="paragraph" w:styleId="aff1">
    <w:name w:val="caption"/>
    <w:basedOn w:val="a"/>
    <w:qFormat/>
    <w:rsid w:val="009138E4"/>
    <w:pPr>
      <w:suppressLineNumbers/>
      <w:suppressAutoHyphens/>
      <w:spacing w:before="120" w:after="120"/>
    </w:pPr>
    <w:rPr>
      <w:rFonts w:cs="Lohit Devanagari"/>
      <w:i/>
      <w:iCs/>
      <w:sz w:val="24"/>
      <w:szCs w:val="24"/>
      <w:lang w:eastAsia="zh-CN"/>
    </w:rPr>
  </w:style>
  <w:style w:type="paragraph" w:customStyle="1" w:styleId="Index">
    <w:name w:val="Index"/>
    <w:basedOn w:val="a"/>
    <w:qFormat/>
    <w:rsid w:val="009138E4"/>
    <w:pPr>
      <w:suppressLineNumbers/>
      <w:suppressAutoHyphens/>
    </w:pPr>
    <w:rPr>
      <w:rFonts w:cs="Lohit Devanagari"/>
      <w:sz w:val="24"/>
      <w:szCs w:val="24"/>
      <w:lang w:eastAsia="zh-CN"/>
    </w:rPr>
  </w:style>
  <w:style w:type="paragraph" w:customStyle="1" w:styleId="Main13">
    <w:name w:val="Main 13"/>
    <w:basedOn w:val="a"/>
    <w:qFormat/>
    <w:rsid w:val="009138E4"/>
    <w:pPr>
      <w:suppressAutoHyphens/>
      <w:spacing w:before="120" w:line="288" w:lineRule="auto"/>
      <w:ind w:firstLine="709"/>
      <w:jc w:val="both"/>
    </w:pPr>
    <w:rPr>
      <w:kern w:val="2"/>
      <w:sz w:val="26"/>
      <w:szCs w:val="26"/>
      <w:lang w:eastAsia="zh-CN"/>
    </w:rPr>
  </w:style>
  <w:style w:type="paragraph" w:styleId="aff2">
    <w:name w:val="Body Text First Indent"/>
    <w:basedOn w:val="a9"/>
    <w:link w:val="aff3"/>
    <w:qFormat/>
    <w:rsid w:val="009138E4"/>
    <w:pPr>
      <w:suppressAutoHyphens/>
      <w:spacing w:after="120" w:line="276" w:lineRule="auto"/>
      <w:ind w:right="0" w:firstLine="210"/>
      <w:jc w:val="left"/>
    </w:pPr>
    <w:rPr>
      <w:rFonts w:ascii="Calibri" w:hAnsi="Calibri" w:cs="Calibri"/>
      <w:sz w:val="22"/>
      <w:szCs w:val="22"/>
      <w:lang w:eastAsia="zh-CN"/>
    </w:rPr>
  </w:style>
  <w:style w:type="character" w:customStyle="1" w:styleId="aff3">
    <w:name w:val="Красная строка Знак"/>
    <w:basedOn w:val="aa"/>
    <w:link w:val="aff2"/>
    <w:rsid w:val="009138E4"/>
    <w:rPr>
      <w:rFonts w:ascii="Calibri" w:hAnsi="Calibri" w:cs="Calibri"/>
      <w:sz w:val="22"/>
      <w:szCs w:val="22"/>
      <w:lang w:val="ru-RU" w:eastAsia="zh-CN"/>
    </w:rPr>
  </w:style>
  <w:style w:type="paragraph" w:customStyle="1" w:styleId="aff4">
    <w:name w:val="Обычный (веб)"/>
    <w:basedOn w:val="a"/>
    <w:qFormat/>
    <w:rsid w:val="009138E4"/>
    <w:pPr>
      <w:suppressAutoHyphens/>
      <w:spacing w:before="280" w:after="280"/>
    </w:pPr>
    <w:rPr>
      <w:sz w:val="24"/>
      <w:szCs w:val="24"/>
      <w:lang w:eastAsia="zh-CN"/>
    </w:rPr>
  </w:style>
  <w:style w:type="character" w:customStyle="1" w:styleId="12">
    <w:name w:val="Текст выноски Знак1"/>
    <w:basedOn w:val="a0"/>
    <w:rsid w:val="009138E4"/>
    <w:rPr>
      <w:rFonts w:ascii="Segoe UI" w:eastAsia="Times New Roman" w:hAnsi="Segoe UI" w:cs="Segoe UI"/>
      <w:sz w:val="18"/>
      <w:szCs w:val="18"/>
      <w:lang w:val="ru-RU" w:bidi="ar-SA"/>
    </w:rPr>
  </w:style>
  <w:style w:type="character" w:customStyle="1" w:styleId="13">
    <w:name w:val="Текст примечания Знак1"/>
    <w:basedOn w:val="a0"/>
    <w:rsid w:val="009138E4"/>
    <w:rPr>
      <w:rFonts w:ascii="Calibri" w:eastAsia="Calibri" w:hAnsi="Calibri" w:cs="Calibri"/>
      <w:sz w:val="20"/>
      <w:szCs w:val="20"/>
      <w:lang w:bidi="ar-SA"/>
    </w:rPr>
  </w:style>
  <w:style w:type="paragraph" w:styleId="14">
    <w:name w:val="toc 1"/>
    <w:basedOn w:val="a"/>
    <w:rsid w:val="009138E4"/>
    <w:pPr>
      <w:widowControl w:val="0"/>
      <w:suppressAutoHyphens/>
      <w:ind w:left="106"/>
    </w:pPr>
    <w:rPr>
      <w:rFonts w:ascii="Arial" w:eastAsia="Arial" w:hAnsi="Arial" w:cs="Arial"/>
      <w:b/>
      <w:bCs/>
      <w:sz w:val="22"/>
      <w:szCs w:val="22"/>
      <w:lang w:val="en-US" w:eastAsia="zh-CN"/>
    </w:rPr>
  </w:style>
  <w:style w:type="paragraph" w:styleId="25">
    <w:name w:val="toc 2"/>
    <w:basedOn w:val="a"/>
    <w:rsid w:val="009138E4"/>
    <w:pPr>
      <w:widowControl w:val="0"/>
      <w:suppressAutoHyphens/>
      <w:ind w:left="106"/>
    </w:pPr>
    <w:rPr>
      <w:rFonts w:ascii="Arial" w:eastAsia="Arial" w:hAnsi="Arial" w:cs="Arial"/>
      <w:sz w:val="22"/>
      <w:szCs w:val="22"/>
      <w:lang w:val="en-US" w:eastAsia="zh-CN"/>
    </w:rPr>
  </w:style>
  <w:style w:type="paragraph" w:styleId="aff5">
    <w:name w:val="TOC Heading"/>
    <w:basedOn w:val="1"/>
    <w:next w:val="a"/>
    <w:qFormat/>
    <w:rsid w:val="009138E4"/>
    <w:pPr>
      <w:keepLines/>
      <w:suppressAutoHyphens/>
      <w:spacing w:before="480" w:line="276" w:lineRule="auto"/>
      <w:ind w:left="0" w:right="0"/>
    </w:pPr>
    <w:rPr>
      <w:rFonts w:ascii="Cambria" w:hAnsi="Cambria"/>
      <w:b/>
      <w:bCs/>
      <w:color w:val="365F91"/>
      <w:szCs w:val="28"/>
      <w:lang w:eastAsia="zh-CN"/>
    </w:rPr>
  </w:style>
  <w:style w:type="paragraph" w:styleId="35">
    <w:name w:val="toc 3"/>
    <w:basedOn w:val="a"/>
    <w:next w:val="a"/>
    <w:rsid w:val="009138E4"/>
    <w:pPr>
      <w:widowControl w:val="0"/>
      <w:suppressAutoHyphens/>
      <w:spacing w:after="100"/>
      <w:ind w:left="440"/>
    </w:pPr>
    <w:rPr>
      <w:rFonts w:ascii="Calibri" w:eastAsia="Calibri" w:hAnsi="Calibri" w:cs="Calibri"/>
      <w:sz w:val="22"/>
      <w:szCs w:val="22"/>
      <w:lang w:val="en-US" w:eastAsia="zh-CN"/>
    </w:rPr>
  </w:style>
  <w:style w:type="paragraph" w:customStyle="1" w:styleId="TableParagraph">
    <w:name w:val="Table Paragraph"/>
    <w:basedOn w:val="a"/>
    <w:qFormat/>
    <w:rsid w:val="009138E4"/>
    <w:pPr>
      <w:widowControl w:val="0"/>
      <w:suppressAutoHyphens/>
    </w:pPr>
    <w:rPr>
      <w:rFonts w:ascii="Calibri" w:eastAsia="Calibri" w:hAnsi="Calibri" w:cs="Calibri"/>
      <w:sz w:val="22"/>
      <w:szCs w:val="22"/>
      <w:lang w:val="en-US" w:eastAsia="zh-CN"/>
    </w:rPr>
  </w:style>
  <w:style w:type="paragraph" w:customStyle="1" w:styleId="HeaderandFooter">
    <w:name w:val="Header and Footer"/>
    <w:basedOn w:val="a"/>
    <w:qFormat/>
    <w:rsid w:val="009138E4"/>
    <w:pPr>
      <w:suppressLineNumbers/>
      <w:tabs>
        <w:tab w:val="center" w:pos="4986"/>
        <w:tab w:val="right" w:pos="9972"/>
      </w:tabs>
      <w:suppressAutoHyphens/>
    </w:pPr>
    <w:rPr>
      <w:sz w:val="24"/>
      <w:szCs w:val="24"/>
      <w:lang w:eastAsia="zh-CN"/>
    </w:rPr>
  </w:style>
  <w:style w:type="character" w:customStyle="1" w:styleId="15">
    <w:name w:val="Верхний колонтитул Знак1"/>
    <w:basedOn w:val="a0"/>
    <w:rsid w:val="009138E4"/>
    <w:rPr>
      <w:rFonts w:ascii="Times New Roman" w:eastAsia="Times New Roman" w:hAnsi="Times New Roman" w:cs="Times New Roman"/>
      <w:lang w:val="ru-RU" w:bidi="ar-SA"/>
    </w:rPr>
  </w:style>
  <w:style w:type="character" w:customStyle="1" w:styleId="16">
    <w:name w:val="Нижний колонтитул Знак1"/>
    <w:basedOn w:val="a0"/>
    <w:rsid w:val="009138E4"/>
    <w:rPr>
      <w:rFonts w:ascii="Times New Roman" w:eastAsia="Times New Roman" w:hAnsi="Times New Roman" w:cs="Times New Roman"/>
      <w:lang w:val="ru-RU" w:bidi="ar-SA"/>
    </w:rPr>
  </w:style>
  <w:style w:type="character" w:customStyle="1" w:styleId="17">
    <w:name w:val="Тема примечания Знак1"/>
    <w:basedOn w:val="13"/>
    <w:rsid w:val="009138E4"/>
    <w:rPr>
      <w:rFonts w:ascii="Times New Roman" w:eastAsia="Times New Roman" w:hAnsi="Times New Roman" w:cs="Times New Roman"/>
      <w:b/>
      <w:bCs/>
      <w:sz w:val="20"/>
      <w:szCs w:val="20"/>
      <w:lang w:val="ru-RU" w:bidi="ar-SA"/>
    </w:rPr>
  </w:style>
  <w:style w:type="paragraph" w:customStyle="1" w:styleId="TableContents">
    <w:name w:val="Table Contents"/>
    <w:basedOn w:val="a"/>
    <w:qFormat/>
    <w:rsid w:val="009138E4"/>
    <w:pPr>
      <w:widowControl w:val="0"/>
      <w:suppressLineNumbers/>
      <w:suppressAutoHyphens/>
    </w:pPr>
    <w:rPr>
      <w:sz w:val="24"/>
      <w:szCs w:val="24"/>
      <w:lang w:eastAsia="zh-CN"/>
    </w:rPr>
  </w:style>
  <w:style w:type="paragraph" w:customStyle="1" w:styleId="TableHeading">
    <w:name w:val="Table Heading"/>
    <w:basedOn w:val="TableContents"/>
    <w:qFormat/>
    <w:rsid w:val="009138E4"/>
    <w:pPr>
      <w:jc w:val="center"/>
    </w:pPr>
    <w:rPr>
      <w:b/>
      <w:bCs/>
    </w:rPr>
  </w:style>
  <w:style w:type="paragraph" w:customStyle="1" w:styleId="FrameContents">
    <w:name w:val="Frame Contents"/>
    <w:basedOn w:val="a"/>
    <w:qFormat/>
    <w:rsid w:val="009138E4"/>
    <w:pPr>
      <w:suppressAutoHyphens/>
    </w:pPr>
    <w:rPr>
      <w:sz w:val="24"/>
      <w:szCs w:val="24"/>
      <w:lang w:eastAsia="zh-CN"/>
    </w:rPr>
  </w:style>
  <w:style w:type="numbering" w:customStyle="1" w:styleId="WW8Num1">
    <w:name w:val="WW8Num1"/>
    <w:qFormat/>
    <w:rsid w:val="009138E4"/>
  </w:style>
  <w:style w:type="numbering" w:customStyle="1" w:styleId="WW8Num2">
    <w:name w:val="WW8Num2"/>
    <w:qFormat/>
    <w:rsid w:val="009138E4"/>
  </w:style>
  <w:style w:type="numbering" w:customStyle="1" w:styleId="WW8Num3">
    <w:name w:val="WW8Num3"/>
    <w:qFormat/>
    <w:rsid w:val="009138E4"/>
  </w:style>
  <w:style w:type="numbering" w:customStyle="1" w:styleId="WW8Num4">
    <w:name w:val="WW8Num4"/>
    <w:qFormat/>
    <w:rsid w:val="009138E4"/>
  </w:style>
  <w:style w:type="numbering" w:customStyle="1" w:styleId="WW8Num5">
    <w:name w:val="WW8Num5"/>
    <w:qFormat/>
    <w:rsid w:val="009138E4"/>
  </w:style>
  <w:style w:type="numbering" w:customStyle="1" w:styleId="WW8Num6">
    <w:name w:val="WW8Num6"/>
    <w:qFormat/>
    <w:rsid w:val="009138E4"/>
  </w:style>
  <w:style w:type="numbering" w:customStyle="1" w:styleId="WW8Num7">
    <w:name w:val="WW8Num7"/>
    <w:qFormat/>
    <w:rsid w:val="009138E4"/>
  </w:style>
  <w:style w:type="numbering" w:customStyle="1" w:styleId="WW8Num8">
    <w:name w:val="WW8Num8"/>
    <w:qFormat/>
    <w:rsid w:val="009138E4"/>
  </w:style>
  <w:style w:type="numbering" w:customStyle="1" w:styleId="WW8Num9">
    <w:name w:val="WW8Num9"/>
    <w:qFormat/>
    <w:rsid w:val="009138E4"/>
  </w:style>
  <w:style w:type="numbering" w:customStyle="1" w:styleId="WW8Num10">
    <w:name w:val="WW8Num10"/>
    <w:qFormat/>
    <w:rsid w:val="009138E4"/>
  </w:style>
  <w:style w:type="numbering" w:customStyle="1" w:styleId="WW8Num11">
    <w:name w:val="WW8Num11"/>
    <w:qFormat/>
    <w:rsid w:val="009138E4"/>
  </w:style>
  <w:style w:type="numbering" w:customStyle="1" w:styleId="WW8Num12">
    <w:name w:val="WW8Num12"/>
    <w:qFormat/>
    <w:rsid w:val="009138E4"/>
  </w:style>
  <w:style w:type="numbering" w:customStyle="1" w:styleId="WW8Num13">
    <w:name w:val="WW8Num13"/>
    <w:qFormat/>
    <w:rsid w:val="009138E4"/>
  </w:style>
  <w:style w:type="numbering" w:customStyle="1" w:styleId="WW8Num14">
    <w:name w:val="WW8Num14"/>
    <w:qFormat/>
    <w:rsid w:val="009138E4"/>
  </w:style>
  <w:style w:type="numbering" w:customStyle="1" w:styleId="WW8Num15">
    <w:name w:val="WW8Num15"/>
    <w:qFormat/>
    <w:rsid w:val="009138E4"/>
  </w:style>
  <w:style w:type="numbering" w:customStyle="1" w:styleId="WW8Num16">
    <w:name w:val="WW8Num16"/>
    <w:qFormat/>
    <w:rsid w:val="009138E4"/>
  </w:style>
  <w:style w:type="numbering" w:customStyle="1" w:styleId="WW8Num17">
    <w:name w:val="WW8Num17"/>
    <w:qFormat/>
    <w:rsid w:val="009138E4"/>
  </w:style>
  <w:style w:type="numbering" w:customStyle="1" w:styleId="WW8Num18">
    <w:name w:val="WW8Num18"/>
    <w:qFormat/>
    <w:rsid w:val="009138E4"/>
  </w:style>
  <w:style w:type="numbering" w:customStyle="1" w:styleId="WW8Num19">
    <w:name w:val="WW8Num19"/>
    <w:qFormat/>
    <w:rsid w:val="009138E4"/>
  </w:style>
  <w:style w:type="numbering" w:customStyle="1" w:styleId="WW8Num20">
    <w:name w:val="WW8Num20"/>
    <w:qFormat/>
    <w:rsid w:val="009138E4"/>
  </w:style>
  <w:style w:type="numbering" w:customStyle="1" w:styleId="WW8Num21">
    <w:name w:val="WW8Num21"/>
    <w:qFormat/>
    <w:rsid w:val="009138E4"/>
  </w:style>
  <w:style w:type="numbering" w:customStyle="1" w:styleId="WW8Num22">
    <w:name w:val="WW8Num22"/>
    <w:qFormat/>
    <w:rsid w:val="009138E4"/>
  </w:style>
  <w:style w:type="numbering" w:customStyle="1" w:styleId="WW8Num23">
    <w:name w:val="WW8Num23"/>
    <w:qFormat/>
    <w:rsid w:val="009138E4"/>
  </w:style>
  <w:style w:type="numbering" w:customStyle="1" w:styleId="WW8Num24">
    <w:name w:val="WW8Num24"/>
    <w:qFormat/>
    <w:rsid w:val="009138E4"/>
  </w:style>
  <w:style w:type="numbering" w:customStyle="1" w:styleId="WW8Num25">
    <w:name w:val="WW8Num25"/>
    <w:qFormat/>
    <w:rsid w:val="009138E4"/>
  </w:style>
  <w:style w:type="numbering" w:customStyle="1" w:styleId="WW8Num26">
    <w:name w:val="WW8Num26"/>
    <w:qFormat/>
    <w:rsid w:val="009138E4"/>
  </w:style>
  <w:style w:type="numbering" w:customStyle="1" w:styleId="WW8Num27">
    <w:name w:val="WW8Num27"/>
    <w:qFormat/>
    <w:rsid w:val="009138E4"/>
  </w:style>
  <w:style w:type="numbering" w:customStyle="1" w:styleId="WW8Num28">
    <w:name w:val="WW8Num28"/>
    <w:qFormat/>
    <w:rsid w:val="009138E4"/>
  </w:style>
  <w:style w:type="numbering" w:customStyle="1" w:styleId="WW8Num29">
    <w:name w:val="WW8Num29"/>
    <w:qFormat/>
    <w:rsid w:val="009138E4"/>
  </w:style>
  <w:style w:type="numbering" w:customStyle="1" w:styleId="WW8Num30">
    <w:name w:val="WW8Num30"/>
    <w:qFormat/>
    <w:rsid w:val="009138E4"/>
  </w:style>
  <w:style w:type="numbering" w:customStyle="1" w:styleId="WW8Num31">
    <w:name w:val="WW8Num31"/>
    <w:qFormat/>
    <w:rsid w:val="009138E4"/>
  </w:style>
  <w:style w:type="numbering" w:customStyle="1" w:styleId="WW8Num32">
    <w:name w:val="WW8Num32"/>
    <w:qFormat/>
    <w:rsid w:val="009138E4"/>
  </w:style>
  <w:style w:type="numbering" w:customStyle="1" w:styleId="WW8Num33">
    <w:name w:val="WW8Num33"/>
    <w:qFormat/>
    <w:rsid w:val="009138E4"/>
  </w:style>
  <w:style w:type="numbering" w:customStyle="1" w:styleId="WW8Num34">
    <w:name w:val="WW8Num34"/>
    <w:qFormat/>
    <w:rsid w:val="009138E4"/>
  </w:style>
  <w:style w:type="numbering" w:customStyle="1" w:styleId="WW8Num35">
    <w:name w:val="WW8Num35"/>
    <w:qFormat/>
    <w:rsid w:val="009138E4"/>
  </w:style>
  <w:style w:type="numbering" w:customStyle="1" w:styleId="WW8Num36">
    <w:name w:val="WW8Num36"/>
    <w:qFormat/>
    <w:rsid w:val="009138E4"/>
  </w:style>
  <w:style w:type="numbering" w:customStyle="1" w:styleId="WW8Num37">
    <w:name w:val="WW8Num37"/>
    <w:qFormat/>
    <w:rsid w:val="009138E4"/>
  </w:style>
  <w:style w:type="numbering" w:customStyle="1" w:styleId="WW8Num38">
    <w:name w:val="WW8Num38"/>
    <w:qFormat/>
    <w:rsid w:val="009138E4"/>
  </w:style>
  <w:style w:type="numbering" w:customStyle="1" w:styleId="WW8Num39">
    <w:name w:val="WW8Num39"/>
    <w:qFormat/>
    <w:rsid w:val="009138E4"/>
  </w:style>
  <w:style w:type="numbering" w:customStyle="1" w:styleId="WW8Num40">
    <w:name w:val="WW8Num40"/>
    <w:qFormat/>
    <w:rsid w:val="009138E4"/>
  </w:style>
  <w:style w:type="numbering" w:customStyle="1" w:styleId="WW8Num41">
    <w:name w:val="WW8Num41"/>
    <w:qFormat/>
    <w:rsid w:val="009138E4"/>
  </w:style>
  <w:style w:type="numbering" w:customStyle="1" w:styleId="WW8Num42">
    <w:name w:val="WW8Num42"/>
    <w:qFormat/>
    <w:rsid w:val="009138E4"/>
  </w:style>
  <w:style w:type="numbering" w:customStyle="1" w:styleId="WW8Num43">
    <w:name w:val="WW8Num43"/>
    <w:qFormat/>
    <w:rsid w:val="009138E4"/>
  </w:style>
  <w:style w:type="numbering" w:customStyle="1" w:styleId="WW8Num44">
    <w:name w:val="WW8Num44"/>
    <w:qFormat/>
    <w:rsid w:val="009138E4"/>
  </w:style>
  <w:style w:type="numbering" w:customStyle="1" w:styleId="WW8Num45">
    <w:name w:val="WW8Num45"/>
    <w:qFormat/>
    <w:rsid w:val="009138E4"/>
  </w:style>
  <w:style w:type="numbering" w:customStyle="1" w:styleId="WW8Num46">
    <w:name w:val="WW8Num46"/>
    <w:qFormat/>
    <w:rsid w:val="009138E4"/>
  </w:style>
  <w:style w:type="numbering" w:customStyle="1" w:styleId="WW8Num47">
    <w:name w:val="WW8Num47"/>
    <w:qFormat/>
    <w:rsid w:val="009138E4"/>
  </w:style>
  <w:style w:type="numbering" w:customStyle="1" w:styleId="WW8Num48">
    <w:name w:val="WW8Num48"/>
    <w:qFormat/>
    <w:rsid w:val="009138E4"/>
  </w:style>
  <w:style w:type="table" w:customStyle="1" w:styleId="18">
    <w:name w:val="Сетка таблицы1"/>
    <w:basedOn w:val="a1"/>
    <w:next w:val="af5"/>
    <w:uiPriority w:val="59"/>
    <w:rsid w:val="009138E4"/>
    <w:pPr>
      <w:jc w:val="both"/>
    </w:pPr>
    <w:rPr>
      <w:rFonts w:asciiTheme="minorHAnsi" w:eastAsiaTheme="minorEastAsia" w:hAnsiTheme="minorHAnsi" w:cstheme="minorBidi"/>
      <w:kern w:val="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сновной текст_"/>
    <w:basedOn w:val="a0"/>
    <w:link w:val="61"/>
    <w:rsid w:val="009138E4"/>
    <w:rPr>
      <w:rFonts w:ascii="Arial" w:eastAsia="Arial" w:hAnsi="Arial" w:cs="Arial"/>
      <w:sz w:val="19"/>
      <w:szCs w:val="19"/>
      <w:shd w:val="clear" w:color="auto" w:fill="FFFFFF"/>
    </w:rPr>
  </w:style>
  <w:style w:type="paragraph" w:customStyle="1" w:styleId="61">
    <w:name w:val="Основной текст6"/>
    <w:basedOn w:val="a"/>
    <w:link w:val="aff6"/>
    <w:rsid w:val="009138E4"/>
    <w:pPr>
      <w:widowControl w:val="0"/>
      <w:shd w:val="clear" w:color="auto" w:fill="FFFFFF"/>
      <w:spacing w:line="259" w:lineRule="exact"/>
      <w:ind w:hanging="940"/>
      <w:jc w:val="both"/>
    </w:pPr>
    <w:rPr>
      <w:rFonts w:ascii="Arial" w:eastAsia="Arial" w:hAnsi="Arial" w:cs="Arial"/>
      <w:sz w:val="19"/>
      <w:szCs w:val="19"/>
    </w:rPr>
  </w:style>
  <w:style w:type="character" w:customStyle="1" w:styleId="19">
    <w:name w:val="Основной текст1"/>
    <w:basedOn w:val="a0"/>
    <w:rsid w:val="009138E4"/>
    <w:rPr>
      <w:rFonts w:ascii="Arial" w:eastAsia="Arial" w:hAnsi="Arial" w:cs="Arial"/>
      <w:b w:val="0"/>
      <w:bCs w:val="0"/>
      <w:i w:val="0"/>
      <w:iCs w:val="0"/>
      <w:smallCaps w:val="0"/>
      <w:strike w:val="0"/>
      <w:sz w:val="19"/>
      <w:szCs w:val="19"/>
      <w:u w:val="none"/>
    </w:rPr>
  </w:style>
  <w:style w:type="character" w:customStyle="1" w:styleId="130">
    <w:name w:val="Заголовок №13_"/>
    <w:basedOn w:val="a0"/>
    <w:link w:val="131"/>
    <w:rsid w:val="009138E4"/>
    <w:rPr>
      <w:rFonts w:ascii="Arial" w:eastAsia="Arial" w:hAnsi="Arial" w:cs="Arial"/>
      <w:b/>
      <w:bCs/>
      <w:sz w:val="23"/>
      <w:szCs w:val="23"/>
      <w:shd w:val="clear" w:color="auto" w:fill="FFFFFF"/>
    </w:rPr>
  </w:style>
  <w:style w:type="paragraph" w:customStyle="1" w:styleId="131">
    <w:name w:val="Заголовок №13"/>
    <w:basedOn w:val="a"/>
    <w:link w:val="130"/>
    <w:rsid w:val="009138E4"/>
    <w:pPr>
      <w:widowControl w:val="0"/>
      <w:shd w:val="clear" w:color="auto" w:fill="FFFFFF"/>
      <w:spacing w:line="0" w:lineRule="atLeast"/>
      <w:ind w:hanging="1000"/>
    </w:pPr>
    <w:rPr>
      <w:rFonts w:ascii="Arial" w:eastAsia="Arial" w:hAnsi="Arial" w:cs="Arial"/>
      <w:b/>
      <w:bCs/>
      <w:sz w:val="23"/>
      <w:szCs w:val="23"/>
    </w:rPr>
  </w:style>
  <w:style w:type="character" w:customStyle="1" w:styleId="140">
    <w:name w:val="Заголовок №14_"/>
    <w:basedOn w:val="a0"/>
    <w:link w:val="141"/>
    <w:rsid w:val="009138E4"/>
    <w:rPr>
      <w:rFonts w:ascii="Arial" w:eastAsia="Arial" w:hAnsi="Arial" w:cs="Arial"/>
      <w:b/>
      <w:bCs/>
      <w:sz w:val="19"/>
      <w:szCs w:val="19"/>
      <w:shd w:val="clear" w:color="auto" w:fill="FFFFFF"/>
    </w:rPr>
  </w:style>
  <w:style w:type="paragraph" w:customStyle="1" w:styleId="141">
    <w:name w:val="Заголовок №14"/>
    <w:basedOn w:val="a"/>
    <w:link w:val="140"/>
    <w:rsid w:val="009138E4"/>
    <w:pPr>
      <w:widowControl w:val="0"/>
      <w:shd w:val="clear" w:color="auto" w:fill="FFFFFF"/>
      <w:spacing w:line="0" w:lineRule="atLeast"/>
    </w:pPr>
    <w:rPr>
      <w:rFonts w:ascii="Arial" w:eastAsia="Arial" w:hAnsi="Arial" w:cs="Arial"/>
      <w:b/>
      <w:bCs/>
      <w:sz w:val="19"/>
      <w:szCs w:val="19"/>
    </w:rPr>
  </w:style>
  <w:style w:type="character" w:customStyle="1" w:styleId="81">
    <w:name w:val="Основной текст (8)_"/>
    <w:basedOn w:val="a0"/>
    <w:link w:val="82"/>
    <w:rsid w:val="009138E4"/>
    <w:rPr>
      <w:rFonts w:ascii="Arial" w:eastAsia="Arial" w:hAnsi="Arial" w:cs="Arial"/>
      <w:sz w:val="21"/>
      <w:szCs w:val="21"/>
      <w:shd w:val="clear" w:color="auto" w:fill="FFFFFF"/>
    </w:rPr>
  </w:style>
  <w:style w:type="paragraph" w:customStyle="1" w:styleId="82">
    <w:name w:val="Основной текст (8)"/>
    <w:basedOn w:val="a"/>
    <w:link w:val="81"/>
    <w:rsid w:val="009138E4"/>
    <w:pPr>
      <w:widowControl w:val="0"/>
      <w:shd w:val="clear" w:color="auto" w:fill="FFFFFF"/>
      <w:spacing w:line="0" w:lineRule="atLeast"/>
    </w:pPr>
    <w:rPr>
      <w:rFonts w:ascii="Arial" w:eastAsia="Arial" w:hAnsi="Arial" w:cs="Arial"/>
      <w:sz w:val="21"/>
      <w:szCs w:val="21"/>
    </w:rPr>
  </w:style>
  <w:style w:type="paragraph" w:customStyle="1" w:styleId="210">
    <w:name w:val="Основной текст (2)1"/>
    <w:basedOn w:val="a"/>
    <w:link w:val="26"/>
    <w:rsid w:val="009138E4"/>
    <w:pPr>
      <w:widowControl w:val="0"/>
      <w:shd w:val="clear" w:color="auto" w:fill="FFFFFF"/>
      <w:spacing w:before="240" w:after="180" w:line="226" w:lineRule="exact"/>
      <w:ind w:hanging="840"/>
      <w:jc w:val="both"/>
    </w:pPr>
    <w:rPr>
      <w:rFonts w:ascii="Arial Unicode MS" w:eastAsia="Arial Unicode MS" w:hAnsi="Arial Unicode MS" w:cs="Arial Unicode MS"/>
      <w:color w:val="000000"/>
      <w:sz w:val="18"/>
      <w:szCs w:val="18"/>
      <w:lang w:val="en-US" w:bidi="en-US"/>
    </w:rPr>
  </w:style>
  <w:style w:type="character" w:customStyle="1" w:styleId="26">
    <w:name w:val="Основной текст (2)_"/>
    <w:basedOn w:val="a0"/>
    <w:link w:val="210"/>
    <w:rsid w:val="009138E4"/>
    <w:rPr>
      <w:rFonts w:ascii="Arial Unicode MS" w:eastAsia="Arial Unicode MS" w:hAnsi="Arial Unicode MS" w:cs="Arial Unicode MS"/>
      <w:color w:val="000000"/>
      <w:sz w:val="18"/>
      <w:szCs w:val="18"/>
      <w:shd w:val="clear" w:color="auto" w:fill="FFFFFF"/>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5847">
      <w:bodyDiv w:val="1"/>
      <w:marLeft w:val="0"/>
      <w:marRight w:val="0"/>
      <w:marTop w:val="0"/>
      <w:marBottom w:val="0"/>
      <w:divBdr>
        <w:top w:val="none" w:sz="0" w:space="0" w:color="auto"/>
        <w:left w:val="none" w:sz="0" w:space="0" w:color="auto"/>
        <w:bottom w:val="none" w:sz="0" w:space="0" w:color="auto"/>
        <w:right w:val="none" w:sz="0" w:space="0" w:color="auto"/>
      </w:divBdr>
    </w:div>
    <w:div w:id="553810243">
      <w:bodyDiv w:val="1"/>
      <w:marLeft w:val="0"/>
      <w:marRight w:val="0"/>
      <w:marTop w:val="0"/>
      <w:marBottom w:val="0"/>
      <w:divBdr>
        <w:top w:val="none" w:sz="0" w:space="0" w:color="auto"/>
        <w:left w:val="none" w:sz="0" w:space="0" w:color="auto"/>
        <w:bottom w:val="none" w:sz="0" w:space="0" w:color="auto"/>
        <w:right w:val="none" w:sz="0" w:space="0" w:color="auto"/>
      </w:divBdr>
    </w:div>
    <w:div w:id="626592598">
      <w:bodyDiv w:val="1"/>
      <w:marLeft w:val="0"/>
      <w:marRight w:val="0"/>
      <w:marTop w:val="0"/>
      <w:marBottom w:val="0"/>
      <w:divBdr>
        <w:top w:val="none" w:sz="0" w:space="0" w:color="auto"/>
        <w:left w:val="none" w:sz="0" w:space="0" w:color="auto"/>
        <w:bottom w:val="none" w:sz="0" w:space="0" w:color="auto"/>
        <w:right w:val="none" w:sz="0" w:space="0" w:color="auto"/>
      </w:divBdr>
    </w:div>
    <w:div w:id="690952378">
      <w:bodyDiv w:val="1"/>
      <w:marLeft w:val="0"/>
      <w:marRight w:val="0"/>
      <w:marTop w:val="0"/>
      <w:marBottom w:val="0"/>
      <w:divBdr>
        <w:top w:val="none" w:sz="0" w:space="0" w:color="auto"/>
        <w:left w:val="none" w:sz="0" w:space="0" w:color="auto"/>
        <w:bottom w:val="none" w:sz="0" w:space="0" w:color="auto"/>
        <w:right w:val="none" w:sz="0" w:space="0" w:color="auto"/>
      </w:divBdr>
    </w:div>
    <w:div w:id="694235035">
      <w:bodyDiv w:val="1"/>
      <w:marLeft w:val="0"/>
      <w:marRight w:val="0"/>
      <w:marTop w:val="0"/>
      <w:marBottom w:val="0"/>
      <w:divBdr>
        <w:top w:val="none" w:sz="0" w:space="0" w:color="auto"/>
        <w:left w:val="none" w:sz="0" w:space="0" w:color="auto"/>
        <w:bottom w:val="none" w:sz="0" w:space="0" w:color="auto"/>
        <w:right w:val="none" w:sz="0" w:space="0" w:color="auto"/>
      </w:divBdr>
    </w:div>
    <w:div w:id="1226260879">
      <w:bodyDiv w:val="1"/>
      <w:marLeft w:val="0"/>
      <w:marRight w:val="0"/>
      <w:marTop w:val="0"/>
      <w:marBottom w:val="0"/>
      <w:divBdr>
        <w:top w:val="none" w:sz="0" w:space="0" w:color="auto"/>
        <w:left w:val="none" w:sz="0" w:space="0" w:color="auto"/>
        <w:bottom w:val="none" w:sz="0" w:space="0" w:color="auto"/>
        <w:right w:val="none" w:sz="0" w:space="0" w:color="auto"/>
      </w:divBdr>
    </w:div>
    <w:div w:id="1459949686">
      <w:bodyDiv w:val="1"/>
      <w:marLeft w:val="0"/>
      <w:marRight w:val="0"/>
      <w:marTop w:val="0"/>
      <w:marBottom w:val="0"/>
      <w:divBdr>
        <w:top w:val="none" w:sz="0" w:space="0" w:color="auto"/>
        <w:left w:val="none" w:sz="0" w:space="0" w:color="auto"/>
        <w:bottom w:val="none" w:sz="0" w:space="0" w:color="auto"/>
        <w:right w:val="none" w:sz="0" w:space="0" w:color="auto"/>
      </w:divBdr>
    </w:div>
    <w:div w:id="15268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pgu.k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ultitran.ru/c/m.exe?t=4765874_2_1&amp;s1=H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0%D1%81%D0%BF%D0%BE%D1%80%D1%82_%D0%B1%D0%B5%D0%B7%D0%BE%D0%BF%D0%B0%D1%81%D0%BD%D0%BE%D1%81%D1%82%D0%B8_%D1%85%D0%B8%D0%BC%D0%B8%D1%87%D0%B5%D1%81%D0%BA%D0%BE%D0%B9_%D0%BF%D1%80%D0%BE%D0%B4%D1%83%D0%BA%D1%86%D0%B8%D0%B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im.avtomatika@mail.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sk-pgu.kz"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ABB3-060A-49FD-A780-3AD2E5B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131</Pages>
  <Words>43691</Words>
  <Characters>249045</Characters>
  <Application>Microsoft Office Word</Application>
  <DocSecurity>0</DocSecurity>
  <Lines>2075</Lines>
  <Paragraphs>584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ОБЩИЕ УСЛОВИЯ</vt:lpstr>
    </vt:vector>
  </TitlesOfParts>
  <Company/>
  <LinksUpToDate>false</LinksUpToDate>
  <CharactersWithSpaces>292152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 Akhmet</dc:creator>
  <cp:keywords/>
  <dc:description/>
  <cp:lastModifiedBy>Руслан Ахтямов</cp:lastModifiedBy>
  <cp:revision>9</cp:revision>
  <cp:lastPrinted>2023-01-23T06:39:00Z</cp:lastPrinted>
  <dcterms:created xsi:type="dcterms:W3CDTF">2024-02-02T07:11:00Z</dcterms:created>
  <dcterms:modified xsi:type="dcterms:W3CDTF">2024-02-08T04:18:00Z</dcterms:modified>
</cp:coreProperties>
</file>